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FD1" w:rsidRDefault="00D56FD1" w:rsidP="00D56FD1">
      <w:pPr>
        <w:jc w:val="right"/>
        <w:rPr>
          <w:rFonts w:ascii="Museo Sans 300" w:hAnsi="Museo Sans 300"/>
          <w:b/>
          <w:sz w:val="18"/>
          <w:szCs w:val="18"/>
          <w:lang w:val="es-SV"/>
        </w:rPr>
      </w:pPr>
      <w:bookmarkStart w:id="0" w:name="_GoBack"/>
      <w:bookmarkEnd w:id="0"/>
      <w:r>
        <w:rPr>
          <w:rFonts w:ascii="Museo Sans 300" w:hAnsi="Museo Sans 300"/>
          <w:lang w:val="es-SV"/>
        </w:rPr>
        <w:t xml:space="preserve">                                         </w:t>
      </w:r>
      <w:r w:rsidRPr="005259E4">
        <w:rPr>
          <w:rFonts w:ascii="Museo Sans 300" w:hAnsi="Museo Sans 300"/>
          <w:lang w:val="es-SV"/>
        </w:rPr>
        <w:t xml:space="preserve">   </w:t>
      </w:r>
      <w:r>
        <w:rPr>
          <w:rFonts w:ascii="Museo Sans 300" w:hAnsi="Museo Sans 300"/>
          <w:b/>
          <w:sz w:val="18"/>
          <w:szCs w:val="18"/>
          <w:lang w:val="es-SV"/>
        </w:rPr>
        <w:t>RESOLUCIÓN 17-2020</w:t>
      </w:r>
    </w:p>
    <w:p w:rsidR="00D56FD1" w:rsidRDefault="00D56FD1" w:rsidP="00D56FD1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SOLICITUD ISTA-2020-0018</w:t>
      </w:r>
    </w:p>
    <w:p w:rsidR="00D56FD1" w:rsidRDefault="00D56FD1" w:rsidP="00D56FD1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D56FD1" w:rsidRDefault="00D56FD1" w:rsidP="00D56FD1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D56FD1" w:rsidRPr="00D46297" w:rsidRDefault="00D56FD1" w:rsidP="00D56FD1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  <w:r w:rsidRPr="00D46297">
        <w:rPr>
          <w:rFonts w:ascii="Museo Sans 300" w:hAnsi="Museo Sans 300"/>
          <w:sz w:val="22"/>
          <w:szCs w:val="22"/>
          <w:lang w:val="es-SV"/>
        </w:rPr>
        <w:t>En la ciudad y departamento de San Salvador,</w:t>
      </w:r>
      <w:r>
        <w:rPr>
          <w:rFonts w:ascii="Museo Sans 300" w:hAnsi="Museo Sans 300"/>
          <w:sz w:val="22"/>
          <w:szCs w:val="22"/>
          <w:lang w:val="es-SV"/>
        </w:rPr>
        <w:t xml:space="preserve"> a las diez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horas</w:t>
      </w:r>
      <w:r>
        <w:rPr>
          <w:rFonts w:ascii="Museo Sans 300" w:hAnsi="Museo Sans 300"/>
          <w:sz w:val="22"/>
          <w:szCs w:val="22"/>
          <w:lang w:val="es-SV"/>
        </w:rPr>
        <w:t xml:space="preserve"> con treinta minutos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del día veinticinco de junio de dos mil veinte.</w:t>
      </w:r>
    </w:p>
    <w:p w:rsidR="00D56FD1" w:rsidRPr="00D46297" w:rsidRDefault="00D56FD1" w:rsidP="00D56FD1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D56FD1" w:rsidRPr="00D46297" w:rsidRDefault="00D56FD1" w:rsidP="00D56FD1">
      <w:pPr>
        <w:spacing w:line="276" w:lineRule="auto"/>
        <w:jc w:val="both"/>
        <w:rPr>
          <w:rFonts w:ascii="Museo Sans 300" w:hAnsi="Museo Sans 300"/>
          <w:b/>
          <w:sz w:val="22"/>
          <w:szCs w:val="22"/>
          <w:lang w:val="es-SV"/>
        </w:rPr>
      </w:pPr>
      <w:r w:rsidRPr="00D46297">
        <w:rPr>
          <w:rFonts w:ascii="Museo Sans 300" w:hAnsi="Museo Sans 300"/>
          <w:sz w:val="22"/>
          <w:szCs w:val="22"/>
          <w:lang w:val="es-SV"/>
        </w:rPr>
        <w:t xml:space="preserve">Con vista de la Solicitud de Datos Personales presentada a las </w:t>
      </w:r>
      <w:r>
        <w:rPr>
          <w:rFonts w:ascii="Museo Sans 300" w:hAnsi="Museo Sans 300"/>
          <w:sz w:val="22"/>
          <w:szCs w:val="22"/>
          <w:lang w:val="es-SV"/>
        </w:rPr>
        <w:t>doce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horas con </w:t>
      </w:r>
      <w:r>
        <w:rPr>
          <w:rFonts w:ascii="Museo Sans 300" w:hAnsi="Museo Sans 300"/>
          <w:sz w:val="22"/>
          <w:szCs w:val="22"/>
          <w:lang w:val="es-SV"/>
        </w:rPr>
        <w:t xml:space="preserve">cinco 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minutos del día trece de marzo del año dos mil veinte por el señor </w:t>
      </w:r>
      <w:r>
        <w:rPr>
          <w:rFonts w:ascii="Museo Sans 300" w:hAnsi="Museo Sans 300"/>
          <w:sz w:val="22"/>
          <w:szCs w:val="22"/>
          <w:lang w:val="es-SV"/>
        </w:rPr>
        <w:t>--------</w:t>
      </w:r>
      <w:r w:rsidRPr="00D46297">
        <w:rPr>
          <w:rFonts w:ascii="Museo Sans 300" w:hAnsi="Museo Sans 300"/>
          <w:sz w:val="22"/>
          <w:szCs w:val="22"/>
          <w:lang w:val="es-SV"/>
        </w:rPr>
        <w:t>, registrada por esta Unidad bajo el número ISTA-2020-001</w:t>
      </w:r>
      <w:r>
        <w:rPr>
          <w:rFonts w:ascii="Museo Sans 300" w:hAnsi="Museo Sans 300"/>
          <w:sz w:val="22"/>
          <w:szCs w:val="22"/>
          <w:lang w:val="es-SV"/>
        </w:rPr>
        <w:t>8</w:t>
      </w:r>
      <w:r w:rsidRPr="00D46297">
        <w:rPr>
          <w:rFonts w:ascii="Museo Sans 300" w:hAnsi="Museo Sans 300"/>
          <w:sz w:val="22"/>
          <w:szCs w:val="22"/>
          <w:lang w:val="es-SV"/>
        </w:rPr>
        <w:t>, en la que se requiere: “”“</w:t>
      </w:r>
      <w:r>
        <w:rPr>
          <w:rFonts w:ascii="Museo Sans 300" w:hAnsi="Museo Sans 300"/>
          <w:sz w:val="22"/>
          <w:szCs w:val="22"/>
          <w:lang w:val="es-SV"/>
        </w:rPr>
        <w:t>Constancia de tiempo de servicio en el ISTA para presentarla en INPEP para trámite de jubilación ya que laboré más o menos desde 1981 a 1983 como promotor social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.””””; y </w:t>
      </w:r>
      <w:r w:rsidRPr="00D46297">
        <w:rPr>
          <w:rFonts w:ascii="Museo Sans 300" w:hAnsi="Museo Sans 300"/>
          <w:b/>
          <w:sz w:val="22"/>
          <w:szCs w:val="22"/>
          <w:lang w:val="es-SV"/>
        </w:rPr>
        <w:t>CONSIDERANDO:</w:t>
      </w:r>
    </w:p>
    <w:p w:rsidR="00D56FD1" w:rsidRPr="00D46297" w:rsidRDefault="00D56FD1" w:rsidP="00D56FD1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D56FD1" w:rsidRPr="00095E20" w:rsidRDefault="00D56FD1" w:rsidP="00D56FD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  <w:r w:rsidRPr="00095E20">
        <w:rPr>
          <w:rFonts w:ascii="Museo Sans 300" w:hAnsi="Museo Sans 300"/>
          <w:sz w:val="22"/>
          <w:szCs w:val="22"/>
          <w:lang w:val="es-SV"/>
        </w:rPr>
        <w:t>Luego de admitir la solicitud de conformidad con el procedimiento establecido en la Ley de Acceso a la Información Pública (LAIP), la misma que fue remitida a la unidad administrativa responsable de la información a fin de responder el requerimiento.</w:t>
      </w:r>
    </w:p>
    <w:p w:rsidR="00D56FD1" w:rsidRPr="00A84701" w:rsidRDefault="00D56FD1" w:rsidP="00D56FD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  <w:r w:rsidRPr="00D46297">
        <w:rPr>
          <w:rFonts w:ascii="Museo Sans 300" w:hAnsi="Museo Sans 300"/>
          <w:sz w:val="22"/>
          <w:szCs w:val="22"/>
          <w:lang w:val="es-SV"/>
        </w:rPr>
        <w:t>Por medio de referencia GRH-00-17</w:t>
      </w:r>
      <w:r>
        <w:rPr>
          <w:rFonts w:ascii="Museo Sans 300" w:hAnsi="Museo Sans 300"/>
          <w:sz w:val="22"/>
          <w:szCs w:val="22"/>
          <w:lang w:val="es-SV"/>
        </w:rPr>
        <w:t>4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-2020 la Gerencia de Recursos Humanos </w:t>
      </w:r>
      <w:r>
        <w:rPr>
          <w:rFonts w:ascii="Museo Sans 300" w:hAnsi="Museo Sans 300"/>
          <w:sz w:val="22"/>
          <w:szCs w:val="22"/>
          <w:lang w:val="es-SV"/>
        </w:rPr>
        <w:t xml:space="preserve">remite la constancia de tiempo de servicio requerida a nombre del señor </w:t>
      </w:r>
      <w:r>
        <w:rPr>
          <w:rFonts w:ascii="Museo Sans 300" w:hAnsi="Museo Sans 300"/>
          <w:sz w:val="22"/>
          <w:szCs w:val="22"/>
          <w:lang w:val="es-SV"/>
        </w:rPr>
        <w:t>--------</w:t>
      </w:r>
      <w:r>
        <w:rPr>
          <w:rFonts w:ascii="Museo Sans 300" w:hAnsi="Museo Sans 300"/>
          <w:sz w:val="22"/>
          <w:szCs w:val="22"/>
          <w:lang w:val="es-SV"/>
        </w:rPr>
        <w:t>.</w:t>
      </w:r>
    </w:p>
    <w:p w:rsidR="00D56FD1" w:rsidRPr="00D46297" w:rsidRDefault="00D56FD1" w:rsidP="00D56FD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  <w:r>
        <w:rPr>
          <w:rFonts w:ascii="Museo Sans 300" w:hAnsi="Museo Sans 300"/>
          <w:sz w:val="22"/>
          <w:szCs w:val="22"/>
          <w:lang w:val="es-SV"/>
        </w:rPr>
        <w:t xml:space="preserve">Que los plazos con los cuales se da respuesta a la Solicitud de Información, son en razón a los </w:t>
      </w:r>
      <w:r w:rsidRPr="00362E9C"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decretos legislativos 593 de fecha 14 de marzo y 649 de fecha 31 de mayo, ambos del presente año, y cuya vigencia finalizó, para este último</w:t>
      </w:r>
      <w: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,</w:t>
      </w:r>
      <w:r w:rsidRPr="00362E9C"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 xml:space="preserve"> el día once de junio del presente año, </w:t>
      </w:r>
      <w: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los cuales oportunamente ordenaron</w:t>
      </w:r>
      <w:r w:rsidRPr="00362E9C"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 </w:t>
      </w:r>
      <w:r w:rsidRPr="00362E9C">
        <w:rPr>
          <w:rStyle w:val="Textoennegrita"/>
          <w:rFonts w:ascii="Museo Sans 300" w:hAnsi="Museo Sans 300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la suspensión de </w:t>
      </w:r>
      <w:r w:rsidRPr="00362E9C"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los términos y plazos legales concedidos a los particulares y a los entes de la Administración Pública, en los procesos administrativos y judiciales en que participan, en cualquiera que sea la materia e instancia en la que se encuentren</w:t>
      </w:r>
      <w: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. Asimismo los días de asuetos aplicables al ISTA de conformidad al Contrato Colectivo de Trabajo vigente (17 y 22 de junio)</w:t>
      </w:r>
      <w:r w:rsidRPr="00362E9C"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.</w:t>
      </w:r>
    </w:p>
    <w:p w:rsidR="00D56FD1" w:rsidRPr="00D46297" w:rsidRDefault="00D56FD1" w:rsidP="00D56FD1">
      <w:pPr>
        <w:pStyle w:val="Prrafodelista"/>
        <w:rPr>
          <w:rFonts w:ascii="Museo Sans 300" w:hAnsi="Museo Sans 300"/>
          <w:sz w:val="22"/>
          <w:szCs w:val="22"/>
          <w:lang w:val="es-SV"/>
        </w:rPr>
      </w:pPr>
    </w:p>
    <w:p w:rsidR="00D56FD1" w:rsidRDefault="00D56FD1" w:rsidP="00D56FD1">
      <w:pPr>
        <w:spacing w:line="276" w:lineRule="auto"/>
        <w:jc w:val="both"/>
        <w:rPr>
          <w:rFonts w:ascii="Museo Sans 300" w:hAnsi="Museo Sans 300"/>
          <w:b/>
          <w:sz w:val="22"/>
          <w:szCs w:val="22"/>
          <w:lang w:val="es-SV"/>
        </w:rPr>
      </w:pPr>
      <w:r w:rsidRPr="00D46297">
        <w:rPr>
          <w:rFonts w:ascii="Museo Sans 300" w:hAnsi="Museo Sans 300"/>
          <w:b/>
          <w:sz w:val="22"/>
          <w:szCs w:val="22"/>
          <w:lang w:val="es-SV"/>
        </w:rPr>
        <w:t>POR TANTO: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con base a los artículos 31, 33 y 36 de la Ley de Acceso a la Información Pública, y artículo 40 de su Reglamento, </w:t>
      </w:r>
      <w:r w:rsidRPr="00D46297">
        <w:rPr>
          <w:rFonts w:ascii="Museo Sans 300" w:hAnsi="Museo Sans 300"/>
          <w:b/>
          <w:sz w:val="22"/>
          <w:szCs w:val="22"/>
          <w:lang w:val="es-SV"/>
        </w:rPr>
        <w:t>SE RESUELVE: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A) Conceder el acceso a la información solicitada por medio de constancia que será </w:t>
      </w:r>
      <w:r w:rsidRPr="00095E20">
        <w:rPr>
          <w:rFonts w:ascii="Museo Sans 300" w:hAnsi="Museo Sans 300"/>
          <w:sz w:val="22"/>
          <w:szCs w:val="22"/>
          <w:lang w:val="es-SV"/>
        </w:rPr>
        <w:t>remitida vía</w:t>
      </w:r>
      <w:r>
        <w:rPr>
          <w:rFonts w:ascii="Museo Sans 300" w:hAnsi="Museo Sans 300"/>
          <w:sz w:val="22"/>
          <w:szCs w:val="22"/>
          <w:lang w:val="es-SV"/>
        </w:rPr>
        <w:t xml:space="preserve"> </w:t>
      </w:r>
      <w:r w:rsidRPr="00095E20">
        <w:rPr>
          <w:rFonts w:ascii="Museo Sans 300" w:hAnsi="Museo Sans 300"/>
          <w:sz w:val="22"/>
          <w:szCs w:val="22"/>
          <w:lang w:val="es-SV"/>
        </w:rPr>
        <w:t>electrónica</w:t>
      </w:r>
      <w:r>
        <w:rPr>
          <w:rFonts w:ascii="Museo Sans 300" w:hAnsi="Museo Sans 300"/>
          <w:sz w:val="22"/>
          <w:szCs w:val="22"/>
          <w:lang w:val="es-SV"/>
        </w:rPr>
        <w:t xml:space="preserve"> según lo requirió el interesado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. B) Notificar lo resuelto al señor </w:t>
      </w:r>
      <w:r>
        <w:rPr>
          <w:rFonts w:ascii="Museo Sans 300" w:hAnsi="Museo Sans 300"/>
          <w:b/>
          <w:sz w:val="22"/>
          <w:szCs w:val="22"/>
          <w:lang w:val="es-SV"/>
        </w:rPr>
        <w:t>-----</w:t>
      </w:r>
      <w:r w:rsidRPr="00D46297">
        <w:rPr>
          <w:rFonts w:ascii="Museo Sans 300" w:hAnsi="Museo Sans 300"/>
          <w:b/>
          <w:sz w:val="22"/>
          <w:szCs w:val="22"/>
          <w:lang w:val="es-SV"/>
        </w:rPr>
        <w:t xml:space="preserve">, 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haciéndole saber que le queda expedito el Recurso de Apelación en la forma y plazo que establece la Ley de Acceso a la Información Pública. </w:t>
      </w:r>
      <w:r w:rsidRPr="00D46297">
        <w:rPr>
          <w:rFonts w:ascii="Museo Sans 300" w:hAnsi="Museo Sans 300"/>
          <w:b/>
          <w:sz w:val="22"/>
          <w:szCs w:val="22"/>
          <w:lang w:val="es-SV"/>
        </w:rPr>
        <w:t>NOTIFIQUESE.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 </w:t>
      </w:r>
    </w:p>
    <w:p w:rsidR="00D56FD1" w:rsidRDefault="00D56FD1" w:rsidP="00D56FD1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D56FD1" w:rsidRPr="00D46297" w:rsidRDefault="00D56FD1" w:rsidP="00D56FD1">
      <w:pPr>
        <w:spacing w:line="276" w:lineRule="auto"/>
        <w:jc w:val="center"/>
        <w:rPr>
          <w:rFonts w:ascii="Museo Sans 300" w:hAnsi="Museo Sans 300"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p w:rsidR="00BA6F94" w:rsidRPr="00D56FD1" w:rsidRDefault="0048025E" w:rsidP="00D56FD1"/>
    <w:sectPr w:rsidR="00BA6F94" w:rsidRPr="00D56FD1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25E" w:rsidRDefault="0048025E" w:rsidP="00F32ABE">
      <w:r>
        <w:separator/>
      </w:r>
    </w:p>
  </w:endnote>
  <w:endnote w:type="continuationSeparator" w:id="0">
    <w:p w:rsidR="0048025E" w:rsidRDefault="0048025E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25E" w:rsidRDefault="0048025E" w:rsidP="00F32ABE">
      <w:r>
        <w:separator/>
      </w:r>
    </w:p>
  </w:footnote>
  <w:footnote w:type="continuationSeparator" w:id="0">
    <w:p w:rsidR="0048025E" w:rsidRDefault="0048025E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8025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8025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46037"/>
    <w:rsid w:val="00186FC6"/>
    <w:rsid w:val="001A4FF8"/>
    <w:rsid w:val="001D28CB"/>
    <w:rsid w:val="00231201"/>
    <w:rsid w:val="002B7054"/>
    <w:rsid w:val="002C2DC0"/>
    <w:rsid w:val="004757BE"/>
    <w:rsid w:val="0048025E"/>
    <w:rsid w:val="004A729F"/>
    <w:rsid w:val="006D0AC0"/>
    <w:rsid w:val="007008DC"/>
    <w:rsid w:val="0080366B"/>
    <w:rsid w:val="0080639A"/>
    <w:rsid w:val="008562FD"/>
    <w:rsid w:val="00936B39"/>
    <w:rsid w:val="00973351"/>
    <w:rsid w:val="00993F09"/>
    <w:rsid w:val="00A24C1D"/>
    <w:rsid w:val="00AC06DD"/>
    <w:rsid w:val="00B779EC"/>
    <w:rsid w:val="00BC0E23"/>
    <w:rsid w:val="00BE1A7E"/>
    <w:rsid w:val="00C00AF9"/>
    <w:rsid w:val="00D56FD1"/>
    <w:rsid w:val="00DC4AA8"/>
    <w:rsid w:val="00DF073A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2020-10-19T21:16:00Z</dcterms:created>
  <dcterms:modified xsi:type="dcterms:W3CDTF">2020-10-19T21:16:00Z</dcterms:modified>
</cp:coreProperties>
</file>