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D4" w:rsidRDefault="004B37D4" w:rsidP="00270117">
      <w:pPr>
        <w:jc w:val="center"/>
        <w:rPr>
          <w:rFonts w:ascii="Bembo Std" w:hAnsi="Bembo Std"/>
          <w:sz w:val="24"/>
          <w:szCs w:val="24"/>
        </w:rPr>
      </w:pPr>
      <w:bookmarkStart w:id="0" w:name="_GoBack"/>
      <w:bookmarkEnd w:id="0"/>
    </w:p>
    <w:p w:rsidR="004B37D4" w:rsidRDefault="004B37D4"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D91248">
        <w:rPr>
          <w:rFonts w:ascii="Bembo Std" w:hAnsi="Bembo Std"/>
          <w:sz w:val="24"/>
          <w:szCs w:val="24"/>
        </w:rPr>
        <w:t>2</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D91248">
        <w:rPr>
          <w:rFonts w:ascii="Bembo Std" w:hAnsi="Bembo Std"/>
          <w:sz w:val="24"/>
          <w:szCs w:val="24"/>
        </w:rPr>
        <w:t>07</w:t>
      </w:r>
      <w:r w:rsidRPr="005B404C">
        <w:rPr>
          <w:rFonts w:ascii="Bembo Std" w:hAnsi="Bembo Std"/>
          <w:sz w:val="24"/>
          <w:szCs w:val="24"/>
        </w:rPr>
        <w:t xml:space="preserve"> DE </w:t>
      </w:r>
      <w:r w:rsidR="00D91248">
        <w:rPr>
          <w:rFonts w:ascii="Bembo Std" w:hAnsi="Bembo Std"/>
          <w:sz w:val="24"/>
          <w:szCs w:val="24"/>
        </w:rPr>
        <w:t xml:space="preserve">MAYO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4447A6">
        <w:rPr>
          <w:rFonts w:ascii="Museo Sans 100" w:hAnsi="Museo Sans 100"/>
          <w:sz w:val="24"/>
          <w:szCs w:val="24"/>
        </w:rPr>
        <w:t xml:space="preserve">diez </w:t>
      </w:r>
      <w:r w:rsidRPr="005B404C">
        <w:rPr>
          <w:rFonts w:ascii="Museo Sans 100" w:hAnsi="Museo Sans 100"/>
          <w:sz w:val="24"/>
          <w:szCs w:val="24"/>
        </w:rPr>
        <w:t xml:space="preserve">horas del día </w:t>
      </w:r>
      <w:r w:rsidR="00D91248">
        <w:rPr>
          <w:rFonts w:ascii="Museo Sans 100" w:hAnsi="Museo Sans 100"/>
          <w:sz w:val="24"/>
          <w:szCs w:val="24"/>
        </w:rPr>
        <w:t xml:space="preserve">siete </w:t>
      </w:r>
      <w:r w:rsidRPr="005B404C">
        <w:rPr>
          <w:rFonts w:ascii="Museo Sans 100" w:hAnsi="Museo Sans 100"/>
          <w:sz w:val="24"/>
          <w:szCs w:val="24"/>
        </w:rPr>
        <w:t xml:space="preserve">de </w:t>
      </w:r>
      <w:r w:rsidR="00D91248">
        <w:rPr>
          <w:rFonts w:ascii="Museo Sans 100" w:hAnsi="Museo Sans 100"/>
          <w:sz w:val="24"/>
          <w:szCs w:val="24"/>
        </w:rPr>
        <w:t>mayo</w:t>
      </w:r>
      <w:r w:rsidR="001B6189">
        <w:rPr>
          <w:rFonts w:ascii="Museo Sans 100" w:hAnsi="Museo Sans 100"/>
          <w:sz w:val="24"/>
          <w:szCs w:val="24"/>
        </w:rPr>
        <w:t xml:space="preserve">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w:t>
      </w:r>
      <w:r w:rsidRPr="00D22DAA">
        <w:rPr>
          <w:rFonts w:ascii="Museo Sans 100" w:hAnsi="Museo Sans 100"/>
          <w:sz w:val="24"/>
          <w:szCs w:val="24"/>
        </w:rPr>
        <w:t xml:space="preserve"> </w:t>
      </w:r>
      <w:r w:rsidR="00F834A8">
        <w:rPr>
          <w:rFonts w:ascii="Museo Sans 100" w:hAnsi="Museo Sans 100"/>
          <w:sz w:val="24"/>
          <w:szCs w:val="24"/>
        </w:rPr>
        <w:t>Propietaria</w:t>
      </w:r>
      <w:r w:rsidR="00314EC1">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Hortencia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87A9D" w:rsidP="006101ED">
      <w:pPr>
        <w:jc w:val="both"/>
        <w:rPr>
          <w:rFonts w:ascii="Times New Roman" w:hAnsi="Times New Roman"/>
          <w:sz w:val="26"/>
          <w:szCs w:val="26"/>
        </w:rPr>
      </w:pPr>
      <w:r>
        <w:rPr>
          <w:rFonts w:ascii="Museo Sans 100" w:hAnsi="Museo Sans 100"/>
          <w:sz w:val="24"/>
          <w:szCs w:val="24"/>
        </w:rPr>
        <w:t>Justificó</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 L</w:t>
      </w:r>
      <w:r w:rsidR="006101ED">
        <w:rPr>
          <w:rFonts w:ascii="Museo Sans 100" w:hAnsi="Museo Sans 100"/>
          <w:sz w:val="24"/>
          <w:szCs w:val="24"/>
        </w:rPr>
        <w:t>icenciado Ra</w:t>
      </w:r>
      <w:r w:rsidR="00314EC1">
        <w:rPr>
          <w:rFonts w:ascii="Museo Sans 100" w:hAnsi="Museo Sans 100"/>
          <w:sz w:val="24"/>
          <w:szCs w:val="24"/>
        </w:rPr>
        <w:t>fael Antonio Guardado Espinoza</w:t>
      </w:r>
      <w:r>
        <w:rPr>
          <w:rFonts w:ascii="Museo Sans 100" w:hAnsi="Museo Sans 100"/>
          <w:sz w:val="24"/>
          <w:szCs w:val="24"/>
        </w:rPr>
        <w:t>,</w:t>
      </w:r>
      <w:r w:rsidR="00314EC1">
        <w:rPr>
          <w:rFonts w:ascii="Museo Sans 100" w:hAnsi="Museo Sans 100"/>
          <w:sz w:val="24"/>
          <w:szCs w:val="24"/>
        </w:rPr>
        <w:t xml:space="preserve"> </w:t>
      </w:r>
      <w:r w:rsidR="00634374">
        <w:rPr>
          <w:rFonts w:ascii="Museo Sans 100" w:hAnsi="Museo Sans 100"/>
          <w:sz w:val="24"/>
          <w:szCs w:val="24"/>
        </w:rPr>
        <w:t>Director Propietario por parte del</w:t>
      </w:r>
      <w:r>
        <w:rPr>
          <w:rFonts w:ascii="Museo Sans 100" w:hAnsi="Museo Sans 100"/>
          <w:sz w:val="24"/>
          <w:szCs w:val="24"/>
        </w:rPr>
        <w:t xml:space="preserve"> Centro Nacional de Registros.</w:t>
      </w:r>
    </w:p>
    <w:p w:rsidR="005F113A" w:rsidRDefault="005F113A" w:rsidP="006101ED">
      <w:pPr>
        <w:jc w:val="both"/>
        <w:rPr>
          <w:rFonts w:ascii="Times New Roman" w:hAnsi="Times New Roman"/>
          <w:sz w:val="26"/>
          <w:szCs w:val="26"/>
        </w:rPr>
      </w:pPr>
    </w:p>
    <w:p w:rsidR="006101ED" w:rsidRPr="002068CE" w:rsidRDefault="006101ED" w:rsidP="00270117">
      <w:pPr>
        <w:tabs>
          <w:tab w:val="left" w:pos="1440"/>
        </w:tabs>
        <w:rPr>
          <w:rFonts w:ascii="Museo Sans 100" w:hAnsi="Museo Sans 100"/>
          <w:sz w:val="24"/>
          <w:szCs w:val="24"/>
        </w:rPr>
      </w:pPr>
      <w:r w:rsidRPr="002068CE">
        <w:rPr>
          <w:rFonts w:ascii="Museo Sans 100" w:hAnsi="Museo Sans 100"/>
          <w:sz w:val="24"/>
          <w:szCs w:val="24"/>
        </w:rPr>
        <w:t xml:space="preserve">El  señor Presidente somete a consideración de la Junta Directiva, la Agenda para la presente Sesión, la cual consta de los siguientes puntos: </w:t>
      </w:r>
    </w:p>
    <w:p w:rsidR="001D4DA7" w:rsidRPr="001D4DA7" w:rsidRDefault="001D4DA7" w:rsidP="001D4DA7">
      <w:pPr>
        <w:numPr>
          <w:ilvl w:val="0"/>
          <w:numId w:val="42"/>
        </w:numPr>
        <w:spacing w:before="100" w:beforeAutospacing="1" w:line="360" w:lineRule="auto"/>
        <w:jc w:val="both"/>
        <w:rPr>
          <w:rFonts w:ascii="Museo Sans 100" w:eastAsia="MS Mincho" w:hAnsi="Museo Sans 100"/>
          <w:sz w:val="24"/>
          <w:szCs w:val="24"/>
          <w:lang w:val="es-CL" w:eastAsia="es-ES"/>
        </w:rPr>
      </w:pPr>
      <w:r w:rsidRPr="001D4DA7">
        <w:rPr>
          <w:rFonts w:ascii="Museo Sans 100" w:eastAsia="MS Mincho" w:hAnsi="Museo Sans 100"/>
          <w:sz w:val="24"/>
          <w:szCs w:val="24"/>
          <w:lang w:val="es-CL" w:eastAsia="es-ES"/>
        </w:rPr>
        <w:t>Comprobación del quórum y apertura.</w:t>
      </w:r>
    </w:p>
    <w:p w:rsidR="001D4DA7" w:rsidRPr="001D4DA7" w:rsidRDefault="001D4DA7" w:rsidP="001D4DA7">
      <w:pPr>
        <w:numPr>
          <w:ilvl w:val="0"/>
          <w:numId w:val="42"/>
        </w:numPr>
        <w:spacing w:before="100" w:beforeAutospacing="1" w:line="360" w:lineRule="auto"/>
        <w:jc w:val="both"/>
        <w:rPr>
          <w:rFonts w:ascii="Museo Sans 100" w:eastAsia="MS Mincho" w:hAnsi="Museo Sans 100"/>
          <w:sz w:val="24"/>
          <w:szCs w:val="24"/>
          <w:lang w:val="es-CL" w:eastAsia="es-ES"/>
        </w:rPr>
      </w:pPr>
      <w:r w:rsidRPr="001D4DA7">
        <w:rPr>
          <w:rFonts w:ascii="Museo Sans 100" w:eastAsia="MS Mincho" w:hAnsi="Museo Sans 100"/>
          <w:sz w:val="24"/>
          <w:szCs w:val="24"/>
          <w:lang w:val="es-CL" w:eastAsia="es-ES"/>
        </w:rPr>
        <w:t>Lectura, aprobación o modificación de la agenda.</w:t>
      </w:r>
    </w:p>
    <w:p w:rsidR="001D4DA7" w:rsidRPr="001D4DA7" w:rsidRDefault="001D4DA7" w:rsidP="001D4DA7">
      <w:pPr>
        <w:jc w:val="both"/>
        <w:rPr>
          <w:rFonts w:ascii="Museo Sans 100" w:eastAsia="MS Mincho" w:hAnsi="Museo Sans 100"/>
          <w:b/>
          <w:sz w:val="24"/>
          <w:szCs w:val="24"/>
          <w:u w:val="single"/>
          <w:lang w:val="es-CL" w:eastAsia="es-ES"/>
        </w:rPr>
      </w:pPr>
    </w:p>
    <w:p w:rsidR="001D4DA7" w:rsidRPr="001D4DA7" w:rsidRDefault="001D4DA7" w:rsidP="001D4DA7">
      <w:pPr>
        <w:jc w:val="both"/>
        <w:rPr>
          <w:rFonts w:ascii="Museo Sans 100" w:eastAsia="MS Mincho" w:hAnsi="Museo Sans 100"/>
          <w:b/>
          <w:sz w:val="24"/>
          <w:szCs w:val="24"/>
          <w:u w:val="single"/>
          <w:lang w:val="es-CL" w:eastAsia="es-ES"/>
        </w:rPr>
      </w:pPr>
      <w:r w:rsidRPr="001D4DA7">
        <w:rPr>
          <w:rFonts w:ascii="Museo Sans 100" w:eastAsia="MS Mincho" w:hAnsi="Museo Sans 100"/>
          <w:b/>
          <w:sz w:val="24"/>
          <w:szCs w:val="24"/>
          <w:u w:val="single"/>
          <w:lang w:val="es-CL" w:eastAsia="es-ES"/>
        </w:rPr>
        <w:t>UNIDAD FINANCIERA INSTITUCIONAL  (Punto Único)</w:t>
      </w:r>
    </w:p>
    <w:p w:rsidR="001D4DA7" w:rsidRPr="001D4DA7" w:rsidRDefault="001D4DA7" w:rsidP="001D4DA7">
      <w:pPr>
        <w:jc w:val="both"/>
        <w:rPr>
          <w:rFonts w:ascii="Museo Sans 100" w:hAnsi="Museo Sans 100"/>
          <w:sz w:val="24"/>
          <w:szCs w:val="24"/>
        </w:rPr>
      </w:pPr>
      <w:r w:rsidRPr="001D4DA7">
        <w:rPr>
          <w:rFonts w:ascii="Museo Sans 100" w:hAnsi="Museo Sans 100"/>
          <w:sz w:val="24"/>
          <w:szCs w:val="24"/>
        </w:rPr>
        <w:tab/>
      </w:r>
    </w:p>
    <w:p w:rsidR="001D4DA7" w:rsidRPr="001D4DA7" w:rsidRDefault="001D4DA7" w:rsidP="001D4DA7">
      <w:pPr>
        <w:numPr>
          <w:ilvl w:val="0"/>
          <w:numId w:val="42"/>
        </w:numPr>
        <w:spacing w:after="200"/>
        <w:jc w:val="both"/>
        <w:rPr>
          <w:rFonts w:ascii="Museo Sans 100" w:hAnsi="Museo Sans 100"/>
          <w:sz w:val="24"/>
          <w:szCs w:val="24"/>
        </w:rPr>
      </w:pPr>
      <w:r w:rsidRPr="001D4DA7">
        <w:rPr>
          <w:rFonts w:ascii="Museo Sans 100" w:hAnsi="Museo Sans 100"/>
          <w:sz w:val="24"/>
          <w:szCs w:val="24"/>
        </w:rPr>
        <w:t xml:space="preserve">Oficio con referencia UFI-03-39-2020, mediante el cual la Jefa Interina de la Unidad Financiera Institucional, Lcda. Kenia Vanessa Santamaría de Mira, solicita la modificación de la CLAÚSULA XV DEL CONTRATO ISTA-BCR, donde se establece la vigencia del mismo; para dar cumplimiento a pago de sentencia judicial. </w:t>
      </w:r>
    </w:p>
    <w:p w:rsidR="006101ED"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3B0A57" w:rsidRPr="00543412" w:rsidRDefault="004B37D4" w:rsidP="00854AF8">
      <w:pPr>
        <w:ind w:right="142"/>
        <w:jc w:val="both"/>
        <w:rPr>
          <w:rFonts w:ascii="Museo Sans 100" w:hAnsi="Museo Sans 100"/>
          <w:sz w:val="24"/>
          <w:szCs w:val="24"/>
        </w:rPr>
      </w:pPr>
      <w:r w:rsidRPr="00543412">
        <w:rPr>
          <w:rFonts w:ascii="Museo Sans 100" w:hAnsi="Museo Sans 100"/>
          <w:sz w:val="24"/>
          <w:szCs w:val="24"/>
        </w:rPr>
        <w:t xml:space="preserve"> </w:t>
      </w:r>
      <w:r w:rsidR="00133D8F" w:rsidRPr="00543412">
        <w:rPr>
          <w:rFonts w:ascii="Museo Sans 100" w:hAnsi="Museo Sans 100"/>
          <w:sz w:val="24"/>
          <w:szCs w:val="24"/>
        </w:rPr>
        <w:t xml:space="preserve">“”””III) El señor Presidente somete a consideración de Junta Directiva, </w:t>
      </w:r>
      <w:r w:rsidR="00D91248" w:rsidRPr="00543412">
        <w:rPr>
          <w:rFonts w:ascii="Museo Sans 100" w:hAnsi="Museo Sans 100"/>
          <w:sz w:val="24"/>
          <w:szCs w:val="24"/>
        </w:rPr>
        <w:t xml:space="preserve">oficio con referencia UFI-03-39-2020, suscrito por la Licenciada Kenia Vanessa Santamaría de Mira, Jefa Interina de la Unidad Financiera Institucional, </w:t>
      </w:r>
      <w:r w:rsidR="00854AF8" w:rsidRPr="00543412">
        <w:rPr>
          <w:rFonts w:ascii="Museo Sans 100" w:hAnsi="Museo Sans 100"/>
          <w:sz w:val="24"/>
          <w:szCs w:val="24"/>
        </w:rPr>
        <w:t>quien en coordinación con la Jefatura de Contabilidad y aprobación de la Gerencia General, solicita la modificación del CONTRATO DE AGENTE FINANCIERO EN LA CLAÚSULA XV,</w:t>
      </w:r>
      <w:r w:rsidR="00543412">
        <w:rPr>
          <w:rFonts w:ascii="Museo Sans 100" w:hAnsi="Museo Sans 100"/>
          <w:sz w:val="24"/>
          <w:szCs w:val="24"/>
        </w:rPr>
        <w:t xml:space="preserve"> (Contrato ISTA-BCR)</w:t>
      </w:r>
      <w:r w:rsidR="00854AF8" w:rsidRPr="00543412">
        <w:rPr>
          <w:rFonts w:ascii="Museo Sans 100" w:hAnsi="Museo Sans 100"/>
          <w:sz w:val="24"/>
          <w:szCs w:val="24"/>
        </w:rPr>
        <w:t xml:space="preserve"> para dar cumplimiento a Sentencia Judicial.  El cual literalmente dice;”””””””</w:t>
      </w:r>
    </w:p>
    <w:p w:rsidR="002B520E" w:rsidRPr="00543412" w:rsidRDefault="002B520E" w:rsidP="007B4D28">
      <w:pPr>
        <w:tabs>
          <w:tab w:val="left" w:pos="1080"/>
        </w:tabs>
        <w:jc w:val="center"/>
        <w:rPr>
          <w:rFonts w:ascii="Museo Sans 100" w:hAnsi="Museo Sans 100"/>
          <w:sz w:val="24"/>
          <w:szCs w:val="24"/>
        </w:rPr>
      </w:pPr>
    </w:p>
    <w:p w:rsidR="00854AF8" w:rsidRPr="00543412" w:rsidRDefault="00854AF8" w:rsidP="00854AF8">
      <w:pPr>
        <w:pStyle w:val="Default"/>
        <w:jc w:val="both"/>
        <w:rPr>
          <w:rFonts w:ascii="Museo Sans 100" w:hAnsi="Museo Sans 100"/>
        </w:rPr>
      </w:pPr>
      <w:r w:rsidRPr="00543412">
        <w:rPr>
          <w:rFonts w:ascii="Museo Sans 100" w:hAnsi="Museo Sans 100"/>
          <w:color w:val="000000" w:themeColor="text1"/>
        </w:rPr>
        <w:t xml:space="preserve">“””””””Me refiero a Sentencia Definitiva </w:t>
      </w:r>
      <w:r w:rsidRPr="00543412">
        <w:rPr>
          <w:rFonts w:ascii="Museo Sans 100" w:hAnsi="Museo Sans 100"/>
          <w:color w:val="auto"/>
        </w:rPr>
        <w:t>No. REF-7-O-2007</w:t>
      </w:r>
      <w:r w:rsidRPr="00543412">
        <w:rPr>
          <w:rFonts w:ascii="Museo Sans 100" w:hAnsi="Museo Sans 100"/>
          <w:color w:val="000000" w:themeColor="text1"/>
        </w:rPr>
        <w:t xml:space="preserve">, emitida por el Juzgado Primero de lo Civil de San Salvador de  la Corte Suprema de Justicia en contra del Instituto Salvadoreño de Trasformación Agraria, ISTA  a favor de la </w:t>
      </w:r>
      <w:r w:rsidRPr="00543412">
        <w:rPr>
          <w:rFonts w:ascii="Museo Sans 100" w:hAnsi="Museo Sans 100"/>
          <w:b/>
          <w:lang w:eastAsia="es-ES"/>
        </w:rPr>
        <w:t>COMPAÑÍA AGROPECUARIA CUSCATLÁN, SOCIEDAD ANÓNIMA DE CAPITAL VARIABLE (COMAGRO, S.A. DE C.V.)</w:t>
      </w:r>
      <w:r w:rsidRPr="00543412">
        <w:rPr>
          <w:rFonts w:ascii="Museo Sans 100" w:hAnsi="Museo Sans 100"/>
          <w:color w:val="000000" w:themeColor="text1"/>
        </w:rPr>
        <w:t xml:space="preserve"> por daños y perjuicios, intereses y frutos por un monto de SIETE MILLONES CIENTO CUARENTA Y NUEVE MIL CUATROCIENTOS SETENTA Y CINCO 05/100 DOLARES  ($7,149,475.05), </w:t>
      </w:r>
      <w:r w:rsidRPr="00543412">
        <w:rPr>
          <w:rFonts w:ascii="Museo Sans 100" w:hAnsi="Museo Sans 100"/>
        </w:rPr>
        <w:t xml:space="preserve">la cual se derivó del proceso de transformación agraria que se encontraba pendiente de pago al ex propietario de los inmuebles denominados Haciendas El </w:t>
      </w:r>
      <w:proofErr w:type="spellStart"/>
      <w:r w:rsidRPr="00543412">
        <w:rPr>
          <w:rFonts w:ascii="Museo Sans 100" w:hAnsi="Museo Sans 100"/>
        </w:rPr>
        <w:t>Trapichón</w:t>
      </w:r>
      <w:proofErr w:type="spellEnd"/>
      <w:r w:rsidRPr="00543412">
        <w:rPr>
          <w:rFonts w:ascii="Museo Sans 100" w:hAnsi="Museo Sans 100"/>
        </w:rPr>
        <w:t>, El Platanar, San Francisco y Bolívar las cuales fueron afectadas por el proceso de reforma agraria; indemnización ordenada judicialmente.</w:t>
      </w:r>
    </w:p>
    <w:p w:rsidR="00854AF8" w:rsidRPr="00543412" w:rsidRDefault="00854AF8" w:rsidP="00854AF8">
      <w:pPr>
        <w:pStyle w:val="Default"/>
        <w:jc w:val="both"/>
        <w:rPr>
          <w:rFonts w:ascii="Museo Sans 100" w:hAnsi="Museo Sans 100"/>
        </w:rPr>
      </w:pPr>
    </w:p>
    <w:p w:rsidR="00854AF8" w:rsidRPr="004B37D4" w:rsidRDefault="00854AF8" w:rsidP="00854AF8">
      <w:pPr>
        <w:pStyle w:val="Default"/>
        <w:jc w:val="both"/>
        <w:rPr>
          <w:rFonts w:ascii="Museo Sans 100" w:hAnsi="Museo Sans 100"/>
          <w:color w:val="auto"/>
        </w:rPr>
      </w:pPr>
      <w:r w:rsidRPr="00543412">
        <w:rPr>
          <w:rFonts w:ascii="Museo Sans 100" w:hAnsi="Museo Sans 100"/>
        </w:rPr>
        <w:t xml:space="preserve">En razón de lo anterior, para dar cumplimiento al pago a dicha sentencia se vuelve necesario  el uso del remanente  de los Bonos de la Ley Especial de Emisión de Bonos de Reforma Agraria, para honrar esta y otras obligaciones,  por lo que el Titular del ISTA introduce la petición especial </w:t>
      </w:r>
      <w:r w:rsidRPr="00543412">
        <w:rPr>
          <w:rFonts w:ascii="Museo Sans 100" w:hAnsi="Museo Sans 100"/>
          <w:color w:val="000000" w:themeColor="text1"/>
        </w:rPr>
        <w:t xml:space="preserve"> </w:t>
      </w:r>
      <w:r w:rsidRPr="00543412">
        <w:rPr>
          <w:rFonts w:ascii="Museo Sans 100" w:hAnsi="Museo Sans 100"/>
        </w:rPr>
        <w:t xml:space="preserve">a través del Ministro de Agricultura y Ganadería </w:t>
      </w:r>
      <w:r w:rsidRPr="00543412">
        <w:rPr>
          <w:rFonts w:ascii="Museo Sans 100" w:hAnsi="Museo Sans 100"/>
          <w:color w:val="000000" w:themeColor="text1"/>
        </w:rPr>
        <w:t xml:space="preserve">ante la Asamblea Legislativa, de conformidad a la facultad del ISTA conforme  a lo establecido en el Decreto No. </w:t>
      </w:r>
      <w:r w:rsidRPr="00543412">
        <w:rPr>
          <w:rFonts w:ascii="Museo Sans 100" w:hAnsi="Museo Sans 100"/>
        </w:rPr>
        <w:t xml:space="preserve">220 de la Junta Revolucionaria de Gobierno, del 9 de Mayo de 1980, publicado en el Diario Oficial No.84, Tomo No.267, en lo cual dicha petición fue aprobada por ese Órgano de Estado mediante el </w:t>
      </w:r>
      <w:r w:rsidRPr="00543412">
        <w:rPr>
          <w:rFonts w:ascii="Museo Sans 100" w:hAnsi="Museo Sans 100"/>
          <w:lang w:eastAsia="es-ES"/>
        </w:rPr>
        <w:t xml:space="preserve">Decreto Legislativo  N° 52, de fecha 06 de Julio de 2018, publicado en el Diario Oficial N° 128, Tomo 420, de fecha 11 de Julio de ese mismo año, denominado; </w:t>
      </w:r>
      <w:r w:rsidRPr="00543412">
        <w:rPr>
          <w:rFonts w:ascii="Museo Sans 100" w:hAnsi="Museo Sans 100"/>
          <w:b/>
          <w:lang w:eastAsia="es-ES"/>
        </w:rPr>
        <w:t>“</w:t>
      </w:r>
      <w:r w:rsidRPr="00543412">
        <w:rPr>
          <w:rFonts w:ascii="Museo Sans 100" w:hAnsi="Museo Sans 100"/>
          <w:b/>
        </w:rPr>
        <w:t>DISPOSICIONES ESPECIALES PARA FACILITAR LA UTILIZACIÓN DE LOS REMANENTES DE LA EMISIÓN DE BONOS DE REFORMA AGRARIA AUTORIZADOS POR LA LEY ESPECIAL DE EMISIÓN DE BONOS DE REFORMA AGRARIA”</w:t>
      </w:r>
      <w:r w:rsidRPr="00543412">
        <w:rPr>
          <w:rFonts w:ascii="Museo Sans 100" w:hAnsi="Museo Sans 100"/>
        </w:rPr>
        <w:t xml:space="preserve"> autorizando al Instituto Salvadoreño de Transformación Agraria para la emisión de Bonos de la Reforma Agraria hasta por la suma de OCHENTA Y SIETE MILLONES QUINIENTOS MIL COLONES (</w:t>
      </w:r>
      <w:r w:rsidRPr="00543412">
        <w:rPr>
          <w:rFonts w:ascii="Courier New" w:hAnsi="Courier New" w:cs="Courier New"/>
        </w:rPr>
        <w:t>₡</w:t>
      </w:r>
      <w:r w:rsidRPr="00543412">
        <w:rPr>
          <w:rFonts w:ascii="Museo Sans 100" w:hAnsi="Museo Sans 100"/>
        </w:rPr>
        <w:t>87,500,000.00) equivalente a DIEZ MILLONES 00/100 D</w:t>
      </w:r>
      <w:r w:rsidRPr="00543412">
        <w:rPr>
          <w:rFonts w:ascii="Museo Sans 100" w:hAnsi="Museo Sans 100" w:cs="Museo Sans 100"/>
        </w:rPr>
        <w:t>Ó</w:t>
      </w:r>
      <w:r w:rsidRPr="00543412">
        <w:rPr>
          <w:rFonts w:ascii="Museo Sans 100" w:hAnsi="Museo Sans 100"/>
        </w:rPr>
        <w:t>LARES DE LOS ESTADOS UNIDOS DE AM</w:t>
      </w:r>
      <w:r w:rsidRPr="00543412">
        <w:rPr>
          <w:rFonts w:ascii="Museo Sans 100" w:hAnsi="Museo Sans 100" w:cs="Museo Sans 100"/>
        </w:rPr>
        <w:t>É</w:t>
      </w:r>
      <w:r w:rsidRPr="00543412">
        <w:rPr>
          <w:rFonts w:ascii="Museo Sans 100" w:hAnsi="Museo Sans 100"/>
        </w:rPr>
        <w:t>RICA (US$10,000,000.00) de las  series “A”,  “B” y “C”, que devengarán el interés anual del 6% y serán redimidos en los siguientes plazos: 20 años, los p</w:t>
      </w:r>
      <w:r w:rsidRPr="00543412">
        <w:rPr>
          <w:rFonts w:ascii="Museo Sans 100" w:hAnsi="Museo Sans 100"/>
          <w:color w:val="auto"/>
        </w:rPr>
        <w:t>rimeros; 25 años, los segundos y 30 años, respectivamente,  los cuales estarán sujetos a las  disposiciones contempladas en la Ley</w:t>
      </w:r>
      <w:r w:rsidRPr="00543412">
        <w:rPr>
          <w:rFonts w:ascii="Museo Sans 100" w:hAnsi="Museo Sans 100"/>
        </w:rPr>
        <w:t xml:space="preserve"> </w:t>
      </w:r>
      <w:r w:rsidRPr="00543412">
        <w:rPr>
          <w:rFonts w:ascii="Museo Sans 100" w:hAnsi="Museo Sans 100"/>
          <w:color w:val="auto"/>
        </w:rPr>
        <w:t>Especial de Emisión de Bonos de la Reforma Agraria antes citada</w:t>
      </w:r>
      <w:r w:rsidRPr="00543412">
        <w:rPr>
          <w:rFonts w:ascii="Museo Sans 100" w:hAnsi="Museo Sans 100"/>
        </w:rPr>
        <w:t>, para pagar indemnizaciones ordenadas judicialmente que se encontraban pendientes de pago.</w:t>
      </w:r>
    </w:p>
    <w:p w:rsidR="00854AF8" w:rsidRPr="00543412" w:rsidRDefault="00854AF8" w:rsidP="00854AF8">
      <w:pPr>
        <w:pStyle w:val="Default"/>
        <w:jc w:val="both"/>
        <w:rPr>
          <w:rFonts w:ascii="Museo Sans 100" w:hAnsi="Museo Sans 100"/>
        </w:rPr>
      </w:pPr>
    </w:p>
    <w:p w:rsidR="00854AF8" w:rsidRPr="00543412" w:rsidRDefault="00854AF8" w:rsidP="00854AF8">
      <w:pPr>
        <w:pStyle w:val="Default"/>
        <w:jc w:val="both"/>
        <w:rPr>
          <w:rFonts w:ascii="Museo Sans 100" w:hAnsi="Museo Sans 100"/>
        </w:rPr>
      </w:pPr>
      <w:r w:rsidRPr="00543412">
        <w:rPr>
          <w:rFonts w:ascii="Museo Sans 100" w:hAnsi="Museo Sans 100"/>
        </w:rPr>
        <w:t>Del total aprobado en el</w:t>
      </w:r>
      <w:r w:rsidRPr="00543412">
        <w:rPr>
          <w:rFonts w:ascii="Museo Sans 100" w:hAnsi="Museo Sans 100"/>
          <w:lang w:eastAsia="es-ES"/>
        </w:rPr>
        <w:t xml:space="preserve"> Decreto Legislativo 52,</w:t>
      </w:r>
      <w:r w:rsidRPr="00543412">
        <w:rPr>
          <w:rFonts w:ascii="Museo Sans 100" w:hAnsi="Museo Sans 100"/>
        </w:rPr>
        <w:t xml:space="preserve"> en coordinación, el Ministerio de Hacienda</w:t>
      </w:r>
      <w:r w:rsidRPr="00543412">
        <w:rPr>
          <w:rFonts w:ascii="Museo Sans 100" w:hAnsi="Museo Sans 100"/>
          <w:lang w:eastAsia="es-ES"/>
        </w:rPr>
        <w:t xml:space="preserve"> como garante de dicha emisión subsidiaria  e ilimitada del </w:t>
      </w:r>
      <w:r w:rsidRPr="00543412">
        <w:rPr>
          <w:rFonts w:ascii="Museo Sans 100" w:hAnsi="Museo Sans 100"/>
          <w:bCs/>
          <w:lang w:eastAsia="es-ES"/>
        </w:rPr>
        <w:t>Estado según el Artículo 3 de la Ley Especial de la emisión de Bonos</w:t>
      </w:r>
      <w:r w:rsidRPr="00543412">
        <w:rPr>
          <w:rFonts w:ascii="Museo Sans 100" w:hAnsi="Museo Sans 100"/>
        </w:rPr>
        <w:t xml:space="preserve"> emite acuerdo Ministerial de  </w:t>
      </w:r>
      <w:r w:rsidRPr="00543412">
        <w:rPr>
          <w:rFonts w:ascii="Museo Sans 100" w:hAnsi="Museo Sans 100"/>
          <w:color w:val="auto"/>
        </w:rPr>
        <w:t xml:space="preserve">fecha 23 de noviembre de 2018, </w:t>
      </w:r>
      <w:r w:rsidRPr="00543412">
        <w:rPr>
          <w:rFonts w:ascii="Museo Sans 100" w:hAnsi="Museo Sans 100"/>
        </w:rPr>
        <w:t>en donde autoriza a la Institución  según Tabla de Amortización de Pagos gestionar y autorizar  al BANCO CENTRAL DE RESERVA</w:t>
      </w:r>
      <w:r w:rsidRPr="00543412">
        <w:rPr>
          <w:rFonts w:ascii="Museo Sans 100" w:hAnsi="Museo Sans 100"/>
          <w:lang w:eastAsia="es-ES"/>
        </w:rPr>
        <w:t xml:space="preserve"> DE EL SALVADOR en su calidad de Agente Financiero e ISTA como ejecutor del Proceso </w:t>
      </w:r>
      <w:r w:rsidRPr="00543412">
        <w:rPr>
          <w:rFonts w:ascii="Museo Sans 100" w:hAnsi="Museo Sans 100"/>
          <w:lang w:eastAsia="es-ES"/>
        </w:rPr>
        <w:lastRenderedPageBreak/>
        <w:t>de Transformación Agraria</w:t>
      </w:r>
      <w:r w:rsidRPr="00543412">
        <w:rPr>
          <w:rFonts w:ascii="Museo Sans 100" w:hAnsi="Museo Sans 100"/>
        </w:rPr>
        <w:t xml:space="preserve">  la emisión de bonos de la Serie “A” para realizar el pago a</w:t>
      </w:r>
      <w:r w:rsidRPr="00543412">
        <w:rPr>
          <w:rFonts w:ascii="Museo Sans 100" w:hAnsi="Museo Sans 100"/>
          <w:lang w:eastAsia="es-ES"/>
        </w:rPr>
        <w:t xml:space="preserve"> la </w:t>
      </w:r>
      <w:r w:rsidRPr="00543412">
        <w:rPr>
          <w:rFonts w:ascii="Museo Sans 100" w:hAnsi="Museo Sans 100"/>
          <w:b/>
          <w:lang w:eastAsia="es-ES"/>
        </w:rPr>
        <w:t>COMPAÑÍA AGROPECUARIA CUSCATLÁN, SOCIEDAD ANÓNIMA DE CAPITAL VARIABLE (COMAGRO, S.A. DE C.V.)</w:t>
      </w:r>
      <w:r w:rsidRPr="00543412">
        <w:rPr>
          <w:rFonts w:ascii="Museo Sans 100" w:hAnsi="Museo Sans 100"/>
        </w:rPr>
        <w:t>, por</w:t>
      </w:r>
      <w:r w:rsidRPr="00543412">
        <w:rPr>
          <w:rFonts w:ascii="Museo Sans 100" w:hAnsi="Museo Sans 100"/>
          <w:color w:val="000000" w:themeColor="text1"/>
        </w:rPr>
        <w:t xml:space="preserve"> un monto de SIETE MILLONES CIENTO CUARENTA Y NUEVE MIL CUATROCIENTOS SETENTA Y CINCO 05/100 DOLARES  ($7,149,475.05)</w:t>
      </w:r>
      <w:r w:rsidRPr="00543412">
        <w:rPr>
          <w:rFonts w:ascii="Museo Sans 100" w:hAnsi="Museo Sans 100"/>
        </w:rPr>
        <w:t xml:space="preserve">. </w:t>
      </w:r>
    </w:p>
    <w:p w:rsidR="00854AF8" w:rsidRPr="00543412" w:rsidRDefault="00854AF8" w:rsidP="00854AF8">
      <w:pPr>
        <w:pStyle w:val="Default"/>
        <w:jc w:val="both"/>
        <w:rPr>
          <w:rFonts w:ascii="Museo Sans 100" w:hAnsi="Museo Sans 100"/>
          <w:color w:val="auto"/>
        </w:rPr>
      </w:pPr>
    </w:p>
    <w:p w:rsidR="00854AF8" w:rsidRPr="00543412" w:rsidRDefault="00854AF8" w:rsidP="00854AF8">
      <w:pPr>
        <w:jc w:val="both"/>
        <w:rPr>
          <w:rFonts w:ascii="Museo Sans 100" w:hAnsi="Museo Sans 100"/>
          <w:sz w:val="24"/>
          <w:szCs w:val="24"/>
          <w:lang w:eastAsia="es-ES"/>
        </w:rPr>
      </w:pPr>
      <w:r w:rsidRPr="00543412">
        <w:rPr>
          <w:rFonts w:ascii="Museo Sans 100" w:hAnsi="Museo Sans 100"/>
          <w:sz w:val="24"/>
          <w:szCs w:val="24"/>
          <w:lang w:eastAsia="es-ES"/>
        </w:rPr>
        <w:t xml:space="preserve">Con base a lo antes expuesto y según  Punto de Acta XV de Sesión Ordinaria 23-2018, de fecha 09 de Noviembre de 2018, el Banco Central de Reserva informa en nota 000427 de fecha 19 de junio de 2019, dirigida al Señor Presidente de ISTA, que emitió Bonos a favor de la </w:t>
      </w:r>
      <w:r w:rsidRPr="00543412">
        <w:rPr>
          <w:rFonts w:ascii="Museo Sans 100" w:hAnsi="Museo Sans 100"/>
          <w:b/>
          <w:sz w:val="24"/>
          <w:szCs w:val="24"/>
          <w:lang w:eastAsia="es-ES"/>
        </w:rPr>
        <w:t>COMPAÑÍA AGROPECUARIA CUSCATLÁN, SOCIEDAD ANÓNIMA DE CAPITAL VARIABLE (COMAGRO, S.A. DE C.V.)</w:t>
      </w:r>
      <w:r w:rsidRPr="00543412">
        <w:rPr>
          <w:rFonts w:ascii="Museo Sans 100" w:hAnsi="Museo Sans 100"/>
          <w:sz w:val="24"/>
          <w:szCs w:val="24"/>
          <w:lang w:eastAsia="es-ES"/>
        </w:rPr>
        <w:t>, por el monto de $ 7, 149,475.05, con Bonos de  la Reforma Agraria  Serie “A” a 20 años plazo con fecha 30 de Noviembre del año 2018, el cual generará un interés  anual del 6%, que con ello se ha procedido al primer pago de los bonos vencidos al 19 de mayo de 2019 a la sociedad antes menciona de la siguiente manera:</w:t>
      </w:r>
    </w:p>
    <w:p w:rsidR="00854AF8" w:rsidRPr="00543412" w:rsidRDefault="00854AF8" w:rsidP="00854AF8">
      <w:pPr>
        <w:jc w:val="both"/>
        <w:rPr>
          <w:rFonts w:ascii="Museo Sans 100" w:hAnsi="Museo Sans 100"/>
          <w:sz w:val="24"/>
          <w:szCs w:val="24"/>
          <w:lang w:eastAsia="es-ES"/>
        </w:rPr>
      </w:pPr>
    </w:p>
    <w:p w:rsidR="00854AF8" w:rsidRPr="00543412" w:rsidRDefault="00854AF8" w:rsidP="00854AF8">
      <w:pPr>
        <w:pStyle w:val="Prrafodelista"/>
        <w:numPr>
          <w:ilvl w:val="0"/>
          <w:numId w:val="43"/>
        </w:numPr>
        <w:spacing w:after="200"/>
        <w:contextualSpacing/>
        <w:jc w:val="both"/>
        <w:rPr>
          <w:rFonts w:ascii="Museo Sans 100" w:hAnsi="Museo Sans 100"/>
          <w:sz w:val="24"/>
          <w:szCs w:val="24"/>
          <w:lang w:eastAsia="es-ES"/>
        </w:rPr>
      </w:pPr>
      <w:r w:rsidRPr="00543412">
        <w:rPr>
          <w:rFonts w:ascii="Museo Sans 100" w:hAnsi="Museo Sans 100"/>
          <w:sz w:val="24"/>
          <w:szCs w:val="24"/>
          <w:lang w:eastAsia="es-ES"/>
        </w:rPr>
        <w:t>El día 23 de mayo de 2019,  se pagó en concepto de  intereses vencidos,  al 19 de mayo de 2019 por un monto de $202,568.46, y</w:t>
      </w:r>
    </w:p>
    <w:p w:rsidR="00854AF8" w:rsidRPr="00543412" w:rsidRDefault="00854AF8" w:rsidP="00854AF8">
      <w:pPr>
        <w:pStyle w:val="Prrafodelista"/>
        <w:rPr>
          <w:rFonts w:ascii="Museo Sans 100" w:hAnsi="Museo Sans 100"/>
          <w:sz w:val="24"/>
          <w:szCs w:val="24"/>
          <w:lang w:eastAsia="es-ES"/>
        </w:rPr>
      </w:pPr>
      <w:r w:rsidRPr="00543412">
        <w:rPr>
          <w:rFonts w:ascii="Museo Sans 100" w:hAnsi="Museo Sans 100"/>
          <w:sz w:val="24"/>
          <w:szCs w:val="24"/>
          <w:lang w:eastAsia="es-ES"/>
        </w:rPr>
        <w:t xml:space="preserve"> </w:t>
      </w:r>
    </w:p>
    <w:p w:rsidR="00854AF8" w:rsidRPr="00543412" w:rsidRDefault="00854AF8" w:rsidP="00854AF8">
      <w:pPr>
        <w:pStyle w:val="Prrafodelista"/>
        <w:numPr>
          <w:ilvl w:val="0"/>
          <w:numId w:val="43"/>
        </w:numPr>
        <w:spacing w:after="200"/>
        <w:contextualSpacing/>
        <w:jc w:val="both"/>
        <w:rPr>
          <w:rFonts w:ascii="Museo Sans 100" w:hAnsi="Museo Sans 100"/>
          <w:sz w:val="24"/>
          <w:szCs w:val="24"/>
          <w:lang w:eastAsia="es-ES"/>
        </w:rPr>
      </w:pPr>
      <w:r w:rsidRPr="00543412">
        <w:rPr>
          <w:rFonts w:ascii="Museo Sans 100" w:hAnsi="Museo Sans 100"/>
          <w:sz w:val="24"/>
          <w:szCs w:val="24"/>
          <w:lang w:eastAsia="es-ES"/>
        </w:rPr>
        <w:t>El día 18 de junio de 2019, se pagó en concepto de capital vencido, al 19 de junio por un monto de   $ 357,462.86 que equivalen a 48 bonos vencidos.</w:t>
      </w:r>
    </w:p>
    <w:p w:rsidR="00854AF8" w:rsidRPr="00543412" w:rsidRDefault="00854AF8" w:rsidP="00854AF8">
      <w:pPr>
        <w:jc w:val="both"/>
        <w:rPr>
          <w:rFonts w:ascii="Museo Sans 100" w:hAnsi="Museo Sans 100"/>
          <w:sz w:val="24"/>
          <w:szCs w:val="24"/>
          <w:lang w:eastAsia="es-ES"/>
        </w:rPr>
      </w:pPr>
      <w:r w:rsidRPr="00543412">
        <w:rPr>
          <w:rFonts w:ascii="Museo Sans 100" w:hAnsi="Museo Sans 100"/>
          <w:sz w:val="24"/>
          <w:szCs w:val="24"/>
          <w:lang w:eastAsia="es-ES"/>
        </w:rPr>
        <w:t xml:space="preserve">El valor cancelado por el Banco Central de Reserva a COMAGRO, S.A. de C.V. fue depositado a la cuenta No.201221744 del Banco de América Central, como remanente el Banco Central de Reserva entregó a COMAGRO, S.A. de C.V. 733 Bonos Definitivos por un monto de $6, 792,011.10 los cuales serán cancelados a su vencimiento, según consta y se detalla en dicha nota. </w:t>
      </w:r>
    </w:p>
    <w:p w:rsidR="00854AF8" w:rsidRPr="00543412" w:rsidRDefault="00854AF8" w:rsidP="00854AF8">
      <w:pPr>
        <w:rPr>
          <w:rFonts w:ascii="Museo Sans 100" w:hAnsi="Museo Sans 100"/>
          <w:sz w:val="24"/>
          <w:szCs w:val="24"/>
          <w:lang w:eastAsia="es-ES"/>
        </w:rPr>
      </w:pPr>
    </w:p>
    <w:p w:rsidR="00854AF8" w:rsidRPr="00543412" w:rsidRDefault="00854AF8" w:rsidP="00854AF8">
      <w:pPr>
        <w:jc w:val="both"/>
        <w:rPr>
          <w:rFonts w:ascii="Museo Sans 100" w:hAnsi="Museo Sans 100"/>
          <w:sz w:val="24"/>
          <w:szCs w:val="24"/>
          <w:lang w:eastAsia="es-ES"/>
        </w:rPr>
      </w:pPr>
      <w:r w:rsidRPr="00543412">
        <w:rPr>
          <w:rFonts w:ascii="Museo Sans 100" w:hAnsi="Museo Sans 100"/>
          <w:sz w:val="24"/>
          <w:szCs w:val="24"/>
          <w:lang w:eastAsia="es-ES"/>
        </w:rPr>
        <w:t>Cabe mencionar, que en nota 000220 de fecha 28 de abril de 2020, emitida al ISTA el Banco Central de Reserva de El Salvador hace de conocimiento a la administración  que es necesario modificar el Contrato de Agente Financiero entre ese Banco e ISTA, específicamente la Cláusula XV en el cual  fue modificado el 22 de junio de 1988 y que actualmente se encuentra vencido, dicha modificación permitirá continuar  con el pago de la  sentencia  a favor de COMAGRO S.A de C.V. con la  emisión de Bonos de la Serie “A”, los cuales vencerán el 19 de mayo de 2039, esta prórroga  permitirá al Banco Central de Reserva de El Salvador en su calidad de Agente Financiero gestionar las transferencias  cada año ante el Ministerio de Hacienda,  hasta el vencimiento de dicha emisión de bonos.</w:t>
      </w:r>
    </w:p>
    <w:p w:rsidR="00854AF8" w:rsidRPr="00543412" w:rsidRDefault="00854AF8" w:rsidP="00854AF8">
      <w:pPr>
        <w:jc w:val="both"/>
        <w:rPr>
          <w:rFonts w:ascii="Museo Sans 100" w:hAnsi="Museo Sans 100"/>
          <w:sz w:val="24"/>
          <w:szCs w:val="24"/>
          <w:lang w:eastAsia="es-ES"/>
        </w:rPr>
      </w:pPr>
    </w:p>
    <w:p w:rsidR="00543412" w:rsidRDefault="00854AF8" w:rsidP="007647E8">
      <w:pPr>
        <w:jc w:val="both"/>
        <w:rPr>
          <w:rFonts w:ascii="Museo Sans 100" w:hAnsi="Museo Sans 100" w:cs="Arial"/>
          <w:sz w:val="24"/>
          <w:szCs w:val="24"/>
        </w:rPr>
      </w:pPr>
      <w:r w:rsidRPr="00543412">
        <w:rPr>
          <w:rFonts w:ascii="Museo Sans 100" w:hAnsi="Museo Sans 100"/>
          <w:sz w:val="24"/>
          <w:szCs w:val="24"/>
        </w:rPr>
        <w:t xml:space="preserve">Por lo antes expuesto, y ante la  necesidad de contar con una herramienta legal que permita dar cumplimiento a lo establecido en el Decreto Legislativo N° 52,  se solicita a Presidencia Institucional, se realicen las gestiones correspondiente a fin de hacer de conocimiento y aprobación de la Junta Directiva Institucional la modificación del </w:t>
      </w:r>
      <w:r w:rsidRPr="00543412">
        <w:rPr>
          <w:rFonts w:ascii="Museo Sans 100" w:hAnsi="Museo Sans 100"/>
          <w:b/>
          <w:sz w:val="24"/>
          <w:szCs w:val="24"/>
        </w:rPr>
        <w:lastRenderedPageBreak/>
        <w:t>CONTRATO DE AGENTE FINANCIERO EN LA CLAUSULA XV</w:t>
      </w:r>
      <w:r w:rsidRPr="00543412">
        <w:rPr>
          <w:rFonts w:ascii="Museo Sans 100" w:hAnsi="Museo Sans 100"/>
          <w:sz w:val="24"/>
          <w:szCs w:val="24"/>
        </w:rPr>
        <w:t xml:space="preserve">, donde se establece la  Vigencia del mismo, y se instruya a la Gerencia Legal para que en coordinación con el Departamento Jurídico del Banco Central de Reserva de El Salvador, realicen la redacción de la misma y Junta Directiva autorice al Señor Presidente de ISTA suscribir dicha prorroga.   </w:t>
      </w:r>
      <w:r w:rsidRPr="00543412">
        <w:rPr>
          <w:rFonts w:ascii="Museo Sans 100" w:hAnsi="Museo Sans 100" w:cs="Arial"/>
          <w:sz w:val="24"/>
          <w:szCs w:val="24"/>
        </w:rPr>
        <w:t xml:space="preserve">Atentamente, </w:t>
      </w:r>
      <w:r w:rsidR="007647E8" w:rsidRPr="00543412">
        <w:rPr>
          <w:rFonts w:ascii="Museo Sans 100" w:hAnsi="Museo Sans 100" w:cs="Arial"/>
          <w:sz w:val="24"/>
          <w:szCs w:val="24"/>
        </w:rPr>
        <w:t>“”””””””””</w:t>
      </w:r>
    </w:p>
    <w:p w:rsidR="007647E8" w:rsidRPr="00543412" w:rsidRDefault="007647E8" w:rsidP="007647E8">
      <w:pPr>
        <w:jc w:val="both"/>
        <w:rPr>
          <w:rFonts w:ascii="Museo Sans 100" w:hAnsi="Museo Sans 100"/>
          <w:sz w:val="24"/>
          <w:szCs w:val="24"/>
        </w:rPr>
      </w:pPr>
      <w:r w:rsidRPr="00543412">
        <w:rPr>
          <w:rFonts w:ascii="Museo Sans 100" w:hAnsi="Museo Sans 100"/>
          <w:sz w:val="24"/>
          <w:szCs w:val="24"/>
        </w:rPr>
        <w:t xml:space="preserve">Aparece tres firmas cada una con su correspondiente sello, el primero de la jefatura del Departamento de Contabilidad, la segunda de la Jefa Interina de la Unidad Financiera Institucional y la tercera del Gerente General. </w:t>
      </w:r>
    </w:p>
    <w:p w:rsidR="007647E8" w:rsidRPr="00543412" w:rsidRDefault="007647E8" w:rsidP="007647E8">
      <w:pPr>
        <w:jc w:val="both"/>
        <w:rPr>
          <w:rFonts w:ascii="Museo Sans 100" w:hAnsi="Museo Sans 100"/>
          <w:sz w:val="24"/>
          <w:szCs w:val="24"/>
        </w:rPr>
      </w:pPr>
    </w:p>
    <w:p w:rsidR="007647E8" w:rsidRPr="00543412" w:rsidRDefault="007647E8" w:rsidP="007647E8">
      <w:pPr>
        <w:jc w:val="both"/>
        <w:rPr>
          <w:rFonts w:ascii="Museo Sans 100" w:hAnsi="Museo Sans 100"/>
          <w:sz w:val="24"/>
          <w:szCs w:val="24"/>
        </w:rPr>
      </w:pPr>
      <w:r w:rsidRPr="00543412">
        <w:rPr>
          <w:rFonts w:ascii="Museo Sans 100" w:hAnsi="Museo Sans 100"/>
          <w:sz w:val="24"/>
          <w:szCs w:val="24"/>
        </w:rPr>
        <w:t xml:space="preserve">La Junta Directiva, después de analizar el oficio y atendiendo recomendación de la Unidad Financiera Institucional, en uso de sus facultades </w:t>
      </w:r>
      <w:r w:rsidRPr="00543412">
        <w:rPr>
          <w:rFonts w:ascii="Museo Sans 100" w:hAnsi="Museo Sans 100"/>
          <w:b/>
          <w:sz w:val="24"/>
          <w:szCs w:val="24"/>
          <w:u w:val="single"/>
        </w:rPr>
        <w:t>ACUERDA: PRIMERO:</w:t>
      </w:r>
      <w:r w:rsidRPr="00543412">
        <w:rPr>
          <w:rFonts w:ascii="Museo Sans 100" w:hAnsi="Museo Sans 100"/>
          <w:sz w:val="24"/>
          <w:szCs w:val="24"/>
        </w:rPr>
        <w:t xml:space="preserve"> Modificar el CONTRATO DE AGENTE FINANCIERO</w:t>
      </w:r>
      <w:r w:rsidR="00543412" w:rsidRPr="00543412">
        <w:rPr>
          <w:rFonts w:ascii="Museo Sans 100" w:hAnsi="Museo Sans 100"/>
          <w:sz w:val="24"/>
          <w:szCs w:val="24"/>
        </w:rPr>
        <w:t xml:space="preserve"> EN LA CLÁU</w:t>
      </w:r>
      <w:r w:rsidRPr="00543412">
        <w:rPr>
          <w:rFonts w:ascii="Museo Sans 100" w:hAnsi="Museo Sans 100"/>
          <w:sz w:val="24"/>
          <w:szCs w:val="24"/>
        </w:rPr>
        <w:t xml:space="preserve">SULA XV, </w:t>
      </w:r>
      <w:r w:rsidR="00543412">
        <w:rPr>
          <w:rFonts w:ascii="Museo Sans 100" w:hAnsi="Museo Sans 100"/>
          <w:sz w:val="24"/>
          <w:szCs w:val="24"/>
        </w:rPr>
        <w:t xml:space="preserve"> (Contrato ISTA-BCR), </w:t>
      </w:r>
      <w:r w:rsidR="00543412" w:rsidRPr="00543412">
        <w:rPr>
          <w:rFonts w:ascii="Museo Sans 100" w:hAnsi="Museo Sans 100"/>
          <w:sz w:val="24"/>
          <w:szCs w:val="24"/>
        </w:rPr>
        <w:t xml:space="preserve">donde se establece la vigencia del mismo. </w:t>
      </w:r>
      <w:r w:rsidR="00543412" w:rsidRPr="00543412">
        <w:rPr>
          <w:rFonts w:ascii="Museo Sans 100" w:hAnsi="Museo Sans 100"/>
          <w:b/>
          <w:sz w:val="24"/>
          <w:szCs w:val="24"/>
          <w:u w:val="single"/>
        </w:rPr>
        <w:t>SEGUNDO:</w:t>
      </w:r>
      <w:r w:rsidR="00543412" w:rsidRPr="00543412">
        <w:rPr>
          <w:rFonts w:ascii="Museo Sans 100" w:hAnsi="Museo Sans 100"/>
          <w:sz w:val="24"/>
          <w:szCs w:val="24"/>
        </w:rPr>
        <w:t xml:space="preserve"> Instruir a la Gerencia Legal para que coordine con el Departamento Jurídico del Banco Central de Reserva de El Salvador, la redacción de la Cláusula a modificar. </w:t>
      </w:r>
      <w:r w:rsidR="00543412" w:rsidRPr="00543412">
        <w:rPr>
          <w:rFonts w:ascii="Museo Sans 100" w:hAnsi="Museo Sans 100"/>
          <w:b/>
          <w:sz w:val="24"/>
          <w:szCs w:val="24"/>
          <w:u w:val="single"/>
        </w:rPr>
        <w:t>TERCERO:</w:t>
      </w:r>
      <w:r w:rsidR="00543412" w:rsidRPr="00543412">
        <w:rPr>
          <w:rFonts w:ascii="Museo Sans 100" w:hAnsi="Museo Sans 100"/>
          <w:sz w:val="24"/>
          <w:szCs w:val="24"/>
        </w:rPr>
        <w:t xml:space="preserve"> Autorizar al señor Presidente Institucional para la suscripción de dicha prórroga.  Este Acuerdo, queda aprobado y ratificado.  NOTIFIQUESE.”””””””</w:t>
      </w:r>
    </w:p>
    <w:p w:rsidR="00543412" w:rsidRPr="00543412" w:rsidRDefault="00543412" w:rsidP="007647E8">
      <w:pPr>
        <w:jc w:val="both"/>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8B1FF6">
        <w:rPr>
          <w:rFonts w:ascii="Museo Sans 100" w:hAnsi="Museo Sans 100"/>
          <w:sz w:val="24"/>
          <w:szCs w:val="24"/>
        </w:rPr>
        <w:t>doce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8B1FF6">
        <w:rPr>
          <w:rFonts w:ascii="Museo Sans 100" w:hAnsi="Museo Sans 100"/>
          <w:sz w:val="24"/>
          <w:szCs w:val="24"/>
        </w:rPr>
        <w:t xml:space="preserve">siete </w:t>
      </w:r>
      <w:r w:rsidR="008E2A5B">
        <w:rPr>
          <w:rFonts w:ascii="Museo Sans 100" w:hAnsi="Museo Sans 100"/>
          <w:sz w:val="24"/>
          <w:szCs w:val="24"/>
        </w:rPr>
        <w:t xml:space="preserve">de </w:t>
      </w:r>
      <w:r w:rsidR="008B1FF6">
        <w:rPr>
          <w:rFonts w:ascii="Museo Sans 100" w:hAnsi="Museo Sans 100"/>
          <w:sz w:val="24"/>
          <w:szCs w:val="24"/>
        </w:rPr>
        <w:t xml:space="preserve">mayo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5C4EC2">
        <w:rPr>
          <w:rFonts w:ascii="Museo Sans 100" w:hAnsi="Museo Sans 100"/>
          <w:sz w:val="24"/>
          <w:szCs w:val="24"/>
        </w:rPr>
        <w:t>once</w:t>
      </w:r>
      <w:r w:rsidR="00B557F0">
        <w:rPr>
          <w:rFonts w:ascii="Museo Sans 100" w:hAnsi="Museo Sans 100"/>
          <w:sz w:val="24"/>
          <w:szCs w:val="24"/>
        </w:rPr>
        <w:t xml:space="preserve"> </w:t>
      </w:r>
      <w:r>
        <w:rPr>
          <w:rFonts w:ascii="Museo Sans 100" w:hAnsi="Museo Sans 100"/>
          <w:sz w:val="24"/>
          <w:szCs w:val="24"/>
        </w:rPr>
        <w:t>horas con</w:t>
      </w:r>
      <w:r w:rsidR="0067283C">
        <w:rPr>
          <w:rFonts w:ascii="Museo Sans 100" w:hAnsi="Museo Sans 100"/>
          <w:sz w:val="24"/>
          <w:szCs w:val="24"/>
        </w:rPr>
        <w:t xml:space="preserve"> </w:t>
      </w:r>
      <w:r w:rsidR="00B557F0">
        <w:rPr>
          <w:rFonts w:ascii="Museo Sans 100" w:hAnsi="Museo Sans 100"/>
          <w:sz w:val="24"/>
          <w:szCs w:val="24"/>
        </w:rPr>
        <w:t xml:space="preserve">       </w:t>
      </w:r>
      <w:r w:rsidR="008B1FF6">
        <w:rPr>
          <w:rFonts w:ascii="Museo Sans 100" w:hAnsi="Museo Sans 100"/>
          <w:sz w:val="24"/>
          <w:szCs w:val="24"/>
        </w:rPr>
        <w:t xml:space="preserve">cincuenta y cinco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Pr>
          <w:rFonts w:ascii="Museo Sans 100" w:hAnsi="Museo Sans 100"/>
          <w:sz w:val="24"/>
          <w:szCs w:val="24"/>
        </w:rPr>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C4" w:rsidRDefault="001E75C4" w:rsidP="00AE200B">
      <w:r>
        <w:separator/>
      </w:r>
    </w:p>
  </w:endnote>
  <w:endnote w:type="continuationSeparator" w:id="0">
    <w:p w:rsidR="001E75C4" w:rsidRDefault="001E75C4"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Arial"/>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C4" w:rsidRDefault="001E75C4" w:rsidP="00AE200B">
      <w:r>
        <w:separator/>
      </w:r>
    </w:p>
  </w:footnote>
  <w:footnote w:type="continuationSeparator" w:id="0">
    <w:p w:rsidR="001E75C4" w:rsidRDefault="001E75C4"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7D4" w:rsidRDefault="004B37D4" w:rsidP="004B37D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D654B0E33C854A38ABC91A289DA226DD"/>
      </w:placeholder>
      <w:temporary/>
      <w:showingPlcHdr/>
      <w15:appearance w15:val="hidden"/>
    </w:sdtPr>
    <w:sdtContent>
      <w:p w:rsidR="004B37D4" w:rsidRDefault="004B37D4">
        <w:pPr>
          <w:pStyle w:val="Encabezado"/>
        </w:pPr>
        <w:r>
          <w:rPr>
            <w:lang w:val="es-ES"/>
          </w:rPr>
          <w:t>[Escriba aquí]</w:t>
        </w:r>
      </w:p>
    </w:sdtContent>
  </w:sdt>
  <w:p w:rsidR="004B37D4" w:rsidRDefault="004B37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
    <w:nsid w:val="06273738"/>
    <w:multiLevelType w:val="hybridMultilevel"/>
    <w:tmpl w:val="5FAA8B4E"/>
    <w:lvl w:ilvl="0" w:tplc="4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B127C7"/>
    <w:multiLevelType w:val="hybridMultilevel"/>
    <w:tmpl w:val="65422FD0"/>
    <w:lvl w:ilvl="0" w:tplc="0D98D176">
      <w:start w:val="1"/>
      <w:numFmt w:val="bullet"/>
      <w:lvlText w:val=""/>
      <w:lvlJc w:val="left"/>
      <w:pPr>
        <w:ind w:left="720" w:hanging="360"/>
      </w:pPr>
      <w:rPr>
        <w:rFonts w:ascii="Symbol" w:hAnsi="Symbol" w:hint="default"/>
        <w:b/>
        <w:sz w:val="22"/>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9E03AB"/>
    <w:multiLevelType w:val="hybridMultilevel"/>
    <w:tmpl w:val="BB02CC9C"/>
    <w:lvl w:ilvl="0" w:tplc="1DA23750">
      <w:start w:val="1"/>
      <w:numFmt w:val="lowerLetter"/>
      <w:lvlText w:val="%1)"/>
      <w:lvlJc w:val="left"/>
      <w:pPr>
        <w:ind w:left="1068" w:hanging="360"/>
      </w:pPr>
      <w:rPr>
        <w:rFonts w:ascii="Museo Sans 100" w:hAnsi="Museo Sans 100" w:hint="default"/>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7">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1DBC6214"/>
    <w:multiLevelType w:val="hybridMultilevel"/>
    <w:tmpl w:val="FD567F66"/>
    <w:lvl w:ilvl="0" w:tplc="FBA2262E">
      <w:start w:val="1"/>
      <w:numFmt w:val="lowerLetter"/>
      <w:lvlText w:val="%1)"/>
      <w:lvlJc w:val="left"/>
      <w:pPr>
        <w:ind w:left="1996" w:hanging="360"/>
      </w:pPr>
      <w:rPr>
        <w:rFonts w:ascii="Museo Sans 100" w:hAnsi="Museo Sans 100" w:hint="default"/>
        <w:b/>
        <w:sz w:val="20"/>
        <w:szCs w:val="2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9">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30761F8"/>
    <w:multiLevelType w:val="hybridMultilevel"/>
    <w:tmpl w:val="867CD4C8"/>
    <w:lvl w:ilvl="0" w:tplc="B5CA99C6">
      <w:start w:val="1"/>
      <w:numFmt w:val="upperRoman"/>
      <w:lvlText w:val="%1."/>
      <w:lvlJc w:val="left"/>
      <w:pPr>
        <w:ind w:left="1080" w:hanging="720"/>
      </w:pPr>
      <w:rPr>
        <w:rFonts w:ascii="Museo Sans 100" w:hAnsi="Museo Sans 100" w:hint="default"/>
        <w:b w:val="0"/>
        <w:sz w:val="26"/>
        <w:szCs w:val="26"/>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A814DD"/>
    <w:multiLevelType w:val="hybridMultilevel"/>
    <w:tmpl w:val="D9F292A0"/>
    <w:lvl w:ilvl="0" w:tplc="888852FC">
      <w:start w:val="1"/>
      <w:numFmt w:val="upperRoman"/>
      <w:lvlText w:val="%1."/>
      <w:lvlJc w:val="left"/>
      <w:pPr>
        <w:ind w:left="720" w:hanging="720"/>
      </w:pPr>
      <w:rPr>
        <w:rFonts w:hint="default"/>
        <w:b w:val="0"/>
        <w:color w:val="000000" w:themeColor="text1"/>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FA60E2E"/>
    <w:multiLevelType w:val="hybridMultilevel"/>
    <w:tmpl w:val="370C2418"/>
    <w:lvl w:ilvl="0" w:tplc="13E804CE">
      <w:start w:val="1"/>
      <w:numFmt w:val="upperRoman"/>
      <w:lvlText w:val="%1."/>
      <w:lvlJc w:val="right"/>
      <w:pPr>
        <w:ind w:left="2563"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17">
    <w:nsid w:val="406228BD"/>
    <w:multiLevelType w:val="hybridMultilevel"/>
    <w:tmpl w:val="2ACACC8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42CE7"/>
    <w:multiLevelType w:val="hybridMultilevel"/>
    <w:tmpl w:val="B9A445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46BD7830"/>
    <w:multiLevelType w:val="hybridMultilevel"/>
    <w:tmpl w:val="B26E935A"/>
    <w:lvl w:ilvl="0" w:tplc="8978386E">
      <w:start w:val="1"/>
      <w:numFmt w:val="upperRoman"/>
      <w:lvlText w:val="%1."/>
      <w:lvlJc w:val="left"/>
      <w:pPr>
        <w:ind w:left="1571" w:hanging="720"/>
      </w:pPr>
      <w:rPr>
        <w:rFonts w:ascii="Museo Sans 100" w:eastAsia="Calibri" w:hAnsi="Museo Sans 100" w:cs="Times New Roman" w:hint="default"/>
        <w:b w:val="0"/>
        <w:sz w:val="26"/>
        <w:szCs w:val="26"/>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4B4A2A9F"/>
    <w:multiLevelType w:val="hybridMultilevel"/>
    <w:tmpl w:val="1DB6272C"/>
    <w:lvl w:ilvl="0" w:tplc="3278A07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6">
    <w:nsid w:val="52944B98"/>
    <w:multiLevelType w:val="hybridMultilevel"/>
    <w:tmpl w:val="893C4474"/>
    <w:lvl w:ilvl="0" w:tplc="A8984D04">
      <w:start w:val="1"/>
      <w:numFmt w:val="decimal"/>
      <w:lvlText w:val="%1)"/>
      <w:lvlJc w:val="left"/>
      <w:pPr>
        <w:ind w:left="1776" w:hanging="360"/>
      </w:pPr>
      <w:rPr>
        <w:rFonts w:ascii="Museo Sans 300" w:eastAsia="Times New Roman" w:hAnsi="Museo Sans 300" w:cs="Times New Roman"/>
        <w:b w:val="0"/>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27">
    <w:nsid w:val="553F2A6C"/>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097ECB"/>
    <w:multiLevelType w:val="hybridMultilevel"/>
    <w:tmpl w:val="F2CCFB9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A970E09"/>
    <w:multiLevelType w:val="hybridMultilevel"/>
    <w:tmpl w:val="1EC26DC4"/>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0">
    <w:nsid w:val="5D4F7484"/>
    <w:multiLevelType w:val="hybridMultilevel"/>
    <w:tmpl w:val="2E7CBE00"/>
    <w:lvl w:ilvl="0" w:tplc="7C0446C4">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F120EEC"/>
    <w:multiLevelType w:val="hybridMultilevel"/>
    <w:tmpl w:val="A800A12C"/>
    <w:lvl w:ilvl="0" w:tplc="A84AA51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2C16BC"/>
    <w:multiLevelType w:val="hybridMultilevel"/>
    <w:tmpl w:val="56FA49B2"/>
    <w:lvl w:ilvl="0" w:tplc="AFFA87F8">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4">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0F35FA0"/>
    <w:multiLevelType w:val="hybridMultilevel"/>
    <w:tmpl w:val="6D9C7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87B6999"/>
    <w:multiLevelType w:val="hybridMultilevel"/>
    <w:tmpl w:val="49082AAE"/>
    <w:lvl w:ilvl="0" w:tplc="A3965016">
      <w:start w:val="1"/>
      <w:numFmt w:val="upperRoman"/>
      <w:lvlText w:val="%1."/>
      <w:lvlJc w:val="left"/>
      <w:pPr>
        <w:ind w:left="720" w:hanging="720"/>
      </w:pPr>
      <w:rPr>
        <w:rFonts w:eastAsiaTheme="minorHAnsi" w:cs="Arial"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42"/>
  </w:num>
  <w:num w:numId="4">
    <w:abstractNumId w:val="38"/>
  </w:num>
  <w:num w:numId="5">
    <w:abstractNumId w:val="27"/>
  </w:num>
  <w:num w:numId="6">
    <w:abstractNumId w:val="18"/>
  </w:num>
  <w:num w:numId="7">
    <w:abstractNumId w:val="31"/>
  </w:num>
  <w:num w:numId="8">
    <w:abstractNumId w:val="10"/>
  </w:num>
  <w:num w:numId="9">
    <w:abstractNumId w:val="34"/>
  </w:num>
  <w:num w:numId="10">
    <w:abstractNumId w:val="7"/>
  </w:num>
  <w:num w:numId="11">
    <w:abstractNumId w:val="35"/>
  </w:num>
  <w:num w:numId="12">
    <w:abstractNumId w:val="2"/>
  </w:num>
  <w:num w:numId="13">
    <w:abstractNumId w:val="15"/>
  </w:num>
  <w:num w:numId="14">
    <w:abstractNumId w:val="24"/>
  </w:num>
  <w:num w:numId="15">
    <w:abstractNumId w:val="39"/>
  </w:num>
  <w:num w:numId="16">
    <w:abstractNumId w:val="41"/>
  </w:num>
  <w:num w:numId="17">
    <w:abstractNumId w:val="25"/>
  </w:num>
  <w:num w:numId="18">
    <w:abstractNumId w:val="5"/>
  </w:num>
  <w:num w:numId="19">
    <w:abstractNumId w:val="20"/>
  </w:num>
  <w:num w:numId="20">
    <w:abstractNumId w:val="37"/>
  </w:num>
  <w:num w:numId="21">
    <w:abstractNumId w:val="11"/>
  </w:num>
  <w:num w:numId="22">
    <w:abstractNumId w:val="22"/>
  </w:num>
  <w:num w:numId="23">
    <w:abstractNumId w:val="12"/>
  </w:num>
  <w:num w:numId="24">
    <w:abstractNumId w:val="29"/>
  </w:num>
  <w:num w:numId="25">
    <w:abstractNumId w:val="40"/>
  </w:num>
  <w:num w:numId="26">
    <w:abstractNumId w:val="4"/>
  </w:num>
  <w:num w:numId="27">
    <w:abstractNumId w:val="28"/>
  </w:num>
  <w:num w:numId="28">
    <w:abstractNumId w:val="21"/>
  </w:num>
  <w:num w:numId="29">
    <w:abstractNumId w:val="26"/>
  </w:num>
  <w:num w:numId="30">
    <w:abstractNumId w:val="13"/>
  </w:num>
  <w:num w:numId="31">
    <w:abstractNumId w:val="36"/>
  </w:num>
  <w:num w:numId="32">
    <w:abstractNumId w:val="19"/>
  </w:num>
  <w:num w:numId="33">
    <w:abstractNumId w:val="1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2"/>
  </w:num>
  <w:num w:numId="38">
    <w:abstractNumId w:val="30"/>
  </w:num>
  <w:num w:numId="39">
    <w:abstractNumId w:val="23"/>
  </w:num>
  <w:num w:numId="40">
    <w:abstractNumId w:val="17"/>
  </w:num>
  <w:num w:numId="41">
    <w:abstractNumId w:val="8"/>
  </w:num>
  <w:num w:numId="42">
    <w:abstractNumId w:val="33"/>
  </w:num>
  <w:num w:numId="43">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ED"/>
    <w:rsid w:val="000000C3"/>
    <w:rsid w:val="0000307F"/>
    <w:rsid w:val="0000359F"/>
    <w:rsid w:val="0000659D"/>
    <w:rsid w:val="00007BD8"/>
    <w:rsid w:val="000103AB"/>
    <w:rsid w:val="00012286"/>
    <w:rsid w:val="00013B6F"/>
    <w:rsid w:val="00015D64"/>
    <w:rsid w:val="00020B2E"/>
    <w:rsid w:val="000216B9"/>
    <w:rsid w:val="000236FD"/>
    <w:rsid w:val="0002384A"/>
    <w:rsid w:val="000250F8"/>
    <w:rsid w:val="000251C2"/>
    <w:rsid w:val="00026502"/>
    <w:rsid w:val="000268CC"/>
    <w:rsid w:val="00027C4B"/>
    <w:rsid w:val="00033109"/>
    <w:rsid w:val="0003608B"/>
    <w:rsid w:val="00051663"/>
    <w:rsid w:val="00052D22"/>
    <w:rsid w:val="00054A14"/>
    <w:rsid w:val="00057C3F"/>
    <w:rsid w:val="00061305"/>
    <w:rsid w:val="00064AD7"/>
    <w:rsid w:val="00065F15"/>
    <w:rsid w:val="00077062"/>
    <w:rsid w:val="00084E1F"/>
    <w:rsid w:val="00084E86"/>
    <w:rsid w:val="0009355A"/>
    <w:rsid w:val="00093A3F"/>
    <w:rsid w:val="0009615F"/>
    <w:rsid w:val="000A12CC"/>
    <w:rsid w:val="000A165D"/>
    <w:rsid w:val="000A4F95"/>
    <w:rsid w:val="000A6865"/>
    <w:rsid w:val="000A6F56"/>
    <w:rsid w:val="000A7BCE"/>
    <w:rsid w:val="000C3FF6"/>
    <w:rsid w:val="000C4162"/>
    <w:rsid w:val="000C51EE"/>
    <w:rsid w:val="000D0A06"/>
    <w:rsid w:val="000D50C3"/>
    <w:rsid w:val="000D6963"/>
    <w:rsid w:val="000D7C01"/>
    <w:rsid w:val="000D7D02"/>
    <w:rsid w:val="000E1748"/>
    <w:rsid w:val="000E27D1"/>
    <w:rsid w:val="000E4CB7"/>
    <w:rsid w:val="000E4F9A"/>
    <w:rsid w:val="000E68AA"/>
    <w:rsid w:val="000E7EDE"/>
    <w:rsid w:val="000F10D7"/>
    <w:rsid w:val="000F1B10"/>
    <w:rsid w:val="000F7FFD"/>
    <w:rsid w:val="00104B43"/>
    <w:rsid w:val="00105284"/>
    <w:rsid w:val="00106807"/>
    <w:rsid w:val="00111C90"/>
    <w:rsid w:val="0011226E"/>
    <w:rsid w:val="001150A7"/>
    <w:rsid w:val="00115C8B"/>
    <w:rsid w:val="001160EF"/>
    <w:rsid w:val="00117895"/>
    <w:rsid w:val="00117B63"/>
    <w:rsid w:val="0012018E"/>
    <w:rsid w:val="00123F4B"/>
    <w:rsid w:val="00125A4D"/>
    <w:rsid w:val="0012714E"/>
    <w:rsid w:val="00130138"/>
    <w:rsid w:val="001301E7"/>
    <w:rsid w:val="001333FB"/>
    <w:rsid w:val="00133D8F"/>
    <w:rsid w:val="00135398"/>
    <w:rsid w:val="00135711"/>
    <w:rsid w:val="0014005D"/>
    <w:rsid w:val="0014535D"/>
    <w:rsid w:val="00145CEE"/>
    <w:rsid w:val="00145D14"/>
    <w:rsid w:val="00150D53"/>
    <w:rsid w:val="001513D4"/>
    <w:rsid w:val="0015407C"/>
    <w:rsid w:val="001545F9"/>
    <w:rsid w:val="00154F7F"/>
    <w:rsid w:val="00155BED"/>
    <w:rsid w:val="0016131B"/>
    <w:rsid w:val="00167E7D"/>
    <w:rsid w:val="00180CA3"/>
    <w:rsid w:val="00181FA6"/>
    <w:rsid w:val="001903AE"/>
    <w:rsid w:val="001912BE"/>
    <w:rsid w:val="001933FD"/>
    <w:rsid w:val="00194272"/>
    <w:rsid w:val="00195D2A"/>
    <w:rsid w:val="001979D3"/>
    <w:rsid w:val="00197EF0"/>
    <w:rsid w:val="001A03B8"/>
    <w:rsid w:val="001A08BE"/>
    <w:rsid w:val="001A5351"/>
    <w:rsid w:val="001B184E"/>
    <w:rsid w:val="001B376A"/>
    <w:rsid w:val="001B3842"/>
    <w:rsid w:val="001B6189"/>
    <w:rsid w:val="001B74E4"/>
    <w:rsid w:val="001B7CE7"/>
    <w:rsid w:val="001B7E0A"/>
    <w:rsid w:val="001C04B4"/>
    <w:rsid w:val="001C523C"/>
    <w:rsid w:val="001C5DE5"/>
    <w:rsid w:val="001D3ECE"/>
    <w:rsid w:val="001D4DA7"/>
    <w:rsid w:val="001D627F"/>
    <w:rsid w:val="001D6EE5"/>
    <w:rsid w:val="001E15E6"/>
    <w:rsid w:val="001E1BBA"/>
    <w:rsid w:val="001E2AC0"/>
    <w:rsid w:val="001E39EE"/>
    <w:rsid w:val="001E3E29"/>
    <w:rsid w:val="001E74FC"/>
    <w:rsid w:val="001E75A3"/>
    <w:rsid w:val="001E75C4"/>
    <w:rsid w:val="001F4041"/>
    <w:rsid w:val="001F5076"/>
    <w:rsid w:val="001F6521"/>
    <w:rsid w:val="001F7881"/>
    <w:rsid w:val="002063C7"/>
    <w:rsid w:val="002068CE"/>
    <w:rsid w:val="002077DE"/>
    <w:rsid w:val="002133F7"/>
    <w:rsid w:val="0021669B"/>
    <w:rsid w:val="002226A3"/>
    <w:rsid w:val="00222FF5"/>
    <w:rsid w:val="00225976"/>
    <w:rsid w:val="002263E5"/>
    <w:rsid w:val="0022671F"/>
    <w:rsid w:val="002276F0"/>
    <w:rsid w:val="00233914"/>
    <w:rsid w:val="00233CC0"/>
    <w:rsid w:val="0023659D"/>
    <w:rsid w:val="00236A8D"/>
    <w:rsid w:val="00237BF9"/>
    <w:rsid w:val="00242F1E"/>
    <w:rsid w:val="0024318A"/>
    <w:rsid w:val="00245AA9"/>
    <w:rsid w:val="00246A95"/>
    <w:rsid w:val="00247F29"/>
    <w:rsid w:val="002504C0"/>
    <w:rsid w:val="00250ACE"/>
    <w:rsid w:val="00252022"/>
    <w:rsid w:val="00253422"/>
    <w:rsid w:val="002566A1"/>
    <w:rsid w:val="00260E66"/>
    <w:rsid w:val="00262232"/>
    <w:rsid w:val="00263FE2"/>
    <w:rsid w:val="002653D6"/>
    <w:rsid w:val="002678CA"/>
    <w:rsid w:val="00270117"/>
    <w:rsid w:val="00270D7F"/>
    <w:rsid w:val="00272F39"/>
    <w:rsid w:val="00280C49"/>
    <w:rsid w:val="00284B4F"/>
    <w:rsid w:val="00286706"/>
    <w:rsid w:val="0028748B"/>
    <w:rsid w:val="002921E7"/>
    <w:rsid w:val="002923F7"/>
    <w:rsid w:val="00292B63"/>
    <w:rsid w:val="00292DBA"/>
    <w:rsid w:val="00294CC9"/>
    <w:rsid w:val="00295022"/>
    <w:rsid w:val="00295045"/>
    <w:rsid w:val="00296117"/>
    <w:rsid w:val="00297193"/>
    <w:rsid w:val="002A38FC"/>
    <w:rsid w:val="002A3B28"/>
    <w:rsid w:val="002A4606"/>
    <w:rsid w:val="002A7D9D"/>
    <w:rsid w:val="002B13C2"/>
    <w:rsid w:val="002B2774"/>
    <w:rsid w:val="002B28B0"/>
    <w:rsid w:val="002B520E"/>
    <w:rsid w:val="002B6644"/>
    <w:rsid w:val="002B7075"/>
    <w:rsid w:val="002C12BA"/>
    <w:rsid w:val="002C3133"/>
    <w:rsid w:val="002C3B98"/>
    <w:rsid w:val="002C5945"/>
    <w:rsid w:val="002D20A0"/>
    <w:rsid w:val="002D2D7C"/>
    <w:rsid w:val="002D2E59"/>
    <w:rsid w:val="002D5706"/>
    <w:rsid w:val="002E008B"/>
    <w:rsid w:val="002E05E2"/>
    <w:rsid w:val="002E08E9"/>
    <w:rsid w:val="002E1131"/>
    <w:rsid w:val="002E1D79"/>
    <w:rsid w:val="002F0091"/>
    <w:rsid w:val="002F010A"/>
    <w:rsid w:val="002F1095"/>
    <w:rsid w:val="002F234A"/>
    <w:rsid w:val="002F50ED"/>
    <w:rsid w:val="002F5E65"/>
    <w:rsid w:val="00300834"/>
    <w:rsid w:val="00301924"/>
    <w:rsid w:val="00303C72"/>
    <w:rsid w:val="00304C82"/>
    <w:rsid w:val="00304F6C"/>
    <w:rsid w:val="003064C6"/>
    <w:rsid w:val="0031095D"/>
    <w:rsid w:val="00311040"/>
    <w:rsid w:val="00311E88"/>
    <w:rsid w:val="00313E42"/>
    <w:rsid w:val="00314EC1"/>
    <w:rsid w:val="00320C07"/>
    <w:rsid w:val="00321436"/>
    <w:rsid w:val="00323A9D"/>
    <w:rsid w:val="00324CA2"/>
    <w:rsid w:val="00330C84"/>
    <w:rsid w:val="00330DE4"/>
    <w:rsid w:val="00335132"/>
    <w:rsid w:val="00340E84"/>
    <w:rsid w:val="00341D6B"/>
    <w:rsid w:val="003427F1"/>
    <w:rsid w:val="003450A4"/>
    <w:rsid w:val="003469BB"/>
    <w:rsid w:val="00347F1B"/>
    <w:rsid w:val="00355DF3"/>
    <w:rsid w:val="00357515"/>
    <w:rsid w:val="0036100E"/>
    <w:rsid w:val="00366D06"/>
    <w:rsid w:val="003679CC"/>
    <w:rsid w:val="00371756"/>
    <w:rsid w:val="0037336F"/>
    <w:rsid w:val="00373E34"/>
    <w:rsid w:val="0037443E"/>
    <w:rsid w:val="0037685C"/>
    <w:rsid w:val="00387071"/>
    <w:rsid w:val="0038754A"/>
    <w:rsid w:val="00392723"/>
    <w:rsid w:val="0039353D"/>
    <w:rsid w:val="0039600C"/>
    <w:rsid w:val="003967ED"/>
    <w:rsid w:val="003A38B1"/>
    <w:rsid w:val="003A3B86"/>
    <w:rsid w:val="003A638E"/>
    <w:rsid w:val="003A731D"/>
    <w:rsid w:val="003B09E7"/>
    <w:rsid w:val="003B0A57"/>
    <w:rsid w:val="003B19DA"/>
    <w:rsid w:val="003B4AA0"/>
    <w:rsid w:val="003C0607"/>
    <w:rsid w:val="003C144C"/>
    <w:rsid w:val="003C2914"/>
    <w:rsid w:val="003C4324"/>
    <w:rsid w:val="003C7F3A"/>
    <w:rsid w:val="003D2641"/>
    <w:rsid w:val="003D37F0"/>
    <w:rsid w:val="003D3DC5"/>
    <w:rsid w:val="003D5B62"/>
    <w:rsid w:val="003E1AF9"/>
    <w:rsid w:val="003E29A8"/>
    <w:rsid w:val="003E391E"/>
    <w:rsid w:val="003E6703"/>
    <w:rsid w:val="003F3B17"/>
    <w:rsid w:val="003F4656"/>
    <w:rsid w:val="003F5203"/>
    <w:rsid w:val="003F5209"/>
    <w:rsid w:val="00400655"/>
    <w:rsid w:val="0040080C"/>
    <w:rsid w:val="0040083E"/>
    <w:rsid w:val="004014ED"/>
    <w:rsid w:val="00401EB7"/>
    <w:rsid w:val="0040253D"/>
    <w:rsid w:val="0040312C"/>
    <w:rsid w:val="00403653"/>
    <w:rsid w:val="00403E81"/>
    <w:rsid w:val="00403FA1"/>
    <w:rsid w:val="004105CC"/>
    <w:rsid w:val="00414653"/>
    <w:rsid w:val="0041600C"/>
    <w:rsid w:val="0041717F"/>
    <w:rsid w:val="00420103"/>
    <w:rsid w:val="004221C4"/>
    <w:rsid w:val="00422AC7"/>
    <w:rsid w:val="00423402"/>
    <w:rsid w:val="00425327"/>
    <w:rsid w:val="0042539D"/>
    <w:rsid w:val="004300B5"/>
    <w:rsid w:val="00434183"/>
    <w:rsid w:val="00443185"/>
    <w:rsid w:val="004447A6"/>
    <w:rsid w:val="00444958"/>
    <w:rsid w:val="00445E0A"/>
    <w:rsid w:val="004501C2"/>
    <w:rsid w:val="00451379"/>
    <w:rsid w:val="004544B4"/>
    <w:rsid w:val="004563D4"/>
    <w:rsid w:val="004564AE"/>
    <w:rsid w:val="0045757B"/>
    <w:rsid w:val="00457B38"/>
    <w:rsid w:val="00457D66"/>
    <w:rsid w:val="00460483"/>
    <w:rsid w:val="004611DA"/>
    <w:rsid w:val="00461BA7"/>
    <w:rsid w:val="00464437"/>
    <w:rsid w:val="004646A6"/>
    <w:rsid w:val="00470819"/>
    <w:rsid w:val="00472BFD"/>
    <w:rsid w:val="00474033"/>
    <w:rsid w:val="00477C71"/>
    <w:rsid w:val="00477D7C"/>
    <w:rsid w:val="00481E73"/>
    <w:rsid w:val="004820A5"/>
    <w:rsid w:val="004824A4"/>
    <w:rsid w:val="00484222"/>
    <w:rsid w:val="00484D84"/>
    <w:rsid w:val="00486E8C"/>
    <w:rsid w:val="00487AE9"/>
    <w:rsid w:val="0049544D"/>
    <w:rsid w:val="004A045C"/>
    <w:rsid w:val="004A24F2"/>
    <w:rsid w:val="004B0E2B"/>
    <w:rsid w:val="004B10EB"/>
    <w:rsid w:val="004B37D4"/>
    <w:rsid w:val="004B3E40"/>
    <w:rsid w:val="004B571C"/>
    <w:rsid w:val="004C25D2"/>
    <w:rsid w:val="004C2ACB"/>
    <w:rsid w:val="004C4BFD"/>
    <w:rsid w:val="004C5C68"/>
    <w:rsid w:val="004D09E6"/>
    <w:rsid w:val="004D3D49"/>
    <w:rsid w:val="004D5458"/>
    <w:rsid w:val="004D6CDB"/>
    <w:rsid w:val="004D7FD0"/>
    <w:rsid w:val="004E1295"/>
    <w:rsid w:val="004E20CA"/>
    <w:rsid w:val="004E2930"/>
    <w:rsid w:val="004E505C"/>
    <w:rsid w:val="004F0B92"/>
    <w:rsid w:val="004F48D5"/>
    <w:rsid w:val="004F6598"/>
    <w:rsid w:val="004F6C8D"/>
    <w:rsid w:val="00500D70"/>
    <w:rsid w:val="00502D57"/>
    <w:rsid w:val="00506645"/>
    <w:rsid w:val="005101CF"/>
    <w:rsid w:val="00511D85"/>
    <w:rsid w:val="005122F0"/>
    <w:rsid w:val="005127E9"/>
    <w:rsid w:val="00514CA6"/>
    <w:rsid w:val="005160A5"/>
    <w:rsid w:val="005200DF"/>
    <w:rsid w:val="005204C3"/>
    <w:rsid w:val="0052105C"/>
    <w:rsid w:val="0052121A"/>
    <w:rsid w:val="005254C0"/>
    <w:rsid w:val="0052780F"/>
    <w:rsid w:val="0053013C"/>
    <w:rsid w:val="00530815"/>
    <w:rsid w:val="0053234C"/>
    <w:rsid w:val="005326B0"/>
    <w:rsid w:val="00532DDB"/>
    <w:rsid w:val="00536234"/>
    <w:rsid w:val="00537D2F"/>
    <w:rsid w:val="0054105B"/>
    <w:rsid w:val="0054303E"/>
    <w:rsid w:val="00543412"/>
    <w:rsid w:val="00543ABC"/>
    <w:rsid w:val="00544BAF"/>
    <w:rsid w:val="00546E29"/>
    <w:rsid w:val="00551CD0"/>
    <w:rsid w:val="005529C9"/>
    <w:rsid w:val="00552BBB"/>
    <w:rsid w:val="005531A0"/>
    <w:rsid w:val="00553D39"/>
    <w:rsid w:val="00566016"/>
    <w:rsid w:val="00566BA9"/>
    <w:rsid w:val="0057067A"/>
    <w:rsid w:val="00573284"/>
    <w:rsid w:val="00573F85"/>
    <w:rsid w:val="00576ABF"/>
    <w:rsid w:val="0058107C"/>
    <w:rsid w:val="005821AE"/>
    <w:rsid w:val="00584064"/>
    <w:rsid w:val="00586137"/>
    <w:rsid w:val="0058636B"/>
    <w:rsid w:val="00592150"/>
    <w:rsid w:val="00594599"/>
    <w:rsid w:val="005966B3"/>
    <w:rsid w:val="005A16A0"/>
    <w:rsid w:val="005A2A1F"/>
    <w:rsid w:val="005A5AF1"/>
    <w:rsid w:val="005A5E05"/>
    <w:rsid w:val="005A6DC2"/>
    <w:rsid w:val="005A7A13"/>
    <w:rsid w:val="005B000C"/>
    <w:rsid w:val="005B3247"/>
    <w:rsid w:val="005B407B"/>
    <w:rsid w:val="005C14DE"/>
    <w:rsid w:val="005C17AE"/>
    <w:rsid w:val="005C4EC2"/>
    <w:rsid w:val="005C4F37"/>
    <w:rsid w:val="005C5223"/>
    <w:rsid w:val="005D2261"/>
    <w:rsid w:val="005D2ED4"/>
    <w:rsid w:val="005D5A24"/>
    <w:rsid w:val="005D756C"/>
    <w:rsid w:val="005E2671"/>
    <w:rsid w:val="005E4C36"/>
    <w:rsid w:val="005E716D"/>
    <w:rsid w:val="005E75AB"/>
    <w:rsid w:val="005E7D96"/>
    <w:rsid w:val="005F01EE"/>
    <w:rsid w:val="005F113A"/>
    <w:rsid w:val="005F2167"/>
    <w:rsid w:val="005F2A37"/>
    <w:rsid w:val="005F5C60"/>
    <w:rsid w:val="005F66B4"/>
    <w:rsid w:val="00600298"/>
    <w:rsid w:val="00601CD7"/>
    <w:rsid w:val="006020CC"/>
    <w:rsid w:val="006101ED"/>
    <w:rsid w:val="00610946"/>
    <w:rsid w:val="0061296D"/>
    <w:rsid w:val="00614FD7"/>
    <w:rsid w:val="00616F74"/>
    <w:rsid w:val="00622C47"/>
    <w:rsid w:val="006262AD"/>
    <w:rsid w:val="00626A1A"/>
    <w:rsid w:val="00630AB6"/>
    <w:rsid w:val="00633899"/>
    <w:rsid w:val="00634374"/>
    <w:rsid w:val="00635D12"/>
    <w:rsid w:val="006413A7"/>
    <w:rsid w:val="00641807"/>
    <w:rsid w:val="006460E1"/>
    <w:rsid w:val="00647D42"/>
    <w:rsid w:val="0065420D"/>
    <w:rsid w:val="0065492B"/>
    <w:rsid w:val="00656178"/>
    <w:rsid w:val="00656D59"/>
    <w:rsid w:val="00656ED6"/>
    <w:rsid w:val="006578FE"/>
    <w:rsid w:val="00660151"/>
    <w:rsid w:val="00661C50"/>
    <w:rsid w:val="00661FCD"/>
    <w:rsid w:val="00665601"/>
    <w:rsid w:val="00667938"/>
    <w:rsid w:val="0067283C"/>
    <w:rsid w:val="0067414A"/>
    <w:rsid w:val="006746A8"/>
    <w:rsid w:val="00676700"/>
    <w:rsid w:val="00676BD1"/>
    <w:rsid w:val="00680093"/>
    <w:rsid w:val="006807FE"/>
    <w:rsid w:val="006852A7"/>
    <w:rsid w:val="00685A4F"/>
    <w:rsid w:val="00687917"/>
    <w:rsid w:val="0069181E"/>
    <w:rsid w:val="006922B6"/>
    <w:rsid w:val="006947BF"/>
    <w:rsid w:val="00695964"/>
    <w:rsid w:val="006A3378"/>
    <w:rsid w:val="006A3A07"/>
    <w:rsid w:val="006A61EB"/>
    <w:rsid w:val="006A6EA9"/>
    <w:rsid w:val="006A705A"/>
    <w:rsid w:val="006B0750"/>
    <w:rsid w:val="006B464B"/>
    <w:rsid w:val="006B49BA"/>
    <w:rsid w:val="006B59A7"/>
    <w:rsid w:val="006B73A7"/>
    <w:rsid w:val="006C1B93"/>
    <w:rsid w:val="006C2485"/>
    <w:rsid w:val="006D1B7C"/>
    <w:rsid w:val="006D3DE0"/>
    <w:rsid w:val="006D4CD5"/>
    <w:rsid w:val="006E0B6F"/>
    <w:rsid w:val="006E5B25"/>
    <w:rsid w:val="006E7B64"/>
    <w:rsid w:val="006F0324"/>
    <w:rsid w:val="006F0361"/>
    <w:rsid w:val="006F20C0"/>
    <w:rsid w:val="006F4113"/>
    <w:rsid w:val="006F5355"/>
    <w:rsid w:val="006F6172"/>
    <w:rsid w:val="00701758"/>
    <w:rsid w:val="00706AA8"/>
    <w:rsid w:val="00710670"/>
    <w:rsid w:val="00711370"/>
    <w:rsid w:val="00712BC8"/>
    <w:rsid w:val="007130D4"/>
    <w:rsid w:val="007134FD"/>
    <w:rsid w:val="00717EB3"/>
    <w:rsid w:val="007240A9"/>
    <w:rsid w:val="00727884"/>
    <w:rsid w:val="00732303"/>
    <w:rsid w:val="0073241E"/>
    <w:rsid w:val="00734260"/>
    <w:rsid w:val="0073690A"/>
    <w:rsid w:val="007434EC"/>
    <w:rsid w:val="00744AF6"/>
    <w:rsid w:val="00747BA3"/>
    <w:rsid w:val="007529CA"/>
    <w:rsid w:val="007531DA"/>
    <w:rsid w:val="00753806"/>
    <w:rsid w:val="0075480B"/>
    <w:rsid w:val="00761C86"/>
    <w:rsid w:val="00761E4E"/>
    <w:rsid w:val="007647E8"/>
    <w:rsid w:val="007655DF"/>
    <w:rsid w:val="007663D5"/>
    <w:rsid w:val="007701A3"/>
    <w:rsid w:val="0077086F"/>
    <w:rsid w:val="00770882"/>
    <w:rsid w:val="0077176A"/>
    <w:rsid w:val="00771860"/>
    <w:rsid w:val="00771DED"/>
    <w:rsid w:val="00773B55"/>
    <w:rsid w:val="007760AD"/>
    <w:rsid w:val="0078283C"/>
    <w:rsid w:val="00784B66"/>
    <w:rsid w:val="007851A3"/>
    <w:rsid w:val="00785B9D"/>
    <w:rsid w:val="00786A2F"/>
    <w:rsid w:val="00787A9D"/>
    <w:rsid w:val="00791D2C"/>
    <w:rsid w:val="00792F34"/>
    <w:rsid w:val="00794C8F"/>
    <w:rsid w:val="00796E50"/>
    <w:rsid w:val="007A12E1"/>
    <w:rsid w:val="007A14E0"/>
    <w:rsid w:val="007A2479"/>
    <w:rsid w:val="007A5977"/>
    <w:rsid w:val="007A7293"/>
    <w:rsid w:val="007B1543"/>
    <w:rsid w:val="007B4675"/>
    <w:rsid w:val="007B4D28"/>
    <w:rsid w:val="007C0163"/>
    <w:rsid w:val="007C0C5D"/>
    <w:rsid w:val="007C337F"/>
    <w:rsid w:val="007C7005"/>
    <w:rsid w:val="007D1402"/>
    <w:rsid w:val="007D4190"/>
    <w:rsid w:val="007E03D9"/>
    <w:rsid w:val="007E1199"/>
    <w:rsid w:val="007E5DC1"/>
    <w:rsid w:val="007F0172"/>
    <w:rsid w:val="007F160E"/>
    <w:rsid w:val="007F4752"/>
    <w:rsid w:val="00800D69"/>
    <w:rsid w:val="00807463"/>
    <w:rsid w:val="00812046"/>
    <w:rsid w:val="00813096"/>
    <w:rsid w:val="0081455F"/>
    <w:rsid w:val="00815598"/>
    <w:rsid w:val="00816542"/>
    <w:rsid w:val="008203AA"/>
    <w:rsid w:val="008217CD"/>
    <w:rsid w:val="00821AB1"/>
    <w:rsid w:val="00824445"/>
    <w:rsid w:val="00826F4A"/>
    <w:rsid w:val="00831C80"/>
    <w:rsid w:val="00832A08"/>
    <w:rsid w:val="00832B2E"/>
    <w:rsid w:val="00832E18"/>
    <w:rsid w:val="00835010"/>
    <w:rsid w:val="008356DE"/>
    <w:rsid w:val="008361DB"/>
    <w:rsid w:val="008366D1"/>
    <w:rsid w:val="008402F9"/>
    <w:rsid w:val="00844B29"/>
    <w:rsid w:val="008457D6"/>
    <w:rsid w:val="00854152"/>
    <w:rsid w:val="00854AF8"/>
    <w:rsid w:val="008573D2"/>
    <w:rsid w:val="00861828"/>
    <w:rsid w:val="00870389"/>
    <w:rsid w:val="008732AA"/>
    <w:rsid w:val="008737BA"/>
    <w:rsid w:val="00875410"/>
    <w:rsid w:val="00877C64"/>
    <w:rsid w:val="008803E4"/>
    <w:rsid w:val="00884643"/>
    <w:rsid w:val="0088514D"/>
    <w:rsid w:val="00885D79"/>
    <w:rsid w:val="0089241C"/>
    <w:rsid w:val="00895720"/>
    <w:rsid w:val="0089599C"/>
    <w:rsid w:val="008A01EC"/>
    <w:rsid w:val="008A02A9"/>
    <w:rsid w:val="008A2CE4"/>
    <w:rsid w:val="008A4281"/>
    <w:rsid w:val="008B1DE2"/>
    <w:rsid w:val="008B1FF6"/>
    <w:rsid w:val="008B5174"/>
    <w:rsid w:val="008B5233"/>
    <w:rsid w:val="008B74E9"/>
    <w:rsid w:val="008C1DF3"/>
    <w:rsid w:val="008C2809"/>
    <w:rsid w:val="008C3C57"/>
    <w:rsid w:val="008C4F4C"/>
    <w:rsid w:val="008D0A1E"/>
    <w:rsid w:val="008D3812"/>
    <w:rsid w:val="008D66D5"/>
    <w:rsid w:val="008D74EF"/>
    <w:rsid w:val="008E2A5B"/>
    <w:rsid w:val="008E2AA7"/>
    <w:rsid w:val="008E3155"/>
    <w:rsid w:val="008E4D7A"/>
    <w:rsid w:val="008E7B36"/>
    <w:rsid w:val="008F09A5"/>
    <w:rsid w:val="008F25A2"/>
    <w:rsid w:val="008F3C14"/>
    <w:rsid w:val="008F44E0"/>
    <w:rsid w:val="009071C6"/>
    <w:rsid w:val="00907357"/>
    <w:rsid w:val="009113F5"/>
    <w:rsid w:val="00913A11"/>
    <w:rsid w:val="00917AC1"/>
    <w:rsid w:val="00920428"/>
    <w:rsid w:val="0092072B"/>
    <w:rsid w:val="009214F8"/>
    <w:rsid w:val="009235D9"/>
    <w:rsid w:val="00925D0F"/>
    <w:rsid w:val="009273D3"/>
    <w:rsid w:val="009300BD"/>
    <w:rsid w:val="0093462D"/>
    <w:rsid w:val="009407CA"/>
    <w:rsid w:val="00943292"/>
    <w:rsid w:val="009434CF"/>
    <w:rsid w:val="00943787"/>
    <w:rsid w:val="00943AD3"/>
    <w:rsid w:val="00954F13"/>
    <w:rsid w:val="00963E98"/>
    <w:rsid w:val="00964D44"/>
    <w:rsid w:val="00964E01"/>
    <w:rsid w:val="00975B11"/>
    <w:rsid w:val="00980640"/>
    <w:rsid w:val="00982F3E"/>
    <w:rsid w:val="00982F92"/>
    <w:rsid w:val="009848A8"/>
    <w:rsid w:val="00993850"/>
    <w:rsid w:val="0099797B"/>
    <w:rsid w:val="009A1D82"/>
    <w:rsid w:val="009A222F"/>
    <w:rsid w:val="009A2309"/>
    <w:rsid w:val="009A49C3"/>
    <w:rsid w:val="009A64F5"/>
    <w:rsid w:val="009A6A49"/>
    <w:rsid w:val="009B3F4B"/>
    <w:rsid w:val="009C2181"/>
    <w:rsid w:val="009C51C7"/>
    <w:rsid w:val="009C7B33"/>
    <w:rsid w:val="009D309F"/>
    <w:rsid w:val="009D4083"/>
    <w:rsid w:val="009D5620"/>
    <w:rsid w:val="009E3D89"/>
    <w:rsid w:val="009E46E0"/>
    <w:rsid w:val="009E710D"/>
    <w:rsid w:val="009F61C3"/>
    <w:rsid w:val="00A00D8D"/>
    <w:rsid w:val="00A01EFF"/>
    <w:rsid w:val="00A04165"/>
    <w:rsid w:val="00A0524C"/>
    <w:rsid w:val="00A05CEE"/>
    <w:rsid w:val="00A06BCC"/>
    <w:rsid w:val="00A102FC"/>
    <w:rsid w:val="00A1076E"/>
    <w:rsid w:val="00A10FAB"/>
    <w:rsid w:val="00A1144F"/>
    <w:rsid w:val="00A1153C"/>
    <w:rsid w:val="00A12DC7"/>
    <w:rsid w:val="00A14A01"/>
    <w:rsid w:val="00A205C8"/>
    <w:rsid w:val="00A21664"/>
    <w:rsid w:val="00A22CA2"/>
    <w:rsid w:val="00A2314C"/>
    <w:rsid w:val="00A24026"/>
    <w:rsid w:val="00A24D7F"/>
    <w:rsid w:val="00A271C5"/>
    <w:rsid w:val="00A27961"/>
    <w:rsid w:val="00A31859"/>
    <w:rsid w:val="00A31E17"/>
    <w:rsid w:val="00A35A2C"/>
    <w:rsid w:val="00A36021"/>
    <w:rsid w:val="00A3767D"/>
    <w:rsid w:val="00A379B0"/>
    <w:rsid w:val="00A40BE3"/>
    <w:rsid w:val="00A4287C"/>
    <w:rsid w:val="00A46758"/>
    <w:rsid w:val="00A54DF0"/>
    <w:rsid w:val="00A619D8"/>
    <w:rsid w:val="00A644B5"/>
    <w:rsid w:val="00A72947"/>
    <w:rsid w:val="00A735DA"/>
    <w:rsid w:val="00A80A53"/>
    <w:rsid w:val="00A8204C"/>
    <w:rsid w:val="00A91761"/>
    <w:rsid w:val="00A933F6"/>
    <w:rsid w:val="00A951B0"/>
    <w:rsid w:val="00AA12EC"/>
    <w:rsid w:val="00AA1852"/>
    <w:rsid w:val="00AB6EEA"/>
    <w:rsid w:val="00AC0D4A"/>
    <w:rsid w:val="00AC238E"/>
    <w:rsid w:val="00AC60BE"/>
    <w:rsid w:val="00AD0836"/>
    <w:rsid w:val="00AD1C3D"/>
    <w:rsid w:val="00AD2152"/>
    <w:rsid w:val="00AD34D3"/>
    <w:rsid w:val="00AD3D3D"/>
    <w:rsid w:val="00AD7DAD"/>
    <w:rsid w:val="00AE1C8A"/>
    <w:rsid w:val="00AE200B"/>
    <w:rsid w:val="00AE462D"/>
    <w:rsid w:val="00AE4E96"/>
    <w:rsid w:val="00AF2244"/>
    <w:rsid w:val="00AF296C"/>
    <w:rsid w:val="00B00D3C"/>
    <w:rsid w:val="00B03AAC"/>
    <w:rsid w:val="00B044C7"/>
    <w:rsid w:val="00B0733F"/>
    <w:rsid w:val="00B101AD"/>
    <w:rsid w:val="00B115FD"/>
    <w:rsid w:val="00B13295"/>
    <w:rsid w:val="00B13BE0"/>
    <w:rsid w:val="00B155AE"/>
    <w:rsid w:val="00B171DB"/>
    <w:rsid w:val="00B21B52"/>
    <w:rsid w:val="00B31FB4"/>
    <w:rsid w:val="00B353C7"/>
    <w:rsid w:val="00B43163"/>
    <w:rsid w:val="00B44049"/>
    <w:rsid w:val="00B5168F"/>
    <w:rsid w:val="00B5197F"/>
    <w:rsid w:val="00B535A8"/>
    <w:rsid w:val="00B557F0"/>
    <w:rsid w:val="00B60866"/>
    <w:rsid w:val="00B61FA3"/>
    <w:rsid w:val="00B656E6"/>
    <w:rsid w:val="00B7227D"/>
    <w:rsid w:val="00B7252B"/>
    <w:rsid w:val="00B7424F"/>
    <w:rsid w:val="00B77E86"/>
    <w:rsid w:val="00B827F2"/>
    <w:rsid w:val="00B84E59"/>
    <w:rsid w:val="00B90C26"/>
    <w:rsid w:val="00B957F2"/>
    <w:rsid w:val="00B970E3"/>
    <w:rsid w:val="00BA0513"/>
    <w:rsid w:val="00BA1CC3"/>
    <w:rsid w:val="00BA5E06"/>
    <w:rsid w:val="00BA62F0"/>
    <w:rsid w:val="00BB273B"/>
    <w:rsid w:val="00BB3F0B"/>
    <w:rsid w:val="00BD02B0"/>
    <w:rsid w:val="00BD18C5"/>
    <w:rsid w:val="00BD43AD"/>
    <w:rsid w:val="00BD7B48"/>
    <w:rsid w:val="00BE516F"/>
    <w:rsid w:val="00BE5A1D"/>
    <w:rsid w:val="00BF1172"/>
    <w:rsid w:val="00BF168B"/>
    <w:rsid w:val="00BF3361"/>
    <w:rsid w:val="00BF6366"/>
    <w:rsid w:val="00BF6962"/>
    <w:rsid w:val="00BF7AF7"/>
    <w:rsid w:val="00C01A21"/>
    <w:rsid w:val="00C06AED"/>
    <w:rsid w:val="00C07E4E"/>
    <w:rsid w:val="00C14631"/>
    <w:rsid w:val="00C234AD"/>
    <w:rsid w:val="00C24C38"/>
    <w:rsid w:val="00C305EF"/>
    <w:rsid w:val="00C33743"/>
    <w:rsid w:val="00C35334"/>
    <w:rsid w:val="00C35656"/>
    <w:rsid w:val="00C35760"/>
    <w:rsid w:val="00C35FA1"/>
    <w:rsid w:val="00C36D89"/>
    <w:rsid w:val="00C3799B"/>
    <w:rsid w:val="00C37DC0"/>
    <w:rsid w:val="00C41233"/>
    <w:rsid w:val="00C444B4"/>
    <w:rsid w:val="00C5146A"/>
    <w:rsid w:val="00C52D80"/>
    <w:rsid w:val="00C545FC"/>
    <w:rsid w:val="00C54CEA"/>
    <w:rsid w:val="00C6122C"/>
    <w:rsid w:val="00C62F2E"/>
    <w:rsid w:val="00C647BD"/>
    <w:rsid w:val="00C6541D"/>
    <w:rsid w:val="00C73178"/>
    <w:rsid w:val="00C74EF6"/>
    <w:rsid w:val="00C77586"/>
    <w:rsid w:val="00C81B9A"/>
    <w:rsid w:val="00C830FE"/>
    <w:rsid w:val="00C909F3"/>
    <w:rsid w:val="00C91AEF"/>
    <w:rsid w:val="00C927C6"/>
    <w:rsid w:val="00C930F5"/>
    <w:rsid w:val="00CA5599"/>
    <w:rsid w:val="00CA7CAC"/>
    <w:rsid w:val="00CB28C3"/>
    <w:rsid w:val="00CB29AC"/>
    <w:rsid w:val="00CB44A0"/>
    <w:rsid w:val="00CB5139"/>
    <w:rsid w:val="00CB588B"/>
    <w:rsid w:val="00CB7FFB"/>
    <w:rsid w:val="00CC0062"/>
    <w:rsid w:val="00CC2105"/>
    <w:rsid w:val="00CC2641"/>
    <w:rsid w:val="00CC3035"/>
    <w:rsid w:val="00CC32E2"/>
    <w:rsid w:val="00CC6057"/>
    <w:rsid w:val="00CD175C"/>
    <w:rsid w:val="00CD247E"/>
    <w:rsid w:val="00CD398B"/>
    <w:rsid w:val="00CE3771"/>
    <w:rsid w:val="00CE64DD"/>
    <w:rsid w:val="00CF0D53"/>
    <w:rsid w:val="00CF2A17"/>
    <w:rsid w:val="00CF402E"/>
    <w:rsid w:val="00CF5EF7"/>
    <w:rsid w:val="00CF6FE8"/>
    <w:rsid w:val="00CF7614"/>
    <w:rsid w:val="00D03EA5"/>
    <w:rsid w:val="00D03FF9"/>
    <w:rsid w:val="00D04381"/>
    <w:rsid w:val="00D056AF"/>
    <w:rsid w:val="00D07570"/>
    <w:rsid w:val="00D1178F"/>
    <w:rsid w:val="00D13DFD"/>
    <w:rsid w:val="00D14044"/>
    <w:rsid w:val="00D149DA"/>
    <w:rsid w:val="00D14E17"/>
    <w:rsid w:val="00D15D65"/>
    <w:rsid w:val="00D166B5"/>
    <w:rsid w:val="00D1682C"/>
    <w:rsid w:val="00D20777"/>
    <w:rsid w:val="00D2744B"/>
    <w:rsid w:val="00D3160D"/>
    <w:rsid w:val="00D31B0A"/>
    <w:rsid w:val="00D41E8E"/>
    <w:rsid w:val="00D42987"/>
    <w:rsid w:val="00D43692"/>
    <w:rsid w:val="00D50FB6"/>
    <w:rsid w:val="00D51B0E"/>
    <w:rsid w:val="00D54A02"/>
    <w:rsid w:val="00D565AE"/>
    <w:rsid w:val="00D56AEC"/>
    <w:rsid w:val="00D57BE7"/>
    <w:rsid w:val="00D60DB1"/>
    <w:rsid w:val="00D62B3D"/>
    <w:rsid w:val="00D630B6"/>
    <w:rsid w:val="00D654D4"/>
    <w:rsid w:val="00D65A98"/>
    <w:rsid w:val="00D67D01"/>
    <w:rsid w:val="00D729C6"/>
    <w:rsid w:val="00D73253"/>
    <w:rsid w:val="00D73609"/>
    <w:rsid w:val="00D75A6E"/>
    <w:rsid w:val="00D75EE2"/>
    <w:rsid w:val="00D80EBB"/>
    <w:rsid w:val="00D900FD"/>
    <w:rsid w:val="00D91248"/>
    <w:rsid w:val="00D942AC"/>
    <w:rsid w:val="00D94E63"/>
    <w:rsid w:val="00DA251C"/>
    <w:rsid w:val="00DA31FF"/>
    <w:rsid w:val="00DA531F"/>
    <w:rsid w:val="00DA60FB"/>
    <w:rsid w:val="00DA63D7"/>
    <w:rsid w:val="00DA7DD0"/>
    <w:rsid w:val="00DB0BC1"/>
    <w:rsid w:val="00DB151F"/>
    <w:rsid w:val="00DB52E1"/>
    <w:rsid w:val="00DC23AA"/>
    <w:rsid w:val="00DC50D3"/>
    <w:rsid w:val="00DD5CFD"/>
    <w:rsid w:val="00DE0568"/>
    <w:rsid w:val="00DE1715"/>
    <w:rsid w:val="00DE2C78"/>
    <w:rsid w:val="00DE2DD4"/>
    <w:rsid w:val="00DE415A"/>
    <w:rsid w:val="00DE777A"/>
    <w:rsid w:val="00DF03EC"/>
    <w:rsid w:val="00DF3F6D"/>
    <w:rsid w:val="00DF6908"/>
    <w:rsid w:val="00E000AD"/>
    <w:rsid w:val="00E0069D"/>
    <w:rsid w:val="00E02DDE"/>
    <w:rsid w:val="00E036CC"/>
    <w:rsid w:val="00E04427"/>
    <w:rsid w:val="00E049B9"/>
    <w:rsid w:val="00E05297"/>
    <w:rsid w:val="00E0685F"/>
    <w:rsid w:val="00E11BDE"/>
    <w:rsid w:val="00E20543"/>
    <w:rsid w:val="00E20CD3"/>
    <w:rsid w:val="00E232FF"/>
    <w:rsid w:val="00E2471E"/>
    <w:rsid w:val="00E25A1F"/>
    <w:rsid w:val="00E2607A"/>
    <w:rsid w:val="00E2647B"/>
    <w:rsid w:val="00E32313"/>
    <w:rsid w:val="00E34276"/>
    <w:rsid w:val="00E3475B"/>
    <w:rsid w:val="00E35BE2"/>
    <w:rsid w:val="00E3694B"/>
    <w:rsid w:val="00E3718F"/>
    <w:rsid w:val="00E40BBB"/>
    <w:rsid w:val="00E415EB"/>
    <w:rsid w:val="00E41C3F"/>
    <w:rsid w:val="00E46E47"/>
    <w:rsid w:val="00E55BC1"/>
    <w:rsid w:val="00E607AD"/>
    <w:rsid w:val="00E60828"/>
    <w:rsid w:val="00E60AA5"/>
    <w:rsid w:val="00E60D6A"/>
    <w:rsid w:val="00E60E2E"/>
    <w:rsid w:val="00E61270"/>
    <w:rsid w:val="00E61F7E"/>
    <w:rsid w:val="00E6394C"/>
    <w:rsid w:val="00E63B18"/>
    <w:rsid w:val="00E645AE"/>
    <w:rsid w:val="00E647ED"/>
    <w:rsid w:val="00E64F46"/>
    <w:rsid w:val="00E719D5"/>
    <w:rsid w:val="00E72727"/>
    <w:rsid w:val="00E735F5"/>
    <w:rsid w:val="00E80B69"/>
    <w:rsid w:val="00E82CD6"/>
    <w:rsid w:val="00E85793"/>
    <w:rsid w:val="00E86A33"/>
    <w:rsid w:val="00E87AD5"/>
    <w:rsid w:val="00E87FF0"/>
    <w:rsid w:val="00E9002F"/>
    <w:rsid w:val="00E921DA"/>
    <w:rsid w:val="00E92F3C"/>
    <w:rsid w:val="00E93216"/>
    <w:rsid w:val="00E93B75"/>
    <w:rsid w:val="00EA46B6"/>
    <w:rsid w:val="00EA4BB8"/>
    <w:rsid w:val="00EB19FF"/>
    <w:rsid w:val="00EB20CE"/>
    <w:rsid w:val="00EB2157"/>
    <w:rsid w:val="00EB7C2B"/>
    <w:rsid w:val="00EC1601"/>
    <w:rsid w:val="00EC229B"/>
    <w:rsid w:val="00EC51D9"/>
    <w:rsid w:val="00EC668A"/>
    <w:rsid w:val="00EC6741"/>
    <w:rsid w:val="00ED4789"/>
    <w:rsid w:val="00ED7DD9"/>
    <w:rsid w:val="00EE07B7"/>
    <w:rsid w:val="00EE20A8"/>
    <w:rsid w:val="00EE62A9"/>
    <w:rsid w:val="00EF4169"/>
    <w:rsid w:val="00F06CEB"/>
    <w:rsid w:val="00F06F80"/>
    <w:rsid w:val="00F10474"/>
    <w:rsid w:val="00F10E60"/>
    <w:rsid w:val="00F139BD"/>
    <w:rsid w:val="00F14EFA"/>
    <w:rsid w:val="00F17A6D"/>
    <w:rsid w:val="00F24845"/>
    <w:rsid w:val="00F26FD6"/>
    <w:rsid w:val="00F31EAA"/>
    <w:rsid w:val="00F36BBC"/>
    <w:rsid w:val="00F37F4A"/>
    <w:rsid w:val="00F4059D"/>
    <w:rsid w:val="00F40C8A"/>
    <w:rsid w:val="00F41E9F"/>
    <w:rsid w:val="00F462F2"/>
    <w:rsid w:val="00F47244"/>
    <w:rsid w:val="00F54000"/>
    <w:rsid w:val="00F55140"/>
    <w:rsid w:val="00F56D50"/>
    <w:rsid w:val="00F60349"/>
    <w:rsid w:val="00F6497A"/>
    <w:rsid w:val="00F65131"/>
    <w:rsid w:val="00F6777F"/>
    <w:rsid w:val="00F67BB0"/>
    <w:rsid w:val="00F70082"/>
    <w:rsid w:val="00F704B5"/>
    <w:rsid w:val="00F70FEA"/>
    <w:rsid w:val="00F71F78"/>
    <w:rsid w:val="00F73F7D"/>
    <w:rsid w:val="00F7600C"/>
    <w:rsid w:val="00F771E1"/>
    <w:rsid w:val="00F834A8"/>
    <w:rsid w:val="00F874F2"/>
    <w:rsid w:val="00F914E3"/>
    <w:rsid w:val="00F91914"/>
    <w:rsid w:val="00F92A5D"/>
    <w:rsid w:val="00FA0046"/>
    <w:rsid w:val="00FA1427"/>
    <w:rsid w:val="00FA1D5D"/>
    <w:rsid w:val="00FA23C2"/>
    <w:rsid w:val="00FA2FFE"/>
    <w:rsid w:val="00FA3333"/>
    <w:rsid w:val="00FB1081"/>
    <w:rsid w:val="00FB2AD5"/>
    <w:rsid w:val="00FB4941"/>
    <w:rsid w:val="00FB6733"/>
    <w:rsid w:val="00FC0FFE"/>
    <w:rsid w:val="00FC1CE2"/>
    <w:rsid w:val="00FC1FD5"/>
    <w:rsid w:val="00FC3653"/>
    <w:rsid w:val="00FC72BE"/>
    <w:rsid w:val="00FD0FF8"/>
    <w:rsid w:val="00FD24C2"/>
    <w:rsid w:val="00FE1FF8"/>
    <w:rsid w:val="00FE2705"/>
    <w:rsid w:val="00FE6193"/>
    <w:rsid w:val="00FE649A"/>
    <w:rsid w:val="00FE6760"/>
    <w:rsid w:val="00FF51BB"/>
    <w:rsid w:val="00FF6EE2"/>
    <w:rsid w:val="00FF7331"/>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1C301A-0ABC-4DF9-81E3-60024618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54B0E33C854A38ABC91A289DA226DD"/>
        <w:category>
          <w:name w:val="General"/>
          <w:gallery w:val="placeholder"/>
        </w:category>
        <w:types>
          <w:type w:val="bbPlcHdr"/>
        </w:types>
        <w:behaviors>
          <w:behavior w:val="content"/>
        </w:behaviors>
        <w:guid w:val="{F63318A7-7889-4D9A-AD5E-ED56E8F97684}"/>
      </w:docPartPr>
      <w:docPartBody>
        <w:p w:rsidR="00000000" w:rsidRDefault="00216F27" w:rsidP="00216F27">
          <w:pPr>
            <w:pStyle w:val="D654B0E33C854A38ABC91A289DA226DD"/>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Arial"/>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27"/>
    <w:rsid w:val="00216F27"/>
    <w:rsid w:val="007E3F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D7981F8B06B4E0EA57960290D105F59">
    <w:name w:val="2D7981F8B06B4E0EA57960290D105F59"/>
    <w:rsid w:val="00216F27"/>
  </w:style>
  <w:style w:type="paragraph" w:customStyle="1" w:styleId="F76A66524E06499380751A2F7A873D8F">
    <w:name w:val="F76A66524E06499380751A2F7A873D8F"/>
    <w:rsid w:val="00216F27"/>
  </w:style>
  <w:style w:type="paragraph" w:customStyle="1" w:styleId="D654B0E33C854A38ABC91A289DA226DD">
    <w:name w:val="D654B0E33C854A38ABC91A289DA226DD"/>
    <w:rsid w:val="00216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B0ED-C978-42CD-B90B-6F28B3F3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11010</TotalTime>
  <Pages>5</Pages>
  <Words>1479</Words>
  <Characters>8140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96</cp:revision>
  <cp:lastPrinted>2020-05-06T18:30:00Z</cp:lastPrinted>
  <dcterms:created xsi:type="dcterms:W3CDTF">2020-01-16T17:57:00Z</dcterms:created>
  <dcterms:modified xsi:type="dcterms:W3CDTF">2020-07-22T20:35:00Z</dcterms:modified>
</cp:coreProperties>
</file>