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A52" w:rsidRPr="002622BB" w:rsidRDefault="00043A52" w:rsidP="00043A52">
      <w:pPr>
        <w:contextualSpacing/>
        <w:jc w:val="right"/>
        <w:rPr>
          <w:rFonts w:ascii="Museo Sans 300" w:hAnsi="Museo Sans 300"/>
          <w:b/>
          <w:sz w:val="16"/>
          <w:szCs w:val="16"/>
        </w:rPr>
      </w:pPr>
      <w:r w:rsidRPr="002622BB">
        <w:rPr>
          <w:rFonts w:ascii="Museo Sans 300" w:hAnsi="Museo Sans 300"/>
          <w:b/>
          <w:sz w:val="16"/>
          <w:szCs w:val="16"/>
        </w:rPr>
        <w:t xml:space="preserve">RESOLUCIÓN </w:t>
      </w:r>
      <w:r>
        <w:rPr>
          <w:rFonts w:ascii="Museo Sans 300" w:hAnsi="Museo Sans 300"/>
          <w:b/>
          <w:sz w:val="16"/>
          <w:szCs w:val="16"/>
        </w:rPr>
        <w:t>47</w:t>
      </w:r>
      <w:r w:rsidRPr="002622BB">
        <w:rPr>
          <w:rFonts w:ascii="Museo Sans 300" w:hAnsi="Museo Sans 300"/>
          <w:b/>
          <w:sz w:val="16"/>
          <w:szCs w:val="16"/>
        </w:rPr>
        <w:t>-2019</w:t>
      </w:r>
    </w:p>
    <w:p w:rsidR="00043A52" w:rsidRPr="002622BB" w:rsidRDefault="00043A52" w:rsidP="00043A52">
      <w:pPr>
        <w:contextualSpacing/>
        <w:jc w:val="right"/>
        <w:rPr>
          <w:rFonts w:ascii="Museo Sans 300" w:hAnsi="Museo Sans 300"/>
          <w:b/>
          <w:color w:val="A6A6A6" w:themeColor="background1" w:themeShade="A6"/>
          <w:sz w:val="16"/>
          <w:szCs w:val="16"/>
        </w:rPr>
      </w:pPr>
      <w:r w:rsidRPr="002622BB">
        <w:rPr>
          <w:rFonts w:ascii="Museo Sans 300" w:hAnsi="Museo Sans 300"/>
          <w:b/>
          <w:color w:val="A6A6A6" w:themeColor="background1" w:themeShade="A6"/>
          <w:sz w:val="16"/>
          <w:szCs w:val="16"/>
        </w:rPr>
        <w:t>SOLICITUD: ISTA-2019-00</w:t>
      </w:r>
      <w:r>
        <w:rPr>
          <w:rFonts w:ascii="Museo Sans 300" w:hAnsi="Museo Sans 300"/>
          <w:b/>
          <w:color w:val="A6A6A6" w:themeColor="background1" w:themeShade="A6"/>
          <w:sz w:val="16"/>
          <w:szCs w:val="16"/>
        </w:rPr>
        <w:t>49</w:t>
      </w:r>
    </w:p>
    <w:p w:rsidR="00043A52" w:rsidRPr="002622BB" w:rsidRDefault="00043A52" w:rsidP="00043A52">
      <w:pPr>
        <w:spacing w:line="360" w:lineRule="auto"/>
        <w:contextualSpacing/>
        <w:jc w:val="both"/>
        <w:rPr>
          <w:rFonts w:ascii="Museo Sans 300" w:hAnsi="Museo Sans 300"/>
        </w:rPr>
      </w:pPr>
    </w:p>
    <w:p w:rsidR="00043A52" w:rsidRPr="002622BB" w:rsidRDefault="00043A52" w:rsidP="00043A52">
      <w:pPr>
        <w:spacing w:line="360" w:lineRule="auto"/>
        <w:contextualSpacing/>
        <w:jc w:val="both"/>
        <w:rPr>
          <w:rFonts w:ascii="Museo Sans 300" w:hAnsi="Museo Sans 300"/>
        </w:rPr>
      </w:pPr>
      <w:r w:rsidRPr="002622BB">
        <w:rPr>
          <w:rFonts w:ascii="Museo Sans 300" w:hAnsi="Museo Sans 300"/>
        </w:rPr>
        <w:t xml:space="preserve">En la ciudad y departamento de San Salvador, a las </w:t>
      </w:r>
      <w:r>
        <w:rPr>
          <w:rFonts w:ascii="Museo Sans 300" w:hAnsi="Museo Sans 300"/>
        </w:rPr>
        <w:t>once</w:t>
      </w:r>
      <w:r w:rsidRPr="002622BB">
        <w:rPr>
          <w:rFonts w:ascii="Museo Sans 300" w:hAnsi="Museo Sans 300"/>
        </w:rPr>
        <w:t xml:space="preserve"> horas con </w:t>
      </w:r>
      <w:r>
        <w:rPr>
          <w:rFonts w:ascii="Museo Sans 300" w:hAnsi="Museo Sans 300"/>
        </w:rPr>
        <w:t>cincuenta</w:t>
      </w:r>
      <w:r w:rsidRPr="002622BB">
        <w:rPr>
          <w:rFonts w:ascii="Museo Sans 300" w:hAnsi="Museo Sans 300"/>
        </w:rPr>
        <w:t xml:space="preserve"> minutos del día </w:t>
      </w:r>
      <w:r>
        <w:rPr>
          <w:rFonts w:ascii="Museo Sans 300" w:hAnsi="Museo Sans 300"/>
        </w:rPr>
        <w:t>once</w:t>
      </w:r>
      <w:r w:rsidRPr="002622BB">
        <w:rPr>
          <w:rFonts w:ascii="Museo Sans 300" w:hAnsi="Museo Sans 300"/>
        </w:rPr>
        <w:t xml:space="preserve"> de </w:t>
      </w:r>
      <w:r>
        <w:rPr>
          <w:rFonts w:ascii="Museo Sans 300" w:hAnsi="Museo Sans 300"/>
        </w:rPr>
        <w:t>diciembre</w:t>
      </w:r>
      <w:r w:rsidRPr="002622BB">
        <w:rPr>
          <w:rFonts w:ascii="Museo Sans 300" w:hAnsi="Museo Sans 300"/>
        </w:rPr>
        <w:t xml:space="preserve"> del año dos mil diecinueve.</w:t>
      </w:r>
    </w:p>
    <w:p w:rsidR="00043A52" w:rsidRPr="002622BB" w:rsidRDefault="00043A52" w:rsidP="00043A52">
      <w:pPr>
        <w:spacing w:line="360" w:lineRule="auto"/>
        <w:contextualSpacing/>
        <w:jc w:val="both"/>
        <w:rPr>
          <w:rFonts w:ascii="Museo Sans 300" w:hAnsi="Museo Sans 300"/>
        </w:rPr>
      </w:pPr>
    </w:p>
    <w:p w:rsidR="00043A52" w:rsidRPr="002622BB" w:rsidRDefault="00043A52" w:rsidP="00043A52">
      <w:pPr>
        <w:spacing w:line="360" w:lineRule="auto"/>
        <w:jc w:val="both"/>
        <w:rPr>
          <w:rFonts w:ascii="Museo Sans 300" w:hAnsi="Museo Sans 300"/>
          <w:b/>
        </w:rPr>
      </w:pPr>
      <w:r w:rsidRPr="002622BB">
        <w:rPr>
          <w:rFonts w:ascii="Museo Sans 300" w:hAnsi="Museo Sans 300"/>
        </w:rPr>
        <w:t xml:space="preserve">Con vista de la solicitud de información presentada a las </w:t>
      </w:r>
      <w:r>
        <w:rPr>
          <w:rFonts w:ascii="Museo Sans 300" w:hAnsi="Museo Sans 300"/>
        </w:rPr>
        <w:t>quince</w:t>
      </w:r>
      <w:r w:rsidRPr="002622BB">
        <w:rPr>
          <w:rFonts w:ascii="Museo Sans 300" w:hAnsi="Museo Sans 300"/>
        </w:rPr>
        <w:t xml:space="preserve"> horas con </w:t>
      </w:r>
      <w:r>
        <w:rPr>
          <w:rFonts w:ascii="Museo Sans 300" w:hAnsi="Museo Sans 300"/>
        </w:rPr>
        <w:t>diez</w:t>
      </w:r>
      <w:r w:rsidRPr="002622BB">
        <w:rPr>
          <w:rFonts w:ascii="Museo Sans 300" w:hAnsi="Museo Sans 300"/>
        </w:rPr>
        <w:t xml:space="preserve"> minutos del </w:t>
      </w:r>
      <w:r>
        <w:rPr>
          <w:rFonts w:ascii="Museo Sans 300" w:hAnsi="Museo Sans 300"/>
        </w:rPr>
        <w:t>veintiocho</w:t>
      </w:r>
      <w:r w:rsidRPr="002622BB">
        <w:rPr>
          <w:rFonts w:ascii="Museo Sans 300" w:hAnsi="Museo Sans 300"/>
        </w:rPr>
        <w:t xml:space="preserve"> de </w:t>
      </w:r>
      <w:r>
        <w:rPr>
          <w:rFonts w:ascii="Museo Sans 300" w:hAnsi="Museo Sans 300"/>
        </w:rPr>
        <w:t>noviembre</w:t>
      </w:r>
      <w:r w:rsidRPr="002622BB">
        <w:rPr>
          <w:rFonts w:ascii="Museo Sans 300" w:hAnsi="Museo Sans 300"/>
        </w:rPr>
        <w:t xml:space="preserve"> del año dos mil diecinueve, por el </w:t>
      </w:r>
      <w:r>
        <w:rPr>
          <w:rFonts w:ascii="Museo Sans 300" w:hAnsi="Museo Sans 300"/>
        </w:rPr>
        <w:t>Licenciado</w:t>
      </w:r>
      <w:r w:rsidRPr="002622BB">
        <w:rPr>
          <w:rFonts w:ascii="Museo Sans 300" w:hAnsi="Museo Sans 300"/>
        </w:rPr>
        <w:t xml:space="preserve"> </w:t>
      </w:r>
      <w:r>
        <w:rPr>
          <w:rFonts w:ascii="Museo Sans 300" w:hAnsi="Museo Sans 300"/>
        </w:rPr>
        <w:t>---</w:t>
      </w:r>
      <w:r w:rsidRPr="002622BB">
        <w:rPr>
          <w:rFonts w:ascii="Museo Sans 300" w:hAnsi="Museo Sans 300"/>
        </w:rPr>
        <w:t xml:space="preserve">, registrada por esta </w:t>
      </w:r>
      <w:r>
        <w:rPr>
          <w:rFonts w:ascii="Museo Sans 300" w:hAnsi="Museo Sans 300"/>
        </w:rPr>
        <w:t>Unidad bajo el No ISTA-2019-0049</w:t>
      </w:r>
      <w:r w:rsidRPr="002622BB">
        <w:rPr>
          <w:rFonts w:ascii="Museo Sans 300" w:hAnsi="Museo Sans 300"/>
        </w:rPr>
        <w:t xml:space="preserve">, en la que requiere: </w:t>
      </w:r>
      <w:r w:rsidRPr="002622BB">
        <w:rPr>
          <w:rFonts w:ascii="Museo Sans 300" w:hAnsi="Museo Sans 300"/>
          <w:i/>
        </w:rPr>
        <w:t>“</w:t>
      </w:r>
      <w:r w:rsidRPr="00F9606F">
        <w:rPr>
          <w:rFonts w:ascii="Museo Sans 300" w:hAnsi="Museo Sans 300"/>
          <w:i/>
        </w:rPr>
        <w:t xml:space="preserve">1. Certificación de las fechas de contratación del personal, que detallo a continuación, en el periodo del uno de enero al treinta y uno de diciembre del año dos mil dieciocho. Jefe Unidad de Comunicaciones (Unidad de Comunicaciones), Técnico de Desarrollo Agropecuario II (Oficina Regional Oriental), Técnico de Desarrollo Agropecuario II (Oficina Regional de San Miguel), Técnico de Desarrollo Agropecuario II (Oficina Región Central), Asistente (Oficina </w:t>
      </w:r>
      <w:proofErr w:type="spellStart"/>
      <w:r w:rsidRPr="00F9606F">
        <w:rPr>
          <w:rFonts w:ascii="Museo Sans 300" w:hAnsi="Museo Sans 300"/>
          <w:i/>
        </w:rPr>
        <w:t>Asesoria</w:t>
      </w:r>
      <w:proofErr w:type="spellEnd"/>
      <w:r w:rsidRPr="00F9606F">
        <w:rPr>
          <w:rFonts w:ascii="Museo Sans 300" w:hAnsi="Museo Sans 300"/>
          <w:i/>
        </w:rPr>
        <w:t xml:space="preserve"> de la Presidencia), Técnico de Créditos (Departamento de Créditos), y Mensajero (Sección de Transporte y Taller). Todos bajo el sistema de contratación por CONTRATO; 2. Certificación de hoja de marginación de parte de la presidencia de contrataciones, en el periodo del uno de enero al treinta y uno de diciembre del año dos mil dieciocho</w:t>
      </w:r>
      <w:r w:rsidRPr="002622BB">
        <w:rPr>
          <w:rFonts w:ascii="Museo Sans 300" w:hAnsi="Museo Sans 300"/>
          <w:i/>
        </w:rPr>
        <w:t>”</w:t>
      </w:r>
      <w:r w:rsidRPr="002622BB">
        <w:rPr>
          <w:rFonts w:ascii="Museo Sans 300" w:hAnsi="Museo Sans 300"/>
        </w:rPr>
        <w:t>;</w:t>
      </w:r>
      <w:r w:rsidRPr="002622BB">
        <w:rPr>
          <w:rFonts w:ascii="Museo Sans 300" w:hAnsi="Museo Sans 300"/>
          <w:i/>
        </w:rPr>
        <w:t xml:space="preserve"> </w:t>
      </w:r>
      <w:r w:rsidRPr="002622BB">
        <w:rPr>
          <w:rFonts w:ascii="Museo Sans 300" w:hAnsi="Museo Sans 300"/>
          <w:b/>
        </w:rPr>
        <w:t>y CONSIDERANDO:</w:t>
      </w:r>
    </w:p>
    <w:p w:rsidR="00043A52" w:rsidRPr="002622BB" w:rsidRDefault="00043A52" w:rsidP="00043A52">
      <w:pPr>
        <w:spacing w:line="360" w:lineRule="auto"/>
        <w:jc w:val="both"/>
        <w:rPr>
          <w:rFonts w:ascii="Museo Sans 300" w:hAnsi="Museo Sans 300"/>
          <w:b/>
        </w:rPr>
      </w:pPr>
    </w:p>
    <w:p w:rsidR="00043A52" w:rsidRPr="002622BB" w:rsidRDefault="00043A52" w:rsidP="00043A52">
      <w:pPr>
        <w:spacing w:line="360" w:lineRule="auto"/>
        <w:jc w:val="both"/>
        <w:rPr>
          <w:rFonts w:ascii="Museo Sans 300" w:hAnsi="Museo Sans 300"/>
        </w:rPr>
      </w:pPr>
      <w:r w:rsidRPr="002622BB">
        <w:rPr>
          <w:rFonts w:ascii="Museo Sans 300" w:hAnsi="Museo Sans 300"/>
        </w:rPr>
        <w:t>I) Luego de admitir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043A52" w:rsidRPr="002622BB" w:rsidRDefault="00043A52" w:rsidP="00043A52">
      <w:pPr>
        <w:spacing w:line="360" w:lineRule="auto"/>
        <w:jc w:val="both"/>
        <w:rPr>
          <w:rFonts w:ascii="Museo Sans 300" w:hAnsi="Museo Sans 300"/>
        </w:rPr>
      </w:pPr>
    </w:p>
    <w:p w:rsidR="00043A52" w:rsidRPr="002622BB" w:rsidRDefault="00043A52" w:rsidP="00043A52">
      <w:pPr>
        <w:spacing w:line="360" w:lineRule="auto"/>
        <w:jc w:val="both"/>
        <w:rPr>
          <w:rFonts w:ascii="Museo Sans 300" w:hAnsi="Museo Sans 300"/>
        </w:rPr>
      </w:pPr>
      <w:r w:rsidRPr="002622BB">
        <w:rPr>
          <w:rFonts w:ascii="Museo Sans 300" w:hAnsi="Museo Sans 300"/>
        </w:rPr>
        <w:lastRenderedPageBreak/>
        <w:t>II</w:t>
      </w:r>
      <w:r>
        <w:rPr>
          <w:rFonts w:ascii="Museo Sans 300" w:hAnsi="Museo Sans 300"/>
        </w:rPr>
        <w:t>) Por medio de la referencia GRH-00-478-19 la Gerencia de Recursos Humanos ha remitido copias simples de los Acuerdos de Nombramientos y hojas de marginación por parte de Presidencia, en versión pública, aclarando que en el caso del Jefe de Comunicaciones, la hoja de marginación es inexistente en el expediente.</w:t>
      </w:r>
    </w:p>
    <w:p w:rsidR="00043A52" w:rsidRPr="002622BB" w:rsidRDefault="00043A52" w:rsidP="00043A52">
      <w:pPr>
        <w:spacing w:line="360" w:lineRule="auto"/>
        <w:jc w:val="both"/>
        <w:rPr>
          <w:rFonts w:ascii="Museo Sans 300" w:hAnsi="Museo Sans 300"/>
        </w:rPr>
      </w:pPr>
    </w:p>
    <w:p w:rsidR="00043A52" w:rsidRPr="002622BB" w:rsidRDefault="00043A52" w:rsidP="00043A52">
      <w:pPr>
        <w:spacing w:line="360" w:lineRule="auto"/>
        <w:jc w:val="both"/>
        <w:rPr>
          <w:rFonts w:ascii="Museo Sans 300" w:hAnsi="Museo Sans 300"/>
        </w:rPr>
      </w:pPr>
      <w:r w:rsidRPr="002622BB">
        <w:rPr>
          <w:rFonts w:ascii="Museo Sans 300" w:hAnsi="Museo Sans 300"/>
        </w:rPr>
        <w:t>III) Con el informe an</w:t>
      </w:r>
      <w:r>
        <w:rPr>
          <w:rFonts w:ascii="Museo Sans 300" w:hAnsi="Museo Sans 300"/>
        </w:rPr>
        <w:t>tes mencionado se determina que los documentos remitidos responden los requerimientos, por lo que serán puestos a disposición del solicitante, con lo cual se da por concedido el acceso a la información</w:t>
      </w:r>
      <w:r w:rsidRPr="002622BB">
        <w:rPr>
          <w:rFonts w:ascii="Museo Sans 300" w:hAnsi="Museo Sans 300"/>
        </w:rPr>
        <w:t>.</w:t>
      </w:r>
    </w:p>
    <w:p w:rsidR="00043A52" w:rsidRPr="002622BB" w:rsidRDefault="00043A52" w:rsidP="00043A52">
      <w:pPr>
        <w:spacing w:line="360" w:lineRule="auto"/>
        <w:jc w:val="both"/>
        <w:rPr>
          <w:rFonts w:ascii="Museo Sans 300" w:hAnsi="Museo Sans 300"/>
          <w:b/>
        </w:rPr>
      </w:pPr>
    </w:p>
    <w:p w:rsidR="00043A52" w:rsidRDefault="00043A52" w:rsidP="00043A52">
      <w:pPr>
        <w:spacing w:line="360" w:lineRule="auto"/>
        <w:jc w:val="both"/>
        <w:rPr>
          <w:rFonts w:ascii="Museo Sans 300" w:hAnsi="Museo Sans 300"/>
        </w:rPr>
      </w:pPr>
      <w:r w:rsidRPr="002622BB">
        <w:rPr>
          <w:rFonts w:ascii="Museo Sans 300" w:hAnsi="Museo Sans 300"/>
          <w:b/>
        </w:rPr>
        <w:t xml:space="preserve">POR TANTO: </w:t>
      </w:r>
      <w:r>
        <w:rPr>
          <w:rFonts w:ascii="Museo Sans 300" w:hAnsi="Museo Sans 300"/>
        </w:rPr>
        <w:t>Con base al Artículo</w:t>
      </w:r>
      <w:r w:rsidRPr="002622BB">
        <w:rPr>
          <w:rFonts w:ascii="Museo Sans 300" w:hAnsi="Museo Sans 300"/>
        </w:rPr>
        <w:t xml:space="preserve"> 72 de la Ley de Acceso a la Información Pública, y Art. 56 de su Reglamento,</w:t>
      </w:r>
      <w:r w:rsidRPr="002622BB">
        <w:rPr>
          <w:rFonts w:ascii="Museo Sans 300" w:hAnsi="Museo Sans 300"/>
          <w:b/>
        </w:rPr>
        <w:t xml:space="preserve"> SE RESUELVE:</w:t>
      </w:r>
      <w:r w:rsidRPr="002622BB">
        <w:rPr>
          <w:rFonts w:ascii="Museo Sans 300" w:hAnsi="Museo Sans 300"/>
        </w:rPr>
        <w:t xml:space="preserve"> </w:t>
      </w:r>
      <w:r w:rsidRPr="002622BB">
        <w:rPr>
          <w:rFonts w:ascii="Museo Sans 300" w:hAnsi="Museo Sans 300"/>
          <w:b/>
        </w:rPr>
        <w:t>A</w:t>
      </w:r>
      <w:r>
        <w:rPr>
          <w:rFonts w:ascii="Museo Sans 300" w:hAnsi="Museo Sans 300"/>
          <w:b/>
        </w:rPr>
        <w:t xml:space="preserve">) </w:t>
      </w:r>
      <w:r>
        <w:rPr>
          <w:rFonts w:ascii="Museo Sans 300" w:hAnsi="Museo Sans 300"/>
        </w:rPr>
        <w:t>Conceder el acceso a la información por medio de la documentación remitida por la Gerencia de Recursos Humanos consistente en Acuerdos de Nombramiento, y Hojas de marginación por Presidencia Institucional para la contratación</w:t>
      </w:r>
      <w:r w:rsidRPr="002622BB">
        <w:rPr>
          <w:rFonts w:ascii="Museo Sans 300" w:hAnsi="Museo Sans 300"/>
        </w:rPr>
        <w:t xml:space="preserve">; </w:t>
      </w:r>
      <w:r w:rsidRPr="002622BB">
        <w:rPr>
          <w:rFonts w:ascii="Museo Sans 300" w:hAnsi="Museo Sans 300"/>
          <w:b/>
        </w:rPr>
        <w:t xml:space="preserve">B) </w:t>
      </w:r>
      <w:r w:rsidRPr="002622BB">
        <w:rPr>
          <w:rFonts w:ascii="Museo Sans 300" w:hAnsi="Museo Sans 300"/>
        </w:rPr>
        <w:t xml:space="preserve">Notificar lo resuelto al </w:t>
      </w:r>
      <w:r w:rsidRPr="00761587">
        <w:rPr>
          <w:rFonts w:ascii="Museo Sans 300" w:hAnsi="Museo Sans 300"/>
        </w:rPr>
        <w:t xml:space="preserve">Licenciado </w:t>
      </w:r>
      <w:r>
        <w:rPr>
          <w:rFonts w:ascii="Museo Sans 300" w:hAnsi="Museo Sans 300"/>
        </w:rPr>
        <w:t>---</w:t>
      </w:r>
      <w:bookmarkStart w:id="0" w:name="_GoBack"/>
      <w:bookmarkEnd w:id="0"/>
      <w:r w:rsidRPr="002622BB">
        <w:rPr>
          <w:rFonts w:ascii="Museo Sans 300" w:hAnsi="Museo Sans 300"/>
        </w:rPr>
        <w:t>, haciéndole saber que le queda expedito el Recurso de Apelación en la forma y plazo que establece la Ley de Acceso a la Información Pública. Notifíquese.</w:t>
      </w:r>
    </w:p>
    <w:p w:rsidR="00043A52" w:rsidRDefault="00043A52" w:rsidP="00043A52">
      <w:pPr>
        <w:spacing w:line="360" w:lineRule="auto"/>
        <w:jc w:val="both"/>
        <w:rPr>
          <w:rFonts w:ascii="Museo Sans 300" w:hAnsi="Museo Sans 300"/>
        </w:rPr>
      </w:pPr>
    </w:p>
    <w:p w:rsidR="00043A52" w:rsidRDefault="00043A52" w:rsidP="00043A52">
      <w:pPr>
        <w:spacing w:line="360" w:lineRule="auto"/>
        <w:jc w:val="both"/>
        <w:rPr>
          <w:rFonts w:ascii="Museo Sans 300" w:hAnsi="Museo Sans 300"/>
        </w:rPr>
      </w:pPr>
    </w:p>
    <w:p w:rsidR="00043A52" w:rsidRDefault="00043A52" w:rsidP="00043A52">
      <w:pPr>
        <w:spacing w:line="360" w:lineRule="auto"/>
        <w:jc w:val="both"/>
        <w:rPr>
          <w:rFonts w:ascii="Museo Sans 300" w:hAnsi="Museo Sans 300"/>
        </w:rPr>
      </w:pPr>
    </w:p>
    <w:p w:rsidR="00043A52" w:rsidRDefault="00043A52" w:rsidP="00043A52">
      <w:pPr>
        <w:spacing w:line="360" w:lineRule="auto"/>
        <w:jc w:val="both"/>
        <w:rPr>
          <w:rFonts w:ascii="Museo Sans 300" w:hAnsi="Museo Sans 300"/>
        </w:rPr>
      </w:pPr>
    </w:p>
    <w:p w:rsidR="00043A52" w:rsidRPr="002622BB" w:rsidRDefault="00043A52" w:rsidP="00043A52">
      <w:pPr>
        <w:contextualSpacing/>
        <w:jc w:val="center"/>
        <w:rPr>
          <w:rFonts w:ascii="Bembo Std" w:hAnsi="Bembo Std"/>
          <w:b/>
        </w:rPr>
      </w:pPr>
      <w:r w:rsidRPr="002622BB">
        <w:rPr>
          <w:rFonts w:ascii="Bembo Std" w:hAnsi="Bembo Std"/>
          <w:b/>
        </w:rPr>
        <w:t>XENIA YOSABETH ZÚNIGA DE FLAMENCO</w:t>
      </w:r>
    </w:p>
    <w:p w:rsidR="00043A52" w:rsidRDefault="00043A52" w:rsidP="00043A52">
      <w:pPr>
        <w:jc w:val="center"/>
      </w:pPr>
      <w:r w:rsidRPr="002622BB">
        <w:rPr>
          <w:rFonts w:ascii="Bembo Std" w:hAnsi="Bembo Std"/>
          <w:b/>
        </w:rPr>
        <w:t>OFICIAL DE INFORMACIÓN</w:t>
      </w:r>
    </w:p>
    <w:p w:rsidR="00BA6F94" w:rsidRDefault="00F91454"/>
    <w:sectPr w:rsidR="00BA6F94" w:rsidSect="00043A52">
      <w:headerReference w:type="default" r:id="rId6"/>
      <w:footerReference w:type="default" r:id="rId7"/>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454" w:rsidRDefault="00F91454" w:rsidP="00043A52">
      <w:r>
        <w:separator/>
      </w:r>
    </w:p>
  </w:endnote>
  <w:endnote w:type="continuationSeparator" w:id="0">
    <w:p w:rsidR="00F91454" w:rsidRDefault="00F91454" w:rsidP="0004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EC8" w:rsidRDefault="00F91454">
    <w:pPr>
      <w:pStyle w:val="Piedepgina"/>
    </w:pPr>
    <w:r>
      <w:rPr>
        <w:noProof/>
        <w:lang w:eastAsia="es-SV"/>
      </w:rPr>
      <w:drawing>
        <wp:anchor distT="0" distB="0" distL="114300" distR="114300" simplePos="0" relativeHeight="251659264" behindDoc="0" locked="0" layoutInCell="1" allowOverlap="1" wp14:anchorId="076C55F4" wp14:editId="622A18C0">
          <wp:simplePos x="0" y="0"/>
          <wp:positionH relativeFrom="margin">
            <wp:posOffset>-7620</wp:posOffset>
          </wp:positionH>
          <wp:positionV relativeFrom="paragraph">
            <wp:posOffset>-250190</wp:posOffset>
          </wp:positionV>
          <wp:extent cx="5612130" cy="779145"/>
          <wp:effectExtent l="0" t="0" r="7620" b="1905"/>
          <wp:wrapThrough wrapText="bothSides">
            <wp:wrapPolygon edited="0">
              <wp:start x="0" y="0"/>
              <wp:lineTo x="0" y="21125"/>
              <wp:lineTo x="21556" y="21125"/>
              <wp:lineTo x="21556"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E HOJA MEMBRETADA NUE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791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454" w:rsidRDefault="00F91454" w:rsidP="00043A52">
      <w:r>
        <w:separator/>
      </w:r>
    </w:p>
  </w:footnote>
  <w:footnote w:type="continuationSeparator" w:id="0">
    <w:p w:rsidR="00F91454" w:rsidRDefault="00F91454" w:rsidP="00043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EC8" w:rsidRDefault="00043A52" w:rsidP="00B21EE2">
    <w:pPr>
      <w:pStyle w:val="Encabezado"/>
      <w:jc w:val="center"/>
    </w:pPr>
    <w:r>
      <w:rPr>
        <w:noProof/>
        <w:lang w:eastAsia="es-SV"/>
      </w:rPr>
      <mc:AlternateContent>
        <mc:Choice Requires="wps">
          <w:drawing>
            <wp:anchor distT="45720" distB="45720" distL="114300" distR="114300" simplePos="0" relativeHeight="251663360" behindDoc="0" locked="0" layoutInCell="1" allowOverlap="1" wp14:anchorId="7DB1B989" wp14:editId="2627CA16">
              <wp:simplePos x="0" y="0"/>
              <wp:positionH relativeFrom="margin">
                <wp:posOffset>3498850</wp:posOffset>
              </wp:positionH>
              <wp:positionV relativeFrom="paragraph">
                <wp:posOffset>-276860</wp:posOffset>
              </wp:positionV>
              <wp:extent cx="2599690" cy="699135"/>
              <wp:effectExtent l="0" t="0" r="10160" b="247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99135"/>
                      </a:xfrm>
                      <a:prstGeom prst="rect">
                        <a:avLst/>
                      </a:prstGeom>
                      <a:solidFill>
                        <a:srgbClr val="FFFFFF"/>
                      </a:solidFill>
                      <a:ln w="9525">
                        <a:solidFill>
                          <a:srgbClr val="000000"/>
                        </a:solidFill>
                        <a:miter lim="800000"/>
                        <a:headEnd/>
                        <a:tailEnd/>
                      </a:ln>
                    </wps:spPr>
                    <wps:txbx>
                      <w:txbxContent>
                        <w:p w:rsidR="00043A52" w:rsidRDefault="00043A52" w:rsidP="00043A52">
                          <w:r>
                            <w:rPr>
                              <w:rFonts w:ascii="Calibri Light" w:eastAsiaTheme="minorHAnsi" w:hAnsi="Calibri Light" w:cs="Calibri Light"/>
                              <w:sz w:val="19"/>
                              <w:szCs w:val="19"/>
                              <w:lang w:val="es" w:eastAsia="en-US"/>
                            </w:rPr>
                            <w:t>Versión pública de conformidad al Art. 30 de la Ley de Acceso a la Información Pública, han sido suprimidos los Datos Personales que contiene el documento original.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1B989" id="_x0000_t202" coordsize="21600,21600" o:spt="202" path="m,l,21600r21600,l21600,xe">
              <v:stroke joinstyle="miter"/>
              <v:path gradientshapeok="t" o:connecttype="rect"/>
            </v:shapetype>
            <v:shape id="Cuadro de texto 2" o:spid="_x0000_s1026" type="#_x0000_t202" style="position:absolute;left:0;text-align:left;margin-left:275.5pt;margin-top:-21.8pt;width:204.7pt;height:5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zzKgIAAE0EAAAOAAAAZHJzL2Uyb0RvYy54bWysVNtu2zAMfR+wfxD0vjjxkrQ24hRdugwD&#10;ugvQ7QMYSY6FyaInKbG7rx8lp1l2exnmB0EUqaPDQ9Krm6E17Kic12grPptMOVNWoNR2X/HPn7Yv&#10;rjnzAawEg1ZV/FF5frN+/mzVd6XKsUEjlWMEYn3ZdxVvQujKLPOiUS34CXbKkrNG10Ig0+0z6aAn&#10;9NZk+XS6zHp0snMolPd0ejc6+Trh17US4UNdexWYqThxC2l1ad3FNVuvoNw76BotTjTgH1i0oC09&#10;eoa6gwDs4PRvUK0WDj3WYSKwzbCutVApB8pmNv0lm4cGOpVyIXF8d5bJ/z9Y8f740TEtK57Prjiz&#10;0FKRNgeQDplULKghIMujTH3nS4p+6Cg+DK9woHKnlH13j+KLZxY3Ddi9unUO+0aBJJqzeDO7uDri&#10;+Aiy69+hpNfgEDABDbVro4akCiN0KtfjuUTEgwk6zBdFsSzIJci3LIrZy0V6Asqn253z4Y3ClsVN&#10;xR21QEKH470PkQ2UTyHxMY9Gy602Jhluv9sYx45A7bJN3wn9pzBjWV/xYpEvRgH+CjFN358gWh2o&#10;741uK359DoIyyvbaytSVAbQZ90TZ2JOOUbpRxDDshlNddigfSVGHY3/TPNKmQfeNs556u+L+6wGc&#10;4sy8tVSVYjafx2FIxnxxlZPhLj27Sw9YQVAVD5yN201IAxQFs3hL1at1EjaWeWRy4ko9m/Q+zVcc&#10;iks7Rf34C6y/AwAA//8DAFBLAwQUAAYACAAAACEAkrY2DOEAAAAKAQAADwAAAGRycy9kb3ducmV2&#10;LnhtbEyPzU7DMBCE70i8g7VIXFDrlCamDdlUCAlEb1AQXN14m0T4J9huGt4ec4LjaEYz31SbyWg2&#10;kg+9swiLeQaMbONUb1uEt9eH2QpYiNIqqZ0lhG8KsKnPzypZKneyLzTuYstSiQ2lROhiHErOQ9OR&#10;kWHuBrLJOzhvZEzSt1x5eUrlRvPrLBPcyN6mhU4OdN9R87k7GoRV/jR+hO3y+b0RB72OVzfj45dH&#10;vLyY7m6BRZriXxh+8RM61Ilp745WBaYRimKRvkSEWb4UwFJiLbIc2B5BiAJ4XfH/F+ofAAAA//8D&#10;AFBLAQItABQABgAIAAAAIQC2gziS/gAAAOEBAAATAAAAAAAAAAAAAAAAAAAAAABbQ29udGVudF9U&#10;eXBlc10ueG1sUEsBAi0AFAAGAAgAAAAhADj9If/WAAAAlAEAAAsAAAAAAAAAAAAAAAAALwEAAF9y&#10;ZWxzLy5yZWxzUEsBAi0AFAAGAAgAAAAhAEEVHPMqAgAATQQAAA4AAAAAAAAAAAAAAAAALgIAAGRy&#10;cy9lMm9Eb2MueG1sUEsBAi0AFAAGAAgAAAAhAJK2NgzhAAAACgEAAA8AAAAAAAAAAAAAAAAAhAQA&#10;AGRycy9kb3ducmV2LnhtbFBLBQYAAAAABAAEAPMAAACSBQAAAAA=&#10;">
              <v:textbox>
                <w:txbxContent>
                  <w:p w:rsidR="00043A52" w:rsidRDefault="00043A52" w:rsidP="00043A52">
                    <w:r>
                      <w:rPr>
                        <w:rFonts w:ascii="Calibri Light" w:eastAsiaTheme="minorHAnsi" w:hAnsi="Calibri Light" w:cs="Calibri Light"/>
                        <w:sz w:val="19"/>
                        <w:szCs w:val="19"/>
                        <w:lang w:val="es" w:eastAsia="en-US"/>
                      </w:rPr>
                      <w:t>Versión pública de conformidad al Art. 30 de la Ley de Acceso a la Información Pública, han sido suprimidos los Datos Personales que contiene el documento original.</w:t>
                    </w:r>
                  </w:p>
                </w:txbxContent>
              </v:textbox>
              <w10:wrap type="square" anchorx="margin"/>
            </v:shape>
          </w:pict>
        </mc:Fallback>
      </mc:AlternateContent>
    </w:r>
    <w:r w:rsidR="00F91454" w:rsidRPr="00E21120">
      <w:rPr>
        <w:noProof/>
        <w:lang w:eastAsia="es-SV"/>
      </w:rPr>
      <w:drawing>
        <wp:anchor distT="0" distB="0" distL="114300" distR="114300" simplePos="0" relativeHeight="251660288" behindDoc="1" locked="0" layoutInCell="1" allowOverlap="1" wp14:anchorId="25AEC46C" wp14:editId="3CB2319C">
          <wp:simplePos x="0" y="0"/>
          <wp:positionH relativeFrom="margin">
            <wp:posOffset>3369945</wp:posOffset>
          </wp:positionH>
          <wp:positionV relativeFrom="paragraph">
            <wp:posOffset>1232602</wp:posOffset>
          </wp:positionV>
          <wp:extent cx="6591742" cy="669648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duotone>
                      <a:schemeClr val="bg2">
                        <a:shade val="45000"/>
                        <a:satMod val="135000"/>
                      </a:schemeClr>
                      <a:prstClr val="white"/>
                    </a:duotone>
                    <a:lum contrast="40000"/>
                    <a:extLst>
                      <a:ext uri="{28A0092B-C50C-407E-A947-70E740481C1C}">
                        <a14:useLocalDpi xmlns:a14="http://schemas.microsoft.com/office/drawing/2010/main" val="0"/>
                      </a:ext>
                    </a:extLst>
                  </a:blip>
                  <a:srcRect/>
                  <a:stretch>
                    <a:fillRect/>
                  </a:stretch>
                </pic:blipFill>
                <pic:spPr bwMode="auto">
                  <a:xfrm>
                    <a:off x="0" y="0"/>
                    <a:ext cx="6591742" cy="66964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454">
      <w:rPr>
        <w:noProof/>
        <w:lang w:eastAsia="es-SV"/>
      </w:rPr>
      <w:drawing>
        <wp:anchor distT="0" distB="0" distL="114300" distR="114300" simplePos="0" relativeHeight="251661312" behindDoc="0" locked="0" layoutInCell="1" allowOverlap="1" wp14:anchorId="1B26075D" wp14:editId="1CF53E86">
          <wp:simplePos x="0" y="0"/>
          <wp:positionH relativeFrom="margin">
            <wp:align>center</wp:align>
          </wp:positionH>
          <wp:positionV relativeFrom="paragraph">
            <wp:posOffset>-305435</wp:posOffset>
          </wp:positionV>
          <wp:extent cx="1342800" cy="1152000"/>
          <wp:effectExtent l="0" t="0" r="0" b="0"/>
          <wp:wrapThrough wrapText="bothSides">
            <wp:wrapPolygon edited="0">
              <wp:start x="0" y="0"/>
              <wp:lineTo x="0" y="21076"/>
              <wp:lineTo x="21150" y="21076"/>
              <wp:lineTo x="21150"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PUESTA DE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2800" cy="1152000"/>
                  </a:xfrm>
                  <a:prstGeom prst="rect">
                    <a:avLst/>
                  </a:prstGeom>
                </pic:spPr>
              </pic:pic>
            </a:graphicData>
          </a:graphic>
          <wp14:sizeRelH relativeFrom="page">
            <wp14:pctWidth>0</wp14:pctWidth>
          </wp14:sizeRelH>
          <wp14:sizeRelV relativeFrom="page">
            <wp14:pctHeight>0</wp14:pctHeight>
          </wp14:sizeRelV>
        </wp:anchor>
      </w:drawing>
    </w:r>
    <w:r w:rsidR="00F91454">
      <w:tab/>
    </w:r>
    <w:r w:rsidR="00F9145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52"/>
    <w:rsid w:val="0004291E"/>
    <w:rsid w:val="00043A52"/>
    <w:rsid w:val="001A4FF8"/>
    <w:rsid w:val="001D28CB"/>
    <w:rsid w:val="004757BE"/>
    <w:rsid w:val="0080366B"/>
    <w:rsid w:val="00936B39"/>
    <w:rsid w:val="00A24C1D"/>
    <w:rsid w:val="00BE1A7E"/>
    <w:rsid w:val="00DC4AA8"/>
    <w:rsid w:val="00F91454"/>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CB313-83BD-440F-864C-11A61D7C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300" w:eastAsiaTheme="minorHAnsi" w:hAnsi="Museo Sans 300" w:cs="Times New Roman"/>
        <w:sz w:val="24"/>
        <w:szCs w:val="24"/>
        <w:lang w:val="es-SV"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A52"/>
    <w:pPr>
      <w:spacing w:after="0"/>
      <w:jc w:val="left"/>
    </w:pPr>
    <w:rPr>
      <w:rFonts w:ascii="Times New Roman" w:eastAsia="Times New Roman" w:hAnsi="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TAS">
    <w:name w:val="NOTAS"/>
    <w:basedOn w:val="Normal"/>
    <w:next w:val="Normal"/>
    <w:link w:val="NOTASCar"/>
    <w:qFormat/>
    <w:rsid w:val="0004291E"/>
    <w:pPr>
      <w:contextualSpacing/>
      <w:jc w:val="right"/>
    </w:pPr>
    <w:rPr>
      <w:rFonts w:ascii="Museo Sans 300" w:hAnsi="Museo Sans 300"/>
    </w:rPr>
  </w:style>
  <w:style w:type="character" w:customStyle="1" w:styleId="NOTASCar">
    <w:name w:val="NOTAS Car"/>
    <w:basedOn w:val="Fuentedeprrafopredeter"/>
    <w:link w:val="NOTAS"/>
    <w:rsid w:val="0004291E"/>
    <w:rPr>
      <w:rFonts w:ascii="Museo Sans 300" w:eastAsia="Times New Roman" w:hAnsi="Museo Sans 300" w:cs="Times New Roman"/>
      <w:lang w:val="es-MX" w:eastAsia="es-MX"/>
    </w:rPr>
  </w:style>
  <w:style w:type="paragraph" w:styleId="Encabezado">
    <w:name w:val="header"/>
    <w:basedOn w:val="Normal"/>
    <w:link w:val="EncabezadoCar"/>
    <w:uiPriority w:val="99"/>
    <w:unhideWhenUsed/>
    <w:rsid w:val="00043A52"/>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043A52"/>
    <w:rPr>
      <w:rFonts w:asciiTheme="minorHAnsi" w:hAnsiTheme="minorHAnsi" w:cstheme="minorBidi"/>
      <w:sz w:val="22"/>
      <w:szCs w:val="22"/>
    </w:rPr>
  </w:style>
  <w:style w:type="paragraph" w:styleId="Piedepgina">
    <w:name w:val="footer"/>
    <w:basedOn w:val="Normal"/>
    <w:link w:val="PiedepginaCar"/>
    <w:uiPriority w:val="99"/>
    <w:unhideWhenUsed/>
    <w:rsid w:val="00043A52"/>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043A52"/>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2020-01-10T20:18:00Z</dcterms:created>
  <dcterms:modified xsi:type="dcterms:W3CDTF">2020-01-10T20:20:00Z</dcterms:modified>
</cp:coreProperties>
</file>