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CBA" w:rsidRDefault="00822CBA" w:rsidP="00822CBA">
      <w:pPr>
        <w:tabs>
          <w:tab w:val="left" w:pos="1440"/>
        </w:tabs>
        <w:rPr>
          <w:rFonts w:ascii="Times New Roman" w:hAnsi="Times New Roman"/>
          <w:sz w:val="26"/>
          <w:szCs w:val="26"/>
        </w:rPr>
      </w:pPr>
    </w:p>
    <w:p w:rsidR="00822CBA" w:rsidRDefault="00822CBA" w:rsidP="00BE06FB">
      <w:pPr>
        <w:tabs>
          <w:tab w:val="left" w:pos="1440"/>
        </w:tabs>
        <w:ind w:left="1440" w:hanging="1440"/>
        <w:jc w:val="center"/>
        <w:rPr>
          <w:rFonts w:ascii="Times New Roman" w:hAnsi="Times New Roman"/>
          <w:sz w:val="26"/>
          <w:szCs w:val="26"/>
        </w:rPr>
      </w:pPr>
    </w:p>
    <w:p w:rsidR="00F80FA6" w:rsidRPr="00B111C4" w:rsidRDefault="00792D8F"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B356AB" w:rsidRDefault="00B356AB" w:rsidP="00BE06FB">
      <w:pPr>
        <w:jc w:val="cente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070EEE">
        <w:rPr>
          <w:rFonts w:ascii="Times New Roman" w:hAnsi="Times New Roman"/>
          <w:sz w:val="26"/>
          <w:szCs w:val="26"/>
        </w:rPr>
        <w:t>0</w:t>
      </w:r>
      <w:r w:rsidR="000E61C3">
        <w:rPr>
          <w:rFonts w:ascii="Times New Roman" w:hAnsi="Times New Roman"/>
          <w:sz w:val="26"/>
          <w:szCs w:val="26"/>
        </w:rPr>
        <w:t>4</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31</w:t>
      </w:r>
      <w:r w:rsidR="00A335F9">
        <w:rPr>
          <w:rFonts w:ascii="Times New Roman" w:hAnsi="Times New Roman"/>
          <w:sz w:val="26"/>
          <w:szCs w:val="26"/>
        </w:rPr>
        <w:t xml:space="preserve"> </w:t>
      </w:r>
      <w:r w:rsidR="00D31D95">
        <w:rPr>
          <w:rFonts w:ascii="Times New Roman" w:hAnsi="Times New Roman"/>
          <w:sz w:val="26"/>
          <w:szCs w:val="26"/>
        </w:rPr>
        <w:t xml:space="preserve">DE </w:t>
      </w:r>
      <w:r w:rsidR="00070EEE">
        <w:rPr>
          <w:rFonts w:ascii="Times New Roman" w:hAnsi="Times New Roman"/>
          <w:sz w:val="26"/>
          <w:szCs w:val="26"/>
        </w:rPr>
        <w:t>ENERO</w:t>
      </w:r>
      <w:r w:rsidR="00B00ECD">
        <w:rPr>
          <w:rFonts w:ascii="Times New Roman" w:hAnsi="Times New Roman"/>
          <w:sz w:val="26"/>
          <w:szCs w:val="26"/>
        </w:rPr>
        <w:t xml:space="preserve"> </w:t>
      </w:r>
      <w:r w:rsidR="00F80FA6" w:rsidRPr="00B111C4">
        <w:rPr>
          <w:rFonts w:ascii="Times New Roman" w:hAnsi="Times New Roman"/>
          <w:sz w:val="26"/>
          <w:szCs w:val="26"/>
        </w:rPr>
        <w:t>DE 201</w:t>
      </w:r>
      <w:r w:rsidR="00070EEE">
        <w:rPr>
          <w:rFonts w:ascii="Times New Roman" w:hAnsi="Times New Roman"/>
          <w:sz w:val="26"/>
          <w:szCs w:val="26"/>
        </w:rPr>
        <w:t>9</w:t>
      </w:r>
    </w:p>
    <w:p w:rsidR="007F4D0A" w:rsidRDefault="007F4D0A" w:rsidP="007F4D0A">
      <w:pPr>
        <w:jc w:val="both"/>
        <w:rPr>
          <w:rFonts w:ascii="Times New Roman" w:hAnsi="Times New Roman"/>
          <w:sz w:val="26"/>
          <w:szCs w:val="26"/>
        </w:rPr>
      </w:pPr>
    </w:p>
    <w:p w:rsidR="00C500C6" w:rsidRPr="00B111C4" w:rsidRDefault="00E64E74" w:rsidP="007F4D0A">
      <w:pPr>
        <w:jc w:val="both"/>
        <w:rPr>
          <w:rFonts w:ascii="Times New Roman" w:hAnsi="Times New Roman"/>
          <w:sz w:val="26"/>
          <w:szCs w:val="26"/>
        </w:rPr>
      </w:pPr>
      <w:r>
        <w:rPr>
          <w:rFonts w:ascii="Times New Roman" w:hAnsi="Times New Roman"/>
          <w:sz w:val="26"/>
          <w:szCs w:val="26"/>
        </w:rPr>
        <w:t xml:space="preserve"> </w:t>
      </w:r>
    </w:p>
    <w:p w:rsidR="00DB7980"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0E61C3">
        <w:rPr>
          <w:rFonts w:ascii="Times New Roman" w:hAnsi="Times New Roman"/>
          <w:sz w:val="26"/>
          <w:szCs w:val="26"/>
        </w:rPr>
        <w:t>catorce</w:t>
      </w:r>
      <w:r w:rsidR="00A335F9">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0E61C3">
        <w:rPr>
          <w:rFonts w:ascii="Times New Roman" w:hAnsi="Times New Roman"/>
          <w:sz w:val="26"/>
          <w:szCs w:val="26"/>
        </w:rPr>
        <w:t xml:space="preserve">treinta y uno </w:t>
      </w:r>
      <w:r w:rsidR="00A335F9">
        <w:rPr>
          <w:rFonts w:ascii="Times New Roman" w:hAnsi="Times New Roman"/>
          <w:sz w:val="26"/>
          <w:szCs w:val="26"/>
        </w:rPr>
        <w:t xml:space="preserve">de </w:t>
      </w:r>
      <w:r w:rsidR="00070EEE">
        <w:rPr>
          <w:rFonts w:ascii="Times New Roman" w:hAnsi="Times New Roman"/>
          <w:sz w:val="26"/>
          <w:szCs w:val="26"/>
        </w:rPr>
        <w:t xml:space="preserve">enero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w:t>
      </w:r>
      <w:r w:rsidR="002073F9">
        <w:rPr>
          <w:rFonts w:ascii="Times New Roman" w:hAnsi="Times New Roman"/>
          <w:sz w:val="26"/>
          <w:szCs w:val="26"/>
        </w:rPr>
        <w:t>Carlos Rivera, c/p Carlos Rodríguez Rivera, Director</w:t>
      </w:r>
      <w:r w:rsidR="00D570B0">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w:t>
      </w:r>
      <w:r w:rsidR="00DB7980">
        <w:rPr>
          <w:rFonts w:ascii="Times New Roman" w:hAnsi="Times New Roman"/>
          <w:sz w:val="26"/>
          <w:szCs w:val="26"/>
        </w:rPr>
        <w:t xml:space="preserve">y </w:t>
      </w:r>
      <w:r w:rsidR="003765FE">
        <w:rPr>
          <w:rFonts w:ascii="Times New Roman" w:hAnsi="Times New Roman"/>
          <w:sz w:val="26"/>
          <w:szCs w:val="26"/>
        </w:rPr>
        <w:t xml:space="preserve">el Licenciado José Ángel Villeda Castillo, Director Propietario por parte del Centro Nacional de Registros. </w:t>
      </w:r>
    </w:p>
    <w:p w:rsidR="00DB7980" w:rsidRDefault="00DB7980" w:rsidP="007E0072">
      <w:pPr>
        <w:jc w:val="both"/>
        <w:rPr>
          <w:rFonts w:ascii="Times New Roman" w:hAnsi="Times New Roman"/>
          <w:sz w:val="26"/>
          <w:szCs w:val="26"/>
        </w:rPr>
      </w:pPr>
    </w:p>
    <w:p w:rsidR="002073F9" w:rsidRDefault="00DB7980" w:rsidP="00F80FA6">
      <w:pPr>
        <w:jc w:val="both"/>
        <w:rPr>
          <w:rFonts w:ascii="Times New Roman" w:hAnsi="Times New Roman"/>
          <w:sz w:val="26"/>
          <w:szCs w:val="26"/>
        </w:rPr>
      </w:pPr>
      <w:r>
        <w:rPr>
          <w:rFonts w:ascii="Times New Roman" w:hAnsi="Times New Roman"/>
          <w:sz w:val="26"/>
          <w:szCs w:val="26"/>
        </w:rPr>
        <w:t>Justificaron su inasistencia a la presente sesión los licenciados</w:t>
      </w:r>
      <w:r w:rsidR="003765FE">
        <w:rPr>
          <w:rFonts w:ascii="Times New Roman" w:hAnsi="Times New Roman"/>
          <w:sz w:val="26"/>
          <w:szCs w:val="26"/>
        </w:rPr>
        <w:t xml:space="preserve"> Carlos Arturo Jovel Murcia y Violeta Eugenia Herrera de Díaz</w:t>
      </w:r>
      <w:r w:rsidR="00F347A7">
        <w:rPr>
          <w:rFonts w:ascii="Times New Roman" w:hAnsi="Times New Roman"/>
          <w:sz w:val="26"/>
          <w:szCs w:val="26"/>
        </w:rPr>
        <w:t xml:space="preserve">, Directores Propietario y Suplente, en su orden, por parte del </w:t>
      </w:r>
      <w:r w:rsidR="00FE1822" w:rsidRPr="00B111C4">
        <w:rPr>
          <w:rFonts w:ascii="Times New Roman" w:hAnsi="Times New Roman"/>
          <w:sz w:val="26"/>
          <w:szCs w:val="26"/>
        </w:rPr>
        <w:t xml:space="preserve">Banco de Fomento Agropecuario. </w:t>
      </w:r>
    </w:p>
    <w:p w:rsidR="00C21C92" w:rsidRPr="00B37344" w:rsidRDefault="00C21C92" w:rsidP="006E678C">
      <w:pPr>
        <w:tabs>
          <w:tab w:val="left" w:pos="1440"/>
        </w:tabs>
        <w:rPr>
          <w:rFonts w:ascii="Times New Roman" w:hAnsi="Times New Roman"/>
          <w:sz w:val="25"/>
          <w:szCs w:val="25"/>
        </w:rPr>
      </w:pPr>
    </w:p>
    <w:p w:rsidR="00221A89" w:rsidRPr="00B37344" w:rsidRDefault="00221A89" w:rsidP="00C21C92">
      <w:pPr>
        <w:jc w:val="both"/>
        <w:rPr>
          <w:rFonts w:ascii="Times New Roman" w:hAnsi="Times New Roman"/>
          <w:sz w:val="25"/>
          <w:szCs w:val="25"/>
        </w:rPr>
      </w:pPr>
    </w:p>
    <w:p w:rsidR="00C21C92" w:rsidRPr="00B37344" w:rsidRDefault="00C21C92" w:rsidP="00C21C92">
      <w:pPr>
        <w:jc w:val="both"/>
        <w:rPr>
          <w:rFonts w:ascii="Times New Roman" w:hAnsi="Times New Roman"/>
          <w:sz w:val="25"/>
          <w:szCs w:val="25"/>
        </w:rPr>
      </w:pPr>
      <w:r w:rsidRPr="00B37344">
        <w:rPr>
          <w:rFonts w:ascii="Times New Roman" w:hAnsi="Times New Roman"/>
          <w:sz w:val="25"/>
          <w:szCs w:val="25"/>
        </w:rPr>
        <w:t xml:space="preserve">La señora Presidenta somete a consideración de la Junta Directiva, la Agenda para la presente Sesión, la cual consta de los siguientes puntos: </w:t>
      </w:r>
    </w:p>
    <w:p w:rsidR="00EB7A94" w:rsidRPr="00B37344" w:rsidRDefault="00EB7A94" w:rsidP="00E41CF2">
      <w:pPr>
        <w:numPr>
          <w:ilvl w:val="0"/>
          <w:numId w:val="98"/>
        </w:numPr>
        <w:spacing w:before="100" w:beforeAutospacing="1" w:line="360" w:lineRule="auto"/>
        <w:ind w:left="1418" w:hanging="992"/>
        <w:jc w:val="both"/>
        <w:rPr>
          <w:rFonts w:ascii="Times New Roman" w:hAnsi="Times New Roman"/>
          <w:sz w:val="25"/>
          <w:szCs w:val="25"/>
          <w:lang w:val="es-CL"/>
        </w:rPr>
      </w:pPr>
      <w:r w:rsidRPr="00B37344">
        <w:rPr>
          <w:rFonts w:ascii="Times New Roman" w:hAnsi="Times New Roman"/>
          <w:sz w:val="25"/>
          <w:szCs w:val="25"/>
          <w:lang w:val="es-CL"/>
        </w:rPr>
        <w:t>Comprobación del quórum y apertura.</w:t>
      </w:r>
    </w:p>
    <w:p w:rsidR="005F6D49" w:rsidRPr="00B37344" w:rsidRDefault="00EB7A94" w:rsidP="00E41CF2">
      <w:pPr>
        <w:numPr>
          <w:ilvl w:val="0"/>
          <w:numId w:val="98"/>
        </w:numPr>
        <w:spacing w:before="100" w:beforeAutospacing="1" w:line="360" w:lineRule="auto"/>
        <w:ind w:left="1418" w:hanging="992"/>
        <w:jc w:val="both"/>
        <w:rPr>
          <w:rFonts w:ascii="Times New Roman" w:hAnsi="Times New Roman"/>
          <w:sz w:val="25"/>
          <w:szCs w:val="25"/>
          <w:lang w:val="es-CL"/>
        </w:rPr>
      </w:pPr>
      <w:r w:rsidRPr="00B37344">
        <w:rPr>
          <w:rFonts w:ascii="Times New Roman" w:hAnsi="Times New Roman"/>
          <w:sz w:val="25"/>
          <w:szCs w:val="25"/>
          <w:lang w:val="es-CL"/>
        </w:rPr>
        <w:t>Lectura, aprobación o modificación de la agenda.</w:t>
      </w:r>
    </w:p>
    <w:p w:rsidR="000E61C3" w:rsidRDefault="000E61C3" w:rsidP="00406020">
      <w:pPr>
        <w:ind w:left="1418" w:hanging="1418"/>
        <w:jc w:val="both"/>
        <w:rPr>
          <w:rFonts w:ascii="Times New Roman" w:hAnsi="Times New Roman"/>
          <w:b/>
          <w:sz w:val="25"/>
          <w:szCs w:val="25"/>
          <w:u w:val="single"/>
          <w:lang w:val="es-CL"/>
        </w:rPr>
      </w:pPr>
      <w:r w:rsidRPr="00B37344">
        <w:rPr>
          <w:rFonts w:ascii="Times New Roman" w:hAnsi="Times New Roman"/>
          <w:b/>
          <w:sz w:val="25"/>
          <w:szCs w:val="25"/>
          <w:u w:val="single"/>
          <w:lang w:val="es-CL"/>
        </w:rPr>
        <w:t>UNIDAD DE ADQUISICIONES Y CONTRATACIONES INSTITUCIONAL</w:t>
      </w:r>
    </w:p>
    <w:p w:rsidR="006E678C" w:rsidRPr="00B37344" w:rsidRDefault="006E678C" w:rsidP="00406020">
      <w:pPr>
        <w:ind w:left="1418" w:hanging="1418"/>
        <w:jc w:val="both"/>
        <w:rPr>
          <w:rFonts w:ascii="Times New Roman" w:hAnsi="Times New Roman"/>
          <w:b/>
          <w:sz w:val="25"/>
          <w:szCs w:val="25"/>
          <w:u w:val="single"/>
          <w:lang w:val="es-CL"/>
        </w:rPr>
      </w:pPr>
    </w:p>
    <w:p w:rsidR="000E61C3" w:rsidRDefault="00823078" w:rsidP="00A72175">
      <w:pPr>
        <w:numPr>
          <w:ilvl w:val="0"/>
          <w:numId w:val="98"/>
        </w:numPr>
        <w:ind w:left="1417" w:hanging="991"/>
        <w:jc w:val="both"/>
        <w:rPr>
          <w:rFonts w:ascii="Times New Roman" w:hAnsi="Times New Roman"/>
          <w:sz w:val="25"/>
          <w:szCs w:val="25"/>
          <w:lang w:val="es-CL"/>
        </w:rPr>
      </w:pPr>
      <w:r w:rsidRPr="00B37344">
        <w:rPr>
          <w:rFonts w:ascii="Times New Roman" w:hAnsi="Times New Roman"/>
          <w:sz w:val="25"/>
          <w:szCs w:val="25"/>
          <w:lang w:val="es-CL"/>
        </w:rPr>
        <w:t>Memorándum</w:t>
      </w:r>
      <w:r w:rsidR="001B1E8E" w:rsidRPr="00B37344">
        <w:rPr>
          <w:rFonts w:ascii="Times New Roman" w:hAnsi="Times New Roman"/>
          <w:sz w:val="25"/>
          <w:szCs w:val="25"/>
          <w:lang w:val="es-CL"/>
        </w:rPr>
        <w:t xml:space="preserve"> con referencia UAC-00-013-2019, mediante el cual el Jefe Interino de la UACI, solicita la aprobación de las modificaciones de la</w:t>
      </w:r>
      <w:r w:rsidRPr="00B37344">
        <w:rPr>
          <w:rFonts w:ascii="Times New Roman" w:hAnsi="Times New Roman"/>
          <w:sz w:val="25"/>
          <w:szCs w:val="25"/>
          <w:lang w:val="es-CL"/>
        </w:rPr>
        <w:t>s</w:t>
      </w:r>
      <w:r w:rsidR="001B1E8E" w:rsidRPr="00B37344">
        <w:rPr>
          <w:rFonts w:ascii="Times New Roman" w:hAnsi="Times New Roman"/>
          <w:sz w:val="25"/>
          <w:szCs w:val="25"/>
          <w:lang w:val="es-CL"/>
        </w:rPr>
        <w:t xml:space="preserve"> Bases de Licitación Pública LP-ISTA 01-2019 “Servicios de Vigilancia y Seguridad</w:t>
      </w:r>
      <w:r w:rsidRPr="00B37344">
        <w:rPr>
          <w:rFonts w:ascii="Times New Roman" w:hAnsi="Times New Roman"/>
          <w:sz w:val="25"/>
          <w:szCs w:val="25"/>
          <w:lang w:val="es-CL"/>
        </w:rPr>
        <w:t xml:space="preserve"> para las Instalaciones del ISTA 2019”.</w:t>
      </w:r>
    </w:p>
    <w:p w:rsidR="00EC611C" w:rsidRDefault="00EC611C" w:rsidP="00EC611C">
      <w:pPr>
        <w:ind w:left="1417"/>
        <w:jc w:val="both"/>
        <w:rPr>
          <w:rFonts w:ascii="Times New Roman" w:hAnsi="Times New Roman"/>
          <w:sz w:val="25"/>
          <w:szCs w:val="25"/>
          <w:lang w:val="es-CL"/>
        </w:rPr>
      </w:pPr>
    </w:p>
    <w:p w:rsidR="005E43AD" w:rsidRPr="005E43AD" w:rsidRDefault="00EC611C" w:rsidP="005E43AD">
      <w:pPr>
        <w:ind w:left="1418" w:hanging="992"/>
        <w:jc w:val="both"/>
        <w:rPr>
          <w:rFonts w:ascii="Times New Roman" w:eastAsia="MS Mincho" w:hAnsi="Times New Roman"/>
          <w:sz w:val="25"/>
          <w:szCs w:val="25"/>
          <w:lang w:val="es-CL" w:eastAsia="es-ES"/>
        </w:rPr>
      </w:pPr>
      <w:r>
        <w:rPr>
          <w:rFonts w:ascii="Times New Roman" w:hAnsi="Times New Roman"/>
          <w:sz w:val="25"/>
          <w:szCs w:val="25"/>
          <w:lang w:val="es-CL"/>
        </w:rPr>
        <w:t>III-1</w:t>
      </w:r>
      <w:r>
        <w:rPr>
          <w:rFonts w:ascii="Times New Roman" w:hAnsi="Times New Roman"/>
          <w:sz w:val="25"/>
          <w:szCs w:val="25"/>
          <w:lang w:val="es-CL"/>
        </w:rPr>
        <w:tab/>
      </w:r>
      <w:r w:rsidR="005E43AD" w:rsidRPr="005E43AD">
        <w:rPr>
          <w:rFonts w:ascii="Times New Roman" w:eastAsia="MS Mincho" w:hAnsi="Times New Roman"/>
          <w:sz w:val="25"/>
          <w:szCs w:val="25"/>
          <w:lang w:val="es-CL" w:eastAsia="es-ES"/>
        </w:rPr>
        <w:t xml:space="preserve">Nota sin referencia de fecha 30 de enero del presente año, en la que el Jefe en funciones de la UACI, solicita prórroga por 2 meses del Contrato UACI 06/2019, relacionado con Servicios de Vigilancia. </w:t>
      </w:r>
    </w:p>
    <w:p w:rsidR="000E61C3" w:rsidRDefault="000E61C3" w:rsidP="00544EAB">
      <w:pPr>
        <w:ind w:left="1428" w:hanging="1428"/>
        <w:jc w:val="both"/>
        <w:rPr>
          <w:rFonts w:ascii="Times New Roman" w:eastAsia="MS Mincho" w:hAnsi="Times New Roman"/>
          <w:b/>
          <w:sz w:val="25"/>
          <w:szCs w:val="25"/>
          <w:u w:val="single"/>
          <w:lang w:val="es-CL" w:eastAsia="es-ES"/>
        </w:rPr>
      </w:pPr>
    </w:p>
    <w:p w:rsidR="00822CBA" w:rsidRDefault="00822CBA" w:rsidP="000E61C3">
      <w:pPr>
        <w:jc w:val="both"/>
        <w:rPr>
          <w:rFonts w:ascii="Times New Roman" w:eastAsia="MS Mincho" w:hAnsi="Times New Roman"/>
          <w:b/>
          <w:sz w:val="25"/>
          <w:szCs w:val="25"/>
          <w:u w:val="single"/>
          <w:lang w:val="es-CL" w:eastAsia="es-ES"/>
        </w:rPr>
      </w:pPr>
    </w:p>
    <w:p w:rsidR="00822CBA" w:rsidRDefault="00822CBA" w:rsidP="000E61C3">
      <w:pPr>
        <w:jc w:val="both"/>
        <w:rPr>
          <w:rFonts w:ascii="Times New Roman" w:eastAsia="MS Mincho" w:hAnsi="Times New Roman"/>
          <w:b/>
          <w:sz w:val="25"/>
          <w:szCs w:val="25"/>
          <w:u w:val="single"/>
          <w:lang w:val="es-CL" w:eastAsia="es-ES"/>
        </w:rPr>
      </w:pPr>
    </w:p>
    <w:p w:rsidR="000E61C3" w:rsidRDefault="000E61C3" w:rsidP="000E61C3">
      <w:pPr>
        <w:jc w:val="both"/>
        <w:rPr>
          <w:rFonts w:ascii="Times New Roman" w:eastAsia="MS Mincho" w:hAnsi="Times New Roman"/>
          <w:b/>
          <w:sz w:val="25"/>
          <w:szCs w:val="25"/>
          <w:u w:val="single"/>
          <w:lang w:val="es-CL" w:eastAsia="es-ES"/>
        </w:rPr>
      </w:pPr>
      <w:r w:rsidRPr="00B37344">
        <w:rPr>
          <w:rFonts w:ascii="Times New Roman" w:eastAsia="MS Mincho" w:hAnsi="Times New Roman"/>
          <w:b/>
          <w:sz w:val="25"/>
          <w:szCs w:val="25"/>
          <w:u w:val="single"/>
          <w:lang w:val="es-CL" w:eastAsia="es-ES"/>
        </w:rPr>
        <w:lastRenderedPageBreak/>
        <w:t>GERENCIA LEGAL</w:t>
      </w:r>
    </w:p>
    <w:p w:rsidR="006E678C" w:rsidRPr="00B37344" w:rsidRDefault="006E678C" w:rsidP="000E61C3">
      <w:pPr>
        <w:jc w:val="both"/>
        <w:rPr>
          <w:rFonts w:ascii="Times New Roman" w:eastAsia="MS Mincho" w:hAnsi="Times New Roman"/>
          <w:b/>
          <w:sz w:val="25"/>
          <w:szCs w:val="25"/>
          <w:u w:val="single"/>
          <w:lang w:val="es-CL" w:eastAsia="es-ES"/>
        </w:rPr>
      </w:pP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36, referente a la modificación del Punto XX del acta de Sesión Ordinaria 22-96, por corrección de nomenclatura, área, nombre e inclusión de beneficiaria, respecto a </w:t>
      </w:r>
      <w:r w:rsidRPr="00B37344">
        <w:rPr>
          <w:rFonts w:ascii="Times New Roman" w:hAnsi="Times New Roman"/>
          <w:b/>
          <w:sz w:val="25"/>
          <w:szCs w:val="25"/>
        </w:rPr>
        <w:t>01 lote agrícola</w:t>
      </w:r>
      <w:r w:rsidRPr="00B37344">
        <w:rPr>
          <w:rFonts w:ascii="Times New Roman" w:hAnsi="Times New Roman"/>
          <w:sz w:val="25"/>
          <w:szCs w:val="25"/>
        </w:rPr>
        <w:t>, en HDA. CORRAL DE MULAS UNO, departamento de Usulután. ENTREGA 34.</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37, referente a la adjudicación en venta de </w:t>
      </w:r>
      <w:r w:rsidRPr="00B37344">
        <w:rPr>
          <w:rFonts w:ascii="Times New Roman" w:hAnsi="Times New Roman"/>
          <w:b/>
          <w:sz w:val="25"/>
          <w:szCs w:val="25"/>
        </w:rPr>
        <w:t>01 solar para vivienda</w:t>
      </w:r>
      <w:r w:rsidRPr="00B37344">
        <w:rPr>
          <w:rFonts w:ascii="Times New Roman" w:hAnsi="Times New Roman"/>
          <w:sz w:val="25"/>
          <w:szCs w:val="25"/>
        </w:rPr>
        <w:t>, en HDA. SIRAMA, PORCIÓN 2 CAPITAN GENERAL GERARDO BARRIOS, departamento de La Unión. ENTREGA 02.</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38, referente a la adjudicación en venta de </w:t>
      </w:r>
      <w:r w:rsidRPr="00B37344">
        <w:rPr>
          <w:rFonts w:ascii="Times New Roman" w:hAnsi="Times New Roman"/>
          <w:b/>
          <w:sz w:val="25"/>
          <w:szCs w:val="25"/>
        </w:rPr>
        <w:t>01 lote agrícola</w:t>
      </w:r>
      <w:r w:rsidRPr="00B37344">
        <w:rPr>
          <w:rFonts w:ascii="Times New Roman" w:hAnsi="Times New Roman"/>
          <w:sz w:val="25"/>
          <w:szCs w:val="25"/>
        </w:rPr>
        <w:t>, en HDA. EL SINGUIL PORCIÓN SANTA RITA, PORCIÓN 2, departamento de Santa Ana. ENTREGA 47.</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39, referente a la adjudicación en venta de </w:t>
      </w:r>
      <w:r w:rsidRPr="00B37344">
        <w:rPr>
          <w:rFonts w:ascii="Times New Roman" w:hAnsi="Times New Roman"/>
          <w:b/>
          <w:sz w:val="25"/>
          <w:szCs w:val="25"/>
        </w:rPr>
        <w:t>03 solares para vivienda</w:t>
      </w:r>
      <w:r w:rsidRPr="00B37344">
        <w:rPr>
          <w:rFonts w:ascii="Times New Roman" w:hAnsi="Times New Roman"/>
          <w:sz w:val="25"/>
          <w:szCs w:val="25"/>
        </w:rPr>
        <w:t>, en HDA. COLIMITA, ASENTAMIENTO COMUNITARIO, departamento de Cuscatlán. ENTREGA 27.</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40, referente a la adjudicación en venta de </w:t>
      </w:r>
      <w:r w:rsidRPr="00B37344">
        <w:rPr>
          <w:rFonts w:ascii="Times New Roman" w:hAnsi="Times New Roman"/>
          <w:b/>
          <w:sz w:val="25"/>
          <w:szCs w:val="25"/>
        </w:rPr>
        <w:t>03 lotes agrícolas</w:t>
      </w:r>
      <w:r w:rsidRPr="00B37344">
        <w:rPr>
          <w:rFonts w:ascii="Times New Roman" w:hAnsi="Times New Roman"/>
          <w:sz w:val="25"/>
          <w:szCs w:val="25"/>
        </w:rPr>
        <w:t xml:space="preserve">, en HDA. COLIMA, LUGAR POTRERO EL COYOLITO (REM), departamento de Cuscatlán. ENTREGA 58. </w:t>
      </w:r>
    </w:p>
    <w:p w:rsidR="006E678C" w:rsidRPr="006E678C" w:rsidRDefault="000E61C3" w:rsidP="006E678C">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41, referente a la adjudicación en venta de </w:t>
      </w:r>
      <w:r w:rsidRPr="00B37344">
        <w:rPr>
          <w:rFonts w:ascii="Times New Roman" w:hAnsi="Times New Roman"/>
          <w:b/>
          <w:sz w:val="25"/>
          <w:szCs w:val="25"/>
        </w:rPr>
        <w:t>01 solar para vivienda</w:t>
      </w:r>
      <w:r w:rsidRPr="00B37344">
        <w:rPr>
          <w:rFonts w:ascii="Times New Roman" w:hAnsi="Times New Roman"/>
          <w:sz w:val="25"/>
          <w:szCs w:val="25"/>
        </w:rPr>
        <w:t>, en HDA. SIRAMA, PORCIÓN 3 CAPITAN GENERAL GERARDO BARRIOS, departamento de La Unión. ENTREGA 01.</w:t>
      </w:r>
    </w:p>
    <w:p w:rsidR="000E61C3"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42, referente a la adjudicación en venta de </w:t>
      </w:r>
      <w:r w:rsidRPr="00B37344">
        <w:rPr>
          <w:rFonts w:ascii="Times New Roman" w:hAnsi="Times New Roman"/>
          <w:b/>
          <w:sz w:val="25"/>
          <w:szCs w:val="25"/>
        </w:rPr>
        <w:t>02 solares para vivienda y 02 lotes agrícolas</w:t>
      </w:r>
      <w:r w:rsidRPr="00B37344">
        <w:rPr>
          <w:rFonts w:ascii="Times New Roman" w:hAnsi="Times New Roman"/>
          <w:sz w:val="25"/>
          <w:szCs w:val="25"/>
        </w:rPr>
        <w:t>, en HDA. MECHOTIQUE, PORCIÓN 2, departamento de Usulután. ENTREGA 02.</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43, referente a la modificación del Punto III del Acta JD-38/96, del Banco de Tierras, por inclusión de beneficiarios </w:t>
      </w:r>
      <w:r w:rsidRPr="00B37344">
        <w:rPr>
          <w:rFonts w:ascii="Times New Roman" w:hAnsi="Times New Roman"/>
          <w:b/>
          <w:sz w:val="25"/>
          <w:szCs w:val="25"/>
        </w:rPr>
        <w:t xml:space="preserve">respecto a la parcela </w:t>
      </w:r>
      <w:r w:rsidR="0055780E">
        <w:rPr>
          <w:rFonts w:ascii="Times New Roman" w:hAnsi="Times New Roman"/>
          <w:b/>
          <w:sz w:val="25"/>
          <w:szCs w:val="25"/>
        </w:rPr>
        <w:t>--</w:t>
      </w:r>
      <w:r w:rsidRPr="00B37344">
        <w:rPr>
          <w:rFonts w:ascii="Times New Roman" w:hAnsi="Times New Roman"/>
          <w:sz w:val="25"/>
          <w:szCs w:val="25"/>
        </w:rPr>
        <w:t xml:space="preserve">, ubicada en inmueble Sin Nombre, cantón Buena Vista, jurisdicción de Suchitoto, departamento de Cuscatlán. ENTREGA 01. </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44, referente a la adjudicación en venta de </w:t>
      </w:r>
      <w:r w:rsidRPr="00B37344">
        <w:rPr>
          <w:rFonts w:ascii="Times New Roman" w:hAnsi="Times New Roman"/>
          <w:b/>
          <w:sz w:val="25"/>
          <w:szCs w:val="25"/>
        </w:rPr>
        <w:t>04 solares para vivienda</w:t>
      </w:r>
      <w:r w:rsidRPr="00B37344">
        <w:rPr>
          <w:rFonts w:ascii="Times New Roman" w:hAnsi="Times New Roman"/>
          <w:sz w:val="25"/>
          <w:szCs w:val="25"/>
        </w:rPr>
        <w:t>, en HDA. SANTA BARBARA II, PORCIÓN 2 ASENTAMIENTO COMUNITARIO CASCO, departamento de Morazán. ENTREGA 03.</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45, referente a la modificación del Punto XXIX-a, del Acta de Sesión Ordinaria 5-2002, por corrección de nomenclatura, área, precio e inclusión de beneficiaria, respecto a </w:t>
      </w:r>
      <w:r w:rsidRPr="00B37344">
        <w:rPr>
          <w:rFonts w:ascii="Times New Roman" w:hAnsi="Times New Roman"/>
          <w:b/>
          <w:sz w:val="25"/>
          <w:szCs w:val="25"/>
        </w:rPr>
        <w:t>01 solar para vivienda</w:t>
      </w:r>
      <w:r w:rsidRPr="00B37344">
        <w:rPr>
          <w:rFonts w:ascii="Times New Roman" w:hAnsi="Times New Roman"/>
          <w:sz w:val="25"/>
          <w:szCs w:val="25"/>
        </w:rPr>
        <w:t xml:space="preserve">, en </w:t>
      </w:r>
      <w:r w:rsidRPr="00B37344">
        <w:rPr>
          <w:rFonts w:ascii="Times New Roman" w:hAnsi="Times New Roman"/>
          <w:sz w:val="25"/>
          <w:szCs w:val="25"/>
        </w:rPr>
        <w:lastRenderedPageBreak/>
        <w:t>HDA. EL CIPRÉS Y EL HAVILLAL, departamento de La Unión. ENTREGA 22.</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46, referente a la adjudicación en venta de </w:t>
      </w:r>
      <w:r w:rsidRPr="00B37344">
        <w:rPr>
          <w:rFonts w:ascii="Times New Roman" w:hAnsi="Times New Roman"/>
          <w:b/>
          <w:sz w:val="25"/>
          <w:szCs w:val="25"/>
        </w:rPr>
        <w:t>01 lote agrícola</w:t>
      </w:r>
      <w:r w:rsidRPr="00B37344">
        <w:rPr>
          <w:rFonts w:ascii="Times New Roman" w:hAnsi="Times New Roman"/>
          <w:sz w:val="25"/>
          <w:szCs w:val="25"/>
        </w:rPr>
        <w:t>, en HDA. MECHOTIQUE EXCEDENTE HIJUELA 3, POLÍGONO 1, departamento de Usulután. ENTREGA 04.</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 xml:space="preserve">Dictamen jurídico 47, referente a la adjudicación en venta de </w:t>
      </w:r>
      <w:r w:rsidRPr="00B37344">
        <w:rPr>
          <w:rFonts w:ascii="Times New Roman" w:hAnsi="Times New Roman"/>
          <w:b/>
          <w:sz w:val="25"/>
          <w:szCs w:val="25"/>
        </w:rPr>
        <w:t>02 lotes agrícolas</w:t>
      </w:r>
      <w:r w:rsidRPr="00B37344">
        <w:rPr>
          <w:rFonts w:ascii="Times New Roman" w:hAnsi="Times New Roman"/>
          <w:sz w:val="25"/>
          <w:szCs w:val="25"/>
        </w:rPr>
        <w:t>, en HDA. MECHOTIQUE, PORCIÓN 3, departamento de Usulután. ENTREGA 06.</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Dictamen jurídico 48, referente a la aprobación del Proyecto de Asentamiento Comunitario (</w:t>
      </w:r>
      <w:r w:rsidR="0055780E">
        <w:rPr>
          <w:rFonts w:ascii="Times New Roman" w:hAnsi="Times New Roman"/>
          <w:sz w:val="25"/>
          <w:szCs w:val="25"/>
        </w:rPr>
        <w:t>--</w:t>
      </w:r>
      <w:r w:rsidRPr="00B37344">
        <w:rPr>
          <w:rFonts w:ascii="Times New Roman" w:hAnsi="Times New Roman"/>
          <w:sz w:val="25"/>
          <w:szCs w:val="25"/>
        </w:rPr>
        <w:t xml:space="preserve"> solares) y Lotificación Agrícola (</w:t>
      </w:r>
      <w:r w:rsidR="0055780E">
        <w:rPr>
          <w:rFonts w:ascii="Times New Roman" w:hAnsi="Times New Roman"/>
          <w:sz w:val="25"/>
          <w:szCs w:val="25"/>
        </w:rPr>
        <w:t>--</w:t>
      </w:r>
      <w:r w:rsidRPr="00B37344">
        <w:rPr>
          <w:rFonts w:ascii="Times New Roman" w:hAnsi="Times New Roman"/>
          <w:sz w:val="25"/>
          <w:szCs w:val="25"/>
        </w:rPr>
        <w:t xml:space="preserve"> lotes) en HDA. JOYA DE LA PAZ, PORCIÓN 3, departamento de La Paz. </w:t>
      </w:r>
    </w:p>
    <w:p w:rsidR="000E61C3" w:rsidRPr="00B37344" w:rsidRDefault="000E61C3" w:rsidP="00A72175">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Dictamen jurídico 49, referente a la aprobación del Proyecto de Lotificación Agrícola (</w:t>
      </w:r>
      <w:r w:rsidR="0055780E">
        <w:rPr>
          <w:rFonts w:ascii="Times New Roman" w:hAnsi="Times New Roman"/>
          <w:sz w:val="25"/>
          <w:szCs w:val="25"/>
        </w:rPr>
        <w:t>--</w:t>
      </w:r>
      <w:r w:rsidRPr="00B37344">
        <w:rPr>
          <w:rFonts w:ascii="Times New Roman" w:hAnsi="Times New Roman"/>
          <w:sz w:val="25"/>
          <w:szCs w:val="25"/>
        </w:rPr>
        <w:t xml:space="preserve"> lotes) y Asentamiento Comunitario (</w:t>
      </w:r>
      <w:r w:rsidR="0055780E">
        <w:rPr>
          <w:rFonts w:ascii="Times New Roman" w:hAnsi="Times New Roman"/>
          <w:sz w:val="25"/>
          <w:szCs w:val="25"/>
        </w:rPr>
        <w:t>--</w:t>
      </w:r>
      <w:r w:rsidRPr="00B37344">
        <w:rPr>
          <w:rFonts w:ascii="Times New Roman" w:hAnsi="Times New Roman"/>
          <w:sz w:val="25"/>
          <w:szCs w:val="25"/>
        </w:rPr>
        <w:t xml:space="preserve"> solares) en HDA. LAS VICTORIAS PORCIÓN 1, departamento de La Libertad. </w:t>
      </w:r>
    </w:p>
    <w:p w:rsidR="00B37344" w:rsidRDefault="00406020" w:rsidP="00544EAB">
      <w:pPr>
        <w:numPr>
          <w:ilvl w:val="0"/>
          <w:numId w:val="98"/>
        </w:numPr>
        <w:spacing w:after="200"/>
        <w:ind w:left="1428" w:hanging="1002"/>
        <w:jc w:val="both"/>
        <w:rPr>
          <w:rFonts w:ascii="Times New Roman" w:hAnsi="Times New Roman"/>
          <w:sz w:val="25"/>
          <w:szCs w:val="25"/>
        </w:rPr>
      </w:pPr>
      <w:r w:rsidRPr="00B37344">
        <w:rPr>
          <w:rFonts w:ascii="Times New Roman" w:hAnsi="Times New Roman"/>
          <w:sz w:val="25"/>
          <w:szCs w:val="25"/>
        </w:rPr>
        <w:t>Dictamen jurídico 50, referente a la aprobación del Proyecto de Lotificación Agrícola (</w:t>
      </w:r>
      <w:r w:rsidR="0055780E">
        <w:rPr>
          <w:rFonts w:ascii="Times New Roman" w:hAnsi="Times New Roman"/>
          <w:sz w:val="25"/>
          <w:szCs w:val="25"/>
        </w:rPr>
        <w:t>--</w:t>
      </w:r>
      <w:r w:rsidRPr="00B37344">
        <w:rPr>
          <w:rFonts w:ascii="Times New Roman" w:hAnsi="Times New Roman"/>
          <w:sz w:val="25"/>
          <w:szCs w:val="25"/>
        </w:rPr>
        <w:t xml:space="preserve"> lotes) en HDA. MIRAVALLE PORCIÓN EL JOCOTILLO, departamento de Sonsonate. </w:t>
      </w:r>
    </w:p>
    <w:p w:rsidR="006E678C" w:rsidRPr="005E43AD" w:rsidRDefault="006E678C" w:rsidP="006E678C">
      <w:pPr>
        <w:spacing w:after="200"/>
        <w:ind w:left="1428"/>
        <w:jc w:val="both"/>
        <w:rPr>
          <w:rFonts w:ascii="Times New Roman" w:hAnsi="Times New Roman"/>
          <w:sz w:val="25"/>
          <w:szCs w:val="25"/>
        </w:rPr>
      </w:pPr>
    </w:p>
    <w:p w:rsidR="00C21C92" w:rsidRDefault="008E126F" w:rsidP="00544EAB">
      <w:pPr>
        <w:spacing w:after="200"/>
        <w:jc w:val="both"/>
        <w:rPr>
          <w:rFonts w:ascii="Times New Roman" w:hAnsi="Times New Roman"/>
          <w:sz w:val="25"/>
          <w:szCs w:val="25"/>
        </w:rPr>
      </w:pPr>
      <w:r w:rsidRPr="00B37344">
        <w:rPr>
          <w:rFonts w:ascii="Times New Roman" w:hAnsi="Times New Roman"/>
          <w:sz w:val="25"/>
          <w:szCs w:val="25"/>
          <w:lang w:val="es-CL"/>
        </w:rPr>
        <w:t>L</w:t>
      </w:r>
      <w:r w:rsidR="00C21C92" w:rsidRPr="00B37344">
        <w:rPr>
          <w:rFonts w:ascii="Times New Roman" w:hAnsi="Times New Roman"/>
          <w:sz w:val="25"/>
          <w:szCs w:val="25"/>
        </w:rPr>
        <w:t xml:space="preserve">a Junta Directiva, habiendo comprobado la asistencia de quórum </w:t>
      </w:r>
      <w:r w:rsidR="00C21C92" w:rsidRPr="00B37344">
        <w:rPr>
          <w:rFonts w:ascii="Times New Roman" w:hAnsi="Times New Roman"/>
          <w:b/>
          <w:sz w:val="25"/>
          <w:szCs w:val="25"/>
          <w:u w:val="single"/>
        </w:rPr>
        <w:t>ACUERDA:</w:t>
      </w:r>
      <w:r w:rsidR="00C21C92" w:rsidRPr="00B37344">
        <w:rPr>
          <w:rFonts w:ascii="Times New Roman" w:hAnsi="Times New Roman"/>
          <w:sz w:val="25"/>
          <w:szCs w:val="25"/>
        </w:rPr>
        <w:t xml:space="preserve"> Aprobar la agenda.”””””</w:t>
      </w:r>
    </w:p>
    <w:p w:rsidR="00DD5748" w:rsidRPr="00DD5748" w:rsidRDefault="00DD5748" w:rsidP="00DD5748">
      <w:pPr>
        <w:tabs>
          <w:tab w:val="left" w:pos="1440"/>
        </w:tabs>
        <w:rPr>
          <w:rFonts w:ascii="Times New Roman" w:eastAsia="MS Mincho" w:hAnsi="Times New Roman"/>
          <w:sz w:val="26"/>
          <w:szCs w:val="26"/>
          <w:lang w:val="es-ES" w:eastAsia="es-ES"/>
        </w:rPr>
      </w:pPr>
    </w:p>
    <w:p w:rsidR="00DD5748" w:rsidRPr="00DD5748" w:rsidRDefault="00DD5748" w:rsidP="00DD5748">
      <w:pPr>
        <w:jc w:val="both"/>
        <w:rPr>
          <w:rFonts w:ascii="Times New Roman" w:eastAsia="MS Mincho" w:hAnsi="Times New Roman"/>
          <w:sz w:val="25"/>
          <w:szCs w:val="25"/>
          <w:lang w:val="es-ES" w:eastAsia="es-ES"/>
        </w:rPr>
      </w:pPr>
      <w:r w:rsidRPr="00DD5748">
        <w:rPr>
          <w:rFonts w:ascii="Times New Roman" w:eastAsia="MS Mincho" w:hAnsi="Times New Roman"/>
          <w:sz w:val="25"/>
          <w:szCs w:val="25"/>
          <w:lang w:val="es-ES" w:eastAsia="es-ES"/>
        </w:rPr>
        <w:t xml:space="preserve">“””III) La señora Presidenta en atención a que por recomendación de la Comisión Evaluadora de Ofertas, la Junta Directiva, en el Punto III del Acta de Sesión Ordinaria No.26-2018 de fecha 14 de diciembre de 2018, acordó declarar </w:t>
      </w:r>
      <w:r w:rsidRPr="00DD5748">
        <w:rPr>
          <w:rFonts w:ascii="Times New Roman" w:eastAsia="MS Mincho" w:hAnsi="Times New Roman"/>
          <w:b/>
          <w:bCs/>
          <w:sz w:val="25"/>
          <w:szCs w:val="25"/>
          <w:lang w:val="es-ES" w:eastAsia="es-ES"/>
        </w:rPr>
        <w:t>DESIERTO</w:t>
      </w:r>
      <w:r w:rsidRPr="00DD5748">
        <w:rPr>
          <w:rFonts w:ascii="Times New Roman" w:eastAsia="MS Mincho" w:hAnsi="Times New Roman"/>
          <w:sz w:val="25"/>
          <w:szCs w:val="25"/>
          <w:lang w:val="es-ES" w:eastAsia="es-ES"/>
        </w:rPr>
        <w:t xml:space="preserve"> el proceso de </w:t>
      </w:r>
      <w:r w:rsidRPr="00DD5748">
        <w:rPr>
          <w:rFonts w:ascii="Times New Roman" w:eastAsia="MS Mincho" w:hAnsi="Times New Roman"/>
          <w:b/>
          <w:sz w:val="25"/>
          <w:szCs w:val="25"/>
          <w:lang w:val="es-ES" w:eastAsia="es-ES"/>
        </w:rPr>
        <w:t>Licitación Pública N° LP ISTA 01/2019:</w:t>
      </w:r>
      <w:r w:rsidRPr="00DD5748">
        <w:rPr>
          <w:rFonts w:ascii="Times New Roman" w:eastAsia="MS Mincho" w:hAnsi="Times New Roman"/>
          <w:sz w:val="25"/>
          <w:szCs w:val="25"/>
          <w:lang w:val="es-ES" w:eastAsia="es-ES"/>
        </w:rPr>
        <w:t xml:space="preserve"> </w:t>
      </w:r>
      <w:r w:rsidRPr="00DD5748">
        <w:rPr>
          <w:rFonts w:ascii="Times New Roman" w:eastAsia="MS Mincho" w:hAnsi="Times New Roman"/>
          <w:b/>
          <w:sz w:val="25"/>
          <w:szCs w:val="25"/>
          <w:lang w:val="es-ES" w:eastAsia="es-ES"/>
        </w:rPr>
        <w:t xml:space="preserve">“SERVICIO DE VIGILANCIA Y SEGURIDAD PARA LAS INSTALACIONES DEL INSTITUTO SALVADOREÑO DE TRANSFORMACIÓN AGRARIA 2019”, </w:t>
      </w:r>
      <w:r w:rsidRPr="00DD5748">
        <w:rPr>
          <w:rFonts w:ascii="Times New Roman" w:eastAsia="MS Mincho" w:hAnsi="Times New Roman"/>
          <w:sz w:val="25"/>
          <w:szCs w:val="25"/>
          <w:lang w:val="es-ES" w:eastAsia="es-ES"/>
        </w:rPr>
        <w:t xml:space="preserve">en virtud que ninguna de las ofertas presentadas lograron alcanzar  el puntaje establecido para la etapa de Evaluación Técnica, asimismo autorizó a la UACI para iniciar el segundo proceso, declaratoria que fue ratificada en los Puntos III y IV del Acta de Sesión Ordinaria No.03-2019 del 18 de enero de 2019; somete a consideración de Junta Directiva, memorándum con referencia UAC-00-013-2019, por medio del cual el Jefe Interino de la  Unidad de Adquisiciones y Contrataciones Institucional, licenciado Juan Emilio Montes, solicita la aprobación de las modificaciones a las Bases de esa Licitación Pública, con el objeto de garantizar que los requerimientos en ella establecidos queden de la manera más clara posible. Dichas modificaciones han sido expuestas de manera verbal, por el Licenciado Montes, quien además de las Bases de Licitación, presenta la fotocopia del Punto de Acta en el que esta </w:t>
      </w:r>
      <w:r w:rsidRPr="00DD5748">
        <w:rPr>
          <w:rFonts w:ascii="Times New Roman" w:eastAsia="MS Mincho" w:hAnsi="Times New Roman"/>
          <w:sz w:val="25"/>
          <w:szCs w:val="25"/>
          <w:lang w:val="es-ES" w:eastAsia="es-ES"/>
        </w:rPr>
        <w:lastRenderedPageBreak/>
        <w:t>Junta Directiva declaró desierta la primera Licitación, la Solicitud de Bienes, Obras y/o Servicios, Solicitud de Disponibilidad Presupuestaria,</w:t>
      </w:r>
      <w:r w:rsidRPr="00DD5748">
        <w:rPr>
          <w:rFonts w:ascii="Arial" w:eastAsia="MS Mincho" w:hAnsi="Arial" w:cs="Arial"/>
          <w:sz w:val="25"/>
          <w:szCs w:val="25"/>
          <w:lang w:val="es-ES" w:eastAsia="es-ES"/>
        </w:rPr>
        <w:t xml:space="preserve"> </w:t>
      </w:r>
      <w:r w:rsidRPr="00DD5748">
        <w:rPr>
          <w:rFonts w:ascii="Times New Roman" w:eastAsia="MS Mincho" w:hAnsi="Times New Roman"/>
          <w:sz w:val="25"/>
          <w:szCs w:val="25"/>
          <w:lang w:val="es-ES" w:eastAsia="es-ES"/>
        </w:rPr>
        <w:t xml:space="preserve">el cronograma, y la propuesta de conformación de la Comisión Evaluadora de Ofertas y del Administrador de Contrato emitida por la Unidad solicitante. La Junta Directiva habiendo analizado la documentación presentada, y tomando en cuenta lo solicitado por el Jefe Interino de la UACI, con base al artículo 64-Bis de la Ley de Adquisiciones y Contrataciones de la Administración Pública, </w:t>
      </w:r>
      <w:r w:rsidRPr="00DD5748">
        <w:rPr>
          <w:rFonts w:ascii="Times New Roman" w:eastAsia="MS Mincho" w:hAnsi="Times New Roman"/>
          <w:b/>
          <w:sz w:val="25"/>
          <w:szCs w:val="25"/>
          <w:u w:val="single"/>
          <w:lang w:val="es-ES" w:eastAsia="es-ES"/>
        </w:rPr>
        <w:t>ACUERDA: PRIMERO</w:t>
      </w:r>
      <w:r w:rsidRPr="00DD5748">
        <w:rPr>
          <w:rFonts w:ascii="Times New Roman" w:eastAsia="MS Mincho" w:hAnsi="Times New Roman"/>
          <w:sz w:val="25"/>
          <w:szCs w:val="25"/>
          <w:lang w:val="es-ES" w:eastAsia="es-ES"/>
        </w:rPr>
        <w:t xml:space="preserve">: Aprobar las modificaciones de las Bases de la Licitación Pública No. </w:t>
      </w:r>
      <w:r w:rsidRPr="00DD5748">
        <w:rPr>
          <w:rFonts w:ascii="Times New Roman" w:eastAsia="MS Mincho" w:hAnsi="Times New Roman"/>
          <w:b/>
          <w:sz w:val="25"/>
          <w:szCs w:val="25"/>
          <w:lang w:val="es-ES" w:eastAsia="es-ES"/>
        </w:rPr>
        <w:t>LP ISTA 02/2019:</w:t>
      </w:r>
      <w:r w:rsidRPr="00DD5748">
        <w:rPr>
          <w:rFonts w:ascii="Times New Roman" w:eastAsia="MS Mincho" w:hAnsi="Times New Roman"/>
          <w:sz w:val="25"/>
          <w:szCs w:val="25"/>
          <w:lang w:val="es-ES" w:eastAsia="es-ES"/>
        </w:rPr>
        <w:t xml:space="preserve"> </w:t>
      </w:r>
      <w:r w:rsidRPr="00DD5748">
        <w:rPr>
          <w:rFonts w:ascii="Times New Roman" w:eastAsia="MS Mincho" w:hAnsi="Times New Roman"/>
          <w:b/>
          <w:sz w:val="25"/>
          <w:szCs w:val="25"/>
          <w:lang w:val="es-ES" w:eastAsia="es-ES"/>
        </w:rPr>
        <w:t>“SERVICIO DE VIGILANCIA Y SEGURIDAD PARA LAS INSTALACIONES DEL INSTITUTO SALVADOREÑO DE TRANSFORMACIÓN AGRARIA 2019” correspondientes al segundo proceso</w:t>
      </w:r>
      <w:r w:rsidRPr="00DD5748">
        <w:rPr>
          <w:rFonts w:ascii="Times New Roman" w:eastAsia="MS Mincho" w:hAnsi="Times New Roman"/>
          <w:sz w:val="25"/>
          <w:szCs w:val="25"/>
          <w:lang w:val="es-ES" w:eastAsia="es-ES"/>
        </w:rPr>
        <w:t xml:space="preserve">. </w:t>
      </w:r>
      <w:r w:rsidRPr="00DD5748">
        <w:rPr>
          <w:rFonts w:ascii="Times New Roman" w:eastAsia="MS Mincho" w:hAnsi="Times New Roman"/>
          <w:b/>
          <w:sz w:val="25"/>
          <w:szCs w:val="25"/>
          <w:u w:val="single"/>
          <w:lang w:val="es-ES" w:eastAsia="es-ES"/>
        </w:rPr>
        <w:t>SEGUNDO</w:t>
      </w:r>
      <w:r w:rsidRPr="00DD5748">
        <w:rPr>
          <w:rFonts w:ascii="Times New Roman" w:eastAsia="MS Mincho" w:hAnsi="Times New Roman"/>
          <w:b/>
          <w:sz w:val="25"/>
          <w:szCs w:val="25"/>
          <w:lang w:val="es-ES" w:eastAsia="es-ES"/>
        </w:rPr>
        <w:t>:</w:t>
      </w:r>
      <w:r w:rsidRPr="00DD5748">
        <w:rPr>
          <w:rFonts w:ascii="Times New Roman" w:eastAsia="MS Mincho" w:hAnsi="Times New Roman"/>
          <w:sz w:val="25"/>
          <w:szCs w:val="25"/>
          <w:lang w:val="es-ES" w:eastAsia="es-ES"/>
        </w:rPr>
        <w:t xml:space="preserve"> Delegar a la señora Presidenta para que en el momento oportuno nombre al Administrador del Contrato y a la Comisión Evaluadora de Ofertas, según la propuesta emitida por la Gerencia de Operaciones y Logística Institucional; así como para realizar las sustituciones que resulten necesarias. </w:t>
      </w:r>
      <w:r w:rsidRPr="00DD5748">
        <w:rPr>
          <w:rFonts w:ascii="Times New Roman" w:eastAsia="MS Mincho" w:hAnsi="Times New Roman"/>
          <w:b/>
          <w:sz w:val="25"/>
          <w:szCs w:val="25"/>
          <w:u w:val="single"/>
          <w:lang w:val="es-ES" w:eastAsia="es-ES"/>
        </w:rPr>
        <w:t>TERCERO:</w:t>
      </w:r>
      <w:r w:rsidRPr="00DD5748">
        <w:rPr>
          <w:rFonts w:ascii="Times New Roman" w:eastAsia="MS Mincho" w:hAnsi="Times New Roman"/>
          <w:sz w:val="25"/>
          <w:szCs w:val="25"/>
          <w:lang w:val="es-ES" w:eastAsia="es-ES"/>
        </w:rPr>
        <w:t xml:space="preserve"> Autorizar a la Unidad de Adquisiciones y Contrataciones Institucional para que efectúe la respectiva publicación y venta de las Bases de Licitación de conformidad con el artículo 47 de la Ley de Adquisiciones y Contrataciones de la Administración Pública. Este Acuerdo, queda aprobado y ratificado. NOTIFIQUESE.”””””</w:t>
      </w:r>
    </w:p>
    <w:p w:rsidR="00DD5748" w:rsidRPr="00DD5748" w:rsidRDefault="00DD5748" w:rsidP="00DD5748">
      <w:pPr>
        <w:tabs>
          <w:tab w:val="left" w:pos="1440"/>
        </w:tabs>
        <w:jc w:val="both"/>
        <w:rPr>
          <w:rFonts w:ascii="Times New Roman" w:eastAsia="MS Mincho" w:hAnsi="Times New Roman"/>
          <w:sz w:val="25"/>
          <w:szCs w:val="25"/>
          <w:lang w:val="es-ES" w:eastAsia="es-ES"/>
        </w:rPr>
      </w:pPr>
    </w:p>
    <w:p w:rsidR="005E43AD" w:rsidRPr="005E43AD" w:rsidRDefault="005E43AD" w:rsidP="005E43AD">
      <w:pPr>
        <w:jc w:val="both"/>
        <w:rPr>
          <w:rFonts w:ascii="Times New Roman" w:eastAsia="MS Mincho" w:hAnsi="Times New Roman"/>
          <w:sz w:val="25"/>
          <w:szCs w:val="25"/>
          <w:lang w:eastAsia="es-ES"/>
        </w:rPr>
      </w:pPr>
    </w:p>
    <w:p w:rsidR="005E43AD" w:rsidRPr="001A3EF4" w:rsidRDefault="005E43AD" w:rsidP="005E43AD">
      <w:pPr>
        <w:jc w:val="both"/>
        <w:rPr>
          <w:rFonts w:ascii="Times New Roman" w:eastAsia="Times New Roman" w:hAnsi="Times New Roman"/>
          <w:sz w:val="25"/>
          <w:szCs w:val="25"/>
          <w:lang w:val="es-CL" w:eastAsia="es-ES"/>
        </w:rPr>
      </w:pPr>
      <w:r w:rsidRPr="00D708EB">
        <w:rPr>
          <w:rFonts w:ascii="Times New Roman" w:eastAsia="MS Mincho" w:hAnsi="Times New Roman"/>
          <w:sz w:val="25"/>
          <w:szCs w:val="25"/>
          <w:lang w:val="es-ES" w:eastAsia="es-ES"/>
        </w:rPr>
        <w:t>“””III-1) La señora Presidenta, en atención a que en el Punto III del Acta de Sesión Ordinaria No.26-2018 de fecha 14 de diciembre de 2018, la Junta Directiva acordó: """"</w:t>
      </w:r>
      <w:r w:rsidRPr="00D708EB">
        <w:rPr>
          <w:rFonts w:ascii="Times New Roman" w:eastAsia="Times New Roman" w:hAnsi="Times New Roman"/>
          <w:b/>
          <w:sz w:val="25"/>
          <w:szCs w:val="25"/>
          <w:u w:val="single"/>
          <w:lang w:val="es-CL" w:eastAsia="es-ES"/>
        </w:rPr>
        <w:t>PRIMERO:</w:t>
      </w:r>
      <w:r w:rsidRPr="00D708EB">
        <w:rPr>
          <w:rFonts w:ascii="Times New Roman" w:eastAsia="Times New Roman" w:hAnsi="Times New Roman"/>
          <w:sz w:val="25"/>
          <w:szCs w:val="25"/>
          <w:lang w:val="es-CL" w:eastAsia="es-ES"/>
        </w:rPr>
        <w:t xml:space="preserve"> Declarar desierto el Proceso de Licitación Pública </w:t>
      </w:r>
      <w:r w:rsidRPr="00D708EB">
        <w:rPr>
          <w:rFonts w:ascii="Times New Roman" w:eastAsia="Times New Roman" w:hAnsi="Times New Roman"/>
          <w:iCs/>
          <w:sz w:val="25"/>
          <w:szCs w:val="25"/>
          <w:lang w:val="es-ES" w:eastAsia="es-ES"/>
        </w:rPr>
        <w:t xml:space="preserve">No. </w:t>
      </w:r>
      <w:r w:rsidRPr="00D708EB">
        <w:rPr>
          <w:rFonts w:ascii="Times New Roman" w:eastAsia="Times New Roman" w:hAnsi="Times New Roman"/>
          <w:b/>
          <w:sz w:val="25"/>
          <w:szCs w:val="25"/>
          <w:lang w:val="es-CL" w:eastAsia="es-ES"/>
        </w:rPr>
        <w:t xml:space="preserve">LP ISTA 01/2019: </w:t>
      </w:r>
      <w:r w:rsidRPr="00D708EB">
        <w:rPr>
          <w:rFonts w:ascii="Times New Roman" w:eastAsia="MS Mincho" w:hAnsi="Times New Roman"/>
          <w:b/>
          <w:sz w:val="25"/>
          <w:szCs w:val="25"/>
          <w:lang w:val="es-CL" w:eastAsia="es-ES"/>
        </w:rPr>
        <w:t xml:space="preserve">“SERVICIO DE VIGILANCIA Y SEGURIDAD PARA LAS INSTALACIONES DEL INSTITUTO SALVADOREÑO DE TRANSFORMACION AGRARIA 2019”.  </w:t>
      </w:r>
      <w:r w:rsidRPr="00D708EB">
        <w:rPr>
          <w:rFonts w:ascii="Times New Roman" w:eastAsia="Times New Roman" w:hAnsi="Times New Roman"/>
          <w:b/>
          <w:sz w:val="25"/>
          <w:szCs w:val="25"/>
          <w:u w:val="single"/>
          <w:lang w:val="es-CL" w:eastAsia="es-ES"/>
        </w:rPr>
        <w:t>SEGUNDO:</w:t>
      </w:r>
      <w:r w:rsidRPr="00D708EB">
        <w:rPr>
          <w:rFonts w:ascii="Times New Roman" w:eastAsia="Times New Roman" w:hAnsi="Times New Roman"/>
          <w:sz w:val="25"/>
          <w:szCs w:val="25"/>
          <w:lang w:val="es-CL" w:eastAsia="es-ES"/>
        </w:rPr>
        <w:t xml:space="preserve"> Autorizar a la Unidad de Adquisiciones y Contrataciones Institucional para que tramite y efectúe la publicación que establece el artículo 57 inciso 2° de la Ley de Adquisiciones y Contrataciones Institucional de la Administración Pública. </w:t>
      </w:r>
      <w:r w:rsidRPr="00D708EB">
        <w:rPr>
          <w:rFonts w:ascii="Times New Roman" w:eastAsia="Times New Roman" w:hAnsi="Times New Roman"/>
          <w:b/>
          <w:sz w:val="25"/>
          <w:szCs w:val="25"/>
          <w:u w:val="single"/>
          <w:lang w:val="es-CL" w:eastAsia="es-ES"/>
        </w:rPr>
        <w:t>TERCERO:</w:t>
      </w:r>
      <w:r w:rsidRPr="00D708EB">
        <w:rPr>
          <w:rFonts w:ascii="Times New Roman" w:eastAsia="Times New Roman" w:hAnsi="Times New Roman"/>
          <w:sz w:val="25"/>
          <w:szCs w:val="25"/>
          <w:lang w:val="es-CL" w:eastAsia="es-ES"/>
        </w:rPr>
        <w:t xml:space="preserve"> Autorizar  iniciar un segundo Proceso de Licitación Pública para la contratación del </w:t>
      </w:r>
      <w:r w:rsidRPr="00D708EB">
        <w:rPr>
          <w:rFonts w:ascii="Times New Roman" w:eastAsia="MS Mincho" w:hAnsi="Times New Roman"/>
          <w:b/>
          <w:sz w:val="25"/>
          <w:szCs w:val="25"/>
          <w:lang w:val="es-CL" w:eastAsia="es-ES"/>
        </w:rPr>
        <w:t xml:space="preserve">SERVICIO DE VIGILANCIA Y SEGURIDAD PARA LAS INSTALACIONES DEL ISTA 2019. Y </w:t>
      </w:r>
      <w:r w:rsidRPr="00D708EB">
        <w:rPr>
          <w:rFonts w:ascii="Times New Roman" w:eastAsia="Times New Roman" w:hAnsi="Times New Roman"/>
          <w:b/>
          <w:sz w:val="25"/>
          <w:szCs w:val="25"/>
          <w:u w:val="single"/>
          <w:lang w:val="es-CL" w:eastAsia="es-ES"/>
        </w:rPr>
        <w:t>CUARTO:</w:t>
      </w:r>
      <w:r w:rsidRPr="00D708EB">
        <w:rPr>
          <w:rFonts w:ascii="Times New Roman" w:eastAsia="Times New Roman" w:hAnsi="Times New Roman"/>
          <w:sz w:val="25"/>
          <w:szCs w:val="25"/>
          <w:lang w:val="es-CL" w:eastAsia="es-ES"/>
        </w:rPr>
        <w:t xml:space="preserve"> Autorizar un proceso de Libre Gestión para la contratación por un período de dos meses (enero y febrero 2019) del Servicio de Vigilancia y Seguridad para las Instalaciones del ISTA; somete a consideración de la Junta Directiva, informe de fecha 30 de enero de 2019 suscrito por el Jefe de la Unidad de Adquisiciones y Contrataciones Institucional, Licenciado Juan Emilio Montes, en el que manifiesta que debido a que dicha Unidad no logrará concluir con el segundo proceso de Licitación, antes relacionado, en la fecha que había estimado, y con base al informe favorable que ha emitido la Administradora del Contrato de la Libre Gestión del Suministro de Vigilancia, señora Vilma </w:t>
      </w:r>
      <w:proofErr w:type="spellStart"/>
      <w:r w:rsidRPr="00D708EB">
        <w:rPr>
          <w:rFonts w:ascii="Times New Roman" w:eastAsia="Times New Roman" w:hAnsi="Times New Roman"/>
          <w:sz w:val="25"/>
          <w:szCs w:val="25"/>
          <w:lang w:val="es-CL" w:eastAsia="es-ES"/>
        </w:rPr>
        <w:t>Lisseth</w:t>
      </w:r>
      <w:proofErr w:type="spellEnd"/>
      <w:r w:rsidRPr="00D708EB">
        <w:rPr>
          <w:rFonts w:ascii="Times New Roman" w:eastAsia="Times New Roman" w:hAnsi="Times New Roman"/>
          <w:sz w:val="25"/>
          <w:szCs w:val="25"/>
          <w:lang w:val="es-CL" w:eastAsia="es-ES"/>
        </w:rPr>
        <w:t xml:space="preserve"> Ávalos, solicita a la Junta Directiva que de conformidad al artículo 83 de la Ley de Adquisiciones y Contrataciones de la Administración Pública, autorice que se realicen las gestiones necesarias a efecto de Prorrogar el contrato No UACI 06/2019, de fecha 03 de enero de dos mil diecinueve, el </w:t>
      </w:r>
      <w:r w:rsidRPr="00D708EB">
        <w:rPr>
          <w:rFonts w:ascii="Times New Roman" w:eastAsia="Times New Roman" w:hAnsi="Times New Roman"/>
          <w:sz w:val="25"/>
          <w:szCs w:val="25"/>
          <w:lang w:val="es-CL" w:eastAsia="es-ES"/>
        </w:rPr>
        <w:lastRenderedPageBreak/>
        <w:t xml:space="preserve">cual vence el día 28 de febrero de 2019, por un plazo de </w:t>
      </w:r>
      <w:r>
        <w:rPr>
          <w:rFonts w:ascii="Times New Roman" w:eastAsia="Times New Roman" w:hAnsi="Times New Roman"/>
          <w:sz w:val="25"/>
          <w:szCs w:val="25"/>
          <w:lang w:val="es-CL" w:eastAsia="es-ES"/>
        </w:rPr>
        <w:t>2</w:t>
      </w:r>
      <w:r w:rsidRPr="00D708EB">
        <w:rPr>
          <w:rFonts w:ascii="Times New Roman" w:eastAsia="Times New Roman" w:hAnsi="Times New Roman"/>
          <w:sz w:val="25"/>
          <w:szCs w:val="25"/>
          <w:lang w:val="es-CL" w:eastAsia="es-ES"/>
        </w:rPr>
        <w:t xml:space="preserve"> </w:t>
      </w:r>
      <w:r>
        <w:rPr>
          <w:rFonts w:ascii="Times New Roman" w:eastAsia="Times New Roman" w:hAnsi="Times New Roman"/>
          <w:sz w:val="25"/>
          <w:szCs w:val="25"/>
          <w:lang w:val="es-CL" w:eastAsia="es-ES"/>
        </w:rPr>
        <w:t>meses</w:t>
      </w:r>
      <w:r w:rsidRPr="00D708EB">
        <w:rPr>
          <w:rFonts w:ascii="Times New Roman" w:eastAsia="Times New Roman" w:hAnsi="Times New Roman"/>
          <w:sz w:val="25"/>
          <w:szCs w:val="25"/>
          <w:lang w:val="es-CL" w:eastAsia="es-ES"/>
        </w:rPr>
        <w:t xml:space="preserve">, contados a partir del 01 </w:t>
      </w:r>
      <w:r>
        <w:rPr>
          <w:rFonts w:ascii="Times New Roman" w:eastAsia="Times New Roman" w:hAnsi="Times New Roman"/>
          <w:sz w:val="25"/>
          <w:szCs w:val="25"/>
          <w:lang w:val="es-CL" w:eastAsia="es-ES"/>
        </w:rPr>
        <w:t xml:space="preserve">de marzo </w:t>
      </w:r>
      <w:r w:rsidRPr="00D708EB">
        <w:rPr>
          <w:rFonts w:ascii="Times New Roman" w:eastAsia="Times New Roman" w:hAnsi="Times New Roman"/>
          <w:sz w:val="25"/>
          <w:szCs w:val="25"/>
          <w:lang w:val="es-CL" w:eastAsia="es-ES"/>
        </w:rPr>
        <w:t>al 3</w:t>
      </w:r>
      <w:r>
        <w:rPr>
          <w:rFonts w:ascii="Times New Roman" w:eastAsia="Times New Roman" w:hAnsi="Times New Roman"/>
          <w:sz w:val="25"/>
          <w:szCs w:val="25"/>
          <w:lang w:val="es-CL" w:eastAsia="es-ES"/>
        </w:rPr>
        <w:t>0 de</w:t>
      </w:r>
      <w:r w:rsidRPr="00D708EB">
        <w:rPr>
          <w:rFonts w:ascii="Times New Roman" w:eastAsia="Times New Roman" w:hAnsi="Times New Roman"/>
          <w:sz w:val="25"/>
          <w:szCs w:val="25"/>
          <w:lang w:val="es-CL" w:eastAsia="es-ES"/>
        </w:rPr>
        <w:t xml:space="preserve"> </w:t>
      </w:r>
      <w:r>
        <w:rPr>
          <w:rFonts w:ascii="Times New Roman" w:eastAsia="Times New Roman" w:hAnsi="Times New Roman"/>
          <w:sz w:val="25"/>
          <w:szCs w:val="25"/>
          <w:lang w:val="es-CL" w:eastAsia="es-ES"/>
        </w:rPr>
        <w:t>abril</w:t>
      </w:r>
      <w:r w:rsidRPr="00D708EB">
        <w:rPr>
          <w:rFonts w:ascii="Times New Roman" w:eastAsia="Times New Roman" w:hAnsi="Times New Roman"/>
          <w:sz w:val="25"/>
          <w:szCs w:val="25"/>
          <w:lang w:val="es-CL" w:eastAsia="es-ES"/>
        </w:rPr>
        <w:t xml:space="preserve"> de 2019; lo anterior ante la imperiosa necesidad que el ISTA siga contando con el servicio de vigilancia mientras se concluye con el Proceso de la Licitación.</w:t>
      </w:r>
      <w:r>
        <w:rPr>
          <w:rFonts w:ascii="Times New Roman" w:eastAsia="Times New Roman" w:hAnsi="Times New Roman"/>
          <w:sz w:val="25"/>
          <w:szCs w:val="25"/>
          <w:lang w:val="es-CL" w:eastAsia="es-ES"/>
        </w:rPr>
        <w:t xml:space="preserve"> </w:t>
      </w:r>
      <w:r w:rsidRPr="00D708EB">
        <w:rPr>
          <w:rFonts w:ascii="Times New Roman" w:eastAsia="MS Mincho" w:hAnsi="Times New Roman"/>
          <w:sz w:val="25"/>
          <w:szCs w:val="25"/>
          <w:lang w:val="es-CL" w:eastAsia="es-ES"/>
        </w:rPr>
        <w:t>La Junta Directiva con base a lo expuesto por el Jefe Interino de la UACI, Licenciado Juan Emilio Montes, y de conformidad con el artículo 83 de la LACAP, 75 del RELACAP y la Cláusula XI del C</w:t>
      </w:r>
      <w:r w:rsidRPr="00D708EB">
        <w:rPr>
          <w:rFonts w:ascii="Times New Roman" w:eastAsia="Times New Roman" w:hAnsi="Times New Roman"/>
          <w:sz w:val="25"/>
          <w:szCs w:val="25"/>
          <w:lang w:val="es-CL" w:eastAsia="es-ES"/>
        </w:rPr>
        <w:t>ontrato No UACI 06/2019</w:t>
      </w:r>
      <w:r>
        <w:rPr>
          <w:rFonts w:ascii="Times New Roman" w:eastAsia="Times New Roman" w:hAnsi="Times New Roman"/>
          <w:sz w:val="25"/>
          <w:szCs w:val="25"/>
          <w:lang w:val="es-CL" w:eastAsia="es-ES"/>
        </w:rPr>
        <w:t xml:space="preserve">, </w:t>
      </w:r>
      <w:r w:rsidRPr="00D708EB">
        <w:rPr>
          <w:rFonts w:ascii="Times New Roman" w:eastAsia="MS Mincho" w:hAnsi="Times New Roman"/>
          <w:b/>
          <w:sz w:val="25"/>
          <w:szCs w:val="25"/>
          <w:u w:val="single"/>
          <w:lang w:val="es-ES" w:eastAsia="es-ES"/>
        </w:rPr>
        <w:t>ACUERDA: PRIMERO</w:t>
      </w:r>
      <w:r w:rsidRPr="00D708EB">
        <w:rPr>
          <w:rFonts w:ascii="Times New Roman" w:eastAsia="MS Mincho" w:hAnsi="Times New Roman"/>
          <w:sz w:val="25"/>
          <w:szCs w:val="25"/>
          <w:lang w:val="es-ES" w:eastAsia="es-ES"/>
        </w:rPr>
        <w:t xml:space="preserve">:  </w:t>
      </w:r>
      <w:r w:rsidRPr="00D708EB">
        <w:rPr>
          <w:rFonts w:ascii="Times New Roman" w:eastAsia="MS Mincho" w:hAnsi="Times New Roman"/>
          <w:b/>
          <w:sz w:val="25"/>
          <w:szCs w:val="25"/>
          <w:lang w:val="es-ES" w:eastAsia="es-ES"/>
        </w:rPr>
        <w:t xml:space="preserve">AUTORIZAR </w:t>
      </w:r>
      <w:r w:rsidRPr="00D708EB">
        <w:rPr>
          <w:rFonts w:ascii="Times New Roman" w:eastAsia="MS Mincho" w:hAnsi="Times New Roman"/>
          <w:sz w:val="25"/>
          <w:szCs w:val="25"/>
          <w:lang w:val="es-ES" w:eastAsia="es-ES"/>
        </w:rPr>
        <w:t>a la UACI para que realice las gestiones necesarias a fin de</w:t>
      </w:r>
      <w:r w:rsidRPr="00D708EB">
        <w:rPr>
          <w:rFonts w:ascii="Times New Roman" w:eastAsia="MS Mincho" w:hAnsi="Times New Roman"/>
          <w:b/>
          <w:sz w:val="25"/>
          <w:szCs w:val="25"/>
          <w:lang w:val="es-ES" w:eastAsia="es-ES"/>
        </w:rPr>
        <w:t xml:space="preserve"> </w:t>
      </w:r>
      <w:r w:rsidRPr="00D708EB">
        <w:rPr>
          <w:rFonts w:ascii="Times New Roman" w:eastAsia="MS Mincho" w:hAnsi="Times New Roman"/>
          <w:sz w:val="25"/>
          <w:szCs w:val="25"/>
          <w:lang w:val="es-ES" w:eastAsia="es-ES"/>
        </w:rPr>
        <w:t xml:space="preserve">prorrogar el </w:t>
      </w:r>
      <w:r w:rsidRPr="00D708EB">
        <w:rPr>
          <w:rFonts w:ascii="Times New Roman" w:eastAsia="Times New Roman" w:hAnsi="Times New Roman"/>
          <w:sz w:val="25"/>
          <w:szCs w:val="25"/>
          <w:lang w:val="es-CL" w:eastAsia="es-ES"/>
        </w:rPr>
        <w:t xml:space="preserve">contrato No UACI 06/2019, de fecha 03 de enero de dos mil diecinueve, el cual vence el día 28 de febrero de 2019, por un plazo de </w:t>
      </w:r>
      <w:r>
        <w:rPr>
          <w:rFonts w:ascii="Times New Roman" w:eastAsia="Times New Roman" w:hAnsi="Times New Roman"/>
          <w:b/>
          <w:sz w:val="25"/>
          <w:szCs w:val="25"/>
          <w:lang w:val="es-CL" w:eastAsia="es-ES"/>
        </w:rPr>
        <w:t>2 meses</w:t>
      </w:r>
      <w:r w:rsidRPr="00D708EB">
        <w:rPr>
          <w:rFonts w:ascii="Times New Roman" w:eastAsia="Times New Roman" w:hAnsi="Times New Roman"/>
          <w:b/>
          <w:sz w:val="25"/>
          <w:szCs w:val="25"/>
          <w:lang w:val="es-CL" w:eastAsia="es-ES"/>
        </w:rPr>
        <w:t xml:space="preserve">, contados a partir del 01 </w:t>
      </w:r>
      <w:r>
        <w:rPr>
          <w:rFonts w:ascii="Times New Roman" w:eastAsia="Times New Roman" w:hAnsi="Times New Roman"/>
          <w:b/>
          <w:sz w:val="25"/>
          <w:szCs w:val="25"/>
          <w:lang w:val="es-CL" w:eastAsia="es-ES"/>
        </w:rPr>
        <w:t>de marzo al 30</w:t>
      </w:r>
      <w:r w:rsidRPr="00D708EB">
        <w:rPr>
          <w:rFonts w:ascii="Times New Roman" w:eastAsia="Times New Roman" w:hAnsi="Times New Roman"/>
          <w:b/>
          <w:sz w:val="25"/>
          <w:szCs w:val="25"/>
          <w:lang w:val="es-CL" w:eastAsia="es-ES"/>
        </w:rPr>
        <w:t xml:space="preserve"> de </w:t>
      </w:r>
      <w:r>
        <w:rPr>
          <w:rFonts w:ascii="Times New Roman" w:eastAsia="Times New Roman" w:hAnsi="Times New Roman"/>
          <w:b/>
          <w:sz w:val="25"/>
          <w:szCs w:val="25"/>
          <w:lang w:val="es-CL" w:eastAsia="es-ES"/>
        </w:rPr>
        <w:t>abril</w:t>
      </w:r>
      <w:r w:rsidRPr="00D708EB">
        <w:rPr>
          <w:rFonts w:ascii="Times New Roman" w:eastAsia="Times New Roman" w:hAnsi="Times New Roman"/>
          <w:b/>
          <w:sz w:val="25"/>
          <w:szCs w:val="25"/>
          <w:lang w:val="es-CL" w:eastAsia="es-ES"/>
        </w:rPr>
        <w:t xml:space="preserve"> de 2019</w:t>
      </w:r>
      <w:r w:rsidRPr="00D708EB">
        <w:rPr>
          <w:rFonts w:ascii="Times New Roman" w:eastAsia="Times New Roman" w:hAnsi="Times New Roman"/>
          <w:sz w:val="25"/>
          <w:szCs w:val="25"/>
          <w:lang w:val="es-CL" w:eastAsia="es-ES"/>
        </w:rPr>
        <w:t xml:space="preserve">, </w:t>
      </w:r>
      <w:r w:rsidRPr="00D708EB">
        <w:rPr>
          <w:rFonts w:ascii="Times New Roman" w:eastAsia="Times New Roman" w:hAnsi="Times New Roman"/>
          <w:b/>
          <w:sz w:val="25"/>
          <w:szCs w:val="25"/>
          <w:u w:val="single"/>
          <w:lang w:val="es-CL" w:eastAsia="es-ES"/>
        </w:rPr>
        <w:t>SEGUNDO:</w:t>
      </w:r>
      <w:r w:rsidRPr="00D708EB">
        <w:rPr>
          <w:rFonts w:ascii="Times New Roman" w:eastAsia="Times New Roman" w:hAnsi="Times New Roman"/>
          <w:sz w:val="25"/>
          <w:szCs w:val="25"/>
          <w:lang w:val="es-CL" w:eastAsia="es-ES"/>
        </w:rPr>
        <w:t xml:space="preserve"> Delegar</w:t>
      </w:r>
      <w:r w:rsidRPr="00D708EB">
        <w:rPr>
          <w:rFonts w:ascii="Times New Roman" w:eastAsia="MS Mincho" w:hAnsi="Times New Roman"/>
          <w:sz w:val="25"/>
          <w:szCs w:val="25"/>
          <w:lang w:val="es-ES" w:eastAsia="es-ES"/>
        </w:rPr>
        <w:t xml:space="preserve"> a la señora Presidenta para que suscriba la prorroga respectiva. NOTIFIQUESE.”””””</w:t>
      </w:r>
    </w:p>
    <w:p w:rsidR="0042343B" w:rsidRDefault="0042343B" w:rsidP="0042343B">
      <w:pPr>
        <w:jc w:val="both"/>
        <w:rPr>
          <w:rFonts w:ascii="Times New Roman" w:eastAsia="MS Mincho" w:hAnsi="Times New Roman"/>
          <w:sz w:val="26"/>
          <w:szCs w:val="26"/>
          <w:lang w:val="es-ES" w:eastAsia="es-ES"/>
        </w:rPr>
      </w:pPr>
    </w:p>
    <w:p w:rsidR="006E678C" w:rsidRDefault="006E678C" w:rsidP="0042343B">
      <w:pPr>
        <w:jc w:val="both"/>
        <w:rPr>
          <w:rFonts w:ascii="Times New Roman" w:hAnsi="Times New Roman"/>
          <w:sz w:val="26"/>
          <w:szCs w:val="26"/>
        </w:rPr>
      </w:pPr>
    </w:p>
    <w:p w:rsidR="00DA2CF7" w:rsidRPr="00A05CA3" w:rsidRDefault="0042343B" w:rsidP="00A05CA3">
      <w:pPr>
        <w:jc w:val="both"/>
        <w:rPr>
          <w:rFonts w:ascii="Times New Roman" w:eastAsia="Times New Roman" w:hAnsi="Times New Roman"/>
          <w:sz w:val="26"/>
          <w:szCs w:val="26"/>
          <w:lang w:eastAsia="es-ES"/>
        </w:rPr>
      </w:pPr>
      <w:r w:rsidRPr="00A05CA3">
        <w:rPr>
          <w:rFonts w:ascii="Times New Roman" w:hAnsi="Times New Roman"/>
          <w:sz w:val="26"/>
          <w:szCs w:val="26"/>
        </w:rPr>
        <w:t xml:space="preserve">“””IV) La señora Presidenta somete a consideración de Junta Directiva, dictamen jurídico 36, solicitado por el Departamento de Asignación Individual y Avalúos mediante oficio SGD-02-4300-18, de fecha 12 de diciembre de 2018, </w:t>
      </w:r>
      <w:r w:rsidR="00DA2CF7" w:rsidRPr="00A05CA3">
        <w:rPr>
          <w:rFonts w:ascii="Times New Roman" w:hAnsi="Times New Roman"/>
          <w:sz w:val="26"/>
          <w:szCs w:val="26"/>
        </w:rPr>
        <w:t xml:space="preserve">referente a la </w:t>
      </w:r>
      <w:r w:rsidR="00DA2CF7" w:rsidRPr="00A05CA3">
        <w:rPr>
          <w:rFonts w:ascii="Times New Roman" w:eastAsia="Times New Roman" w:hAnsi="Times New Roman"/>
          <w:sz w:val="26"/>
          <w:szCs w:val="26"/>
          <w:lang w:eastAsia="es-ES"/>
        </w:rPr>
        <w:t xml:space="preserve">modificación del  Punto XX del Acta de Sesión Ordinaria  22-96 de fecha 06 de junio de 1996, donde se aprobó nómina de beneficiarios del Proyecto de Asentamiento Comunitario y Lotificación Agrícola desarrollado en el inmueble identificado como </w:t>
      </w:r>
      <w:r w:rsidR="00DA2CF7" w:rsidRPr="00A05CA3">
        <w:rPr>
          <w:rFonts w:ascii="Times New Roman" w:eastAsia="Times New Roman" w:hAnsi="Times New Roman"/>
          <w:b/>
          <w:sz w:val="26"/>
          <w:szCs w:val="26"/>
          <w:lang w:eastAsia="es-ES"/>
        </w:rPr>
        <w:t xml:space="preserve">HACIENDA CORRAL DE MULAS UNO, </w:t>
      </w:r>
      <w:r w:rsidR="00DA2CF7" w:rsidRPr="00A05CA3">
        <w:rPr>
          <w:rFonts w:ascii="Times New Roman" w:eastAsia="Times New Roman" w:hAnsi="Times New Roman"/>
          <w:sz w:val="26"/>
          <w:szCs w:val="26"/>
          <w:lang w:eastAsia="es-ES"/>
        </w:rPr>
        <w:t>ubicad</w:t>
      </w:r>
      <w:r w:rsidR="008053FD" w:rsidRPr="00A05CA3">
        <w:rPr>
          <w:rFonts w:ascii="Times New Roman" w:eastAsia="Times New Roman" w:hAnsi="Times New Roman"/>
          <w:sz w:val="26"/>
          <w:szCs w:val="26"/>
          <w:lang w:eastAsia="es-ES"/>
        </w:rPr>
        <w:t>a</w:t>
      </w:r>
      <w:r w:rsidR="00DA2CF7" w:rsidRPr="00A05CA3">
        <w:rPr>
          <w:rFonts w:ascii="Times New Roman" w:eastAsia="Times New Roman" w:hAnsi="Times New Roman"/>
          <w:sz w:val="26"/>
          <w:szCs w:val="26"/>
          <w:lang w:eastAsia="es-ES"/>
        </w:rPr>
        <w:t xml:space="preserve"> en municipio de Puerto El Triunfo, departamento de Usulután, </w:t>
      </w:r>
      <w:r w:rsidR="008053FD" w:rsidRPr="00A05CA3">
        <w:rPr>
          <w:rFonts w:ascii="Times New Roman" w:eastAsia="Times New Roman" w:hAnsi="Times New Roman"/>
          <w:b/>
          <w:sz w:val="26"/>
          <w:szCs w:val="26"/>
          <w:lang w:eastAsia="es-ES"/>
        </w:rPr>
        <w:t>c</w:t>
      </w:r>
      <w:r w:rsidR="00DA2CF7" w:rsidRPr="00A05CA3">
        <w:rPr>
          <w:rFonts w:ascii="Times New Roman" w:eastAsia="Times New Roman" w:hAnsi="Times New Roman"/>
          <w:b/>
          <w:sz w:val="26"/>
          <w:szCs w:val="26"/>
          <w:lang w:eastAsia="es-ES"/>
        </w:rPr>
        <w:t xml:space="preserve">ódigo de SIIE: 11140102, </w:t>
      </w:r>
      <w:r w:rsidR="008053FD" w:rsidRPr="00A05CA3">
        <w:rPr>
          <w:rFonts w:ascii="Times New Roman" w:eastAsia="Times New Roman" w:hAnsi="Times New Roman"/>
          <w:b/>
          <w:sz w:val="26"/>
          <w:szCs w:val="26"/>
          <w:lang w:eastAsia="es-ES"/>
        </w:rPr>
        <w:t>SSE 518, e</w:t>
      </w:r>
      <w:r w:rsidR="00DA2CF7" w:rsidRPr="00A05CA3">
        <w:rPr>
          <w:rFonts w:ascii="Times New Roman" w:eastAsia="Times New Roman" w:hAnsi="Times New Roman"/>
          <w:b/>
          <w:sz w:val="26"/>
          <w:szCs w:val="26"/>
          <w:lang w:eastAsia="es-ES"/>
        </w:rPr>
        <w:t>ntrega 34</w:t>
      </w:r>
      <w:r w:rsidR="00DA2CF7" w:rsidRPr="00A05CA3">
        <w:rPr>
          <w:rFonts w:ascii="Times New Roman" w:eastAsia="Times New Roman" w:hAnsi="Times New Roman"/>
          <w:sz w:val="26"/>
          <w:szCs w:val="26"/>
          <w:lang w:eastAsia="es-ES"/>
        </w:rPr>
        <w:t>; al respecto se hacen las siguientes consideraciones:</w:t>
      </w:r>
    </w:p>
    <w:p w:rsidR="00DA2CF7" w:rsidRPr="00A05CA3" w:rsidRDefault="00DA2CF7" w:rsidP="00A05CA3">
      <w:pPr>
        <w:tabs>
          <w:tab w:val="left" w:pos="709"/>
        </w:tabs>
        <w:jc w:val="both"/>
        <w:rPr>
          <w:rFonts w:ascii="Times New Roman" w:eastAsia="Times New Roman" w:hAnsi="Times New Roman"/>
          <w:color w:val="FF0000"/>
          <w:sz w:val="26"/>
          <w:szCs w:val="26"/>
          <w:lang w:eastAsia="es-ES"/>
        </w:rPr>
      </w:pPr>
    </w:p>
    <w:p w:rsidR="00DA2CF7" w:rsidRPr="00A05CA3" w:rsidRDefault="00DA2CF7" w:rsidP="00A05CA3">
      <w:pPr>
        <w:numPr>
          <w:ilvl w:val="0"/>
          <w:numId w:val="62"/>
        </w:numPr>
        <w:tabs>
          <w:tab w:val="clear" w:pos="7463"/>
          <w:tab w:val="num" w:pos="1134"/>
        </w:tabs>
        <w:ind w:left="1134" w:hanging="594"/>
        <w:jc w:val="both"/>
        <w:rPr>
          <w:rFonts w:ascii="Times New Roman" w:eastAsia="Times New Roman" w:hAnsi="Times New Roman"/>
          <w:sz w:val="26"/>
          <w:szCs w:val="26"/>
        </w:rPr>
      </w:pPr>
      <w:r w:rsidRPr="00A05CA3">
        <w:rPr>
          <w:rFonts w:ascii="Times New Roman" w:eastAsia="Times New Roman" w:hAnsi="Times New Roman"/>
          <w:sz w:val="26"/>
          <w:szCs w:val="26"/>
        </w:rPr>
        <w:t>El ISTA adquirió un área de 701 Hectáreas 35 Áreas 04.62 Centiáreas, a través de Expropiación, de conformidad al Punto II-2, de</w:t>
      </w:r>
      <w:r w:rsidR="008053FD" w:rsidRPr="00A05CA3">
        <w:rPr>
          <w:rFonts w:ascii="Times New Roman" w:eastAsia="Times New Roman" w:hAnsi="Times New Roman"/>
          <w:sz w:val="26"/>
          <w:szCs w:val="26"/>
        </w:rPr>
        <w:t>l Acta de</w:t>
      </w:r>
      <w:r w:rsidRPr="00A05CA3">
        <w:rPr>
          <w:rFonts w:ascii="Times New Roman" w:eastAsia="Times New Roman" w:hAnsi="Times New Roman"/>
          <w:sz w:val="26"/>
          <w:szCs w:val="26"/>
        </w:rPr>
        <w:t xml:space="preserve"> Sesión Extraordinaria 12, de fecha 1 de abril de 1981, por un valor d</w:t>
      </w:r>
      <w:r w:rsidR="008053FD" w:rsidRPr="00A05CA3">
        <w:rPr>
          <w:rFonts w:ascii="Times New Roman" w:eastAsia="Times New Roman" w:hAnsi="Times New Roman"/>
          <w:sz w:val="26"/>
          <w:szCs w:val="26"/>
        </w:rPr>
        <w:t>e $102,422.86, a un precio por h</w:t>
      </w:r>
      <w:r w:rsidRPr="00A05CA3">
        <w:rPr>
          <w:rFonts w:ascii="Times New Roman" w:eastAsia="Times New Roman" w:hAnsi="Times New Roman"/>
          <w:sz w:val="26"/>
          <w:szCs w:val="26"/>
        </w:rPr>
        <w:t xml:space="preserve">ectárea de $146.0366 y por </w:t>
      </w:r>
      <w:r w:rsidR="008053FD" w:rsidRPr="00A05CA3">
        <w:rPr>
          <w:rFonts w:ascii="Times New Roman" w:eastAsia="Times New Roman" w:hAnsi="Times New Roman"/>
          <w:sz w:val="26"/>
          <w:szCs w:val="26"/>
        </w:rPr>
        <w:t>metro c</w:t>
      </w:r>
      <w:r w:rsidRPr="00A05CA3">
        <w:rPr>
          <w:rFonts w:ascii="Times New Roman" w:eastAsia="Times New Roman" w:hAnsi="Times New Roman"/>
          <w:sz w:val="26"/>
          <w:szCs w:val="26"/>
        </w:rPr>
        <w:t>uadrado de $0.01460366.</w:t>
      </w:r>
    </w:p>
    <w:p w:rsidR="00DA2CF7" w:rsidRPr="00A05CA3" w:rsidRDefault="00DA2CF7" w:rsidP="00A05CA3">
      <w:pPr>
        <w:ind w:left="720"/>
        <w:jc w:val="both"/>
        <w:rPr>
          <w:rFonts w:ascii="Times New Roman" w:eastAsia="Times New Roman" w:hAnsi="Times New Roman"/>
          <w:sz w:val="26"/>
          <w:szCs w:val="26"/>
        </w:rPr>
      </w:pPr>
    </w:p>
    <w:p w:rsidR="00DA2CF7" w:rsidRPr="00A05CA3" w:rsidRDefault="00DA2CF7" w:rsidP="00A05CA3">
      <w:pPr>
        <w:numPr>
          <w:ilvl w:val="0"/>
          <w:numId w:val="62"/>
        </w:numPr>
        <w:tabs>
          <w:tab w:val="clear" w:pos="7463"/>
          <w:tab w:val="num" w:pos="1134"/>
        </w:tabs>
        <w:ind w:left="1134" w:hanging="594"/>
        <w:jc w:val="both"/>
        <w:rPr>
          <w:rFonts w:ascii="Times New Roman" w:eastAsia="Times New Roman" w:hAnsi="Times New Roman"/>
          <w:sz w:val="26"/>
          <w:szCs w:val="26"/>
        </w:rPr>
      </w:pPr>
      <w:r w:rsidRPr="00A05CA3">
        <w:rPr>
          <w:rFonts w:ascii="Times New Roman" w:eastAsia="Times New Roman" w:hAnsi="Times New Roman"/>
          <w:sz w:val="26"/>
          <w:szCs w:val="26"/>
          <w:lang w:eastAsia="es-ES"/>
        </w:rPr>
        <w:t xml:space="preserve">En el Punto XX del Acta de Sesión Ordinaria 22-96 de fecha 6 de junio de 1996, se adjudicó, entre otros, el inmueble identificado como </w:t>
      </w:r>
      <w:r w:rsidR="006E678C">
        <w:rPr>
          <w:rFonts w:ascii="Times New Roman" w:eastAsia="Times New Roman" w:hAnsi="Times New Roman"/>
          <w:b/>
          <w:sz w:val="26"/>
          <w:szCs w:val="26"/>
          <w:lang w:eastAsia="es-ES"/>
        </w:rPr>
        <w:t>Lote ---, Polígono ---</w:t>
      </w:r>
      <w:r w:rsidRPr="00A05CA3">
        <w:rPr>
          <w:rFonts w:ascii="Times New Roman" w:eastAsia="Times New Roman" w:hAnsi="Times New Roman"/>
          <w:b/>
          <w:sz w:val="26"/>
          <w:szCs w:val="26"/>
          <w:lang w:eastAsia="es-ES"/>
        </w:rPr>
        <w:t xml:space="preserve">, </w:t>
      </w:r>
      <w:r w:rsidRPr="00A05CA3">
        <w:rPr>
          <w:rFonts w:ascii="Times New Roman" w:eastAsia="Times New Roman" w:hAnsi="Times New Roman"/>
          <w:sz w:val="26"/>
          <w:szCs w:val="26"/>
          <w:lang w:eastAsia="es-ES"/>
        </w:rPr>
        <w:t xml:space="preserve">con un área de 4,488.88 Mt.² </w:t>
      </w:r>
      <w:r w:rsidR="008053FD" w:rsidRPr="00A05CA3">
        <w:rPr>
          <w:rFonts w:ascii="Times New Roman" w:eastAsia="Times New Roman" w:hAnsi="Times New Roman"/>
          <w:sz w:val="26"/>
          <w:szCs w:val="26"/>
          <w:lang w:eastAsia="es-ES"/>
        </w:rPr>
        <w:t>y</w:t>
      </w:r>
      <w:r w:rsidRPr="00A05CA3">
        <w:rPr>
          <w:rFonts w:ascii="Times New Roman" w:eastAsia="Times New Roman" w:hAnsi="Times New Roman"/>
          <w:sz w:val="26"/>
          <w:szCs w:val="26"/>
          <w:lang w:eastAsia="es-ES"/>
        </w:rPr>
        <w:t xml:space="preserve"> un precio de $122.68 a favor del señor </w:t>
      </w:r>
      <w:r w:rsidRPr="00A05CA3">
        <w:rPr>
          <w:rFonts w:ascii="Times New Roman" w:eastAsia="Times New Roman" w:hAnsi="Times New Roman"/>
          <w:b/>
          <w:sz w:val="26"/>
          <w:szCs w:val="26"/>
          <w:lang w:eastAsia="es-ES"/>
        </w:rPr>
        <w:t xml:space="preserve">Camilo Claros Renderos. </w:t>
      </w:r>
    </w:p>
    <w:p w:rsidR="00DA2CF7" w:rsidRPr="00A05CA3" w:rsidRDefault="00DA2CF7" w:rsidP="00A05CA3">
      <w:pPr>
        <w:pStyle w:val="Prrafodelista"/>
        <w:rPr>
          <w:rFonts w:ascii="Times New Roman" w:eastAsia="Times New Roman" w:hAnsi="Times New Roman"/>
          <w:sz w:val="26"/>
          <w:szCs w:val="26"/>
        </w:rPr>
      </w:pPr>
    </w:p>
    <w:p w:rsidR="00DA2CF7" w:rsidRPr="00A05CA3" w:rsidRDefault="00DA2CF7" w:rsidP="00A05CA3">
      <w:pPr>
        <w:ind w:left="1134"/>
        <w:jc w:val="both"/>
        <w:rPr>
          <w:rFonts w:ascii="Times New Roman" w:eastAsia="Times New Roman" w:hAnsi="Times New Roman"/>
          <w:sz w:val="26"/>
          <w:szCs w:val="26"/>
          <w:lang w:eastAsia="es-ES"/>
        </w:rPr>
      </w:pPr>
      <w:r w:rsidRPr="00A05CA3">
        <w:rPr>
          <w:rFonts w:ascii="Times New Roman" w:eastAsia="Times New Roman" w:hAnsi="Times New Roman"/>
          <w:sz w:val="26"/>
          <w:szCs w:val="26"/>
          <w:lang w:eastAsia="es-ES"/>
        </w:rPr>
        <w:t>Es necesario aclarar que en informe de fecha 17 de julio de</w:t>
      </w:r>
      <w:r w:rsidR="008053FD" w:rsidRPr="00A05CA3">
        <w:rPr>
          <w:rFonts w:ascii="Times New Roman" w:eastAsia="Times New Roman" w:hAnsi="Times New Roman"/>
          <w:sz w:val="26"/>
          <w:szCs w:val="26"/>
          <w:lang w:eastAsia="es-ES"/>
        </w:rPr>
        <w:t xml:space="preserve"> 2015, bajo la r</w:t>
      </w:r>
      <w:r w:rsidRPr="00A05CA3">
        <w:rPr>
          <w:rFonts w:ascii="Times New Roman" w:eastAsia="Times New Roman" w:hAnsi="Times New Roman"/>
          <w:sz w:val="26"/>
          <w:szCs w:val="26"/>
          <w:lang w:eastAsia="es-ES"/>
        </w:rPr>
        <w:t>eferencia SGD-02-1122-15, el Departamento de Asignación Individual expuso que la adjudicación antes mencionada, fue realizada con base a la nomenclatura del plano elaborado en el mes de abril de 1989,</w:t>
      </w:r>
      <w:r w:rsidR="006E678C">
        <w:rPr>
          <w:rFonts w:ascii="Times New Roman" w:eastAsia="Times New Roman" w:hAnsi="Times New Roman"/>
          <w:sz w:val="26"/>
          <w:szCs w:val="26"/>
          <w:lang w:eastAsia="es-ES"/>
        </w:rPr>
        <w:t xml:space="preserve"> el cual correspondía al lote --</w:t>
      </w:r>
      <w:r w:rsidRPr="00A05CA3">
        <w:rPr>
          <w:rFonts w:ascii="Times New Roman" w:eastAsia="Times New Roman" w:hAnsi="Times New Roman"/>
          <w:sz w:val="26"/>
          <w:szCs w:val="26"/>
          <w:lang w:eastAsia="es-ES"/>
        </w:rPr>
        <w:t>, Po</w:t>
      </w:r>
      <w:r w:rsidR="008053FD" w:rsidRPr="00A05CA3">
        <w:rPr>
          <w:rFonts w:ascii="Times New Roman" w:eastAsia="Times New Roman" w:hAnsi="Times New Roman"/>
          <w:sz w:val="26"/>
          <w:szCs w:val="26"/>
          <w:lang w:eastAsia="es-ES"/>
        </w:rPr>
        <w:t>l</w:t>
      </w:r>
      <w:r w:rsidR="006E678C">
        <w:rPr>
          <w:rFonts w:ascii="Times New Roman" w:eastAsia="Times New Roman" w:hAnsi="Times New Roman"/>
          <w:sz w:val="26"/>
          <w:szCs w:val="26"/>
          <w:lang w:eastAsia="es-ES"/>
        </w:rPr>
        <w:t>. ---</w:t>
      </w:r>
      <w:r w:rsidRPr="00A05CA3">
        <w:rPr>
          <w:rFonts w:ascii="Times New Roman" w:eastAsia="Times New Roman" w:hAnsi="Times New Roman"/>
          <w:sz w:val="26"/>
          <w:szCs w:val="26"/>
          <w:lang w:eastAsia="es-ES"/>
        </w:rPr>
        <w:t>, debiendo adjudi</w:t>
      </w:r>
      <w:r w:rsidR="006E678C">
        <w:rPr>
          <w:rFonts w:ascii="Times New Roman" w:eastAsia="Times New Roman" w:hAnsi="Times New Roman"/>
          <w:sz w:val="26"/>
          <w:szCs w:val="26"/>
          <w:lang w:eastAsia="es-ES"/>
        </w:rPr>
        <w:t>carse correctamente como  Lote --, Polígono --</w:t>
      </w:r>
      <w:r w:rsidRPr="00A05CA3">
        <w:rPr>
          <w:rFonts w:ascii="Times New Roman" w:eastAsia="Times New Roman" w:hAnsi="Times New Roman"/>
          <w:sz w:val="26"/>
          <w:szCs w:val="26"/>
          <w:lang w:eastAsia="es-ES"/>
        </w:rPr>
        <w:t>, de conformidad al proyecto diseñado en el plano de 1996.</w:t>
      </w:r>
    </w:p>
    <w:p w:rsidR="00DA2CF7" w:rsidRPr="00A05CA3" w:rsidRDefault="00DA2CF7" w:rsidP="00A05CA3">
      <w:pPr>
        <w:ind w:left="720"/>
        <w:jc w:val="both"/>
        <w:rPr>
          <w:rFonts w:ascii="Times New Roman" w:eastAsia="Times New Roman" w:hAnsi="Times New Roman"/>
          <w:sz w:val="26"/>
          <w:szCs w:val="26"/>
          <w:lang w:eastAsia="es-ES"/>
        </w:rPr>
      </w:pPr>
    </w:p>
    <w:p w:rsidR="00DA2CF7" w:rsidRPr="00A05CA3" w:rsidRDefault="00DA2CF7" w:rsidP="00A05CA3">
      <w:pPr>
        <w:ind w:left="1134"/>
        <w:jc w:val="both"/>
        <w:rPr>
          <w:rFonts w:ascii="Times New Roman" w:eastAsia="Times New Roman" w:hAnsi="Times New Roman"/>
          <w:sz w:val="26"/>
          <w:szCs w:val="26"/>
          <w:lang w:eastAsia="es-ES"/>
        </w:rPr>
      </w:pPr>
      <w:r w:rsidRPr="00A05CA3">
        <w:rPr>
          <w:rFonts w:ascii="Times New Roman" w:eastAsia="Times New Roman" w:hAnsi="Times New Roman"/>
          <w:sz w:val="26"/>
          <w:szCs w:val="26"/>
          <w:lang w:eastAsia="es-ES"/>
        </w:rPr>
        <w:t>Lo anterior debido a que los inmueb</w:t>
      </w:r>
      <w:r w:rsidR="006E678C">
        <w:rPr>
          <w:rFonts w:ascii="Times New Roman" w:eastAsia="Times New Roman" w:hAnsi="Times New Roman"/>
          <w:sz w:val="26"/>
          <w:szCs w:val="26"/>
          <w:lang w:eastAsia="es-ES"/>
        </w:rPr>
        <w:t>les identificados como lotes  --, --</w:t>
      </w:r>
      <w:r w:rsidR="009310E1">
        <w:rPr>
          <w:rFonts w:ascii="Times New Roman" w:eastAsia="Times New Roman" w:hAnsi="Times New Roman"/>
          <w:sz w:val="26"/>
          <w:szCs w:val="26"/>
          <w:lang w:eastAsia="es-ES"/>
        </w:rPr>
        <w:t xml:space="preserve"> y --, del Polígono --</w:t>
      </w:r>
      <w:r w:rsidRPr="00A05CA3">
        <w:rPr>
          <w:rFonts w:ascii="Times New Roman" w:eastAsia="Times New Roman" w:hAnsi="Times New Roman"/>
          <w:sz w:val="26"/>
          <w:szCs w:val="26"/>
          <w:lang w:eastAsia="es-ES"/>
        </w:rPr>
        <w:t xml:space="preserve">, no fueron adjudicados, </w:t>
      </w:r>
      <w:r w:rsidR="008053FD" w:rsidRPr="00A05CA3">
        <w:rPr>
          <w:rFonts w:ascii="Times New Roman" w:eastAsia="Times New Roman" w:hAnsi="Times New Roman"/>
          <w:sz w:val="26"/>
          <w:szCs w:val="26"/>
          <w:lang w:eastAsia="es-ES"/>
        </w:rPr>
        <w:t>y</w:t>
      </w:r>
      <w:r w:rsidRPr="00A05CA3">
        <w:rPr>
          <w:rFonts w:ascii="Times New Roman" w:eastAsia="Times New Roman" w:hAnsi="Times New Roman"/>
          <w:sz w:val="26"/>
          <w:szCs w:val="26"/>
          <w:lang w:eastAsia="es-ES"/>
        </w:rPr>
        <w:t xml:space="preserve"> se desarrolló el proyecto de Asentamiento Comunitario Los Le</w:t>
      </w:r>
      <w:r w:rsidR="009310E1">
        <w:rPr>
          <w:rFonts w:ascii="Times New Roman" w:eastAsia="Times New Roman" w:hAnsi="Times New Roman"/>
          <w:sz w:val="26"/>
          <w:szCs w:val="26"/>
          <w:lang w:eastAsia="es-ES"/>
        </w:rPr>
        <w:t xml:space="preserve">ones (El Chile) que comprende </w:t>
      </w:r>
      <w:r w:rsidR="0055780E">
        <w:rPr>
          <w:rFonts w:ascii="Times New Roman" w:eastAsia="Times New Roman" w:hAnsi="Times New Roman"/>
          <w:sz w:val="26"/>
          <w:szCs w:val="26"/>
          <w:lang w:eastAsia="es-ES"/>
        </w:rPr>
        <w:t>--</w:t>
      </w:r>
      <w:r w:rsidRPr="00A05CA3">
        <w:rPr>
          <w:rFonts w:ascii="Times New Roman" w:eastAsia="Times New Roman" w:hAnsi="Times New Roman"/>
          <w:sz w:val="26"/>
          <w:szCs w:val="26"/>
          <w:lang w:eastAsia="es-ES"/>
        </w:rPr>
        <w:t>.</w:t>
      </w:r>
    </w:p>
    <w:p w:rsidR="00DA2CF7" w:rsidRPr="00A05CA3" w:rsidRDefault="00DA2CF7" w:rsidP="00A05CA3">
      <w:pPr>
        <w:ind w:left="720"/>
        <w:jc w:val="both"/>
        <w:rPr>
          <w:rFonts w:ascii="Times New Roman" w:eastAsia="Times New Roman" w:hAnsi="Times New Roman"/>
          <w:sz w:val="26"/>
          <w:szCs w:val="26"/>
        </w:rPr>
      </w:pPr>
    </w:p>
    <w:p w:rsidR="00DA2CF7" w:rsidRPr="00A05CA3" w:rsidRDefault="00DA2CF7" w:rsidP="009310E1">
      <w:pPr>
        <w:ind w:left="1134"/>
        <w:jc w:val="both"/>
        <w:rPr>
          <w:rFonts w:ascii="Times New Roman" w:eastAsia="Times New Roman" w:hAnsi="Times New Roman"/>
          <w:sz w:val="26"/>
          <w:szCs w:val="26"/>
          <w:lang w:eastAsia="es-ES"/>
        </w:rPr>
      </w:pPr>
      <w:r w:rsidRPr="00A05CA3">
        <w:rPr>
          <w:rFonts w:ascii="Times New Roman" w:eastAsia="Times New Roman" w:hAnsi="Times New Roman"/>
          <w:sz w:val="26"/>
          <w:szCs w:val="26"/>
          <w:lang w:eastAsia="es-ES"/>
        </w:rPr>
        <w:t xml:space="preserve">Así mismo se pudo determinar que el inmueble objeto de modificación es el mismo, Lote </w:t>
      </w:r>
      <w:r w:rsidR="0055780E">
        <w:rPr>
          <w:rFonts w:ascii="Times New Roman" w:eastAsia="Times New Roman" w:hAnsi="Times New Roman"/>
          <w:sz w:val="26"/>
          <w:szCs w:val="26"/>
          <w:lang w:eastAsia="es-ES"/>
        </w:rPr>
        <w:t>--</w:t>
      </w:r>
      <w:r w:rsidRPr="00A05CA3">
        <w:rPr>
          <w:rFonts w:ascii="Times New Roman" w:eastAsia="Times New Roman" w:hAnsi="Times New Roman"/>
          <w:sz w:val="26"/>
          <w:szCs w:val="26"/>
          <w:lang w:eastAsia="es-ES"/>
        </w:rPr>
        <w:t xml:space="preserve">, Polígono </w:t>
      </w:r>
      <w:r w:rsidR="0055780E">
        <w:rPr>
          <w:rFonts w:ascii="Times New Roman" w:eastAsia="Times New Roman" w:hAnsi="Times New Roman"/>
          <w:sz w:val="26"/>
          <w:szCs w:val="26"/>
          <w:lang w:eastAsia="es-ES"/>
        </w:rPr>
        <w:t>--</w:t>
      </w:r>
      <w:r w:rsidRPr="00A05CA3">
        <w:rPr>
          <w:rFonts w:ascii="Times New Roman" w:eastAsia="Times New Roman" w:hAnsi="Times New Roman"/>
          <w:sz w:val="26"/>
          <w:szCs w:val="26"/>
          <w:lang w:eastAsia="es-ES"/>
        </w:rPr>
        <w:t xml:space="preserve">, por haberse confrontado su área, medidas y colindancias del plano elaborado en abril de 1996, la única diferencia es el número del lote pues se cotejó la información del plano con los títulos de propiedad que fueron entregados a los beneficiarios. </w:t>
      </w:r>
    </w:p>
    <w:p w:rsidR="00DA2CF7" w:rsidRPr="00A05CA3" w:rsidRDefault="00DA2CF7" w:rsidP="00A05CA3">
      <w:pPr>
        <w:pStyle w:val="Prrafodelista"/>
        <w:rPr>
          <w:rFonts w:ascii="Times New Roman" w:eastAsia="Times New Roman" w:hAnsi="Times New Roman"/>
          <w:sz w:val="26"/>
          <w:szCs w:val="26"/>
          <w:lang w:eastAsia="es-ES"/>
        </w:rPr>
      </w:pPr>
    </w:p>
    <w:p w:rsidR="00DA2CF7" w:rsidRPr="00A05CA3" w:rsidRDefault="00DA2CF7" w:rsidP="00A05CA3">
      <w:pPr>
        <w:numPr>
          <w:ilvl w:val="0"/>
          <w:numId w:val="62"/>
        </w:numPr>
        <w:tabs>
          <w:tab w:val="clear" w:pos="7463"/>
          <w:tab w:val="num" w:pos="1134"/>
        </w:tabs>
        <w:ind w:left="1134" w:hanging="594"/>
        <w:jc w:val="both"/>
        <w:rPr>
          <w:rFonts w:ascii="Times New Roman" w:eastAsia="Times New Roman" w:hAnsi="Times New Roman"/>
          <w:sz w:val="26"/>
          <w:szCs w:val="26"/>
        </w:rPr>
      </w:pPr>
      <w:r w:rsidRPr="00A05CA3">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Lotificación Agrícola y Asentamiento Comunitario desarrollado en la </w:t>
      </w:r>
      <w:r w:rsidRPr="00A05CA3">
        <w:rPr>
          <w:rFonts w:ascii="Times New Roman" w:eastAsia="Times New Roman" w:hAnsi="Times New Roman"/>
          <w:b/>
          <w:sz w:val="26"/>
          <w:szCs w:val="26"/>
          <w:lang w:eastAsia="es-ES"/>
        </w:rPr>
        <w:t xml:space="preserve">HACIENDA CORRAL DE MULAS I, </w:t>
      </w:r>
      <w:r w:rsidR="008053FD" w:rsidRPr="00A05CA3">
        <w:rPr>
          <w:rFonts w:ascii="Times New Roman" w:eastAsia="Times New Roman" w:hAnsi="Times New Roman"/>
          <w:sz w:val="26"/>
          <w:szCs w:val="26"/>
          <w:lang w:eastAsia="es-ES"/>
        </w:rPr>
        <w:t>ubicada</w:t>
      </w:r>
      <w:r w:rsidRPr="00A05CA3">
        <w:rPr>
          <w:rFonts w:ascii="Times New Roman" w:eastAsia="Times New Roman" w:hAnsi="Times New Roman"/>
          <w:sz w:val="26"/>
          <w:szCs w:val="26"/>
          <w:lang w:eastAsia="es-ES"/>
        </w:rPr>
        <w:t xml:space="preserve"> en jurisdicción de Puerto El Triunfo, departamento de Usulután, aprobado en el Punto V del Acta de Sesión Ordinaria 09-2014 de fecha 5 de marzo de 2014; </w:t>
      </w:r>
      <w:r w:rsidR="00CF6778" w:rsidRPr="00A05CA3">
        <w:rPr>
          <w:rFonts w:ascii="Times New Roman" w:eastAsia="Times New Roman" w:hAnsi="Times New Roman"/>
          <w:sz w:val="26"/>
          <w:szCs w:val="26"/>
          <w:lang w:eastAsia="es-ES"/>
        </w:rPr>
        <w:t>por lo que se</w:t>
      </w:r>
      <w:r w:rsidRPr="00A05CA3">
        <w:rPr>
          <w:rFonts w:ascii="Times New Roman" w:eastAsia="Times New Roman" w:hAnsi="Times New Roman"/>
          <w:sz w:val="26"/>
          <w:szCs w:val="26"/>
          <w:lang w:eastAsia="es-ES"/>
        </w:rPr>
        <w:t xml:space="preserve"> hace necesaria la modificación del citado acuerdo por la siguiente causal:</w:t>
      </w:r>
    </w:p>
    <w:p w:rsidR="00DA2CF7" w:rsidRPr="00A05CA3" w:rsidRDefault="00DA2CF7" w:rsidP="00A05CA3">
      <w:pPr>
        <w:jc w:val="both"/>
        <w:rPr>
          <w:rFonts w:ascii="Times New Roman" w:eastAsia="Times New Roman" w:hAnsi="Times New Roman"/>
          <w:b/>
          <w:sz w:val="26"/>
          <w:szCs w:val="26"/>
          <w:lang w:eastAsia="es-ES"/>
        </w:rPr>
      </w:pPr>
    </w:p>
    <w:p w:rsidR="00DA2CF7" w:rsidRPr="00A05CA3" w:rsidRDefault="00CF6778" w:rsidP="00A05CA3">
      <w:pPr>
        <w:numPr>
          <w:ilvl w:val="0"/>
          <w:numId w:val="43"/>
        </w:numPr>
        <w:ind w:left="1418" w:hanging="284"/>
        <w:contextualSpacing/>
        <w:jc w:val="both"/>
        <w:rPr>
          <w:rFonts w:ascii="Times New Roman" w:eastAsia="Times New Roman" w:hAnsi="Times New Roman"/>
          <w:bCs/>
          <w:sz w:val="26"/>
          <w:szCs w:val="26"/>
          <w:lang w:eastAsia="es-ES"/>
        </w:rPr>
      </w:pPr>
      <w:r w:rsidRPr="00A05CA3">
        <w:rPr>
          <w:rFonts w:ascii="Times New Roman" w:eastAsia="Times New Roman" w:hAnsi="Times New Roman"/>
          <w:sz w:val="26"/>
          <w:szCs w:val="26"/>
          <w:lang w:eastAsia="es-ES"/>
        </w:rPr>
        <w:t>Corregir</w:t>
      </w:r>
      <w:r w:rsidR="00DA2CF7" w:rsidRPr="00A05CA3">
        <w:rPr>
          <w:rFonts w:ascii="Times New Roman" w:eastAsia="Times New Roman" w:hAnsi="Times New Roman"/>
          <w:sz w:val="26"/>
          <w:szCs w:val="26"/>
          <w:lang w:eastAsia="es-ES"/>
        </w:rPr>
        <w:t xml:space="preserve"> nomenclatura y área, esto debido a que Junta Directiva aprobó la adjudicación del inmue</w:t>
      </w:r>
      <w:r w:rsidR="009310E1">
        <w:rPr>
          <w:rFonts w:ascii="Times New Roman" w:eastAsia="Times New Roman" w:hAnsi="Times New Roman"/>
          <w:sz w:val="26"/>
          <w:szCs w:val="26"/>
          <w:lang w:eastAsia="es-ES"/>
        </w:rPr>
        <w:t>ble identificándolo como Lote --, Polígono --</w:t>
      </w:r>
      <w:r w:rsidR="00DA2CF7" w:rsidRPr="00A05CA3">
        <w:rPr>
          <w:rFonts w:ascii="Times New Roman" w:eastAsia="Times New Roman" w:hAnsi="Times New Roman"/>
          <w:sz w:val="26"/>
          <w:szCs w:val="26"/>
          <w:lang w:eastAsia="es-ES"/>
        </w:rPr>
        <w:t>, con un área de 4,488.88 Mt.², pero al reprocesar los planos e inscribir la Desmembración en Cabeza de su Dueño a favor de ISTA, resultó que la nomenclatura y área han variado, siendo la identificación correcta:</w:t>
      </w:r>
      <w:r w:rsidR="009310E1">
        <w:rPr>
          <w:rFonts w:ascii="Times New Roman" w:eastAsia="Times New Roman" w:hAnsi="Times New Roman"/>
          <w:b/>
          <w:sz w:val="26"/>
          <w:szCs w:val="26"/>
          <w:lang w:eastAsia="es-ES"/>
        </w:rPr>
        <w:t xml:space="preserve"> LOTE ---, POLIGONO ---</w:t>
      </w:r>
      <w:r w:rsidR="00DA2CF7" w:rsidRPr="00A05CA3">
        <w:rPr>
          <w:rFonts w:ascii="Times New Roman" w:eastAsia="Times New Roman" w:hAnsi="Times New Roman"/>
          <w:b/>
          <w:sz w:val="26"/>
          <w:szCs w:val="26"/>
          <w:lang w:eastAsia="es-ES"/>
        </w:rPr>
        <w:t xml:space="preserve"> TERCERA ETAPA,</w:t>
      </w:r>
      <w:r w:rsidR="00DA2CF7" w:rsidRPr="00A05CA3">
        <w:rPr>
          <w:rFonts w:ascii="Times New Roman" w:eastAsia="Times New Roman" w:hAnsi="Times New Roman"/>
          <w:sz w:val="26"/>
          <w:szCs w:val="26"/>
          <w:lang w:eastAsia="es-ES"/>
        </w:rPr>
        <w:t xml:space="preserve"> con un área de 2,912.81 Mt.², resultando que ésta ha disminuido en 1,576.07</w:t>
      </w:r>
      <w:r w:rsidRPr="00A05CA3">
        <w:rPr>
          <w:rFonts w:ascii="Times New Roman" w:eastAsia="Times New Roman" w:hAnsi="Times New Roman"/>
          <w:sz w:val="26"/>
          <w:szCs w:val="26"/>
          <w:lang w:eastAsia="es-ES"/>
        </w:rPr>
        <w:t xml:space="preserve"> Mt</w:t>
      </w:r>
      <w:r w:rsidR="00DA2CF7" w:rsidRPr="00A05CA3">
        <w:rPr>
          <w:rFonts w:ascii="Times New Roman" w:eastAsia="Times New Roman" w:hAnsi="Times New Roman"/>
          <w:sz w:val="26"/>
          <w:szCs w:val="26"/>
          <w:lang w:eastAsia="es-ES"/>
        </w:rPr>
        <w:t>²</w:t>
      </w:r>
      <w:r w:rsidRPr="00A05CA3">
        <w:rPr>
          <w:rFonts w:ascii="Times New Roman" w:eastAsia="Times New Roman" w:hAnsi="Times New Roman"/>
          <w:sz w:val="26"/>
          <w:szCs w:val="26"/>
          <w:lang w:eastAsia="es-ES"/>
        </w:rPr>
        <w:t>.</w:t>
      </w:r>
      <w:r w:rsidR="00DA2CF7" w:rsidRPr="00A05CA3">
        <w:rPr>
          <w:rFonts w:ascii="Times New Roman" w:eastAsia="Times New Roman" w:hAnsi="Times New Roman"/>
          <w:sz w:val="26"/>
          <w:szCs w:val="26"/>
          <w:lang w:eastAsia="es-ES"/>
        </w:rPr>
        <w:t>, lo cual ha sido aceptado por el beneficiario según consta en el Acta de Aceptación de Corrección de Nomenclatura y Reducción de Área de Inmueble, de fecha 15 de agosto de 2018, anexa al expediente respectivo.</w:t>
      </w:r>
    </w:p>
    <w:p w:rsidR="00DA2CF7" w:rsidRPr="00A05CA3" w:rsidRDefault="00DA2CF7" w:rsidP="00A05CA3">
      <w:pPr>
        <w:ind w:left="1068"/>
        <w:contextualSpacing/>
        <w:jc w:val="both"/>
        <w:rPr>
          <w:rFonts w:ascii="Times New Roman" w:eastAsia="Times New Roman" w:hAnsi="Times New Roman"/>
          <w:bCs/>
          <w:sz w:val="26"/>
          <w:szCs w:val="26"/>
          <w:lang w:eastAsia="es-ES"/>
        </w:rPr>
      </w:pPr>
    </w:p>
    <w:p w:rsidR="00DA2CF7" w:rsidRPr="00A05CA3" w:rsidRDefault="00232B4B" w:rsidP="00A05CA3">
      <w:pPr>
        <w:numPr>
          <w:ilvl w:val="0"/>
          <w:numId w:val="43"/>
        </w:numPr>
        <w:ind w:left="1418" w:hanging="284"/>
        <w:contextualSpacing/>
        <w:jc w:val="both"/>
        <w:rPr>
          <w:rFonts w:ascii="Times New Roman" w:eastAsia="Times New Roman" w:hAnsi="Times New Roman"/>
          <w:bCs/>
          <w:sz w:val="26"/>
          <w:szCs w:val="26"/>
          <w:lang w:eastAsia="es-ES"/>
        </w:rPr>
      </w:pPr>
      <w:r w:rsidRPr="00A05CA3">
        <w:rPr>
          <w:rFonts w:ascii="Times New Roman" w:eastAsia="Times New Roman" w:hAnsi="Times New Roman"/>
          <w:sz w:val="26"/>
          <w:szCs w:val="26"/>
          <w:lang w:eastAsia="es-ES"/>
        </w:rPr>
        <w:t>Incluir</w:t>
      </w:r>
      <w:r w:rsidR="00DA2CF7" w:rsidRPr="00A05CA3">
        <w:rPr>
          <w:rFonts w:ascii="Times New Roman" w:eastAsia="Times New Roman" w:hAnsi="Times New Roman"/>
          <w:sz w:val="26"/>
          <w:szCs w:val="26"/>
          <w:lang w:eastAsia="es-ES"/>
        </w:rPr>
        <w:t xml:space="preserve"> en la adjudicación del inmueble, </w:t>
      </w:r>
      <w:r w:rsidRPr="00A05CA3">
        <w:rPr>
          <w:rFonts w:ascii="Times New Roman" w:eastAsia="Times New Roman" w:hAnsi="Times New Roman"/>
          <w:sz w:val="26"/>
          <w:szCs w:val="26"/>
          <w:lang w:eastAsia="es-ES"/>
        </w:rPr>
        <w:t>a</w:t>
      </w:r>
      <w:r w:rsidR="00DA2CF7" w:rsidRPr="00A05CA3">
        <w:rPr>
          <w:rFonts w:ascii="Times New Roman" w:eastAsia="Times New Roman" w:hAnsi="Times New Roman"/>
          <w:sz w:val="26"/>
          <w:szCs w:val="26"/>
          <w:lang w:eastAsia="es-ES"/>
        </w:rPr>
        <w:t xml:space="preserve"> la señora </w:t>
      </w:r>
      <w:r w:rsidR="00DA2CF7" w:rsidRPr="00A05CA3">
        <w:rPr>
          <w:rFonts w:ascii="Times New Roman" w:eastAsia="Times New Roman" w:hAnsi="Times New Roman"/>
          <w:b/>
          <w:sz w:val="26"/>
          <w:szCs w:val="26"/>
          <w:lang w:eastAsia="es-ES"/>
        </w:rPr>
        <w:t xml:space="preserve">MARIA INES AYALA DE CLAROS, </w:t>
      </w:r>
      <w:r w:rsidR="00DA2CF7" w:rsidRPr="00A05CA3">
        <w:rPr>
          <w:rFonts w:ascii="Times New Roman" w:eastAsia="Times New Roman" w:hAnsi="Times New Roman"/>
          <w:sz w:val="26"/>
          <w:szCs w:val="26"/>
          <w:lang w:eastAsia="es-ES"/>
        </w:rPr>
        <w:t xml:space="preserve">de </w:t>
      </w:r>
      <w:r w:rsidR="009310E1">
        <w:rPr>
          <w:rFonts w:ascii="Times New Roman" w:eastAsia="Times New Roman" w:hAnsi="Times New Roman"/>
          <w:sz w:val="26"/>
          <w:szCs w:val="26"/>
          <w:lang w:eastAsia="es-ES"/>
        </w:rPr>
        <w:t xml:space="preserve">--- </w:t>
      </w:r>
      <w:r w:rsidR="00DA2CF7" w:rsidRPr="00A05CA3">
        <w:rPr>
          <w:rFonts w:ascii="Times New Roman" w:eastAsia="Times New Roman" w:hAnsi="Times New Roman"/>
          <w:sz w:val="26"/>
          <w:szCs w:val="26"/>
          <w:lang w:eastAsia="es-ES"/>
        </w:rPr>
        <w:t xml:space="preserve">años de edad, </w:t>
      </w:r>
      <w:r w:rsidR="009310E1">
        <w:rPr>
          <w:rFonts w:ascii="Times New Roman" w:eastAsia="Times New Roman" w:hAnsi="Times New Roman"/>
          <w:sz w:val="26"/>
          <w:szCs w:val="26"/>
          <w:lang w:eastAsia="es-ES"/>
        </w:rPr>
        <w:t>---</w:t>
      </w:r>
      <w:r w:rsidR="00DA2CF7" w:rsidRPr="00A05CA3">
        <w:rPr>
          <w:rFonts w:ascii="Times New Roman" w:eastAsia="Times New Roman" w:hAnsi="Times New Roman"/>
          <w:sz w:val="26"/>
          <w:szCs w:val="26"/>
          <w:lang w:eastAsia="es-ES"/>
        </w:rPr>
        <w:t>, del domicilio de</w:t>
      </w:r>
      <w:r w:rsidR="009310E1">
        <w:rPr>
          <w:rFonts w:ascii="Times New Roman" w:eastAsia="Times New Roman" w:hAnsi="Times New Roman"/>
          <w:sz w:val="26"/>
          <w:szCs w:val="26"/>
          <w:lang w:eastAsia="es-ES"/>
        </w:rPr>
        <w:t xml:space="preserve"> ---</w:t>
      </w:r>
      <w:r w:rsidR="00DA2CF7" w:rsidRPr="00A05CA3">
        <w:rPr>
          <w:rFonts w:ascii="Times New Roman" w:eastAsia="Times New Roman" w:hAnsi="Times New Roman"/>
          <w:sz w:val="26"/>
          <w:szCs w:val="26"/>
          <w:lang w:eastAsia="es-ES"/>
        </w:rPr>
        <w:t>, departamento de</w:t>
      </w:r>
      <w:r w:rsidR="009310E1">
        <w:rPr>
          <w:rFonts w:ascii="Times New Roman" w:eastAsia="Times New Roman" w:hAnsi="Times New Roman"/>
          <w:sz w:val="26"/>
          <w:szCs w:val="26"/>
          <w:lang w:eastAsia="es-ES"/>
        </w:rPr>
        <w:t xml:space="preserve"> ---</w:t>
      </w:r>
      <w:r w:rsidR="00DA2CF7" w:rsidRPr="00A05CA3">
        <w:rPr>
          <w:rFonts w:ascii="Times New Roman" w:eastAsia="Times New Roman" w:hAnsi="Times New Roman"/>
          <w:sz w:val="26"/>
          <w:szCs w:val="26"/>
          <w:lang w:eastAsia="es-ES"/>
        </w:rPr>
        <w:t xml:space="preserve">, con Documento Único de Identidad número </w:t>
      </w:r>
      <w:r w:rsidR="009310E1">
        <w:rPr>
          <w:rFonts w:ascii="Times New Roman" w:eastAsia="Times New Roman" w:hAnsi="Times New Roman"/>
          <w:sz w:val="26"/>
          <w:szCs w:val="26"/>
          <w:lang w:eastAsia="es-ES"/>
        </w:rPr>
        <w:t xml:space="preserve"> ---</w:t>
      </w:r>
      <w:r w:rsidR="00DA2CF7" w:rsidRPr="00A05CA3">
        <w:rPr>
          <w:rFonts w:ascii="Times New Roman" w:eastAsia="Times New Roman" w:hAnsi="Times New Roman"/>
          <w:sz w:val="26"/>
          <w:szCs w:val="26"/>
          <w:lang w:eastAsia="es-ES"/>
        </w:rPr>
        <w:t xml:space="preserve">, en su calidad de </w:t>
      </w:r>
      <w:r w:rsidR="009310E1">
        <w:rPr>
          <w:rFonts w:ascii="Times New Roman" w:eastAsia="Times New Roman" w:hAnsi="Times New Roman"/>
          <w:sz w:val="26"/>
          <w:szCs w:val="26"/>
          <w:lang w:eastAsia="es-ES"/>
        </w:rPr>
        <w:t xml:space="preserve">--- </w:t>
      </w:r>
      <w:r w:rsidR="00DA2CF7" w:rsidRPr="00A05CA3">
        <w:rPr>
          <w:rFonts w:ascii="Times New Roman" w:eastAsia="Times New Roman" w:hAnsi="Times New Roman"/>
          <w:sz w:val="26"/>
          <w:szCs w:val="26"/>
          <w:lang w:eastAsia="es-ES"/>
        </w:rPr>
        <w:t xml:space="preserve">del titular de la adjudicación, señor Camilo Claros, conocido por Camilo Claros Renderos, según Solicitud de Inclusión de Beneficiario de fecha 15 de agosto de 2018, </w:t>
      </w:r>
      <w:r w:rsidR="00DA2CF7" w:rsidRPr="00A05CA3">
        <w:rPr>
          <w:rFonts w:ascii="Times New Roman" w:hAnsi="Times New Roman"/>
          <w:sz w:val="26"/>
          <w:szCs w:val="26"/>
        </w:rPr>
        <w:t>anexa al expediente respectivo.</w:t>
      </w:r>
    </w:p>
    <w:p w:rsidR="00DA2CF7" w:rsidRPr="00A05CA3" w:rsidRDefault="00DA2CF7" w:rsidP="00A05CA3">
      <w:pPr>
        <w:pStyle w:val="Prrafodelista"/>
        <w:rPr>
          <w:rFonts w:ascii="Times New Roman" w:hAnsi="Times New Roman"/>
          <w:bCs/>
          <w:sz w:val="26"/>
          <w:szCs w:val="26"/>
        </w:rPr>
      </w:pPr>
    </w:p>
    <w:p w:rsidR="00DA2CF7" w:rsidRPr="00A05CA3" w:rsidRDefault="00232B4B" w:rsidP="00A05CA3">
      <w:pPr>
        <w:numPr>
          <w:ilvl w:val="0"/>
          <w:numId w:val="43"/>
        </w:numPr>
        <w:ind w:left="1418" w:hanging="284"/>
        <w:contextualSpacing/>
        <w:jc w:val="both"/>
        <w:rPr>
          <w:rFonts w:ascii="Times New Roman" w:eastAsia="Times New Roman" w:hAnsi="Times New Roman"/>
          <w:bCs/>
          <w:sz w:val="26"/>
          <w:szCs w:val="26"/>
          <w:lang w:eastAsia="es-ES"/>
        </w:rPr>
      </w:pPr>
      <w:r w:rsidRPr="00A05CA3">
        <w:rPr>
          <w:rFonts w:ascii="Times New Roman" w:hAnsi="Times New Roman"/>
          <w:bCs/>
          <w:sz w:val="26"/>
          <w:szCs w:val="26"/>
        </w:rPr>
        <w:lastRenderedPageBreak/>
        <w:t xml:space="preserve">Corregir </w:t>
      </w:r>
      <w:r w:rsidR="00DA2CF7" w:rsidRPr="00A05CA3">
        <w:rPr>
          <w:rFonts w:ascii="Times New Roman" w:hAnsi="Times New Roman"/>
          <w:bCs/>
          <w:sz w:val="26"/>
          <w:szCs w:val="26"/>
        </w:rPr>
        <w:t xml:space="preserve">el nombre del señor Camilo Claros Renderos, siendo lo correcto según Documento Único de Identidad </w:t>
      </w:r>
      <w:r w:rsidR="00DA2CF7" w:rsidRPr="00A05CA3">
        <w:rPr>
          <w:rFonts w:ascii="Times New Roman" w:hAnsi="Times New Roman"/>
          <w:b/>
          <w:bCs/>
          <w:sz w:val="26"/>
          <w:szCs w:val="26"/>
        </w:rPr>
        <w:t xml:space="preserve">Camilo Claros, </w:t>
      </w:r>
      <w:r w:rsidR="00DA2CF7" w:rsidRPr="00A05CA3">
        <w:rPr>
          <w:rFonts w:ascii="Times New Roman" w:hAnsi="Times New Roman"/>
          <w:bCs/>
          <w:sz w:val="26"/>
          <w:szCs w:val="26"/>
        </w:rPr>
        <w:t xml:space="preserve">conocido por </w:t>
      </w:r>
      <w:r w:rsidR="00DA2CF7" w:rsidRPr="00A05CA3">
        <w:rPr>
          <w:rFonts w:ascii="Times New Roman" w:hAnsi="Times New Roman"/>
          <w:b/>
          <w:bCs/>
          <w:sz w:val="26"/>
          <w:szCs w:val="26"/>
        </w:rPr>
        <w:t>Camilo Claros Renderos</w:t>
      </w:r>
      <w:r w:rsidR="00DA2CF7" w:rsidRPr="00A05CA3">
        <w:rPr>
          <w:rFonts w:ascii="Times New Roman" w:hAnsi="Times New Roman"/>
          <w:bCs/>
          <w:sz w:val="26"/>
          <w:szCs w:val="26"/>
        </w:rPr>
        <w:t xml:space="preserve">. </w:t>
      </w:r>
    </w:p>
    <w:p w:rsidR="00DA2CF7" w:rsidRPr="00A05CA3" w:rsidRDefault="00DA2CF7" w:rsidP="00A05CA3">
      <w:pPr>
        <w:jc w:val="both"/>
        <w:rPr>
          <w:rFonts w:ascii="Times New Roman" w:eastAsia="Times New Roman" w:hAnsi="Times New Roman"/>
          <w:b/>
          <w:bCs/>
          <w:color w:val="FF0000"/>
          <w:sz w:val="26"/>
          <w:szCs w:val="26"/>
          <w:lang w:eastAsia="es-ES"/>
        </w:rPr>
      </w:pPr>
    </w:p>
    <w:p w:rsidR="00DA2CF7" w:rsidRPr="009310E1" w:rsidRDefault="00DA2CF7" w:rsidP="009310E1">
      <w:pPr>
        <w:pStyle w:val="Prrafodelista"/>
        <w:numPr>
          <w:ilvl w:val="0"/>
          <w:numId w:val="62"/>
        </w:numPr>
        <w:tabs>
          <w:tab w:val="clear" w:pos="7463"/>
          <w:tab w:val="num" w:pos="1134"/>
        </w:tabs>
        <w:ind w:left="1134" w:hanging="567"/>
        <w:contextualSpacing/>
        <w:jc w:val="both"/>
        <w:rPr>
          <w:rFonts w:ascii="Times New Roman" w:hAnsi="Times New Roman"/>
          <w:color w:val="000000"/>
          <w:sz w:val="26"/>
          <w:szCs w:val="26"/>
          <w:lang w:val="es-ES"/>
        </w:rPr>
      </w:pPr>
      <w:r w:rsidRPr="00A05CA3">
        <w:rPr>
          <w:rFonts w:ascii="Times New Roman" w:hAnsi="Times New Roman"/>
          <w:sz w:val="26"/>
          <w:szCs w:val="26"/>
        </w:rPr>
        <w:t xml:space="preserve">Conforme al Acta de Posesión Material de fecha 15 de agosto de 2018, levantada por el técnico de la Oficina </w:t>
      </w:r>
      <w:r w:rsidR="009310E1">
        <w:rPr>
          <w:rFonts w:ascii="Times New Roman" w:hAnsi="Times New Roman"/>
          <w:sz w:val="26"/>
          <w:szCs w:val="26"/>
        </w:rPr>
        <w:t xml:space="preserve">Regional Usulután, señor Rafael </w:t>
      </w:r>
      <w:r w:rsidRPr="009310E1">
        <w:rPr>
          <w:rFonts w:ascii="Times New Roman" w:hAnsi="Times New Roman"/>
          <w:sz w:val="26"/>
          <w:szCs w:val="26"/>
        </w:rPr>
        <w:t>Antonio Méndez Salgado, el solicitante se encuentra poseyendo el inmueble de forma quieta, pacífica y sin interrupción desde hace 22 años.</w:t>
      </w:r>
    </w:p>
    <w:p w:rsidR="00DA2CF7" w:rsidRPr="00A05CA3" w:rsidRDefault="00DA2CF7" w:rsidP="00A05CA3">
      <w:pPr>
        <w:pStyle w:val="Prrafodelista"/>
        <w:jc w:val="both"/>
        <w:rPr>
          <w:rFonts w:ascii="Times New Roman" w:hAnsi="Times New Roman"/>
          <w:color w:val="000000"/>
          <w:sz w:val="26"/>
          <w:szCs w:val="26"/>
          <w:lang w:val="es-ES"/>
        </w:rPr>
      </w:pPr>
    </w:p>
    <w:p w:rsidR="00DA2CF7" w:rsidRPr="00A05CA3" w:rsidRDefault="00DA2CF7" w:rsidP="00A05CA3">
      <w:pPr>
        <w:pStyle w:val="Prrafodelista"/>
        <w:numPr>
          <w:ilvl w:val="0"/>
          <w:numId w:val="62"/>
        </w:numPr>
        <w:tabs>
          <w:tab w:val="clear" w:pos="7463"/>
          <w:tab w:val="num" w:pos="1134"/>
        </w:tabs>
        <w:ind w:left="1134" w:hanging="594"/>
        <w:contextualSpacing/>
        <w:jc w:val="both"/>
        <w:rPr>
          <w:rFonts w:ascii="Times New Roman" w:hAnsi="Times New Roman"/>
          <w:color w:val="000000"/>
          <w:sz w:val="26"/>
          <w:szCs w:val="26"/>
          <w:lang w:val="es-ES"/>
        </w:rPr>
      </w:pPr>
      <w:r w:rsidRPr="00A05CA3">
        <w:rPr>
          <w:rFonts w:ascii="Times New Roman" w:hAnsi="Times New Roman"/>
          <w:sz w:val="26"/>
          <w:szCs w:val="26"/>
        </w:rPr>
        <w:t>De acuerdo a Declaración Simple contenida en la Solicitud de Adjudicación de Inmueble de fecha 15 de agosto de 2018, el beneficiario manifiesta que ni él ni la integrante de su grupo familiar son empleados del ISTA; situación robustecida de conformidad a la consulta realizada en la Base de Datos de Empleados de este Instituto.</w:t>
      </w:r>
    </w:p>
    <w:p w:rsidR="00DA2CF7" w:rsidRPr="00A05CA3" w:rsidRDefault="00DA2CF7" w:rsidP="00A05CA3">
      <w:pPr>
        <w:jc w:val="both"/>
        <w:rPr>
          <w:rFonts w:ascii="Times New Roman" w:eastAsia="Times New Roman" w:hAnsi="Times New Roman"/>
          <w:color w:val="FF0000"/>
          <w:sz w:val="26"/>
          <w:szCs w:val="26"/>
        </w:rPr>
      </w:pPr>
    </w:p>
    <w:p w:rsidR="00DA2CF7" w:rsidRPr="00A05CA3" w:rsidRDefault="00DA2CF7" w:rsidP="00A05CA3">
      <w:pPr>
        <w:jc w:val="both"/>
        <w:rPr>
          <w:rFonts w:ascii="Times New Roman" w:eastAsia="Times New Roman" w:hAnsi="Times New Roman"/>
          <w:sz w:val="26"/>
          <w:szCs w:val="26"/>
        </w:rPr>
      </w:pPr>
      <w:r w:rsidRPr="00A05CA3">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Usulután, y los departamentos de Asignación Individual y Avalúos y Análisis Jurídico, reporte de inmuebles pendientes de escriturar, Solicitud de Adjudicación de Inmueble, acuerdos de Junta Directiva, Acta de Posesión Material de inmueble y de corrección de nomenclatura y reducción de área de inmueble, Solicitud de Inclusión de Beneficiaria, copias de documentos únicos de identidad y tarjetas de identificación tributaria, Certificación de Partida de Nacimiento, Constancia de Cancelación de Crédito, Razón y Constancia de Inscripción de Desmembración en Cabeza de su Dueño a favor de ISTA, calca, Planos y cuadros de áreas nuevas y antiguas del Inmueble, se estima procedente resolver favorablemente a lo solicitado. </w:t>
      </w:r>
    </w:p>
    <w:p w:rsidR="00FE4AD7" w:rsidRDefault="00FE4AD7" w:rsidP="00A05CA3">
      <w:pPr>
        <w:jc w:val="both"/>
        <w:rPr>
          <w:rFonts w:ascii="Times New Roman" w:eastAsia="Times New Roman" w:hAnsi="Times New Roman"/>
          <w:sz w:val="26"/>
          <w:szCs w:val="26"/>
          <w:lang w:eastAsia="es-ES"/>
        </w:rPr>
      </w:pPr>
    </w:p>
    <w:p w:rsidR="00DA2CF7" w:rsidRPr="009310E1" w:rsidRDefault="00232B4B" w:rsidP="00A05CA3">
      <w:pPr>
        <w:jc w:val="both"/>
        <w:rPr>
          <w:rFonts w:ascii="Times New Roman" w:hAnsi="Times New Roman"/>
          <w:sz w:val="26"/>
          <w:szCs w:val="26"/>
        </w:rPr>
      </w:pPr>
      <w:r w:rsidRPr="00A05CA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w:t>
      </w:r>
      <w:r w:rsidR="009E3A56" w:rsidRPr="00A05CA3">
        <w:rPr>
          <w:rFonts w:ascii="Times New Roman" w:eastAsia="Times New Roman" w:hAnsi="Times New Roman"/>
          <w:sz w:val="26"/>
          <w:szCs w:val="26"/>
          <w:lang w:eastAsia="es-ES"/>
        </w:rPr>
        <w:t xml:space="preserve"> y de</w:t>
      </w:r>
      <w:r w:rsidR="00DA2CF7" w:rsidRPr="00A05CA3">
        <w:rPr>
          <w:rFonts w:ascii="Times New Roman" w:eastAsia="Times New Roman" w:hAnsi="Times New Roman"/>
          <w:sz w:val="26"/>
          <w:szCs w:val="26"/>
          <w:lang w:eastAsia="es-ES"/>
        </w:rPr>
        <w:t xml:space="preserve"> conformidad al Artículo 18 letras “g” y “h” de la Ley de Creación del Instituto Salvadoreño de Transformación Agraria, </w:t>
      </w:r>
      <w:r w:rsidR="009E3A56" w:rsidRPr="00A05CA3">
        <w:rPr>
          <w:rFonts w:ascii="Times New Roman" w:eastAsia="Times New Roman" w:hAnsi="Times New Roman"/>
          <w:b/>
          <w:sz w:val="26"/>
          <w:szCs w:val="26"/>
          <w:u w:val="single"/>
          <w:lang w:eastAsia="es-ES"/>
        </w:rPr>
        <w:t>ACUERDA:</w:t>
      </w:r>
      <w:r w:rsidR="00DA2CF7" w:rsidRPr="00A05CA3">
        <w:rPr>
          <w:rFonts w:ascii="Times New Roman" w:eastAsia="Times New Roman" w:hAnsi="Times New Roman"/>
          <w:b/>
          <w:sz w:val="26"/>
          <w:szCs w:val="26"/>
          <w:u w:val="single"/>
          <w:lang w:eastAsia="es-ES"/>
        </w:rPr>
        <w:t xml:space="preserve"> PRIMERO:</w:t>
      </w:r>
      <w:r w:rsidR="00DA2CF7" w:rsidRPr="00A05CA3">
        <w:rPr>
          <w:rFonts w:ascii="Times New Roman" w:eastAsia="Times New Roman" w:hAnsi="Times New Roman"/>
          <w:b/>
          <w:sz w:val="26"/>
          <w:szCs w:val="26"/>
          <w:lang w:eastAsia="es-ES"/>
        </w:rPr>
        <w:t xml:space="preserve"> Modificar el Punto XX del Acta de  Sesión Ordinaria 22-96 de fecha 06 de junio de 1996,</w:t>
      </w:r>
      <w:r w:rsidR="00DA2CF7" w:rsidRPr="00A05CA3">
        <w:rPr>
          <w:rFonts w:ascii="Times New Roman" w:eastAsia="Times New Roman" w:hAnsi="Times New Roman"/>
          <w:sz w:val="26"/>
          <w:szCs w:val="26"/>
          <w:lang w:eastAsia="es-ES"/>
        </w:rPr>
        <w:t xml:space="preserve"> </w:t>
      </w:r>
      <w:r w:rsidR="002A1772" w:rsidRPr="00A05CA3">
        <w:rPr>
          <w:rFonts w:ascii="Times New Roman" w:eastAsia="Times New Roman" w:hAnsi="Times New Roman"/>
          <w:sz w:val="26"/>
          <w:szCs w:val="26"/>
          <w:lang w:eastAsia="es-ES"/>
        </w:rPr>
        <w:t xml:space="preserve">en el que se adjudicó </w:t>
      </w:r>
      <w:r w:rsidR="00DA2CF7" w:rsidRPr="00A05CA3">
        <w:rPr>
          <w:rFonts w:ascii="Times New Roman" w:eastAsia="Times New Roman" w:hAnsi="Times New Roman"/>
          <w:sz w:val="26"/>
          <w:szCs w:val="26"/>
          <w:lang w:eastAsia="es-ES"/>
        </w:rPr>
        <w:t>el inm</w:t>
      </w:r>
      <w:r w:rsidR="009310E1">
        <w:rPr>
          <w:rFonts w:ascii="Times New Roman" w:eastAsia="Times New Roman" w:hAnsi="Times New Roman"/>
          <w:sz w:val="26"/>
          <w:szCs w:val="26"/>
          <w:lang w:eastAsia="es-ES"/>
        </w:rPr>
        <w:t>ueble identificado como: LOTE ---, POLIGONO ---</w:t>
      </w:r>
      <w:r w:rsidR="00DA2CF7" w:rsidRPr="00A05CA3">
        <w:rPr>
          <w:rFonts w:ascii="Times New Roman" w:eastAsia="Times New Roman" w:hAnsi="Times New Roman"/>
          <w:sz w:val="26"/>
          <w:szCs w:val="26"/>
          <w:lang w:eastAsia="es-ES"/>
        </w:rPr>
        <w:t>, en</w:t>
      </w:r>
      <w:r w:rsidR="002A1772" w:rsidRPr="00A05CA3">
        <w:rPr>
          <w:rFonts w:ascii="Times New Roman" w:eastAsia="Times New Roman" w:hAnsi="Times New Roman"/>
          <w:sz w:val="26"/>
          <w:szCs w:val="26"/>
          <w:lang w:eastAsia="es-ES"/>
        </w:rPr>
        <w:t xml:space="preserve"> los siguientes términos</w:t>
      </w:r>
      <w:r w:rsidR="00DA2CF7" w:rsidRPr="00A05CA3">
        <w:rPr>
          <w:rFonts w:ascii="Times New Roman" w:eastAsia="Times New Roman" w:hAnsi="Times New Roman"/>
          <w:sz w:val="26"/>
          <w:szCs w:val="26"/>
          <w:lang w:eastAsia="es-ES"/>
        </w:rPr>
        <w:t xml:space="preserve">: </w:t>
      </w:r>
      <w:r w:rsidR="00DA2CF7" w:rsidRPr="00A05CA3">
        <w:rPr>
          <w:rFonts w:ascii="Times New Roman" w:eastAsia="Times New Roman" w:hAnsi="Times New Roman"/>
          <w:b/>
          <w:sz w:val="26"/>
          <w:szCs w:val="26"/>
          <w:lang w:eastAsia="es-ES"/>
        </w:rPr>
        <w:t xml:space="preserve">a) </w:t>
      </w:r>
      <w:r w:rsidR="002A1772" w:rsidRPr="00A05CA3">
        <w:rPr>
          <w:rFonts w:ascii="Times New Roman" w:eastAsia="Times New Roman" w:hAnsi="Times New Roman"/>
          <w:sz w:val="26"/>
          <w:szCs w:val="26"/>
          <w:lang w:eastAsia="es-ES"/>
        </w:rPr>
        <w:t>Corregir</w:t>
      </w:r>
      <w:r w:rsidR="00DA2CF7" w:rsidRPr="00A05CA3">
        <w:rPr>
          <w:rFonts w:ascii="Times New Roman" w:eastAsia="Times New Roman" w:hAnsi="Times New Roman"/>
          <w:sz w:val="26"/>
          <w:szCs w:val="26"/>
          <w:lang w:eastAsia="es-ES"/>
        </w:rPr>
        <w:t xml:space="preserve"> </w:t>
      </w:r>
      <w:r w:rsidR="009310E1">
        <w:rPr>
          <w:rFonts w:ascii="Times New Roman" w:eastAsia="Times New Roman" w:hAnsi="Times New Roman"/>
          <w:sz w:val="26"/>
          <w:szCs w:val="26"/>
          <w:lang w:eastAsia="es-ES"/>
        </w:rPr>
        <w:t>nomenclatura y área, del Lote --, Polígono --</w:t>
      </w:r>
      <w:r w:rsidR="00DA2CF7" w:rsidRPr="00A05CA3">
        <w:rPr>
          <w:rFonts w:ascii="Times New Roman" w:eastAsia="Times New Roman" w:hAnsi="Times New Roman"/>
          <w:sz w:val="26"/>
          <w:szCs w:val="26"/>
          <w:lang w:eastAsia="es-ES"/>
        </w:rPr>
        <w:t>, con un área de 4,</w:t>
      </w:r>
      <w:r w:rsidR="00A22DB6">
        <w:rPr>
          <w:rFonts w:ascii="Times New Roman" w:eastAsia="Times New Roman" w:hAnsi="Times New Roman"/>
          <w:sz w:val="26"/>
          <w:szCs w:val="26"/>
          <w:lang w:eastAsia="es-ES"/>
        </w:rPr>
        <w:t>4</w:t>
      </w:r>
      <w:r w:rsidR="00DA2CF7" w:rsidRPr="00A05CA3">
        <w:rPr>
          <w:rFonts w:ascii="Times New Roman" w:eastAsia="Times New Roman" w:hAnsi="Times New Roman"/>
          <w:sz w:val="26"/>
          <w:szCs w:val="26"/>
          <w:lang w:eastAsia="es-ES"/>
        </w:rPr>
        <w:t>88.88</w:t>
      </w:r>
      <w:r w:rsidR="002A1772" w:rsidRPr="00A05CA3">
        <w:rPr>
          <w:rFonts w:ascii="Times New Roman" w:eastAsia="Times New Roman" w:hAnsi="Times New Roman"/>
          <w:sz w:val="26"/>
          <w:szCs w:val="26"/>
          <w:lang w:eastAsia="es-ES"/>
        </w:rPr>
        <w:t xml:space="preserve"> Mt.², siendo lo</w:t>
      </w:r>
      <w:r w:rsidR="00DA2CF7" w:rsidRPr="00A05CA3">
        <w:rPr>
          <w:rFonts w:ascii="Times New Roman" w:eastAsia="Times New Roman" w:hAnsi="Times New Roman"/>
          <w:sz w:val="26"/>
          <w:szCs w:val="26"/>
          <w:lang w:eastAsia="es-ES"/>
        </w:rPr>
        <w:t xml:space="preserve"> correct</w:t>
      </w:r>
      <w:r w:rsidR="002A1772" w:rsidRPr="00A05CA3">
        <w:rPr>
          <w:rFonts w:ascii="Times New Roman" w:eastAsia="Times New Roman" w:hAnsi="Times New Roman"/>
          <w:sz w:val="26"/>
          <w:szCs w:val="26"/>
          <w:lang w:eastAsia="es-ES"/>
        </w:rPr>
        <w:t>o</w:t>
      </w:r>
      <w:r w:rsidR="00DA2CF7" w:rsidRPr="00A05CA3">
        <w:rPr>
          <w:rFonts w:ascii="Times New Roman" w:eastAsia="Times New Roman" w:hAnsi="Times New Roman"/>
          <w:sz w:val="26"/>
          <w:szCs w:val="26"/>
          <w:lang w:eastAsia="es-ES"/>
        </w:rPr>
        <w:t xml:space="preserve">: </w:t>
      </w:r>
      <w:r w:rsidR="009310E1">
        <w:rPr>
          <w:rFonts w:ascii="Times New Roman" w:eastAsia="Times New Roman" w:hAnsi="Times New Roman"/>
          <w:b/>
          <w:sz w:val="26"/>
          <w:szCs w:val="26"/>
          <w:lang w:eastAsia="es-ES"/>
        </w:rPr>
        <w:t>LOTE ---, POLIGONO ---</w:t>
      </w:r>
      <w:r w:rsidR="00DA2CF7" w:rsidRPr="00A05CA3">
        <w:rPr>
          <w:rFonts w:ascii="Times New Roman" w:eastAsia="Times New Roman" w:hAnsi="Times New Roman"/>
          <w:b/>
          <w:sz w:val="26"/>
          <w:szCs w:val="26"/>
          <w:lang w:eastAsia="es-ES"/>
        </w:rPr>
        <w:t xml:space="preserve"> TERCERA ETAPA, </w:t>
      </w:r>
      <w:r w:rsidR="00DA2CF7" w:rsidRPr="00A05CA3">
        <w:rPr>
          <w:rFonts w:ascii="Times New Roman" w:eastAsia="Times New Roman" w:hAnsi="Times New Roman"/>
          <w:sz w:val="26"/>
          <w:szCs w:val="26"/>
          <w:lang w:eastAsia="es-ES"/>
        </w:rPr>
        <w:t xml:space="preserve">con un área de 2,912.81 Mt.², resultando que ésta ha disminuido en 1,576.07 Mt.², aceptado por el beneficiario según Acta de Aceptación de Corrección de Nomenclatura y Reducción de Área de Inmueble, de fecha 15 de agosto de 2018, anexa al expediente respectivo; </w:t>
      </w:r>
      <w:r w:rsidR="00DA2CF7" w:rsidRPr="00A05CA3">
        <w:rPr>
          <w:rFonts w:ascii="Times New Roman" w:eastAsia="Times New Roman" w:hAnsi="Times New Roman"/>
          <w:b/>
          <w:sz w:val="26"/>
          <w:szCs w:val="26"/>
          <w:lang w:eastAsia="es-ES"/>
        </w:rPr>
        <w:t xml:space="preserve">b) </w:t>
      </w:r>
      <w:r w:rsidR="0054272C" w:rsidRPr="00A05CA3">
        <w:rPr>
          <w:rFonts w:ascii="Times New Roman" w:eastAsia="Times New Roman" w:hAnsi="Times New Roman"/>
          <w:sz w:val="26"/>
          <w:szCs w:val="26"/>
          <w:lang w:eastAsia="es-ES"/>
        </w:rPr>
        <w:t>Incluir</w:t>
      </w:r>
      <w:r w:rsidR="00DA2CF7" w:rsidRPr="00A05CA3">
        <w:rPr>
          <w:rFonts w:ascii="Times New Roman" w:eastAsia="Times New Roman" w:hAnsi="Times New Roman"/>
          <w:sz w:val="26"/>
          <w:szCs w:val="26"/>
          <w:lang w:eastAsia="es-ES"/>
        </w:rPr>
        <w:t xml:space="preserve"> </w:t>
      </w:r>
      <w:r w:rsidR="0054272C" w:rsidRPr="00A05CA3">
        <w:rPr>
          <w:rFonts w:ascii="Times New Roman" w:eastAsia="Times New Roman" w:hAnsi="Times New Roman"/>
          <w:sz w:val="26"/>
          <w:szCs w:val="26"/>
          <w:lang w:eastAsia="es-ES"/>
        </w:rPr>
        <w:t xml:space="preserve">a </w:t>
      </w:r>
      <w:r w:rsidR="00DA2CF7" w:rsidRPr="00A05CA3">
        <w:rPr>
          <w:rFonts w:ascii="Times New Roman" w:eastAsia="Times New Roman" w:hAnsi="Times New Roman"/>
          <w:sz w:val="26"/>
          <w:szCs w:val="26"/>
          <w:lang w:eastAsia="es-ES"/>
        </w:rPr>
        <w:t xml:space="preserve">la señora </w:t>
      </w:r>
      <w:r w:rsidR="00DA2CF7" w:rsidRPr="00A05CA3">
        <w:rPr>
          <w:rFonts w:ascii="Times New Roman" w:eastAsia="Times New Roman" w:hAnsi="Times New Roman"/>
          <w:b/>
          <w:sz w:val="26"/>
          <w:szCs w:val="26"/>
          <w:lang w:eastAsia="es-ES"/>
        </w:rPr>
        <w:t xml:space="preserve">MARIA INES AYALA DE </w:t>
      </w:r>
      <w:r w:rsidR="00DA2CF7" w:rsidRPr="00A05CA3">
        <w:rPr>
          <w:rFonts w:ascii="Times New Roman" w:eastAsia="Times New Roman" w:hAnsi="Times New Roman"/>
          <w:b/>
          <w:sz w:val="26"/>
          <w:szCs w:val="26"/>
          <w:lang w:eastAsia="es-ES"/>
        </w:rPr>
        <w:lastRenderedPageBreak/>
        <w:t>CLAROS,</w:t>
      </w:r>
      <w:r w:rsidR="00DA2CF7" w:rsidRPr="00A05CA3">
        <w:rPr>
          <w:rFonts w:ascii="Times New Roman" w:eastAsia="Times New Roman" w:hAnsi="Times New Roman"/>
          <w:sz w:val="26"/>
          <w:szCs w:val="26"/>
          <w:lang w:eastAsia="es-ES"/>
        </w:rPr>
        <w:t xml:space="preserve"> de </w:t>
      </w:r>
      <w:r w:rsidR="0054272C" w:rsidRPr="00A05CA3">
        <w:rPr>
          <w:rFonts w:ascii="Times New Roman" w:eastAsia="Times New Roman" w:hAnsi="Times New Roman"/>
          <w:sz w:val="26"/>
          <w:szCs w:val="26"/>
          <w:lang w:eastAsia="es-ES"/>
        </w:rPr>
        <w:t xml:space="preserve">las </w:t>
      </w:r>
      <w:r w:rsidR="00DA2CF7" w:rsidRPr="00A05CA3">
        <w:rPr>
          <w:rFonts w:ascii="Times New Roman" w:eastAsia="Times New Roman" w:hAnsi="Times New Roman"/>
          <w:sz w:val="26"/>
          <w:szCs w:val="26"/>
          <w:lang w:eastAsia="es-ES"/>
        </w:rPr>
        <w:t xml:space="preserve">generales antes expresadas, en su calidad de </w:t>
      </w:r>
      <w:r w:rsidR="009310E1">
        <w:rPr>
          <w:rFonts w:ascii="Times New Roman" w:eastAsia="Times New Roman" w:hAnsi="Times New Roman"/>
          <w:sz w:val="26"/>
          <w:szCs w:val="26"/>
          <w:lang w:eastAsia="es-ES"/>
        </w:rPr>
        <w:t xml:space="preserve">--- </w:t>
      </w:r>
      <w:r w:rsidR="00DA2CF7" w:rsidRPr="00A05CA3">
        <w:rPr>
          <w:rFonts w:ascii="Times New Roman" w:eastAsia="Times New Roman" w:hAnsi="Times New Roman"/>
          <w:sz w:val="26"/>
          <w:szCs w:val="26"/>
          <w:lang w:eastAsia="es-ES"/>
        </w:rPr>
        <w:t xml:space="preserve">del titular de la adjudicación, señor Camilo Claros, conocido por Camilo Claros Renderos, según Solicitud de Inclusión de Beneficiario, </w:t>
      </w:r>
      <w:r w:rsidR="00DA2CF7" w:rsidRPr="00A05CA3">
        <w:rPr>
          <w:rFonts w:ascii="Times New Roman" w:hAnsi="Times New Roman"/>
          <w:sz w:val="26"/>
          <w:szCs w:val="26"/>
        </w:rPr>
        <w:t xml:space="preserve">anexa al expediente respectivo; y </w:t>
      </w:r>
      <w:r w:rsidR="00DA2CF7" w:rsidRPr="00A05CA3">
        <w:rPr>
          <w:rFonts w:ascii="Times New Roman" w:hAnsi="Times New Roman"/>
          <w:b/>
          <w:sz w:val="26"/>
          <w:szCs w:val="26"/>
        </w:rPr>
        <w:t>c)</w:t>
      </w:r>
      <w:r w:rsidR="00DA2CF7" w:rsidRPr="00A05CA3">
        <w:rPr>
          <w:sz w:val="26"/>
          <w:szCs w:val="26"/>
        </w:rPr>
        <w:t xml:space="preserve"> </w:t>
      </w:r>
      <w:r w:rsidR="0054272C" w:rsidRPr="00A05CA3">
        <w:rPr>
          <w:rFonts w:ascii="Times New Roman" w:hAnsi="Times New Roman"/>
          <w:sz w:val="26"/>
          <w:szCs w:val="26"/>
        </w:rPr>
        <w:t>Corregir</w:t>
      </w:r>
      <w:r w:rsidR="00DA2CF7" w:rsidRPr="00A05CA3">
        <w:rPr>
          <w:rFonts w:ascii="Times New Roman" w:hAnsi="Times New Roman"/>
          <w:sz w:val="26"/>
          <w:szCs w:val="26"/>
        </w:rPr>
        <w:t xml:space="preserve"> el nombre del señor </w:t>
      </w:r>
      <w:r w:rsidR="0054272C" w:rsidRPr="00A05CA3">
        <w:rPr>
          <w:rFonts w:ascii="Times New Roman" w:hAnsi="Times New Roman"/>
          <w:sz w:val="26"/>
          <w:szCs w:val="26"/>
        </w:rPr>
        <w:t>CAMILO CLAROS RENDEROS</w:t>
      </w:r>
      <w:r w:rsidR="00DA2CF7" w:rsidRPr="00A05CA3">
        <w:rPr>
          <w:rFonts w:ascii="Times New Roman" w:hAnsi="Times New Roman"/>
          <w:sz w:val="26"/>
          <w:szCs w:val="26"/>
        </w:rPr>
        <w:t xml:space="preserve">, siendo lo correcto según Documento Único de Identidad </w:t>
      </w:r>
      <w:r w:rsidR="008B60BA" w:rsidRPr="00A05CA3">
        <w:rPr>
          <w:rFonts w:ascii="Times New Roman" w:hAnsi="Times New Roman"/>
          <w:sz w:val="26"/>
          <w:szCs w:val="26"/>
        </w:rPr>
        <w:t>CAMILO CLAROS</w:t>
      </w:r>
      <w:r w:rsidR="00DA2CF7" w:rsidRPr="00A05CA3">
        <w:rPr>
          <w:rFonts w:ascii="Times New Roman" w:hAnsi="Times New Roman"/>
          <w:sz w:val="26"/>
          <w:szCs w:val="26"/>
        </w:rPr>
        <w:t xml:space="preserve">, conocido por </w:t>
      </w:r>
      <w:r w:rsidR="008B60BA" w:rsidRPr="00A05CA3">
        <w:rPr>
          <w:rFonts w:ascii="Times New Roman" w:hAnsi="Times New Roman"/>
          <w:sz w:val="26"/>
          <w:szCs w:val="26"/>
        </w:rPr>
        <w:t>CAMILO CLAROS RENDEROS</w:t>
      </w:r>
      <w:r w:rsidR="00DA2CF7" w:rsidRPr="00A05CA3">
        <w:rPr>
          <w:rFonts w:ascii="Times New Roman" w:eastAsia="Times New Roman" w:hAnsi="Times New Roman"/>
          <w:sz w:val="26"/>
          <w:szCs w:val="26"/>
          <w:lang w:eastAsia="es-ES"/>
        </w:rPr>
        <w:t xml:space="preserve">; inmueble situado en el Proyecto de Lotificación Agrícola y Asentamiento Comunitario desarrollado en </w:t>
      </w:r>
      <w:r w:rsidR="008B60BA" w:rsidRPr="00A05CA3">
        <w:rPr>
          <w:rFonts w:ascii="Times New Roman" w:eastAsia="Times New Roman" w:hAnsi="Times New Roman"/>
          <w:sz w:val="26"/>
          <w:szCs w:val="26"/>
          <w:lang w:eastAsia="es-ES"/>
        </w:rPr>
        <w:t xml:space="preserve">la </w:t>
      </w:r>
      <w:r w:rsidR="00DA2CF7" w:rsidRPr="00A05CA3">
        <w:rPr>
          <w:rFonts w:ascii="Times New Roman" w:eastAsia="Times New Roman" w:hAnsi="Times New Roman"/>
          <w:b/>
          <w:sz w:val="26"/>
          <w:szCs w:val="26"/>
          <w:lang w:eastAsia="es-ES"/>
        </w:rPr>
        <w:t xml:space="preserve">HACIENDA CORRAL DE MULAS I, </w:t>
      </w:r>
      <w:r w:rsidR="008B60BA" w:rsidRPr="00A05CA3">
        <w:rPr>
          <w:rFonts w:ascii="Times New Roman" w:eastAsia="Times New Roman" w:hAnsi="Times New Roman"/>
          <w:sz w:val="26"/>
          <w:szCs w:val="26"/>
          <w:lang w:eastAsia="es-ES"/>
        </w:rPr>
        <w:t>situada</w:t>
      </w:r>
      <w:r w:rsidR="008B60BA" w:rsidRPr="00A05CA3">
        <w:rPr>
          <w:rFonts w:ascii="Times New Roman" w:eastAsia="Times New Roman" w:hAnsi="Times New Roman"/>
          <w:b/>
          <w:sz w:val="26"/>
          <w:szCs w:val="26"/>
          <w:lang w:eastAsia="es-ES"/>
        </w:rPr>
        <w:t xml:space="preserve"> </w:t>
      </w:r>
      <w:r w:rsidR="00DA2CF7" w:rsidRPr="00A05CA3">
        <w:rPr>
          <w:rFonts w:ascii="Times New Roman" w:eastAsia="Times New Roman" w:hAnsi="Times New Roman"/>
          <w:sz w:val="26"/>
          <w:szCs w:val="26"/>
          <w:lang w:eastAsia="es-ES"/>
        </w:rPr>
        <w:t>en jurisdicción de Puerto El Triunfo, departamento de Usulután, quedando la adjudicación conforme al cuadro de valores y extensiones siguiente:</w:t>
      </w:r>
    </w:p>
    <w:p w:rsidR="00A05CA3" w:rsidRPr="00A05CA3" w:rsidRDefault="00A05CA3" w:rsidP="00A05CA3">
      <w:pPr>
        <w:jc w:val="both"/>
        <w:rPr>
          <w:rFonts w:ascii="Times New Roman" w:eastAsia="Times New Roman" w:hAnsi="Times New Roman"/>
          <w:sz w:val="26"/>
          <w:szCs w:val="26"/>
          <w:lang w:eastAsia="es-ES"/>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DA2CF7" w:rsidRPr="00585C52" w:rsidTr="008B60BA">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VALOR (¢) </w:t>
            </w:r>
          </w:p>
        </w:tc>
      </w:tr>
      <w:tr w:rsidR="00DA2CF7" w:rsidRPr="00585C52" w:rsidTr="008B60BA">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p>
        </w:tc>
      </w:tr>
    </w:tbl>
    <w:p w:rsidR="00DA2CF7" w:rsidRPr="00585C52" w:rsidRDefault="00DA2CF7" w:rsidP="00DA2CF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A2CF7" w:rsidRPr="00585C52" w:rsidTr="008B60BA">
        <w:tc>
          <w:tcPr>
            <w:tcW w:w="2600" w:type="dxa"/>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No DE ENTREGA: 34 </w:t>
            </w:r>
          </w:p>
        </w:tc>
      </w:tr>
    </w:tbl>
    <w:p w:rsidR="00DA2CF7" w:rsidRPr="00585C52" w:rsidRDefault="00DA2CF7" w:rsidP="00DA2CF7">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DA2CF7" w:rsidRPr="00585C52" w:rsidTr="008B60BA">
        <w:trPr>
          <w:trHeight w:val="310"/>
          <w:jc w:val="center"/>
        </w:trPr>
        <w:tc>
          <w:tcPr>
            <w:tcW w:w="2550" w:type="dxa"/>
            <w:vMerge w:val="restart"/>
            <w:tcBorders>
              <w:top w:val="single" w:sz="2" w:space="0" w:color="auto"/>
              <w:left w:val="single" w:sz="2" w:space="0" w:color="auto"/>
              <w:bottom w:val="single" w:sz="2" w:space="0" w:color="auto"/>
              <w:right w:val="single" w:sz="2" w:space="0" w:color="auto"/>
            </w:tcBorders>
          </w:tcPr>
          <w:p w:rsidR="00DA2CF7" w:rsidRPr="00585C52" w:rsidRDefault="009310E1" w:rsidP="0054272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r w:rsidRPr="00585C52">
              <w:rPr>
                <w:rFonts w:ascii="Times New Roman" w:eastAsiaTheme="minorEastAsia" w:hAnsi="Times New Roman"/>
                <w:sz w:val="14"/>
                <w:szCs w:val="14"/>
              </w:rPr>
              <w:t xml:space="preserve">Lotes: </w:t>
            </w:r>
          </w:p>
          <w:p w:rsidR="00DA2CF7" w:rsidRPr="00585C52" w:rsidRDefault="009310E1" w:rsidP="0054272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p w:rsidR="00DA2CF7" w:rsidRPr="00585C52" w:rsidRDefault="00DA2CF7" w:rsidP="0054272C">
            <w:pPr>
              <w:widowControl w:val="0"/>
              <w:autoSpaceDE w:val="0"/>
              <w:autoSpaceDN w:val="0"/>
              <w:adjustRightInd w:val="0"/>
              <w:rPr>
                <w:rFonts w:ascii="Times New Roman" w:eastAsiaTheme="minorEastAsia" w:hAnsi="Times New Roman"/>
                <w:sz w:val="14"/>
                <w:szCs w:val="14"/>
              </w:rPr>
            </w:pPr>
            <w:r w:rsidRPr="00585C52">
              <w:rPr>
                <w:rFonts w:ascii="Times New Roman" w:eastAsiaTheme="minorEastAsia" w:hAnsi="Times New Roman"/>
                <w:sz w:val="14"/>
                <w:szCs w:val="14"/>
              </w:rPr>
              <w:t xml:space="preserve">LOTIFICACION AGRICOLA Y ASENTAMIENTO COMUNITARIO SEGUNDA ETAPA </w:t>
            </w:r>
          </w:p>
        </w:tc>
        <w:tc>
          <w:tcPr>
            <w:tcW w:w="567" w:type="dxa"/>
            <w:vMerge w:val="restart"/>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p w:rsidR="00DA2CF7" w:rsidRPr="00585C52" w:rsidRDefault="009310E1" w:rsidP="0054272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p w:rsidR="00DA2CF7" w:rsidRPr="00585C52" w:rsidRDefault="009310E1" w:rsidP="0054272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A2CF7" w:rsidRPr="00585C52">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p>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r w:rsidRPr="00585C52">
              <w:rPr>
                <w:rFonts w:ascii="Times New Roman" w:eastAsiaTheme="minorEastAsia" w:hAnsi="Times New Roman"/>
                <w:sz w:val="14"/>
                <w:szCs w:val="14"/>
              </w:rPr>
              <w:t xml:space="preserve">2912.81 </w:t>
            </w:r>
          </w:p>
        </w:tc>
        <w:tc>
          <w:tcPr>
            <w:tcW w:w="647" w:type="dxa"/>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p>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r w:rsidRPr="00585C52">
              <w:rPr>
                <w:rFonts w:ascii="Times New Roman" w:eastAsiaTheme="minorEastAsia" w:hAnsi="Times New Roman"/>
                <w:sz w:val="14"/>
                <w:szCs w:val="14"/>
              </w:rPr>
              <w:t xml:space="preserve">122.68 </w:t>
            </w:r>
          </w:p>
        </w:tc>
        <w:tc>
          <w:tcPr>
            <w:tcW w:w="647" w:type="dxa"/>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p>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r w:rsidRPr="00585C52">
              <w:rPr>
                <w:rFonts w:ascii="Times New Roman" w:eastAsiaTheme="minorEastAsia" w:hAnsi="Times New Roman"/>
                <w:sz w:val="14"/>
                <w:szCs w:val="14"/>
              </w:rPr>
              <w:t xml:space="preserve">1073.45 </w:t>
            </w:r>
          </w:p>
        </w:tc>
      </w:tr>
      <w:tr w:rsidR="00DA2CF7" w:rsidRPr="00585C52" w:rsidTr="008B60BA">
        <w:trPr>
          <w:trHeight w:val="139"/>
          <w:jc w:val="center"/>
        </w:trPr>
        <w:tc>
          <w:tcPr>
            <w:tcW w:w="2550" w:type="dxa"/>
            <w:vMerge/>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r w:rsidRPr="00585C52">
              <w:rPr>
                <w:rFonts w:ascii="Times New Roman" w:eastAsiaTheme="minorEastAsia" w:hAnsi="Times New Roman"/>
                <w:sz w:val="14"/>
                <w:szCs w:val="14"/>
              </w:rPr>
              <w:t xml:space="preserve">2912.81 </w:t>
            </w:r>
          </w:p>
        </w:tc>
        <w:tc>
          <w:tcPr>
            <w:tcW w:w="647" w:type="dxa"/>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r w:rsidRPr="00585C52">
              <w:rPr>
                <w:rFonts w:ascii="Times New Roman" w:eastAsiaTheme="minorEastAsia" w:hAnsi="Times New Roman"/>
                <w:sz w:val="14"/>
                <w:szCs w:val="14"/>
              </w:rPr>
              <w:t xml:space="preserve">122.68 </w:t>
            </w:r>
          </w:p>
        </w:tc>
        <w:tc>
          <w:tcPr>
            <w:tcW w:w="647" w:type="dxa"/>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jc w:val="right"/>
              <w:rPr>
                <w:rFonts w:ascii="Times New Roman" w:eastAsiaTheme="minorEastAsia" w:hAnsi="Times New Roman"/>
                <w:sz w:val="14"/>
                <w:szCs w:val="14"/>
              </w:rPr>
            </w:pPr>
            <w:r w:rsidRPr="00585C52">
              <w:rPr>
                <w:rFonts w:ascii="Times New Roman" w:eastAsiaTheme="minorEastAsia" w:hAnsi="Times New Roman"/>
                <w:sz w:val="14"/>
                <w:szCs w:val="14"/>
              </w:rPr>
              <w:t xml:space="preserve">1073.45 </w:t>
            </w:r>
          </w:p>
        </w:tc>
      </w:tr>
      <w:tr w:rsidR="00DA2CF7" w:rsidRPr="00585C52" w:rsidTr="008B60BA">
        <w:trPr>
          <w:trHeight w:val="139"/>
          <w:jc w:val="center"/>
        </w:trPr>
        <w:tc>
          <w:tcPr>
            <w:tcW w:w="2550" w:type="dxa"/>
            <w:vMerge/>
            <w:tcBorders>
              <w:top w:val="single" w:sz="2" w:space="0" w:color="auto"/>
              <w:left w:val="single" w:sz="2" w:space="0" w:color="auto"/>
              <w:bottom w:val="single" w:sz="2" w:space="0" w:color="auto"/>
              <w:right w:val="single" w:sz="2" w:space="0" w:color="auto"/>
            </w:tcBorders>
          </w:tcPr>
          <w:p w:rsidR="00DA2CF7" w:rsidRPr="00585C52" w:rsidRDefault="00DA2CF7" w:rsidP="0054272C">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DA2CF7" w:rsidRPr="00585C52" w:rsidRDefault="00805C9F"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Área</w:t>
            </w:r>
            <w:r w:rsidR="00DA2CF7" w:rsidRPr="00585C52">
              <w:rPr>
                <w:rFonts w:ascii="Times New Roman" w:eastAsiaTheme="minorEastAsia" w:hAnsi="Times New Roman"/>
                <w:b/>
                <w:bCs/>
                <w:sz w:val="14"/>
                <w:szCs w:val="14"/>
              </w:rPr>
              <w:t xml:space="preserve"> Total: 2912.81 </w:t>
            </w:r>
          </w:p>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 Valor Total ($): 122.68 </w:t>
            </w:r>
          </w:p>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 Valor Total (¢): 1073.45 </w:t>
            </w:r>
          </w:p>
        </w:tc>
      </w:tr>
    </w:tbl>
    <w:p w:rsidR="00DA2CF7" w:rsidRPr="00585C52" w:rsidRDefault="00DA2CF7" w:rsidP="00DA2CF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DA2CF7" w:rsidRPr="00585C52" w:rsidTr="008B60BA">
        <w:trPr>
          <w:trHeight w:val="25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right"/>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right"/>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right"/>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0 </w:t>
            </w:r>
          </w:p>
        </w:tc>
      </w:tr>
      <w:tr w:rsidR="00DA2CF7" w:rsidRPr="00585C52" w:rsidTr="008B60BA">
        <w:trPr>
          <w:trHeight w:val="25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center"/>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right"/>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2912.81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right"/>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122.68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DA2CF7" w:rsidRPr="00585C52" w:rsidRDefault="00DA2CF7" w:rsidP="0054272C">
            <w:pPr>
              <w:widowControl w:val="0"/>
              <w:autoSpaceDE w:val="0"/>
              <w:autoSpaceDN w:val="0"/>
              <w:adjustRightInd w:val="0"/>
              <w:jc w:val="right"/>
              <w:rPr>
                <w:rFonts w:ascii="Times New Roman" w:eastAsiaTheme="minorEastAsia" w:hAnsi="Times New Roman"/>
                <w:b/>
                <w:bCs/>
                <w:sz w:val="14"/>
                <w:szCs w:val="14"/>
              </w:rPr>
            </w:pPr>
            <w:r w:rsidRPr="00585C52">
              <w:rPr>
                <w:rFonts w:ascii="Times New Roman" w:eastAsiaTheme="minorEastAsia" w:hAnsi="Times New Roman"/>
                <w:b/>
                <w:bCs/>
                <w:sz w:val="14"/>
                <w:szCs w:val="14"/>
              </w:rPr>
              <w:t xml:space="preserve">1073.45 </w:t>
            </w:r>
          </w:p>
        </w:tc>
      </w:tr>
    </w:tbl>
    <w:p w:rsidR="00DA2CF7" w:rsidRDefault="00DA2CF7" w:rsidP="00DA2CF7">
      <w:pPr>
        <w:spacing w:line="360" w:lineRule="auto"/>
        <w:jc w:val="both"/>
        <w:rPr>
          <w:rFonts w:eastAsiaTheme="minorEastAsia"/>
        </w:rPr>
      </w:pPr>
    </w:p>
    <w:p w:rsidR="0042343B" w:rsidRPr="009310E1" w:rsidRDefault="00DA2CF7" w:rsidP="00FE4AD7">
      <w:pPr>
        <w:jc w:val="both"/>
        <w:rPr>
          <w:rFonts w:ascii="Times New Roman" w:eastAsia="Times New Roman" w:hAnsi="Times New Roman"/>
          <w:sz w:val="26"/>
          <w:szCs w:val="26"/>
          <w:lang w:eastAsia="es-ES"/>
        </w:rPr>
      </w:pPr>
      <w:r w:rsidRPr="00FE4AD7">
        <w:rPr>
          <w:rFonts w:ascii="Times New Roman" w:eastAsia="Times New Roman" w:hAnsi="Times New Roman"/>
          <w:b/>
          <w:sz w:val="26"/>
          <w:szCs w:val="26"/>
          <w:u w:val="single"/>
          <w:lang w:eastAsia="es-ES"/>
        </w:rPr>
        <w:t>SEGUNDO:</w:t>
      </w:r>
      <w:r w:rsidRPr="00FE4AD7">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FE4AD7">
        <w:rPr>
          <w:rFonts w:ascii="Times New Roman" w:eastAsia="Times New Roman" w:hAnsi="Times New Roman"/>
          <w:b/>
          <w:sz w:val="26"/>
          <w:szCs w:val="26"/>
          <w:u w:val="single"/>
          <w:lang w:eastAsia="es-ES"/>
        </w:rPr>
        <w:t>TERCERO:</w:t>
      </w:r>
      <w:r w:rsidRPr="00FE4AD7">
        <w:rPr>
          <w:rFonts w:ascii="Times New Roman" w:eastAsia="Times New Roman" w:hAnsi="Times New Roman"/>
          <w:b/>
          <w:sz w:val="26"/>
          <w:szCs w:val="26"/>
          <w:lang w:eastAsia="es-ES"/>
        </w:rPr>
        <w:t xml:space="preserve"> </w:t>
      </w:r>
      <w:r w:rsidRPr="00FE4AD7">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FE4AD7">
        <w:rPr>
          <w:rFonts w:ascii="Times New Roman" w:eastAsia="Times New Roman" w:hAnsi="Times New Roman"/>
          <w:b/>
          <w:sz w:val="26"/>
          <w:szCs w:val="26"/>
          <w:u w:val="single"/>
          <w:lang w:eastAsia="es-ES"/>
        </w:rPr>
        <w:t>CUARTO:</w:t>
      </w:r>
      <w:r w:rsidRPr="00FE4AD7">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inscripción de la misma. </w:t>
      </w:r>
      <w:r w:rsidRPr="00FE4AD7">
        <w:rPr>
          <w:rFonts w:ascii="Times New Roman" w:eastAsia="Times New Roman" w:hAnsi="Times New Roman"/>
          <w:b/>
          <w:sz w:val="26"/>
          <w:szCs w:val="26"/>
          <w:u w:val="single"/>
          <w:lang w:eastAsia="es-ES"/>
        </w:rPr>
        <w:t>QUINTO:</w:t>
      </w:r>
      <w:r w:rsidRPr="00FE4AD7">
        <w:rPr>
          <w:rFonts w:ascii="Times New Roman" w:eastAsia="Times New Roman" w:hAnsi="Times New Roman"/>
          <w:b/>
          <w:sz w:val="26"/>
          <w:szCs w:val="26"/>
          <w:lang w:eastAsia="es-ES"/>
        </w:rPr>
        <w:t xml:space="preserve"> </w:t>
      </w:r>
      <w:r w:rsidRPr="00FE4AD7">
        <w:rPr>
          <w:rFonts w:ascii="Times New Roman" w:eastAsia="Times New Roman" w:hAnsi="Times New Roman"/>
          <w:sz w:val="26"/>
          <w:szCs w:val="26"/>
          <w:lang w:eastAsia="es-ES"/>
        </w:rPr>
        <w:t>Facultar</w:t>
      </w:r>
      <w:r w:rsidRPr="00FE4AD7">
        <w:rPr>
          <w:rFonts w:ascii="Times New Roman" w:eastAsia="Times New Roman" w:hAnsi="Times New Roman"/>
          <w:b/>
          <w:sz w:val="26"/>
          <w:szCs w:val="26"/>
          <w:lang w:eastAsia="es-ES"/>
        </w:rPr>
        <w:t xml:space="preserve"> </w:t>
      </w:r>
      <w:r w:rsidRPr="00FE4AD7">
        <w:rPr>
          <w:rFonts w:ascii="Times New Roman" w:eastAsia="Times New Roman" w:hAnsi="Times New Roman"/>
          <w:sz w:val="26"/>
          <w:szCs w:val="26"/>
          <w:lang w:eastAsia="es-ES"/>
        </w:rPr>
        <w:t>a la señora Presidenta para que por sí</w:t>
      </w:r>
      <w:r w:rsidR="008B60BA" w:rsidRPr="00FE4AD7">
        <w:rPr>
          <w:rFonts w:ascii="Times New Roman" w:eastAsia="Times New Roman" w:hAnsi="Times New Roman"/>
          <w:sz w:val="26"/>
          <w:szCs w:val="26"/>
          <w:lang w:eastAsia="es-ES"/>
        </w:rPr>
        <w:t>,</w:t>
      </w:r>
      <w:r w:rsidRPr="00FE4AD7">
        <w:rPr>
          <w:rFonts w:ascii="Times New Roman" w:eastAsia="Times New Roman" w:hAnsi="Times New Roman"/>
          <w:sz w:val="26"/>
          <w:szCs w:val="26"/>
          <w:lang w:eastAsia="es-ES"/>
        </w:rPr>
        <w:t xml:space="preserve"> o por medio de Apoderado Especial, Comparezca al otorgamiento de la correspondiente escritura. </w:t>
      </w:r>
      <w:r w:rsidR="008B60BA" w:rsidRPr="00FE4AD7">
        <w:rPr>
          <w:rFonts w:ascii="Times New Roman" w:eastAsia="Times New Roman" w:hAnsi="Times New Roman"/>
          <w:sz w:val="26"/>
          <w:szCs w:val="26"/>
          <w:lang w:eastAsia="es-ES"/>
        </w:rPr>
        <w:t>Este Acuerdo, queda aprobado y ratificado</w:t>
      </w:r>
      <w:r w:rsidRPr="00FE4AD7">
        <w:rPr>
          <w:rFonts w:ascii="Times New Roman" w:eastAsia="Times New Roman" w:hAnsi="Times New Roman"/>
          <w:sz w:val="26"/>
          <w:szCs w:val="26"/>
          <w:lang w:eastAsia="es-ES"/>
        </w:rPr>
        <w:t xml:space="preserve">. </w:t>
      </w:r>
      <w:r w:rsidR="008B60BA" w:rsidRPr="00FE4AD7">
        <w:rPr>
          <w:rFonts w:ascii="Times New Roman" w:eastAsia="Times New Roman" w:hAnsi="Times New Roman"/>
          <w:sz w:val="26"/>
          <w:szCs w:val="26"/>
          <w:lang w:eastAsia="es-ES"/>
        </w:rPr>
        <w:t>NOTIFIQUESE.””””</w:t>
      </w:r>
    </w:p>
    <w:p w:rsidR="003E6F37" w:rsidRDefault="009310E1" w:rsidP="009310E1">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3E6F37" w:rsidRDefault="003E6F37" w:rsidP="003E6F37">
      <w:pPr>
        <w:rPr>
          <w:rFonts w:ascii="Times New Roman" w:hAnsi="Times New Roman"/>
          <w:sz w:val="26"/>
          <w:szCs w:val="26"/>
        </w:rPr>
      </w:pPr>
    </w:p>
    <w:p w:rsidR="003E6F37" w:rsidRPr="005471EF" w:rsidRDefault="003E6F37" w:rsidP="005471EF">
      <w:pPr>
        <w:jc w:val="both"/>
        <w:rPr>
          <w:rFonts w:ascii="Times New Roman" w:hAnsi="Times New Roman"/>
          <w:sz w:val="26"/>
          <w:szCs w:val="26"/>
        </w:rPr>
      </w:pPr>
      <w:r w:rsidRPr="005471EF">
        <w:rPr>
          <w:rFonts w:ascii="Times New Roman" w:hAnsi="Times New Roman"/>
          <w:sz w:val="26"/>
          <w:szCs w:val="26"/>
        </w:rPr>
        <w:t>“”””V) A solicitud de la señora:</w:t>
      </w:r>
      <w:r w:rsidRPr="005471EF">
        <w:rPr>
          <w:rFonts w:ascii="Times New Roman" w:hAnsi="Times New Roman"/>
          <w:b/>
          <w:sz w:val="26"/>
          <w:szCs w:val="26"/>
          <w:lang w:eastAsia="es-ES"/>
        </w:rPr>
        <w:t xml:space="preserve"> GLORIA ISMELDA FUENTES DE BONILLA</w:t>
      </w:r>
      <w:r w:rsidRPr="005471EF">
        <w:rPr>
          <w:rFonts w:ascii="Times New Roman" w:eastAsia="Times New Roman" w:hAnsi="Times New Roman"/>
          <w:b/>
          <w:sz w:val="26"/>
          <w:szCs w:val="26"/>
        </w:rPr>
        <w:t xml:space="preserve">, </w:t>
      </w:r>
      <w:r w:rsidRPr="005471EF">
        <w:rPr>
          <w:rFonts w:ascii="Times New Roman" w:eastAsia="Times New Roman" w:hAnsi="Times New Roman"/>
          <w:sz w:val="26"/>
          <w:szCs w:val="26"/>
        </w:rPr>
        <w:t xml:space="preserve">de </w:t>
      </w:r>
      <w:r w:rsidR="002E08CE">
        <w:rPr>
          <w:rFonts w:ascii="Times New Roman" w:eastAsia="Times New Roman" w:hAnsi="Times New Roman"/>
          <w:sz w:val="26"/>
          <w:szCs w:val="26"/>
        </w:rPr>
        <w:t xml:space="preserve">--- </w:t>
      </w:r>
      <w:r w:rsidRPr="005471EF">
        <w:rPr>
          <w:rFonts w:ascii="Times New Roman" w:eastAsia="Times New Roman" w:hAnsi="Times New Roman"/>
          <w:sz w:val="26"/>
          <w:szCs w:val="26"/>
        </w:rPr>
        <w:t xml:space="preserve">años de edad, </w:t>
      </w:r>
      <w:r w:rsidR="002E08CE">
        <w:rPr>
          <w:rFonts w:ascii="Times New Roman" w:eastAsia="Times New Roman" w:hAnsi="Times New Roman"/>
          <w:sz w:val="26"/>
          <w:szCs w:val="26"/>
        </w:rPr>
        <w:t>---</w:t>
      </w:r>
      <w:r w:rsidRPr="005471EF">
        <w:rPr>
          <w:rFonts w:ascii="Times New Roman" w:eastAsia="Times New Roman" w:hAnsi="Times New Roman"/>
          <w:sz w:val="26"/>
          <w:szCs w:val="26"/>
        </w:rPr>
        <w:t>, del domicilio de la ciudad y departamento de</w:t>
      </w:r>
      <w:r w:rsidR="002E08CE">
        <w:rPr>
          <w:rFonts w:ascii="Times New Roman" w:eastAsia="Times New Roman" w:hAnsi="Times New Roman"/>
          <w:sz w:val="26"/>
          <w:szCs w:val="26"/>
        </w:rPr>
        <w:t xml:space="preserve"> ---</w:t>
      </w:r>
      <w:r w:rsidRPr="005471EF">
        <w:rPr>
          <w:rFonts w:ascii="Times New Roman" w:eastAsia="Times New Roman" w:hAnsi="Times New Roman"/>
          <w:sz w:val="26"/>
          <w:szCs w:val="26"/>
        </w:rPr>
        <w:t>, con Documento Único de Identidad número</w:t>
      </w:r>
      <w:r w:rsidR="002E08CE">
        <w:rPr>
          <w:rFonts w:ascii="Times New Roman" w:eastAsia="Times New Roman" w:hAnsi="Times New Roman"/>
          <w:sz w:val="26"/>
          <w:szCs w:val="26"/>
        </w:rPr>
        <w:t xml:space="preserve"> ---</w:t>
      </w:r>
      <w:r w:rsidRPr="005471EF">
        <w:rPr>
          <w:rFonts w:ascii="Times New Roman" w:eastAsia="Times New Roman" w:hAnsi="Times New Roman"/>
          <w:sz w:val="26"/>
          <w:szCs w:val="26"/>
        </w:rPr>
        <w:t xml:space="preserve">, y </w:t>
      </w:r>
      <w:r w:rsidR="002E08CE">
        <w:rPr>
          <w:rFonts w:ascii="Times New Roman" w:eastAsia="Times New Roman" w:hAnsi="Times New Roman"/>
          <w:sz w:val="26"/>
          <w:szCs w:val="26"/>
        </w:rPr>
        <w:t xml:space="preserve">--- </w:t>
      </w:r>
      <w:r w:rsidRPr="005471EF">
        <w:rPr>
          <w:rFonts w:ascii="Times New Roman" w:eastAsia="Times New Roman" w:hAnsi="Times New Roman"/>
          <w:b/>
          <w:sz w:val="26"/>
          <w:szCs w:val="26"/>
        </w:rPr>
        <w:t xml:space="preserve">JACOB ELISEO BONILLA FUENTES, </w:t>
      </w:r>
      <w:r w:rsidRPr="005471EF">
        <w:rPr>
          <w:rFonts w:ascii="Times New Roman" w:eastAsia="Times New Roman" w:hAnsi="Times New Roman"/>
          <w:sz w:val="26"/>
          <w:szCs w:val="26"/>
        </w:rPr>
        <w:t xml:space="preserve">de </w:t>
      </w:r>
      <w:r w:rsidR="002E08CE">
        <w:rPr>
          <w:rFonts w:ascii="Times New Roman" w:eastAsia="Times New Roman" w:hAnsi="Times New Roman"/>
          <w:sz w:val="26"/>
          <w:szCs w:val="26"/>
        </w:rPr>
        <w:t xml:space="preserve">--- </w:t>
      </w:r>
      <w:r w:rsidRPr="005471EF">
        <w:rPr>
          <w:rFonts w:ascii="Times New Roman" w:eastAsia="Times New Roman" w:hAnsi="Times New Roman"/>
          <w:sz w:val="26"/>
          <w:szCs w:val="26"/>
        </w:rPr>
        <w:t xml:space="preserve">años de edad, </w:t>
      </w:r>
      <w:r w:rsidR="002E08CE">
        <w:rPr>
          <w:rFonts w:ascii="Times New Roman" w:eastAsia="Times New Roman" w:hAnsi="Times New Roman"/>
          <w:sz w:val="26"/>
          <w:szCs w:val="26"/>
        </w:rPr>
        <w:t>---</w:t>
      </w:r>
      <w:r w:rsidRPr="005471EF">
        <w:rPr>
          <w:rFonts w:ascii="Times New Roman" w:eastAsia="Times New Roman" w:hAnsi="Times New Roman"/>
          <w:sz w:val="26"/>
          <w:szCs w:val="26"/>
        </w:rPr>
        <w:t>, del domicilio de la ciudad y departamento de</w:t>
      </w:r>
      <w:r w:rsidR="002E08CE">
        <w:rPr>
          <w:rFonts w:ascii="Times New Roman" w:eastAsia="Times New Roman" w:hAnsi="Times New Roman"/>
          <w:sz w:val="26"/>
          <w:szCs w:val="26"/>
        </w:rPr>
        <w:t xml:space="preserve"> ---</w:t>
      </w:r>
      <w:r w:rsidRPr="005471EF">
        <w:rPr>
          <w:rFonts w:ascii="Times New Roman" w:eastAsia="Times New Roman" w:hAnsi="Times New Roman"/>
          <w:sz w:val="26"/>
          <w:szCs w:val="26"/>
        </w:rPr>
        <w:t>, con Documento Único de Identidad número</w:t>
      </w:r>
      <w:r w:rsidR="002E08CE">
        <w:rPr>
          <w:rFonts w:ascii="Times New Roman" w:eastAsia="Times New Roman" w:hAnsi="Times New Roman"/>
          <w:sz w:val="26"/>
          <w:szCs w:val="26"/>
        </w:rPr>
        <w:t xml:space="preserve"> ---</w:t>
      </w:r>
      <w:r w:rsidRPr="005471EF">
        <w:rPr>
          <w:rFonts w:ascii="Times New Roman" w:hAnsi="Times New Roman"/>
          <w:sz w:val="26"/>
          <w:szCs w:val="26"/>
        </w:rPr>
        <w:t>;</w:t>
      </w:r>
      <w:r w:rsidRPr="005471EF">
        <w:rPr>
          <w:rFonts w:ascii="Times New Roman" w:eastAsia="Times New Roman" w:hAnsi="Times New Roman"/>
          <w:sz w:val="26"/>
          <w:szCs w:val="26"/>
          <w:lang w:val="es-ES_tradnl"/>
        </w:rPr>
        <w:t xml:space="preserve"> la</w:t>
      </w:r>
      <w:r w:rsidRPr="005471EF">
        <w:rPr>
          <w:rFonts w:ascii="Times New Roman" w:hAnsi="Times New Roman"/>
          <w:sz w:val="26"/>
          <w:szCs w:val="26"/>
        </w:rPr>
        <w:t xml:space="preserve"> señora Presidenta somete a consideración de Junta Directiva, dictamen  jurídico 37, relacionado con la adjudicación en venta de 1 solar para vivienda, </w:t>
      </w:r>
      <w:r w:rsidRPr="005471EF">
        <w:rPr>
          <w:rFonts w:ascii="Times New Roman" w:eastAsia="Times New Roman" w:hAnsi="Times New Roman"/>
          <w:sz w:val="26"/>
          <w:szCs w:val="26"/>
        </w:rPr>
        <w:t xml:space="preserve">ubicado en el Proyecto de </w:t>
      </w:r>
      <w:r w:rsidRPr="005471EF">
        <w:rPr>
          <w:rFonts w:ascii="Times New Roman" w:hAnsi="Times New Roman"/>
          <w:b/>
          <w:sz w:val="26"/>
          <w:szCs w:val="26"/>
        </w:rPr>
        <w:t xml:space="preserve">ASENTAMIENTO COMUNITARIO, </w:t>
      </w:r>
      <w:r w:rsidRPr="005471EF">
        <w:rPr>
          <w:rFonts w:ascii="Times New Roman" w:hAnsi="Times New Roman"/>
          <w:sz w:val="26"/>
          <w:szCs w:val="26"/>
        </w:rPr>
        <w:t xml:space="preserve">desarrollado en el inmueble identificado como </w:t>
      </w:r>
      <w:r w:rsidRPr="005471EF">
        <w:rPr>
          <w:rFonts w:ascii="Times New Roman" w:hAnsi="Times New Roman"/>
          <w:b/>
          <w:sz w:val="26"/>
          <w:szCs w:val="26"/>
        </w:rPr>
        <w:t>HACIENDA SIRAMA</w:t>
      </w:r>
      <w:r w:rsidRPr="005471EF">
        <w:rPr>
          <w:rFonts w:ascii="Times New Roman" w:hAnsi="Times New Roman"/>
          <w:sz w:val="26"/>
          <w:szCs w:val="26"/>
        </w:rPr>
        <w:t xml:space="preserve">, y según Plano </w:t>
      </w:r>
      <w:r w:rsidRPr="005471EF">
        <w:rPr>
          <w:rFonts w:ascii="Times New Roman" w:hAnsi="Times New Roman"/>
          <w:sz w:val="26"/>
          <w:szCs w:val="26"/>
        </w:rPr>
        <w:lastRenderedPageBreak/>
        <w:t xml:space="preserve">como </w:t>
      </w:r>
      <w:r w:rsidRPr="005471EF">
        <w:rPr>
          <w:rFonts w:ascii="Times New Roman" w:hAnsi="Times New Roman"/>
          <w:b/>
          <w:sz w:val="26"/>
          <w:szCs w:val="26"/>
        </w:rPr>
        <w:t>HACIENDA SIRAMA, PORCION 2 CAPITAN GENERAL GERARDO BARRIOS</w:t>
      </w:r>
      <w:r w:rsidRPr="005471EF">
        <w:rPr>
          <w:rFonts w:ascii="Times New Roman" w:eastAsia="Times New Roman" w:hAnsi="Times New Roman"/>
          <w:b/>
          <w:sz w:val="26"/>
          <w:szCs w:val="26"/>
        </w:rPr>
        <w:t xml:space="preserve">, </w:t>
      </w:r>
      <w:r w:rsidRPr="005471EF">
        <w:rPr>
          <w:rFonts w:ascii="Times New Roman" w:eastAsia="Times New Roman" w:hAnsi="Times New Roman"/>
          <w:sz w:val="26"/>
          <w:szCs w:val="26"/>
        </w:rPr>
        <w:t xml:space="preserve">situada en </w:t>
      </w:r>
      <w:r w:rsidRPr="005471EF">
        <w:rPr>
          <w:rFonts w:ascii="Times New Roman" w:hAnsi="Times New Roman"/>
          <w:sz w:val="26"/>
          <w:szCs w:val="26"/>
        </w:rPr>
        <w:t>cantón Sirama, jurisdicción y departamento de La Unión y según Planos en jurisdicción y departamento de La Unión</w:t>
      </w:r>
      <w:r w:rsidRPr="005471EF">
        <w:rPr>
          <w:rFonts w:ascii="Times New Roman" w:eastAsia="Times New Roman" w:hAnsi="Times New Roman"/>
          <w:sz w:val="26"/>
          <w:szCs w:val="26"/>
        </w:rPr>
        <w:t xml:space="preserve">, </w:t>
      </w:r>
      <w:r w:rsidR="0039209F" w:rsidRPr="005471EF">
        <w:rPr>
          <w:rFonts w:ascii="Times New Roman" w:eastAsia="Times New Roman" w:hAnsi="Times New Roman"/>
          <w:b/>
          <w:sz w:val="26"/>
          <w:szCs w:val="26"/>
        </w:rPr>
        <w:t>c</w:t>
      </w:r>
      <w:r w:rsidRPr="005471EF">
        <w:rPr>
          <w:rFonts w:ascii="Times New Roman" w:eastAsia="Times New Roman" w:hAnsi="Times New Roman"/>
          <w:b/>
          <w:sz w:val="26"/>
          <w:szCs w:val="26"/>
        </w:rPr>
        <w:t>ódigo de SIIE 140825, SSE 1784</w:t>
      </w:r>
      <w:r w:rsidR="0039209F" w:rsidRPr="005471EF">
        <w:rPr>
          <w:rFonts w:ascii="Times New Roman" w:eastAsia="Times New Roman" w:hAnsi="Times New Roman"/>
          <w:b/>
          <w:sz w:val="26"/>
          <w:szCs w:val="26"/>
        </w:rPr>
        <w:t>, e</w:t>
      </w:r>
      <w:r w:rsidRPr="005471EF">
        <w:rPr>
          <w:rFonts w:ascii="Times New Roman" w:eastAsia="Times New Roman" w:hAnsi="Times New Roman"/>
          <w:b/>
          <w:sz w:val="26"/>
          <w:szCs w:val="26"/>
        </w:rPr>
        <w:t>ntrega 02</w:t>
      </w:r>
      <w:r w:rsidRPr="005471EF">
        <w:rPr>
          <w:rFonts w:ascii="Times New Roman" w:eastAsia="Times New Roman" w:hAnsi="Times New Roman"/>
          <w:color w:val="000000" w:themeColor="text1"/>
          <w:sz w:val="26"/>
          <w:szCs w:val="26"/>
        </w:rPr>
        <w:t xml:space="preserve">, </w:t>
      </w:r>
      <w:r w:rsidRPr="005471EF">
        <w:rPr>
          <w:rFonts w:ascii="Times New Roman" w:hAnsi="Times New Roman"/>
          <w:sz w:val="26"/>
          <w:szCs w:val="26"/>
        </w:rPr>
        <w:t>en el cual se hacen las siguientes consideraciones:</w:t>
      </w:r>
    </w:p>
    <w:p w:rsidR="003E6F37" w:rsidRPr="005471EF" w:rsidRDefault="003E6F37" w:rsidP="005471EF">
      <w:pPr>
        <w:jc w:val="both"/>
        <w:rPr>
          <w:rFonts w:ascii="Times New Roman" w:eastAsia="Times New Roman" w:hAnsi="Times New Roman"/>
          <w:color w:val="000000" w:themeColor="text1"/>
          <w:sz w:val="26"/>
          <w:szCs w:val="26"/>
        </w:rPr>
      </w:pPr>
    </w:p>
    <w:p w:rsidR="003E6F37" w:rsidRPr="005471EF" w:rsidRDefault="0039209F" w:rsidP="005471EF">
      <w:pPr>
        <w:pStyle w:val="Prrafodelista"/>
        <w:ind w:left="1134" w:hanging="708"/>
        <w:contextualSpacing/>
        <w:jc w:val="both"/>
        <w:rPr>
          <w:rFonts w:ascii="Times New Roman" w:hAnsi="Times New Roman"/>
          <w:bCs/>
          <w:sz w:val="26"/>
          <w:szCs w:val="26"/>
        </w:rPr>
      </w:pPr>
      <w:r w:rsidRPr="005471EF">
        <w:rPr>
          <w:rFonts w:ascii="Times New Roman" w:hAnsi="Times New Roman"/>
          <w:sz w:val="26"/>
          <w:szCs w:val="26"/>
        </w:rPr>
        <w:t>I.</w:t>
      </w:r>
      <w:r w:rsidRPr="005471EF">
        <w:rPr>
          <w:rFonts w:ascii="Times New Roman" w:hAnsi="Times New Roman"/>
          <w:sz w:val="26"/>
          <w:szCs w:val="26"/>
        </w:rPr>
        <w:tab/>
      </w:r>
      <w:r w:rsidR="003E6F37" w:rsidRPr="005471EF">
        <w:rPr>
          <w:rFonts w:ascii="Times New Roman" w:hAnsi="Times New Roman"/>
          <w:sz w:val="26"/>
          <w:szCs w:val="26"/>
        </w:rPr>
        <w:t xml:space="preserve">La Hacienda “Sirama” fue adquirida por el </w:t>
      </w:r>
      <w:r w:rsidR="003E6F37" w:rsidRPr="005471EF">
        <w:rPr>
          <w:rFonts w:ascii="Times New Roman" w:hAnsi="Times New Roman"/>
          <w:bCs/>
          <w:sz w:val="26"/>
          <w:szCs w:val="26"/>
        </w:rPr>
        <w:t>extinto</w:t>
      </w:r>
      <w:r w:rsidR="003E6F37" w:rsidRPr="005471EF">
        <w:rPr>
          <w:rFonts w:ascii="Times New Roman" w:hAnsi="Times New Roman"/>
          <w:sz w:val="26"/>
          <w:szCs w:val="26"/>
        </w:rPr>
        <w:t xml:space="preserve"> Instituto de Colonización Rural el día 13 de mayo de 1968*, según Testimonio de Escritura de Compraventa </w:t>
      </w:r>
      <w:r w:rsidR="002E08CE">
        <w:rPr>
          <w:rFonts w:ascii="Times New Roman" w:hAnsi="Times New Roman"/>
          <w:sz w:val="26"/>
          <w:szCs w:val="26"/>
        </w:rPr>
        <w:t>--</w:t>
      </w:r>
      <w:r w:rsidR="003E6F37" w:rsidRPr="005471EF">
        <w:rPr>
          <w:rFonts w:ascii="Times New Roman" w:hAnsi="Times New Roman"/>
          <w:sz w:val="26"/>
          <w:szCs w:val="26"/>
        </w:rPr>
        <w:t xml:space="preserve"> del </w:t>
      </w:r>
      <w:r w:rsidR="002E08CE">
        <w:rPr>
          <w:rFonts w:ascii="Times New Roman" w:hAnsi="Times New Roman"/>
          <w:bCs/>
          <w:sz w:val="26"/>
          <w:szCs w:val="26"/>
        </w:rPr>
        <w:t>Libro --</w:t>
      </w:r>
      <w:r w:rsidR="003E6F37" w:rsidRPr="005471EF">
        <w:rPr>
          <w:rFonts w:ascii="Times New Roman" w:hAnsi="Times New Roman"/>
          <w:bCs/>
          <w:sz w:val="26"/>
          <w:szCs w:val="26"/>
        </w:rPr>
        <w:t xml:space="preserve"> de Protocolo otorgada por </w:t>
      </w:r>
      <w:r w:rsidR="003E6F37" w:rsidRPr="005471EF">
        <w:rPr>
          <w:rFonts w:ascii="Times New Roman" w:hAnsi="Times New Roman"/>
          <w:sz w:val="26"/>
          <w:szCs w:val="26"/>
        </w:rPr>
        <w:t>doña María Ester Romero de Castro</w:t>
      </w:r>
      <w:r w:rsidR="003E6F37" w:rsidRPr="005471EF">
        <w:rPr>
          <w:rFonts w:ascii="Times New Roman" w:hAnsi="Times New Roman"/>
          <w:bCs/>
          <w:sz w:val="26"/>
          <w:szCs w:val="26"/>
        </w:rPr>
        <w:t xml:space="preserve">, ante los oficios del Notario Carlos </w:t>
      </w:r>
      <w:proofErr w:type="spellStart"/>
      <w:r w:rsidR="003E6F37" w:rsidRPr="005471EF">
        <w:rPr>
          <w:rFonts w:ascii="Times New Roman" w:hAnsi="Times New Roman"/>
          <w:bCs/>
          <w:sz w:val="26"/>
          <w:szCs w:val="26"/>
        </w:rPr>
        <w:t>Kafie</w:t>
      </w:r>
      <w:proofErr w:type="spellEnd"/>
      <w:r w:rsidR="003E6F37" w:rsidRPr="005471EF">
        <w:rPr>
          <w:rFonts w:ascii="Times New Roman" w:hAnsi="Times New Roman"/>
          <w:bCs/>
          <w:sz w:val="26"/>
          <w:szCs w:val="26"/>
        </w:rPr>
        <w:t xml:space="preserve"> Parada, con un área de </w:t>
      </w:r>
      <w:r w:rsidR="003E6F37" w:rsidRPr="005471EF">
        <w:rPr>
          <w:rFonts w:ascii="Times New Roman" w:hAnsi="Times New Roman"/>
          <w:sz w:val="26"/>
          <w:szCs w:val="26"/>
        </w:rPr>
        <w:t>1</w:t>
      </w:r>
      <w:r w:rsidRPr="005471EF">
        <w:rPr>
          <w:rFonts w:ascii="Times New Roman" w:hAnsi="Times New Roman"/>
          <w:sz w:val="26"/>
          <w:szCs w:val="26"/>
        </w:rPr>
        <w:t>,</w:t>
      </w:r>
      <w:r w:rsidR="003E6F37" w:rsidRPr="005471EF">
        <w:rPr>
          <w:rFonts w:ascii="Times New Roman" w:hAnsi="Times New Roman"/>
          <w:sz w:val="26"/>
          <w:szCs w:val="26"/>
        </w:rPr>
        <w:t xml:space="preserve">577 </w:t>
      </w:r>
      <w:proofErr w:type="spellStart"/>
      <w:r w:rsidR="003E6F37" w:rsidRPr="005471EF">
        <w:rPr>
          <w:rFonts w:ascii="Times New Roman" w:hAnsi="Times New Roman"/>
          <w:sz w:val="26"/>
          <w:szCs w:val="26"/>
        </w:rPr>
        <w:t>Hás</w:t>
      </w:r>
      <w:proofErr w:type="spellEnd"/>
      <w:r w:rsidR="003E6F37" w:rsidRPr="005471EF">
        <w:rPr>
          <w:rFonts w:ascii="Times New Roman" w:hAnsi="Times New Roman"/>
          <w:sz w:val="26"/>
          <w:szCs w:val="26"/>
        </w:rPr>
        <w:t xml:space="preserve">. 51 Ás. 13.08 Cás., por un </w:t>
      </w:r>
      <w:r w:rsidR="003E6F37" w:rsidRPr="005471EF">
        <w:rPr>
          <w:rFonts w:ascii="Times New Roman" w:hAnsi="Times New Roman"/>
          <w:bCs/>
          <w:sz w:val="26"/>
          <w:szCs w:val="26"/>
        </w:rPr>
        <w:t>precio de ¢225,000.00 equivalente a $25,714.28, a razón de $16.30 por hectárea y de $0.00163 por metro cuadrado, el cual fue contemplado en el Punto Décimo del Acta 28 de fecha 2 de septiembre de 1968.</w:t>
      </w:r>
    </w:p>
    <w:p w:rsidR="003E6F37" w:rsidRPr="005471EF" w:rsidRDefault="003E6F37" w:rsidP="005471EF">
      <w:pPr>
        <w:ind w:left="720"/>
        <w:contextualSpacing/>
        <w:jc w:val="both"/>
        <w:rPr>
          <w:rFonts w:ascii="Times New Roman" w:hAnsi="Times New Roman"/>
          <w:color w:val="FF0000"/>
          <w:sz w:val="26"/>
          <w:szCs w:val="26"/>
        </w:rPr>
      </w:pPr>
    </w:p>
    <w:p w:rsidR="003E6F37" w:rsidRPr="005471EF" w:rsidRDefault="003E6F37" w:rsidP="005471EF">
      <w:pPr>
        <w:pStyle w:val="Prrafodelista"/>
        <w:ind w:left="1418" w:hanging="284"/>
        <w:jc w:val="both"/>
        <w:rPr>
          <w:rFonts w:ascii="Times New Roman" w:hAnsi="Times New Roman"/>
          <w:bCs/>
          <w:sz w:val="26"/>
          <w:szCs w:val="26"/>
        </w:rPr>
      </w:pPr>
      <w:r w:rsidRPr="005471EF">
        <w:rPr>
          <w:rFonts w:ascii="Times New Roman" w:hAnsi="Times New Roman"/>
          <w:bCs/>
          <w:sz w:val="26"/>
          <w:szCs w:val="26"/>
        </w:rPr>
        <w:t>* Es de aclarar que en el Punto de la Aprobación del Proyecto, se estableció como fecha de la Escritura de la Adquisición de la referida Hacienda el 13 de mayo del año 1968, siendo la correcta 13 de septiembre del año 1968.</w:t>
      </w:r>
    </w:p>
    <w:p w:rsidR="003E6F37" w:rsidRPr="005471EF" w:rsidRDefault="003E6F37" w:rsidP="005471EF">
      <w:pPr>
        <w:pStyle w:val="Prrafodelista"/>
        <w:ind w:left="284"/>
        <w:jc w:val="both"/>
        <w:rPr>
          <w:rFonts w:ascii="Times New Roman" w:hAnsi="Times New Roman"/>
          <w:bCs/>
          <w:sz w:val="26"/>
          <w:szCs w:val="26"/>
        </w:rPr>
      </w:pPr>
    </w:p>
    <w:p w:rsidR="003E6F37" w:rsidRPr="005471EF" w:rsidRDefault="003E6F37" w:rsidP="005471EF">
      <w:pPr>
        <w:pStyle w:val="Prrafodelista"/>
        <w:ind w:left="1134"/>
        <w:jc w:val="both"/>
        <w:rPr>
          <w:rFonts w:ascii="Times New Roman" w:hAnsi="Times New Roman"/>
          <w:sz w:val="26"/>
          <w:szCs w:val="26"/>
        </w:rPr>
      </w:pPr>
      <w:r w:rsidRPr="005471EF">
        <w:rPr>
          <w:rFonts w:ascii="Times New Roman" w:hAnsi="Times New Roman"/>
          <w:bCs/>
          <w:sz w:val="26"/>
          <w:szCs w:val="26"/>
        </w:rPr>
        <w:t>Dicha compr</w:t>
      </w:r>
      <w:r w:rsidR="002E08CE">
        <w:rPr>
          <w:rFonts w:ascii="Times New Roman" w:hAnsi="Times New Roman"/>
          <w:bCs/>
          <w:sz w:val="26"/>
          <w:szCs w:val="26"/>
        </w:rPr>
        <w:t>aventa fue inscrita al número --- del Libro ---</w:t>
      </w:r>
      <w:r w:rsidRPr="005471EF">
        <w:rPr>
          <w:rFonts w:ascii="Times New Roman" w:hAnsi="Times New Roman"/>
          <w:bCs/>
          <w:sz w:val="26"/>
          <w:szCs w:val="26"/>
        </w:rPr>
        <w:t xml:space="preserve"> del Registro de la Propiedad Raíz e Hipotecas, P</w:t>
      </w:r>
      <w:r w:rsidRPr="005471EF">
        <w:rPr>
          <w:rFonts w:ascii="Times New Roman" w:hAnsi="Times New Roman"/>
          <w:sz w:val="26"/>
          <w:szCs w:val="26"/>
        </w:rPr>
        <w:t>ropiedad de La Unión a favor del Instituto de Colonización Rural el cual fue absorbido por ISTA por Ministerio de Ley.</w:t>
      </w:r>
    </w:p>
    <w:p w:rsidR="003E6F37" w:rsidRPr="005471EF" w:rsidRDefault="003E6F37" w:rsidP="005471EF">
      <w:pPr>
        <w:pStyle w:val="Prrafodelista"/>
        <w:ind w:left="1134"/>
        <w:jc w:val="both"/>
        <w:rPr>
          <w:rFonts w:ascii="Times New Roman" w:hAnsi="Times New Roman"/>
          <w:sz w:val="26"/>
          <w:szCs w:val="26"/>
        </w:rPr>
      </w:pPr>
      <w:r w:rsidRPr="005471EF">
        <w:rPr>
          <w:rFonts w:ascii="Times New Roman" w:hAnsi="Times New Roman"/>
          <w:sz w:val="26"/>
          <w:szCs w:val="26"/>
        </w:rPr>
        <w:t>Cabe señalar que la propiedad fue adquirida con anterioridad a la Ley Básica de La Reforma Agraria perteneciendo el Proyecto al Sector Tradicional</w:t>
      </w:r>
      <w:r w:rsidR="0039209F" w:rsidRPr="005471EF">
        <w:rPr>
          <w:rFonts w:ascii="Times New Roman" w:hAnsi="Times New Roman"/>
          <w:sz w:val="26"/>
          <w:szCs w:val="26"/>
        </w:rPr>
        <w:t>,</w:t>
      </w:r>
      <w:r w:rsidRPr="005471EF">
        <w:rPr>
          <w:rFonts w:ascii="Times New Roman" w:hAnsi="Times New Roman"/>
          <w:sz w:val="26"/>
          <w:szCs w:val="26"/>
        </w:rPr>
        <w:t xml:space="preserve"> y en esa época no existía un Procedimiento Establecido para la aprobación de proyectos, por tanto no hay ningún registro del acuerdo de aprobación por parte de La Junta Directiva Institucional.</w:t>
      </w:r>
    </w:p>
    <w:p w:rsidR="005471EF" w:rsidRPr="005471EF" w:rsidRDefault="005471EF" w:rsidP="005471EF">
      <w:pPr>
        <w:ind w:left="720"/>
        <w:contextualSpacing/>
        <w:jc w:val="both"/>
        <w:rPr>
          <w:rFonts w:ascii="Times New Roman" w:hAnsi="Times New Roman"/>
          <w:color w:val="FF0000"/>
          <w:sz w:val="26"/>
          <w:szCs w:val="26"/>
        </w:rPr>
      </w:pPr>
    </w:p>
    <w:p w:rsidR="003E6F37" w:rsidRPr="005471EF" w:rsidRDefault="0039209F" w:rsidP="005471EF">
      <w:pPr>
        <w:pStyle w:val="Prrafodelista"/>
        <w:ind w:left="1134" w:hanging="774"/>
        <w:contextualSpacing/>
        <w:jc w:val="both"/>
        <w:rPr>
          <w:rFonts w:ascii="Times New Roman" w:hAnsi="Times New Roman"/>
          <w:sz w:val="26"/>
          <w:szCs w:val="26"/>
        </w:rPr>
      </w:pPr>
      <w:r w:rsidRPr="005471EF">
        <w:rPr>
          <w:rFonts w:ascii="Times New Roman" w:hAnsi="Times New Roman"/>
          <w:sz w:val="26"/>
          <w:szCs w:val="26"/>
        </w:rPr>
        <w:t>II.</w:t>
      </w:r>
      <w:r w:rsidRPr="005471EF">
        <w:rPr>
          <w:rFonts w:ascii="Times New Roman" w:hAnsi="Times New Roman"/>
          <w:sz w:val="26"/>
          <w:szCs w:val="26"/>
        </w:rPr>
        <w:tab/>
      </w:r>
      <w:r w:rsidR="003E6F37" w:rsidRPr="005471EF">
        <w:rPr>
          <w:rFonts w:ascii="Times New Roman" w:hAnsi="Times New Roman"/>
          <w:sz w:val="26"/>
          <w:szCs w:val="26"/>
        </w:rPr>
        <w:t xml:space="preserve">Según consta en el Punto XIX del Acta de Sesión Ordinaria 19-2018 de fecha 24 de septiembre de 2018, </w:t>
      </w:r>
      <w:r w:rsidR="003E6F37" w:rsidRPr="005471EF">
        <w:rPr>
          <w:rFonts w:ascii="Times New Roman" w:hAnsi="Times New Roman"/>
          <w:bCs/>
          <w:sz w:val="26"/>
          <w:szCs w:val="26"/>
        </w:rPr>
        <w:t xml:space="preserve">se implementa un Proyecto denominado </w:t>
      </w:r>
      <w:r w:rsidR="003E6F37" w:rsidRPr="005471EF">
        <w:rPr>
          <w:rFonts w:ascii="Times New Roman" w:hAnsi="Times New Roman"/>
          <w:b/>
          <w:sz w:val="26"/>
          <w:szCs w:val="26"/>
        </w:rPr>
        <w:t xml:space="preserve">ASENTAMIENTO COMUNITARIO, </w:t>
      </w:r>
      <w:r w:rsidR="003E6F37" w:rsidRPr="005471EF">
        <w:rPr>
          <w:rFonts w:ascii="Times New Roman" w:hAnsi="Times New Roman"/>
          <w:sz w:val="26"/>
          <w:szCs w:val="26"/>
        </w:rPr>
        <w:t xml:space="preserve">el inmueble identificado como </w:t>
      </w:r>
      <w:r w:rsidR="003E6F37" w:rsidRPr="005471EF">
        <w:rPr>
          <w:rFonts w:ascii="Times New Roman" w:hAnsi="Times New Roman"/>
          <w:b/>
          <w:sz w:val="26"/>
          <w:szCs w:val="26"/>
        </w:rPr>
        <w:t>HACIENDA SIRAMA</w:t>
      </w:r>
      <w:r w:rsidR="003E6F37" w:rsidRPr="005471EF">
        <w:rPr>
          <w:rFonts w:ascii="Times New Roman" w:hAnsi="Times New Roman"/>
          <w:sz w:val="26"/>
          <w:szCs w:val="26"/>
        </w:rPr>
        <w:t xml:space="preserve">, y según Plano como </w:t>
      </w:r>
      <w:r w:rsidR="003E6F37" w:rsidRPr="005471EF">
        <w:rPr>
          <w:rFonts w:ascii="Times New Roman" w:hAnsi="Times New Roman"/>
          <w:b/>
          <w:sz w:val="26"/>
          <w:szCs w:val="26"/>
        </w:rPr>
        <w:t xml:space="preserve">HACIENDA SIRAMA, PORCION 2 CAPITAN GENERAL GERARDO BARRIOS, </w:t>
      </w:r>
      <w:r w:rsidR="003E6F37" w:rsidRPr="005471EF">
        <w:rPr>
          <w:rFonts w:ascii="Times New Roman" w:hAnsi="Times New Roman"/>
          <w:sz w:val="26"/>
          <w:szCs w:val="26"/>
        </w:rPr>
        <w:t>con una extensión superficial de 04</w:t>
      </w:r>
      <w:r w:rsidR="003E6F37" w:rsidRPr="005471EF">
        <w:rPr>
          <w:rFonts w:ascii="Times New Roman" w:hAnsi="Times New Roman"/>
          <w:bCs/>
          <w:sz w:val="26"/>
          <w:szCs w:val="26"/>
        </w:rPr>
        <w:t>Hás.</w:t>
      </w:r>
      <w:r w:rsidR="003E6F37" w:rsidRPr="005471EF">
        <w:rPr>
          <w:rFonts w:ascii="Times New Roman" w:hAnsi="Times New Roman"/>
          <w:sz w:val="26"/>
          <w:szCs w:val="26"/>
        </w:rPr>
        <w:t xml:space="preserve"> 87Ás. 56.12</w:t>
      </w:r>
      <w:r w:rsidR="003E6F37" w:rsidRPr="005471EF">
        <w:rPr>
          <w:rFonts w:ascii="Times New Roman" w:hAnsi="Times New Roman"/>
          <w:bCs/>
          <w:sz w:val="26"/>
          <w:szCs w:val="26"/>
        </w:rPr>
        <w:t xml:space="preserve">Cás., inscrito a favor </w:t>
      </w:r>
      <w:r w:rsidR="002E08CE">
        <w:rPr>
          <w:rFonts w:ascii="Times New Roman" w:hAnsi="Times New Roman"/>
          <w:bCs/>
          <w:sz w:val="26"/>
          <w:szCs w:val="26"/>
        </w:rPr>
        <w:t xml:space="preserve">del ISTA a la Matrícula --- </w:t>
      </w:r>
      <w:r w:rsidR="003E6F37" w:rsidRPr="005471EF">
        <w:rPr>
          <w:rFonts w:ascii="Times New Roman" w:hAnsi="Times New Roman"/>
          <w:bCs/>
          <w:sz w:val="26"/>
          <w:szCs w:val="26"/>
        </w:rPr>
        <w:t xml:space="preserve">-00000, del </w:t>
      </w:r>
      <w:r w:rsidR="003E6F37" w:rsidRPr="005471EF">
        <w:rPr>
          <w:rFonts w:ascii="Times New Roman" w:hAnsi="Times New Roman"/>
          <w:color w:val="000000"/>
          <w:sz w:val="26"/>
          <w:szCs w:val="26"/>
        </w:rPr>
        <w:t>Registro de la Propiedad Raíz e Hipotecas</w:t>
      </w:r>
      <w:r w:rsidR="003E6F37" w:rsidRPr="005471EF">
        <w:rPr>
          <w:rFonts w:ascii="Times New Roman" w:hAnsi="Times New Roman"/>
          <w:sz w:val="26"/>
          <w:szCs w:val="26"/>
        </w:rPr>
        <w:t xml:space="preserve"> de la Tercera Sección de Oriente, departamento de La Unión, e</w:t>
      </w:r>
      <w:r w:rsidR="003E6F37" w:rsidRPr="005471EF">
        <w:rPr>
          <w:rFonts w:ascii="Times New Roman" w:hAnsi="Times New Roman"/>
          <w:bCs/>
          <w:sz w:val="26"/>
          <w:szCs w:val="26"/>
        </w:rPr>
        <w:t xml:space="preserve">l cual comprende: </w:t>
      </w:r>
      <w:r w:rsidR="0055780E">
        <w:rPr>
          <w:rFonts w:ascii="Times New Roman" w:hAnsi="Times New Roman"/>
          <w:sz w:val="26"/>
          <w:szCs w:val="26"/>
        </w:rPr>
        <w:t>--</w:t>
      </w:r>
      <w:r w:rsidR="003E6F37" w:rsidRPr="005471EF">
        <w:rPr>
          <w:rFonts w:ascii="Times New Roman" w:hAnsi="Times New Roman"/>
          <w:bCs/>
          <w:sz w:val="26"/>
          <w:szCs w:val="26"/>
        </w:rPr>
        <w:t>. Así mismo, se a</w:t>
      </w:r>
      <w:r w:rsidR="003E6F37" w:rsidRPr="005471EF">
        <w:rPr>
          <w:rFonts w:ascii="Times New Roman" w:hAnsi="Times New Roman"/>
          <w:sz w:val="26"/>
          <w:szCs w:val="26"/>
        </w:rPr>
        <w:t>probó el Valor Promedio de Referencia de la Zona que se aplicará a las</w:t>
      </w:r>
      <w:r w:rsidRPr="005471EF">
        <w:rPr>
          <w:rFonts w:ascii="Times New Roman" w:hAnsi="Times New Roman"/>
          <w:sz w:val="26"/>
          <w:szCs w:val="26"/>
        </w:rPr>
        <w:t xml:space="preserve"> nuevas adjudicaciones de</w:t>
      </w:r>
      <w:r w:rsidR="003E6F37" w:rsidRPr="005471EF">
        <w:rPr>
          <w:rFonts w:ascii="Times New Roman" w:hAnsi="Times New Roman"/>
          <w:sz w:val="26"/>
          <w:szCs w:val="26"/>
        </w:rPr>
        <w:t xml:space="preserve"> $4.45</w:t>
      </w:r>
      <w:r w:rsidRPr="005471EF">
        <w:rPr>
          <w:rFonts w:ascii="Times New Roman" w:hAnsi="Times New Roman"/>
          <w:sz w:val="26"/>
          <w:szCs w:val="26"/>
        </w:rPr>
        <w:t xml:space="preserve"> por metro c</w:t>
      </w:r>
      <w:r w:rsidR="003E6F37" w:rsidRPr="005471EF">
        <w:rPr>
          <w:rFonts w:ascii="Times New Roman" w:hAnsi="Times New Roman"/>
          <w:sz w:val="26"/>
          <w:szCs w:val="26"/>
        </w:rPr>
        <w:t xml:space="preserve">uadrado para los solares de vivienda de la Porción 2, por lo que se recomienda </w:t>
      </w:r>
      <w:r w:rsidR="00A93998" w:rsidRPr="005471EF">
        <w:rPr>
          <w:rFonts w:ascii="Times New Roman" w:hAnsi="Times New Roman"/>
          <w:sz w:val="26"/>
          <w:szCs w:val="26"/>
        </w:rPr>
        <w:t xml:space="preserve">el </w:t>
      </w:r>
      <w:r w:rsidR="003E6F37" w:rsidRPr="005471EF">
        <w:rPr>
          <w:rFonts w:ascii="Times New Roman" w:hAnsi="Times New Roman"/>
          <w:sz w:val="26"/>
          <w:szCs w:val="26"/>
        </w:rPr>
        <w:t>precio de venta para éste</w:t>
      </w:r>
      <w:r w:rsidR="00A93998" w:rsidRPr="005471EF">
        <w:rPr>
          <w:rFonts w:ascii="Times New Roman" w:hAnsi="Times New Roman"/>
          <w:sz w:val="26"/>
          <w:szCs w:val="26"/>
        </w:rPr>
        <w:t xml:space="preserve"> de</w:t>
      </w:r>
      <w:r w:rsidR="003E6F37" w:rsidRPr="005471EF">
        <w:rPr>
          <w:rFonts w:ascii="Times New Roman" w:hAnsi="Times New Roman"/>
          <w:sz w:val="26"/>
          <w:szCs w:val="26"/>
        </w:rPr>
        <w:t xml:space="preserve"> $4.09</w:t>
      </w:r>
      <w:r w:rsidR="00A93998" w:rsidRPr="005471EF">
        <w:rPr>
          <w:rFonts w:ascii="Times New Roman" w:hAnsi="Times New Roman"/>
          <w:sz w:val="26"/>
          <w:szCs w:val="26"/>
        </w:rPr>
        <w:t xml:space="preserve"> por Mt²</w:t>
      </w:r>
      <w:r w:rsidR="003E6F37" w:rsidRPr="005471EF">
        <w:rPr>
          <w:rFonts w:ascii="Times New Roman" w:hAnsi="Times New Roman"/>
          <w:sz w:val="26"/>
          <w:szCs w:val="26"/>
        </w:rPr>
        <w:t xml:space="preserve">. De acuerdo al procedimiento establecido en el Instructivo “Criterios de Avalúos para la </w:t>
      </w:r>
      <w:r w:rsidR="003E6F37" w:rsidRPr="005471EF">
        <w:rPr>
          <w:rFonts w:ascii="Times New Roman" w:hAnsi="Times New Roman"/>
          <w:sz w:val="26"/>
          <w:szCs w:val="26"/>
        </w:rPr>
        <w:lastRenderedPageBreak/>
        <w:t xml:space="preserve">Transferencia de Inmuebles Propiedad de ISTA”, aprobado en el Punto XV del Acta de Sesión Ordinaria 03-2015 de fecha 21 de enero de 2015. </w:t>
      </w:r>
      <w:r w:rsidR="003E6F37" w:rsidRPr="005471EF">
        <w:rPr>
          <w:rFonts w:ascii="Times New Roman" w:hAnsi="Times New Roman"/>
          <w:bCs/>
          <w:sz w:val="26"/>
          <w:szCs w:val="26"/>
        </w:rPr>
        <w:t>Dentro del Proyecto</w:t>
      </w:r>
      <w:r w:rsidR="003E6F37" w:rsidRPr="005471EF">
        <w:rPr>
          <w:rFonts w:ascii="Times New Roman" w:hAnsi="Times New Roman"/>
          <w:b/>
          <w:sz w:val="26"/>
          <w:szCs w:val="26"/>
        </w:rPr>
        <w:t xml:space="preserve"> </w:t>
      </w:r>
      <w:r w:rsidR="00A93998" w:rsidRPr="005471EF">
        <w:rPr>
          <w:rFonts w:ascii="Times New Roman" w:hAnsi="Times New Roman"/>
          <w:sz w:val="26"/>
          <w:szCs w:val="26"/>
        </w:rPr>
        <w:t>antes relacionado</w:t>
      </w:r>
      <w:r w:rsidR="00A93998" w:rsidRPr="005471EF">
        <w:rPr>
          <w:rFonts w:ascii="Times New Roman" w:hAnsi="Times New Roman"/>
          <w:b/>
          <w:sz w:val="26"/>
          <w:szCs w:val="26"/>
        </w:rPr>
        <w:t xml:space="preserve"> </w:t>
      </w:r>
      <w:r w:rsidR="003E6F37" w:rsidRPr="005471EF">
        <w:rPr>
          <w:rFonts w:ascii="Times New Roman" w:hAnsi="Times New Roman"/>
          <w:bCs/>
          <w:sz w:val="26"/>
          <w:szCs w:val="26"/>
        </w:rPr>
        <w:t>se encuentra el inmueble objeto del presente</w:t>
      </w:r>
      <w:r w:rsidR="00A93998" w:rsidRPr="005471EF">
        <w:rPr>
          <w:rFonts w:ascii="Times New Roman" w:hAnsi="Times New Roman"/>
          <w:bCs/>
          <w:sz w:val="26"/>
          <w:szCs w:val="26"/>
        </w:rPr>
        <w:t xml:space="preserve"> punto de acta</w:t>
      </w:r>
      <w:r w:rsidR="003E6F37" w:rsidRPr="005471EF">
        <w:rPr>
          <w:rFonts w:ascii="Times New Roman" w:hAnsi="Times New Roman"/>
          <w:bCs/>
          <w:sz w:val="26"/>
          <w:szCs w:val="26"/>
        </w:rPr>
        <w:t xml:space="preserve">.  </w:t>
      </w:r>
    </w:p>
    <w:p w:rsidR="003E6F37" w:rsidRPr="005471EF" w:rsidRDefault="003E6F37" w:rsidP="005471EF">
      <w:pPr>
        <w:ind w:left="720"/>
        <w:contextualSpacing/>
        <w:rPr>
          <w:rFonts w:ascii="Times New Roman" w:eastAsia="Times New Roman" w:hAnsi="Times New Roman"/>
          <w:sz w:val="26"/>
          <w:szCs w:val="26"/>
          <w:lang w:eastAsia="es-ES"/>
        </w:rPr>
      </w:pPr>
    </w:p>
    <w:p w:rsidR="003E6F37" w:rsidRDefault="00A93998" w:rsidP="005471EF">
      <w:pPr>
        <w:ind w:left="1134" w:hanging="850"/>
        <w:contextualSpacing/>
        <w:jc w:val="both"/>
        <w:rPr>
          <w:rFonts w:ascii="Times New Roman" w:eastAsia="Times New Roman" w:hAnsi="Times New Roman"/>
          <w:sz w:val="26"/>
          <w:szCs w:val="26"/>
          <w:lang w:val="es-ES" w:eastAsia="es-ES"/>
        </w:rPr>
      </w:pPr>
      <w:r w:rsidRPr="005471EF">
        <w:rPr>
          <w:rFonts w:ascii="Times New Roman" w:eastAsia="Times New Roman" w:hAnsi="Times New Roman"/>
          <w:sz w:val="26"/>
          <w:szCs w:val="26"/>
          <w:lang w:eastAsia="es-ES"/>
        </w:rPr>
        <w:t>III.</w:t>
      </w:r>
      <w:r w:rsidRPr="005471EF">
        <w:rPr>
          <w:rFonts w:ascii="Times New Roman" w:eastAsia="Times New Roman" w:hAnsi="Times New Roman"/>
          <w:sz w:val="26"/>
          <w:szCs w:val="26"/>
          <w:lang w:eastAsia="es-ES"/>
        </w:rPr>
        <w:tab/>
      </w:r>
      <w:r w:rsidR="003E6F37" w:rsidRPr="005471EF">
        <w:rPr>
          <w:rFonts w:ascii="Times New Roman" w:eastAsia="Times New Roman" w:hAnsi="Times New Roman"/>
          <w:sz w:val="26"/>
          <w:szCs w:val="26"/>
          <w:lang w:eastAsia="es-ES"/>
        </w:rPr>
        <w:t xml:space="preserve">Es necesario </w:t>
      </w:r>
      <w:r w:rsidR="003E6F37" w:rsidRPr="005471EF">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3E6F37" w:rsidRPr="005471EF">
        <w:rPr>
          <w:rFonts w:ascii="Times New Roman" w:hAnsi="Times New Roman"/>
          <w:sz w:val="26"/>
          <w:szCs w:val="26"/>
        </w:rPr>
        <w:t>cumplir las medidas ambientales</w:t>
      </w:r>
      <w:r w:rsidR="003E6F37" w:rsidRPr="005471EF">
        <w:rPr>
          <w:rFonts w:ascii="Times New Roman" w:eastAsia="Times New Roman" w:hAnsi="Times New Roman"/>
          <w:sz w:val="26"/>
          <w:szCs w:val="26"/>
          <w:lang w:val="es-ES" w:eastAsia="es-ES"/>
        </w:rPr>
        <w:t xml:space="preserve"> emitidas por la Unidad Ambiental Institucional, referentes a:</w:t>
      </w:r>
    </w:p>
    <w:p w:rsidR="005471EF" w:rsidRPr="005471EF" w:rsidRDefault="005471EF" w:rsidP="005471EF">
      <w:pPr>
        <w:ind w:left="1134" w:hanging="850"/>
        <w:contextualSpacing/>
        <w:jc w:val="both"/>
        <w:rPr>
          <w:rFonts w:ascii="Times New Roman" w:hAnsi="Times New Roman"/>
          <w:sz w:val="26"/>
          <w:szCs w:val="26"/>
        </w:rPr>
      </w:pPr>
    </w:p>
    <w:p w:rsidR="003E6F37" w:rsidRPr="005471EF" w:rsidRDefault="00A93998" w:rsidP="005471EF">
      <w:pPr>
        <w:pStyle w:val="Prrafodelista"/>
        <w:ind w:left="1080" w:firstLine="54"/>
        <w:contextualSpacing/>
        <w:jc w:val="both"/>
        <w:rPr>
          <w:rFonts w:ascii="Times New Roman" w:hAnsi="Times New Roman"/>
          <w:sz w:val="22"/>
          <w:szCs w:val="22"/>
        </w:rPr>
      </w:pPr>
      <w:r w:rsidRPr="005471EF">
        <w:rPr>
          <w:rFonts w:ascii="Times New Roman" w:hAnsi="Times New Roman"/>
          <w:b/>
          <w:sz w:val="22"/>
          <w:szCs w:val="22"/>
        </w:rPr>
        <w:t>a)</w:t>
      </w:r>
      <w:r w:rsidRPr="005471EF">
        <w:rPr>
          <w:rFonts w:ascii="Times New Roman" w:hAnsi="Times New Roman"/>
          <w:sz w:val="22"/>
          <w:szCs w:val="22"/>
        </w:rPr>
        <w:t xml:space="preserve">  </w:t>
      </w:r>
      <w:r w:rsidR="003E6F37" w:rsidRPr="005471EF">
        <w:rPr>
          <w:rFonts w:ascii="Times New Roman" w:hAnsi="Times New Roman"/>
          <w:sz w:val="22"/>
          <w:szCs w:val="22"/>
        </w:rPr>
        <w:t>Evitar la tala de árboles existentes.</w:t>
      </w:r>
    </w:p>
    <w:p w:rsidR="003E6F37" w:rsidRPr="005471EF" w:rsidRDefault="00A93998" w:rsidP="005471EF">
      <w:pPr>
        <w:pStyle w:val="Prrafodelista"/>
        <w:ind w:left="1560" w:hanging="426"/>
        <w:contextualSpacing/>
        <w:jc w:val="both"/>
        <w:rPr>
          <w:rFonts w:ascii="Times New Roman" w:hAnsi="Times New Roman"/>
          <w:sz w:val="22"/>
          <w:szCs w:val="22"/>
        </w:rPr>
      </w:pPr>
      <w:r w:rsidRPr="005471EF">
        <w:rPr>
          <w:rFonts w:ascii="Times New Roman" w:hAnsi="Times New Roman"/>
          <w:b/>
          <w:sz w:val="22"/>
          <w:szCs w:val="22"/>
        </w:rPr>
        <w:t>b)</w:t>
      </w:r>
      <w:r w:rsidRPr="005471EF">
        <w:rPr>
          <w:rFonts w:ascii="Times New Roman" w:hAnsi="Times New Roman"/>
          <w:sz w:val="22"/>
          <w:szCs w:val="22"/>
        </w:rPr>
        <w:t xml:space="preserve"> </w:t>
      </w:r>
      <w:r w:rsidR="005471EF">
        <w:rPr>
          <w:rFonts w:ascii="Times New Roman" w:hAnsi="Times New Roman"/>
          <w:sz w:val="22"/>
          <w:szCs w:val="22"/>
        </w:rPr>
        <w:t xml:space="preserve"> </w:t>
      </w:r>
      <w:r w:rsidR="003E6F37" w:rsidRPr="005471EF">
        <w:rPr>
          <w:rFonts w:ascii="Times New Roman" w:hAnsi="Times New Roman"/>
          <w:sz w:val="22"/>
          <w:szCs w:val="22"/>
        </w:rPr>
        <w:t>Reforestar con árboles nativos la ribera del rio que haya sido deforestada.</w:t>
      </w:r>
    </w:p>
    <w:p w:rsidR="003E6F37" w:rsidRPr="005471EF" w:rsidRDefault="00A93998" w:rsidP="005471EF">
      <w:pPr>
        <w:pStyle w:val="Prrafodelista"/>
        <w:ind w:left="1080" w:firstLine="54"/>
        <w:contextualSpacing/>
        <w:jc w:val="both"/>
        <w:rPr>
          <w:rFonts w:ascii="Times New Roman" w:hAnsi="Times New Roman"/>
          <w:sz w:val="22"/>
          <w:szCs w:val="22"/>
        </w:rPr>
      </w:pPr>
      <w:r w:rsidRPr="005471EF">
        <w:rPr>
          <w:rFonts w:ascii="Times New Roman" w:hAnsi="Times New Roman"/>
          <w:b/>
          <w:sz w:val="22"/>
          <w:szCs w:val="22"/>
        </w:rPr>
        <w:t>c)</w:t>
      </w:r>
      <w:r w:rsidRPr="005471EF">
        <w:rPr>
          <w:rFonts w:ascii="Times New Roman" w:hAnsi="Times New Roman"/>
          <w:sz w:val="22"/>
          <w:szCs w:val="22"/>
        </w:rPr>
        <w:t xml:space="preserve">  </w:t>
      </w:r>
      <w:r w:rsidR="003E6F37" w:rsidRPr="005471EF">
        <w:rPr>
          <w:rFonts w:ascii="Times New Roman" w:hAnsi="Times New Roman"/>
          <w:sz w:val="22"/>
          <w:szCs w:val="22"/>
        </w:rPr>
        <w:t>Reforestar áreas aledañas a las viviendas</w:t>
      </w:r>
    </w:p>
    <w:p w:rsidR="003E6F37" w:rsidRPr="005471EF" w:rsidRDefault="00A93998" w:rsidP="005471EF">
      <w:pPr>
        <w:pStyle w:val="Prrafodelista"/>
        <w:ind w:left="1080" w:firstLine="54"/>
        <w:contextualSpacing/>
        <w:jc w:val="both"/>
        <w:rPr>
          <w:rFonts w:ascii="Times New Roman" w:hAnsi="Times New Roman"/>
          <w:sz w:val="22"/>
          <w:szCs w:val="22"/>
        </w:rPr>
      </w:pPr>
      <w:r w:rsidRPr="005471EF">
        <w:rPr>
          <w:rFonts w:ascii="Times New Roman" w:hAnsi="Times New Roman"/>
          <w:b/>
          <w:sz w:val="22"/>
          <w:szCs w:val="22"/>
        </w:rPr>
        <w:t>d)</w:t>
      </w:r>
      <w:r w:rsidRPr="005471EF">
        <w:rPr>
          <w:rFonts w:ascii="Times New Roman" w:hAnsi="Times New Roman"/>
          <w:sz w:val="22"/>
          <w:szCs w:val="22"/>
        </w:rPr>
        <w:t xml:space="preserve">  </w:t>
      </w:r>
      <w:r w:rsidR="003E6F37" w:rsidRPr="005471EF">
        <w:rPr>
          <w:rFonts w:ascii="Times New Roman" w:hAnsi="Times New Roman"/>
          <w:sz w:val="22"/>
          <w:szCs w:val="22"/>
        </w:rPr>
        <w:t>Buen manejo y disposición de los desechos sólidos</w:t>
      </w:r>
    </w:p>
    <w:p w:rsidR="003E6F37" w:rsidRPr="005471EF" w:rsidRDefault="00A93998" w:rsidP="005471EF">
      <w:pPr>
        <w:pStyle w:val="Prrafodelista"/>
        <w:ind w:left="1418" w:hanging="284"/>
        <w:contextualSpacing/>
        <w:jc w:val="both"/>
        <w:rPr>
          <w:rFonts w:ascii="Times New Roman" w:hAnsi="Times New Roman"/>
          <w:sz w:val="22"/>
          <w:szCs w:val="22"/>
        </w:rPr>
      </w:pPr>
      <w:r w:rsidRPr="005471EF">
        <w:rPr>
          <w:rFonts w:ascii="Times New Roman" w:hAnsi="Times New Roman"/>
          <w:b/>
          <w:sz w:val="22"/>
          <w:szCs w:val="22"/>
        </w:rPr>
        <w:t>e)</w:t>
      </w:r>
      <w:r w:rsidRPr="005471EF">
        <w:rPr>
          <w:rFonts w:ascii="Times New Roman" w:hAnsi="Times New Roman"/>
          <w:sz w:val="22"/>
          <w:szCs w:val="22"/>
        </w:rPr>
        <w:t xml:space="preserve"> </w:t>
      </w:r>
      <w:r w:rsidR="005471EF">
        <w:rPr>
          <w:rFonts w:ascii="Times New Roman" w:hAnsi="Times New Roman"/>
          <w:sz w:val="22"/>
          <w:szCs w:val="22"/>
        </w:rPr>
        <w:t xml:space="preserve"> </w:t>
      </w:r>
      <w:r w:rsidR="003E6F37" w:rsidRPr="005471EF">
        <w:rPr>
          <w:rFonts w:ascii="Times New Roman" w:hAnsi="Times New Roman"/>
          <w:sz w:val="22"/>
          <w:szCs w:val="22"/>
        </w:rPr>
        <w:t>Búsqueda de mecanismos de asociatividad para gestionar ante organismos cooperantes recursos financieros y asistencia técnica para implementar proyectos de letrinas aboneras y sistemas de conducción de aguas negras.</w:t>
      </w:r>
    </w:p>
    <w:p w:rsidR="003E6F37" w:rsidRPr="005471EF" w:rsidRDefault="003E6F37" w:rsidP="005471EF">
      <w:pPr>
        <w:ind w:left="1134"/>
        <w:contextualSpacing/>
        <w:jc w:val="both"/>
        <w:rPr>
          <w:rFonts w:ascii="Times New Roman" w:hAnsi="Times New Roman"/>
          <w:sz w:val="26"/>
          <w:szCs w:val="26"/>
        </w:rPr>
      </w:pPr>
      <w:r w:rsidRPr="005471EF">
        <w:rPr>
          <w:rFonts w:ascii="Times New Roman" w:eastAsia="Times New Roman" w:hAnsi="Times New Roman"/>
          <w:sz w:val="26"/>
          <w:szCs w:val="26"/>
          <w:lang w:val="es-ES" w:eastAsia="es-ES"/>
        </w:rPr>
        <w:t xml:space="preserve">Lo anterior, de conformidad a lo establecido en el Acuerdo Segundo del Punto </w:t>
      </w:r>
      <w:r w:rsidRPr="005471EF">
        <w:rPr>
          <w:rFonts w:ascii="Times New Roman" w:hAnsi="Times New Roman"/>
          <w:sz w:val="26"/>
          <w:szCs w:val="26"/>
        </w:rPr>
        <w:t>XIX del Acta de Sesión Ordinaria 19-2018 de fecha 24 de septiembre de 2018.</w:t>
      </w:r>
    </w:p>
    <w:p w:rsidR="003E6F37" w:rsidRPr="005471EF" w:rsidRDefault="003E6F37" w:rsidP="005471EF">
      <w:pPr>
        <w:ind w:left="720"/>
        <w:contextualSpacing/>
        <w:jc w:val="both"/>
        <w:rPr>
          <w:rFonts w:ascii="Times New Roman" w:hAnsi="Times New Roman"/>
          <w:color w:val="FF0000"/>
          <w:sz w:val="26"/>
          <w:szCs w:val="26"/>
        </w:rPr>
      </w:pPr>
    </w:p>
    <w:p w:rsidR="003E6F37" w:rsidRPr="005471EF" w:rsidRDefault="00DE55F2" w:rsidP="002E08CE">
      <w:pPr>
        <w:ind w:left="1134" w:hanging="708"/>
        <w:contextualSpacing/>
        <w:jc w:val="both"/>
        <w:rPr>
          <w:rFonts w:ascii="Times New Roman" w:hAnsi="Times New Roman"/>
          <w:sz w:val="26"/>
          <w:szCs w:val="26"/>
        </w:rPr>
      </w:pPr>
      <w:r w:rsidRPr="005471EF">
        <w:rPr>
          <w:rFonts w:ascii="Times New Roman" w:hAnsi="Times New Roman"/>
          <w:sz w:val="26"/>
          <w:szCs w:val="26"/>
        </w:rPr>
        <w:t>IV.</w:t>
      </w:r>
      <w:r w:rsidRPr="005471EF">
        <w:rPr>
          <w:rFonts w:ascii="Times New Roman" w:hAnsi="Times New Roman"/>
          <w:sz w:val="26"/>
          <w:szCs w:val="26"/>
        </w:rPr>
        <w:tab/>
      </w:r>
      <w:r w:rsidR="003E6F37" w:rsidRPr="005471EF">
        <w:rPr>
          <w:rFonts w:ascii="Times New Roman" w:hAnsi="Times New Roman"/>
          <w:sz w:val="26"/>
          <w:szCs w:val="26"/>
        </w:rPr>
        <w:t>Según valúo de fecha 21 de noviembre de 2018 realizado por el Departamento de Asignación Individual y Avalúos, se recomienda el precio de venta para el inmueble, según detalle consignado en el cuadro de valores y extensiones que se relacionará en el Acuerdo Primero del presente</w:t>
      </w:r>
      <w:r w:rsidRPr="005471EF">
        <w:rPr>
          <w:rFonts w:ascii="Times New Roman" w:hAnsi="Times New Roman"/>
          <w:sz w:val="26"/>
          <w:szCs w:val="26"/>
        </w:rPr>
        <w:t xml:space="preserve"> punto</w:t>
      </w:r>
      <w:r w:rsidR="002E08CE">
        <w:rPr>
          <w:rFonts w:ascii="Times New Roman" w:hAnsi="Times New Roman"/>
          <w:sz w:val="26"/>
          <w:szCs w:val="26"/>
        </w:rPr>
        <w:t xml:space="preserve"> </w:t>
      </w:r>
      <w:r w:rsidRPr="005471EF">
        <w:rPr>
          <w:rFonts w:ascii="Times New Roman" w:hAnsi="Times New Roman"/>
          <w:sz w:val="26"/>
          <w:szCs w:val="26"/>
        </w:rPr>
        <w:t>de acta</w:t>
      </w:r>
      <w:r w:rsidR="003E6F37" w:rsidRPr="005471EF">
        <w:rPr>
          <w:rFonts w:ascii="Times New Roman" w:hAnsi="Times New Roman"/>
          <w:sz w:val="26"/>
          <w:szCs w:val="26"/>
        </w:rPr>
        <w:t xml:space="preserve">, y que ha sido requerido por la solicitante calificada dentro del Programa Sector Tradicional. </w:t>
      </w:r>
    </w:p>
    <w:p w:rsidR="003E6F37" w:rsidRPr="005471EF" w:rsidRDefault="003E6F37" w:rsidP="005471EF">
      <w:pPr>
        <w:ind w:left="720"/>
        <w:contextualSpacing/>
        <w:jc w:val="both"/>
        <w:rPr>
          <w:rFonts w:ascii="Times New Roman" w:hAnsi="Times New Roman"/>
          <w:sz w:val="26"/>
          <w:szCs w:val="26"/>
        </w:rPr>
      </w:pPr>
    </w:p>
    <w:p w:rsidR="003E6F37" w:rsidRPr="005471EF" w:rsidRDefault="00DE55F2" w:rsidP="005471EF">
      <w:pPr>
        <w:ind w:left="1134" w:hanging="708"/>
        <w:contextualSpacing/>
        <w:jc w:val="both"/>
        <w:rPr>
          <w:rFonts w:ascii="Times New Roman" w:hAnsi="Times New Roman"/>
          <w:sz w:val="26"/>
          <w:szCs w:val="26"/>
        </w:rPr>
      </w:pPr>
      <w:r w:rsidRPr="005471EF">
        <w:rPr>
          <w:rFonts w:ascii="Times New Roman" w:hAnsi="Times New Roman"/>
          <w:sz w:val="26"/>
          <w:szCs w:val="26"/>
        </w:rPr>
        <w:t>V.</w:t>
      </w:r>
      <w:r w:rsidRPr="005471EF">
        <w:rPr>
          <w:rFonts w:ascii="Times New Roman" w:hAnsi="Times New Roman"/>
          <w:sz w:val="26"/>
          <w:szCs w:val="26"/>
        </w:rPr>
        <w:tab/>
      </w:r>
      <w:r w:rsidR="003E6F37" w:rsidRPr="005471EF">
        <w:rPr>
          <w:rFonts w:ascii="Times New Roman" w:hAnsi="Times New Roman"/>
          <w:sz w:val="26"/>
          <w:szCs w:val="26"/>
        </w:rPr>
        <w:t xml:space="preserve">Conforme al Acta de Posesión Material de fecha 26 de septiembre de 2018, </w:t>
      </w:r>
      <w:r w:rsidR="003E6F37" w:rsidRPr="005471EF">
        <w:rPr>
          <w:rFonts w:ascii="Times New Roman" w:eastAsia="Times New Roman" w:hAnsi="Times New Roman"/>
          <w:sz w:val="26"/>
          <w:szCs w:val="26"/>
        </w:rPr>
        <w:t>levantada por el técnico de la Oficina Regional O</w:t>
      </w:r>
      <w:r w:rsidR="00A22DB6">
        <w:rPr>
          <w:rFonts w:ascii="Times New Roman" w:eastAsia="Times New Roman" w:hAnsi="Times New Roman"/>
          <w:sz w:val="26"/>
          <w:szCs w:val="26"/>
        </w:rPr>
        <w:t>ri</w:t>
      </w:r>
      <w:r w:rsidR="003E6F37" w:rsidRPr="005471EF">
        <w:rPr>
          <w:rFonts w:ascii="Times New Roman" w:eastAsia="Times New Roman" w:hAnsi="Times New Roman"/>
          <w:sz w:val="26"/>
          <w:szCs w:val="26"/>
        </w:rPr>
        <w:t xml:space="preserve">ental, </w:t>
      </w:r>
      <w:r w:rsidR="003E6F37" w:rsidRPr="005471EF">
        <w:rPr>
          <w:rFonts w:ascii="Times New Roman" w:hAnsi="Times New Roman"/>
          <w:sz w:val="26"/>
          <w:szCs w:val="26"/>
        </w:rPr>
        <w:t>Ingeniero Juan Antonio Serpas, la solicitante se encuentra poseyendo el inmueble de forma quieta, pacífica y sin interrupción desde hace 15 años.</w:t>
      </w:r>
    </w:p>
    <w:p w:rsidR="003E6F37" w:rsidRPr="005471EF" w:rsidRDefault="003E6F37" w:rsidP="005471EF">
      <w:pPr>
        <w:contextualSpacing/>
        <w:jc w:val="both"/>
        <w:rPr>
          <w:rFonts w:ascii="Times New Roman" w:hAnsi="Times New Roman"/>
          <w:color w:val="FF0000"/>
          <w:sz w:val="26"/>
          <w:szCs w:val="26"/>
        </w:rPr>
      </w:pPr>
    </w:p>
    <w:p w:rsidR="003E6F37" w:rsidRPr="005471EF" w:rsidRDefault="00DE55F2" w:rsidP="005471EF">
      <w:pPr>
        <w:ind w:left="1134" w:hanging="708"/>
        <w:contextualSpacing/>
        <w:jc w:val="both"/>
        <w:rPr>
          <w:rFonts w:ascii="Times New Roman" w:hAnsi="Times New Roman"/>
          <w:sz w:val="26"/>
          <w:szCs w:val="26"/>
        </w:rPr>
      </w:pPr>
      <w:r w:rsidRPr="005471EF">
        <w:rPr>
          <w:rFonts w:ascii="Times New Roman" w:hAnsi="Times New Roman"/>
          <w:sz w:val="26"/>
          <w:szCs w:val="26"/>
        </w:rPr>
        <w:t>VI.</w:t>
      </w:r>
      <w:r w:rsidRPr="005471EF">
        <w:rPr>
          <w:rFonts w:ascii="Times New Roman" w:hAnsi="Times New Roman"/>
          <w:sz w:val="26"/>
          <w:szCs w:val="26"/>
        </w:rPr>
        <w:tab/>
      </w:r>
      <w:r w:rsidR="003E6F37" w:rsidRPr="005471EF">
        <w:rPr>
          <w:rFonts w:ascii="Times New Roman" w:hAnsi="Times New Roman"/>
          <w:sz w:val="26"/>
          <w:szCs w:val="26"/>
        </w:rPr>
        <w:t>De acuerdo a declaración simple contenida en la solicitud de adjudicación de inmueble de fechas 26 de septiembre de 2018, la peticionaria manifiesta que ni ella ni el integrante de su grupo familiar son empleados del ISTA; situación robustecida de conformidad a la consulta realizada en la Base de Datos de Empleados de este Instituto.</w:t>
      </w:r>
    </w:p>
    <w:p w:rsidR="003E6F37" w:rsidRPr="005471EF" w:rsidRDefault="003E6F37" w:rsidP="005471EF">
      <w:pPr>
        <w:jc w:val="both"/>
        <w:rPr>
          <w:rFonts w:ascii="Times New Roman" w:eastAsia="Times New Roman" w:hAnsi="Times New Roman"/>
          <w:sz w:val="26"/>
          <w:szCs w:val="26"/>
        </w:rPr>
      </w:pPr>
    </w:p>
    <w:p w:rsidR="003E6F37" w:rsidRPr="005471EF" w:rsidRDefault="003E6F37" w:rsidP="005471EF">
      <w:pPr>
        <w:jc w:val="both"/>
        <w:rPr>
          <w:rFonts w:ascii="Times New Roman" w:hAnsi="Times New Roman"/>
          <w:sz w:val="26"/>
          <w:szCs w:val="26"/>
        </w:rPr>
      </w:pPr>
      <w:r w:rsidRPr="005471EF">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reportes de búsqueda de solicitantes para adjudicaciones emitidos por la Oficina </w:t>
      </w:r>
      <w:r w:rsidRPr="005471EF">
        <w:rPr>
          <w:rFonts w:ascii="Times New Roman" w:eastAsia="Times New Roman" w:hAnsi="Times New Roman"/>
          <w:sz w:val="26"/>
          <w:szCs w:val="26"/>
        </w:rPr>
        <w:lastRenderedPageBreak/>
        <w:t>Regional Oriental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de tarjetas de identificación tributaria, y carencias de bienes; c</w:t>
      </w:r>
      <w:r w:rsidRPr="005471E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E6F37" w:rsidRPr="005471EF" w:rsidRDefault="003E6F37" w:rsidP="005471EF">
      <w:pPr>
        <w:jc w:val="both"/>
        <w:rPr>
          <w:rFonts w:ascii="Times New Roman" w:hAnsi="Times New Roman"/>
          <w:sz w:val="26"/>
          <w:szCs w:val="26"/>
        </w:rPr>
      </w:pPr>
    </w:p>
    <w:p w:rsidR="003E6F37" w:rsidRPr="005471EF" w:rsidRDefault="003E6F37" w:rsidP="005471EF">
      <w:pPr>
        <w:jc w:val="both"/>
        <w:rPr>
          <w:rFonts w:ascii="Times New Roman" w:hAnsi="Times New Roman"/>
          <w:sz w:val="26"/>
          <w:szCs w:val="26"/>
        </w:rPr>
      </w:pPr>
      <w:r w:rsidRPr="005471EF">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E6F37" w:rsidRPr="002E08CE" w:rsidRDefault="003E6F37" w:rsidP="005471EF">
      <w:pPr>
        <w:jc w:val="both"/>
        <w:rPr>
          <w:rFonts w:ascii="Times New Roman" w:eastAsia="Times New Roman" w:hAnsi="Times New Roman"/>
          <w:sz w:val="26"/>
          <w:szCs w:val="26"/>
        </w:rPr>
      </w:pPr>
      <w:r w:rsidRPr="005471EF">
        <w:rPr>
          <w:rFonts w:ascii="Times New Roman" w:hAnsi="Times New Roman"/>
          <w:sz w:val="26"/>
          <w:szCs w:val="26"/>
        </w:rPr>
        <w:t xml:space="preserve">y 52 de la Ley de Creación del Instituto Salvadoreño de Transformación Agraria en relación al artículo 3 de la </w:t>
      </w:r>
      <w:r w:rsidRPr="005471EF">
        <w:rPr>
          <w:rFonts w:ascii="Times New Roman" w:hAnsi="Times New Roman"/>
          <w:bCs/>
          <w:sz w:val="26"/>
          <w:szCs w:val="26"/>
        </w:rPr>
        <w:t>Ley del Régimen Especial de la Tierra en Propiedad de Las Asociaciones Cooperativas, Comunales y Comunitarias Campesinas  Beneficiarios de la Reforma Agraria</w:t>
      </w:r>
      <w:r w:rsidRPr="005471EF">
        <w:rPr>
          <w:rFonts w:ascii="Times New Roman" w:hAnsi="Times New Roman"/>
          <w:sz w:val="26"/>
          <w:szCs w:val="26"/>
        </w:rPr>
        <w:t xml:space="preserve">, la Junta Directiva, </w:t>
      </w:r>
      <w:r w:rsidRPr="005471EF">
        <w:rPr>
          <w:rFonts w:ascii="Times New Roman" w:hAnsi="Times New Roman"/>
          <w:b/>
          <w:sz w:val="26"/>
          <w:szCs w:val="26"/>
          <w:u w:val="single"/>
        </w:rPr>
        <w:t>ACUERDA: PRIMERO:</w:t>
      </w:r>
      <w:r w:rsidRPr="005471EF">
        <w:rPr>
          <w:rFonts w:ascii="Times New Roman" w:hAnsi="Times New Roman"/>
          <w:b/>
          <w:sz w:val="26"/>
          <w:szCs w:val="26"/>
        </w:rPr>
        <w:t xml:space="preserve"> </w:t>
      </w:r>
      <w:r w:rsidRPr="005471EF">
        <w:rPr>
          <w:rFonts w:ascii="Times New Roman" w:hAnsi="Times New Roman"/>
          <w:sz w:val="26"/>
          <w:szCs w:val="26"/>
        </w:rPr>
        <w:t>Aprobar la adjudicación y transferencia por compraventa</w:t>
      </w:r>
      <w:r w:rsidRPr="005471EF">
        <w:rPr>
          <w:rFonts w:ascii="Times New Roman" w:eastAsia="Times New Roman" w:hAnsi="Times New Roman"/>
          <w:sz w:val="26"/>
          <w:szCs w:val="26"/>
        </w:rPr>
        <w:t xml:space="preserve"> de 1 solar para vivienda </w:t>
      </w:r>
      <w:r w:rsidRPr="005471EF">
        <w:rPr>
          <w:rFonts w:ascii="Times New Roman" w:hAnsi="Times New Roman"/>
          <w:sz w:val="26"/>
          <w:szCs w:val="26"/>
        </w:rPr>
        <w:t>a favor de la señora:</w:t>
      </w:r>
      <w:r w:rsidRPr="005471EF">
        <w:rPr>
          <w:rFonts w:ascii="Times New Roman" w:hAnsi="Times New Roman"/>
          <w:b/>
          <w:sz w:val="26"/>
          <w:szCs w:val="26"/>
          <w:lang w:eastAsia="es-ES"/>
        </w:rPr>
        <w:t xml:space="preserve"> GLORIA ISMELDA FUENTES DE BONILLA, </w:t>
      </w:r>
      <w:r w:rsidRPr="005471EF">
        <w:rPr>
          <w:rFonts w:ascii="Times New Roman" w:eastAsia="Times New Roman" w:hAnsi="Times New Roman"/>
          <w:sz w:val="26"/>
          <w:szCs w:val="26"/>
        </w:rPr>
        <w:t xml:space="preserve">y </w:t>
      </w:r>
      <w:r w:rsidR="002E08CE">
        <w:rPr>
          <w:rFonts w:ascii="Times New Roman" w:eastAsia="Times New Roman" w:hAnsi="Times New Roman"/>
          <w:sz w:val="26"/>
          <w:szCs w:val="26"/>
        </w:rPr>
        <w:t xml:space="preserve">--- </w:t>
      </w:r>
      <w:r w:rsidRPr="005471EF">
        <w:rPr>
          <w:rFonts w:ascii="Times New Roman" w:eastAsia="Times New Roman" w:hAnsi="Times New Roman"/>
          <w:b/>
          <w:sz w:val="26"/>
          <w:szCs w:val="26"/>
        </w:rPr>
        <w:t>JACOB ELISEO BONILLA FUENTES</w:t>
      </w:r>
      <w:r w:rsidRPr="005471EF">
        <w:rPr>
          <w:rFonts w:ascii="Times New Roman" w:eastAsia="Times New Roman" w:hAnsi="Times New Roman"/>
          <w:sz w:val="26"/>
          <w:szCs w:val="26"/>
        </w:rPr>
        <w:t>,</w:t>
      </w:r>
      <w:r w:rsidRPr="005471EF">
        <w:rPr>
          <w:rFonts w:ascii="Times New Roman" w:hAnsi="Times New Roman"/>
          <w:b/>
          <w:sz w:val="26"/>
          <w:szCs w:val="26"/>
          <w:lang w:eastAsia="es-ES"/>
        </w:rPr>
        <w:t xml:space="preserve"> </w:t>
      </w:r>
      <w:r w:rsidRPr="005471EF">
        <w:rPr>
          <w:rFonts w:ascii="Times New Roman" w:eastAsia="Times New Roman" w:hAnsi="Times New Roman"/>
          <w:sz w:val="26"/>
          <w:szCs w:val="26"/>
          <w:lang w:val="es-ES"/>
        </w:rPr>
        <w:t xml:space="preserve">de las generales antes expresadas, </w:t>
      </w:r>
      <w:r w:rsidR="005471EF">
        <w:rPr>
          <w:rFonts w:ascii="Times New Roman" w:eastAsia="Times New Roman" w:hAnsi="Times New Roman"/>
          <w:sz w:val="26"/>
          <w:szCs w:val="26"/>
        </w:rPr>
        <w:t>ubicado</w:t>
      </w:r>
      <w:r w:rsidRPr="005471EF">
        <w:rPr>
          <w:rFonts w:ascii="Times New Roman" w:eastAsia="Times New Roman" w:hAnsi="Times New Roman"/>
          <w:sz w:val="26"/>
          <w:szCs w:val="26"/>
        </w:rPr>
        <w:t xml:space="preserve"> en el Proyecto de </w:t>
      </w:r>
      <w:r w:rsidRPr="005471EF">
        <w:rPr>
          <w:rFonts w:ascii="Times New Roman" w:hAnsi="Times New Roman"/>
          <w:b/>
          <w:sz w:val="26"/>
          <w:szCs w:val="26"/>
        </w:rPr>
        <w:t xml:space="preserve">ASENTAMIENTO COMUNITARIO, </w:t>
      </w:r>
      <w:r w:rsidRPr="005471EF">
        <w:rPr>
          <w:rFonts w:ascii="Times New Roman" w:hAnsi="Times New Roman"/>
          <w:sz w:val="26"/>
          <w:szCs w:val="26"/>
        </w:rPr>
        <w:t xml:space="preserve">desarrollado en el inmueble identificado como </w:t>
      </w:r>
      <w:r w:rsidRPr="005471EF">
        <w:rPr>
          <w:rFonts w:ascii="Times New Roman" w:hAnsi="Times New Roman"/>
          <w:b/>
          <w:sz w:val="26"/>
          <w:szCs w:val="26"/>
        </w:rPr>
        <w:t>HACIENDA SIRAMA</w:t>
      </w:r>
      <w:r w:rsidRPr="005471EF">
        <w:rPr>
          <w:rFonts w:ascii="Times New Roman" w:hAnsi="Times New Roman"/>
          <w:sz w:val="26"/>
          <w:szCs w:val="26"/>
        </w:rPr>
        <w:t xml:space="preserve">, y según Plano como </w:t>
      </w:r>
      <w:r w:rsidRPr="005471EF">
        <w:rPr>
          <w:rFonts w:ascii="Times New Roman" w:hAnsi="Times New Roman"/>
          <w:b/>
          <w:sz w:val="26"/>
          <w:szCs w:val="26"/>
        </w:rPr>
        <w:t>HACIENDA SIRAMA, PORCION 2 CAPITAN GENERAL GERARDO BARRIOS</w:t>
      </w:r>
      <w:r w:rsidRPr="005471EF">
        <w:rPr>
          <w:rFonts w:ascii="Times New Roman" w:eastAsia="Times New Roman" w:hAnsi="Times New Roman"/>
          <w:b/>
          <w:sz w:val="26"/>
          <w:szCs w:val="26"/>
        </w:rPr>
        <w:t xml:space="preserve">, </w:t>
      </w:r>
      <w:r w:rsidRPr="005471EF">
        <w:rPr>
          <w:rFonts w:ascii="Times New Roman" w:eastAsia="Times New Roman" w:hAnsi="Times New Roman"/>
          <w:sz w:val="26"/>
          <w:szCs w:val="26"/>
        </w:rPr>
        <w:t xml:space="preserve">situada en </w:t>
      </w:r>
      <w:r w:rsidRPr="005471EF">
        <w:rPr>
          <w:rFonts w:ascii="Times New Roman" w:hAnsi="Times New Roman"/>
          <w:sz w:val="26"/>
          <w:szCs w:val="26"/>
        </w:rPr>
        <w:t xml:space="preserve">cantón </w:t>
      </w:r>
      <w:proofErr w:type="spellStart"/>
      <w:r w:rsidRPr="005471EF">
        <w:rPr>
          <w:rFonts w:ascii="Times New Roman" w:hAnsi="Times New Roman"/>
          <w:sz w:val="26"/>
          <w:szCs w:val="26"/>
        </w:rPr>
        <w:t>Sirama</w:t>
      </w:r>
      <w:proofErr w:type="spellEnd"/>
      <w:r w:rsidRPr="005471EF">
        <w:rPr>
          <w:rFonts w:ascii="Times New Roman" w:hAnsi="Times New Roman"/>
          <w:sz w:val="26"/>
          <w:szCs w:val="26"/>
        </w:rPr>
        <w:t>, jurisdicción y departamento de La Unión y según Planos en jurisdicción y departamento de La Unión</w:t>
      </w:r>
      <w:r w:rsidRPr="005471EF">
        <w:rPr>
          <w:rFonts w:ascii="Times New Roman" w:eastAsia="Times New Roman" w:hAnsi="Times New Roman"/>
          <w:sz w:val="26"/>
          <w:szCs w:val="26"/>
        </w:rPr>
        <w:t>,</w:t>
      </w:r>
      <w:r w:rsidRPr="005471EF">
        <w:rPr>
          <w:rFonts w:ascii="Times New Roman" w:eastAsia="Times New Roman" w:hAnsi="Times New Roman"/>
          <w:b/>
          <w:sz w:val="26"/>
          <w:szCs w:val="26"/>
        </w:rPr>
        <w:t xml:space="preserve"> </w:t>
      </w:r>
      <w:r w:rsidRPr="005471EF">
        <w:rPr>
          <w:rFonts w:ascii="Times New Roman" w:eastAsia="Times New Roman" w:hAnsi="Times New Roman"/>
          <w:sz w:val="26"/>
          <w:szCs w:val="26"/>
        </w:rPr>
        <w:t>quedando la adjudicación conforme al cuadro de valores y extensiones siguiente:</w:t>
      </w:r>
    </w:p>
    <w:p w:rsidR="003E6F37" w:rsidRDefault="003E6F37" w:rsidP="003E6F37">
      <w:pPr>
        <w:jc w:val="both"/>
        <w:rPr>
          <w:rFonts w:ascii="Times New Roman" w:hAnsi="Times New Roman"/>
          <w:b/>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49"/>
        <w:gridCol w:w="971"/>
        <w:gridCol w:w="2469"/>
        <w:gridCol w:w="566"/>
        <w:gridCol w:w="567"/>
        <w:gridCol w:w="607"/>
        <w:gridCol w:w="648"/>
        <w:gridCol w:w="648"/>
      </w:tblGrid>
      <w:tr w:rsidR="003E6F37" w:rsidTr="00DE55F2">
        <w:trPr>
          <w:trHeight w:val="259"/>
          <w:jc w:val="center"/>
        </w:trPr>
        <w:tc>
          <w:tcPr>
            <w:tcW w:w="2549" w:type="dxa"/>
            <w:tcBorders>
              <w:top w:val="single" w:sz="2" w:space="0" w:color="auto"/>
              <w:left w:val="single" w:sz="2" w:space="0" w:color="auto"/>
              <w:bottom w:val="nil"/>
              <w:right w:val="single" w:sz="2" w:space="0" w:color="auto"/>
            </w:tcBorders>
            <w:shd w:val="clear" w:color="auto" w:fill="DCDCDC"/>
            <w:hideMark/>
          </w:tcPr>
          <w:p w:rsidR="003E6F37" w:rsidRDefault="003E6F37" w:rsidP="00B2460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3E6F37" w:rsidRDefault="003E6F37" w:rsidP="00B2460E">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E6F37" w:rsidTr="00DE55F2">
        <w:trPr>
          <w:trHeight w:val="238"/>
          <w:jc w:val="center"/>
        </w:trPr>
        <w:tc>
          <w:tcPr>
            <w:tcW w:w="2549"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b/>
                <w:bCs/>
                <w:sz w:val="14"/>
                <w:szCs w:val="14"/>
              </w:rPr>
            </w:pPr>
          </w:p>
        </w:tc>
      </w:tr>
    </w:tbl>
    <w:p w:rsidR="003E6F37" w:rsidRDefault="003E6F37" w:rsidP="003E6F3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3E6F37" w:rsidTr="005471EF">
        <w:tc>
          <w:tcPr>
            <w:tcW w:w="2600" w:type="dxa"/>
            <w:tcBorders>
              <w:top w:val="single" w:sz="2" w:space="0" w:color="auto"/>
              <w:left w:val="single" w:sz="2" w:space="0" w:color="auto"/>
              <w:bottom w:val="single" w:sz="2" w:space="0" w:color="auto"/>
              <w:right w:val="single" w:sz="2" w:space="0" w:color="auto"/>
            </w:tcBorders>
            <w:hideMark/>
          </w:tcPr>
          <w:p w:rsidR="003E6F37" w:rsidRDefault="003E6F37" w:rsidP="00B2460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3E6F37" w:rsidRDefault="003E6F37" w:rsidP="003E6F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11" w:type="dxa"/>
        <w:jc w:val="center"/>
        <w:tblLayout w:type="fixed"/>
        <w:tblCellMar>
          <w:left w:w="25" w:type="dxa"/>
          <w:right w:w="0" w:type="dxa"/>
        </w:tblCellMar>
        <w:tblLook w:val="04A0" w:firstRow="1" w:lastRow="0" w:firstColumn="1" w:lastColumn="0" w:noHBand="0" w:noVBand="1"/>
      </w:tblPr>
      <w:tblGrid>
        <w:gridCol w:w="2546"/>
        <w:gridCol w:w="970"/>
        <w:gridCol w:w="2465"/>
        <w:gridCol w:w="777"/>
        <w:gridCol w:w="355"/>
        <w:gridCol w:w="606"/>
        <w:gridCol w:w="646"/>
        <w:gridCol w:w="646"/>
      </w:tblGrid>
      <w:tr w:rsidR="003E6F37" w:rsidTr="00DE55F2">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rsidR="003E6F37" w:rsidRDefault="002E08CE" w:rsidP="00B2460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6F37">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3E6F37" w:rsidRDefault="003E6F37" w:rsidP="00B2460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6F37" w:rsidRDefault="002E08CE" w:rsidP="00B2460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3E6F37" w:rsidRDefault="003E6F37" w:rsidP="00B2460E">
            <w:pPr>
              <w:widowControl w:val="0"/>
              <w:autoSpaceDE w:val="0"/>
              <w:autoSpaceDN w:val="0"/>
              <w:adjustRightInd w:val="0"/>
              <w:rPr>
                <w:rFonts w:ascii="Times New Roman" w:hAnsi="Times New Roman"/>
                <w:sz w:val="14"/>
                <w:szCs w:val="14"/>
              </w:rPr>
            </w:pPr>
          </w:p>
          <w:p w:rsidR="003E6F37" w:rsidRDefault="003E6F37" w:rsidP="00B2460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777" w:type="dxa"/>
            <w:vMerge w:val="restart"/>
            <w:tcBorders>
              <w:top w:val="single" w:sz="2" w:space="0" w:color="auto"/>
              <w:left w:val="single" w:sz="2" w:space="0" w:color="auto"/>
              <w:bottom w:val="single" w:sz="2" w:space="0" w:color="auto"/>
              <w:right w:val="single" w:sz="2" w:space="0" w:color="auto"/>
            </w:tcBorders>
          </w:tcPr>
          <w:p w:rsidR="003E6F37" w:rsidRDefault="003E6F37" w:rsidP="00B2460E">
            <w:pPr>
              <w:widowControl w:val="0"/>
              <w:autoSpaceDE w:val="0"/>
              <w:autoSpaceDN w:val="0"/>
              <w:adjustRightInd w:val="0"/>
              <w:rPr>
                <w:rFonts w:ascii="Times New Roman" w:hAnsi="Times New Roman"/>
                <w:sz w:val="14"/>
                <w:szCs w:val="14"/>
              </w:rPr>
            </w:pPr>
          </w:p>
          <w:p w:rsidR="003E6F37" w:rsidRDefault="002E08CE" w:rsidP="00B2460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55" w:type="dxa"/>
            <w:vMerge w:val="restart"/>
            <w:tcBorders>
              <w:top w:val="single" w:sz="2" w:space="0" w:color="auto"/>
              <w:left w:val="single" w:sz="2" w:space="0" w:color="auto"/>
              <w:bottom w:val="single" w:sz="2" w:space="0" w:color="auto"/>
              <w:right w:val="single" w:sz="2" w:space="0" w:color="auto"/>
            </w:tcBorders>
          </w:tcPr>
          <w:p w:rsidR="003E6F37" w:rsidRDefault="003E6F37" w:rsidP="00B2460E">
            <w:pPr>
              <w:widowControl w:val="0"/>
              <w:autoSpaceDE w:val="0"/>
              <w:autoSpaceDN w:val="0"/>
              <w:adjustRightInd w:val="0"/>
              <w:rPr>
                <w:rFonts w:ascii="Times New Roman" w:hAnsi="Times New Roman"/>
                <w:sz w:val="14"/>
                <w:szCs w:val="14"/>
              </w:rPr>
            </w:pPr>
          </w:p>
          <w:p w:rsidR="003E6F37" w:rsidRDefault="002E08CE" w:rsidP="00B2460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3E6F37" w:rsidRDefault="003E6F37" w:rsidP="00B2460E">
            <w:pPr>
              <w:widowControl w:val="0"/>
              <w:autoSpaceDE w:val="0"/>
              <w:autoSpaceDN w:val="0"/>
              <w:adjustRightInd w:val="0"/>
              <w:jc w:val="right"/>
              <w:rPr>
                <w:rFonts w:ascii="Times New Roman" w:hAnsi="Times New Roman"/>
                <w:sz w:val="14"/>
                <w:szCs w:val="14"/>
              </w:rPr>
            </w:pPr>
          </w:p>
          <w:p w:rsidR="003E6F37" w:rsidRDefault="003E6F37" w:rsidP="00B2460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975.44 </w:t>
            </w:r>
          </w:p>
        </w:tc>
        <w:tc>
          <w:tcPr>
            <w:tcW w:w="646" w:type="dxa"/>
            <w:tcBorders>
              <w:top w:val="single" w:sz="2" w:space="0" w:color="auto"/>
              <w:left w:val="single" w:sz="2" w:space="0" w:color="auto"/>
              <w:bottom w:val="single" w:sz="2" w:space="0" w:color="auto"/>
              <w:right w:val="single" w:sz="2" w:space="0" w:color="auto"/>
            </w:tcBorders>
          </w:tcPr>
          <w:p w:rsidR="003E6F37" w:rsidRDefault="003E6F37" w:rsidP="00B2460E">
            <w:pPr>
              <w:widowControl w:val="0"/>
              <w:autoSpaceDE w:val="0"/>
              <w:autoSpaceDN w:val="0"/>
              <w:adjustRightInd w:val="0"/>
              <w:jc w:val="right"/>
              <w:rPr>
                <w:rFonts w:ascii="Times New Roman" w:hAnsi="Times New Roman"/>
                <w:sz w:val="14"/>
                <w:szCs w:val="14"/>
              </w:rPr>
            </w:pPr>
          </w:p>
          <w:p w:rsidR="003E6F37" w:rsidRDefault="003E6F37" w:rsidP="00B2460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3989.55 </w:t>
            </w:r>
          </w:p>
        </w:tc>
        <w:tc>
          <w:tcPr>
            <w:tcW w:w="646" w:type="dxa"/>
            <w:tcBorders>
              <w:top w:val="single" w:sz="2" w:space="0" w:color="auto"/>
              <w:left w:val="single" w:sz="2" w:space="0" w:color="auto"/>
              <w:bottom w:val="single" w:sz="2" w:space="0" w:color="auto"/>
              <w:right w:val="single" w:sz="2" w:space="0" w:color="auto"/>
            </w:tcBorders>
          </w:tcPr>
          <w:p w:rsidR="003E6F37" w:rsidRDefault="003E6F37" w:rsidP="00B2460E">
            <w:pPr>
              <w:widowControl w:val="0"/>
              <w:autoSpaceDE w:val="0"/>
              <w:autoSpaceDN w:val="0"/>
              <w:adjustRightInd w:val="0"/>
              <w:jc w:val="right"/>
              <w:rPr>
                <w:rFonts w:ascii="Times New Roman" w:hAnsi="Times New Roman"/>
                <w:sz w:val="14"/>
                <w:szCs w:val="14"/>
              </w:rPr>
            </w:pPr>
          </w:p>
          <w:p w:rsidR="003E6F37" w:rsidRDefault="003E6F37" w:rsidP="00B2460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34908.56 </w:t>
            </w:r>
          </w:p>
        </w:tc>
      </w:tr>
      <w:tr w:rsidR="003E6F37" w:rsidTr="00DE55F2">
        <w:trPr>
          <w:trHeight w:val="14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sz w:val="14"/>
                <w:szCs w:val="14"/>
              </w:rPr>
            </w:pPr>
          </w:p>
        </w:tc>
        <w:tc>
          <w:tcPr>
            <w:tcW w:w="777"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sz w:val="14"/>
                <w:szCs w:val="14"/>
              </w:rPr>
            </w:pPr>
          </w:p>
        </w:tc>
        <w:tc>
          <w:tcPr>
            <w:tcW w:w="355"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3E6F37" w:rsidRDefault="003E6F37" w:rsidP="00B2460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975.44 </w:t>
            </w:r>
          </w:p>
        </w:tc>
        <w:tc>
          <w:tcPr>
            <w:tcW w:w="646" w:type="dxa"/>
            <w:tcBorders>
              <w:top w:val="single" w:sz="2" w:space="0" w:color="auto"/>
              <w:left w:val="single" w:sz="2" w:space="0" w:color="auto"/>
              <w:bottom w:val="single" w:sz="2" w:space="0" w:color="auto"/>
              <w:right w:val="single" w:sz="2" w:space="0" w:color="auto"/>
            </w:tcBorders>
            <w:hideMark/>
          </w:tcPr>
          <w:p w:rsidR="003E6F37" w:rsidRDefault="003E6F37" w:rsidP="00B2460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3989.55 </w:t>
            </w:r>
          </w:p>
        </w:tc>
        <w:tc>
          <w:tcPr>
            <w:tcW w:w="646" w:type="dxa"/>
            <w:tcBorders>
              <w:top w:val="single" w:sz="2" w:space="0" w:color="auto"/>
              <w:left w:val="single" w:sz="2" w:space="0" w:color="auto"/>
              <w:bottom w:val="single" w:sz="2" w:space="0" w:color="auto"/>
              <w:right w:val="single" w:sz="2" w:space="0" w:color="auto"/>
            </w:tcBorders>
            <w:hideMark/>
          </w:tcPr>
          <w:p w:rsidR="003E6F37" w:rsidRDefault="003E6F37" w:rsidP="00B2460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34908.56 </w:t>
            </w:r>
          </w:p>
        </w:tc>
      </w:tr>
      <w:tr w:rsidR="003E6F37" w:rsidTr="00DE55F2">
        <w:trPr>
          <w:trHeight w:val="14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3E6F37" w:rsidRDefault="003E6F37" w:rsidP="00B2460E">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3E6F37" w:rsidRDefault="00805C9F"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6F37">
              <w:rPr>
                <w:rFonts w:ascii="Times New Roman" w:hAnsi="Times New Roman"/>
                <w:b/>
                <w:bCs/>
                <w:sz w:val="14"/>
                <w:szCs w:val="14"/>
              </w:rPr>
              <w:t xml:space="preserve"> Total: 975.44 </w:t>
            </w:r>
          </w:p>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3989.55 </w:t>
            </w:r>
          </w:p>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34908.56 </w:t>
            </w:r>
          </w:p>
        </w:tc>
      </w:tr>
    </w:tbl>
    <w:p w:rsidR="003E6F37" w:rsidRDefault="003E6F37" w:rsidP="003E6F37">
      <w:pPr>
        <w:widowControl w:val="0"/>
        <w:autoSpaceDE w:val="0"/>
        <w:autoSpaceDN w:val="0"/>
        <w:adjustRightInd w:val="0"/>
        <w:rPr>
          <w:rFonts w:ascii="Times New Roman" w:hAnsi="Times New Roman"/>
          <w:sz w:val="14"/>
          <w:szCs w:val="14"/>
        </w:rPr>
      </w:pPr>
    </w:p>
    <w:tbl>
      <w:tblPr>
        <w:tblW w:w="8997" w:type="dxa"/>
        <w:jc w:val="center"/>
        <w:tblLayout w:type="fixed"/>
        <w:tblCellMar>
          <w:left w:w="25" w:type="dxa"/>
          <w:right w:w="0" w:type="dxa"/>
        </w:tblCellMar>
        <w:tblLook w:val="04A0" w:firstRow="1" w:lastRow="0" w:firstColumn="1" w:lastColumn="0" w:noHBand="0" w:noVBand="1"/>
      </w:tblPr>
      <w:tblGrid>
        <w:gridCol w:w="3510"/>
        <w:gridCol w:w="2461"/>
        <w:gridCol w:w="1736"/>
        <w:gridCol w:w="645"/>
        <w:gridCol w:w="645"/>
      </w:tblGrid>
      <w:tr w:rsidR="003E6F37" w:rsidTr="00DE55F2">
        <w:trPr>
          <w:trHeight w:val="303"/>
          <w:jc w:val="center"/>
        </w:trPr>
        <w:tc>
          <w:tcPr>
            <w:tcW w:w="3510" w:type="dxa"/>
            <w:tcBorders>
              <w:top w:val="single" w:sz="2" w:space="0" w:color="auto"/>
              <w:left w:val="single" w:sz="2" w:space="0" w:color="auto"/>
              <w:bottom w:val="nil"/>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975.44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3989.55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34908.56 </w:t>
            </w:r>
          </w:p>
        </w:tc>
      </w:tr>
      <w:tr w:rsidR="003E6F37" w:rsidTr="00DE55F2">
        <w:trPr>
          <w:trHeight w:val="329"/>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3E6F37" w:rsidRDefault="003E6F37" w:rsidP="00B2460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E6F37" w:rsidRDefault="003E6F37" w:rsidP="003E6F37">
      <w:pPr>
        <w:jc w:val="both"/>
        <w:rPr>
          <w:rFonts w:ascii="Times New Roman" w:eastAsia="Times New Roman" w:hAnsi="Times New Roman"/>
          <w:b/>
          <w:sz w:val="26"/>
          <w:szCs w:val="26"/>
          <w:u w:val="single"/>
        </w:rPr>
      </w:pPr>
    </w:p>
    <w:p w:rsidR="003E6F37" w:rsidRPr="00B91B31" w:rsidRDefault="003E6F37" w:rsidP="003E6F37">
      <w:pPr>
        <w:jc w:val="both"/>
        <w:rPr>
          <w:rFonts w:ascii="Times New Roman" w:hAnsi="Times New Roman"/>
          <w:sz w:val="26"/>
          <w:szCs w:val="26"/>
          <w:lang w:val="es-ES"/>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B91B31">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 xml:space="preserve">implementar </w:t>
      </w:r>
      <w:r w:rsidRPr="00B91B31">
        <w:rPr>
          <w:rFonts w:ascii="Times New Roman" w:eastAsia="Times New Roman" w:hAnsi="Times New Roman"/>
          <w:sz w:val="26"/>
          <w:szCs w:val="26"/>
          <w:lang w:val="es-ES" w:eastAsia="es-ES"/>
        </w:rPr>
        <w:t xml:space="preserve">las medidas </w:t>
      </w:r>
      <w:r>
        <w:rPr>
          <w:rFonts w:ascii="Times New Roman" w:eastAsia="Times New Roman" w:hAnsi="Times New Roman"/>
          <w:sz w:val="26"/>
          <w:szCs w:val="26"/>
          <w:lang w:val="es-ES" w:eastAsia="es-ES"/>
        </w:rPr>
        <w:t xml:space="preserve">emitidas por la Unidad Ambiental Institucional, </w:t>
      </w:r>
      <w:r w:rsidRPr="00B91B31">
        <w:rPr>
          <w:rFonts w:ascii="Times New Roman" w:eastAsia="Times New Roman" w:hAnsi="Times New Roman"/>
          <w:sz w:val="26"/>
          <w:szCs w:val="26"/>
          <w:lang w:val="es-ES" w:eastAsia="es-ES"/>
        </w:rPr>
        <w:t xml:space="preserve">relacionadas en el </w:t>
      </w:r>
      <w:r>
        <w:rPr>
          <w:rFonts w:ascii="Times New Roman" w:eastAsia="Times New Roman" w:hAnsi="Times New Roman"/>
          <w:sz w:val="26"/>
          <w:szCs w:val="26"/>
          <w:lang w:val="es-ES" w:eastAsia="es-ES"/>
        </w:rPr>
        <w:t xml:space="preserve">considerando </w:t>
      </w:r>
      <w:r w:rsidRPr="00B91B31">
        <w:rPr>
          <w:rFonts w:ascii="Times New Roman" w:eastAsia="Times New Roman" w:hAnsi="Times New Roman"/>
          <w:sz w:val="26"/>
          <w:szCs w:val="26"/>
          <w:lang w:val="es-ES" w:eastAsia="es-ES"/>
        </w:rPr>
        <w:t xml:space="preserve">III del presente </w:t>
      </w:r>
      <w:r>
        <w:rPr>
          <w:rFonts w:ascii="Times New Roman" w:eastAsia="Times New Roman" w:hAnsi="Times New Roman"/>
          <w:sz w:val="26"/>
          <w:szCs w:val="26"/>
          <w:lang w:val="es-ES" w:eastAsia="es-ES"/>
        </w:rPr>
        <w:t>punto de acta</w:t>
      </w:r>
      <w:r w:rsidRPr="00B91B31">
        <w:rPr>
          <w:rFonts w:ascii="Times New Roman" w:eastAsia="Times New Roman" w:hAnsi="Times New Roman"/>
          <w:sz w:val="26"/>
          <w:szCs w:val="26"/>
          <w:lang w:val="es-ES" w:eastAsia="es-ES"/>
        </w:rPr>
        <w:t>.</w:t>
      </w:r>
      <w:r>
        <w:rPr>
          <w:rFonts w:ascii="Times New Roman" w:hAnsi="Times New Roman"/>
          <w:sz w:val="26"/>
          <w:szCs w:val="26"/>
          <w:lang w:val="es-ES"/>
        </w:rPr>
        <w:t xml:space="preserve"> </w:t>
      </w:r>
      <w:r>
        <w:rPr>
          <w:rFonts w:ascii="Times New Roman" w:eastAsia="Times New Roman" w:hAnsi="Times New Roman"/>
          <w:b/>
          <w:sz w:val="26"/>
          <w:szCs w:val="26"/>
          <w:u w:val="single"/>
        </w:rPr>
        <w:t>TERCER</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w:t>
      </w:r>
      <w:r w:rsidRPr="00B111C4">
        <w:rPr>
          <w:rFonts w:ascii="Times New Roman" w:hAnsi="Times New Roman"/>
          <w:sz w:val="26"/>
          <w:szCs w:val="26"/>
        </w:rPr>
        <w:lastRenderedPageBreak/>
        <w:t xml:space="preserve">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3E6F37" w:rsidRDefault="003E6F37" w:rsidP="003E6F37">
      <w:pPr>
        <w:rPr>
          <w:rFonts w:ascii="Times New Roman" w:eastAsia="Times New Roman" w:hAnsi="Times New Roman"/>
          <w:sz w:val="26"/>
          <w:szCs w:val="26"/>
        </w:rPr>
      </w:pPr>
    </w:p>
    <w:p w:rsidR="003C70F5" w:rsidRDefault="003C70F5" w:rsidP="003C70F5">
      <w:pPr>
        <w:rPr>
          <w:rFonts w:ascii="Times New Roman" w:hAnsi="Times New Roman"/>
          <w:sz w:val="26"/>
          <w:szCs w:val="26"/>
        </w:rPr>
      </w:pPr>
    </w:p>
    <w:p w:rsidR="003C70F5" w:rsidRPr="00C60A50" w:rsidRDefault="003C70F5" w:rsidP="00C60A50">
      <w:pPr>
        <w:jc w:val="both"/>
        <w:rPr>
          <w:rFonts w:ascii="Times New Roman" w:hAnsi="Times New Roman"/>
          <w:sz w:val="26"/>
          <w:szCs w:val="26"/>
        </w:rPr>
      </w:pPr>
      <w:r w:rsidRPr="00C60A50">
        <w:rPr>
          <w:rFonts w:ascii="Times New Roman" w:hAnsi="Times New Roman"/>
          <w:sz w:val="26"/>
          <w:szCs w:val="26"/>
        </w:rPr>
        <w:t>“”””VI) A solicitud del señor:</w:t>
      </w:r>
      <w:r w:rsidRPr="00C60A50">
        <w:rPr>
          <w:rFonts w:ascii="Times New Roman" w:eastAsia="Times New Roman" w:hAnsi="Times New Roman"/>
          <w:b/>
          <w:sz w:val="26"/>
          <w:szCs w:val="26"/>
          <w:lang w:val="es-ES"/>
        </w:rPr>
        <w:t xml:space="preserve"> PABLO ORTIZ MARROQUIN, </w:t>
      </w:r>
      <w:r w:rsidRPr="00C60A50">
        <w:rPr>
          <w:rFonts w:ascii="Times New Roman" w:eastAsia="Times New Roman" w:hAnsi="Times New Roman"/>
          <w:sz w:val="26"/>
          <w:szCs w:val="26"/>
          <w:lang w:val="es-ES"/>
        </w:rPr>
        <w:t xml:space="preserve">de </w:t>
      </w:r>
      <w:r w:rsidR="002E08CE">
        <w:rPr>
          <w:rFonts w:ascii="Times New Roman" w:eastAsia="Times New Roman" w:hAnsi="Times New Roman"/>
          <w:sz w:val="26"/>
          <w:szCs w:val="26"/>
          <w:lang w:val="es-ES"/>
        </w:rPr>
        <w:t xml:space="preserve">--- </w:t>
      </w:r>
      <w:r w:rsidRPr="00C60A50">
        <w:rPr>
          <w:rFonts w:ascii="Times New Roman" w:eastAsia="Times New Roman" w:hAnsi="Times New Roman"/>
          <w:sz w:val="26"/>
          <w:szCs w:val="26"/>
          <w:lang w:val="es-ES"/>
        </w:rPr>
        <w:t xml:space="preserve">años de edad, </w:t>
      </w:r>
      <w:r w:rsidR="002E08CE">
        <w:rPr>
          <w:rFonts w:ascii="Times New Roman" w:eastAsia="Times New Roman" w:hAnsi="Times New Roman"/>
          <w:sz w:val="26"/>
          <w:szCs w:val="26"/>
          <w:lang w:val="es-ES"/>
        </w:rPr>
        <w:t>---</w:t>
      </w:r>
      <w:r w:rsidRPr="00C60A50">
        <w:rPr>
          <w:rFonts w:ascii="Times New Roman" w:eastAsia="Times New Roman" w:hAnsi="Times New Roman"/>
          <w:sz w:val="26"/>
          <w:szCs w:val="26"/>
          <w:lang w:val="es-ES"/>
        </w:rPr>
        <w:t>, del domicilio de</w:t>
      </w:r>
      <w:r w:rsidR="002E08CE">
        <w:rPr>
          <w:rFonts w:ascii="Times New Roman" w:eastAsia="Times New Roman" w:hAnsi="Times New Roman"/>
          <w:sz w:val="26"/>
          <w:szCs w:val="26"/>
          <w:lang w:val="es-ES"/>
        </w:rPr>
        <w:t xml:space="preserve"> ---</w:t>
      </w:r>
      <w:r w:rsidRPr="00C60A50">
        <w:rPr>
          <w:rFonts w:ascii="Times New Roman" w:eastAsia="Times New Roman" w:hAnsi="Times New Roman"/>
          <w:sz w:val="26"/>
          <w:szCs w:val="26"/>
          <w:lang w:val="es-ES"/>
        </w:rPr>
        <w:t>, departamento de</w:t>
      </w:r>
      <w:r w:rsidR="002E08CE">
        <w:rPr>
          <w:rFonts w:ascii="Times New Roman" w:eastAsia="Times New Roman" w:hAnsi="Times New Roman"/>
          <w:sz w:val="26"/>
          <w:szCs w:val="26"/>
          <w:lang w:val="es-ES"/>
        </w:rPr>
        <w:t xml:space="preserve"> ---</w:t>
      </w:r>
      <w:r w:rsidRPr="00C60A50">
        <w:rPr>
          <w:rFonts w:ascii="Times New Roman" w:eastAsia="Times New Roman" w:hAnsi="Times New Roman"/>
          <w:sz w:val="26"/>
          <w:szCs w:val="26"/>
          <w:lang w:val="es-ES"/>
        </w:rPr>
        <w:t>, con Documento Único de Identidad número</w:t>
      </w:r>
      <w:r w:rsidR="002E08CE">
        <w:rPr>
          <w:rFonts w:ascii="Times New Roman" w:eastAsia="Times New Roman" w:hAnsi="Times New Roman"/>
          <w:sz w:val="26"/>
          <w:szCs w:val="26"/>
          <w:lang w:val="es-ES"/>
        </w:rPr>
        <w:t xml:space="preserve"> ---</w:t>
      </w:r>
      <w:r w:rsidRPr="00C60A50">
        <w:rPr>
          <w:rFonts w:ascii="Times New Roman" w:eastAsia="Times New Roman" w:hAnsi="Times New Roman"/>
          <w:sz w:val="26"/>
          <w:szCs w:val="26"/>
          <w:lang w:val="es-ES"/>
        </w:rPr>
        <w:t xml:space="preserve">, y </w:t>
      </w:r>
      <w:r w:rsidR="002E08CE">
        <w:rPr>
          <w:rFonts w:ascii="Times New Roman" w:eastAsia="Times New Roman" w:hAnsi="Times New Roman"/>
          <w:sz w:val="26"/>
          <w:szCs w:val="26"/>
          <w:lang w:val="es-ES"/>
        </w:rPr>
        <w:t xml:space="preserve">--- </w:t>
      </w:r>
      <w:r w:rsidRPr="00C60A50">
        <w:rPr>
          <w:rFonts w:ascii="Times New Roman" w:eastAsia="Times New Roman" w:hAnsi="Times New Roman"/>
          <w:b/>
          <w:sz w:val="26"/>
          <w:szCs w:val="26"/>
          <w:lang w:val="es-ES"/>
        </w:rPr>
        <w:t xml:space="preserve">EDONALDO MARROQUIN ORTIZ, </w:t>
      </w:r>
      <w:r w:rsidRPr="00C60A50">
        <w:rPr>
          <w:rFonts w:ascii="Times New Roman" w:eastAsia="Times New Roman" w:hAnsi="Times New Roman"/>
          <w:sz w:val="26"/>
          <w:szCs w:val="26"/>
          <w:lang w:val="es-ES"/>
        </w:rPr>
        <w:t xml:space="preserve">de </w:t>
      </w:r>
      <w:r w:rsidR="002E08CE">
        <w:rPr>
          <w:rFonts w:ascii="Times New Roman" w:eastAsia="Times New Roman" w:hAnsi="Times New Roman"/>
          <w:sz w:val="26"/>
          <w:szCs w:val="26"/>
          <w:lang w:val="es-ES"/>
        </w:rPr>
        <w:t xml:space="preserve">--- </w:t>
      </w:r>
      <w:r w:rsidRPr="00C60A50">
        <w:rPr>
          <w:rFonts w:ascii="Times New Roman" w:eastAsia="Times New Roman" w:hAnsi="Times New Roman"/>
          <w:sz w:val="26"/>
          <w:szCs w:val="26"/>
          <w:lang w:val="es-ES"/>
        </w:rPr>
        <w:t xml:space="preserve">años de edad, </w:t>
      </w:r>
      <w:r w:rsidR="002E08CE">
        <w:rPr>
          <w:rFonts w:ascii="Times New Roman" w:eastAsia="Times New Roman" w:hAnsi="Times New Roman"/>
          <w:sz w:val="26"/>
          <w:szCs w:val="26"/>
          <w:lang w:val="es-ES"/>
        </w:rPr>
        <w:t>---</w:t>
      </w:r>
      <w:r w:rsidRPr="00C60A50">
        <w:rPr>
          <w:rFonts w:ascii="Times New Roman" w:eastAsia="Times New Roman" w:hAnsi="Times New Roman"/>
          <w:sz w:val="26"/>
          <w:szCs w:val="26"/>
          <w:lang w:val="es-ES"/>
        </w:rPr>
        <w:t>, del domicilio de</w:t>
      </w:r>
      <w:r w:rsidR="002E08CE">
        <w:rPr>
          <w:rFonts w:ascii="Times New Roman" w:eastAsia="Times New Roman" w:hAnsi="Times New Roman"/>
          <w:sz w:val="26"/>
          <w:szCs w:val="26"/>
          <w:lang w:val="es-ES"/>
        </w:rPr>
        <w:t xml:space="preserve"> ---</w:t>
      </w:r>
      <w:r w:rsidRPr="00C60A50">
        <w:rPr>
          <w:rFonts w:ascii="Times New Roman" w:eastAsia="Times New Roman" w:hAnsi="Times New Roman"/>
          <w:sz w:val="26"/>
          <w:szCs w:val="26"/>
          <w:lang w:val="es-ES"/>
        </w:rPr>
        <w:t>, departamento de</w:t>
      </w:r>
      <w:r w:rsidR="002E08CE">
        <w:rPr>
          <w:rFonts w:ascii="Times New Roman" w:eastAsia="Times New Roman" w:hAnsi="Times New Roman"/>
          <w:sz w:val="26"/>
          <w:szCs w:val="26"/>
          <w:lang w:val="es-ES"/>
        </w:rPr>
        <w:t xml:space="preserve"> ---</w:t>
      </w:r>
      <w:r w:rsidRPr="00C60A50">
        <w:rPr>
          <w:rFonts w:ascii="Times New Roman" w:eastAsia="Times New Roman" w:hAnsi="Times New Roman"/>
          <w:sz w:val="26"/>
          <w:szCs w:val="26"/>
          <w:lang w:val="es-ES"/>
        </w:rPr>
        <w:t>, con Documento Único de Identidad número</w:t>
      </w:r>
      <w:r w:rsidR="002E08CE">
        <w:rPr>
          <w:rFonts w:ascii="Times New Roman" w:eastAsia="Times New Roman" w:hAnsi="Times New Roman"/>
          <w:sz w:val="26"/>
          <w:szCs w:val="26"/>
          <w:lang w:val="es-ES"/>
        </w:rPr>
        <w:t xml:space="preserve"> ---</w:t>
      </w:r>
      <w:r w:rsidRPr="00C60A50">
        <w:rPr>
          <w:rFonts w:ascii="Times New Roman" w:hAnsi="Times New Roman"/>
          <w:sz w:val="26"/>
          <w:szCs w:val="26"/>
        </w:rPr>
        <w:t>;</w:t>
      </w:r>
      <w:r w:rsidRPr="00C60A50">
        <w:rPr>
          <w:rFonts w:ascii="Times New Roman" w:eastAsia="Times New Roman" w:hAnsi="Times New Roman"/>
          <w:sz w:val="26"/>
          <w:szCs w:val="26"/>
          <w:lang w:val="es-ES_tradnl"/>
        </w:rPr>
        <w:t xml:space="preserve"> la</w:t>
      </w:r>
      <w:r w:rsidRPr="00C60A50">
        <w:rPr>
          <w:rFonts w:ascii="Times New Roman" w:hAnsi="Times New Roman"/>
          <w:sz w:val="26"/>
          <w:szCs w:val="26"/>
        </w:rPr>
        <w:t xml:space="preserve"> señora Presidenta somete a consideración de Junta Directiva, dictamen  jurídico 38, relacionado con la adjudicación en venta de 1 lote agrícola, </w:t>
      </w:r>
      <w:r w:rsidRPr="00C60A50">
        <w:rPr>
          <w:rFonts w:ascii="Times New Roman" w:eastAsia="Times New Roman" w:hAnsi="Times New Roman"/>
          <w:sz w:val="26"/>
          <w:szCs w:val="26"/>
        </w:rPr>
        <w:t xml:space="preserve">ubicado en el </w:t>
      </w:r>
      <w:r w:rsidRPr="00C60A50">
        <w:rPr>
          <w:rFonts w:ascii="Times New Roman" w:eastAsia="Times New Roman" w:hAnsi="Times New Roman"/>
          <w:sz w:val="26"/>
          <w:szCs w:val="26"/>
          <w:lang w:val="es-ES"/>
        </w:rPr>
        <w:t xml:space="preserve">Proyecto de Asentamiento Comunitario y Lotificación Agrícola desarrollado en el inmueble identificado como </w:t>
      </w:r>
      <w:r w:rsidRPr="00C60A50">
        <w:rPr>
          <w:rFonts w:ascii="Times New Roman" w:eastAsia="Times New Roman" w:hAnsi="Times New Roman"/>
          <w:b/>
          <w:sz w:val="26"/>
          <w:szCs w:val="26"/>
          <w:lang w:val="es-ES"/>
        </w:rPr>
        <w:t xml:space="preserve">HACIENDA EL SINGUIL, </w:t>
      </w:r>
      <w:r w:rsidRPr="00C60A50">
        <w:rPr>
          <w:rFonts w:ascii="Times New Roman" w:eastAsia="Times New Roman" w:hAnsi="Times New Roman"/>
          <w:sz w:val="26"/>
          <w:szCs w:val="26"/>
          <w:lang w:val="es-ES"/>
        </w:rPr>
        <w:t xml:space="preserve">denominado el Proyecto como </w:t>
      </w:r>
      <w:r w:rsidRPr="00C60A50">
        <w:rPr>
          <w:rFonts w:ascii="Times New Roman" w:eastAsia="Times New Roman" w:hAnsi="Times New Roman"/>
          <w:b/>
          <w:sz w:val="26"/>
          <w:szCs w:val="26"/>
          <w:lang w:val="es-ES"/>
        </w:rPr>
        <w:t xml:space="preserve">HACIENDA EL SINGUIL PORCION SANTA RITA, PORCION 2, </w:t>
      </w:r>
      <w:r w:rsidR="00C60A50" w:rsidRPr="00C60A50">
        <w:rPr>
          <w:rFonts w:ascii="Times New Roman" w:eastAsia="Times New Roman" w:hAnsi="Times New Roman"/>
          <w:sz w:val="26"/>
          <w:szCs w:val="26"/>
          <w:lang w:val="es-ES"/>
        </w:rPr>
        <w:t>situada</w:t>
      </w:r>
      <w:r w:rsidRPr="00C60A50">
        <w:rPr>
          <w:rFonts w:ascii="Times New Roman" w:eastAsia="Times New Roman" w:hAnsi="Times New Roman"/>
          <w:sz w:val="26"/>
          <w:szCs w:val="26"/>
        </w:rPr>
        <w:t xml:space="preserve"> en cantón San Cristóbal, jurisdicción de El Porvenir, departamento de Santa Ana,</w:t>
      </w:r>
      <w:r w:rsidR="00C60A50" w:rsidRPr="00C60A50">
        <w:rPr>
          <w:rFonts w:ascii="Times New Roman" w:eastAsia="Times New Roman" w:hAnsi="Times New Roman"/>
          <w:b/>
          <w:sz w:val="26"/>
          <w:szCs w:val="26"/>
          <w:lang w:val="es-ES"/>
        </w:rPr>
        <w:t xml:space="preserve"> código de p</w:t>
      </w:r>
      <w:r w:rsidRPr="00C60A50">
        <w:rPr>
          <w:rFonts w:ascii="Times New Roman" w:eastAsia="Times New Roman" w:hAnsi="Times New Roman"/>
          <w:b/>
          <w:sz w:val="26"/>
          <w:szCs w:val="26"/>
          <w:lang w:val="es-ES"/>
        </w:rPr>
        <w:t xml:space="preserve">royecto 020516, </w:t>
      </w:r>
      <w:r w:rsidR="00C60A50" w:rsidRPr="00C60A50">
        <w:rPr>
          <w:rFonts w:ascii="Times New Roman" w:eastAsia="Times New Roman" w:hAnsi="Times New Roman"/>
          <w:b/>
          <w:sz w:val="26"/>
          <w:szCs w:val="26"/>
          <w:lang w:val="es-ES"/>
        </w:rPr>
        <w:t>SSE 1214, e</w:t>
      </w:r>
      <w:r w:rsidRPr="00C60A50">
        <w:rPr>
          <w:rFonts w:ascii="Times New Roman" w:eastAsia="Times New Roman" w:hAnsi="Times New Roman"/>
          <w:b/>
          <w:sz w:val="26"/>
          <w:szCs w:val="26"/>
          <w:lang w:val="es-ES"/>
        </w:rPr>
        <w:t>ntrega 47</w:t>
      </w:r>
      <w:r w:rsidRPr="00C60A50">
        <w:rPr>
          <w:rFonts w:ascii="Times New Roman" w:eastAsia="Times New Roman" w:hAnsi="Times New Roman"/>
          <w:color w:val="000000" w:themeColor="text1"/>
          <w:sz w:val="26"/>
          <w:szCs w:val="26"/>
        </w:rPr>
        <w:t xml:space="preserve">, </w:t>
      </w:r>
      <w:r w:rsidRPr="00C60A50">
        <w:rPr>
          <w:rFonts w:ascii="Times New Roman" w:hAnsi="Times New Roman"/>
          <w:sz w:val="26"/>
          <w:szCs w:val="26"/>
        </w:rPr>
        <w:t>en el cual se hacen las siguientes consideraciones:</w:t>
      </w:r>
    </w:p>
    <w:p w:rsidR="003C70F5" w:rsidRPr="00C60A50" w:rsidRDefault="003C70F5" w:rsidP="00C60A50">
      <w:pPr>
        <w:jc w:val="both"/>
        <w:rPr>
          <w:rFonts w:ascii="Times New Roman" w:eastAsia="Times New Roman" w:hAnsi="Times New Roman"/>
          <w:color w:val="000000" w:themeColor="text1"/>
          <w:sz w:val="26"/>
          <w:szCs w:val="26"/>
        </w:rPr>
      </w:pPr>
    </w:p>
    <w:p w:rsidR="003C70F5" w:rsidRPr="00C60A50" w:rsidRDefault="003C70F5" w:rsidP="00B4008F">
      <w:pPr>
        <w:numPr>
          <w:ilvl w:val="0"/>
          <w:numId w:val="65"/>
        </w:numPr>
        <w:tabs>
          <w:tab w:val="num" w:pos="1134"/>
        </w:tabs>
        <w:ind w:left="1134" w:hanging="567"/>
        <w:jc w:val="both"/>
        <w:rPr>
          <w:rFonts w:ascii="Times New Roman" w:eastAsia="Times New Roman" w:hAnsi="Times New Roman"/>
          <w:sz w:val="26"/>
          <w:szCs w:val="26"/>
        </w:rPr>
      </w:pPr>
      <w:r w:rsidRPr="00C60A50">
        <w:rPr>
          <w:rFonts w:ascii="Times New Roman" w:eastAsia="Times New Roman" w:hAnsi="Times New Roman"/>
          <w:sz w:val="26"/>
          <w:szCs w:val="26"/>
        </w:rPr>
        <w:t xml:space="preserve">La Hacienda El Singuil, fue adquirida por Compraventa, conforme el Punto XIX del Acta de Sesión Ordinaria 25-2001 de fecha 28 de junio de 2001, con un área de 105 Hás. 26 Ás. 20.48 Cás., por un precio de adquisición de $369,809.56, a razón de $3,513.23 por hectárea y de $0.351323 por metro cuadrado. </w:t>
      </w:r>
    </w:p>
    <w:p w:rsidR="003C70F5" w:rsidRPr="00C60A50" w:rsidRDefault="003C70F5" w:rsidP="00C60A50">
      <w:pPr>
        <w:ind w:left="357"/>
        <w:jc w:val="both"/>
        <w:rPr>
          <w:rFonts w:ascii="Times New Roman" w:eastAsia="Times New Roman" w:hAnsi="Times New Roman"/>
          <w:sz w:val="26"/>
          <w:szCs w:val="26"/>
        </w:rPr>
      </w:pPr>
    </w:p>
    <w:p w:rsidR="003C70F5" w:rsidRPr="00C60A50" w:rsidRDefault="003C70F5" w:rsidP="00C60A50">
      <w:pPr>
        <w:numPr>
          <w:ilvl w:val="0"/>
          <w:numId w:val="65"/>
        </w:numPr>
        <w:tabs>
          <w:tab w:val="num" w:pos="1134"/>
        </w:tabs>
        <w:ind w:left="1134" w:hanging="567"/>
        <w:jc w:val="both"/>
        <w:rPr>
          <w:rFonts w:ascii="Times New Roman" w:eastAsia="Times New Roman" w:hAnsi="Times New Roman"/>
          <w:sz w:val="26"/>
          <w:szCs w:val="26"/>
        </w:rPr>
      </w:pPr>
      <w:r w:rsidRPr="00C60A50">
        <w:rPr>
          <w:rFonts w:ascii="Times New Roman" w:eastAsia="Times New Roman" w:hAnsi="Times New Roman"/>
          <w:sz w:val="26"/>
          <w:szCs w:val="26"/>
        </w:rPr>
        <w:t>Mediante el Punto XXIII del Acta de Sesión Ordinaria 40-2012 de fecha 21 de noviembre de 2012, se aprobó el Proyecto de Asentamiento Comunitario y Lotificación Agrícola desarrollado en el inmueble en mención, con un área total de 25 Hás. 02 A</w:t>
      </w:r>
      <w:r w:rsidR="002E08CE">
        <w:rPr>
          <w:rFonts w:ascii="Times New Roman" w:eastAsia="Times New Roman" w:hAnsi="Times New Roman"/>
          <w:sz w:val="26"/>
          <w:szCs w:val="26"/>
        </w:rPr>
        <w:t xml:space="preserve">s. 62.14 Cás., que comprende </w:t>
      </w:r>
      <w:r w:rsidR="0055780E">
        <w:rPr>
          <w:rFonts w:ascii="Times New Roman" w:eastAsia="Times New Roman" w:hAnsi="Times New Roman"/>
          <w:sz w:val="26"/>
          <w:szCs w:val="26"/>
        </w:rPr>
        <w:t>---</w:t>
      </w:r>
      <w:r w:rsidRPr="00C60A50">
        <w:rPr>
          <w:rFonts w:ascii="Times New Roman" w:eastAsia="Times New Roman" w:hAnsi="Times New Roman"/>
          <w:sz w:val="26"/>
          <w:szCs w:val="26"/>
        </w:rPr>
        <w:t>. Dentro del Proyecto relacionado se encuentra el inmueble objeto del presente</w:t>
      </w:r>
      <w:r w:rsidR="00C60A50" w:rsidRPr="00C60A50">
        <w:rPr>
          <w:rFonts w:ascii="Times New Roman" w:eastAsia="Times New Roman" w:hAnsi="Times New Roman"/>
          <w:sz w:val="26"/>
          <w:szCs w:val="26"/>
        </w:rPr>
        <w:t xml:space="preserve"> punto de acta</w:t>
      </w:r>
      <w:r w:rsidRPr="00C60A50">
        <w:rPr>
          <w:rFonts w:ascii="Times New Roman" w:eastAsia="Times New Roman" w:hAnsi="Times New Roman"/>
          <w:sz w:val="26"/>
          <w:szCs w:val="26"/>
        </w:rPr>
        <w:t xml:space="preserve">. </w:t>
      </w:r>
    </w:p>
    <w:p w:rsidR="003C70F5" w:rsidRPr="00C60A50" w:rsidRDefault="003C70F5" w:rsidP="00C60A50">
      <w:pPr>
        <w:ind w:left="720"/>
        <w:contextualSpacing/>
        <w:rPr>
          <w:rFonts w:ascii="Times New Roman" w:eastAsia="Times New Roman" w:hAnsi="Times New Roman"/>
          <w:sz w:val="26"/>
          <w:szCs w:val="26"/>
        </w:rPr>
      </w:pPr>
    </w:p>
    <w:p w:rsidR="00B4008F" w:rsidRDefault="003C70F5" w:rsidP="00C60A50">
      <w:pPr>
        <w:numPr>
          <w:ilvl w:val="0"/>
          <w:numId w:val="65"/>
        </w:numPr>
        <w:tabs>
          <w:tab w:val="num" w:pos="1134"/>
        </w:tabs>
        <w:ind w:left="1134" w:hanging="567"/>
        <w:jc w:val="both"/>
        <w:rPr>
          <w:rFonts w:ascii="Times New Roman" w:eastAsia="Times New Roman" w:hAnsi="Times New Roman"/>
          <w:sz w:val="26"/>
          <w:szCs w:val="26"/>
        </w:rPr>
      </w:pPr>
      <w:r w:rsidRPr="00C60A50">
        <w:rPr>
          <w:rFonts w:ascii="Times New Roman" w:eastAsia="Times New Roman" w:hAnsi="Times New Roman"/>
          <w:sz w:val="26"/>
          <w:szCs w:val="26"/>
        </w:rPr>
        <w:t xml:space="preserve">Según Valúo de fecha 3 de diciembre de 2018, realizado por el Departamento de Asignación Individual y Avalúos, </w:t>
      </w:r>
      <w:r w:rsidRPr="00C60A50">
        <w:rPr>
          <w:rFonts w:ascii="Times New Roman" w:hAnsi="Times New Roman"/>
          <w:sz w:val="26"/>
          <w:szCs w:val="26"/>
        </w:rPr>
        <w:t>se recomienda el precio de venta por metro cuadrado de $0.5710 para el Lote Agrícola</w:t>
      </w:r>
      <w:r w:rsidRPr="00C60A50">
        <w:rPr>
          <w:rFonts w:ascii="Times New Roman" w:eastAsia="Times New Roman" w:hAnsi="Times New Roman"/>
          <w:sz w:val="26"/>
          <w:szCs w:val="26"/>
        </w:rPr>
        <w:t xml:space="preserve"> solicitado </w:t>
      </w:r>
      <w:r w:rsidRPr="00C60A50">
        <w:rPr>
          <w:rFonts w:ascii="Times New Roman" w:eastAsia="Times New Roman" w:hAnsi="Times New Roman"/>
          <w:sz w:val="26"/>
          <w:szCs w:val="26"/>
        </w:rPr>
        <w:lastRenderedPageBreak/>
        <w:t xml:space="preserve">por el beneficiario calificado dentro del Programa de Solidaridad Rural como Campesino sin Tierra. </w:t>
      </w:r>
      <w:r w:rsidR="00C60A50" w:rsidRPr="00C60A50">
        <w:rPr>
          <w:rFonts w:ascii="Times New Roman" w:eastAsia="Times New Roman" w:hAnsi="Times New Roman"/>
          <w:sz w:val="26"/>
          <w:szCs w:val="26"/>
        </w:rPr>
        <w:t>L</w:t>
      </w:r>
      <w:r w:rsidRPr="00C60A50">
        <w:rPr>
          <w:rFonts w:ascii="Times New Roman" w:eastAsia="Times New Roman" w:hAnsi="Times New Roman"/>
          <w:sz w:val="26"/>
          <w:szCs w:val="26"/>
        </w:rPr>
        <w:t xml:space="preserve">os criterios utilizados por el </w:t>
      </w:r>
      <w:r w:rsidR="00C60A50" w:rsidRPr="00C60A50">
        <w:rPr>
          <w:rFonts w:ascii="Times New Roman" w:eastAsia="Times New Roman" w:hAnsi="Times New Roman"/>
          <w:sz w:val="26"/>
          <w:szCs w:val="26"/>
        </w:rPr>
        <w:t xml:space="preserve">referido Departamento </w:t>
      </w:r>
      <w:r w:rsidRPr="00C60A50">
        <w:rPr>
          <w:rFonts w:ascii="Times New Roman" w:eastAsia="Times New Roman" w:hAnsi="Times New Roman"/>
          <w:sz w:val="26"/>
          <w:szCs w:val="26"/>
        </w:rPr>
        <w:t xml:space="preserve">para recomendar el precio de venta son los aprobados en el Punto </w:t>
      </w:r>
      <w:r w:rsidRPr="00C60A50">
        <w:rPr>
          <w:rFonts w:ascii="Times New Roman" w:eastAsia="Times New Roman" w:hAnsi="Times New Roman"/>
          <w:sz w:val="26"/>
          <w:szCs w:val="26"/>
          <w:lang w:val="es-ES"/>
        </w:rPr>
        <w:t>XXV del Acta de Sesión Ordinaria 26-2010 de fecha 15 de julio de 2010</w:t>
      </w:r>
      <w:r w:rsidRPr="00C60A50">
        <w:rPr>
          <w:rFonts w:ascii="Times New Roman" w:eastAsia="Times New Roman" w:hAnsi="Times New Roman"/>
          <w:sz w:val="26"/>
          <w:szCs w:val="26"/>
        </w:rPr>
        <w:t xml:space="preserve">. </w:t>
      </w:r>
    </w:p>
    <w:p w:rsidR="002E08CE" w:rsidRPr="002E08CE" w:rsidRDefault="002E08CE" w:rsidP="002E08CE">
      <w:pPr>
        <w:jc w:val="both"/>
        <w:rPr>
          <w:rFonts w:ascii="Times New Roman" w:eastAsia="Times New Roman" w:hAnsi="Times New Roman"/>
          <w:sz w:val="26"/>
          <w:szCs w:val="26"/>
        </w:rPr>
      </w:pPr>
    </w:p>
    <w:p w:rsidR="003C70F5" w:rsidRPr="00C60A50" w:rsidRDefault="003C70F5" w:rsidP="00C60A50">
      <w:pPr>
        <w:numPr>
          <w:ilvl w:val="0"/>
          <w:numId w:val="65"/>
        </w:numPr>
        <w:tabs>
          <w:tab w:val="num" w:pos="1134"/>
        </w:tabs>
        <w:ind w:left="1134" w:hanging="567"/>
        <w:jc w:val="both"/>
        <w:rPr>
          <w:rFonts w:ascii="Times New Roman" w:eastAsia="Times New Roman" w:hAnsi="Times New Roman"/>
          <w:sz w:val="26"/>
          <w:szCs w:val="26"/>
        </w:rPr>
      </w:pPr>
      <w:r w:rsidRPr="00C60A50">
        <w:rPr>
          <w:rFonts w:ascii="Times New Roman" w:hAnsi="Times New Roman"/>
          <w:sz w:val="26"/>
          <w:szCs w:val="26"/>
        </w:rPr>
        <w:t>Conforme al Acta de Posesión Material de fecha 14 de noviembre de 2018, levantada por el Técnico de la Oficina Regional Occidental, señor Raúl López Santos, el solicitante se encuentra poseyendo el inmueble de forma quieta, pacífica y sin interrupción desde hace 8 años</w:t>
      </w:r>
      <w:r w:rsidRPr="00C60A50">
        <w:rPr>
          <w:rFonts w:ascii="Times New Roman" w:eastAsia="Times New Roman" w:hAnsi="Times New Roman"/>
          <w:sz w:val="26"/>
          <w:szCs w:val="26"/>
          <w:lang w:val="es-ES" w:eastAsia="es-ES"/>
        </w:rPr>
        <w:t xml:space="preserve">. </w:t>
      </w:r>
    </w:p>
    <w:p w:rsidR="003C70F5" w:rsidRPr="00C60A50" w:rsidRDefault="003C70F5" w:rsidP="00C60A50">
      <w:pPr>
        <w:ind w:left="720"/>
        <w:contextualSpacing/>
        <w:rPr>
          <w:rFonts w:ascii="Times New Roman" w:eastAsia="Times New Roman" w:hAnsi="Times New Roman"/>
          <w:sz w:val="26"/>
          <w:szCs w:val="26"/>
          <w:lang w:val="es-ES"/>
        </w:rPr>
      </w:pPr>
    </w:p>
    <w:p w:rsidR="003C70F5" w:rsidRPr="00C60A50" w:rsidRDefault="003C70F5" w:rsidP="00C60A50">
      <w:pPr>
        <w:numPr>
          <w:ilvl w:val="0"/>
          <w:numId w:val="65"/>
        </w:numPr>
        <w:tabs>
          <w:tab w:val="clear" w:pos="464"/>
          <w:tab w:val="num" w:pos="1134"/>
        </w:tabs>
        <w:ind w:left="1134" w:hanging="567"/>
        <w:contextualSpacing/>
        <w:jc w:val="both"/>
        <w:rPr>
          <w:rFonts w:ascii="Times New Roman" w:eastAsia="Times New Roman" w:hAnsi="Times New Roman"/>
          <w:sz w:val="26"/>
          <w:szCs w:val="26"/>
        </w:rPr>
      </w:pPr>
      <w:r w:rsidRPr="00C60A50">
        <w:rPr>
          <w:rFonts w:ascii="Times New Roman" w:eastAsia="Times New Roman" w:hAnsi="Times New Roman"/>
          <w:sz w:val="26"/>
          <w:szCs w:val="26"/>
        </w:rPr>
        <w:t>De acuerdo a Declaración Simple contenida en la Solicitud de Adjudicación de Inmueble de fecha 14 de noviembre de 2018, el peticionario manifiesta que ni él, ni el integrante de su grupo familiar son empleados del ISTA; situación robustecida de conformidad a la consulta realizada en la Base de Datos de Empleados de este Instituto.</w:t>
      </w:r>
    </w:p>
    <w:p w:rsidR="003C70F5" w:rsidRPr="00C60A50" w:rsidRDefault="003C70F5" w:rsidP="00C60A50">
      <w:pPr>
        <w:pStyle w:val="Prrafodelista"/>
        <w:ind w:left="1134" w:right="141" w:hanging="708"/>
        <w:contextualSpacing/>
        <w:jc w:val="both"/>
        <w:rPr>
          <w:rFonts w:ascii="Times New Roman" w:hAnsi="Times New Roman"/>
          <w:b/>
          <w:sz w:val="26"/>
          <w:szCs w:val="26"/>
        </w:rPr>
      </w:pPr>
    </w:p>
    <w:p w:rsidR="003C70F5" w:rsidRPr="00C60A50" w:rsidRDefault="003C70F5" w:rsidP="00C60A50">
      <w:pPr>
        <w:jc w:val="both"/>
        <w:rPr>
          <w:rFonts w:ascii="Times New Roman" w:hAnsi="Times New Roman"/>
          <w:sz w:val="26"/>
          <w:szCs w:val="26"/>
        </w:rPr>
      </w:pPr>
      <w:r w:rsidRPr="00C60A50">
        <w:rPr>
          <w:rFonts w:ascii="Times New Roman" w:eastAsia="Times New Roman" w:hAnsi="Times New Roman"/>
          <w:sz w:val="26"/>
          <w:szCs w:val="26"/>
        </w:rPr>
        <w:t>Se ha tenido a la vista: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 c</w:t>
      </w:r>
      <w:r w:rsidRPr="00C60A5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C70F5" w:rsidRPr="00C60A50" w:rsidRDefault="003C70F5" w:rsidP="00C60A50">
      <w:pPr>
        <w:jc w:val="both"/>
        <w:rPr>
          <w:rFonts w:ascii="Times New Roman" w:hAnsi="Times New Roman"/>
          <w:sz w:val="26"/>
          <w:szCs w:val="26"/>
        </w:rPr>
      </w:pPr>
    </w:p>
    <w:p w:rsidR="003C70F5" w:rsidRPr="00C60A50" w:rsidRDefault="003C70F5" w:rsidP="00C60A50">
      <w:pPr>
        <w:jc w:val="both"/>
        <w:rPr>
          <w:rFonts w:ascii="Times New Roman" w:hAnsi="Times New Roman"/>
          <w:sz w:val="26"/>
          <w:szCs w:val="26"/>
        </w:rPr>
      </w:pPr>
      <w:r w:rsidRPr="00C60A5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C70F5" w:rsidRPr="00C60A50" w:rsidRDefault="003C70F5" w:rsidP="00C60A50">
      <w:pPr>
        <w:jc w:val="both"/>
        <w:rPr>
          <w:rFonts w:ascii="Times New Roman" w:eastAsia="Times New Roman" w:hAnsi="Times New Roman"/>
          <w:sz w:val="26"/>
          <w:szCs w:val="26"/>
        </w:rPr>
      </w:pPr>
      <w:r w:rsidRPr="00C60A50">
        <w:rPr>
          <w:rFonts w:ascii="Times New Roman" w:hAnsi="Times New Roman"/>
          <w:sz w:val="26"/>
          <w:szCs w:val="26"/>
        </w:rPr>
        <w:t xml:space="preserve">y 52 de la Ley de Creación del Instituto Salvadoreño de Transformación Agraria en relación al artículo 3 de la </w:t>
      </w:r>
      <w:r w:rsidRPr="00C60A50">
        <w:rPr>
          <w:rFonts w:ascii="Times New Roman" w:hAnsi="Times New Roman"/>
          <w:bCs/>
          <w:sz w:val="26"/>
          <w:szCs w:val="26"/>
        </w:rPr>
        <w:t>Ley del Régimen Especial de la Tierra en Propiedad de Las Asociaciones Cooperativas, Comunales y Comunitarias Campesinas  Beneficiarios de la Reforma Agraria</w:t>
      </w:r>
      <w:r w:rsidRPr="00C60A50">
        <w:rPr>
          <w:rFonts w:ascii="Times New Roman" w:hAnsi="Times New Roman"/>
          <w:sz w:val="26"/>
          <w:szCs w:val="26"/>
        </w:rPr>
        <w:t xml:space="preserve">, la Junta Directiva, </w:t>
      </w:r>
      <w:r w:rsidRPr="00C60A50">
        <w:rPr>
          <w:rFonts w:ascii="Times New Roman" w:hAnsi="Times New Roman"/>
          <w:b/>
          <w:sz w:val="26"/>
          <w:szCs w:val="26"/>
          <w:u w:val="single"/>
        </w:rPr>
        <w:t>ACUERDA: PRIMERO:</w:t>
      </w:r>
      <w:r w:rsidRPr="00C60A50">
        <w:rPr>
          <w:rFonts w:ascii="Times New Roman" w:hAnsi="Times New Roman"/>
          <w:b/>
          <w:sz w:val="26"/>
          <w:szCs w:val="26"/>
        </w:rPr>
        <w:t xml:space="preserve"> </w:t>
      </w:r>
      <w:r w:rsidRPr="00C60A50">
        <w:rPr>
          <w:rFonts w:ascii="Times New Roman" w:hAnsi="Times New Roman"/>
          <w:sz w:val="26"/>
          <w:szCs w:val="26"/>
        </w:rPr>
        <w:t>Aprobar la adjudicación y transferencia por compraventa</w:t>
      </w:r>
      <w:r w:rsidRPr="00C60A50">
        <w:rPr>
          <w:rFonts w:ascii="Times New Roman" w:eastAsia="Times New Roman" w:hAnsi="Times New Roman"/>
          <w:sz w:val="26"/>
          <w:szCs w:val="26"/>
        </w:rPr>
        <w:t xml:space="preserve"> de 1 lote agrícola </w:t>
      </w:r>
      <w:r w:rsidRPr="00C60A50">
        <w:rPr>
          <w:rFonts w:ascii="Times New Roman" w:hAnsi="Times New Roman"/>
          <w:sz w:val="26"/>
          <w:szCs w:val="26"/>
        </w:rPr>
        <w:t>a favor del señor:</w:t>
      </w:r>
      <w:r w:rsidR="00C60A50" w:rsidRPr="00C60A50">
        <w:rPr>
          <w:rFonts w:ascii="Times New Roman" w:eastAsia="Times New Roman" w:hAnsi="Times New Roman"/>
          <w:b/>
          <w:sz w:val="26"/>
          <w:szCs w:val="26"/>
          <w:lang w:val="es-ES"/>
        </w:rPr>
        <w:t xml:space="preserve"> PABLO ORTIZ MARROQUIN</w:t>
      </w:r>
      <w:r w:rsidR="00C60A50" w:rsidRPr="00C60A50">
        <w:rPr>
          <w:rFonts w:ascii="Times New Roman" w:eastAsia="Times New Roman" w:hAnsi="Times New Roman"/>
          <w:sz w:val="26"/>
          <w:szCs w:val="26"/>
          <w:lang w:val="es-ES"/>
        </w:rPr>
        <w:t xml:space="preserve">, y </w:t>
      </w:r>
      <w:r w:rsidR="002E08CE">
        <w:rPr>
          <w:rFonts w:ascii="Times New Roman" w:eastAsia="Times New Roman" w:hAnsi="Times New Roman"/>
          <w:sz w:val="26"/>
          <w:szCs w:val="26"/>
          <w:lang w:val="es-ES"/>
        </w:rPr>
        <w:t xml:space="preserve">--- </w:t>
      </w:r>
      <w:r w:rsidR="00C60A50" w:rsidRPr="00C60A50">
        <w:rPr>
          <w:rFonts w:ascii="Times New Roman" w:eastAsia="Times New Roman" w:hAnsi="Times New Roman"/>
          <w:b/>
          <w:sz w:val="26"/>
          <w:szCs w:val="26"/>
          <w:lang w:val="es-ES"/>
        </w:rPr>
        <w:t>EDONALDO MARROQUIN ORTIZ</w:t>
      </w:r>
      <w:r w:rsidR="00C60A50" w:rsidRPr="00C60A50">
        <w:rPr>
          <w:rFonts w:ascii="Times New Roman" w:eastAsia="Times New Roman" w:hAnsi="Times New Roman"/>
          <w:sz w:val="26"/>
          <w:szCs w:val="26"/>
          <w:lang w:val="es-ES_tradnl"/>
        </w:rPr>
        <w:t xml:space="preserve">; </w:t>
      </w:r>
      <w:r w:rsidR="00C60A50" w:rsidRPr="00C60A50">
        <w:rPr>
          <w:rFonts w:ascii="Times New Roman" w:eastAsia="Times New Roman" w:hAnsi="Times New Roman"/>
          <w:bCs/>
          <w:sz w:val="26"/>
          <w:szCs w:val="26"/>
        </w:rPr>
        <w:t xml:space="preserve">de las </w:t>
      </w:r>
      <w:r w:rsidR="00C60A50" w:rsidRPr="00C60A50">
        <w:rPr>
          <w:rFonts w:ascii="Times New Roman" w:eastAsia="Times New Roman" w:hAnsi="Times New Roman"/>
          <w:sz w:val="26"/>
          <w:szCs w:val="26"/>
          <w:lang w:val="es-ES"/>
        </w:rPr>
        <w:t xml:space="preserve">generales antes expresadas, ubicado en el Proyecto de Asentamiento Comunitario y Lotificación Agrícola desarrollado en el inmueble identificado como </w:t>
      </w:r>
      <w:r w:rsidR="00C60A50" w:rsidRPr="00C60A50">
        <w:rPr>
          <w:rFonts w:ascii="Times New Roman" w:eastAsia="Times New Roman" w:hAnsi="Times New Roman"/>
          <w:b/>
          <w:sz w:val="26"/>
          <w:szCs w:val="26"/>
          <w:lang w:val="es-ES"/>
        </w:rPr>
        <w:t xml:space="preserve">HACIENDA EL SINGUIL, </w:t>
      </w:r>
      <w:r w:rsidR="00C60A50" w:rsidRPr="00C60A50">
        <w:rPr>
          <w:rFonts w:ascii="Times New Roman" w:eastAsia="Times New Roman" w:hAnsi="Times New Roman"/>
          <w:sz w:val="26"/>
          <w:szCs w:val="26"/>
          <w:lang w:val="es-ES"/>
        </w:rPr>
        <w:t xml:space="preserve">denominado el Proyecto como </w:t>
      </w:r>
      <w:r w:rsidR="00C60A50" w:rsidRPr="00C60A50">
        <w:rPr>
          <w:rFonts w:ascii="Times New Roman" w:eastAsia="Times New Roman" w:hAnsi="Times New Roman"/>
          <w:b/>
          <w:sz w:val="26"/>
          <w:szCs w:val="26"/>
          <w:lang w:val="es-ES"/>
        </w:rPr>
        <w:t xml:space="preserve">HACIENDA EL SINGUIL PORCION SANTA RITA, PORCION 2, </w:t>
      </w:r>
      <w:r w:rsidR="00C60A50" w:rsidRPr="00C60A50">
        <w:rPr>
          <w:rFonts w:ascii="Times New Roman" w:eastAsia="Times New Roman" w:hAnsi="Times New Roman"/>
          <w:sz w:val="26"/>
          <w:szCs w:val="26"/>
          <w:lang w:val="es-ES"/>
        </w:rPr>
        <w:t>situa</w:t>
      </w:r>
      <w:r w:rsidR="00C60A50" w:rsidRPr="00C60A50">
        <w:rPr>
          <w:rFonts w:ascii="Times New Roman" w:eastAsia="Times New Roman" w:hAnsi="Times New Roman"/>
          <w:sz w:val="26"/>
          <w:szCs w:val="26"/>
        </w:rPr>
        <w:t xml:space="preserve">da en cantón San Cristóbal, jurisdicción de El </w:t>
      </w:r>
      <w:r w:rsidR="00C60A50" w:rsidRPr="00C60A50">
        <w:rPr>
          <w:rFonts w:ascii="Times New Roman" w:eastAsia="Times New Roman" w:hAnsi="Times New Roman"/>
          <w:sz w:val="26"/>
          <w:szCs w:val="26"/>
        </w:rPr>
        <w:lastRenderedPageBreak/>
        <w:t>Porvenir, departamento de Santa Ana</w:t>
      </w:r>
      <w:r w:rsidRPr="00C60A50">
        <w:rPr>
          <w:rFonts w:ascii="Times New Roman" w:eastAsia="Times New Roman" w:hAnsi="Times New Roman"/>
          <w:sz w:val="26"/>
          <w:szCs w:val="26"/>
        </w:rPr>
        <w:t>,</w:t>
      </w:r>
      <w:r w:rsidRPr="00C60A50">
        <w:rPr>
          <w:rFonts w:ascii="Times New Roman" w:eastAsia="Times New Roman" w:hAnsi="Times New Roman"/>
          <w:b/>
          <w:sz w:val="26"/>
          <w:szCs w:val="26"/>
        </w:rPr>
        <w:t xml:space="preserve"> </w:t>
      </w:r>
      <w:r w:rsidRPr="00C60A50">
        <w:rPr>
          <w:rFonts w:ascii="Times New Roman" w:eastAsia="Times New Roman" w:hAnsi="Times New Roman"/>
          <w:sz w:val="26"/>
          <w:szCs w:val="26"/>
        </w:rPr>
        <w:t>quedando la adjudicación conforme al cuadro de valores y extensiones siguiente:</w:t>
      </w:r>
    </w:p>
    <w:p w:rsidR="00B4008F" w:rsidRDefault="00B4008F" w:rsidP="003C70F5">
      <w:pPr>
        <w:jc w:val="both"/>
        <w:rPr>
          <w:rFonts w:ascii="Times New Roman" w:hAnsi="Times New Roman"/>
          <w:b/>
          <w:sz w:val="26"/>
          <w:szCs w:val="26"/>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0A50" w:rsidTr="00C60A50">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2E08CE" w:rsidRDefault="00C60A50" w:rsidP="002E08C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60A50" w:rsidTr="00C60A50">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rPr>
                <w:rFonts w:ascii="Times New Roman" w:hAnsi="Times New Roman"/>
                <w:b/>
                <w:bCs/>
                <w:sz w:val="14"/>
                <w:szCs w:val="14"/>
              </w:rPr>
            </w:pPr>
          </w:p>
        </w:tc>
      </w:tr>
    </w:tbl>
    <w:p w:rsidR="00C60A50" w:rsidRDefault="00C60A50" w:rsidP="00C60A5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60A50" w:rsidTr="00C60A50">
        <w:tc>
          <w:tcPr>
            <w:tcW w:w="2600" w:type="dxa"/>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47 </w:t>
            </w:r>
          </w:p>
        </w:tc>
      </w:tr>
    </w:tbl>
    <w:p w:rsidR="00C60A50" w:rsidRDefault="00C60A50" w:rsidP="00C60A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3"/>
        <w:gridCol w:w="567"/>
        <w:gridCol w:w="567"/>
        <w:gridCol w:w="608"/>
        <w:gridCol w:w="649"/>
        <w:gridCol w:w="649"/>
      </w:tblGrid>
      <w:tr w:rsidR="00C60A50" w:rsidTr="00C60A50">
        <w:trPr>
          <w:trHeight w:val="371"/>
          <w:jc w:val="center"/>
        </w:trPr>
        <w:tc>
          <w:tcPr>
            <w:tcW w:w="2553" w:type="dxa"/>
            <w:vMerge w:val="restart"/>
            <w:tcBorders>
              <w:top w:val="single" w:sz="2" w:space="0" w:color="auto"/>
              <w:left w:val="single" w:sz="2" w:space="0" w:color="auto"/>
              <w:bottom w:val="single" w:sz="2" w:space="0" w:color="auto"/>
              <w:right w:val="single" w:sz="2" w:space="0" w:color="auto"/>
            </w:tcBorders>
          </w:tcPr>
          <w:p w:rsidR="002E08CE" w:rsidRDefault="002E08CE" w:rsidP="006D5B1C">
            <w:pPr>
              <w:widowControl w:val="0"/>
              <w:autoSpaceDE w:val="0"/>
              <w:autoSpaceDN w:val="0"/>
              <w:adjustRightInd w:val="0"/>
              <w:rPr>
                <w:rFonts w:ascii="Times New Roman" w:hAnsi="Times New Roman"/>
                <w:sz w:val="14"/>
                <w:szCs w:val="14"/>
              </w:rPr>
            </w:pPr>
          </w:p>
          <w:p w:rsidR="002E08CE" w:rsidRDefault="002E08CE" w:rsidP="006D5B1C">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2E08CE" w:rsidRDefault="002E08CE" w:rsidP="006D5B1C">
            <w:pPr>
              <w:widowControl w:val="0"/>
              <w:autoSpaceDE w:val="0"/>
              <w:autoSpaceDN w:val="0"/>
              <w:adjustRightInd w:val="0"/>
              <w:rPr>
                <w:rFonts w:ascii="Times New Roman" w:hAnsi="Times New Roman"/>
                <w:sz w:val="14"/>
                <w:szCs w:val="14"/>
              </w:rPr>
            </w:pPr>
          </w:p>
          <w:p w:rsidR="002E08CE" w:rsidRDefault="002E08CE" w:rsidP="006D5B1C">
            <w:pPr>
              <w:widowControl w:val="0"/>
              <w:autoSpaceDE w:val="0"/>
              <w:autoSpaceDN w:val="0"/>
              <w:adjustRightInd w:val="0"/>
              <w:rPr>
                <w:rFonts w:ascii="Times New Roman" w:hAnsi="Times New Roman"/>
                <w:sz w:val="14"/>
                <w:szCs w:val="14"/>
              </w:rPr>
            </w:pPr>
          </w:p>
          <w:p w:rsidR="002E08CE" w:rsidRDefault="002E08CE" w:rsidP="006D5B1C">
            <w:pPr>
              <w:widowControl w:val="0"/>
              <w:autoSpaceDE w:val="0"/>
              <w:autoSpaceDN w:val="0"/>
              <w:adjustRightInd w:val="0"/>
              <w:rPr>
                <w:rFonts w:ascii="Times New Roman" w:hAnsi="Times New Roman"/>
                <w:sz w:val="14"/>
                <w:szCs w:val="14"/>
              </w:rPr>
            </w:pPr>
          </w:p>
          <w:p w:rsidR="002E08CE" w:rsidRDefault="002E08CE" w:rsidP="006D5B1C">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C60A50" w:rsidRDefault="002E08CE" w:rsidP="006D5B1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3" w:type="dxa"/>
            <w:vMerge w:val="restart"/>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p w:rsidR="00C60A50" w:rsidRDefault="00C60A50" w:rsidP="006D5B1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w:t>
            </w:r>
          </w:p>
          <w:p w:rsidR="002E08CE" w:rsidRDefault="002E08CE" w:rsidP="006D5B1C">
            <w:pPr>
              <w:widowControl w:val="0"/>
              <w:autoSpaceDE w:val="0"/>
              <w:autoSpaceDN w:val="0"/>
              <w:adjustRightInd w:val="0"/>
              <w:rPr>
                <w:rFonts w:ascii="Times New Roman"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p w:rsidR="002E08CE" w:rsidRDefault="002E08CE" w:rsidP="006D5B1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p w:rsidR="002E08CE" w:rsidRDefault="002E08CE" w:rsidP="006D5B1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jc w:val="right"/>
              <w:rPr>
                <w:rFonts w:ascii="Times New Roman" w:hAnsi="Times New Roman"/>
                <w:sz w:val="14"/>
                <w:szCs w:val="14"/>
              </w:rPr>
            </w:pPr>
          </w:p>
          <w:p w:rsidR="00C60A50" w:rsidRDefault="00C60A50" w:rsidP="006D5B1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8566.24 </w:t>
            </w:r>
          </w:p>
        </w:tc>
        <w:tc>
          <w:tcPr>
            <w:tcW w:w="649" w:type="dxa"/>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jc w:val="right"/>
              <w:rPr>
                <w:rFonts w:ascii="Times New Roman" w:hAnsi="Times New Roman"/>
                <w:sz w:val="14"/>
                <w:szCs w:val="14"/>
              </w:rPr>
            </w:pPr>
          </w:p>
          <w:p w:rsidR="00C60A50" w:rsidRDefault="00C60A50" w:rsidP="006D5B1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4891.32 </w:t>
            </w:r>
          </w:p>
        </w:tc>
        <w:tc>
          <w:tcPr>
            <w:tcW w:w="649" w:type="dxa"/>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jc w:val="right"/>
              <w:rPr>
                <w:rFonts w:ascii="Times New Roman" w:hAnsi="Times New Roman"/>
                <w:sz w:val="14"/>
                <w:szCs w:val="14"/>
              </w:rPr>
            </w:pPr>
          </w:p>
          <w:p w:rsidR="00C60A50" w:rsidRDefault="00C60A50" w:rsidP="006D5B1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42799.05 </w:t>
            </w:r>
          </w:p>
        </w:tc>
      </w:tr>
      <w:tr w:rsidR="00C60A50" w:rsidTr="00C60A50">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8566.24 </w:t>
            </w:r>
          </w:p>
        </w:tc>
        <w:tc>
          <w:tcPr>
            <w:tcW w:w="649" w:type="dxa"/>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4891.32 </w:t>
            </w:r>
          </w:p>
        </w:tc>
        <w:tc>
          <w:tcPr>
            <w:tcW w:w="649" w:type="dxa"/>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42799.05 </w:t>
            </w:r>
          </w:p>
        </w:tc>
      </w:tr>
      <w:tr w:rsidR="00C60A50" w:rsidTr="00C60A50">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C60A50" w:rsidRDefault="00C60A50" w:rsidP="006D5B1C">
            <w:pPr>
              <w:widowControl w:val="0"/>
              <w:autoSpaceDE w:val="0"/>
              <w:autoSpaceDN w:val="0"/>
              <w:adjustRightInd w:val="0"/>
              <w:rPr>
                <w:rFonts w:ascii="Times New Roman"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C60A50" w:rsidRDefault="00805C9F"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60A50">
              <w:rPr>
                <w:rFonts w:ascii="Times New Roman" w:hAnsi="Times New Roman"/>
                <w:b/>
                <w:bCs/>
                <w:sz w:val="14"/>
                <w:szCs w:val="14"/>
              </w:rPr>
              <w:t xml:space="preserve"> Total: 8566.24 </w:t>
            </w:r>
          </w:p>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4891.32 </w:t>
            </w:r>
          </w:p>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42799.05 </w:t>
            </w:r>
          </w:p>
        </w:tc>
      </w:tr>
    </w:tbl>
    <w:p w:rsidR="00C60A50" w:rsidRDefault="00C60A50" w:rsidP="00C60A5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2"/>
        <w:gridCol w:w="2475"/>
        <w:gridCol w:w="1745"/>
        <w:gridCol w:w="650"/>
        <w:gridCol w:w="650"/>
      </w:tblGrid>
      <w:tr w:rsidR="00C60A50" w:rsidTr="00C60A50">
        <w:trPr>
          <w:trHeight w:val="308"/>
          <w:jc w:val="center"/>
        </w:trPr>
        <w:tc>
          <w:tcPr>
            <w:tcW w:w="3532" w:type="dxa"/>
            <w:vMerge w:val="restart"/>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60A50" w:rsidTr="00C60A50">
        <w:trPr>
          <w:trHeight w:val="308"/>
          <w:jc w:val="center"/>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8566.24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4891.32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60A50" w:rsidRDefault="00C60A50" w:rsidP="006D5B1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42799.05 </w:t>
            </w:r>
          </w:p>
        </w:tc>
      </w:tr>
    </w:tbl>
    <w:p w:rsidR="003C70F5" w:rsidRDefault="003C70F5" w:rsidP="003C70F5">
      <w:pPr>
        <w:widowControl w:val="0"/>
        <w:autoSpaceDE w:val="0"/>
        <w:autoSpaceDN w:val="0"/>
        <w:adjustRightInd w:val="0"/>
        <w:rPr>
          <w:rFonts w:ascii="Times New Roman" w:hAnsi="Times New Roman"/>
          <w:sz w:val="14"/>
          <w:szCs w:val="14"/>
        </w:rPr>
      </w:pPr>
    </w:p>
    <w:p w:rsidR="003C70F5" w:rsidRPr="00D335D9" w:rsidRDefault="003C70F5" w:rsidP="003C70F5">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87E09" w:rsidRPr="00B111C4" w:rsidRDefault="00287E09" w:rsidP="002E08CE">
      <w:pPr>
        <w:tabs>
          <w:tab w:val="left" w:pos="1080"/>
        </w:tabs>
        <w:rPr>
          <w:rFonts w:ascii="Times New Roman" w:hAnsi="Times New Roman"/>
          <w:sz w:val="26"/>
          <w:szCs w:val="26"/>
        </w:rPr>
      </w:pPr>
    </w:p>
    <w:p w:rsidR="00287E09" w:rsidRPr="00B111C4" w:rsidRDefault="00287E09" w:rsidP="00287E09">
      <w:pPr>
        <w:rPr>
          <w:rFonts w:ascii="Times New Roman" w:hAnsi="Times New Roman"/>
          <w:sz w:val="26"/>
          <w:szCs w:val="26"/>
        </w:rPr>
      </w:pPr>
      <w:r w:rsidRPr="00B111C4">
        <w:rPr>
          <w:rFonts w:ascii="Times New Roman" w:hAnsi="Times New Roman"/>
          <w:sz w:val="26"/>
          <w:szCs w:val="26"/>
        </w:rPr>
        <w:t xml:space="preserve">                                                                                   </w:t>
      </w:r>
    </w:p>
    <w:p w:rsidR="00287E09" w:rsidRPr="00DC351A" w:rsidRDefault="00287E09" w:rsidP="00DC351A">
      <w:pPr>
        <w:jc w:val="both"/>
        <w:rPr>
          <w:rFonts w:ascii="Times New Roman" w:eastAsia="Times New Roman" w:hAnsi="Times New Roman"/>
          <w:color w:val="000000" w:themeColor="text1"/>
          <w:sz w:val="26"/>
          <w:szCs w:val="26"/>
        </w:rPr>
      </w:pPr>
      <w:r w:rsidRPr="00DC351A">
        <w:rPr>
          <w:rFonts w:ascii="Times New Roman" w:hAnsi="Times New Roman"/>
          <w:sz w:val="26"/>
          <w:szCs w:val="26"/>
        </w:rPr>
        <w:t>““””VII) A solicitud de los señores:</w:t>
      </w:r>
      <w:r w:rsidR="00595243" w:rsidRPr="00DC351A">
        <w:rPr>
          <w:rFonts w:ascii="Times New Roman" w:eastAsia="Times New Roman" w:hAnsi="Times New Roman"/>
          <w:b/>
          <w:sz w:val="26"/>
          <w:szCs w:val="26"/>
          <w:lang w:val="es-ES"/>
        </w:rPr>
        <w:t xml:space="preserve"> 1) ADONAY GARCIA, </w:t>
      </w:r>
      <w:r w:rsidR="00595243" w:rsidRPr="00DC351A">
        <w:rPr>
          <w:rFonts w:ascii="Times New Roman" w:eastAsia="Times New Roman" w:hAnsi="Times New Roman"/>
          <w:sz w:val="26"/>
          <w:szCs w:val="26"/>
          <w:lang w:val="es-ES"/>
        </w:rPr>
        <w:t xml:space="preserve">de </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años de edad, </w:t>
      </w:r>
      <w:r w:rsidR="00DF515A">
        <w:rPr>
          <w:rFonts w:ascii="Times New Roman" w:eastAsia="Times New Roman" w:hAnsi="Times New Roman"/>
          <w:sz w:val="26"/>
          <w:szCs w:val="26"/>
          <w:lang w:val="es-ES"/>
        </w:rPr>
        <w:t>---</w:t>
      </w:r>
      <w:r w:rsidR="00595243" w:rsidRPr="00DC351A">
        <w:rPr>
          <w:rFonts w:ascii="Times New Roman" w:eastAsia="Times New Roman" w:hAnsi="Times New Roman"/>
          <w:sz w:val="26"/>
          <w:szCs w:val="26"/>
          <w:lang w:val="es-ES"/>
        </w:rPr>
        <w:t>, del domicilio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departamento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con Documento Único de Identidad número</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 y </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b/>
          <w:sz w:val="26"/>
          <w:szCs w:val="26"/>
          <w:lang w:val="es-ES"/>
        </w:rPr>
        <w:t xml:space="preserve">ANA ISAURA VASQUEZ DE GARCIA, </w:t>
      </w:r>
      <w:r w:rsidR="00595243" w:rsidRPr="00DC351A">
        <w:rPr>
          <w:rFonts w:ascii="Times New Roman" w:eastAsia="Times New Roman" w:hAnsi="Times New Roman"/>
          <w:sz w:val="26"/>
          <w:szCs w:val="26"/>
          <w:lang w:val="es-ES"/>
        </w:rPr>
        <w:t xml:space="preserve">de </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años de edad, </w:t>
      </w:r>
      <w:r w:rsidR="00DF515A">
        <w:rPr>
          <w:rFonts w:ascii="Times New Roman" w:eastAsia="Times New Roman" w:hAnsi="Times New Roman"/>
          <w:sz w:val="26"/>
          <w:szCs w:val="26"/>
          <w:lang w:val="es-ES"/>
        </w:rPr>
        <w:t>---</w:t>
      </w:r>
      <w:r w:rsidR="00595243" w:rsidRPr="00DC351A">
        <w:rPr>
          <w:rFonts w:ascii="Times New Roman" w:eastAsia="Times New Roman" w:hAnsi="Times New Roman"/>
          <w:sz w:val="26"/>
          <w:szCs w:val="26"/>
          <w:lang w:val="es-ES"/>
        </w:rPr>
        <w:t>, del domicilio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departamento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con Documento Único de Identidad número</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rPr>
        <w:t>; 2</w:t>
      </w:r>
      <w:r w:rsidR="00595243" w:rsidRPr="00DC351A">
        <w:rPr>
          <w:rFonts w:ascii="Times New Roman" w:eastAsia="Times New Roman" w:hAnsi="Times New Roman"/>
          <w:b/>
          <w:sz w:val="26"/>
          <w:szCs w:val="26"/>
          <w:lang w:val="es-ES"/>
        </w:rPr>
        <w:t xml:space="preserve">) EDUARDO DE JESUS ROMERO GONZALEZ, </w:t>
      </w:r>
      <w:r w:rsidR="00595243" w:rsidRPr="00DC351A">
        <w:rPr>
          <w:rFonts w:ascii="Times New Roman" w:eastAsia="Times New Roman" w:hAnsi="Times New Roman"/>
          <w:sz w:val="26"/>
          <w:szCs w:val="26"/>
          <w:lang w:val="es-ES"/>
        </w:rPr>
        <w:t xml:space="preserve">de </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años de edad, </w:t>
      </w:r>
      <w:r w:rsidR="00DF515A">
        <w:rPr>
          <w:rFonts w:ascii="Times New Roman" w:eastAsia="Times New Roman" w:hAnsi="Times New Roman"/>
          <w:sz w:val="26"/>
          <w:szCs w:val="26"/>
          <w:lang w:val="es-ES"/>
        </w:rPr>
        <w:t>---</w:t>
      </w:r>
      <w:r w:rsidR="00595243" w:rsidRPr="00DC351A">
        <w:rPr>
          <w:rFonts w:ascii="Times New Roman" w:eastAsia="Times New Roman" w:hAnsi="Times New Roman"/>
          <w:sz w:val="26"/>
          <w:szCs w:val="26"/>
          <w:lang w:val="es-ES"/>
        </w:rPr>
        <w:t>, del domicilio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departamento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con Documento Único de Identidad número</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 y </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b/>
          <w:sz w:val="26"/>
          <w:szCs w:val="26"/>
          <w:lang w:val="es-ES"/>
        </w:rPr>
        <w:t xml:space="preserve">MARVIN OMAR ROMERO GUADRON, </w:t>
      </w:r>
      <w:r w:rsidR="00595243" w:rsidRPr="00DC351A">
        <w:rPr>
          <w:rFonts w:ascii="Times New Roman" w:eastAsia="Times New Roman" w:hAnsi="Times New Roman"/>
          <w:sz w:val="26"/>
          <w:szCs w:val="26"/>
          <w:lang w:val="es-ES"/>
        </w:rPr>
        <w:t xml:space="preserve">de </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años de edad, </w:t>
      </w:r>
      <w:r w:rsidR="00DF515A">
        <w:rPr>
          <w:rFonts w:ascii="Times New Roman" w:eastAsia="Times New Roman" w:hAnsi="Times New Roman"/>
          <w:sz w:val="26"/>
          <w:szCs w:val="26"/>
          <w:lang w:val="es-ES"/>
        </w:rPr>
        <w:t>---</w:t>
      </w:r>
      <w:r w:rsidR="00595243" w:rsidRPr="00DC351A">
        <w:rPr>
          <w:rFonts w:ascii="Times New Roman" w:eastAsia="Times New Roman" w:hAnsi="Times New Roman"/>
          <w:sz w:val="26"/>
          <w:szCs w:val="26"/>
          <w:lang w:val="es-ES"/>
        </w:rPr>
        <w:t>, del domicilio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departamento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con Documento Único de Identidad número</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 y </w:t>
      </w:r>
      <w:r w:rsidR="00595243" w:rsidRPr="00DC351A">
        <w:rPr>
          <w:rFonts w:ascii="Times New Roman" w:eastAsia="Times New Roman" w:hAnsi="Times New Roman"/>
          <w:b/>
          <w:sz w:val="26"/>
          <w:szCs w:val="26"/>
          <w:lang w:val="es-ES"/>
        </w:rPr>
        <w:t xml:space="preserve">3) JOSE CRUZ ALAS ORTEGA, </w:t>
      </w:r>
      <w:r w:rsidR="00595243" w:rsidRPr="00DC351A">
        <w:rPr>
          <w:rFonts w:ascii="Times New Roman" w:eastAsia="Times New Roman" w:hAnsi="Times New Roman"/>
          <w:sz w:val="26"/>
          <w:szCs w:val="26"/>
          <w:lang w:val="es-ES"/>
        </w:rPr>
        <w:t xml:space="preserve">de </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años de edad, </w:t>
      </w:r>
      <w:r w:rsidR="00DF515A">
        <w:rPr>
          <w:rFonts w:ascii="Times New Roman" w:eastAsia="Times New Roman" w:hAnsi="Times New Roman"/>
          <w:sz w:val="26"/>
          <w:szCs w:val="26"/>
          <w:lang w:val="es-ES"/>
        </w:rPr>
        <w:t>---</w:t>
      </w:r>
      <w:r w:rsidR="00595243" w:rsidRPr="00DC351A">
        <w:rPr>
          <w:rFonts w:ascii="Times New Roman" w:eastAsia="Times New Roman" w:hAnsi="Times New Roman"/>
          <w:sz w:val="26"/>
          <w:szCs w:val="26"/>
          <w:lang w:val="es-ES"/>
        </w:rPr>
        <w:t>, del domicilio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departamento de</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con Documento Único de Identidad número</w:t>
      </w:r>
      <w:r w:rsidR="00DF515A">
        <w:rPr>
          <w:rFonts w:ascii="Times New Roman" w:eastAsia="Times New Roman" w:hAnsi="Times New Roman"/>
          <w:sz w:val="26"/>
          <w:szCs w:val="26"/>
          <w:lang w:val="es-ES"/>
        </w:rPr>
        <w:t xml:space="preserve"> ---</w:t>
      </w:r>
      <w:r w:rsidR="00595243" w:rsidRPr="00DC351A">
        <w:rPr>
          <w:rFonts w:ascii="Times New Roman" w:eastAsia="Times New Roman" w:hAnsi="Times New Roman"/>
          <w:sz w:val="26"/>
          <w:szCs w:val="26"/>
          <w:lang w:val="es-ES"/>
        </w:rPr>
        <w:t xml:space="preserve">, y </w:t>
      </w:r>
      <w:r w:rsidR="0055780E">
        <w:rPr>
          <w:rFonts w:ascii="Times New Roman" w:eastAsia="Times New Roman" w:hAnsi="Times New Roman"/>
          <w:sz w:val="26"/>
          <w:szCs w:val="26"/>
          <w:lang w:val="es-ES"/>
        </w:rPr>
        <w:t>--</w:t>
      </w:r>
      <w:r w:rsidR="00595243" w:rsidRPr="00DC351A">
        <w:rPr>
          <w:rFonts w:ascii="Times New Roman" w:eastAsia="Times New Roman" w:hAnsi="Times New Roman"/>
          <w:sz w:val="26"/>
          <w:szCs w:val="26"/>
          <w:lang w:val="es-ES"/>
        </w:rPr>
        <w:t xml:space="preserve"> menor </w:t>
      </w:r>
      <w:r w:rsidR="0055780E">
        <w:rPr>
          <w:rFonts w:ascii="Times New Roman" w:eastAsia="Times New Roman" w:hAnsi="Times New Roman"/>
          <w:sz w:val="26"/>
          <w:szCs w:val="26"/>
          <w:lang w:val="es-ES"/>
        </w:rPr>
        <w:t>--</w:t>
      </w:r>
      <w:r w:rsidR="00DF515A">
        <w:rPr>
          <w:rFonts w:ascii="Times New Roman" w:eastAsia="Times New Roman" w:hAnsi="Times New Roman"/>
          <w:b/>
          <w:sz w:val="26"/>
          <w:szCs w:val="26"/>
          <w:lang w:val="es-ES"/>
        </w:rPr>
        <w:t xml:space="preserve"> ---</w:t>
      </w:r>
      <w:r w:rsidRPr="00DC351A">
        <w:rPr>
          <w:rFonts w:ascii="Times New Roman" w:hAnsi="Times New Roman"/>
          <w:sz w:val="26"/>
          <w:szCs w:val="26"/>
        </w:rPr>
        <w:t>;</w:t>
      </w:r>
      <w:r w:rsidRPr="00DC351A">
        <w:rPr>
          <w:rFonts w:ascii="Times New Roman" w:eastAsia="Times New Roman" w:hAnsi="Times New Roman"/>
          <w:sz w:val="26"/>
          <w:szCs w:val="26"/>
          <w:lang w:val="es-ES_tradnl"/>
        </w:rPr>
        <w:t xml:space="preserve"> la</w:t>
      </w:r>
      <w:r w:rsidRPr="00DC351A">
        <w:rPr>
          <w:rFonts w:ascii="Times New Roman" w:hAnsi="Times New Roman"/>
          <w:sz w:val="26"/>
          <w:szCs w:val="26"/>
        </w:rPr>
        <w:t xml:space="preserve"> señora Presidenta somete a consideración de Junta Directiva, dictamen jurídico 39, relacionado con la adjudicación en venta de 03 solares para vivienda, </w:t>
      </w:r>
      <w:r w:rsidRPr="00DC351A">
        <w:rPr>
          <w:rFonts w:ascii="Times New Roman" w:eastAsia="Times New Roman" w:hAnsi="Times New Roman"/>
          <w:sz w:val="26"/>
          <w:szCs w:val="26"/>
        </w:rPr>
        <w:t>ubicados en el</w:t>
      </w:r>
      <w:r w:rsidRPr="00DC351A">
        <w:rPr>
          <w:rFonts w:ascii="Times New Roman" w:eastAsia="Times New Roman" w:hAnsi="Times New Roman"/>
          <w:color w:val="000000" w:themeColor="text1"/>
          <w:sz w:val="26"/>
          <w:szCs w:val="26"/>
        </w:rPr>
        <w:t xml:space="preserve"> </w:t>
      </w:r>
      <w:r w:rsidR="002D53B4" w:rsidRPr="00DC351A">
        <w:rPr>
          <w:rFonts w:ascii="Times New Roman" w:hAnsi="Times New Roman"/>
          <w:sz w:val="26"/>
          <w:szCs w:val="26"/>
        </w:rPr>
        <w:t xml:space="preserve">Proyecto </w:t>
      </w:r>
      <w:r w:rsidR="00595243" w:rsidRPr="00DC351A">
        <w:rPr>
          <w:rFonts w:ascii="Times New Roman" w:hAnsi="Times New Roman"/>
          <w:sz w:val="26"/>
          <w:szCs w:val="26"/>
        </w:rPr>
        <w:t xml:space="preserve">denominado como </w:t>
      </w:r>
      <w:r w:rsidR="00595243" w:rsidRPr="00DC351A">
        <w:rPr>
          <w:rFonts w:ascii="Times New Roman" w:hAnsi="Times New Roman"/>
          <w:b/>
          <w:sz w:val="26"/>
          <w:szCs w:val="26"/>
        </w:rPr>
        <w:t xml:space="preserve">HACIENDA COLIMITA, ASENTAMIENTO COMUNITARIO </w:t>
      </w:r>
      <w:r w:rsidR="00595243" w:rsidRPr="00DC351A">
        <w:rPr>
          <w:rFonts w:ascii="Times New Roman" w:hAnsi="Times New Roman"/>
          <w:sz w:val="26"/>
          <w:szCs w:val="26"/>
        </w:rPr>
        <w:t xml:space="preserve">desarrollado en el inmueble identificado como </w:t>
      </w:r>
      <w:r w:rsidR="00595243" w:rsidRPr="00DC351A">
        <w:rPr>
          <w:rFonts w:ascii="Times New Roman" w:hAnsi="Times New Roman"/>
          <w:b/>
          <w:sz w:val="26"/>
          <w:szCs w:val="26"/>
        </w:rPr>
        <w:t xml:space="preserve">HACIENDA COLIMA, LUGAR POTRERO EL COYOLITO, </w:t>
      </w:r>
      <w:r w:rsidR="00595243" w:rsidRPr="00DC351A">
        <w:rPr>
          <w:rFonts w:ascii="Times New Roman" w:hAnsi="Times New Roman"/>
          <w:sz w:val="26"/>
          <w:szCs w:val="26"/>
        </w:rPr>
        <w:t xml:space="preserve">y según Plano como </w:t>
      </w:r>
      <w:r w:rsidR="00595243" w:rsidRPr="00DC351A">
        <w:rPr>
          <w:rFonts w:ascii="Times New Roman" w:hAnsi="Times New Roman"/>
          <w:b/>
          <w:sz w:val="26"/>
          <w:szCs w:val="26"/>
        </w:rPr>
        <w:lastRenderedPageBreak/>
        <w:t xml:space="preserve">HACIENDA COLIMITA, LOTIFICACIÓN AGRICOLA, POLIGONO 4 LOTE 4, </w:t>
      </w:r>
      <w:r w:rsidR="00595243" w:rsidRPr="00DC351A">
        <w:rPr>
          <w:rFonts w:ascii="Times New Roman" w:hAnsi="Times New Roman"/>
          <w:sz w:val="26"/>
          <w:szCs w:val="26"/>
        </w:rPr>
        <w:t xml:space="preserve">situado en jurisdicción de </w:t>
      </w:r>
      <w:proofErr w:type="spellStart"/>
      <w:r w:rsidR="00595243" w:rsidRPr="00DC351A">
        <w:rPr>
          <w:rFonts w:ascii="Times New Roman" w:hAnsi="Times New Roman"/>
          <w:sz w:val="26"/>
          <w:szCs w:val="26"/>
        </w:rPr>
        <w:t>Suchitoto</w:t>
      </w:r>
      <w:proofErr w:type="spellEnd"/>
      <w:r w:rsidR="00595243" w:rsidRPr="00DC351A">
        <w:rPr>
          <w:rFonts w:ascii="Times New Roman" w:hAnsi="Times New Roman"/>
          <w:sz w:val="26"/>
          <w:szCs w:val="26"/>
        </w:rPr>
        <w:t xml:space="preserve">, departamento de Cuscatlán, </w:t>
      </w:r>
      <w:r w:rsidR="002D53B4" w:rsidRPr="00DC351A">
        <w:rPr>
          <w:rFonts w:ascii="Times New Roman" w:hAnsi="Times New Roman"/>
          <w:b/>
          <w:sz w:val="26"/>
          <w:szCs w:val="26"/>
        </w:rPr>
        <w:t>código de p</w:t>
      </w:r>
      <w:r w:rsidR="00595243" w:rsidRPr="00DC351A">
        <w:rPr>
          <w:rFonts w:ascii="Times New Roman" w:hAnsi="Times New Roman"/>
          <w:b/>
          <w:sz w:val="26"/>
          <w:szCs w:val="26"/>
        </w:rPr>
        <w:t xml:space="preserve">royecto 071507, </w:t>
      </w:r>
      <w:r w:rsidR="002D53B4" w:rsidRPr="00DC351A">
        <w:rPr>
          <w:rFonts w:ascii="Times New Roman" w:hAnsi="Times New Roman"/>
          <w:b/>
          <w:sz w:val="26"/>
          <w:szCs w:val="26"/>
        </w:rPr>
        <w:t>SSE 1633, e</w:t>
      </w:r>
      <w:r w:rsidR="00595243" w:rsidRPr="00DC351A">
        <w:rPr>
          <w:rFonts w:ascii="Times New Roman" w:hAnsi="Times New Roman"/>
          <w:b/>
          <w:sz w:val="26"/>
          <w:szCs w:val="26"/>
        </w:rPr>
        <w:t>ntrega 27</w:t>
      </w:r>
      <w:r w:rsidRPr="00DC351A">
        <w:rPr>
          <w:rFonts w:ascii="Times New Roman" w:eastAsia="Times New Roman" w:hAnsi="Times New Roman"/>
          <w:color w:val="000000" w:themeColor="text1"/>
          <w:sz w:val="26"/>
          <w:szCs w:val="26"/>
        </w:rPr>
        <w:t xml:space="preserve">, </w:t>
      </w:r>
      <w:r w:rsidRPr="00DC351A">
        <w:rPr>
          <w:rFonts w:ascii="Times New Roman" w:hAnsi="Times New Roman"/>
          <w:sz w:val="26"/>
          <w:szCs w:val="26"/>
        </w:rPr>
        <w:t>en el cual se hacen las siguientes consideraciones:</w:t>
      </w:r>
    </w:p>
    <w:p w:rsidR="00287E09" w:rsidRPr="00DC351A" w:rsidRDefault="00287E09" w:rsidP="00DC351A">
      <w:pPr>
        <w:jc w:val="both"/>
        <w:rPr>
          <w:rFonts w:ascii="Times New Roman" w:hAnsi="Times New Roman"/>
          <w:sz w:val="26"/>
          <w:szCs w:val="26"/>
        </w:rPr>
      </w:pPr>
    </w:p>
    <w:p w:rsidR="00595243" w:rsidRPr="00DC351A" w:rsidRDefault="002D53B4" w:rsidP="00DC351A">
      <w:pPr>
        <w:tabs>
          <w:tab w:val="num" w:pos="1134"/>
        </w:tabs>
        <w:ind w:left="1134" w:hanging="708"/>
        <w:jc w:val="both"/>
        <w:rPr>
          <w:rFonts w:ascii="Times New Roman" w:hAnsi="Times New Roman"/>
          <w:sz w:val="26"/>
          <w:szCs w:val="26"/>
          <w:lang w:val="es-ES"/>
        </w:rPr>
      </w:pPr>
      <w:r w:rsidRPr="00DC351A">
        <w:rPr>
          <w:rFonts w:ascii="Times New Roman" w:hAnsi="Times New Roman"/>
          <w:sz w:val="26"/>
          <w:szCs w:val="26"/>
        </w:rPr>
        <w:t>I.</w:t>
      </w:r>
      <w:r w:rsidRPr="00DC351A">
        <w:rPr>
          <w:rFonts w:ascii="Times New Roman" w:hAnsi="Times New Roman"/>
          <w:sz w:val="26"/>
          <w:szCs w:val="26"/>
        </w:rPr>
        <w:tab/>
      </w:r>
      <w:r w:rsidR="00595243" w:rsidRPr="00DC351A">
        <w:rPr>
          <w:rFonts w:ascii="Times New Roman" w:hAnsi="Times New Roman"/>
          <w:sz w:val="26"/>
          <w:szCs w:val="26"/>
        </w:rPr>
        <w:t>El Instituto de Colonización Rural (ICR) adquirió mediante Donación por parte de la Sociedad Colectiva Agrícola “Orellana Valdez Hermanos”, un inmueble desmembrado de la HACIENDA COLIMA, con un área de 104 Hás. 98 Ás. 66.40 Cás., valorado en $6,857.14, equivalente a ¢60,000.00, a razón de un precio por hectárea de $65.31 y por metro cuadro de $0.006531,</w:t>
      </w:r>
      <w:r w:rsidR="00595243" w:rsidRPr="00DC351A">
        <w:rPr>
          <w:rFonts w:ascii="Times New Roman" w:hAnsi="Times New Roman"/>
          <w:sz w:val="26"/>
          <w:szCs w:val="26"/>
          <w:lang w:val="es-ES"/>
        </w:rPr>
        <w:t xml:space="preserve"> </w:t>
      </w:r>
      <w:r w:rsidR="00595243" w:rsidRPr="00DC351A">
        <w:rPr>
          <w:rFonts w:ascii="Times New Roman" w:hAnsi="Times New Roman"/>
          <w:sz w:val="26"/>
          <w:szCs w:val="26"/>
        </w:rPr>
        <w:t>según consta en Escritura Pública de Donación núm</w:t>
      </w:r>
      <w:r w:rsidR="00DF515A">
        <w:rPr>
          <w:rFonts w:ascii="Times New Roman" w:hAnsi="Times New Roman"/>
          <w:sz w:val="26"/>
          <w:szCs w:val="26"/>
        </w:rPr>
        <w:t>ero --- del Libro ---</w:t>
      </w:r>
      <w:r w:rsidR="00595243" w:rsidRPr="00DC351A">
        <w:rPr>
          <w:rFonts w:ascii="Times New Roman" w:hAnsi="Times New Roman"/>
          <w:sz w:val="26"/>
          <w:szCs w:val="26"/>
        </w:rPr>
        <w:t>, de Protocolo de la Notaria Marina Aguilar Guerrero, otorgada el día 15 de octubre del</w:t>
      </w:r>
      <w:r w:rsidR="00DF515A">
        <w:rPr>
          <w:rFonts w:ascii="Times New Roman" w:hAnsi="Times New Roman"/>
          <w:sz w:val="26"/>
          <w:szCs w:val="26"/>
        </w:rPr>
        <w:t xml:space="preserve"> año 1969, inscrita al número --- Libro ---</w:t>
      </w:r>
      <w:r w:rsidR="00595243" w:rsidRPr="00DC351A">
        <w:rPr>
          <w:rFonts w:ascii="Times New Roman" w:hAnsi="Times New Roman"/>
          <w:sz w:val="26"/>
          <w:szCs w:val="26"/>
        </w:rPr>
        <w:t xml:space="preserve"> del Registro de la Propiedad Raíz e Hipotecas de la Sexta Sección del Centro, departamento de Cuscatlán.</w:t>
      </w:r>
    </w:p>
    <w:p w:rsidR="00DC351A" w:rsidRPr="00DF515A" w:rsidRDefault="00DC351A" w:rsidP="00DF515A">
      <w:pPr>
        <w:ind w:right="142"/>
        <w:jc w:val="both"/>
        <w:rPr>
          <w:rFonts w:ascii="Times New Roman" w:hAnsi="Times New Roman"/>
          <w:sz w:val="26"/>
          <w:szCs w:val="26"/>
        </w:rPr>
      </w:pPr>
    </w:p>
    <w:p w:rsidR="00595243" w:rsidRPr="00DC351A" w:rsidRDefault="00595243" w:rsidP="00DC351A">
      <w:pPr>
        <w:pStyle w:val="Prrafodelista"/>
        <w:ind w:left="1134" w:right="141"/>
        <w:jc w:val="both"/>
        <w:rPr>
          <w:rFonts w:ascii="Times New Roman" w:hAnsi="Times New Roman"/>
          <w:b/>
          <w:sz w:val="26"/>
          <w:szCs w:val="26"/>
        </w:rPr>
      </w:pPr>
      <w:r w:rsidRPr="00DC351A">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595243" w:rsidRPr="00DC351A" w:rsidRDefault="00595243" w:rsidP="00DC351A">
      <w:pPr>
        <w:pStyle w:val="Prrafodelista"/>
        <w:ind w:left="425" w:right="142"/>
        <w:jc w:val="both"/>
        <w:rPr>
          <w:rFonts w:ascii="Times New Roman" w:hAnsi="Times New Roman"/>
          <w:b/>
          <w:sz w:val="26"/>
          <w:szCs w:val="26"/>
        </w:rPr>
      </w:pPr>
    </w:p>
    <w:p w:rsidR="00595243" w:rsidRPr="00DC351A" w:rsidRDefault="002B3427" w:rsidP="00DC351A">
      <w:pPr>
        <w:pStyle w:val="Prrafodelista"/>
        <w:spacing w:after="200"/>
        <w:ind w:left="1134" w:right="141" w:hanging="708"/>
        <w:contextualSpacing/>
        <w:jc w:val="both"/>
        <w:rPr>
          <w:rFonts w:ascii="Times New Roman" w:hAnsi="Times New Roman"/>
          <w:b/>
          <w:sz w:val="26"/>
          <w:szCs w:val="26"/>
        </w:rPr>
      </w:pPr>
      <w:r w:rsidRPr="00DC351A">
        <w:rPr>
          <w:rFonts w:ascii="Times New Roman" w:hAnsi="Times New Roman"/>
          <w:sz w:val="26"/>
          <w:szCs w:val="26"/>
        </w:rPr>
        <w:t>II.</w:t>
      </w:r>
      <w:r w:rsidRPr="00DC351A">
        <w:rPr>
          <w:rFonts w:ascii="Times New Roman" w:hAnsi="Times New Roman"/>
          <w:sz w:val="26"/>
          <w:szCs w:val="26"/>
        </w:rPr>
        <w:tab/>
      </w:r>
      <w:r w:rsidR="00595243" w:rsidRPr="00DC351A">
        <w:rPr>
          <w:rFonts w:ascii="Times New Roman" w:hAnsi="Times New Roman"/>
          <w:sz w:val="26"/>
          <w:szCs w:val="26"/>
        </w:rPr>
        <w:t>Mediante el Punto IV-1 del Acta Ordinaria 17-90, de fecha 17 de mayo de 1990, se aprobó un Proyecto de Lotificación Agrícola, en el inmueble denominado HACIENDA COLIMA o EL COYOLITO, en una extensión superficial de 105 Hás. 11 Ás. 84.42 Cás.*, el cual comprendía:</w:t>
      </w: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595243" w:rsidRPr="001C70F8" w:rsidTr="00DC351A">
        <w:trPr>
          <w:trHeight w:val="283"/>
        </w:trPr>
        <w:tc>
          <w:tcPr>
            <w:tcW w:w="3272" w:type="dxa"/>
            <w:shd w:val="clear" w:color="auto" w:fill="BFBFBF" w:themeFill="background1" w:themeFillShade="BF"/>
            <w:noWrap/>
            <w:vAlign w:val="center"/>
            <w:hideMark/>
          </w:tcPr>
          <w:p w:rsidR="00595243" w:rsidRPr="00DC351A" w:rsidRDefault="00595243" w:rsidP="006D5B1C">
            <w:pPr>
              <w:jc w:val="center"/>
              <w:rPr>
                <w:rFonts w:ascii="Times New Roman" w:hAnsi="Times New Roman"/>
                <w:b/>
                <w:bCs/>
              </w:rPr>
            </w:pPr>
            <w:r w:rsidRPr="00DC351A">
              <w:rPr>
                <w:rFonts w:ascii="Times New Roman" w:hAnsi="Times New Roman"/>
                <w:b/>
                <w:bCs/>
              </w:rPr>
              <w:t>DESCRIPCION</w:t>
            </w:r>
          </w:p>
        </w:tc>
        <w:tc>
          <w:tcPr>
            <w:tcW w:w="2751" w:type="dxa"/>
            <w:shd w:val="clear" w:color="auto" w:fill="BFBFBF" w:themeFill="background1" w:themeFillShade="BF"/>
            <w:noWrap/>
            <w:vAlign w:val="center"/>
            <w:hideMark/>
          </w:tcPr>
          <w:p w:rsidR="00595243" w:rsidRPr="00DC351A" w:rsidRDefault="00595243" w:rsidP="006D5B1C">
            <w:pPr>
              <w:jc w:val="center"/>
              <w:rPr>
                <w:rFonts w:ascii="Times New Roman" w:hAnsi="Times New Roman"/>
                <w:b/>
                <w:bCs/>
              </w:rPr>
            </w:pPr>
            <w:r w:rsidRPr="00DC351A">
              <w:rPr>
                <w:rFonts w:ascii="Times New Roman" w:hAnsi="Times New Roman"/>
                <w:b/>
                <w:bCs/>
              </w:rPr>
              <w:t>ÁREA (Hás.)</w:t>
            </w:r>
          </w:p>
        </w:tc>
        <w:tc>
          <w:tcPr>
            <w:tcW w:w="1551" w:type="dxa"/>
            <w:shd w:val="clear" w:color="auto" w:fill="BFBFBF" w:themeFill="background1" w:themeFillShade="BF"/>
            <w:vAlign w:val="center"/>
            <w:hideMark/>
          </w:tcPr>
          <w:p w:rsidR="00595243" w:rsidRPr="00DC351A" w:rsidRDefault="00595243" w:rsidP="006D5B1C">
            <w:pPr>
              <w:jc w:val="center"/>
              <w:rPr>
                <w:rFonts w:ascii="Times New Roman" w:hAnsi="Times New Roman"/>
                <w:b/>
                <w:bCs/>
              </w:rPr>
            </w:pPr>
            <w:r w:rsidRPr="00DC351A">
              <w:rPr>
                <w:rFonts w:ascii="Times New Roman" w:hAnsi="Times New Roman"/>
                <w:b/>
                <w:bCs/>
              </w:rPr>
              <w:t>ÁREA (Mts.²)</w:t>
            </w:r>
          </w:p>
        </w:tc>
      </w:tr>
      <w:tr w:rsidR="00595243" w:rsidRPr="001C70F8" w:rsidTr="002B3427">
        <w:trPr>
          <w:trHeight w:val="637"/>
        </w:trPr>
        <w:tc>
          <w:tcPr>
            <w:tcW w:w="3272" w:type="dxa"/>
            <w:shd w:val="clear" w:color="000000" w:fill="FFFFFF"/>
            <w:vAlign w:val="center"/>
            <w:hideMark/>
          </w:tcPr>
          <w:p w:rsidR="00595243" w:rsidRPr="00DC351A" w:rsidRDefault="00595243" w:rsidP="00595243">
            <w:pPr>
              <w:pStyle w:val="Prrafodelista"/>
              <w:spacing w:line="276" w:lineRule="auto"/>
              <w:ind w:left="720" w:hanging="360"/>
              <w:contextualSpacing/>
              <w:rPr>
                <w:rFonts w:ascii="Times New Roman" w:hAnsi="Times New Roman"/>
              </w:rPr>
            </w:pPr>
          </w:p>
        </w:tc>
        <w:tc>
          <w:tcPr>
            <w:tcW w:w="2751" w:type="dxa"/>
            <w:shd w:val="clear" w:color="000000" w:fill="FFFFFF"/>
            <w:noWrap/>
            <w:vAlign w:val="center"/>
            <w:hideMark/>
          </w:tcPr>
          <w:p w:rsidR="00595243" w:rsidRPr="00DC351A" w:rsidRDefault="00595243" w:rsidP="006D5B1C">
            <w:pPr>
              <w:jc w:val="center"/>
              <w:rPr>
                <w:rFonts w:ascii="Times New Roman" w:hAnsi="Times New Roman"/>
              </w:rPr>
            </w:pPr>
            <w:r w:rsidRPr="00DC351A">
              <w:rPr>
                <w:rFonts w:ascii="Times New Roman" w:hAnsi="Times New Roman"/>
              </w:rPr>
              <w:t>98 Hás. 10 Ás. 30.98 Cás.</w:t>
            </w:r>
          </w:p>
          <w:p w:rsidR="00595243" w:rsidRPr="00DC351A" w:rsidRDefault="00595243" w:rsidP="006D5B1C">
            <w:pPr>
              <w:jc w:val="center"/>
              <w:rPr>
                <w:rFonts w:ascii="Times New Roman" w:hAnsi="Times New Roman"/>
              </w:rPr>
            </w:pPr>
            <w:r w:rsidRPr="00DC351A">
              <w:rPr>
                <w:rFonts w:ascii="Times New Roman" w:hAnsi="Times New Roman"/>
              </w:rPr>
              <w:t>01 Hás. 91 Ás. 55.29 Cás.</w:t>
            </w:r>
          </w:p>
          <w:p w:rsidR="00595243" w:rsidRPr="00DC351A" w:rsidRDefault="00595243" w:rsidP="006D5B1C">
            <w:pPr>
              <w:jc w:val="center"/>
              <w:rPr>
                <w:rFonts w:ascii="Times New Roman" w:hAnsi="Times New Roman"/>
              </w:rPr>
            </w:pPr>
            <w:r w:rsidRPr="00DC351A">
              <w:rPr>
                <w:rFonts w:ascii="Times New Roman" w:hAnsi="Times New Roman"/>
              </w:rPr>
              <w:t>05 Hás. 09 Ás. 98.15 Cás.</w:t>
            </w:r>
          </w:p>
        </w:tc>
        <w:tc>
          <w:tcPr>
            <w:tcW w:w="1551" w:type="dxa"/>
            <w:shd w:val="clear" w:color="000000" w:fill="FFFFFF"/>
            <w:vAlign w:val="center"/>
            <w:hideMark/>
          </w:tcPr>
          <w:p w:rsidR="00595243" w:rsidRPr="00DC351A" w:rsidRDefault="00595243" w:rsidP="006D5B1C">
            <w:pPr>
              <w:jc w:val="center"/>
              <w:rPr>
                <w:rFonts w:ascii="Times New Roman" w:hAnsi="Times New Roman"/>
              </w:rPr>
            </w:pPr>
            <w:r w:rsidRPr="00DC351A">
              <w:rPr>
                <w:rFonts w:ascii="Times New Roman" w:hAnsi="Times New Roman"/>
              </w:rPr>
              <w:t>981,030.98</w:t>
            </w:r>
          </w:p>
          <w:p w:rsidR="00595243" w:rsidRPr="00DC351A" w:rsidRDefault="00595243" w:rsidP="006D5B1C">
            <w:pPr>
              <w:jc w:val="center"/>
              <w:rPr>
                <w:rFonts w:ascii="Times New Roman" w:hAnsi="Times New Roman"/>
              </w:rPr>
            </w:pPr>
            <w:r w:rsidRPr="00DC351A">
              <w:rPr>
                <w:rFonts w:ascii="Times New Roman" w:hAnsi="Times New Roman"/>
              </w:rPr>
              <w:t>19,155.29</w:t>
            </w:r>
          </w:p>
          <w:p w:rsidR="00595243" w:rsidRPr="00DC351A" w:rsidRDefault="00595243" w:rsidP="006D5B1C">
            <w:pPr>
              <w:jc w:val="center"/>
              <w:rPr>
                <w:rFonts w:ascii="Times New Roman" w:hAnsi="Times New Roman"/>
              </w:rPr>
            </w:pPr>
            <w:r w:rsidRPr="00DC351A">
              <w:rPr>
                <w:rFonts w:ascii="Times New Roman" w:hAnsi="Times New Roman"/>
              </w:rPr>
              <w:t>50,998.15</w:t>
            </w:r>
          </w:p>
        </w:tc>
      </w:tr>
      <w:tr w:rsidR="00595243" w:rsidRPr="001C70F8" w:rsidTr="00DC351A">
        <w:trPr>
          <w:trHeight w:val="283"/>
        </w:trPr>
        <w:tc>
          <w:tcPr>
            <w:tcW w:w="3272" w:type="dxa"/>
            <w:shd w:val="clear" w:color="auto" w:fill="BFBFBF" w:themeFill="background1" w:themeFillShade="BF"/>
            <w:noWrap/>
            <w:vAlign w:val="center"/>
          </w:tcPr>
          <w:p w:rsidR="00595243" w:rsidRPr="00DC351A" w:rsidRDefault="00595243" w:rsidP="006D5B1C">
            <w:pPr>
              <w:ind w:left="72" w:hanging="72"/>
              <w:jc w:val="center"/>
              <w:rPr>
                <w:rFonts w:ascii="Times New Roman" w:hAnsi="Times New Roman"/>
                <w:b/>
              </w:rPr>
            </w:pPr>
            <w:r w:rsidRPr="00DC351A">
              <w:rPr>
                <w:rFonts w:ascii="Times New Roman" w:hAnsi="Times New Roman"/>
                <w:b/>
              </w:rPr>
              <w:t>TOTAL</w:t>
            </w:r>
          </w:p>
        </w:tc>
        <w:tc>
          <w:tcPr>
            <w:tcW w:w="2751" w:type="dxa"/>
            <w:shd w:val="clear" w:color="auto" w:fill="BFBFBF" w:themeFill="background1" w:themeFillShade="BF"/>
            <w:noWrap/>
            <w:vAlign w:val="center"/>
          </w:tcPr>
          <w:p w:rsidR="00595243" w:rsidRPr="00DC351A" w:rsidRDefault="00595243" w:rsidP="006D5B1C">
            <w:pPr>
              <w:jc w:val="center"/>
              <w:rPr>
                <w:rFonts w:ascii="Times New Roman" w:hAnsi="Times New Roman"/>
                <w:b/>
              </w:rPr>
            </w:pPr>
            <w:r w:rsidRPr="00DC351A">
              <w:rPr>
                <w:rFonts w:ascii="Times New Roman" w:hAnsi="Times New Roman"/>
                <w:b/>
              </w:rPr>
              <w:t>105 Hás. 11 Ás. 84.42 Cás.</w:t>
            </w:r>
          </w:p>
        </w:tc>
        <w:tc>
          <w:tcPr>
            <w:tcW w:w="1551" w:type="dxa"/>
            <w:shd w:val="clear" w:color="auto" w:fill="BFBFBF" w:themeFill="background1" w:themeFillShade="BF"/>
            <w:vAlign w:val="center"/>
          </w:tcPr>
          <w:p w:rsidR="00595243" w:rsidRPr="00DC351A" w:rsidRDefault="00595243" w:rsidP="006D5B1C">
            <w:pPr>
              <w:jc w:val="center"/>
              <w:rPr>
                <w:rFonts w:ascii="Times New Roman" w:hAnsi="Times New Roman"/>
                <w:b/>
              </w:rPr>
            </w:pPr>
            <w:r w:rsidRPr="00DC351A">
              <w:rPr>
                <w:rFonts w:ascii="Times New Roman" w:hAnsi="Times New Roman"/>
                <w:b/>
              </w:rPr>
              <w:t>1,051,184.42</w:t>
            </w:r>
          </w:p>
        </w:tc>
      </w:tr>
    </w:tbl>
    <w:p w:rsidR="00595243" w:rsidRPr="001C70F8" w:rsidRDefault="00595243" w:rsidP="00595243">
      <w:pPr>
        <w:jc w:val="both"/>
        <w:rPr>
          <w:rFonts w:ascii="Times New Roman" w:hAnsi="Times New Roman"/>
          <w:sz w:val="16"/>
          <w:szCs w:val="16"/>
        </w:rPr>
      </w:pPr>
    </w:p>
    <w:p w:rsidR="00595243" w:rsidRPr="001C70F8" w:rsidRDefault="00595243" w:rsidP="00595243">
      <w:pPr>
        <w:jc w:val="both"/>
        <w:rPr>
          <w:rFonts w:ascii="Times New Roman" w:hAnsi="Times New Roman"/>
          <w:sz w:val="16"/>
          <w:szCs w:val="16"/>
        </w:rPr>
      </w:pPr>
    </w:p>
    <w:p w:rsidR="00595243" w:rsidRPr="00DC351A" w:rsidRDefault="00595243" w:rsidP="002B3427">
      <w:pPr>
        <w:pStyle w:val="Prrafodelista"/>
        <w:spacing w:line="360" w:lineRule="auto"/>
        <w:ind w:left="1418" w:hanging="284"/>
        <w:jc w:val="both"/>
        <w:rPr>
          <w:rFonts w:ascii="Times New Roman" w:hAnsi="Times New Roman"/>
          <w:sz w:val="22"/>
          <w:szCs w:val="22"/>
        </w:rPr>
      </w:pPr>
      <w:r w:rsidRPr="001C70F8">
        <w:rPr>
          <w:rFonts w:ascii="Bookman Old Style" w:hAnsi="Bookman Old Style"/>
        </w:rPr>
        <w:t xml:space="preserve">* </w:t>
      </w:r>
      <w:r w:rsidRPr="00DC351A">
        <w:rPr>
          <w:rFonts w:ascii="Times New Roman" w:hAnsi="Times New Roman"/>
          <w:sz w:val="22"/>
          <w:szCs w:val="22"/>
        </w:rPr>
        <w:t>Es necesario aclarar que el Área adquirida es menor a la que se aprobó en este Proyecto.</w:t>
      </w:r>
    </w:p>
    <w:p w:rsidR="00B13424" w:rsidRDefault="00B13424" w:rsidP="00DC351A">
      <w:pPr>
        <w:pStyle w:val="Prrafodelista"/>
        <w:ind w:left="1134"/>
        <w:jc w:val="both"/>
        <w:rPr>
          <w:rFonts w:ascii="Times New Roman" w:hAnsi="Times New Roman"/>
          <w:sz w:val="26"/>
          <w:szCs w:val="26"/>
        </w:rPr>
      </w:pPr>
    </w:p>
    <w:p w:rsidR="00595243" w:rsidRDefault="00595243" w:rsidP="00DC351A">
      <w:pPr>
        <w:pStyle w:val="Prrafodelista"/>
        <w:ind w:left="1134"/>
        <w:jc w:val="both"/>
        <w:rPr>
          <w:rFonts w:ascii="Times New Roman" w:hAnsi="Times New Roman"/>
          <w:sz w:val="26"/>
          <w:szCs w:val="26"/>
        </w:rPr>
      </w:pPr>
      <w:r w:rsidRPr="00DC351A">
        <w:rPr>
          <w:rFonts w:ascii="Times New Roman" w:hAnsi="Times New Roman"/>
          <w:sz w:val="26"/>
          <w:szCs w:val="26"/>
        </w:rPr>
        <w:t>Posteriormente, fue modificado por el Punto XVII del Acta de Sesión Ordinaria 24-2005 de fecha 30 de junio de 2005,</w:t>
      </w:r>
      <w:r w:rsidRPr="00DC351A">
        <w:rPr>
          <w:rFonts w:ascii="Times New Roman" w:hAnsi="Times New Roman"/>
          <w:b/>
          <w:sz w:val="26"/>
          <w:szCs w:val="26"/>
        </w:rPr>
        <w:t xml:space="preserve"> </w:t>
      </w:r>
      <w:r w:rsidRPr="00DC351A">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DC351A" w:rsidRPr="00DC351A" w:rsidRDefault="00DC351A" w:rsidP="00DC351A">
      <w:pPr>
        <w:pStyle w:val="Prrafodelista"/>
        <w:ind w:left="1134"/>
        <w:jc w:val="both"/>
        <w:rPr>
          <w:rFonts w:ascii="Times New Roman" w:hAnsi="Times New Roman"/>
          <w:sz w:val="26"/>
          <w:szCs w:val="26"/>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595243" w:rsidRPr="001C70F8" w:rsidTr="002B3427">
        <w:trPr>
          <w:trHeight w:val="161"/>
        </w:trPr>
        <w:tc>
          <w:tcPr>
            <w:tcW w:w="8119" w:type="dxa"/>
            <w:gridSpan w:val="3"/>
            <w:shd w:val="clear" w:color="auto" w:fill="BFBFBF" w:themeFill="background1" w:themeFillShade="BF"/>
            <w:noWrap/>
            <w:vAlign w:val="center"/>
            <w:hideMark/>
          </w:tcPr>
          <w:p w:rsidR="00595243" w:rsidRPr="00DC351A" w:rsidRDefault="00595243" w:rsidP="006D5B1C">
            <w:pPr>
              <w:jc w:val="center"/>
              <w:rPr>
                <w:rFonts w:ascii="Times New Roman" w:hAnsi="Times New Roman"/>
                <w:b/>
                <w:bCs/>
                <w:sz w:val="18"/>
                <w:szCs w:val="18"/>
              </w:rPr>
            </w:pPr>
          </w:p>
          <w:p w:rsidR="00595243" w:rsidRPr="00DC351A" w:rsidRDefault="00595243" w:rsidP="006D5B1C">
            <w:pPr>
              <w:jc w:val="center"/>
              <w:rPr>
                <w:rFonts w:ascii="Times New Roman" w:hAnsi="Times New Roman"/>
                <w:b/>
                <w:bCs/>
                <w:sz w:val="18"/>
                <w:szCs w:val="18"/>
              </w:rPr>
            </w:pPr>
            <w:r w:rsidRPr="00DC351A">
              <w:rPr>
                <w:rFonts w:ascii="Times New Roman" w:hAnsi="Times New Roman"/>
                <w:b/>
                <w:bCs/>
                <w:sz w:val="18"/>
                <w:szCs w:val="18"/>
              </w:rPr>
              <w:t xml:space="preserve">PROYECTO DE LOTIFICACION AGRICOLA </w:t>
            </w:r>
          </w:p>
        </w:tc>
      </w:tr>
      <w:tr w:rsidR="00595243" w:rsidRPr="001C70F8" w:rsidTr="002B3427">
        <w:trPr>
          <w:trHeight w:val="359"/>
        </w:trPr>
        <w:tc>
          <w:tcPr>
            <w:tcW w:w="2967" w:type="dxa"/>
            <w:shd w:val="clear" w:color="auto" w:fill="BFBFBF" w:themeFill="background1" w:themeFillShade="BF"/>
            <w:vAlign w:val="center"/>
          </w:tcPr>
          <w:p w:rsidR="00595243" w:rsidRPr="00DC351A" w:rsidRDefault="00595243" w:rsidP="006D5B1C">
            <w:pPr>
              <w:spacing w:line="360" w:lineRule="auto"/>
              <w:jc w:val="center"/>
              <w:rPr>
                <w:rFonts w:ascii="Times New Roman" w:hAnsi="Times New Roman"/>
                <w:b/>
                <w:bCs/>
                <w:sz w:val="18"/>
                <w:szCs w:val="18"/>
              </w:rPr>
            </w:pPr>
            <w:r w:rsidRPr="00DC351A">
              <w:rPr>
                <w:rFonts w:ascii="Times New Roman" w:hAnsi="Times New Roman"/>
                <w:b/>
                <w:bCs/>
                <w:sz w:val="18"/>
                <w:szCs w:val="18"/>
              </w:rPr>
              <w:lastRenderedPageBreak/>
              <w:t>DESCRIPCION</w:t>
            </w:r>
          </w:p>
        </w:tc>
        <w:tc>
          <w:tcPr>
            <w:tcW w:w="3520" w:type="dxa"/>
            <w:shd w:val="clear" w:color="auto" w:fill="BFBFBF" w:themeFill="background1" w:themeFillShade="BF"/>
            <w:noWrap/>
            <w:vAlign w:val="center"/>
          </w:tcPr>
          <w:p w:rsidR="00595243" w:rsidRPr="00DC351A" w:rsidRDefault="00595243" w:rsidP="006D5B1C">
            <w:pPr>
              <w:jc w:val="center"/>
              <w:rPr>
                <w:rFonts w:ascii="Times New Roman" w:hAnsi="Times New Roman"/>
                <w:b/>
                <w:bCs/>
                <w:sz w:val="18"/>
                <w:szCs w:val="18"/>
              </w:rPr>
            </w:pPr>
            <w:r w:rsidRPr="00DC351A">
              <w:rPr>
                <w:rFonts w:ascii="Times New Roman" w:hAnsi="Times New Roman"/>
                <w:b/>
                <w:bCs/>
                <w:sz w:val="18"/>
                <w:szCs w:val="18"/>
              </w:rPr>
              <w:t>ÁREA (Hás.)</w:t>
            </w:r>
          </w:p>
        </w:tc>
        <w:tc>
          <w:tcPr>
            <w:tcW w:w="1632" w:type="dxa"/>
            <w:shd w:val="clear" w:color="auto" w:fill="BFBFBF" w:themeFill="background1" w:themeFillShade="BF"/>
            <w:vAlign w:val="center"/>
          </w:tcPr>
          <w:p w:rsidR="00595243" w:rsidRPr="00DC351A" w:rsidRDefault="00595243" w:rsidP="006D5B1C">
            <w:pPr>
              <w:jc w:val="center"/>
              <w:rPr>
                <w:rFonts w:ascii="Times New Roman" w:hAnsi="Times New Roman"/>
                <w:b/>
                <w:bCs/>
                <w:sz w:val="18"/>
                <w:szCs w:val="18"/>
              </w:rPr>
            </w:pPr>
            <w:r w:rsidRPr="00DC351A">
              <w:rPr>
                <w:rFonts w:ascii="Times New Roman" w:hAnsi="Times New Roman"/>
                <w:b/>
                <w:bCs/>
                <w:sz w:val="18"/>
                <w:szCs w:val="18"/>
              </w:rPr>
              <w:t xml:space="preserve">ÁREA (m²) </w:t>
            </w:r>
          </w:p>
        </w:tc>
      </w:tr>
      <w:tr w:rsidR="00595243" w:rsidRPr="001C70F8" w:rsidTr="002B3427">
        <w:trPr>
          <w:trHeight w:val="359"/>
        </w:trPr>
        <w:tc>
          <w:tcPr>
            <w:tcW w:w="2967" w:type="dxa"/>
            <w:shd w:val="clear" w:color="000000" w:fill="FFFFFF"/>
            <w:vAlign w:val="center"/>
            <w:hideMark/>
          </w:tcPr>
          <w:p w:rsidR="00595243" w:rsidRPr="00DC351A" w:rsidRDefault="00595243" w:rsidP="006D5B1C">
            <w:pPr>
              <w:spacing w:line="360" w:lineRule="auto"/>
              <w:rPr>
                <w:rFonts w:ascii="Times New Roman" w:hAnsi="Times New Roman"/>
                <w:sz w:val="18"/>
                <w:szCs w:val="18"/>
              </w:rPr>
            </w:pPr>
            <w:r w:rsidRPr="00DC351A">
              <w:rPr>
                <w:rFonts w:ascii="Times New Roman" w:hAnsi="Times New Roman"/>
                <w:sz w:val="18"/>
                <w:szCs w:val="18"/>
              </w:rPr>
              <w:t xml:space="preserve"> </w:t>
            </w:r>
          </w:p>
        </w:tc>
        <w:tc>
          <w:tcPr>
            <w:tcW w:w="3520" w:type="dxa"/>
            <w:shd w:val="clear" w:color="000000" w:fill="FFFFFF"/>
            <w:noWrap/>
            <w:vAlign w:val="center"/>
            <w:hideMark/>
          </w:tcPr>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63 Hás. 32 Ás. 61.25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01 Hás. 91 Ás. 55.29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08 Hás. 67 Ás. 34.69 Cás.</w:t>
            </w:r>
          </w:p>
        </w:tc>
        <w:tc>
          <w:tcPr>
            <w:tcW w:w="1632" w:type="dxa"/>
            <w:shd w:val="clear" w:color="000000" w:fill="FFFFFF"/>
            <w:vAlign w:val="center"/>
            <w:hideMark/>
          </w:tcPr>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633,261.25</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19,155.29</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86,734.69</w:t>
            </w:r>
          </w:p>
        </w:tc>
      </w:tr>
      <w:tr w:rsidR="00595243" w:rsidRPr="001C70F8" w:rsidTr="002B3427">
        <w:trPr>
          <w:trHeight w:val="98"/>
        </w:trPr>
        <w:tc>
          <w:tcPr>
            <w:tcW w:w="2967" w:type="dxa"/>
            <w:shd w:val="clear" w:color="auto" w:fill="BFBFBF" w:themeFill="background1" w:themeFillShade="BF"/>
            <w:noWrap/>
            <w:vAlign w:val="center"/>
          </w:tcPr>
          <w:p w:rsidR="00595243" w:rsidRPr="00DC351A" w:rsidRDefault="00595243" w:rsidP="006D5B1C">
            <w:pPr>
              <w:spacing w:line="360" w:lineRule="auto"/>
              <w:ind w:left="72" w:hanging="72"/>
              <w:jc w:val="center"/>
              <w:rPr>
                <w:rFonts w:ascii="Times New Roman" w:hAnsi="Times New Roman"/>
                <w:b/>
                <w:sz w:val="18"/>
                <w:szCs w:val="18"/>
              </w:rPr>
            </w:pPr>
            <w:r w:rsidRPr="00DC351A">
              <w:rPr>
                <w:rFonts w:ascii="Times New Roman" w:hAnsi="Times New Roman"/>
                <w:b/>
                <w:sz w:val="18"/>
                <w:szCs w:val="18"/>
              </w:rPr>
              <w:t>TOTAL</w:t>
            </w:r>
          </w:p>
        </w:tc>
        <w:tc>
          <w:tcPr>
            <w:tcW w:w="3520" w:type="dxa"/>
            <w:shd w:val="clear" w:color="auto" w:fill="BFBFBF" w:themeFill="background1" w:themeFillShade="BF"/>
            <w:noWrap/>
            <w:vAlign w:val="center"/>
          </w:tcPr>
          <w:p w:rsidR="00595243" w:rsidRPr="00DC351A" w:rsidRDefault="00595243" w:rsidP="006D5B1C">
            <w:pPr>
              <w:jc w:val="center"/>
              <w:rPr>
                <w:rFonts w:ascii="Times New Roman" w:hAnsi="Times New Roman"/>
                <w:b/>
                <w:sz w:val="18"/>
                <w:szCs w:val="18"/>
              </w:rPr>
            </w:pPr>
            <w:r w:rsidRPr="00DC351A">
              <w:rPr>
                <w:rFonts w:ascii="Times New Roman" w:hAnsi="Times New Roman"/>
                <w:b/>
                <w:sz w:val="18"/>
                <w:szCs w:val="18"/>
              </w:rPr>
              <w:t>73 Hás. 91 Ás. 51.23 Cás.</w:t>
            </w:r>
          </w:p>
        </w:tc>
        <w:tc>
          <w:tcPr>
            <w:tcW w:w="1632" w:type="dxa"/>
            <w:shd w:val="clear" w:color="auto" w:fill="BFBFBF" w:themeFill="background1" w:themeFillShade="BF"/>
            <w:vAlign w:val="center"/>
          </w:tcPr>
          <w:p w:rsidR="00595243" w:rsidRPr="00DC351A" w:rsidRDefault="00595243" w:rsidP="006D5B1C">
            <w:pPr>
              <w:jc w:val="center"/>
              <w:rPr>
                <w:rFonts w:ascii="Times New Roman" w:hAnsi="Times New Roman"/>
                <w:b/>
                <w:sz w:val="18"/>
                <w:szCs w:val="18"/>
              </w:rPr>
            </w:pPr>
            <w:r w:rsidRPr="00DC351A">
              <w:rPr>
                <w:rFonts w:ascii="Times New Roman" w:hAnsi="Times New Roman"/>
                <w:b/>
                <w:sz w:val="18"/>
                <w:szCs w:val="18"/>
              </w:rPr>
              <w:t>739,151.23</w:t>
            </w:r>
          </w:p>
        </w:tc>
      </w:tr>
    </w:tbl>
    <w:p w:rsidR="00595243" w:rsidRPr="001C70F8" w:rsidRDefault="00595243" w:rsidP="00595243">
      <w:pPr>
        <w:jc w:val="both"/>
        <w:rPr>
          <w:rFonts w:ascii="Bookman Old Style" w:hAnsi="Bookman Old Style"/>
          <w:b/>
        </w:rPr>
      </w:pPr>
    </w:p>
    <w:p w:rsidR="00595243" w:rsidRDefault="00595243" w:rsidP="00DC351A">
      <w:pPr>
        <w:ind w:left="1134"/>
        <w:jc w:val="both"/>
        <w:rPr>
          <w:rFonts w:ascii="Times New Roman" w:hAnsi="Times New Roman"/>
          <w:sz w:val="26"/>
          <w:szCs w:val="26"/>
        </w:rPr>
      </w:pPr>
      <w:r w:rsidRPr="00DC351A">
        <w:rPr>
          <w:rFonts w:ascii="Times New Roman" w:hAnsi="Times New Roman"/>
          <w:sz w:val="26"/>
          <w:szCs w:val="26"/>
        </w:rPr>
        <w:t xml:space="preserve">Es necesario señalar que el </w:t>
      </w:r>
      <w:r w:rsidR="00DF515A">
        <w:rPr>
          <w:rFonts w:ascii="Times New Roman" w:hAnsi="Times New Roman"/>
          <w:b/>
          <w:sz w:val="26"/>
          <w:szCs w:val="26"/>
        </w:rPr>
        <w:t>Polígono ---</w:t>
      </w:r>
      <w:r w:rsidRPr="00DC351A">
        <w:rPr>
          <w:rFonts w:ascii="Times New Roman" w:hAnsi="Times New Roman"/>
          <w:sz w:val="26"/>
          <w:szCs w:val="26"/>
        </w:rPr>
        <w:t xml:space="preserve"> comprendía los siguientes inmuebles:</w:t>
      </w:r>
    </w:p>
    <w:p w:rsidR="00B13424" w:rsidRPr="00DF515A" w:rsidRDefault="00B13424" w:rsidP="00DF515A">
      <w:pPr>
        <w:ind w:right="142"/>
        <w:jc w:val="both"/>
        <w:rPr>
          <w:rFonts w:ascii="Times New Roman" w:hAnsi="Times New Roman"/>
          <w:sz w:val="26"/>
          <w:szCs w:val="26"/>
        </w:rPr>
      </w:pPr>
    </w:p>
    <w:tbl>
      <w:tblPr>
        <w:tblW w:w="8265" w:type="dxa"/>
        <w:tblInd w:w="82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52"/>
        <w:gridCol w:w="4497"/>
        <w:gridCol w:w="1616"/>
      </w:tblGrid>
      <w:tr w:rsidR="00595243" w:rsidRPr="001C70F8" w:rsidTr="002B3427">
        <w:trPr>
          <w:trHeight w:val="472"/>
        </w:trPr>
        <w:tc>
          <w:tcPr>
            <w:tcW w:w="8265" w:type="dxa"/>
            <w:gridSpan w:val="3"/>
            <w:shd w:val="clear" w:color="auto" w:fill="BFBFBF" w:themeFill="background1" w:themeFillShade="BF"/>
            <w:noWrap/>
            <w:vAlign w:val="center"/>
            <w:hideMark/>
          </w:tcPr>
          <w:p w:rsidR="00595243" w:rsidRPr="00DC351A" w:rsidRDefault="00595243" w:rsidP="006D5B1C">
            <w:pPr>
              <w:jc w:val="center"/>
              <w:rPr>
                <w:rFonts w:ascii="Times New Roman" w:hAnsi="Times New Roman"/>
                <w:b/>
                <w:bCs/>
                <w:sz w:val="18"/>
                <w:szCs w:val="18"/>
              </w:rPr>
            </w:pPr>
            <w:r w:rsidRPr="00DC351A">
              <w:rPr>
                <w:rFonts w:ascii="Times New Roman" w:hAnsi="Times New Roman"/>
                <w:b/>
                <w:bCs/>
                <w:sz w:val="18"/>
                <w:szCs w:val="18"/>
              </w:rPr>
              <w:t>PROYECTO DE LOTIFICACION AGRICOLA, POLIGONO 4.</w:t>
            </w:r>
          </w:p>
        </w:tc>
      </w:tr>
      <w:tr w:rsidR="00595243" w:rsidRPr="001C70F8" w:rsidTr="002B3427">
        <w:trPr>
          <w:trHeight w:val="359"/>
        </w:trPr>
        <w:tc>
          <w:tcPr>
            <w:tcW w:w="2152" w:type="dxa"/>
            <w:shd w:val="clear" w:color="auto" w:fill="BFBFBF" w:themeFill="background1" w:themeFillShade="BF"/>
            <w:vAlign w:val="center"/>
          </w:tcPr>
          <w:p w:rsidR="00595243" w:rsidRPr="00DC351A" w:rsidRDefault="00595243" w:rsidP="006D5B1C">
            <w:pPr>
              <w:jc w:val="center"/>
              <w:rPr>
                <w:rFonts w:ascii="Times New Roman" w:hAnsi="Times New Roman"/>
                <w:b/>
                <w:bCs/>
                <w:sz w:val="18"/>
                <w:szCs w:val="18"/>
              </w:rPr>
            </w:pPr>
            <w:r w:rsidRPr="00DC351A">
              <w:rPr>
                <w:rFonts w:ascii="Times New Roman" w:hAnsi="Times New Roman"/>
                <w:b/>
                <w:bCs/>
                <w:sz w:val="18"/>
                <w:szCs w:val="18"/>
              </w:rPr>
              <w:t>DESCRIPCION</w:t>
            </w:r>
          </w:p>
        </w:tc>
        <w:tc>
          <w:tcPr>
            <w:tcW w:w="4497" w:type="dxa"/>
            <w:shd w:val="clear" w:color="auto" w:fill="BFBFBF" w:themeFill="background1" w:themeFillShade="BF"/>
            <w:noWrap/>
            <w:vAlign w:val="center"/>
          </w:tcPr>
          <w:p w:rsidR="00595243" w:rsidRPr="00DC351A" w:rsidRDefault="00595243" w:rsidP="006D5B1C">
            <w:pPr>
              <w:jc w:val="center"/>
              <w:rPr>
                <w:rFonts w:ascii="Times New Roman" w:hAnsi="Times New Roman"/>
                <w:b/>
                <w:bCs/>
                <w:sz w:val="18"/>
                <w:szCs w:val="18"/>
              </w:rPr>
            </w:pPr>
            <w:r w:rsidRPr="00DC351A">
              <w:rPr>
                <w:rFonts w:ascii="Times New Roman" w:hAnsi="Times New Roman"/>
                <w:b/>
                <w:bCs/>
                <w:sz w:val="18"/>
                <w:szCs w:val="18"/>
              </w:rPr>
              <w:t>ÁREA (Hás.)</w:t>
            </w:r>
          </w:p>
        </w:tc>
        <w:tc>
          <w:tcPr>
            <w:tcW w:w="1616" w:type="dxa"/>
            <w:shd w:val="clear" w:color="auto" w:fill="BFBFBF" w:themeFill="background1" w:themeFillShade="BF"/>
            <w:vAlign w:val="center"/>
          </w:tcPr>
          <w:p w:rsidR="00595243" w:rsidRPr="00DC351A" w:rsidRDefault="00595243" w:rsidP="006D5B1C">
            <w:pPr>
              <w:jc w:val="center"/>
              <w:rPr>
                <w:rFonts w:ascii="Times New Roman" w:hAnsi="Times New Roman"/>
                <w:b/>
                <w:bCs/>
                <w:sz w:val="18"/>
                <w:szCs w:val="18"/>
              </w:rPr>
            </w:pPr>
            <w:r w:rsidRPr="00DC351A">
              <w:rPr>
                <w:rFonts w:ascii="Times New Roman" w:hAnsi="Times New Roman"/>
                <w:b/>
                <w:bCs/>
                <w:sz w:val="18"/>
                <w:szCs w:val="18"/>
              </w:rPr>
              <w:t>ÁREA (Mt.²)</w:t>
            </w:r>
          </w:p>
        </w:tc>
      </w:tr>
      <w:tr w:rsidR="00595243" w:rsidRPr="001C70F8" w:rsidTr="002B3427">
        <w:trPr>
          <w:trHeight w:val="359"/>
        </w:trPr>
        <w:tc>
          <w:tcPr>
            <w:tcW w:w="2152" w:type="dxa"/>
            <w:shd w:val="clear" w:color="000000" w:fill="FFFFFF"/>
            <w:vAlign w:val="center"/>
            <w:hideMark/>
          </w:tcPr>
          <w:p w:rsidR="00595243" w:rsidRPr="00DC351A" w:rsidRDefault="00595243" w:rsidP="006D5B1C">
            <w:pPr>
              <w:rPr>
                <w:rFonts w:ascii="Times New Roman" w:hAnsi="Times New Roman"/>
                <w:sz w:val="18"/>
                <w:szCs w:val="18"/>
                <w:lang w:val="en-US"/>
              </w:rPr>
            </w:pPr>
          </w:p>
        </w:tc>
        <w:tc>
          <w:tcPr>
            <w:tcW w:w="4497" w:type="dxa"/>
            <w:shd w:val="clear" w:color="000000" w:fill="FFFFFF"/>
            <w:noWrap/>
            <w:vAlign w:val="center"/>
            <w:hideMark/>
          </w:tcPr>
          <w:p w:rsidR="00595243" w:rsidRPr="00DC351A" w:rsidRDefault="00595243" w:rsidP="006D5B1C">
            <w:pPr>
              <w:jc w:val="center"/>
              <w:rPr>
                <w:rFonts w:ascii="Times New Roman" w:hAnsi="Times New Roman"/>
                <w:b/>
                <w:i/>
                <w:sz w:val="18"/>
                <w:szCs w:val="18"/>
              </w:rPr>
            </w:pPr>
            <w:r w:rsidRPr="00DC351A">
              <w:rPr>
                <w:rFonts w:ascii="Times New Roman" w:hAnsi="Times New Roman"/>
                <w:b/>
                <w:i/>
                <w:sz w:val="18"/>
                <w:szCs w:val="18"/>
              </w:rPr>
              <w:t>02 Hás. 51 Ás. 97.30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12 Ás. 33.66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07 Ás. 45.55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40 Ás. 23.97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95 Ás. 15.15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15 Ás. 48.68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13 Ás. 90.59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12 Ás. 27.17 Cás.</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02 Hás.  39 Ás. 43.40 Cás.</w:t>
            </w:r>
          </w:p>
        </w:tc>
        <w:tc>
          <w:tcPr>
            <w:tcW w:w="1616" w:type="dxa"/>
            <w:shd w:val="clear" w:color="000000" w:fill="FFFFFF"/>
            <w:vAlign w:val="center"/>
            <w:hideMark/>
          </w:tcPr>
          <w:p w:rsidR="00595243" w:rsidRPr="00DC351A" w:rsidRDefault="00595243" w:rsidP="006D5B1C">
            <w:pPr>
              <w:jc w:val="center"/>
              <w:rPr>
                <w:rFonts w:ascii="Times New Roman" w:hAnsi="Times New Roman"/>
                <w:b/>
                <w:i/>
                <w:sz w:val="18"/>
                <w:szCs w:val="18"/>
              </w:rPr>
            </w:pPr>
            <w:r w:rsidRPr="00DC351A">
              <w:rPr>
                <w:rFonts w:ascii="Times New Roman" w:hAnsi="Times New Roman"/>
                <w:b/>
                <w:i/>
                <w:sz w:val="18"/>
                <w:szCs w:val="18"/>
              </w:rPr>
              <w:t>25,197.30</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21,233.66</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20,745.55</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24,023.97</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29,515.15</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21,548.68</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21,390.59</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21,227.17</w:t>
            </w:r>
          </w:p>
          <w:p w:rsidR="00595243" w:rsidRPr="00DC351A" w:rsidRDefault="00595243" w:rsidP="006D5B1C">
            <w:pPr>
              <w:jc w:val="center"/>
              <w:rPr>
                <w:rFonts w:ascii="Times New Roman" w:hAnsi="Times New Roman"/>
                <w:sz w:val="18"/>
                <w:szCs w:val="18"/>
              </w:rPr>
            </w:pPr>
            <w:r w:rsidRPr="00DC351A">
              <w:rPr>
                <w:rFonts w:ascii="Times New Roman" w:hAnsi="Times New Roman"/>
                <w:sz w:val="18"/>
                <w:szCs w:val="18"/>
              </w:rPr>
              <w:t>23,943.40</w:t>
            </w:r>
          </w:p>
        </w:tc>
      </w:tr>
      <w:tr w:rsidR="00595243" w:rsidRPr="001C70F8" w:rsidTr="002B3427">
        <w:trPr>
          <w:trHeight w:val="98"/>
        </w:trPr>
        <w:tc>
          <w:tcPr>
            <w:tcW w:w="2152" w:type="dxa"/>
            <w:shd w:val="clear" w:color="auto" w:fill="BFBFBF" w:themeFill="background1" w:themeFillShade="BF"/>
            <w:noWrap/>
            <w:vAlign w:val="center"/>
          </w:tcPr>
          <w:p w:rsidR="00595243" w:rsidRPr="00DC351A" w:rsidRDefault="00595243" w:rsidP="006D5B1C">
            <w:pPr>
              <w:ind w:left="72" w:hanging="72"/>
              <w:jc w:val="center"/>
              <w:rPr>
                <w:rFonts w:ascii="Times New Roman" w:hAnsi="Times New Roman"/>
                <w:b/>
                <w:sz w:val="18"/>
                <w:szCs w:val="18"/>
              </w:rPr>
            </w:pPr>
            <w:r w:rsidRPr="00DC351A">
              <w:rPr>
                <w:rFonts w:ascii="Times New Roman" w:hAnsi="Times New Roman"/>
                <w:b/>
                <w:sz w:val="18"/>
                <w:szCs w:val="18"/>
              </w:rPr>
              <w:t>TOTAL</w:t>
            </w:r>
          </w:p>
        </w:tc>
        <w:tc>
          <w:tcPr>
            <w:tcW w:w="4497" w:type="dxa"/>
            <w:shd w:val="clear" w:color="auto" w:fill="BFBFBF" w:themeFill="background1" w:themeFillShade="BF"/>
            <w:noWrap/>
            <w:vAlign w:val="center"/>
          </w:tcPr>
          <w:p w:rsidR="00595243" w:rsidRPr="00DC351A" w:rsidRDefault="00595243" w:rsidP="006D5B1C">
            <w:pPr>
              <w:jc w:val="center"/>
              <w:rPr>
                <w:rFonts w:ascii="Times New Roman" w:hAnsi="Times New Roman"/>
                <w:b/>
                <w:sz w:val="18"/>
                <w:szCs w:val="18"/>
              </w:rPr>
            </w:pPr>
            <w:r w:rsidRPr="00DC351A">
              <w:rPr>
                <w:rFonts w:ascii="Times New Roman" w:hAnsi="Times New Roman"/>
                <w:b/>
                <w:sz w:val="18"/>
                <w:szCs w:val="18"/>
              </w:rPr>
              <w:t>20 Hás. 88 Ás. 25.47 Cás.</w:t>
            </w:r>
          </w:p>
        </w:tc>
        <w:tc>
          <w:tcPr>
            <w:tcW w:w="1616" w:type="dxa"/>
            <w:shd w:val="clear" w:color="auto" w:fill="BFBFBF" w:themeFill="background1" w:themeFillShade="BF"/>
            <w:vAlign w:val="center"/>
          </w:tcPr>
          <w:p w:rsidR="00595243" w:rsidRPr="00DC351A" w:rsidRDefault="00595243" w:rsidP="006D5B1C">
            <w:pPr>
              <w:jc w:val="center"/>
              <w:rPr>
                <w:rFonts w:ascii="Times New Roman" w:hAnsi="Times New Roman"/>
                <w:b/>
                <w:sz w:val="18"/>
                <w:szCs w:val="18"/>
              </w:rPr>
            </w:pPr>
            <w:r w:rsidRPr="00DC351A">
              <w:rPr>
                <w:rFonts w:ascii="Times New Roman" w:hAnsi="Times New Roman"/>
                <w:b/>
                <w:sz w:val="18"/>
                <w:szCs w:val="18"/>
              </w:rPr>
              <w:t>208,825.47</w:t>
            </w:r>
          </w:p>
        </w:tc>
      </w:tr>
    </w:tbl>
    <w:p w:rsidR="00DF515A" w:rsidRDefault="00DF515A" w:rsidP="00DC351A">
      <w:pPr>
        <w:pStyle w:val="Prrafodelista"/>
        <w:ind w:left="1134" w:right="141" w:hanging="708"/>
        <w:contextualSpacing/>
        <w:jc w:val="both"/>
        <w:rPr>
          <w:rFonts w:ascii="Times New Roman" w:hAnsi="Times New Roman"/>
          <w:sz w:val="26"/>
          <w:szCs w:val="26"/>
        </w:rPr>
      </w:pPr>
    </w:p>
    <w:p w:rsidR="00595243" w:rsidRPr="00DC351A" w:rsidRDefault="00DF515A" w:rsidP="00DC351A">
      <w:pPr>
        <w:pStyle w:val="Prrafodelista"/>
        <w:ind w:left="1134" w:right="141" w:hanging="708"/>
        <w:contextualSpacing/>
        <w:jc w:val="both"/>
        <w:rPr>
          <w:rFonts w:ascii="Times New Roman" w:hAnsi="Times New Roman"/>
          <w:b/>
          <w:sz w:val="26"/>
          <w:szCs w:val="26"/>
        </w:rPr>
      </w:pPr>
      <w:r>
        <w:rPr>
          <w:rFonts w:ascii="Times New Roman" w:hAnsi="Times New Roman"/>
          <w:sz w:val="26"/>
          <w:szCs w:val="26"/>
        </w:rPr>
        <w:t xml:space="preserve">III.     </w:t>
      </w:r>
      <w:r w:rsidR="00595243" w:rsidRPr="00DC351A">
        <w:rPr>
          <w:rFonts w:ascii="Times New Roman" w:hAnsi="Times New Roman"/>
          <w:sz w:val="26"/>
          <w:szCs w:val="26"/>
        </w:rPr>
        <w:t xml:space="preserve">Conforme el Punto LIV del Acta de Sesión Ordinaria 16-2017 de fecha 15 de junio de 2017, se aprobó en el inmueble identificado como LOTE 4 DEL POLIGONO 4, un </w:t>
      </w:r>
      <w:r w:rsidR="00595243" w:rsidRPr="00DC351A">
        <w:rPr>
          <w:rFonts w:ascii="Times New Roman" w:hAnsi="Times New Roman"/>
          <w:b/>
          <w:sz w:val="26"/>
          <w:szCs w:val="26"/>
        </w:rPr>
        <w:t xml:space="preserve">PROYECTO </w:t>
      </w:r>
      <w:r w:rsidR="00595243" w:rsidRPr="00DC351A">
        <w:rPr>
          <w:rFonts w:ascii="Times New Roman" w:hAnsi="Times New Roman"/>
          <w:sz w:val="26"/>
          <w:szCs w:val="26"/>
        </w:rPr>
        <w:t xml:space="preserve">denominado como </w:t>
      </w:r>
      <w:r w:rsidR="00595243" w:rsidRPr="00DC351A">
        <w:rPr>
          <w:rFonts w:ascii="Times New Roman" w:hAnsi="Times New Roman"/>
          <w:b/>
          <w:sz w:val="26"/>
          <w:szCs w:val="26"/>
        </w:rPr>
        <w:t xml:space="preserve">HACIENDA COLIMITA, ASENTAMIENTO COMUNITARIO, </w:t>
      </w:r>
      <w:r w:rsidR="00595243" w:rsidRPr="00DC351A">
        <w:rPr>
          <w:rFonts w:ascii="Times New Roman" w:hAnsi="Times New Roman"/>
          <w:sz w:val="26"/>
          <w:szCs w:val="26"/>
        </w:rPr>
        <w:t xml:space="preserve">desarrollado en el inmueble identificado como </w:t>
      </w:r>
      <w:r w:rsidR="00595243" w:rsidRPr="00DC351A">
        <w:rPr>
          <w:rFonts w:ascii="Times New Roman" w:hAnsi="Times New Roman"/>
          <w:b/>
          <w:sz w:val="26"/>
          <w:szCs w:val="26"/>
        </w:rPr>
        <w:t xml:space="preserve">HACIENDA COLIMA, LUGAR POTRERO EL COYOLITO, </w:t>
      </w:r>
      <w:r w:rsidR="00595243" w:rsidRPr="00DC351A">
        <w:rPr>
          <w:rFonts w:ascii="Times New Roman" w:hAnsi="Times New Roman"/>
          <w:sz w:val="26"/>
          <w:szCs w:val="26"/>
        </w:rPr>
        <w:t xml:space="preserve">y según Plano como </w:t>
      </w:r>
      <w:r w:rsidR="00595243" w:rsidRPr="00DC351A">
        <w:rPr>
          <w:rFonts w:ascii="Times New Roman" w:hAnsi="Times New Roman"/>
          <w:b/>
          <w:sz w:val="26"/>
          <w:szCs w:val="26"/>
        </w:rPr>
        <w:t xml:space="preserve">HACIENDA COLIMITA, LOTIFICACIÓN AGRICOLA, POLIGONO 4 LOTE 4, </w:t>
      </w:r>
      <w:r w:rsidR="00595243" w:rsidRPr="00DC351A">
        <w:rPr>
          <w:rFonts w:ascii="Times New Roman" w:hAnsi="Times New Roman"/>
          <w:sz w:val="26"/>
          <w:szCs w:val="26"/>
        </w:rPr>
        <w:t xml:space="preserve">situado en jurisdicción de Suchitoto, departamento de Cuscatlán, con una extensión superficial de 02 </w:t>
      </w:r>
      <w:r w:rsidR="00595243" w:rsidRPr="00DC351A">
        <w:rPr>
          <w:rFonts w:ascii="Times New Roman" w:hAnsi="Times New Roman"/>
          <w:bCs/>
          <w:sz w:val="26"/>
          <w:szCs w:val="26"/>
        </w:rPr>
        <w:t>Hás.</w:t>
      </w:r>
      <w:r w:rsidR="00595243" w:rsidRPr="00DC351A">
        <w:rPr>
          <w:rFonts w:ascii="Times New Roman" w:hAnsi="Times New Roman"/>
          <w:sz w:val="26"/>
          <w:szCs w:val="26"/>
        </w:rPr>
        <w:t xml:space="preserve"> 51 Ás. 97.30 </w:t>
      </w:r>
      <w:r w:rsidR="00595243" w:rsidRPr="00DC351A">
        <w:rPr>
          <w:rFonts w:ascii="Times New Roman" w:hAnsi="Times New Roman"/>
          <w:bCs/>
          <w:sz w:val="26"/>
          <w:szCs w:val="26"/>
        </w:rPr>
        <w:t>Cás., inscrito a favor</w:t>
      </w:r>
      <w:r w:rsidR="000A4243">
        <w:rPr>
          <w:rFonts w:ascii="Times New Roman" w:hAnsi="Times New Roman"/>
          <w:bCs/>
          <w:sz w:val="26"/>
          <w:szCs w:val="26"/>
        </w:rPr>
        <w:t xml:space="preserve"> del ISTA a la Matrícula --- </w:t>
      </w:r>
      <w:r w:rsidR="00595243" w:rsidRPr="00DC351A">
        <w:rPr>
          <w:rFonts w:ascii="Times New Roman" w:hAnsi="Times New Roman"/>
          <w:sz w:val="26"/>
          <w:szCs w:val="26"/>
        </w:rPr>
        <w:t>-00000, del Registro de la Propiedad Raíz e Hipotecas de la Sexta Sección del Centro, departamento de Cuscatlán</w:t>
      </w:r>
      <w:r w:rsidR="00595243" w:rsidRPr="00DC351A">
        <w:rPr>
          <w:rFonts w:ascii="Times New Roman" w:hAnsi="Times New Roman"/>
          <w:i/>
          <w:sz w:val="26"/>
          <w:szCs w:val="26"/>
        </w:rPr>
        <w:t xml:space="preserve">, </w:t>
      </w:r>
      <w:r w:rsidR="000A4243">
        <w:rPr>
          <w:rFonts w:ascii="Times New Roman" w:hAnsi="Times New Roman"/>
          <w:sz w:val="26"/>
          <w:szCs w:val="26"/>
        </w:rPr>
        <w:t xml:space="preserve">que comprende: </w:t>
      </w:r>
      <w:r w:rsidR="00231666">
        <w:rPr>
          <w:rFonts w:ascii="Times New Roman" w:hAnsi="Times New Roman"/>
          <w:sz w:val="26"/>
          <w:szCs w:val="26"/>
        </w:rPr>
        <w:t>--</w:t>
      </w:r>
      <w:r w:rsidR="00595243" w:rsidRPr="00DC351A">
        <w:rPr>
          <w:rFonts w:ascii="Times New Roman" w:hAnsi="Times New Roman"/>
          <w:sz w:val="26"/>
          <w:szCs w:val="26"/>
        </w:rPr>
        <w:t xml:space="preserve">. Aprobándose el Valor Promedio de Referencia de la Zona por metro cuadrado para solares de vivienda de: $6.20, por lo que se recomienda un precio de venta para éstos de $5.61 por metro cuadrado. De acuerdo al procedimiento establecido en el Instructivo “Criterios de Avalúos para la Transferencia de Inmuebles Propiedad de ISTA”, aprobado en el Punto XV del Acta de Sesión Ordinaria 03-2015 de fecha 21 de enero de 2015. </w:t>
      </w:r>
      <w:r w:rsidR="00595243" w:rsidRPr="00DC351A">
        <w:rPr>
          <w:rFonts w:ascii="Times New Roman" w:eastAsia="Times New Roman" w:hAnsi="Times New Roman"/>
          <w:bCs/>
          <w:sz w:val="26"/>
          <w:szCs w:val="26"/>
        </w:rPr>
        <w:t>Dentro del Proyecto relacionado se encuentran los inmuebles objetos del presente</w:t>
      </w:r>
      <w:r w:rsidR="00C41AA6" w:rsidRPr="00DC351A">
        <w:rPr>
          <w:rFonts w:ascii="Times New Roman" w:eastAsia="Times New Roman" w:hAnsi="Times New Roman"/>
          <w:bCs/>
          <w:sz w:val="26"/>
          <w:szCs w:val="26"/>
        </w:rPr>
        <w:t xml:space="preserve"> punto de acta</w:t>
      </w:r>
      <w:r w:rsidR="00595243" w:rsidRPr="00DC351A">
        <w:rPr>
          <w:rFonts w:ascii="Times New Roman" w:eastAsia="Times New Roman" w:hAnsi="Times New Roman"/>
          <w:bCs/>
          <w:sz w:val="26"/>
          <w:szCs w:val="26"/>
        </w:rPr>
        <w:t>.</w:t>
      </w:r>
    </w:p>
    <w:p w:rsidR="00595243" w:rsidRPr="00DC351A" w:rsidRDefault="00595243" w:rsidP="00DC351A">
      <w:pPr>
        <w:pStyle w:val="Prrafodelista"/>
        <w:ind w:left="425" w:right="142"/>
        <w:jc w:val="both"/>
        <w:rPr>
          <w:rFonts w:ascii="Times New Roman" w:hAnsi="Times New Roman"/>
          <w:b/>
          <w:sz w:val="26"/>
          <w:szCs w:val="26"/>
        </w:rPr>
      </w:pPr>
    </w:p>
    <w:p w:rsidR="00B13424" w:rsidRDefault="00C41AA6" w:rsidP="000A4243">
      <w:pPr>
        <w:pStyle w:val="Prrafodelista"/>
        <w:ind w:left="1134" w:right="141" w:hanging="708"/>
        <w:contextualSpacing/>
        <w:jc w:val="both"/>
        <w:rPr>
          <w:rFonts w:ascii="Times New Roman" w:hAnsi="Times New Roman"/>
          <w:sz w:val="26"/>
          <w:szCs w:val="26"/>
        </w:rPr>
      </w:pPr>
      <w:r w:rsidRPr="00DC351A">
        <w:rPr>
          <w:rFonts w:ascii="Times New Roman" w:hAnsi="Times New Roman"/>
          <w:sz w:val="26"/>
          <w:szCs w:val="26"/>
        </w:rPr>
        <w:lastRenderedPageBreak/>
        <w:t>IV.</w:t>
      </w:r>
      <w:r w:rsidRPr="00DC351A">
        <w:rPr>
          <w:rFonts w:ascii="Times New Roman" w:hAnsi="Times New Roman"/>
          <w:sz w:val="26"/>
          <w:szCs w:val="26"/>
        </w:rPr>
        <w:tab/>
      </w:r>
      <w:r w:rsidR="00595243" w:rsidRPr="00DC351A">
        <w:rPr>
          <w:rFonts w:ascii="Times New Roman" w:hAnsi="Times New Roman"/>
          <w:sz w:val="26"/>
          <w:szCs w:val="26"/>
        </w:rPr>
        <w:t>Según valúos de fecha 17 de diciembre de</w:t>
      </w:r>
      <w:r w:rsidRPr="00DC351A">
        <w:rPr>
          <w:rFonts w:ascii="Times New Roman" w:hAnsi="Times New Roman"/>
          <w:sz w:val="26"/>
          <w:szCs w:val="26"/>
        </w:rPr>
        <w:t xml:space="preserve"> </w:t>
      </w:r>
      <w:r w:rsidR="00595243" w:rsidRPr="00DC351A">
        <w:rPr>
          <w:rFonts w:ascii="Times New Roman" w:hAnsi="Times New Roman"/>
          <w:sz w:val="26"/>
          <w:szCs w:val="26"/>
        </w:rPr>
        <w:t xml:space="preserve">2018, realizados por el Departamento de Asignación Individual y Avalúos, se recomienda el precio de venta para los inmuebles, según detalle consignado en el cuadro de valores y extensiones que se relacionarán en el Acuerdo Primero del presente </w:t>
      </w:r>
      <w:r w:rsidRPr="00DC351A">
        <w:rPr>
          <w:rFonts w:ascii="Times New Roman" w:hAnsi="Times New Roman"/>
          <w:sz w:val="26"/>
          <w:szCs w:val="26"/>
        </w:rPr>
        <w:t>punto de acta</w:t>
      </w:r>
      <w:r w:rsidR="00595243" w:rsidRPr="00DC351A">
        <w:rPr>
          <w:rFonts w:ascii="Times New Roman" w:hAnsi="Times New Roman"/>
          <w:sz w:val="26"/>
          <w:szCs w:val="26"/>
        </w:rPr>
        <w:t>, y que han sido requeridos por los solicitantes calificados dentro del Programa de Solidaridad Rural como Campesinos sin Tierra.</w:t>
      </w:r>
    </w:p>
    <w:p w:rsidR="000A4243" w:rsidRPr="000A4243" w:rsidRDefault="000A4243" w:rsidP="000A4243">
      <w:pPr>
        <w:pStyle w:val="Prrafodelista"/>
        <w:ind w:left="1134" w:right="141" w:hanging="708"/>
        <w:contextualSpacing/>
        <w:jc w:val="both"/>
        <w:rPr>
          <w:rFonts w:ascii="Times New Roman" w:hAnsi="Times New Roman"/>
          <w:b/>
          <w:sz w:val="26"/>
          <w:szCs w:val="26"/>
        </w:rPr>
      </w:pPr>
    </w:p>
    <w:p w:rsidR="00595243" w:rsidRPr="00DC351A" w:rsidRDefault="00C41AA6" w:rsidP="00DC351A">
      <w:pPr>
        <w:pStyle w:val="Prrafodelista"/>
        <w:ind w:left="1134" w:right="141" w:hanging="708"/>
        <w:contextualSpacing/>
        <w:jc w:val="both"/>
        <w:rPr>
          <w:rFonts w:ascii="Times New Roman" w:hAnsi="Times New Roman"/>
          <w:b/>
          <w:sz w:val="26"/>
          <w:szCs w:val="26"/>
        </w:rPr>
      </w:pPr>
      <w:r w:rsidRPr="00DC351A">
        <w:rPr>
          <w:rFonts w:ascii="Times New Roman" w:hAnsi="Times New Roman"/>
          <w:sz w:val="26"/>
          <w:szCs w:val="26"/>
          <w:lang w:val="es-CL"/>
        </w:rPr>
        <w:t>V.</w:t>
      </w:r>
      <w:r w:rsidRPr="00DC351A">
        <w:rPr>
          <w:rFonts w:ascii="Times New Roman" w:hAnsi="Times New Roman"/>
          <w:sz w:val="26"/>
          <w:szCs w:val="26"/>
          <w:lang w:val="es-CL"/>
        </w:rPr>
        <w:tab/>
      </w:r>
      <w:r w:rsidR="00595243" w:rsidRPr="00DC351A">
        <w:rPr>
          <w:rFonts w:ascii="Times New Roman" w:hAnsi="Times New Roman"/>
          <w:sz w:val="26"/>
          <w:szCs w:val="26"/>
          <w:lang w:val="es-CL"/>
        </w:rPr>
        <w:t xml:space="preserve">De acuerdo a la Solicitud de Adjudicación de Inmueble 76834 de fecha 27 de septiembre de 2018, se encuentra anexa copia de Declaración Jurada, otorgada en la ciudad  </w:t>
      </w:r>
      <w:proofErr w:type="spellStart"/>
      <w:r w:rsidR="00595243" w:rsidRPr="00DC351A">
        <w:rPr>
          <w:rFonts w:ascii="Times New Roman" w:hAnsi="Times New Roman"/>
          <w:sz w:val="26"/>
          <w:szCs w:val="26"/>
          <w:lang w:val="es-CL"/>
        </w:rPr>
        <w:t>Suchitoto</w:t>
      </w:r>
      <w:proofErr w:type="spellEnd"/>
      <w:r w:rsidR="00595243" w:rsidRPr="00DC351A">
        <w:rPr>
          <w:rFonts w:ascii="Times New Roman" w:hAnsi="Times New Roman"/>
          <w:sz w:val="26"/>
          <w:szCs w:val="26"/>
          <w:lang w:val="es-CL"/>
        </w:rPr>
        <w:t xml:space="preserve">, departamento de Cuscatlán, el día 23 de noviembre de 2018, ante los oficios notariales del Licenciado Elías Benjamín Castillo Rodríguez, por el señor JOSE CRUZ ALAS ORTEGA, en la que manifiesta que </w:t>
      </w:r>
      <w:r w:rsidR="00231666">
        <w:rPr>
          <w:rFonts w:ascii="Times New Roman" w:hAnsi="Times New Roman"/>
          <w:sz w:val="26"/>
          <w:szCs w:val="26"/>
        </w:rPr>
        <w:t>--</w:t>
      </w:r>
      <w:r w:rsidR="00595243" w:rsidRPr="00DC351A">
        <w:rPr>
          <w:rFonts w:ascii="Times New Roman" w:hAnsi="Times New Roman"/>
          <w:sz w:val="26"/>
          <w:szCs w:val="26"/>
        </w:rPr>
        <w:t>; lo anterior, con</w:t>
      </w:r>
      <w:r w:rsidR="00595243" w:rsidRPr="00DC351A">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595243" w:rsidRPr="00DC351A" w:rsidRDefault="00595243" w:rsidP="00DC351A">
      <w:pPr>
        <w:pStyle w:val="Prrafodelista"/>
        <w:rPr>
          <w:rFonts w:ascii="Times New Roman" w:hAnsi="Times New Roman"/>
          <w:sz w:val="26"/>
          <w:szCs w:val="26"/>
        </w:rPr>
      </w:pPr>
    </w:p>
    <w:p w:rsidR="00595243" w:rsidRPr="00DC351A" w:rsidRDefault="00DC351A" w:rsidP="00DC351A">
      <w:pPr>
        <w:pStyle w:val="Prrafodelista"/>
        <w:ind w:left="1134" w:right="141" w:hanging="708"/>
        <w:contextualSpacing/>
        <w:jc w:val="both"/>
        <w:rPr>
          <w:rFonts w:ascii="Times New Roman" w:hAnsi="Times New Roman"/>
          <w:b/>
          <w:sz w:val="26"/>
          <w:szCs w:val="26"/>
        </w:rPr>
      </w:pPr>
      <w:r w:rsidRPr="00DC351A">
        <w:rPr>
          <w:rFonts w:ascii="Times New Roman" w:hAnsi="Times New Roman"/>
          <w:sz w:val="26"/>
          <w:szCs w:val="26"/>
        </w:rPr>
        <w:t>VI.</w:t>
      </w:r>
      <w:r w:rsidRPr="00DC351A">
        <w:rPr>
          <w:rFonts w:ascii="Times New Roman" w:hAnsi="Times New Roman"/>
          <w:sz w:val="26"/>
          <w:szCs w:val="26"/>
        </w:rPr>
        <w:tab/>
      </w:r>
      <w:r w:rsidR="00595243" w:rsidRPr="00DC351A">
        <w:rPr>
          <w:rFonts w:ascii="Times New Roman" w:hAnsi="Times New Roman"/>
          <w:sz w:val="26"/>
          <w:szCs w:val="26"/>
        </w:rPr>
        <w:t xml:space="preserve">El Informe Técnico </w:t>
      </w:r>
      <w:r w:rsidR="00595243" w:rsidRPr="00DC351A">
        <w:rPr>
          <w:rFonts w:ascii="Times New Roman" w:eastAsia="Times New Roman" w:hAnsi="Times New Roman"/>
          <w:sz w:val="26"/>
          <w:szCs w:val="26"/>
        </w:rPr>
        <w:t xml:space="preserve">con referencia SGD-02-0004-19 de fecha 3 de enero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DC351A">
        <w:rPr>
          <w:rFonts w:ascii="Times New Roman" w:eastAsia="Times New Roman" w:hAnsi="Times New Roman"/>
          <w:sz w:val="26"/>
          <w:szCs w:val="26"/>
        </w:rPr>
        <w:t xml:space="preserve">lo anterior </w:t>
      </w:r>
      <w:r w:rsidR="00595243" w:rsidRPr="00DC351A">
        <w:rPr>
          <w:rFonts w:ascii="Times New Roman" w:eastAsia="Times New Roman" w:hAnsi="Times New Roman"/>
          <w:sz w:val="26"/>
          <w:szCs w:val="26"/>
        </w:rPr>
        <w:t>según informe con referencia SGD-02-4335-18 de fecha 19 de diciembre de 2018, por el Departamento de Asignación Individual y Avalúos</w:t>
      </w:r>
      <w:r w:rsidR="00595243" w:rsidRPr="00DC351A">
        <w:rPr>
          <w:rFonts w:ascii="Times New Roman" w:hAnsi="Times New Roman"/>
          <w:sz w:val="26"/>
          <w:szCs w:val="26"/>
          <w:lang w:val="es-ES"/>
        </w:rPr>
        <w:t>.</w:t>
      </w:r>
    </w:p>
    <w:p w:rsidR="00595243" w:rsidRPr="00DC351A" w:rsidRDefault="00595243" w:rsidP="00DC351A">
      <w:pPr>
        <w:pStyle w:val="Prrafodelista"/>
        <w:ind w:left="357" w:right="142"/>
        <w:jc w:val="both"/>
        <w:rPr>
          <w:rFonts w:ascii="Times New Roman" w:hAnsi="Times New Roman"/>
          <w:b/>
          <w:sz w:val="26"/>
          <w:szCs w:val="26"/>
        </w:rPr>
      </w:pPr>
    </w:p>
    <w:p w:rsidR="00595243" w:rsidRDefault="00DC351A" w:rsidP="000A4243">
      <w:pPr>
        <w:pStyle w:val="Prrafodelista"/>
        <w:ind w:left="1134" w:right="141" w:hanging="708"/>
        <w:contextualSpacing/>
        <w:jc w:val="both"/>
        <w:rPr>
          <w:rFonts w:ascii="Times New Roman" w:hAnsi="Times New Roman"/>
          <w:sz w:val="26"/>
          <w:szCs w:val="26"/>
        </w:rPr>
      </w:pPr>
      <w:r w:rsidRPr="00DC351A">
        <w:rPr>
          <w:rFonts w:ascii="Times New Roman" w:hAnsi="Times New Roman"/>
          <w:sz w:val="26"/>
          <w:szCs w:val="26"/>
        </w:rPr>
        <w:t>VII.</w:t>
      </w:r>
      <w:r w:rsidRPr="00DC351A">
        <w:rPr>
          <w:rFonts w:ascii="Times New Roman" w:hAnsi="Times New Roman"/>
          <w:sz w:val="26"/>
          <w:szCs w:val="26"/>
        </w:rPr>
        <w:tab/>
      </w:r>
      <w:r w:rsidR="00595243" w:rsidRPr="00DC351A">
        <w:rPr>
          <w:rFonts w:ascii="Times New Roman" w:hAnsi="Times New Roman"/>
          <w:sz w:val="26"/>
          <w:szCs w:val="26"/>
        </w:rPr>
        <w:t>De acuerdo a las declaraciones simples contenidas en la solicitudes de Adjudicación de Inmueble de fechas 27 de septiembre  y 06 de diciembre de 2018, los  peticionarios  manifiestan que ni ellos ni los integrantes de su grupo familiar son empleados del</w:t>
      </w:r>
      <w:r w:rsidR="000A4243">
        <w:rPr>
          <w:rFonts w:ascii="Times New Roman" w:hAnsi="Times New Roman"/>
          <w:sz w:val="26"/>
          <w:szCs w:val="26"/>
        </w:rPr>
        <w:t xml:space="preserve"> ISTA; situación robustecida de </w:t>
      </w:r>
      <w:r w:rsidR="00595243" w:rsidRPr="000A4243">
        <w:rPr>
          <w:rFonts w:ascii="Times New Roman" w:hAnsi="Times New Roman"/>
          <w:sz w:val="26"/>
          <w:szCs w:val="26"/>
        </w:rPr>
        <w:t>conformidad a la consulta realizada en la Base de Datos de Empleados de este Instituto.</w:t>
      </w:r>
    </w:p>
    <w:p w:rsidR="000A4243" w:rsidRPr="000A4243" w:rsidRDefault="000A4243" w:rsidP="000A4243">
      <w:pPr>
        <w:pStyle w:val="Prrafodelista"/>
        <w:ind w:left="1134" w:right="141" w:hanging="708"/>
        <w:contextualSpacing/>
        <w:jc w:val="both"/>
        <w:rPr>
          <w:rFonts w:ascii="Times New Roman" w:hAnsi="Times New Roman"/>
          <w:sz w:val="26"/>
          <w:szCs w:val="26"/>
        </w:rPr>
      </w:pPr>
    </w:p>
    <w:p w:rsidR="00595243" w:rsidRDefault="00287E09" w:rsidP="00DC351A">
      <w:pPr>
        <w:jc w:val="both"/>
        <w:rPr>
          <w:rFonts w:ascii="Times New Roman" w:eastAsia="MS Mincho" w:hAnsi="Times New Roman"/>
          <w:sz w:val="26"/>
          <w:szCs w:val="26"/>
          <w:lang w:val="es-ES" w:eastAsia="es-ES"/>
        </w:rPr>
      </w:pPr>
      <w:r w:rsidRPr="00DC351A">
        <w:rPr>
          <w:rFonts w:ascii="Times New Roman" w:eastAsia="Times New Roman" w:hAnsi="Times New Roman"/>
          <w:sz w:val="26"/>
          <w:szCs w:val="26"/>
        </w:rPr>
        <w:t>Se ha tenido a la vista:</w:t>
      </w:r>
      <w:r w:rsidR="00595243" w:rsidRPr="00DC351A">
        <w:rPr>
          <w:rFonts w:ascii="Times New Roman" w:eastAsia="Times New Roman" w:hAnsi="Times New Roman"/>
          <w:sz w:val="26"/>
          <w:szCs w:val="26"/>
        </w:rPr>
        <w:t xml:space="preserve"> Informe Técnico del Departamento de Asignación Individual y Avalúos, Cuadro de Valores y Extensiones, reportes de valúo por solar, reportes de </w:t>
      </w:r>
      <w:r w:rsidR="00595243" w:rsidRPr="00DC351A">
        <w:rPr>
          <w:rFonts w:ascii="Times New Roman" w:eastAsia="Times New Roman" w:hAnsi="Times New Roman"/>
          <w:sz w:val="26"/>
          <w:szCs w:val="26"/>
        </w:rPr>
        <w:lastRenderedPageBreak/>
        <w:t>búsqueda de solicitantes para adjudicaciones generados por la Oficina Regional Central y los departamentos de Asignación Individual y Avalúos y Análisis Jurídico, propuesta de adjudicación de inmuebles,</w:t>
      </w:r>
      <w:r w:rsidR="00595243" w:rsidRPr="00DC351A">
        <w:rPr>
          <w:rFonts w:ascii="Times New Roman" w:hAnsi="Times New Roman"/>
          <w:sz w:val="26"/>
          <w:szCs w:val="26"/>
        </w:rPr>
        <w:t xml:space="preserve"> </w:t>
      </w:r>
      <w:r w:rsidR="00595243" w:rsidRPr="00DC351A">
        <w:rPr>
          <w:rFonts w:ascii="Times New Roman" w:eastAsia="Times New Roman" w:hAnsi="Times New Roman"/>
          <w:sz w:val="26"/>
          <w:szCs w:val="26"/>
        </w:rPr>
        <w:t xml:space="preserve">acuerdos de Junta Directiva, Razón y Constancia de Inscripción de Desmembración en Cabeza de su Dueño a favor del ISTA, Solicitud de Adjudicación de Inmueble, copias de documentos únicos de identidad, tarjetas de identificación tributaria, partida de nacimiento, Carencia de Bienes y Declaración Jurada, se estima procedente resolver favorablemente a lo solicitado. </w:t>
      </w:r>
      <w:r w:rsidR="00595243" w:rsidRPr="00DC351A">
        <w:rPr>
          <w:rFonts w:ascii="Times New Roman" w:eastAsia="Times New Roman" w:hAnsi="Times New Roman"/>
          <w:sz w:val="26"/>
          <w:szCs w:val="26"/>
          <w:lang w:val="es-ES" w:eastAsia="es-ES"/>
        </w:rPr>
        <w:t>Además en el informe técnico con referencia SGD-02-0004-19,</w:t>
      </w:r>
      <w:r w:rsidR="00595243" w:rsidRPr="00DC351A">
        <w:rPr>
          <w:rFonts w:ascii="Times New Roman" w:eastAsia="Times New Roman" w:hAnsi="Times New Roman"/>
          <w:b/>
          <w:sz w:val="26"/>
          <w:szCs w:val="26"/>
          <w:lang w:val="es-ES" w:eastAsia="es-ES"/>
        </w:rPr>
        <w:t xml:space="preserve"> </w:t>
      </w:r>
      <w:r w:rsidR="00595243" w:rsidRPr="00DC351A">
        <w:rPr>
          <w:rFonts w:ascii="Times New Roman" w:eastAsia="Times New Roman" w:hAnsi="Times New Roman"/>
          <w:sz w:val="26"/>
          <w:szCs w:val="26"/>
          <w:lang w:val="es-ES" w:eastAsia="es-ES"/>
        </w:rPr>
        <w:t>de fecha 3 de enero de 2019,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 de Carencia de bienes, declaración Jurada</w:t>
      </w:r>
      <w:r w:rsidR="00595243" w:rsidRPr="00DC351A">
        <w:rPr>
          <w:rStyle w:val="Refdecomentario"/>
          <w:rFonts w:ascii="Times New Roman" w:hAnsi="Times New Roman"/>
          <w:sz w:val="26"/>
          <w:szCs w:val="26"/>
        </w:rPr>
        <w:t xml:space="preserve">, </w:t>
      </w:r>
      <w:r w:rsidR="00595243" w:rsidRPr="00DC351A">
        <w:rPr>
          <w:rFonts w:ascii="Times New Roman" w:hAnsi="Times New Roman"/>
          <w:sz w:val="26"/>
          <w:szCs w:val="26"/>
        </w:rPr>
        <w:t>y partida de nacimiento</w:t>
      </w:r>
      <w:r w:rsidR="00595243" w:rsidRPr="00DC351A">
        <w:rPr>
          <w:rFonts w:ascii="Times New Roman" w:eastAsia="Times New Roman" w:hAnsi="Times New Roman"/>
          <w:sz w:val="26"/>
          <w:szCs w:val="26"/>
          <w:lang w:val="es-ES" w:eastAsia="es-ES"/>
        </w:rPr>
        <w:t xml:space="preserve"> de las cuales las originales se encuentran agregadas a </w:t>
      </w:r>
      <w:r w:rsidR="00595243" w:rsidRPr="00DC351A">
        <w:rPr>
          <w:rFonts w:ascii="Times New Roman" w:eastAsia="MS Mincho" w:hAnsi="Times New Roman"/>
          <w:sz w:val="26"/>
          <w:szCs w:val="26"/>
          <w:lang w:val="es-ES" w:eastAsia="es-ES"/>
        </w:rPr>
        <w:t>los expedientes de adjudicación, conforme al detalle siguiente:</w:t>
      </w:r>
    </w:p>
    <w:p w:rsidR="000A4243" w:rsidRPr="00DC351A" w:rsidRDefault="000A4243" w:rsidP="00DC351A">
      <w:pPr>
        <w:jc w:val="both"/>
        <w:rPr>
          <w:rFonts w:ascii="Times New Roman" w:eastAsia="MS Mincho" w:hAnsi="Times New Roman"/>
          <w:i/>
          <w:sz w:val="26"/>
          <w:szCs w:val="26"/>
          <w:lang w:val="es-ES" w:eastAsia="es-ES"/>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838"/>
        <w:gridCol w:w="3473"/>
        <w:gridCol w:w="1227"/>
        <w:gridCol w:w="1216"/>
      </w:tblGrid>
      <w:tr w:rsidR="00595243" w:rsidRPr="00F93EB1" w:rsidTr="00DC351A">
        <w:trPr>
          <w:trHeight w:val="204"/>
          <w:jc w:val="center"/>
        </w:trPr>
        <w:tc>
          <w:tcPr>
            <w:tcW w:w="6850" w:type="dxa"/>
            <w:gridSpan w:val="3"/>
            <w:shd w:val="clear" w:color="auto" w:fill="D9D9D9" w:themeFill="background1" w:themeFillShade="D9"/>
          </w:tcPr>
          <w:p w:rsidR="00595243" w:rsidRPr="00DC351A" w:rsidRDefault="00595243" w:rsidP="006D5B1C">
            <w:pPr>
              <w:jc w:val="center"/>
              <w:rPr>
                <w:rFonts w:ascii="Times New Roman" w:hAnsi="Times New Roman"/>
                <w:b/>
                <w:sz w:val="16"/>
                <w:szCs w:val="16"/>
              </w:rPr>
            </w:pPr>
            <w:r w:rsidRPr="00DC351A">
              <w:rPr>
                <w:rFonts w:ascii="Times New Roman" w:hAnsi="Times New Roman"/>
                <w:b/>
                <w:sz w:val="16"/>
                <w:szCs w:val="16"/>
              </w:rPr>
              <w:t>SOLICITANTES</w:t>
            </w:r>
          </w:p>
        </w:tc>
        <w:tc>
          <w:tcPr>
            <w:tcW w:w="1227" w:type="dxa"/>
            <w:vMerge w:val="restart"/>
            <w:shd w:val="clear" w:color="auto" w:fill="D9D9D9" w:themeFill="background1" w:themeFillShade="D9"/>
            <w:vAlign w:val="center"/>
          </w:tcPr>
          <w:p w:rsidR="00595243" w:rsidRPr="00DC351A" w:rsidRDefault="00595243" w:rsidP="006D5B1C">
            <w:pPr>
              <w:jc w:val="center"/>
              <w:rPr>
                <w:rFonts w:ascii="Times New Roman" w:hAnsi="Times New Roman"/>
                <w:b/>
                <w:sz w:val="16"/>
                <w:szCs w:val="16"/>
              </w:rPr>
            </w:pPr>
            <w:r w:rsidRPr="00DC351A">
              <w:rPr>
                <w:rFonts w:ascii="Times New Roman" w:hAnsi="Times New Roman"/>
                <w:b/>
                <w:sz w:val="16"/>
                <w:szCs w:val="16"/>
              </w:rPr>
              <w:t>N° DE SOLICITUD</w:t>
            </w:r>
          </w:p>
        </w:tc>
        <w:tc>
          <w:tcPr>
            <w:tcW w:w="1216" w:type="dxa"/>
            <w:vMerge w:val="restart"/>
            <w:shd w:val="clear" w:color="auto" w:fill="D9D9D9" w:themeFill="background1" w:themeFillShade="D9"/>
            <w:vAlign w:val="center"/>
          </w:tcPr>
          <w:p w:rsidR="00595243" w:rsidRPr="00DC351A" w:rsidRDefault="00595243" w:rsidP="006D5B1C">
            <w:pPr>
              <w:jc w:val="center"/>
              <w:rPr>
                <w:rFonts w:ascii="Times New Roman" w:hAnsi="Times New Roman"/>
                <w:b/>
                <w:sz w:val="16"/>
                <w:szCs w:val="16"/>
              </w:rPr>
            </w:pPr>
            <w:r w:rsidRPr="00DC351A">
              <w:rPr>
                <w:rFonts w:ascii="Times New Roman" w:hAnsi="Times New Roman"/>
                <w:b/>
                <w:sz w:val="16"/>
                <w:szCs w:val="16"/>
              </w:rPr>
              <w:t>FECHA</w:t>
            </w:r>
          </w:p>
        </w:tc>
      </w:tr>
      <w:tr w:rsidR="00595243" w:rsidRPr="00F93EB1" w:rsidTr="00DC351A">
        <w:trPr>
          <w:trHeight w:val="170"/>
          <w:jc w:val="center"/>
        </w:trPr>
        <w:tc>
          <w:tcPr>
            <w:tcW w:w="537" w:type="dxa"/>
            <w:shd w:val="clear" w:color="auto" w:fill="D9D9D9" w:themeFill="background1" w:themeFillShade="D9"/>
          </w:tcPr>
          <w:p w:rsidR="00595243" w:rsidRPr="00DC351A" w:rsidRDefault="00595243" w:rsidP="006D5B1C">
            <w:pPr>
              <w:jc w:val="center"/>
              <w:rPr>
                <w:rFonts w:ascii="Bookman Old Style" w:hAnsi="Bookman Old Style" w:cs="Arial"/>
                <w:b/>
                <w:sz w:val="16"/>
                <w:szCs w:val="16"/>
              </w:rPr>
            </w:pPr>
            <w:r w:rsidRPr="00DC351A">
              <w:rPr>
                <w:rFonts w:ascii="Bookman Old Style" w:hAnsi="Bookman Old Style" w:cs="Arial"/>
                <w:b/>
                <w:sz w:val="16"/>
                <w:szCs w:val="16"/>
              </w:rPr>
              <w:t>N°</w:t>
            </w:r>
          </w:p>
        </w:tc>
        <w:tc>
          <w:tcPr>
            <w:tcW w:w="2839" w:type="dxa"/>
            <w:shd w:val="clear" w:color="auto" w:fill="D9D9D9" w:themeFill="background1" w:themeFillShade="D9"/>
          </w:tcPr>
          <w:p w:rsidR="00DC351A" w:rsidRPr="00DC351A" w:rsidRDefault="00DC351A" w:rsidP="006D5B1C">
            <w:pPr>
              <w:jc w:val="center"/>
              <w:rPr>
                <w:rFonts w:ascii="Times New Roman" w:hAnsi="Times New Roman"/>
                <w:b/>
                <w:sz w:val="16"/>
                <w:szCs w:val="16"/>
              </w:rPr>
            </w:pPr>
          </w:p>
          <w:p w:rsidR="00595243" w:rsidRPr="00DC351A" w:rsidRDefault="00595243" w:rsidP="006D5B1C">
            <w:pPr>
              <w:jc w:val="center"/>
              <w:rPr>
                <w:rFonts w:ascii="Times New Roman" w:hAnsi="Times New Roman"/>
                <w:b/>
                <w:sz w:val="16"/>
                <w:szCs w:val="16"/>
              </w:rPr>
            </w:pPr>
            <w:r w:rsidRPr="00DC351A">
              <w:rPr>
                <w:rFonts w:ascii="Times New Roman" w:hAnsi="Times New Roman"/>
                <w:b/>
                <w:sz w:val="16"/>
                <w:szCs w:val="16"/>
              </w:rPr>
              <w:t>TITULAR</w:t>
            </w:r>
          </w:p>
        </w:tc>
        <w:tc>
          <w:tcPr>
            <w:tcW w:w="3474" w:type="dxa"/>
            <w:shd w:val="clear" w:color="auto" w:fill="D9D9D9" w:themeFill="background1" w:themeFillShade="D9"/>
            <w:vAlign w:val="center"/>
          </w:tcPr>
          <w:p w:rsidR="00595243" w:rsidRPr="00DC351A" w:rsidRDefault="00595243" w:rsidP="006D5B1C">
            <w:pPr>
              <w:jc w:val="center"/>
              <w:rPr>
                <w:rFonts w:ascii="Times New Roman" w:hAnsi="Times New Roman"/>
                <w:b/>
                <w:sz w:val="16"/>
                <w:szCs w:val="16"/>
              </w:rPr>
            </w:pPr>
            <w:r w:rsidRPr="00DC351A">
              <w:rPr>
                <w:rFonts w:ascii="Times New Roman" w:hAnsi="Times New Roman"/>
                <w:b/>
                <w:sz w:val="16"/>
                <w:szCs w:val="16"/>
              </w:rPr>
              <w:t>BENEFICIARIO</w:t>
            </w:r>
          </w:p>
        </w:tc>
        <w:tc>
          <w:tcPr>
            <w:tcW w:w="1227" w:type="dxa"/>
            <w:vMerge/>
            <w:shd w:val="clear" w:color="auto" w:fill="auto"/>
          </w:tcPr>
          <w:p w:rsidR="00595243" w:rsidRPr="00DC351A" w:rsidRDefault="00595243" w:rsidP="006D5B1C">
            <w:pPr>
              <w:jc w:val="both"/>
              <w:rPr>
                <w:rFonts w:ascii="Times New Roman" w:hAnsi="Times New Roman"/>
                <w:sz w:val="16"/>
                <w:szCs w:val="16"/>
              </w:rPr>
            </w:pPr>
          </w:p>
        </w:tc>
        <w:tc>
          <w:tcPr>
            <w:tcW w:w="1216" w:type="dxa"/>
            <w:vMerge/>
            <w:shd w:val="clear" w:color="auto" w:fill="auto"/>
          </w:tcPr>
          <w:p w:rsidR="00595243" w:rsidRPr="00DC351A" w:rsidRDefault="00595243" w:rsidP="006D5B1C">
            <w:pPr>
              <w:jc w:val="both"/>
              <w:rPr>
                <w:rFonts w:ascii="Times New Roman" w:hAnsi="Times New Roman"/>
                <w:sz w:val="16"/>
                <w:szCs w:val="16"/>
              </w:rPr>
            </w:pPr>
          </w:p>
        </w:tc>
      </w:tr>
      <w:tr w:rsidR="00595243" w:rsidRPr="00F93EB1" w:rsidTr="00DC351A">
        <w:trPr>
          <w:trHeight w:val="204"/>
          <w:jc w:val="center"/>
        </w:trPr>
        <w:tc>
          <w:tcPr>
            <w:tcW w:w="540" w:type="dxa"/>
            <w:shd w:val="clear" w:color="auto" w:fill="auto"/>
            <w:vAlign w:val="center"/>
          </w:tcPr>
          <w:p w:rsidR="00595243" w:rsidRPr="00DC351A" w:rsidRDefault="00595243" w:rsidP="006D5B1C">
            <w:pPr>
              <w:jc w:val="center"/>
              <w:rPr>
                <w:rFonts w:ascii="Bookman Old Style" w:hAnsi="Bookman Old Style" w:cs="Arial"/>
                <w:b/>
                <w:sz w:val="16"/>
                <w:szCs w:val="16"/>
              </w:rPr>
            </w:pPr>
            <w:r w:rsidRPr="00DC351A">
              <w:rPr>
                <w:rFonts w:ascii="Bookman Old Style" w:hAnsi="Bookman Old Style" w:cs="Arial"/>
                <w:b/>
                <w:sz w:val="16"/>
                <w:szCs w:val="16"/>
              </w:rPr>
              <w:t>1</w:t>
            </w:r>
          </w:p>
        </w:tc>
        <w:tc>
          <w:tcPr>
            <w:tcW w:w="2836" w:type="dxa"/>
            <w:shd w:val="clear" w:color="auto" w:fill="auto"/>
            <w:vAlign w:val="center"/>
          </w:tcPr>
          <w:p w:rsidR="00595243" w:rsidRPr="00DC351A" w:rsidRDefault="00595243" w:rsidP="006D5B1C">
            <w:pPr>
              <w:rPr>
                <w:rFonts w:ascii="Times New Roman" w:hAnsi="Times New Roman"/>
                <w:sz w:val="16"/>
                <w:szCs w:val="16"/>
              </w:rPr>
            </w:pPr>
            <w:r w:rsidRPr="00DC351A">
              <w:rPr>
                <w:rFonts w:ascii="Times New Roman" w:hAnsi="Times New Roman"/>
                <w:sz w:val="16"/>
                <w:szCs w:val="16"/>
              </w:rPr>
              <w:t xml:space="preserve">ADONAY GARCIA </w:t>
            </w:r>
          </w:p>
        </w:tc>
        <w:tc>
          <w:tcPr>
            <w:tcW w:w="3474" w:type="dxa"/>
            <w:shd w:val="clear" w:color="auto" w:fill="auto"/>
            <w:vAlign w:val="center"/>
          </w:tcPr>
          <w:p w:rsidR="00595243" w:rsidRPr="00DC351A" w:rsidRDefault="00595243" w:rsidP="006D5B1C">
            <w:pPr>
              <w:rPr>
                <w:rFonts w:ascii="Times New Roman" w:hAnsi="Times New Roman"/>
                <w:sz w:val="16"/>
                <w:szCs w:val="16"/>
              </w:rPr>
            </w:pPr>
            <w:r w:rsidRPr="00DC351A">
              <w:rPr>
                <w:rFonts w:ascii="Times New Roman" w:hAnsi="Times New Roman"/>
                <w:sz w:val="16"/>
                <w:szCs w:val="16"/>
              </w:rPr>
              <w:t xml:space="preserve">ANA ISAURA VASQUEZ DE GARCIA </w:t>
            </w:r>
          </w:p>
        </w:tc>
        <w:tc>
          <w:tcPr>
            <w:tcW w:w="1227" w:type="dxa"/>
            <w:shd w:val="clear" w:color="auto" w:fill="auto"/>
            <w:vAlign w:val="center"/>
          </w:tcPr>
          <w:p w:rsidR="00595243" w:rsidRPr="00DC351A" w:rsidRDefault="00595243" w:rsidP="006D5B1C">
            <w:pPr>
              <w:jc w:val="center"/>
              <w:rPr>
                <w:rFonts w:ascii="Times New Roman" w:hAnsi="Times New Roman"/>
                <w:sz w:val="16"/>
                <w:szCs w:val="16"/>
              </w:rPr>
            </w:pPr>
            <w:r w:rsidRPr="00DC351A">
              <w:rPr>
                <w:rFonts w:ascii="Times New Roman" w:hAnsi="Times New Roman"/>
                <w:sz w:val="16"/>
                <w:szCs w:val="16"/>
              </w:rPr>
              <w:t>78223</w:t>
            </w:r>
          </w:p>
        </w:tc>
        <w:tc>
          <w:tcPr>
            <w:tcW w:w="1216" w:type="dxa"/>
            <w:shd w:val="clear" w:color="auto" w:fill="auto"/>
            <w:vAlign w:val="center"/>
          </w:tcPr>
          <w:p w:rsidR="00595243" w:rsidRPr="00DC351A" w:rsidRDefault="00595243" w:rsidP="006D5B1C">
            <w:pPr>
              <w:jc w:val="center"/>
              <w:rPr>
                <w:rFonts w:ascii="Times New Roman" w:hAnsi="Times New Roman"/>
                <w:sz w:val="16"/>
                <w:szCs w:val="16"/>
              </w:rPr>
            </w:pPr>
            <w:r w:rsidRPr="00DC351A">
              <w:rPr>
                <w:rFonts w:ascii="Times New Roman" w:hAnsi="Times New Roman"/>
                <w:sz w:val="16"/>
                <w:szCs w:val="16"/>
              </w:rPr>
              <w:t>6-12-2018</w:t>
            </w:r>
          </w:p>
        </w:tc>
      </w:tr>
      <w:tr w:rsidR="00595243" w:rsidRPr="00F93EB1" w:rsidTr="00DC351A">
        <w:trPr>
          <w:trHeight w:val="422"/>
          <w:jc w:val="center"/>
        </w:trPr>
        <w:tc>
          <w:tcPr>
            <w:tcW w:w="540" w:type="dxa"/>
            <w:shd w:val="clear" w:color="auto" w:fill="auto"/>
            <w:vAlign w:val="center"/>
          </w:tcPr>
          <w:p w:rsidR="00595243" w:rsidRPr="00DC351A" w:rsidRDefault="00595243" w:rsidP="006D5B1C">
            <w:pPr>
              <w:jc w:val="center"/>
              <w:rPr>
                <w:rFonts w:ascii="Bookman Old Style" w:hAnsi="Bookman Old Style" w:cs="Arial"/>
                <w:b/>
                <w:sz w:val="16"/>
                <w:szCs w:val="16"/>
              </w:rPr>
            </w:pPr>
            <w:r w:rsidRPr="00DC351A">
              <w:rPr>
                <w:rFonts w:ascii="Bookman Old Style" w:hAnsi="Bookman Old Style" w:cs="Arial"/>
                <w:b/>
                <w:sz w:val="16"/>
                <w:szCs w:val="16"/>
              </w:rPr>
              <w:t>2</w:t>
            </w:r>
          </w:p>
        </w:tc>
        <w:tc>
          <w:tcPr>
            <w:tcW w:w="2836" w:type="dxa"/>
            <w:shd w:val="clear" w:color="auto" w:fill="auto"/>
            <w:vAlign w:val="center"/>
          </w:tcPr>
          <w:p w:rsidR="00595243" w:rsidRPr="00DC351A" w:rsidRDefault="00595243" w:rsidP="006D5B1C">
            <w:pPr>
              <w:rPr>
                <w:rFonts w:ascii="Times New Roman" w:hAnsi="Times New Roman"/>
                <w:sz w:val="16"/>
                <w:szCs w:val="16"/>
              </w:rPr>
            </w:pPr>
            <w:r w:rsidRPr="00DC351A">
              <w:rPr>
                <w:rFonts w:ascii="Times New Roman" w:hAnsi="Times New Roman"/>
                <w:sz w:val="16"/>
                <w:szCs w:val="16"/>
              </w:rPr>
              <w:t xml:space="preserve">EDUARDO DE JESUS ROMERO GONZALEZ </w:t>
            </w:r>
          </w:p>
        </w:tc>
        <w:tc>
          <w:tcPr>
            <w:tcW w:w="3474" w:type="dxa"/>
            <w:shd w:val="clear" w:color="auto" w:fill="auto"/>
            <w:vAlign w:val="center"/>
          </w:tcPr>
          <w:p w:rsidR="00595243" w:rsidRPr="00DC351A" w:rsidRDefault="00595243" w:rsidP="006D5B1C">
            <w:pPr>
              <w:rPr>
                <w:rFonts w:ascii="Times New Roman" w:hAnsi="Times New Roman"/>
                <w:sz w:val="16"/>
                <w:szCs w:val="16"/>
              </w:rPr>
            </w:pPr>
            <w:r w:rsidRPr="00DC351A">
              <w:rPr>
                <w:rFonts w:ascii="Times New Roman" w:hAnsi="Times New Roman"/>
                <w:sz w:val="16"/>
                <w:szCs w:val="16"/>
              </w:rPr>
              <w:t xml:space="preserve">MARVIN OMAR ROMERO GUADRON </w:t>
            </w:r>
          </w:p>
        </w:tc>
        <w:tc>
          <w:tcPr>
            <w:tcW w:w="1227" w:type="dxa"/>
            <w:shd w:val="clear" w:color="auto" w:fill="auto"/>
            <w:vAlign w:val="center"/>
          </w:tcPr>
          <w:p w:rsidR="00595243" w:rsidRPr="00DC351A" w:rsidRDefault="00595243" w:rsidP="006D5B1C">
            <w:pPr>
              <w:jc w:val="center"/>
              <w:rPr>
                <w:rFonts w:ascii="Times New Roman" w:hAnsi="Times New Roman"/>
                <w:sz w:val="16"/>
                <w:szCs w:val="16"/>
              </w:rPr>
            </w:pPr>
            <w:r w:rsidRPr="00DC351A">
              <w:rPr>
                <w:rFonts w:ascii="Times New Roman" w:hAnsi="Times New Roman"/>
                <w:sz w:val="16"/>
                <w:szCs w:val="16"/>
              </w:rPr>
              <w:t>78220</w:t>
            </w:r>
          </w:p>
        </w:tc>
        <w:tc>
          <w:tcPr>
            <w:tcW w:w="1216" w:type="dxa"/>
            <w:shd w:val="clear" w:color="auto" w:fill="auto"/>
            <w:vAlign w:val="center"/>
          </w:tcPr>
          <w:p w:rsidR="00595243" w:rsidRPr="00DC351A" w:rsidRDefault="00595243" w:rsidP="006D5B1C">
            <w:pPr>
              <w:jc w:val="center"/>
              <w:rPr>
                <w:rFonts w:ascii="Times New Roman" w:hAnsi="Times New Roman"/>
                <w:sz w:val="16"/>
                <w:szCs w:val="16"/>
              </w:rPr>
            </w:pPr>
            <w:r w:rsidRPr="00DC351A">
              <w:rPr>
                <w:rFonts w:ascii="Times New Roman" w:hAnsi="Times New Roman"/>
                <w:sz w:val="16"/>
                <w:szCs w:val="16"/>
              </w:rPr>
              <w:t>6-12-2018</w:t>
            </w:r>
          </w:p>
        </w:tc>
      </w:tr>
      <w:tr w:rsidR="00595243" w:rsidRPr="00F93EB1" w:rsidTr="00DC351A">
        <w:trPr>
          <w:trHeight w:val="217"/>
          <w:jc w:val="center"/>
        </w:trPr>
        <w:tc>
          <w:tcPr>
            <w:tcW w:w="540" w:type="dxa"/>
            <w:shd w:val="clear" w:color="auto" w:fill="auto"/>
            <w:vAlign w:val="center"/>
          </w:tcPr>
          <w:p w:rsidR="00595243" w:rsidRPr="00DC351A" w:rsidRDefault="00595243" w:rsidP="006D5B1C">
            <w:pPr>
              <w:jc w:val="center"/>
              <w:rPr>
                <w:rFonts w:ascii="Bookman Old Style" w:hAnsi="Bookman Old Style" w:cs="Arial"/>
                <w:b/>
                <w:sz w:val="16"/>
                <w:szCs w:val="16"/>
              </w:rPr>
            </w:pPr>
            <w:r w:rsidRPr="00DC351A">
              <w:rPr>
                <w:rFonts w:ascii="Bookman Old Style" w:hAnsi="Bookman Old Style" w:cs="Arial"/>
                <w:b/>
                <w:sz w:val="16"/>
                <w:szCs w:val="16"/>
              </w:rPr>
              <w:t>3</w:t>
            </w:r>
          </w:p>
        </w:tc>
        <w:tc>
          <w:tcPr>
            <w:tcW w:w="2836" w:type="dxa"/>
            <w:shd w:val="clear" w:color="auto" w:fill="auto"/>
            <w:vAlign w:val="center"/>
          </w:tcPr>
          <w:p w:rsidR="00595243" w:rsidRPr="00DC351A" w:rsidRDefault="00595243" w:rsidP="006D5B1C">
            <w:pPr>
              <w:rPr>
                <w:rFonts w:ascii="Times New Roman" w:hAnsi="Times New Roman"/>
                <w:sz w:val="16"/>
                <w:szCs w:val="16"/>
              </w:rPr>
            </w:pPr>
            <w:r w:rsidRPr="00DC351A">
              <w:rPr>
                <w:rFonts w:ascii="Times New Roman" w:hAnsi="Times New Roman"/>
                <w:sz w:val="16"/>
                <w:szCs w:val="16"/>
              </w:rPr>
              <w:t xml:space="preserve">JOSE CRUZ ALAS ORTEGA  </w:t>
            </w:r>
          </w:p>
        </w:tc>
        <w:tc>
          <w:tcPr>
            <w:tcW w:w="3474" w:type="dxa"/>
            <w:shd w:val="clear" w:color="auto" w:fill="auto"/>
            <w:vAlign w:val="center"/>
          </w:tcPr>
          <w:p w:rsidR="00595243" w:rsidRPr="00DC351A" w:rsidRDefault="00595243" w:rsidP="006D5B1C">
            <w:pPr>
              <w:rPr>
                <w:rFonts w:ascii="Times New Roman" w:hAnsi="Times New Roman"/>
                <w:sz w:val="16"/>
                <w:szCs w:val="16"/>
              </w:rPr>
            </w:pPr>
            <w:r w:rsidRPr="00DC351A">
              <w:rPr>
                <w:rFonts w:ascii="Times New Roman" w:hAnsi="Times New Roman"/>
                <w:sz w:val="16"/>
                <w:szCs w:val="16"/>
              </w:rPr>
              <w:t xml:space="preserve">JOSE EMILIANO ALAS MORENO  </w:t>
            </w:r>
          </w:p>
        </w:tc>
        <w:tc>
          <w:tcPr>
            <w:tcW w:w="1227" w:type="dxa"/>
            <w:shd w:val="clear" w:color="auto" w:fill="auto"/>
            <w:vAlign w:val="center"/>
          </w:tcPr>
          <w:p w:rsidR="00595243" w:rsidRPr="00DC351A" w:rsidRDefault="00595243" w:rsidP="006D5B1C">
            <w:pPr>
              <w:jc w:val="center"/>
              <w:rPr>
                <w:rFonts w:ascii="Times New Roman" w:hAnsi="Times New Roman"/>
                <w:sz w:val="16"/>
                <w:szCs w:val="16"/>
              </w:rPr>
            </w:pPr>
            <w:r w:rsidRPr="00DC351A">
              <w:rPr>
                <w:rFonts w:ascii="Times New Roman" w:hAnsi="Times New Roman"/>
                <w:sz w:val="16"/>
                <w:szCs w:val="16"/>
              </w:rPr>
              <w:t>76833</w:t>
            </w:r>
          </w:p>
        </w:tc>
        <w:tc>
          <w:tcPr>
            <w:tcW w:w="1216" w:type="dxa"/>
            <w:shd w:val="clear" w:color="auto" w:fill="auto"/>
            <w:vAlign w:val="center"/>
          </w:tcPr>
          <w:p w:rsidR="00595243" w:rsidRPr="00DC351A" w:rsidRDefault="00595243" w:rsidP="006D5B1C">
            <w:pPr>
              <w:jc w:val="center"/>
              <w:rPr>
                <w:rFonts w:ascii="Times New Roman" w:hAnsi="Times New Roman"/>
                <w:sz w:val="16"/>
                <w:szCs w:val="16"/>
              </w:rPr>
            </w:pPr>
            <w:r w:rsidRPr="00DC351A">
              <w:rPr>
                <w:rFonts w:ascii="Times New Roman" w:hAnsi="Times New Roman"/>
                <w:sz w:val="16"/>
                <w:szCs w:val="16"/>
              </w:rPr>
              <w:t>27-09-218</w:t>
            </w:r>
          </w:p>
        </w:tc>
      </w:tr>
    </w:tbl>
    <w:p w:rsidR="000A4243" w:rsidRDefault="000A4243" w:rsidP="00287E09">
      <w:pPr>
        <w:tabs>
          <w:tab w:val="left" w:pos="567"/>
        </w:tabs>
        <w:jc w:val="both"/>
        <w:rPr>
          <w:rFonts w:ascii="Times New Roman" w:eastAsia="Times New Roman" w:hAnsi="Times New Roman"/>
          <w:sz w:val="26"/>
          <w:szCs w:val="26"/>
        </w:rPr>
      </w:pPr>
    </w:p>
    <w:p w:rsidR="00287E09" w:rsidRPr="00DB2DFB" w:rsidRDefault="00595243" w:rsidP="00287E09">
      <w:pPr>
        <w:tabs>
          <w:tab w:val="left" w:pos="567"/>
        </w:tabs>
        <w:jc w:val="both"/>
        <w:rPr>
          <w:rFonts w:ascii="Times New Roman" w:eastAsia="Times New Roman" w:hAnsi="Times New Roman"/>
          <w:sz w:val="26"/>
          <w:szCs w:val="26"/>
        </w:rPr>
      </w:pPr>
      <w:r>
        <w:rPr>
          <w:rFonts w:ascii="Times New Roman" w:eastAsia="Times New Roman" w:hAnsi="Times New Roman"/>
          <w:sz w:val="26"/>
          <w:szCs w:val="26"/>
        </w:rPr>
        <w:t>C</w:t>
      </w:r>
      <w:r w:rsidR="00287E09" w:rsidRPr="00DB2DFB">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287E09" w:rsidRDefault="00287E09" w:rsidP="00287E09">
      <w:pPr>
        <w:jc w:val="both"/>
        <w:rPr>
          <w:rFonts w:ascii="Times New Roman" w:hAnsi="Times New Roman"/>
          <w:sz w:val="26"/>
          <w:szCs w:val="26"/>
        </w:rPr>
      </w:pPr>
    </w:p>
    <w:p w:rsidR="00287E09" w:rsidRDefault="00287E09" w:rsidP="00287E09">
      <w:pPr>
        <w:jc w:val="both"/>
        <w:rPr>
          <w:rFonts w:ascii="Times New Roman" w:eastAsia="Times New Roman" w:hAnsi="Times New Roman"/>
          <w:sz w:val="26"/>
          <w:szCs w:val="26"/>
        </w:rPr>
      </w:pPr>
      <w:r w:rsidRPr="00DC351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C351A">
        <w:rPr>
          <w:rFonts w:ascii="Times New Roman" w:hAnsi="Times New Roman"/>
          <w:bCs/>
          <w:sz w:val="26"/>
          <w:szCs w:val="26"/>
        </w:rPr>
        <w:t>Ley del Régimen Especial de la Tierra en Propiedad de Las Asociaciones Cooperativas, Comunales y Comunitarias Campesinas  Beneficiarios de la Reforma Agraria</w:t>
      </w:r>
      <w:r w:rsidRPr="00DC351A">
        <w:rPr>
          <w:rFonts w:ascii="Times New Roman" w:hAnsi="Times New Roman"/>
          <w:sz w:val="26"/>
          <w:szCs w:val="26"/>
        </w:rPr>
        <w:t xml:space="preserve">, la Junta Directiva, </w:t>
      </w:r>
      <w:r w:rsidRPr="00DC351A">
        <w:rPr>
          <w:rFonts w:ascii="Times New Roman" w:hAnsi="Times New Roman"/>
          <w:b/>
          <w:sz w:val="26"/>
          <w:szCs w:val="26"/>
          <w:u w:val="single"/>
        </w:rPr>
        <w:t>ACUERDA: PRIMERO:</w:t>
      </w:r>
      <w:r w:rsidRPr="00DC351A">
        <w:rPr>
          <w:rFonts w:ascii="Times New Roman" w:hAnsi="Times New Roman"/>
          <w:b/>
          <w:sz w:val="26"/>
          <w:szCs w:val="26"/>
        </w:rPr>
        <w:t xml:space="preserve"> </w:t>
      </w:r>
      <w:r w:rsidRPr="00DC351A">
        <w:rPr>
          <w:rFonts w:ascii="Times New Roman" w:hAnsi="Times New Roman"/>
          <w:sz w:val="26"/>
          <w:szCs w:val="26"/>
        </w:rPr>
        <w:t>Aprobar la adjudicación y transferencia por compraventa</w:t>
      </w:r>
      <w:r w:rsidRPr="00DC351A">
        <w:rPr>
          <w:rFonts w:ascii="Times New Roman" w:eastAsia="Times New Roman" w:hAnsi="Times New Roman"/>
          <w:sz w:val="26"/>
          <w:szCs w:val="26"/>
        </w:rPr>
        <w:t xml:space="preserve"> de 03 solares para vivienda  </w:t>
      </w:r>
      <w:r w:rsidRPr="00DC351A">
        <w:rPr>
          <w:rFonts w:ascii="Times New Roman" w:hAnsi="Times New Roman"/>
          <w:sz w:val="26"/>
          <w:szCs w:val="26"/>
        </w:rPr>
        <w:t>a favor de los señores:</w:t>
      </w:r>
      <w:r w:rsidR="00595243" w:rsidRPr="00DC351A">
        <w:rPr>
          <w:rFonts w:ascii="Times New Roman" w:eastAsia="Times New Roman" w:hAnsi="Times New Roman"/>
          <w:b/>
          <w:sz w:val="26"/>
          <w:szCs w:val="26"/>
          <w:lang w:val="es-ES"/>
        </w:rPr>
        <w:t xml:space="preserve"> 1) ADONAY GARCIA</w:t>
      </w:r>
      <w:r w:rsidR="00DC351A" w:rsidRPr="00DC351A">
        <w:rPr>
          <w:rFonts w:ascii="Times New Roman" w:eastAsia="Times New Roman" w:hAnsi="Times New Roman"/>
          <w:b/>
          <w:sz w:val="26"/>
          <w:szCs w:val="26"/>
          <w:lang w:val="es-ES"/>
        </w:rPr>
        <w:t>,</w:t>
      </w:r>
      <w:r w:rsidR="00595243" w:rsidRPr="00DC351A">
        <w:rPr>
          <w:rFonts w:ascii="Times New Roman" w:eastAsia="Times New Roman" w:hAnsi="Times New Roman"/>
          <w:b/>
          <w:sz w:val="26"/>
          <w:szCs w:val="26"/>
          <w:lang w:val="es-ES"/>
        </w:rPr>
        <w:t xml:space="preserve"> </w:t>
      </w:r>
      <w:r w:rsidR="00595243" w:rsidRPr="00DC351A">
        <w:rPr>
          <w:rFonts w:ascii="Times New Roman" w:eastAsia="Times New Roman" w:hAnsi="Times New Roman"/>
          <w:sz w:val="26"/>
          <w:szCs w:val="26"/>
          <w:lang w:val="es-ES"/>
        </w:rPr>
        <w:t xml:space="preserve">y </w:t>
      </w:r>
      <w:r w:rsidR="000A4243">
        <w:rPr>
          <w:rFonts w:ascii="Times New Roman" w:eastAsia="Times New Roman" w:hAnsi="Times New Roman"/>
          <w:sz w:val="26"/>
          <w:szCs w:val="26"/>
          <w:lang w:val="es-ES"/>
        </w:rPr>
        <w:t xml:space="preserve">--- </w:t>
      </w:r>
      <w:r w:rsidR="00595243" w:rsidRPr="00DC351A">
        <w:rPr>
          <w:rFonts w:ascii="Times New Roman" w:eastAsia="Times New Roman" w:hAnsi="Times New Roman"/>
          <w:b/>
          <w:sz w:val="26"/>
          <w:szCs w:val="26"/>
          <w:lang w:val="es-ES"/>
        </w:rPr>
        <w:t>ANA ISAURA VASQUEZ DE GARCIA</w:t>
      </w:r>
      <w:r w:rsidR="00595243" w:rsidRPr="00DC351A">
        <w:rPr>
          <w:rFonts w:ascii="Times New Roman" w:eastAsia="Times New Roman" w:hAnsi="Times New Roman"/>
          <w:sz w:val="26"/>
          <w:szCs w:val="26"/>
        </w:rPr>
        <w:t>; 2</w:t>
      </w:r>
      <w:r w:rsidR="00595243" w:rsidRPr="00DC351A">
        <w:rPr>
          <w:rFonts w:ascii="Times New Roman" w:eastAsia="Times New Roman" w:hAnsi="Times New Roman"/>
          <w:b/>
          <w:sz w:val="26"/>
          <w:szCs w:val="26"/>
          <w:lang w:val="es-ES"/>
        </w:rPr>
        <w:t xml:space="preserve">) EDUARDO DE JESUS ROMERO GONZALEZ, </w:t>
      </w:r>
      <w:r w:rsidR="00595243" w:rsidRPr="00DC351A">
        <w:rPr>
          <w:rFonts w:ascii="Times New Roman" w:eastAsia="Times New Roman" w:hAnsi="Times New Roman"/>
          <w:sz w:val="26"/>
          <w:szCs w:val="26"/>
          <w:lang w:val="es-ES"/>
        </w:rPr>
        <w:t xml:space="preserve">y </w:t>
      </w:r>
      <w:r w:rsidR="000A4243">
        <w:rPr>
          <w:rFonts w:ascii="Times New Roman" w:eastAsia="Times New Roman" w:hAnsi="Times New Roman"/>
          <w:sz w:val="26"/>
          <w:szCs w:val="26"/>
          <w:lang w:val="es-ES"/>
        </w:rPr>
        <w:t xml:space="preserve">--- </w:t>
      </w:r>
      <w:r w:rsidR="00595243" w:rsidRPr="00DC351A">
        <w:rPr>
          <w:rFonts w:ascii="Times New Roman" w:eastAsia="Times New Roman" w:hAnsi="Times New Roman"/>
          <w:b/>
          <w:sz w:val="26"/>
          <w:szCs w:val="26"/>
          <w:lang w:val="es-ES"/>
        </w:rPr>
        <w:t xml:space="preserve">MARVIN OMAR ROMERO GUADRON, 3) JOSE CRUZ ALAS ORTEGA, </w:t>
      </w:r>
      <w:r w:rsidR="00595243" w:rsidRPr="00DC351A">
        <w:rPr>
          <w:rFonts w:ascii="Times New Roman" w:eastAsia="Times New Roman" w:hAnsi="Times New Roman"/>
          <w:sz w:val="26"/>
          <w:szCs w:val="26"/>
          <w:lang w:val="es-ES"/>
        </w:rPr>
        <w:t xml:space="preserve">y </w:t>
      </w:r>
      <w:r w:rsidR="008D07EF">
        <w:rPr>
          <w:rFonts w:ascii="Times New Roman" w:eastAsia="Times New Roman" w:hAnsi="Times New Roman"/>
          <w:sz w:val="26"/>
          <w:szCs w:val="26"/>
          <w:lang w:val="es-ES"/>
        </w:rPr>
        <w:t>--</w:t>
      </w:r>
      <w:r w:rsidR="00595243" w:rsidRPr="00DC351A">
        <w:rPr>
          <w:rFonts w:ascii="Times New Roman" w:eastAsia="Times New Roman" w:hAnsi="Times New Roman"/>
          <w:sz w:val="26"/>
          <w:szCs w:val="26"/>
          <w:lang w:val="es-ES"/>
        </w:rPr>
        <w:t xml:space="preserve"> menor </w:t>
      </w:r>
      <w:r w:rsidR="008D07EF">
        <w:rPr>
          <w:rFonts w:ascii="Times New Roman" w:eastAsia="Times New Roman" w:hAnsi="Times New Roman"/>
          <w:sz w:val="26"/>
          <w:szCs w:val="26"/>
          <w:lang w:val="es-ES"/>
        </w:rPr>
        <w:t>--</w:t>
      </w:r>
      <w:r w:rsidR="000A4243">
        <w:rPr>
          <w:rFonts w:ascii="Times New Roman" w:eastAsia="Times New Roman" w:hAnsi="Times New Roman"/>
          <w:b/>
          <w:sz w:val="26"/>
          <w:szCs w:val="26"/>
          <w:lang w:val="es-ES"/>
        </w:rPr>
        <w:t xml:space="preserve"> ---</w:t>
      </w:r>
      <w:r w:rsidR="00595243" w:rsidRPr="00DC351A">
        <w:rPr>
          <w:rFonts w:ascii="Times New Roman" w:eastAsia="Times New Roman" w:hAnsi="Times New Roman"/>
          <w:b/>
          <w:sz w:val="26"/>
          <w:szCs w:val="26"/>
          <w:lang w:val="es-ES"/>
        </w:rPr>
        <w:t>;</w:t>
      </w:r>
      <w:r w:rsidR="00595243" w:rsidRPr="00DC351A">
        <w:rPr>
          <w:rFonts w:ascii="Times New Roman" w:eastAsia="Times New Roman" w:hAnsi="Times New Roman"/>
          <w:sz w:val="26"/>
          <w:szCs w:val="26"/>
          <w:lang w:val="es-ES"/>
        </w:rPr>
        <w:t xml:space="preserve"> de </w:t>
      </w:r>
      <w:r w:rsidR="00DC351A" w:rsidRPr="00DC351A">
        <w:rPr>
          <w:rFonts w:ascii="Times New Roman" w:eastAsia="Times New Roman" w:hAnsi="Times New Roman"/>
          <w:sz w:val="26"/>
          <w:szCs w:val="26"/>
          <w:lang w:val="es-ES"/>
        </w:rPr>
        <w:t xml:space="preserve">las </w:t>
      </w:r>
      <w:r w:rsidR="00595243" w:rsidRPr="00DC351A">
        <w:rPr>
          <w:rFonts w:ascii="Times New Roman" w:eastAsia="Times New Roman" w:hAnsi="Times New Roman"/>
          <w:sz w:val="26"/>
          <w:szCs w:val="26"/>
          <w:lang w:val="es-ES"/>
        </w:rPr>
        <w:t>generales antes expresadas</w:t>
      </w:r>
      <w:r w:rsidR="00595243" w:rsidRPr="00DC351A">
        <w:rPr>
          <w:rFonts w:ascii="Times New Roman" w:hAnsi="Times New Roman"/>
          <w:sz w:val="26"/>
          <w:szCs w:val="26"/>
        </w:rPr>
        <w:t xml:space="preserve">, </w:t>
      </w:r>
      <w:r w:rsidR="00595243" w:rsidRPr="00DC351A">
        <w:rPr>
          <w:rFonts w:ascii="Times New Roman" w:eastAsia="Times New Roman" w:hAnsi="Times New Roman"/>
          <w:sz w:val="26"/>
          <w:szCs w:val="26"/>
          <w:lang w:eastAsia="es-ES"/>
        </w:rPr>
        <w:t xml:space="preserve">ubicado en el </w:t>
      </w:r>
      <w:r w:rsidR="00DC351A" w:rsidRPr="00DC351A">
        <w:rPr>
          <w:rFonts w:ascii="Times New Roman" w:eastAsia="Times New Roman" w:hAnsi="Times New Roman"/>
          <w:sz w:val="26"/>
          <w:szCs w:val="26"/>
          <w:lang w:eastAsia="es-ES"/>
        </w:rPr>
        <w:t>P</w:t>
      </w:r>
      <w:r w:rsidR="00DC351A" w:rsidRPr="00DC351A">
        <w:rPr>
          <w:rFonts w:ascii="Times New Roman" w:hAnsi="Times New Roman"/>
          <w:sz w:val="26"/>
          <w:szCs w:val="26"/>
        </w:rPr>
        <w:t>royecto</w:t>
      </w:r>
      <w:r w:rsidR="00595243" w:rsidRPr="00DC351A">
        <w:rPr>
          <w:rFonts w:ascii="Times New Roman" w:hAnsi="Times New Roman"/>
          <w:b/>
          <w:sz w:val="26"/>
          <w:szCs w:val="26"/>
        </w:rPr>
        <w:t xml:space="preserve"> </w:t>
      </w:r>
      <w:r w:rsidR="00595243" w:rsidRPr="00DC351A">
        <w:rPr>
          <w:rFonts w:ascii="Times New Roman" w:hAnsi="Times New Roman"/>
          <w:sz w:val="26"/>
          <w:szCs w:val="26"/>
        </w:rPr>
        <w:t xml:space="preserve">denominado como </w:t>
      </w:r>
      <w:r w:rsidR="00595243" w:rsidRPr="00DC351A">
        <w:rPr>
          <w:rFonts w:ascii="Times New Roman" w:hAnsi="Times New Roman"/>
          <w:b/>
          <w:sz w:val="26"/>
          <w:szCs w:val="26"/>
        </w:rPr>
        <w:t xml:space="preserve">HACIENDA COLIMITA, ASENTAMIENTO COMUNITARIO, </w:t>
      </w:r>
      <w:r w:rsidR="00595243" w:rsidRPr="00DC351A">
        <w:rPr>
          <w:rFonts w:ascii="Times New Roman" w:hAnsi="Times New Roman"/>
          <w:sz w:val="26"/>
          <w:szCs w:val="26"/>
        </w:rPr>
        <w:t xml:space="preserve">desarrollado en el inmueble identificado como </w:t>
      </w:r>
      <w:r w:rsidR="00595243" w:rsidRPr="00DC351A">
        <w:rPr>
          <w:rFonts w:ascii="Times New Roman" w:hAnsi="Times New Roman"/>
          <w:b/>
          <w:sz w:val="26"/>
          <w:szCs w:val="26"/>
        </w:rPr>
        <w:t xml:space="preserve">HACIENDA COLIMA, LUGAR POTRERO EL COYOLITO, </w:t>
      </w:r>
      <w:r w:rsidR="00595243" w:rsidRPr="00DC351A">
        <w:rPr>
          <w:rFonts w:ascii="Times New Roman" w:hAnsi="Times New Roman"/>
          <w:sz w:val="26"/>
          <w:szCs w:val="26"/>
        </w:rPr>
        <w:t xml:space="preserve">y según Plano como </w:t>
      </w:r>
      <w:r w:rsidR="00595243" w:rsidRPr="00DC351A">
        <w:rPr>
          <w:rFonts w:ascii="Times New Roman" w:hAnsi="Times New Roman"/>
          <w:b/>
          <w:sz w:val="26"/>
          <w:szCs w:val="26"/>
        </w:rPr>
        <w:t xml:space="preserve">HACIENDA COLIMITA, LOTIFICACIÓN AGRICOLA, POLIGONO 4 LOTE 4, </w:t>
      </w:r>
      <w:r w:rsidR="00595243" w:rsidRPr="00DC351A">
        <w:rPr>
          <w:rFonts w:ascii="Times New Roman" w:hAnsi="Times New Roman"/>
          <w:sz w:val="26"/>
          <w:szCs w:val="26"/>
        </w:rPr>
        <w:t>situad</w:t>
      </w:r>
      <w:r w:rsidR="00DC351A" w:rsidRPr="00DC351A">
        <w:rPr>
          <w:rFonts w:ascii="Times New Roman" w:hAnsi="Times New Roman"/>
          <w:sz w:val="26"/>
          <w:szCs w:val="26"/>
        </w:rPr>
        <w:t>a</w:t>
      </w:r>
      <w:r w:rsidR="00595243" w:rsidRPr="00DC351A">
        <w:rPr>
          <w:rFonts w:ascii="Times New Roman" w:hAnsi="Times New Roman"/>
          <w:sz w:val="26"/>
          <w:szCs w:val="26"/>
        </w:rPr>
        <w:t xml:space="preserve"> en jurisdicción de </w:t>
      </w:r>
      <w:proofErr w:type="spellStart"/>
      <w:r w:rsidR="00595243" w:rsidRPr="00DC351A">
        <w:rPr>
          <w:rFonts w:ascii="Times New Roman" w:hAnsi="Times New Roman"/>
          <w:sz w:val="26"/>
          <w:szCs w:val="26"/>
        </w:rPr>
        <w:t>Suchitoto</w:t>
      </w:r>
      <w:proofErr w:type="spellEnd"/>
      <w:r w:rsidR="00595243" w:rsidRPr="00DC351A">
        <w:rPr>
          <w:rFonts w:ascii="Times New Roman" w:hAnsi="Times New Roman"/>
          <w:sz w:val="26"/>
          <w:szCs w:val="26"/>
        </w:rPr>
        <w:t xml:space="preserve">, departamento de </w:t>
      </w:r>
      <w:r w:rsidR="00595243" w:rsidRPr="00DC351A">
        <w:rPr>
          <w:rFonts w:ascii="Times New Roman" w:hAnsi="Times New Roman"/>
          <w:sz w:val="26"/>
          <w:szCs w:val="26"/>
        </w:rPr>
        <w:lastRenderedPageBreak/>
        <w:t>Cuscatlán</w:t>
      </w:r>
      <w:r w:rsidRPr="00DC351A">
        <w:rPr>
          <w:rFonts w:ascii="Times New Roman" w:eastAsia="Times New Roman" w:hAnsi="Times New Roman"/>
          <w:sz w:val="26"/>
          <w:szCs w:val="26"/>
        </w:rPr>
        <w:t>,</w:t>
      </w:r>
      <w:r w:rsidRPr="00DC351A">
        <w:rPr>
          <w:rFonts w:ascii="Times New Roman" w:eastAsia="Times New Roman" w:hAnsi="Times New Roman"/>
          <w:b/>
          <w:sz w:val="26"/>
          <w:szCs w:val="26"/>
        </w:rPr>
        <w:t xml:space="preserve"> </w:t>
      </w:r>
      <w:r w:rsidRPr="00DC351A">
        <w:rPr>
          <w:rFonts w:ascii="Times New Roman" w:eastAsia="Times New Roman" w:hAnsi="Times New Roman"/>
          <w:sz w:val="26"/>
          <w:szCs w:val="26"/>
        </w:rPr>
        <w:t>quedando las adjudicaciones conforme al cuadro de valores y extensiones siguiente:</w:t>
      </w:r>
    </w:p>
    <w:p w:rsidR="000A4243" w:rsidRPr="000A4243" w:rsidRDefault="000A4243" w:rsidP="00287E09">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7"/>
        <w:gridCol w:w="43"/>
        <w:gridCol w:w="931"/>
        <w:gridCol w:w="2476"/>
        <w:gridCol w:w="568"/>
        <w:gridCol w:w="568"/>
        <w:gridCol w:w="609"/>
        <w:gridCol w:w="649"/>
        <w:gridCol w:w="649"/>
      </w:tblGrid>
      <w:tr w:rsidR="00595243" w:rsidRPr="00F164B2" w:rsidTr="00DC351A">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VALOR (¢) </w:t>
            </w:r>
          </w:p>
        </w:tc>
      </w:tr>
      <w:tr w:rsidR="00595243" w:rsidRPr="00F164B2" w:rsidTr="00DC351A">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p>
        </w:tc>
      </w:tr>
      <w:tr w:rsidR="00595243" w:rsidRPr="00F164B2" w:rsidTr="00DC351A">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No DE ENTREGA: 27 </w:t>
            </w:r>
          </w:p>
        </w:tc>
      </w:tr>
    </w:tbl>
    <w:p w:rsidR="00595243" w:rsidRPr="00F164B2" w:rsidRDefault="00595243" w:rsidP="00595243">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95243" w:rsidRPr="00F164B2" w:rsidTr="00DC351A">
        <w:trPr>
          <w:trHeight w:val="328"/>
          <w:jc w:val="center"/>
        </w:trPr>
        <w:tc>
          <w:tcPr>
            <w:tcW w:w="2550" w:type="dxa"/>
            <w:vMerge w:val="restart"/>
            <w:tcBorders>
              <w:top w:val="single" w:sz="2" w:space="0" w:color="auto"/>
              <w:left w:val="single" w:sz="2" w:space="0" w:color="auto"/>
              <w:bottom w:val="single" w:sz="2" w:space="0" w:color="auto"/>
              <w:right w:val="single" w:sz="2" w:space="0" w:color="auto"/>
            </w:tcBorders>
          </w:tcPr>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r w:rsidRPr="00F164B2">
              <w:rPr>
                <w:rFonts w:ascii="Times New Roman" w:eastAsiaTheme="minorEastAsia" w:hAnsi="Times New Roman"/>
                <w:sz w:val="14"/>
                <w:szCs w:val="14"/>
              </w:rPr>
              <w:t xml:space="preserve">Solares: </w:t>
            </w: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rPr>
                <w:rFonts w:ascii="Times New Roman" w:eastAsiaTheme="minorEastAsia" w:hAnsi="Times New Roman"/>
                <w:sz w:val="14"/>
                <w:szCs w:val="14"/>
              </w:rPr>
            </w:pPr>
            <w:r w:rsidRPr="00F164B2">
              <w:rPr>
                <w:rFonts w:ascii="Times New Roman" w:eastAsiaTheme="minorEastAsia" w:hAnsi="Times New Roman"/>
                <w:sz w:val="14"/>
                <w:szCs w:val="14"/>
              </w:rPr>
              <w:t xml:space="preserve">POLIGONO 4, LOTE 4 </w:t>
            </w:r>
          </w:p>
        </w:tc>
        <w:tc>
          <w:tcPr>
            <w:tcW w:w="567"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95243" w:rsidRPr="00F164B2">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213.69 </w:t>
            </w:r>
          </w:p>
        </w:tc>
        <w:tc>
          <w:tcPr>
            <w:tcW w:w="647"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1198.80 </w:t>
            </w:r>
          </w:p>
        </w:tc>
        <w:tc>
          <w:tcPr>
            <w:tcW w:w="647"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10489.50 </w:t>
            </w:r>
          </w:p>
        </w:tc>
      </w:tr>
      <w:tr w:rsidR="00595243" w:rsidRPr="00F164B2" w:rsidTr="00DC351A">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213.69 </w:t>
            </w:r>
          </w:p>
        </w:tc>
        <w:tc>
          <w:tcPr>
            <w:tcW w:w="647"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1198.80 </w:t>
            </w:r>
          </w:p>
        </w:tc>
        <w:tc>
          <w:tcPr>
            <w:tcW w:w="647"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10489.50 </w:t>
            </w:r>
          </w:p>
        </w:tc>
      </w:tr>
      <w:tr w:rsidR="00595243" w:rsidRPr="00F164B2" w:rsidTr="00DC351A">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595243" w:rsidRPr="00F164B2" w:rsidRDefault="00805C9F"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Área</w:t>
            </w:r>
            <w:r w:rsidR="00595243" w:rsidRPr="00F164B2">
              <w:rPr>
                <w:rFonts w:ascii="Times New Roman" w:eastAsiaTheme="minorEastAsia" w:hAnsi="Times New Roman"/>
                <w:b/>
                <w:bCs/>
                <w:sz w:val="14"/>
                <w:szCs w:val="14"/>
              </w:rPr>
              <w:t xml:space="preserve"> Total: 213.69 </w:t>
            </w:r>
          </w:p>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 Valor Total ($): 1198.80 </w:t>
            </w:r>
          </w:p>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 Valor Total (¢): 10489.50 </w:t>
            </w:r>
          </w:p>
        </w:tc>
      </w:tr>
    </w:tbl>
    <w:p w:rsidR="00595243" w:rsidRPr="00F164B2" w:rsidRDefault="00595243" w:rsidP="0059524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595243" w:rsidRPr="00F164B2" w:rsidTr="00DC351A">
        <w:trPr>
          <w:trHeight w:val="323"/>
          <w:jc w:val="center"/>
        </w:trPr>
        <w:tc>
          <w:tcPr>
            <w:tcW w:w="2546" w:type="dxa"/>
            <w:vMerge w:val="restart"/>
            <w:tcBorders>
              <w:top w:val="single" w:sz="2" w:space="0" w:color="auto"/>
              <w:left w:val="single" w:sz="2" w:space="0" w:color="auto"/>
              <w:bottom w:val="single" w:sz="2" w:space="0" w:color="auto"/>
              <w:right w:val="single" w:sz="2" w:space="0" w:color="auto"/>
            </w:tcBorders>
          </w:tcPr>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95243" w:rsidRPr="00F164B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r w:rsidRPr="00F164B2">
              <w:rPr>
                <w:rFonts w:ascii="Times New Roman" w:eastAsiaTheme="minorEastAsia" w:hAnsi="Times New Roman"/>
                <w:sz w:val="14"/>
                <w:szCs w:val="14"/>
              </w:rPr>
              <w:t xml:space="preserve">Solares: </w:t>
            </w: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rPr>
                <w:rFonts w:ascii="Times New Roman" w:eastAsiaTheme="minorEastAsia" w:hAnsi="Times New Roman"/>
                <w:sz w:val="14"/>
                <w:szCs w:val="14"/>
              </w:rPr>
            </w:pPr>
            <w:r w:rsidRPr="00F164B2">
              <w:rPr>
                <w:rFonts w:ascii="Times New Roman" w:eastAsiaTheme="minorEastAsia" w:hAnsi="Times New Roman"/>
                <w:sz w:val="14"/>
                <w:szCs w:val="14"/>
              </w:rPr>
              <w:t xml:space="preserve">POLIGONO 4, LOTE 4 </w:t>
            </w:r>
          </w:p>
        </w:tc>
        <w:tc>
          <w:tcPr>
            <w:tcW w:w="566"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218.08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1223.43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10705.01 </w:t>
            </w:r>
          </w:p>
        </w:tc>
      </w:tr>
      <w:tr w:rsidR="00595243" w:rsidRPr="00F164B2" w:rsidTr="00DC351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218.08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1223.43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10705.01 </w:t>
            </w:r>
          </w:p>
        </w:tc>
      </w:tr>
      <w:tr w:rsidR="00595243" w:rsidRPr="00F164B2" w:rsidTr="00DC351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595243" w:rsidRPr="00F164B2" w:rsidRDefault="00805C9F"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Área</w:t>
            </w:r>
            <w:r w:rsidR="00595243" w:rsidRPr="00F164B2">
              <w:rPr>
                <w:rFonts w:ascii="Times New Roman" w:eastAsiaTheme="minorEastAsia" w:hAnsi="Times New Roman"/>
                <w:b/>
                <w:bCs/>
                <w:sz w:val="14"/>
                <w:szCs w:val="14"/>
              </w:rPr>
              <w:t xml:space="preserve"> Total: 218.08 </w:t>
            </w:r>
          </w:p>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 Valor Total ($): 1223.43 </w:t>
            </w:r>
          </w:p>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 Valor Total (¢): 10705.01 </w:t>
            </w:r>
          </w:p>
        </w:tc>
      </w:tr>
    </w:tbl>
    <w:p w:rsidR="00595243" w:rsidRPr="00F164B2" w:rsidRDefault="00595243" w:rsidP="0059524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595243" w:rsidRPr="00F164B2" w:rsidTr="00DC351A">
        <w:trPr>
          <w:trHeight w:val="346"/>
          <w:jc w:val="center"/>
        </w:trPr>
        <w:tc>
          <w:tcPr>
            <w:tcW w:w="2546" w:type="dxa"/>
            <w:vMerge w:val="restart"/>
            <w:tcBorders>
              <w:top w:val="single" w:sz="2" w:space="0" w:color="auto"/>
              <w:left w:val="single" w:sz="2" w:space="0" w:color="auto"/>
              <w:bottom w:val="single" w:sz="2" w:space="0" w:color="auto"/>
              <w:right w:val="single" w:sz="2" w:space="0" w:color="auto"/>
            </w:tcBorders>
          </w:tcPr>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95243" w:rsidRPr="00F164B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r w:rsidRPr="00F164B2">
              <w:rPr>
                <w:rFonts w:ascii="Times New Roman" w:eastAsiaTheme="minorEastAsia" w:hAnsi="Times New Roman"/>
                <w:sz w:val="14"/>
                <w:szCs w:val="14"/>
              </w:rPr>
              <w:t xml:space="preserve">Solares: </w:t>
            </w: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rPr>
                <w:rFonts w:ascii="Times New Roman" w:eastAsiaTheme="minorEastAsia" w:hAnsi="Times New Roman"/>
                <w:sz w:val="14"/>
                <w:szCs w:val="14"/>
              </w:rPr>
            </w:pPr>
            <w:r w:rsidRPr="00F164B2">
              <w:rPr>
                <w:rFonts w:ascii="Times New Roman" w:eastAsiaTheme="minorEastAsia" w:hAnsi="Times New Roman"/>
                <w:sz w:val="14"/>
                <w:szCs w:val="14"/>
              </w:rPr>
              <w:t xml:space="preserve">POLIGONO 4, LOTE 4 </w:t>
            </w:r>
          </w:p>
        </w:tc>
        <w:tc>
          <w:tcPr>
            <w:tcW w:w="566"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p w:rsidR="00595243" w:rsidRPr="00F164B2" w:rsidRDefault="000A4243"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221.64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1243.40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p>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10879.75 </w:t>
            </w:r>
          </w:p>
        </w:tc>
      </w:tr>
      <w:tr w:rsidR="00595243" w:rsidRPr="00F164B2" w:rsidTr="00DC351A">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221.64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1243.40 </w:t>
            </w:r>
          </w:p>
        </w:tc>
        <w:tc>
          <w:tcPr>
            <w:tcW w:w="646" w:type="dxa"/>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jc w:val="right"/>
              <w:rPr>
                <w:rFonts w:ascii="Times New Roman" w:eastAsiaTheme="minorEastAsia" w:hAnsi="Times New Roman"/>
                <w:sz w:val="14"/>
                <w:szCs w:val="14"/>
              </w:rPr>
            </w:pPr>
            <w:r w:rsidRPr="00F164B2">
              <w:rPr>
                <w:rFonts w:ascii="Times New Roman" w:eastAsiaTheme="minorEastAsia" w:hAnsi="Times New Roman"/>
                <w:sz w:val="14"/>
                <w:szCs w:val="14"/>
              </w:rPr>
              <w:t xml:space="preserve">10879.75 </w:t>
            </w:r>
          </w:p>
        </w:tc>
      </w:tr>
      <w:tr w:rsidR="00595243" w:rsidRPr="00F164B2" w:rsidTr="00DC351A">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595243" w:rsidRPr="00F164B2" w:rsidRDefault="00595243" w:rsidP="006D5B1C">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595243" w:rsidRPr="00F164B2" w:rsidRDefault="00805C9F"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Área</w:t>
            </w:r>
            <w:r w:rsidR="00595243" w:rsidRPr="00F164B2">
              <w:rPr>
                <w:rFonts w:ascii="Times New Roman" w:eastAsiaTheme="minorEastAsia" w:hAnsi="Times New Roman"/>
                <w:b/>
                <w:bCs/>
                <w:sz w:val="14"/>
                <w:szCs w:val="14"/>
              </w:rPr>
              <w:t xml:space="preserve"> Total: 221.64 </w:t>
            </w:r>
          </w:p>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 Valor Total ($): 1243.40 </w:t>
            </w:r>
          </w:p>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 Valor Total (¢): 10879.75 </w:t>
            </w:r>
          </w:p>
        </w:tc>
      </w:tr>
    </w:tbl>
    <w:p w:rsidR="00595243" w:rsidRPr="00F164B2" w:rsidRDefault="00595243" w:rsidP="0059524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595243" w:rsidRPr="00F164B2" w:rsidTr="00DC351A">
        <w:trPr>
          <w:trHeight w:val="26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3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right"/>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653.41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right"/>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3665.63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right"/>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32074.26 </w:t>
            </w:r>
          </w:p>
        </w:tc>
      </w:tr>
      <w:tr w:rsidR="00595243" w:rsidRPr="00F164B2" w:rsidTr="00DC351A">
        <w:trPr>
          <w:trHeight w:val="245"/>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center"/>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right"/>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right"/>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95243" w:rsidRPr="00F164B2" w:rsidRDefault="00595243" w:rsidP="006D5B1C">
            <w:pPr>
              <w:widowControl w:val="0"/>
              <w:autoSpaceDE w:val="0"/>
              <w:autoSpaceDN w:val="0"/>
              <w:adjustRightInd w:val="0"/>
              <w:jc w:val="right"/>
              <w:rPr>
                <w:rFonts w:ascii="Times New Roman" w:eastAsiaTheme="minorEastAsia" w:hAnsi="Times New Roman"/>
                <w:b/>
                <w:bCs/>
                <w:sz w:val="14"/>
                <w:szCs w:val="14"/>
              </w:rPr>
            </w:pPr>
            <w:r w:rsidRPr="00F164B2">
              <w:rPr>
                <w:rFonts w:ascii="Times New Roman" w:eastAsiaTheme="minorEastAsia" w:hAnsi="Times New Roman"/>
                <w:b/>
                <w:bCs/>
                <w:sz w:val="14"/>
                <w:szCs w:val="14"/>
              </w:rPr>
              <w:t xml:space="preserve">0 </w:t>
            </w:r>
          </w:p>
        </w:tc>
      </w:tr>
    </w:tbl>
    <w:p w:rsidR="000A4243" w:rsidRDefault="000A4243" w:rsidP="00287E09">
      <w:pPr>
        <w:jc w:val="both"/>
        <w:rPr>
          <w:rFonts w:ascii="Times New Roman" w:eastAsia="Times New Roman" w:hAnsi="Times New Roman"/>
          <w:b/>
          <w:sz w:val="26"/>
          <w:szCs w:val="26"/>
          <w:u w:val="single"/>
          <w:lang w:eastAsia="es-ES"/>
        </w:rPr>
      </w:pPr>
    </w:p>
    <w:p w:rsidR="00EE5BE9" w:rsidRPr="000A4243" w:rsidRDefault="00287E09" w:rsidP="000A4243">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00805C9F" w:rsidRPr="00EA26D8">
        <w:rPr>
          <w:rFonts w:ascii="Times New Roman" w:eastAsia="Times New Roman" w:hAnsi="Times New Roman"/>
          <w:b/>
          <w:sz w:val="26"/>
          <w:szCs w:val="26"/>
          <w:u w:val="single"/>
          <w:lang w:eastAsia="es-ES"/>
        </w:rPr>
        <w:t>:</w:t>
      </w:r>
      <w:r w:rsidR="00805C9F" w:rsidRPr="00EA26D8">
        <w:rPr>
          <w:rFonts w:ascii="Times New Roman" w:eastAsia="Times New Roman" w:hAnsi="Times New Roman"/>
          <w:sz w:val="26"/>
          <w:szCs w:val="26"/>
          <w:lang w:eastAsia="es-ES"/>
        </w:rPr>
        <w:t xml:space="preserve"> </w:t>
      </w:r>
      <w:r w:rsidR="00805C9F">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r w:rsidR="000A4243">
        <w:rPr>
          <w:rFonts w:ascii="Times New Roman" w:hAnsi="Times New Roman"/>
          <w:sz w:val="26"/>
          <w:szCs w:val="26"/>
        </w:rPr>
        <w:t xml:space="preserve">     </w:t>
      </w:r>
    </w:p>
    <w:p w:rsidR="00EE5BE9" w:rsidRPr="00B111C4" w:rsidRDefault="00EE5BE9" w:rsidP="00EE5BE9">
      <w:pPr>
        <w:rPr>
          <w:rFonts w:ascii="Times New Roman" w:hAnsi="Times New Roman"/>
          <w:sz w:val="26"/>
          <w:szCs w:val="26"/>
        </w:rPr>
      </w:pPr>
      <w:r w:rsidRPr="00B111C4">
        <w:rPr>
          <w:rFonts w:ascii="Times New Roman" w:hAnsi="Times New Roman"/>
          <w:sz w:val="26"/>
          <w:szCs w:val="26"/>
        </w:rPr>
        <w:t xml:space="preserve">                                                                                   </w:t>
      </w:r>
    </w:p>
    <w:p w:rsidR="00EE5BE9" w:rsidRPr="00C22BE5" w:rsidRDefault="00EE5BE9" w:rsidP="00C22BE5">
      <w:pPr>
        <w:jc w:val="both"/>
        <w:rPr>
          <w:rFonts w:ascii="Times New Roman" w:eastAsia="Times New Roman" w:hAnsi="Times New Roman"/>
          <w:color w:val="000000" w:themeColor="text1"/>
          <w:sz w:val="26"/>
          <w:szCs w:val="26"/>
        </w:rPr>
      </w:pPr>
      <w:r w:rsidRPr="00C22BE5">
        <w:rPr>
          <w:rFonts w:ascii="Times New Roman" w:hAnsi="Times New Roman"/>
          <w:sz w:val="26"/>
          <w:szCs w:val="26"/>
        </w:rPr>
        <w:t>““””VIII) A solicitud de los señores:</w:t>
      </w:r>
      <w:r w:rsidR="006D5B1C" w:rsidRPr="00C22BE5">
        <w:rPr>
          <w:rFonts w:ascii="Times New Roman" w:eastAsia="Times New Roman" w:hAnsi="Times New Roman"/>
          <w:b/>
          <w:sz w:val="26"/>
          <w:szCs w:val="26"/>
          <w:lang w:val="es-ES"/>
        </w:rPr>
        <w:t xml:space="preserve"> 1) ADONAY GARCIA, </w:t>
      </w:r>
      <w:r w:rsidR="006D5B1C" w:rsidRPr="00C22BE5">
        <w:rPr>
          <w:rFonts w:ascii="Times New Roman" w:eastAsia="Times New Roman" w:hAnsi="Times New Roman"/>
          <w:sz w:val="26"/>
          <w:szCs w:val="26"/>
          <w:lang w:val="es-ES"/>
        </w:rPr>
        <w:t xml:space="preserve">de </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años de edad, </w:t>
      </w:r>
      <w:r w:rsidR="000A4243">
        <w:rPr>
          <w:rFonts w:ascii="Times New Roman" w:eastAsia="Times New Roman" w:hAnsi="Times New Roman"/>
          <w:sz w:val="26"/>
          <w:szCs w:val="26"/>
          <w:lang w:val="es-ES"/>
        </w:rPr>
        <w:t>---</w:t>
      </w:r>
      <w:r w:rsidR="006D5B1C" w:rsidRPr="00C22BE5">
        <w:rPr>
          <w:rFonts w:ascii="Times New Roman" w:eastAsia="Times New Roman" w:hAnsi="Times New Roman"/>
          <w:sz w:val="26"/>
          <w:szCs w:val="26"/>
          <w:lang w:val="es-ES"/>
        </w:rPr>
        <w:t>, del domicilio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departamento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con Documento Único de Identidad número</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 y </w:t>
      </w:r>
      <w:r w:rsidR="000A4243">
        <w:rPr>
          <w:rFonts w:ascii="Times New Roman" w:eastAsia="Times New Roman" w:hAnsi="Times New Roman"/>
          <w:sz w:val="26"/>
          <w:szCs w:val="26"/>
          <w:lang w:val="es-ES"/>
        </w:rPr>
        <w:t>---</w:t>
      </w:r>
      <w:r w:rsidR="006D5B1C" w:rsidRPr="00C22BE5">
        <w:rPr>
          <w:rFonts w:ascii="Times New Roman" w:eastAsia="Times New Roman" w:hAnsi="Times New Roman"/>
          <w:b/>
          <w:sz w:val="26"/>
          <w:szCs w:val="26"/>
          <w:lang w:val="es-ES"/>
        </w:rPr>
        <w:t xml:space="preserve">ANA ISAURA VASQUEZ DE GARCIA, </w:t>
      </w:r>
      <w:r w:rsidR="006D5B1C" w:rsidRPr="00C22BE5">
        <w:rPr>
          <w:rFonts w:ascii="Times New Roman" w:eastAsia="Times New Roman" w:hAnsi="Times New Roman"/>
          <w:sz w:val="26"/>
          <w:szCs w:val="26"/>
          <w:lang w:val="es-ES"/>
        </w:rPr>
        <w:t xml:space="preserve">de </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años de edad, </w:t>
      </w:r>
      <w:r w:rsidR="000A4243">
        <w:rPr>
          <w:rFonts w:ascii="Times New Roman" w:eastAsia="Times New Roman" w:hAnsi="Times New Roman"/>
          <w:sz w:val="26"/>
          <w:szCs w:val="26"/>
          <w:lang w:val="es-ES"/>
        </w:rPr>
        <w:t>---</w:t>
      </w:r>
      <w:r w:rsidR="006D5B1C" w:rsidRPr="00C22BE5">
        <w:rPr>
          <w:rFonts w:ascii="Times New Roman" w:eastAsia="Times New Roman" w:hAnsi="Times New Roman"/>
          <w:sz w:val="26"/>
          <w:szCs w:val="26"/>
          <w:lang w:val="es-ES"/>
        </w:rPr>
        <w:t>, del domicilio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departamento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con Documento Único de Identidad número</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2)</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EDUARDO DE JESUS ROMERO GONZALEZ</w:t>
      </w:r>
      <w:r w:rsidR="006D5B1C" w:rsidRPr="00C22BE5">
        <w:rPr>
          <w:rFonts w:ascii="Times New Roman" w:eastAsia="Times New Roman" w:hAnsi="Times New Roman"/>
          <w:sz w:val="26"/>
          <w:szCs w:val="26"/>
          <w:lang w:val="es-ES"/>
        </w:rPr>
        <w:t xml:space="preserve">, </w:t>
      </w:r>
      <w:r w:rsidR="000A4243">
        <w:rPr>
          <w:rFonts w:ascii="Times New Roman" w:eastAsia="Times New Roman" w:hAnsi="Times New Roman"/>
          <w:sz w:val="26"/>
          <w:szCs w:val="26"/>
          <w:lang w:val="es-ES"/>
        </w:rPr>
        <w:t xml:space="preserve"> --- </w:t>
      </w:r>
      <w:r w:rsidR="006D5B1C" w:rsidRPr="00C22BE5">
        <w:rPr>
          <w:rFonts w:ascii="Times New Roman" w:eastAsia="Times New Roman" w:hAnsi="Times New Roman"/>
          <w:sz w:val="26"/>
          <w:szCs w:val="26"/>
          <w:lang w:val="es-ES"/>
        </w:rPr>
        <w:t>años de edad, Jornalero, del domicilio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departamento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 con Documento Único de Identidad número </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y </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MARVIN OMAR ROMERO GUADRON</w:t>
      </w:r>
      <w:r w:rsidR="006D5B1C" w:rsidRPr="00C22BE5">
        <w:rPr>
          <w:rFonts w:ascii="Times New Roman" w:eastAsia="Times New Roman" w:hAnsi="Times New Roman"/>
          <w:sz w:val="26"/>
          <w:szCs w:val="26"/>
          <w:lang w:val="es-ES"/>
        </w:rPr>
        <w:t xml:space="preserve">, de </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años de edad, </w:t>
      </w:r>
      <w:r w:rsidR="000A4243">
        <w:rPr>
          <w:rFonts w:ascii="Times New Roman" w:eastAsia="Times New Roman" w:hAnsi="Times New Roman"/>
          <w:sz w:val="26"/>
          <w:szCs w:val="26"/>
          <w:lang w:val="es-ES"/>
        </w:rPr>
        <w:t>---</w:t>
      </w:r>
      <w:r w:rsidR="006D5B1C" w:rsidRPr="00C22BE5">
        <w:rPr>
          <w:rFonts w:ascii="Times New Roman" w:eastAsia="Times New Roman" w:hAnsi="Times New Roman"/>
          <w:sz w:val="26"/>
          <w:szCs w:val="26"/>
          <w:lang w:val="es-ES"/>
        </w:rPr>
        <w:t>, del domicilio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departamento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con Documento Único de Identidad número</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lastRenderedPageBreak/>
        <w:t>3)</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JOSE CRUZ ALAS ORTEGA</w:t>
      </w:r>
      <w:r w:rsidR="006D5B1C" w:rsidRPr="00C22BE5">
        <w:rPr>
          <w:rFonts w:ascii="Times New Roman" w:eastAsia="Times New Roman" w:hAnsi="Times New Roman"/>
          <w:sz w:val="26"/>
          <w:szCs w:val="26"/>
          <w:lang w:val="es-ES"/>
        </w:rPr>
        <w:t xml:space="preserve">, de </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xml:space="preserve">años de edad, </w:t>
      </w:r>
      <w:r w:rsidR="000A4243">
        <w:rPr>
          <w:rFonts w:ascii="Times New Roman" w:eastAsia="Times New Roman" w:hAnsi="Times New Roman"/>
          <w:sz w:val="26"/>
          <w:szCs w:val="26"/>
          <w:lang w:val="es-ES"/>
        </w:rPr>
        <w:t>---</w:t>
      </w:r>
      <w:r w:rsidR="006D5B1C" w:rsidRPr="00C22BE5">
        <w:rPr>
          <w:rFonts w:ascii="Times New Roman" w:eastAsia="Times New Roman" w:hAnsi="Times New Roman"/>
          <w:sz w:val="26"/>
          <w:szCs w:val="26"/>
          <w:lang w:val="es-ES"/>
        </w:rPr>
        <w:t>, del domicilio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departamento de</w:t>
      </w:r>
      <w:r w:rsidR="000A4243">
        <w:rPr>
          <w:rFonts w:ascii="Times New Roman" w:eastAsia="Times New Roman" w:hAnsi="Times New Roman"/>
          <w:sz w:val="26"/>
          <w:szCs w:val="26"/>
          <w:lang w:val="es-ES"/>
        </w:rPr>
        <w:t xml:space="preserve"> ---</w:t>
      </w:r>
      <w:r w:rsidR="006D5B1C" w:rsidRPr="00C22BE5">
        <w:rPr>
          <w:rFonts w:ascii="Times New Roman" w:eastAsia="Times New Roman" w:hAnsi="Times New Roman"/>
          <w:sz w:val="26"/>
          <w:szCs w:val="26"/>
          <w:lang w:val="es-ES"/>
        </w:rPr>
        <w:t>, con Documento Único de Identidad número</w:t>
      </w:r>
      <w:r w:rsidR="000A4243">
        <w:rPr>
          <w:rFonts w:ascii="Times New Roman" w:eastAsia="Times New Roman" w:hAnsi="Times New Roman"/>
          <w:sz w:val="26"/>
          <w:szCs w:val="26"/>
          <w:lang w:val="es-ES"/>
        </w:rPr>
        <w:t xml:space="preserve"> ---  y </w:t>
      </w:r>
      <w:r w:rsidR="008D07EF">
        <w:rPr>
          <w:rFonts w:ascii="Times New Roman" w:eastAsia="Times New Roman" w:hAnsi="Times New Roman"/>
          <w:sz w:val="26"/>
          <w:szCs w:val="26"/>
          <w:lang w:val="es-ES"/>
        </w:rPr>
        <w:t>--</w:t>
      </w:r>
      <w:r w:rsidR="000A4243">
        <w:rPr>
          <w:rFonts w:ascii="Times New Roman" w:eastAsia="Times New Roman" w:hAnsi="Times New Roman"/>
          <w:sz w:val="26"/>
          <w:szCs w:val="26"/>
          <w:lang w:val="es-ES"/>
        </w:rPr>
        <w:t xml:space="preserve"> menor </w:t>
      </w:r>
      <w:r w:rsidR="008D07EF">
        <w:rPr>
          <w:rFonts w:ascii="Times New Roman" w:eastAsia="Times New Roman" w:hAnsi="Times New Roman"/>
          <w:sz w:val="26"/>
          <w:szCs w:val="26"/>
          <w:lang w:val="es-ES"/>
        </w:rPr>
        <w:t>--</w:t>
      </w:r>
      <w:r w:rsidR="000A4243">
        <w:rPr>
          <w:rFonts w:ascii="Times New Roman" w:eastAsia="Times New Roman" w:hAnsi="Times New Roman"/>
          <w:b/>
          <w:sz w:val="26"/>
          <w:szCs w:val="26"/>
          <w:lang w:val="es-ES"/>
        </w:rPr>
        <w:t xml:space="preserve"> ---</w:t>
      </w:r>
      <w:r w:rsidRPr="00C22BE5">
        <w:rPr>
          <w:rFonts w:ascii="Times New Roman" w:hAnsi="Times New Roman"/>
          <w:sz w:val="26"/>
          <w:szCs w:val="26"/>
        </w:rPr>
        <w:t>;</w:t>
      </w:r>
      <w:r w:rsidRPr="00C22BE5">
        <w:rPr>
          <w:rFonts w:ascii="Times New Roman" w:eastAsia="Times New Roman" w:hAnsi="Times New Roman"/>
          <w:sz w:val="26"/>
          <w:szCs w:val="26"/>
          <w:lang w:val="es-ES_tradnl"/>
        </w:rPr>
        <w:t xml:space="preserve"> la</w:t>
      </w:r>
      <w:r w:rsidRPr="00C22BE5">
        <w:rPr>
          <w:rFonts w:ascii="Times New Roman" w:hAnsi="Times New Roman"/>
          <w:sz w:val="26"/>
          <w:szCs w:val="26"/>
        </w:rPr>
        <w:t xml:space="preserve"> señora Presidenta somete a consideración de Junta Directiva, dictamen jurídico 40, relacionado con la adjudicación en venta de 03 lotes agrícolas, </w:t>
      </w:r>
      <w:r w:rsidRPr="00C22BE5">
        <w:rPr>
          <w:rFonts w:ascii="Times New Roman" w:eastAsia="Times New Roman" w:hAnsi="Times New Roman"/>
          <w:sz w:val="26"/>
          <w:szCs w:val="26"/>
        </w:rPr>
        <w:t>ubicados en el</w:t>
      </w:r>
      <w:r w:rsidR="006D5B1C" w:rsidRPr="00C22BE5">
        <w:rPr>
          <w:rFonts w:ascii="Times New Roman" w:eastAsia="Times New Roman" w:hAnsi="Times New Roman"/>
          <w:sz w:val="26"/>
          <w:szCs w:val="26"/>
        </w:rPr>
        <w:t xml:space="preserve"> </w:t>
      </w:r>
      <w:r w:rsidR="006D5B1C" w:rsidRPr="00C22BE5">
        <w:rPr>
          <w:rFonts w:ascii="Times New Roman" w:eastAsia="Times New Roman" w:hAnsi="Times New Roman"/>
          <w:sz w:val="26"/>
          <w:szCs w:val="26"/>
          <w:lang w:val="es-ES"/>
        </w:rPr>
        <w:t xml:space="preserve">Proyecto de Asentamiento Comunitario desarrollado en la </w:t>
      </w:r>
      <w:r w:rsidR="006D5B1C" w:rsidRPr="00C22BE5">
        <w:rPr>
          <w:rFonts w:ascii="Times New Roman" w:eastAsia="Times New Roman" w:hAnsi="Times New Roman"/>
          <w:b/>
          <w:sz w:val="26"/>
          <w:szCs w:val="26"/>
          <w:lang w:val="es-ES"/>
        </w:rPr>
        <w:t>HACIENDA COLIMA, LUGAR POTRERO EL COYOLITO (REM),</w:t>
      </w:r>
      <w:r w:rsidR="006D5B1C" w:rsidRPr="00C22BE5">
        <w:rPr>
          <w:rFonts w:ascii="Times New Roman" w:eastAsia="Times New Roman" w:hAnsi="Times New Roman"/>
          <w:sz w:val="26"/>
          <w:szCs w:val="26"/>
          <w:lang w:val="es-ES"/>
        </w:rPr>
        <w:t xml:space="preserve"> denominado</w:t>
      </w:r>
      <w:r w:rsidR="006D5B1C" w:rsidRPr="00C22BE5">
        <w:rPr>
          <w:rFonts w:ascii="Times New Roman" w:eastAsia="Times New Roman" w:hAnsi="Times New Roman"/>
          <w:b/>
          <w:sz w:val="26"/>
          <w:szCs w:val="26"/>
          <w:lang w:val="es-ES"/>
        </w:rPr>
        <w:t xml:space="preserve"> </w:t>
      </w:r>
      <w:r w:rsidR="006D5B1C" w:rsidRPr="00C22BE5">
        <w:rPr>
          <w:rFonts w:ascii="Times New Roman" w:eastAsia="Times New Roman" w:hAnsi="Times New Roman"/>
          <w:sz w:val="26"/>
          <w:szCs w:val="26"/>
          <w:lang w:val="es-ES"/>
        </w:rPr>
        <w:t xml:space="preserve">el Proyecto como </w:t>
      </w:r>
      <w:r w:rsidR="006D5B1C" w:rsidRPr="00C22BE5">
        <w:rPr>
          <w:rFonts w:ascii="Times New Roman" w:eastAsia="Times New Roman" w:hAnsi="Times New Roman"/>
          <w:b/>
          <w:sz w:val="26"/>
          <w:szCs w:val="26"/>
          <w:lang w:val="es-ES"/>
        </w:rPr>
        <w:t xml:space="preserve">HACIENDA COLIMITA, </w:t>
      </w:r>
      <w:r w:rsidR="006D5B1C" w:rsidRPr="00C22BE5">
        <w:rPr>
          <w:rFonts w:ascii="Times New Roman" w:eastAsia="Times New Roman" w:hAnsi="Times New Roman"/>
          <w:sz w:val="26"/>
          <w:szCs w:val="26"/>
          <w:lang w:val="es-ES"/>
        </w:rPr>
        <w:t xml:space="preserve">situada en jurisdicción de </w:t>
      </w:r>
      <w:proofErr w:type="spellStart"/>
      <w:r w:rsidR="006D5B1C" w:rsidRPr="00C22BE5">
        <w:rPr>
          <w:rFonts w:ascii="Times New Roman" w:eastAsia="Times New Roman" w:hAnsi="Times New Roman"/>
          <w:sz w:val="26"/>
          <w:szCs w:val="26"/>
          <w:lang w:val="es-ES"/>
        </w:rPr>
        <w:t>Suchitoto</w:t>
      </w:r>
      <w:proofErr w:type="spellEnd"/>
      <w:r w:rsidR="006D5B1C" w:rsidRPr="00C22BE5">
        <w:rPr>
          <w:rFonts w:ascii="Times New Roman" w:eastAsia="Times New Roman" w:hAnsi="Times New Roman"/>
          <w:sz w:val="26"/>
          <w:szCs w:val="26"/>
          <w:lang w:val="es-ES"/>
        </w:rPr>
        <w:t xml:space="preserve">, departamento de Cuscatlán; </w:t>
      </w:r>
      <w:r w:rsidR="006D5B1C" w:rsidRPr="00C22BE5">
        <w:rPr>
          <w:rFonts w:ascii="Times New Roman" w:eastAsia="Times New Roman" w:hAnsi="Times New Roman"/>
          <w:b/>
          <w:sz w:val="26"/>
          <w:szCs w:val="26"/>
          <w:lang w:val="es-ES"/>
        </w:rPr>
        <w:t>Código de Proyecto 071512, Código de SSE 437, Entrega 58</w:t>
      </w:r>
      <w:r w:rsidRPr="00C22BE5">
        <w:rPr>
          <w:rFonts w:ascii="Times New Roman" w:eastAsia="Times New Roman" w:hAnsi="Times New Roman"/>
          <w:color w:val="000000" w:themeColor="text1"/>
          <w:sz w:val="26"/>
          <w:szCs w:val="26"/>
        </w:rPr>
        <w:t xml:space="preserve">, </w:t>
      </w:r>
      <w:r w:rsidRPr="00C22BE5">
        <w:rPr>
          <w:rFonts w:ascii="Times New Roman" w:hAnsi="Times New Roman"/>
          <w:sz w:val="26"/>
          <w:szCs w:val="26"/>
        </w:rPr>
        <w:t>en el cual se hacen las siguientes consideraciones:</w:t>
      </w:r>
    </w:p>
    <w:p w:rsidR="00EE5BE9" w:rsidRPr="00C22BE5" w:rsidRDefault="00EE5BE9" w:rsidP="00C22BE5">
      <w:pPr>
        <w:jc w:val="both"/>
        <w:rPr>
          <w:rFonts w:ascii="Times New Roman" w:hAnsi="Times New Roman"/>
          <w:sz w:val="26"/>
          <w:szCs w:val="26"/>
        </w:rPr>
      </w:pPr>
    </w:p>
    <w:p w:rsidR="006D5B1C" w:rsidRPr="00C22BE5" w:rsidRDefault="00B41F44" w:rsidP="00C22BE5">
      <w:pPr>
        <w:ind w:left="1134" w:hanging="708"/>
        <w:jc w:val="both"/>
        <w:rPr>
          <w:rFonts w:ascii="Times New Roman" w:hAnsi="Times New Roman"/>
          <w:sz w:val="26"/>
          <w:szCs w:val="26"/>
          <w:lang w:val="es-ES"/>
        </w:rPr>
      </w:pPr>
      <w:r w:rsidRPr="00C22BE5">
        <w:rPr>
          <w:rFonts w:ascii="Times New Roman" w:hAnsi="Times New Roman"/>
          <w:sz w:val="26"/>
          <w:szCs w:val="26"/>
        </w:rPr>
        <w:t>I.</w:t>
      </w:r>
      <w:r w:rsidRPr="00C22BE5">
        <w:rPr>
          <w:rFonts w:ascii="Times New Roman" w:hAnsi="Times New Roman"/>
          <w:sz w:val="26"/>
          <w:szCs w:val="26"/>
        </w:rPr>
        <w:tab/>
      </w:r>
      <w:r w:rsidR="006D5B1C" w:rsidRPr="00C22BE5">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6D5B1C" w:rsidRPr="00C22BE5" w:rsidRDefault="006D5B1C" w:rsidP="00C22BE5">
      <w:pPr>
        <w:ind w:left="539"/>
        <w:jc w:val="both"/>
        <w:rPr>
          <w:rFonts w:ascii="Times New Roman" w:hAnsi="Times New Roman"/>
          <w:sz w:val="26"/>
          <w:szCs w:val="26"/>
          <w:lang w:val="es-ES"/>
        </w:rPr>
      </w:pPr>
    </w:p>
    <w:p w:rsidR="006D5B1C" w:rsidRPr="000A4243" w:rsidRDefault="00B41F44" w:rsidP="000A4243">
      <w:pPr>
        <w:ind w:left="1134" w:hanging="708"/>
        <w:jc w:val="both"/>
        <w:rPr>
          <w:rFonts w:ascii="Times New Roman" w:hAnsi="Times New Roman"/>
          <w:sz w:val="26"/>
          <w:szCs w:val="26"/>
          <w:lang w:val="es-ES"/>
        </w:rPr>
      </w:pPr>
      <w:r w:rsidRPr="00C22BE5">
        <w:rPr>
          <w:rFonts w:ascii="Times New Roman" w:hAnsi="Times New Roman"/>
          <w:sz w:val="26"/>
          <w:szCs w:val="26"/>
          <w:lang w:val="es-ES"/>
        </w:rPr>
        <w:t>II.</w:t>
      </w:r>
      <w:r w:rsidRPr="00C22BE5">
        <w:rPr>
          <w:rFonts w:ascii="Times New Roman" w:hAnsi="Times New Roman"/>
          <w:sz w:val="26"/>
          <w:szCs w:val="26"/>
          <w:lang w:val="es-ES"/>
        </w:rPr>
        <w:tab/>
      </w:r>
      <w:r w:rsidR="006D5B1C" w:rsidRPr="00C22BE5">
        <w:rPr>
          <w:rFonts w:ascii="Times New Roman" w:hAnsi="Times New Roman"/>
          <w:sz w:val="26"/>
          <w:szCs w:val="26"/>
        </w:rPr>
        <w:t xml:space="preserve">Según </w:t>
      </w:r>
      <w:r w:rsidR="006D5B1C" w:rsidRPr="00C22BE5">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0A4243">
        <w:rPr>
          <w:rFonts w:ascii="Times New Roman" w:hAnsi="Times New Roman"/>
          <w:sz w:val="26"/>
          <w:szCs w:val="26"/>
        </w:rPr>
        <w:t xml:space="preserve">que comprende: </w:t>
      </w:r>
      <w:r w:rsidR="008D07EF">
        <w:rPr>
          <w:rFonts w:ascii="Times New Roman" w:hAnsi="Times New Roman"/>
          <w:sz w:val="26"/>
          <w:szCs w:val="26"/>
        </w:rPr>
        <w:t>--</w:t>
      </w:r>
      <w:r w:rsidR="006D5B1C" w:rsidRPr="00C22BE5">
        <w:rPr>
          <w:rFonts w:ascii="Times New Roman" w:hAnsi="Times New Roman"/>
          <w:sz w:val="26"/>
          <w:szCs w:val="26"/>
        </w:rPr>
        <w:t xml:space="preserve">; el cual fue modificado mediante el Punto </w:t>
      </w:r>
      <w:r w:rsidR="006D5B1C" w:rsidRPr="00C22BE5">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6D5B1C" w:rsidRPr="00C22BE5">
        <w:rPr>
          <w:rFonts w:ascii="Times New Roman" w:hAnsi="Times New Roman"/>
          <w:bCs/>
          <w:sz w:val="26"/>
          <w:szCs w:val="26"/>
          <w:lang w:val="es-ES"/>
        </w:rPr>
        <w:t>SIIE</w:t>
      </w:r>
      <w:r w:rsidR="006D5B1C" w:rsidRPr="00C22BE5">
        <w:rPr>
          <w:rFonts w:ascii="Times New Roman" w:hAnsi="Times New Roman"/>
          <w:sz w:val="26"/>
          <w:szCs w:val="26"/>
          <w:lang w:val="es-ES"/>
        </w:rPr>
        <w:t>) la denominación de los inmuebles que forman parte del citado proyecto, para que sean identificados como lotes agrícolas, ya que reúnen las característica</w:t>
      </w:r>
      <w:r w:rsidR="006D5B1C" w:rsidRPr="00C22BE5">
        <w:rPr>
          <w:rFonts w:ascii="Times New Roman" w:hAnsi="Times New Roman"/>
          <w:sz w:val="26"/>
          <w:szCs w:val="26"/>
        </w:rPr>
        <w:t>s</w:t>
      </w:r>
      <w:r w:rsidR="006D5B1C" w:rsidRPr="00C22BE5">
        <w:rPr>
          <w:rFonts w:ascii="Times New Roman" w:hAnsi="Times New Roman"/>
          <w:sz w:val="26"/>
          <w:szCs w:val="26"/>
          <w:lang w:val="es-ES"/>
        </w:rPr>
        <w:t xml:space="preserve"> en cuanto a extensión, uso y características agrológicas (clases de suelo IV y VI, pedregosidad de moderada a abundante), de lotes agrícola</w:t>
      </w:r>
      <w:r w:rsidR="006D5B1C" w:rsidRPr="00C22BE5">
        <w:rPr>
          <w:rFonts w:ascii="Times New Roman" w:hAnsi="Times New Roman"/>
          <w:sz w:val="26"/>
          <w:szCs w:val="26"/>
        </w:rPr>
        <w:t>s</w:t>
      </w:r>
      <w:r w:rsidR="006D5B1C" w:rsidRPr="00C22BE5">
        <w:rPr>
          <w:rFonts w:ascii="Times New Roman" w:hAnsi="Times New Roman"/>
          <w:sz w:val="26"/>
          <w:szCs w:val="26"/>
          <w:lang w:val="es-ES"/>
        </w:rPr>
        <w:t>, y no de solares para vivienda como lo reflejan los planos del mismo y el</w:t>
      </w:r>
      <w:r w:rsidR="006D5B1C" w:rsidRPr="00C22BE5">
        <w:rPr>
          <w:rFonts w:ascii="Times New Roman" w:hAnsi="Times New Roman"/>
          <w:sz w:val="26"/>
          <w:szCs w:val="26"/>
        </w:rPr>
        <w:t xml:space="preserve"> </w:t>
      </w:r>
      <w:r w:rsidR="006D5B1C" w:rsidRPr="00C22BE5">
        <w:rPr>
          <w:rFonts w:ascii="Times New Roman" w:hAnsi="Times New Roman"/>
          <w:sz w:val="26"/>
          <w:szCs w:val="26"/>
          <w:lang w:val="es-ES"/>
        </w:rPr>
        <w:t xml:space="preserve">informe técnico de mérito que lo sustentó. </w:t>
      </w:r>
      <w:r w:rsidR="006D5B1C" w:rsidRPr="00C22BE5">
        <w:rPr>
          <w:rFonts w:ascii="Times New Roman" w:hAnsi="Times New Roman"/>
          <w:sz w:val="26"/>
          <w:szCs w:val="26"/>
        </w:rPr>
        <w:t>Aprobándose los valores</w:t>
      </w:r>
      <w:r w:rsidRPr="00C22BE5">
        <w:rPr>
          <w:rFonts w:ascii="Times New Roman" w:hAnsi="Times New Roman"/>
          <w:sz w:val="26"/>
          <w:szCs w:val="26"/>
        </w:rPr>
        <w:t xml:space="preserve"> base de venta por h</w:t>
      </w:r>
      <w:r w:rsidR="006D5B1C" w:rsidRPr="00C22BE5">
        <w:rPr>
          <w:rFonts w:ascii="Times New Roman" w:hAnsi="Times New Roman"/>
          <w:sz w:val="26"/>
          <w:szCs w:val="26"/>
        </w:rPr>
        <w:t>ectárea</w:t>
      </w:r>
      <w:r w:rsidR="006D5B1C" w:rsidRPr="00C22BE5">
        <w:rPr>
          <w:rFonts w:ascii="Times New Roman" w:hAnsi="Times New Roman"/>
          <w:sz w:val="26"/>
          <w:szCs w:val="26"/>
          <w:lang w:val="es-ES"/>
        </w:rPr>
        <w:t xml:space="preserve"> </w:t>
      </w:r>
      <w:r w:rsidR="006D5B1C" w:rsidRPr="00C22BE5">
        <w:rPr>
          <w:rFonts w:ascii="Times New Roman" w:hAnsi="Times New Roman"/>
          <w:sz w:val="26"/>
          <w:szCs w:val="26"/>
        </w:rPr>
        <w:t>de $4,242.27 para los lotes agrícolas con clase de suelo IV, y de $3,688.93</w:t>
      </w:r>
      <w:r w:rsidR="006D5B1C" w:rsidRPr="00C22BE5">
        <w:rPr>
          <w:rFonts w:ascii="Times New Roman" w:hAnsi="Times New Roman"/>
          <w:color w:val="FF0000"/>
          <w:sz w:val="26"/>
          <w:szCs w:val="26"/>
        </w:rPr>
        <w:t xml:space="preserve"> </w:t>
      </w:r>
      <w:r w:rsidR="006D5B1C" w:rsidRPr="00C22BE5">
        <w:rPr>
          <w:rFonts w:ascii="Times New Roman" w:hAnsi="Times New Roman"/>
          <w:sz w:val="26"/>
          <w:szCs w:val="26"/>
        </w:rPr>
        <w:t>para los lotes agrícolas con clase de suelo IVes</w:t>
      </w:r>
      <w:r w:rsidRPr="00C22BE5">
        <w:rPr>
          <w:rFonts w:ascii="Times New Roman" w:hAnsi="Times New Roman"/>
          <w:sz w:val="26"/>
          <w:szCs w:val="26"/>
        </w:rPr>
        <w:t>.</w:t>
      </w:r>
      <w:r w:rsidR="006D5B1C" w:rsidRPr="00C22BE5">
        <w:rPr>
          <w:rFonts w:ascii="Times New Roman" w:hAnsi="Times New Roman"/>
          <w:sz w:val="26"/>
          <w:szCs w:val="26"/>
        </w:rPr>
        <w:t>,</w:t>
      </w:r>
      <w:r w:rsidR="006D5B1C" w:rsidRPr="00C22BE5">
        <w:rPr>
          <w:rFonts w:ascii="Times New Roman" w:hAnsi="Times New Roman"/>
          <w:sz w:val="26"/>
          <w:szCs w:val="26"/>
          <w:lang w:val="es-ES"/>
        </w:rPr>
        <w:t xml:space="preserve"> de conformidad al </w:t>
      </w:r>
      <w:r w:rsidR="006D5B1C" w:rsidRPr="00C22BE5">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6D5B1C" w:rsidRPr="00C22BE5">
        <w:rPr>
          <w:rFonts w:ascii="Times New Roman" w:hAnsi="Times New Roman"/>
          <w:sz w:val="26"/>
          <w:szCs w:val="26"/>
          <w:lang w:val="es-ES"/>
        </w:rPr>
        <w:t xml:space="preserve">. </w:t>
      </w:r>
      <w:r w:rsidR="006D5B1C" w:rsidRPr="00C22BE5">
        <w:rPr>
          <w:rFonts w:ascii="Times New Roman" w:hAnsi="Times New Roman"/>
          <w:bCs/>
          <w:sz w:val="26"/>
          <w:szCs w:val="26"/>
        </w:rPr>
        <w:t xml:space="preserve">Es de mencionar, que el área que ha sido identificada como Zona Verde, conservará su uso como tal y no será </w:t>
      </w:r>
      <w:r w:rsidR="006D5B1C" w:rsidRPr="00C22BE5">
        <w:rPr>
          <w:rFonts w:ascii="Times New Roman" w:hAnsi="Times New Roman"/>
          <w:bCs/>
          <w:sz w:val="26"/>
          <w:szCs w:val="26"/>
        </w:rPr>
        <w:lastRenderedPageBreak/>
        <w:t xml:space="preserve">parcelada debido a su tipificación y características. </w:t>
      </w:r>
      <w:r w:rsidR="006D5B1C" w:rsidRPr="00C22BE5">
        <w:rPr>
          <w:rFonts w:ascii="Times New Roman" w:eastAsia="Times New Roman" w:hAnsi="Times New Roman"/>
          <w:bCs/>
          <w:sz w:val="26"/>
          <w:szCs w:val="26"/>
        </w:rPr>
        <w:t xml:space="preserve">Dentro del Proyecto relacionado se encuentran los inmuebles objeto del presente </w:t>
      </w:r>
      <w:r w:rsidRPr="00C22BE5">
        <w:rPr>
          <w:rFonts w:ascii="Times New Roman" w:eastAsia="Times New Roman" w:hAnsi="Times New Roman"/>
          <w:bCs/>
          <w:sz w:val="26"/>
          <w:szCs w:val="26"/>
        </w:rPr>
        <w:t>punto de acta</w:t>
      </w:r>
      <w:r w:rsidR="006D5B1C" w:rsidRPr="00C22BE5">
        <w:rPr>
          <w:rFonts w:ascii="Times New Roman" w:eastAsia="Times New Roman" w:hAnsi="Times New Roman"/>
          <w:bCs/>
          <w:sz w:val="26"/>
          <w:szCs w:val="26"/>
        </w:rPr>
        <w:t xml:space="preserve">. </w:t>
      </w:r>
    </w:p>
    <w:p w:rsidR="006D5B1C" w:rsidRPr="00C22BE5" w:rsidRDefault="006D5B1C" w:rsidP="00C22BE5">
      <w:pPr>
        <w:ind w:left="539"/>
        <w:jc w:val="both"/>
        <w:rPr>
          <w:rFonts w:ascii="Times New Roman" w:eastAsia="Times New Roman" w:hAnsi="Times New Roman"/>
          <w:sz w:val="26"/>
          <w:szCs w:val="26"/>
        </w:rPr>
      </w:pPr>
    </w:p>
    <w:p w:rsidR="006D5B1C" w:rsidRPr="00C22BE5" w:rsidRDefault="00B41F44" w:rsidP="00C22BE5">
      <w:pPr>
        <w:ind w:left="1134" w:hanging="954"/>
        <w:jc w:val="both"/>
        <w:rPr>
          <w:rFonts w:ascii="Times New Roman" w:hAnsi="Times New Roman"/>
          <w:sz w:val="26"/>
          <w:szCs w:val="26"/>
          <w:lang w:val="es-ES"/>
        </w:rPr>
      </w:pPr>
      <w:r w:rsidRPr="00C22BE5">
        <w:rPr>
          <w:rFonts w:ascii="Times New Roman" w:eastAsia="Times New Roman" w:hAnsi="Times New Roman"/>
          <w:sz w:val="26"/>
          <w:szCs w:val="26"/>
        </w:rPr>
        <w:t>III.</w:t>
      </w:r>
      <w:r w:rsidRPr="00C22BE5">
        <w:rPr>
          <w:rFonts w:ascii="Times New Roman" w:eastAsia="Times New Roman" w:hAnsi="Times New Roman"/>
          <w:sz w:val="26"/>
          <w:szCs w:val="26"/>
        </w:rPr>
        <w:tab/>
      </w:r>
      <w:r w:rsidR="006D5B1C" w:rsidRPr="00C22BE5">
        <w:rPr>
          <w:rFonts w:ascii="Times New Roman" w:eastAsia="Times New Roman" w:hAnsi="Times New Roman"/>
          <w:sz w:val="26"/>
          <w:szCs w:val="26"/>
        </w:rPr>
        <w:t xml:space="preserve">Según valúos de </w:t>
      </w:r>
      <w:r w:rsidR="006D5B1C" w:rsidRPr="00C22BE5">
        <w:rPr>
          <w:rFonts w:ascii="Times New Roman" w:eastAsia="Times New Roman" w:hAnsi="Times New Roman"/>
          <w:sz w:val="26"/>
          <w:szCs w:val="26"/>
          <w:lang w:val="es-ES"/>
        </w:rPr>
        <w:t xml:space="preserve">fechas 17 y 19 de diciembre de 2018, </w:t>
      </w:r>
      <w:r w:rsidR="006D5B1C" w:rsidRPr="00C22BE5">
        <w:rPr>
          <w:rFonts w:ascii="Times New Roman" w:eastAsia="Times New Roman" w:hAnsi="Times New Roman"/>
          <w:sz w:val="26"/>
          <w:szCs w:val="26"/>
        </w:rPr>
        <w:t xml:space="preserve">realizados por el Departamento de Asignación Individual y Avalúos, se recomienda </w:t>
      </w:r>
      <w:r w:rsidRPr="00C22BE5">
        <w:rPr>
          <w:rFonts w:ascii="Times New Roman" w:eastAsia="Times New Roman" w:hAnsi="Times New Roman"/>
          <w:sz w:val="26"/>
          <w:szCs w:val="26"/>
        </w:rPr>
        <w:t>el</w:t>
      </w:r>
      <w:r w:rsidR="006D5B1C" w:rsidRPr="00C22BE5">
        <w:rPr>
          <w:rFonts w:ascii="Times New Roman" w:eastAsia="Times New Roman" w:hAnsi="Times New Roman"/>
          <w:sz w:val="26"/>
          <w:szCs w:val="26"/>
        </w:rPr>
        <w:t xml:space="preserve">  precio de venta para los inmuebles, según detalle consignado en el cuadro de valores y extensiones que se relacionará en el Acuerdo Primero del presente</w:t>
      </w:r>
      <w:r w:rsidR="00C22BE5" w:rsidRPr="00C22BE5">
        <w:rPr>
          <w:rFonts w:ascii="Times New Roman" w:eastAsia="Times New Roman" w:hAnsi="Times New Roman"/>
          <w:sz w:val="26"/>
          <w:szCs w:val="26"/>
        </w:rPr>
        <w:t xml:space="preserve"> punto de acta</w:t>
      </w:r>
      <w:r w:rsidR="006D5B1C" w:rsidRPr="00C22BE5">
        <w:rPr>
          <w:rFonts w:ascii="Times New Roman" w:eastAsia="Times New Roman" w:hAnsi="Times New Roman"/>
          <w:sz w:val="26"/>
          <w:szCs w:val="26"/>
        </w:rPr>
        <w:t>, y que ha</w:t>
      </w:r>
      <w:r w:rsidR="00C22BE5" w:rsidRPr="00C22BE5">
        <w:rPr>
          <w:rFonts w:ascii="Times New Roman" w:eastAsia="Times New Roman" w:hAnsi="Times New Roman"/>
          <w:sz w:val="26"/>
          <w:szCs w:val="26"/>
        </w:rPr>
        <w:t>n</w:t>
      </w:r>
      <w:r w:rsidR="006D5B1C" w:rsidRPr="00C22BE5">
        <w:rPr>
          <w:rFonts w:ascii="Times New Roman" w:eastAsia="Times New Roman" w:hAnsi="Times New Roman"/>
          <w:sz w:val="26"/>
          <w:szCs w:val="26"/>
        </w:rPr>
        <w:t xml:space="preserve"> sido requeridos por los solicitantes calificados dentro del Programa de Solidaridad Rural como Campesinos sin Tierra.</w:t>
      </w:r>
    </w:p>
    <w:p w:rsidR="006D5B1C" w:rsidRPr="00C22BE5" w:rsidRDefault="006D5B1C" w:rsidP="00C22BE5">
      <w:pPr>
        <w:pStyle w:val="Prrafodelista"/>
        <w:rPr>
          <w:rFonts w:ascii="Times New Roman" w:hAnsi="Times New Roman"/>
          <w:sz w:val="26"/>
          <w:szCs w:val="26"/>
          <w:lang w:val="es-ES"/>
        </w:rPr>
      </w:pPr>
    </w:p>
    <w:p w:rsidR="006D5B1C" w:rsidRPr="00477EC4" w:rsidRDefault="00C22BE5" w:rsidP="00477EC4">
      <w:pPr>
        <w:ind w:left="1134" w:hanging="850"/>
        <w:jc w:val="both"/>
        <w:rPr>
          <w:rFonts w:ascii="Times New Roman" w:hAnsi="Times New Roman"/>
          <w:sz w:val="26"/>
          <w:szCs w:val="26"/>
        </w:rPr>
      </w:pPr>
      <w:r w:rsidRPr="00C22BE5">
        <w:rPr>
          <w:rFonts w:ascii="Times New Roman" w:hAnsi="Times New Roman"/>
          <w:sz w:val="26"/>
          <w:szCs w:val="26"/>
          <w:lang w:val="es-CL"/>
        </w:rPr>
        <w:t>IV.</w:t>
      </w:r>
      <w:r w:rsidRPr="00C22BE5">
        <w:rPr>
          <w:rFonts w:ascii="Times New Roman" w:hAnsi="Times New Roman"/>
          <w:sz w:val="26"/>
          <w:szCs w:val="26"/>
          <w:lang w:val="es-CL"/>
        </w:rPr>
        <w:tab/>
      </w:r>
      <w:r w:rsidR="006D5B1C" w:rsidRPr="00C22BE5">
        <w:rPr>
          <w:rFonts w:ascii="Times New Roman" w:hAnsi="Times New Roman"/>
          <w:sz w:val="26"/>
          <w:szCs w:val="26"/>
          <w:lang w:val="es-CL"/>
        </w:rPr>
        <w:t xml:space="preserve">De acuerdo a la Solicitud de Adjudicación de Inmueble 76833 de fecha 27 de septiembre de 2018, se encuentra anexa Declaración Jurada, otorgada en la ciudad </w:t>
      </w:r>
      <w:proofErr w:type="spellStart"/>
      <w:r w:rsidR="006D5B1C" w:rsidRPr="00C22BE5">
        <w:rPr>
          <w:rFonts w:ascii="Times New Roman" w:hAnsi="Times New Roman"/>
          <w:sz w:val="26"/>
          <w:szCs w:val="26"/>
          <w:lang w:val="es-CL"/>
        </w:rPr>
        <w:t>Suchitoto</w:t>
      </w:r>
      <w:proofErr w:type="spellEnd"/>
      <w:r w:rsidR="006D5B1C" w:rsidRPr="00C22BE5">
        <w:rPr>
          <w:rFonts w:ascii="Times New Roman" w:hAnsi="Times New Roman"/>
          <w:sz w:val="26"/>
          <w:szCs w:val="26"/>
          <w:lang w:val="es-CL"/>
        </w:rPr>
        <w:t xml:space="preserve">, departamento de Cuscatlán, el día 23 de noviembre de 2018, ante los oficios notariales del Licenciado Elías Benjamín Castillo Rodríguez, por el señor JOSE CRUZ ALAS ORTEGA, en la que manifiesta que </w:t>
      </w:r>
      <w:r w:rsidR="008D07EF">
        <w:rPr>
          <w:rFonts w:ascii="Times New Roman" w:hAnsi="Times New Roman"/>
          <w:sz w:val="26"/>
          <w:szCs w:val="26"/>
        </w:rPr>
        <w:t>--</w:t>
      </w:r>
      <w:r w:rsidR="006D5B1C" w:rsidRPr="00C22BE5">
        <w:rPr>
          <w:rFonts w:ascii="Times New Roman" w:hAnsi="Times New Roman"/>
          <w:sz w:val="26"/>
          <w:szCs w:val="26"/>
        </w:rPr>
        <w:t>; lo anterior, con</w:t>
      </w:r>
      <w:r w:rsidR="006D5B1C" w:rsidRPr="00C22BE5">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6D5B1C" w:rsidRPr="00C22BE5" w:rsidRDefault="006D5B1C" w:rsidP="00C22BE5">
      <w:pPr>
        <w:jc w:val="both"/>
        <w:rPr>
          <w:rFonts w:ascii="Times New Roman" w:hAnsi="Times New Roman"/>
          <w:sz w:val="26"/>
          <w:szCs w:val="26"/>
          <w:lang w:val="es-ES"/>
        </w:rPr>
      </w:pPr>
    </w:p>
    <w:p w:rsidR="006D5B1C" w:rsidRPr="00C22BE5" w:rsidRDefault="00C22BE5" w:rsidP="00C22BE5">
      <w:pPr>
        <w:ind w:left="1134" w:hanging="708"/>
        <w:jc w:val="both"/>
        <w:rPr>
          <w:rFonts w:ascii="Times New Roman" w:hAnsi="Times New Roman"/>
          <w:sz w:val="26"/>
          <w:szCs w:val="26"/>
          <w:lang w:val="es-ES"/>
        </w:rPr>
      </w:pPr>
      <w:r w:rsidRPr="00C22BE5">
        <w:rPr>
          <w:rFonts w:ascii="Times New Roman" w:hAnsi="Times New Roman"/>
          <w:sz w:val="26"/>
          <w:szCs w:val="26"/>
          <w:lang w:val="es-ES"/>
        </w:rPr>
        <w:t>V.</w:t>
      </w:r>
      <w:r w:rsidRPr="00C22BE5">
        <w:rPr>
          <w:rFonts w:ascii="Times New Roman" w:hAnsi="Times New Roman"/>
          <w:sz w:val="26"/>
          <w:szCs w:val="26"/>
          <w:lang w:val="es-ES"/>
        </w:rPr>
        <w:tab/>
      </w:r>
      <w:r w:rsidR="006D5B1C" w:rsidRPr="00C22BE5">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 cargó a la Base de Datos Institucional con la denominación de lotes, porque existe diferencia en cuanto al área, valor y su uso, por lo que administrativamente serán identificados como lotes. </w:t>
      </w:r>
    </w:p>
    <w:p w:rsidR="006D5B1C" w:rsidRPr="00C22BE5" w:rsidRDefault="006D5B1C" w:rsidP="00C22BE5">
      <w:pPr>
        <w:pStyle w:val="Prrafodelista"/>
        <w:rPr>
          <w:rFonts w:ascii="Times New Roman" w:hAnsi="Times New Roman"/>
          <w:sz w:val="26"/>
          <w:szCs w:val="26"/>
          <w:lang w:val="es-ES"/>
        </w:rPr>
      </w:pPr>
    </w:p>
    <w:p w:rsidR="006D5B1C" w:rsidRPr="00C22BE5" w:rsidRDefault="006D5B1C" w:rsidP="00C22BE5">
      <w:pPr>
        <w:numPr>
          <w:ilvl w:val="0"/>
          <w:numId w:val="65"/>
        </w:numPr>
        <w:tabs>
          <w:tab w:val="clear" w:pos="464"/>
          <w:tab w:val="num" w:pos="1134"/>
        </w:tabs>
        <w:ind w:left="1134" w:hanging="567"/>
        <w:jc w:val="both"/>
        <w:rPr>
          <w:rFonts w:ascii="Times New Roman" w:hAnsi="Times New Roman"/>
          <w:sz w:val="26"/>
          <w:szCs w:val="26"/>
          <w:lang w:val="es-ES"/>
        </w:rPr>
      </w:pPr>
      <w:r w:rsidRPr="00C22BE5">
        <w:rPr>
          <w:rFonts w:ascii="Times New Roman" w:hAnsi="Times New Roman"/>
          <w:sz w:val="26"/>
          <w:szCs w:val="26"/>
          <w:lang w:val="es-ES"/>
        </w:rPr>
        <w:t xml:space="preserve">El  solicitante, señor José Cruz Alas Ortega, en su Documento Único de Identidad aparece con la profesión u oficio, </w:t>
      </w:r>
      <w:r w:rsidR="00477EC4">
        <w:rPr>
          <w:rFonts w:ascii="Times New Roman" w:hAnsi="Times New Roman"/>
          <w:sz w:val="26"/>
          <w:szCs w:val="26"/>
          <w:lang w:val="es-ES"/>
        </w:rPr>
        <w:t>---</w:t>
      </w:r>
      <w:r w:rsidRPr="00C22BE5">
        <w:rPr>
          <w:rFonts w:ascii="Times New Roman" w:hAnsi="Times New Roman"/>
          <w:sz w:val="26"/>
          <w:szCs w:val="26"/>
          <w:lang w:val="es-ES"/>
        </w:rPr>
        <w:t xml:space="preserve">, según Informe sin referencia de fecha 1 de noviembre de 2017, emitido por la Oficina Regional Central, se le realizó Estudio Socioeconómico N° RII-00074, de fecha 27 de septiembre de 2018, determinándose que el señor Alas Ortega, es una persona vulnerable, de escasos recursos económicos, que se dedica a la agricultura, por lo que </w:t>
      </w:r>
      <w:r w:rsidR="00C22BE5" w:rsidRPr="00C22BE5">
        <w:rPr>
          <w:rFonts w:ascii="Times New Roman" w:hAnsi="Times New Roman"/>
          <w:sz w:val="26"/>
          <w:szCs w:val="26"/>
          <w:lang w:val="es-ES"/>
        </w:rPr>
        <w:t>se recomienda continuar con el trámite de a</w:t>
      </w:r>
      <w:r w:rsidRPr="00C22BE5">
        <w:rPr>
          <w:rFonts w:ascii="Times New Roman" w:hAnsi="Times New Roman"/>
          <w:sz w:val="26"/>
          <w:szCs w:val="26"/>
          <w:lang w:val="es-ES"/>
        </w:rPr>
        <w:t>djudicación correspondiente.</w:t>
      </w:r>
    </w:p>
    <w:p w:rsidR="006D5B1C" w:rsidRPr="00C22BE5" w:rsidRDefault="006D5B1C" w:rsidP="00C22BE5">
      <w:pPr>
        <w:jc w:val="both"/>
        <w:rPr>
          <w:rFonts w:ascii="Times New Roman" w:hAnsi="Times New Roman"/>
          <w:sz w:val="26"/>
          <w:szCs w:val="26"/>
          <w:lang w:val="es-ES"/>
        </w:rPr>
      </w:pPr>
    </w:p>
    <w:p w:rsidR="006D5B1C" w:rsidRPr="00C22BE5" w:rsidRDefault="00C22BE5" w:rsidP="00C22BE5">
      <w:pPr>
        <w:pStyle w:val="Prrafodelista"/>
        <w:numPr>
          <w:ilvl w:val="0"/>
          <w:numId w:val="65"/>
        </w:numPr>
        <w:tabs>
          <w:tab w:val="clear" w:pos="464"/>
          <w:tab w:val="left" w:pos="1134"/>
        </w:tabs>
        <w:ind w:left="1134" w:hanging="567"/>
        <w:contextualSpacing/>
        <w:jc w:val="both"/>
        <w:rPr>
          <w:rFonts w:ascii="Times New Roman" w:eastAsia="Times New Roman" w:hAnsi="Times New Roman"/>
          <w:sz w:val="26"/>
          <w:szCs w:val="26"/>
        </w:rPr>
      </w:pPr>
      <w:r w:rsidRPr="00C22BE5">
        <w:rPr>
          <w:rFonts w:ascii="Times New Roman" w:eastAsia="Times New Roman" w:hAnsi="Times New Roman"/>
          <w:sz w:val="26"/>
          <w:szCs w:val="26"/>
        </w:rPr>
        <w:t>El Informe Técnico con r</w:t>
      </w:r>
      <w:r w:rsidR="006D5B1C" w:rsidRPr="00C22BE5">
        <w:rPr>
          <w:rFonts w:ascii="Times New Roman" w:eastAsia="Times New Roman" w:hAnsi="Times New Roman"/>
          <w:sz w:val="26"/>
          <w:szCs w:val="26"/>
        </w:rPr>
        <w:t xml:space="preserve">eferencia SGD-02-0003-19 de fecha 3 de enero de 2019, emitido por el Departamento de Asignación Individual y Avalúos, hace mención que los solicitantes no se encuentran en posesión material de </w:t>
      </w:r>
      <w:r w:rsidR="006D5B1C" w:rsidRPr="00C22BE5">
        <w:rPr>
          <w:rFonts w:ascii="Times New Roman" w:eastAsia="Times New Roman" w:hAnsi="Times New Roman"/>
          <w:sz w:val="26"/>
          <w:szCs w:val="26"/>
        </w:rPr>
        <w:lastRenderedPageBreak/>
        <w:t xml:space="preserve">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C22BE5">
        <w:rPr>
          <w:rFonts w:ascii="Times New Roman" w:eastAsia="Times New Roman" w:hAnsi="Times New Roman"/>
          <w:sz w:val="26"/>
          <w:szCs w:val="26"/>
        </w:rPr>
        <w:t>lo anterior según informe con r</w:t>
      </w:r>
      <w:r w:rsidR="006D5B1C" w:rsidRPr="00C22BE5">
        <w:rPr>
          <w:rFonts w:ascii="Times New Roman" w:eastAsia="Times New Roman" w:hAnsi="Times New Roman"/>
          <w:sz w:val="26"/>
          <w:szCs w:val="26"/>
        </w:rPr>
        <w:t xml:space="preserve">eferencia SGD-02-4333-18 emitido el día 19 de diciembre de 2018, por el Departamento de Asignación Individual y Avalúos.  </w:t>
      </w:r>
    </w:p>
    <w:p w:rsidR="006D5B1C" w:rsidRPr="00C22BE5" w:rsidRDefault="006D5B1C" w:rsidP="00C22BE5">
      <w:pPr>
        <w:tabs>
          <w:tab w:val="left" w:pos="709"/>
        </w:tabs>
        <w:jc w:val="both"/>
        <w:rPr>
          <w:rFonts w:ascii="Times New Roman" w:eastAsia="Times New Roman" w:hAnsi="Times New Roman"/>
          <w:sz w:val="26"/>
          <w:szCs w:val="26"/>
        </w:rPr>
      </w:pPr>
    </w:p>
    <w:p w:rsidR="006D5B1C" w:rsidRPr="00C22BE5" w:rsidRDefault="006D5B1C" w:rsidP="00C22BE5">
      <w:pPr>
        <w:pStyle w:val="Prrafodelista"/>
        <w:numPr>
          <w:ilvl w:val="0"/>
          <w:numId w:val="65"/>
        </w:numPr>
        <w:tabs>
          <w:tab w:val="clear" w:pos="464"/>
          <w:tab w:val="num" w:pos="1134"/>
        </w:tabs>
        <w:ind w:left="1134" w:hanging="567"/>
        <w:contextualSpacing/>
        <w:jc w:val="both"/>
        <w:rPr>
          <w:rFonts w:ascii="Times New Roman" w:eastAsia="Times New Roman" w:hAnsi="Times New Roman"/>
          <w:sz w:val="26"/>
          <w:szCs w:val="26"/>
        </w:rPr>
      </w:pPr>
      <w:r w:rsidRPr="00C22BE5">
        <w:rPr>
          <w:rFonts w:ascii="Times New Roman" w:hAnsi="Times New Roman"/>
          <w:sz w:val="26"/>
          <w:szCs w:val="26"/>
        </w:rPr>
        <w:t>De acuerdo a declaraciones simples contenidas en las Solicitudes de Adjudicación de Inmueble de fechas 27 de septiembre y 6 de diciembre de 2018, los peticionarios manifiestan que ni ellos ni los integrantes de su grupo familiar son empleados del ISTA; situación robustecida de conformidad a la consulta realizada en la Base de Datos de Empleados de este Instituto.</w:t>
      </w:r>
    </w:p>
    <w:p w:rsidR="00EE5BE9" w:rsidRPr="00C22BE5" w:rsidRDefault="00EE5BE9" w:rsidP="00C22BE5">
      <w:pPr>
        <w:tabs>
          <w:tab w:val="num" w:pos="1134"/>
        </w:tabs>
        <w:ind w:left="1134" w:hanging="708"/>
        <w:jc w:val="both"/>
        <w:rPr>
          <w:rFonts w:ascii="Times New Roman" w:hAnsi="Times New Roman"/>
          <w:b/>
          <w:sz w:val="26"/>
          <w:szCs w:val="26"/>
        </w:rPr>
      </w:pPr>
    </w:p>
    <w:p w:rsidR="00EE5BE9" w:rsidRPr="00C22BE5" w:rsidRDefault="00EE5BE9" w:rsidP="00C22BE5">
      <w:pPr>
        <w:jc w:val="both"/>
        <w:rPr>
          <w:rFonts w:ascii="Times New Roman" w:eastAsia="Times New Roman" w:hAnsi="Times New Roman"/>
          <w:sz w:val="26"/>
          <w:szCs w:val="26"/>
        </w:rPr>
      </w:pPr>
      <w:r w:rsidRPr="00C22BE5">
        <w:rPr>
          <w:rFonts w:ascii="Times New Roman" w:eastAsia="Times New Roman" w:hAnsi="Times New Roman"/>
          <w:sz w:val="26"/>
          <w:szCs w:val="26"/>
        </w:rPr>
        <w:t>Se ha tenido a la vista:</w:t>
      </w:r>
      <w:r w:rsidR="006D5B1C" w:rsidRPr="00C22BE5">
        <w:rPr>
          <w:rFonts w:ascii="Times New Roman" w:eastAsia="Times New Roman" w:hAnsi="Times New Roman"/>
          <w:sz w:val="26"/>
          <w:szCs w:val="26"/>
        </w:rPr>
        <w:t xml:space="preserve"> Informe Técnico emitido por el Departamento de Asignación Individual y Avalúos, Cuadros de Valores y Extensiones, reportes de valúo por lotes, reportes de búsqueda de solicitantes para adjudicación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Solicitudes de Adjudicación de Inmuebles, Certificación de Partida de Nacimiento, copias de documentos únicos de identidad y tarjetas de identificación tributaria, carencias de bienes, Estudio Socio económico y  Declaración Jurada</w:t>
      </w:r>
      <w:r w:rsidRPr="00C22BE5">
        <w:rPr>
          <w:rFonts w:ascii="Times New Roman" w:eastAsia="Times New Roman" w:hAnsi="Times New Roman"/>
          <w:sz w:val="26"/>
          <w:szCs w:val="26"/>
        </w:rPr>
        <w:t>; c</w:t>
      </w:r>
      <w:r w:rsidRPr="00C22BE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E5BE9" w:rsidRPr="00C22BE5" w:rsidRDefault="00EE5BE9" w:rsidP="00C22BE5">
      <w:pPr>
        <w:jc w:val="both"/>
        <w:rPr>
          <w:rFonts w:ascii="Times New Roman" w:hAnsi="Times New Roman"/>
          <w:sz w:val="26"/>
          <w:szCs w:val="26"/>
        </w:rPr>
      </w:pPr>
    </w:p>
    <w:p w:rsidR="00EE5BE9" w:rsidRPr="00C22BE5" w:rsidRDefault="00EE5BE9" w:rsidP="00C22BE5">
      <w:pPr>
        <w:jc w:val="both"/>
        <w:rPr>
          <w:rFonts w:ascii="Times New Roman" w:eastAsia="Times New Roman" w:hAnsi="Times New Roman"/>
          <w:sz w:val="26"/>
          <w:szCs w:val="26"/>
        </w:rPr>
      </w:pPr>
      <w:r w:rsidRPr="00C22BE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22BE5">
        <w:rPr>
          <w:rFonts w:ascii="Times New Roman" w:hAnsi="Times New Roman"/>
          <w:bCs/>
          <w:sz w:val="26"/>
          <w:szCs w:val="26"/>
        </w:rPr>
        <w:t>Ley del Régimen Especial de la Tierra en Propiedad de Las Asociaciones Cooperativas, Comunales y Comunitarias Campesinas  Beneficiarios de la Reforma Agraria</w:t>
      </w:r>
      <w:r w:rsidRPr="00C22BE5">
        <w:rPr>
          <w:rFonts w:ascii="Times New Roman" w:hAnsi="Times New Roman"/>
          <w:sz w:val="26"/>
          <w:szCs w:val="26"/>
        </w:rPr>
        <w:t xml:space="preserve">, la Junta Directiva, </w:t>
      </w:r>
      <w:r w:rsidRPr="00C22BE5">
        <w:rPr>
          <w:rFonts w:ascii="Times New Roman" w:hAnsi="Times New Roman"/>
          <w:b/>
          <w:sz w:val="26"/>
          <w:szCs w:val="26"/>
          <w:u w:val="single"/>
        </w:rPr>
        <w:t>ACUERDA: PRIMERO:</w:t>
      </w:r>
      <w:r w:rsidRPr="00C22BE5">
        <w:rPr>
          <w:rFonts w:ascii="Times New Roman" w:hAnsi="Times New Roman"/>
          <w:b/>
          <w:sz w:val="26"/>
          <w:szCs w:val="26"/>
        </w:rPr>
        <w:t xml:space="preserve"> </w:t>
      </w:r>
      <w:r w:rsidRPr="00C22BE5">
        <w:rPr>
          <w:rFonts w:ascii="Times New Roman" w:hAnsi="Times New Roman"/>
          <w:sz w:val="26"/>
          <w:szCs w:val="26"/>
        </w:rPr>
        <w:t>Aprobar la adjudicación y transferencia por compraventa</w:t>
      </w:r>
      <w:r w:rsidRPr="00C22BE5">
        <w:rPr>
          <w:rFonts w:ascii="Times New Roman" w:eastAsia="Times New Roman" w:hAnsi="Times New Roman"/>
          <w:sz w:val="26"/>
          <w:szCs w:val="26"/>
        </w:rPr>
        <w:t xml:space="preserve"> de 03 lotes agrícolas </w:t>
      </w:r>
      <w:r w:rsidRPr="00C22BE5">
        <w:rPr>
          <w:rFonts w:ascii="Times New Roman" w:hAnsi="Times New Roman"/>
          <w:sz w:val="26"/>
          <w:szCs w:val="26"/>
        </w:rPr>
        <w:t>a favor de los señores:</w:t>
      </w:r>
      <w:r w:rsidR="006D5B1C" w:rsidRPr="00C22BE5">
        <w:rPr>
          <w:rFonts w:ascii="Times New Roman" w:eastAsia="Times New Roman" w:hAnsi="Times New Roman"/>
          <w:b/>
          <w:sz w:val="26"/>
          <w:szCs w:val="26"/>
          <w:lang w:val="es-ES"/>
        </w:rPr>
        <w:t xml:space="preserve"> 1) ADONAY GARCIA </w:t>
      </w:r>
      <w:r w:rsidR="006D5B1C" w:rsidRPr="00C22BE5">
        <w:rPr>
          <w:rFonts w:ascii="Times New Roman" w:eastAsia="Times New Roman" w:hAnsi="Times New Roman"/>
          <w:sz w:val="26"/>
          <w:szCs w:val="26"/>
          <w:lang w:val="es-ES"/>
        </w:rPr>
        <w:t xml:space="preserve">y </w:t>
      </w:r>
      <w:r w:rsidR="00477EC4">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ANA ISAURA VASQUEZ DE GARCIA</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2)</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EDUARDO DE JESUS ROMERO GONZALEZ</w:t>
      </w:r>
      <w:r w:rsidR="006D5B1C" w:rsidRPr="00C22BE5">
        <w:rPr>
          <w:rFonts w:ascii="Times New Roman" w:eastAsia="Times New Roman" w:hAnsi="Times New Roman"/>
          <w:sz w:val="26"/>
          <w:szCs w:val="26"/>
          <w:lang w:val="es-ES"/>
        </w:rPr>
        <w:t xml:space="preserve">, y </w:t>
      </w:r>
      <w:r w:rsidR="00477EC4">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MARVIN OMAR ROMERO GUADRON</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3)</w:t>
      </w:r>
      <w:r w:rsidR="006D5B1C" w:rsidRPr="00C22BE5">
        <w:rPr>
          <w:rFonts w:ascii="Times New Roman" w:eastAsia="Times New Roman" w:hAnsi="Times New Roman"/>
          <w:sz w:val="26"/>
          <w:szCs w:val="26"/>
          <w:lang w:val="es-ES"/>
        </w:rPr>
        <w:t xml:space="preserve"> </w:t>
      </w:r>
      <w:r w:rsidR="006D5B1C" w:rsidRPr="00C22BE5">
        <w:rPr>
          <w:rFonts w:ascii="Times New Roman" w:eastAsia="Times New Roman" w:hAnsi="Times New Roman"/>
          <w:b/>
          <w:sz w:val="26"/>
          <w:szCs w:val="26"/>
          <w:lang w:val="es-ES"/>
        </w:rPr>
        <w:t xml:space="preserve">JOSE CRUZ ALAS ORTEGA </w:t>
      </w:r>
      <w:r w:rsidR="006D5B1C" w:rsidRPr="00C22BE5">
        <w:rPr>
          <w:rFonts w:ascii="Times New Roman" w:eastAsia="Times New Roman" w:hAnsi="Times New Roman"/>
          <w:sz w:val="26"/>
          <w:szCs w:val="26"/>
          <w:lang w:val="es-ES"/>
        </w:rPr>
        <w:t xml:space="preserve">y </w:t>
      </w:r>
      <w:r w:rsidR="008D07EF">
        <w:rPr>
          <w:rFonts w:ascii="Times New Roman" w:eastAsia="Times New Roman" w:hAnsi="Times New Roman"/>
          <w:sz w:val="26"/>
          <w:szCs w:val="26"/>
          <w:lang w:val="es-ES"/>
        </w:rPr>
        <w:t>--</w:t>
      </w:r>
      <w:r w:rsidR="006D5B1C" w:rsidRPr="00C22BE5">
        <w:rPr>
          <w:rFonts w:ascii="Times New Roman" w:eastAsia="Times New Roman" w:hAnsi="Times New Roman"/>
          <w:sz w:val="26"/>
          <w:szCs w:val="26"/>
          <w:lang w:val="es-ES"/>
        </w:rPr>
        <w:t xml:space="preserve"> menor </w:t>
      </w:r>
      <w:r w:rsidR="008D07EF">
        <w:rPr>
          <w:rFonts w:ascii="Times New Roman" w:eastAsia="Times New Roman" w:hAnsi="Times New Roman"/>
          <w:sz w:val="26"/>
          <w:szCs w:val="26"/>
          <w:lang w:val="es-ES"/>
        </w:rPr>
        <w:t>--</w:t>
      </w:r>
      <w:r w:rsidR="00477EC4">
        <w:rPr>
          <w:rFonts w:ascii="Times New Roman" w:eastAsia="Times New Roman" w:hAnsi="Times New Roman"/>
          <w:b/>
          <w:sz w:val="26"/>
          <w:szCs w:val="26"/>
          <w:lang w:val="es-ES"/>
        </w:rPr>
        <w:t xml:space="preserve"> ---</w:t>
      </w:r>
      <w:r w:rsidR="006D5B1C" w:rsidRPr="00C22BE5">
        <w:rPr>
          <w:rFonts w:ascii="Times New Roman" w:eastAsia="Times New Roman" w:hAnsi="Times New Roman"/>
          <w:b/>
          <w:sz w:val="26"/>
          <w:szCs w:val="26"/>
          <w:lang w:val="es-ES"/>
        </w:rPr>
        <w:t>;</w:t>
      </w:r>
      <w:r w:rsidR="006D5B1C" w:rsidRPr="00C22BE5">
        <w:rPr>
          <w:rFonts w:ascii="Times New Roman" w:eastAsia="Times New Roman" w:hAnsi="Times New Roman"/>
          <w:sz w:val="26"/>
          <w:szCs w:val="26"/>
          <w:lang w:val="es-ES"/>
        </w:rPr>
        <w:t xml:space="preserve"> de </w:t>
      </w:r>
      <w:r w:rsidR="00C22BE5" w:rsidRPr="00C22BE5">
        <w:rPr>
          <w:rFonts w:ascii="Times New Roman" w:eastAsia="Times New Roman" w:hAnsi="Times New Roman"/>
          <w:sz w:val="26"/>
          <w:szCs w:val="26"/>
          <w:lang w:val="es-ES"/>
        </w:rPr>
        <w:t xml:space="preserve">las </w:t>
      </w:r>
      <w:r w:rsidR="006D5B1C" w:rsidRPr="00C22BE5">
        <w:rPr>
          <w:rFonts w:ascii="Times New Roman" w:eastAsia="Times New Roman" w:hAnsi="Times New Roman"/>
          <w:sz w:val="26"/>
          <w:szCs w:val="26"/>
          <w:lang w:val="es-ES"/>
        </w:rPr>
        <w:t xml:space="preserve">generales antes expresadas, </w:t>
      </w:r>
      <w:r w:rsidR="00C22BE5" w:rsidRPr="00C22BE5">
        <w:rPr>
          <w:rFonts w:ascii="Times New Roman" w:eastAsia="Times New Roman" w:hAnsi="Times New Roman"/>
          <w:sz w:val="26"/>
          <w:szCs w:val="26"/>
          <w:lang w:val="es-ES"/>
        </w:rPr>
        <w:t xml:space="preserve">ubicados </w:t>
      </w:r>
      <w:r w:rsidR="006D5B1C" w:rsidRPr="00C22BE5">
        <w:rPr>
          <w:rFonts w:ascii="Times New Roman" w:eastAsia="Times New Roman" w:hAnsi="Times New Roman"/>
          <w:sz w:val="26"/>
          <w:szCs w:val="26"/>
          <w:lang w:val="es-ES"/>
        </w:rPr>
        <w:t xml:space="preserve">en el Proyecto de Asentamiento Comunitario </w:t>
      </w:r>
      <w:r w:rsidR="006D5B1C" w:rsidRPr="00C22BE5">
        <w:rPr>
          <w:rFonts w:ascii="Times New Roman" w:eastAsia="Times New Roman" w:hAnsi="Times New Roman"/>
          <w:sz w:val="26"/>
          <w:szCs w:val="26"/>
          <w:lang w:val="es-ES"/>
        </w:rPr>
        <w:lastRenderedPageBreak/>
        <w:t xml:space="preserve">desarrollado en la </w:t>
      </w:r>
      <w:r w:rsidR="006D5B1C" w:rsidRPr="00C22BE5">
        <w:rPr>
          <w:rFonts w:ascii="Times New Roman" w:eastAsia="Times New Roman" w:hAnsi="Times New Roman"/>
          <w:b/>
          <w:sz w:val="26"/>
          <w:szCs w:val="26"/>
          <w:lang w:val="es-ES"/>
        </w:rPr>
        <w:t>HACIENDA COLIMA, LUGAR POTRERO EL COYOLITO (REM),</w:t>
      </w:r>
      <w:r w:rsidR="006D5B1C" w:rsidRPr="00C22BE5">
        <w:rPr>
          <w:rFonts w:ascii="Times New Roman" w:eastAsia="Times New Roman" w:hAnsi="Times New Roman"/>
          <w:sz w:val="26"/>
          <w:szCs w:val="26"/>
          <w:lang w:val="es-ES"/>
        </w:rPr>
        <w:t xml:space="preserve"> denominado</w:t>
      </w:r>
      <w:r w:rsidR="006D5B1C" w:rsidRPr="00C22BE5">
        <w:rPr>
          <w:rFonts w:ascii="Times New Roman" w:eastAsia="Times New Roman" w:hAnsi="Times New Roman"/>
          <w:b/>
          <w:sz w:val="26"/>
          <w:szCs w:val="26"/>
          <w:lang w:val="es-ES"/>
        </w:rPr>
        <w:t xml:space="preserve"> </w:t>
      </w:r>
      <w:r w:rsidR="006D5B1C" w:rsidRPr="00C22BE5">
        <w:rPr>
          <w:rFonts w:ascii="Times New Roman" w:eastAsia="Times New Roman" w:hAnsi="Times New Roman"/>
          <w:sz w:val="26"/>
          <w:szCs w:val="26"/>
          <w:lang w:val="es-ES"/>
        </w:rPr>
        <w:t xml:space="preserve">el Proyecto como </w:t>
      </w:r>
      <w:r w:rsidR="006D5B1C" w:rsidRPr="00C22BE5">
        <w:rPr>
          <w:rFonts w:ascii="Times New Roman" w:eastAsia="Times New Roman" w:hAnsi="Times New Roman"/>
          <w:b/>
          <w:sz w:val="26"/>
          <w:szCs w:val="26"/>
          <w:lang w:val="es-ES"/>
        </w:rPr>
        <w:t xml:space="preserve">HACIENDA COLIMITA, </w:t>
      </w:r>
      <w:r w:rsidR="006D5B1C" w:rsidRPr="00C22BE5">
        <w:rPr>
          <w:rFonts w:ascii="Times New Roman" w:eastAsia="Times New Roman" w:hAnsi="Times New Roman"/>
          <w:sz w:val="26"/>
          <w:szCs w:val="26"/>
          <w:lang w:val="es-ES"/>
        </w:rPr>
        <w:t xml:space="preserve">situada en jurisdicción de </w:t>
      </w:r>
      <w:proofErr w:type="spellStart"/>
      <w:r w:rsidR="006D5B1C" w:rsidRPr="00C22BE5">
        <w:rPr>
          <w:rFonts w:ascii="Times New Roman" w:eastAsia="Times New Roman" w:hAnsi="Times New Roman"/>
          <w:sz w:val="26"/>
          <w:szCs w:val="26"/>
          <w:lang w:val="es-ES"/>
        </w:rPr>
        <w:t>Suchitoto</w:t>
      </w:r>
      <w:proofErr w:type="spellEnd"/>
      <w:r w:rsidR="006D5B1C" w:rsidRPr="00C22BE5">
        <w:rPr>
          <w:rFonts w:ascii="Times New Roman" w:eastAsia="Times New Roman" w:hAnsi="Times New Roman"/>
          <w:sz w:val="26"/>
          <w:szCs w:val="26"/>
          <w:lang w:val="es-ES"/>
        </w:rPr>
        <w:t>, departamento de Cuscatlán</w:t>
      </w:r>
      <w:r w:rsidRPr="00C22BE5">
        <w:rPr>
          <w:rFonts w:ascii="Times New Roman" w:eastAsia="Times New Roman" w:hAnsi="Times New Roman"/>
          <w:sz w:val="26"/>
          <w:szCs w:val="26"/>
        </w:rPr>
        <w:t>,</w:t>
      </w:r>
      <w:r w:rsidRPr="00C22BE5">
        <w:rPr>
          <w:rFonts w:ascii="Times New Roman" w:eastAsia="Times New Roman" w:hAnsi="Times New Roman"/>
          <w:b/>
          <w:sz w:val="26"/>
          <w:szCs w:val="26"/>
        </w:rPr>
        <w:t xml:space="preserve"> </w:t>
      </w:r>
      <w:r w:rsidRPr="00C22BE5">
        <w:rPr>
          <w:rFonts w:ascii="Times New Roman" w:eastAsia="Times New Roman" w:hAnsi="Times New Roman"/>
          <w:sz w:val="26"/>
          <w:szCs w:val="26"/>
        </w:rPr>
        <w:t>quedando las adjudicaciones conforme al cuadro de valores y extensiones siguiente:</w:t>
      </w:r>
    </w:p>
    <w:p w:rsidR="00C22BE5" w:rsidRDefault="00C22BE5" w:rsidP="00EE5BE9">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6D5B1C" w:rsidRPr="002137EE" w:rsidTr="00C22BE5">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VALOR (¢) </w:t>
            </w:r>
          </w:p>
        </w:tc>
      </w:tr>
      <w:tr w:rsidR="006D5B1C" w:rsidRPr="002137EE" w:rsidTr="00C22BE5">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p>
        </w:tc>
      </w:tr>
    </w:tbl>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D5B1C" w:rsidRPr="002137EE" w:rsidTr="00C22BE5">
        <w:tc>
          <w:tcPr>
            <w:tcW w:w="2600"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No DE ENTREGA: 58 </w:t>
            </w:r>
          </w:p>
        </w:tc>
      </w:tr>
    </w:tbl>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D5B1C" w:rsidRPr="002137EE" w:rsidTr="00C22BE5">
        <w:trPr>
          <w:trHeight w:val="320"/>
          <w:jc w:val="center"/>
        </w:trPr>
        <w:tc>
          <w:tcPr>
            <w:tcW w:w="2550" w:type="dxa"/>
            <w:vMerge w:val="restart"/>
            <w:tcBorders>
              <w:top w:val="single" w:sz="2" w:space="0" w:color="auto"/>
              <w:left w:val="single" w:sz="2" w:space="0" w:color="auto"/>
              <w:bottom w:val="single" w:sz="2" w:space="0" w:color="auto"/>
              <w:right w:val="single" w:sz="2" w:space="0" w:color="auto"/>
            </w:tcBorders>
          </w:tcPr>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D5B1C" w:rsidRPr="002137E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r w:rsidRPr="002137EE">
              <w:rPr>
                <w:rFonts w:ascii="Times New Roman" w:eastAsiaTheme="minorEastAsia" w:hAnsi="Times New Roman"/>
                <w:sz w:val="14"/>
                <w:szCs w:val="14"/>
              </w:rPr>
              <w:t xml:space="preserve">Lotes: </w:t>
            </w: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rPr>
                <w:rFonts w:ascii="Times New Roman" w:eastAsiaTheme="minorEastAsia" w:hAnsi="Times New Roman"/>
                <w:sz w:val="14"/>
                <w:szCs w:val="14"/>
              </w:rPr>
            </w:pPr>
            <w:r w:rsidRPr="002137EE">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742.40 </w:t>
            </w:r>
          </w:p>
        </w:tc>
        <w:tc>
          <w:tcPr>
            <w:tcW w:w="647"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6496.00 </w:t>
            </w:r>
          </w:p>
        </w:tc>
      </w:tr>
      <w:tr w:rsidR="006D5B1C" w:rsidRPr="002137EE" w:rsidTr="00C22BE5">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742.40 </w:t>
            </w:r>
          </w:p>
        </w:tc>
        <w:tc>
          <w:tcPr>
            <w:tcW w:w="647"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6496.00 </w:t>
            </w:r>
          </w:p>
        </w:tc>
      </w:tr>
      <w:tr w:rsidR="006D5B1C" w:rsidRPr="002137EE" w:rsidTr="00C22BE5">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D5B1C" w:rsidRPr="002137EE" w:rsidRDefault="00805C9F"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Área</w:t>
            </w:r>
            <w:r w:rsidR="006D5B1C" w:rsidRPr="002137EE">
              <w:rPr>
                <w:rFonts w:ascii="Times New Roman" w:eastAsiaTheme="minorEastAsia" w:hAnsi="Times New Roman"/>
                <w:b/>
                <w:bCs/>
                <w:sz w:val="14"/>
                <w:szCs w:val="14"/>
              </w:rPr>
              <w:t xml:space="preserve"> Total: 1750.00 </w:t>
            </w:r>
          </w:p>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 Valor Total ($): 742.40 </w:t>
            </w:r>
          </w:p>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 Valor Total (¢): 6496.00 </w:t>
            </w:r>
          </w:p>
        </w:tc>
      </w:tr>
    </w:tbl>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49"/>
        <w:gridCol w:w="649"/>
      </w:tblGrid>
      <w:tr w:rsidR="006D5B1C" w:rsidRPr="002137EE" w:rsidTr="00C22BE5">
        <w:trPr>
          <w:trHeight w:val="332"/>
          <w:jc w:val="center"/>
        </w:trPr>
        <w:tc>
          <w:tcPr>
            <w:tcW w:w="2557" w:type="dxa"/>
            <w:vMerge w:val="restart"/>
            <w:tcBorders>
              <w:top w:val="single" w:sz="2" w:space="0" w:color="auto"/>
              <w:left w:val="single" w:sz="2" w:space="0" w:color="auto"/>
              <w:bottom w:val="single" w:sz="2" w:space="0" w:color="auto"/>
              <w:right w:val="single" w:sz="2" w:space="0" w:color="auto"/>
            </w:tcBorders>
          </w:tcPr>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D5B1C" w:rsidRPr="002137E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r w:rsidRPr="002137EE">
              <w:rPr>
                <w:rFonts w:ascii="Times New Roman" w:eastAsiaTheme="minorEastAsia" w:hAnsi="Times New Roman"/>
                <w:sz w:val="14"/>
                <w:szCs w:val="14"/>
              </w:rPr>
              <w:t xml:space="preserve">Lotes: </w:t>
            </w: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rPr>
                <w:rFonts w:ascii="Times New Roman" w:eastAsiaTheme="minorEastAsia" w:hAnsi="Times New Roman"/>
                <w:sz w:val="14"/>
                <w:szCs w:val="14"/>
              </w:rPr>
            </w:pPr>
            <w:r w:rsidRPr="002137EE">
              <w:rPr>
                <w:rFonts w:ascii="Times New Roman" w:eastAsiaTheme="minorEastAsia" w:hAnsi="Times New Roman"/>
                <w:sz w:val="14"/>
                <w:szCs w:val="14"/>
              </w:rPr>
              <w:t xml:space="preserve">HACIENDA COLIMA </w:t>
            </w:r>
          </w:p>
        </w:tc>
        <w:tc>
          <w:tcPr>
            <w:tcW w:w="569"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D5B1C" w:rsidRPr="002137E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D5B1C" w:rsidRPr="002137E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5648.65 </w:t>
            </w:r>
          </w:p>
        </w:tc>
      </w:tr>
      <w:tr w:rsidR="006D5B1C" w:rsidRPr="002137EE" w:rsidTr="00C22BE5">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5648.65 </w:t>
            </w:r>
          </w:p>
        </w:tc>
      </w:tr>
      <w:tr w:rsidR="006D5B1C" w:rsidRPr="002137EE" w:rsidTr="00C22BE5">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D5B1C" w:rsidRPr="002137EE" w:rsidRDefault="00805C9F"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Área</w:t>
            </w:r>
            <w:r w:rsidR="006D5B1C" w:rsidRPr="002137EE">
              <w:rPr>
                <w:rFonts w:ascii="Times New Roman" w:eastAsiaTheme="minorEastAsia" w:hAnsi="Times New Roman"/>
                <w:b/>
                <w:bCs/>
                <w:sz w:val="14"/>
                <w:szCs w:val="14"/>
              </w:rPr>
              <w:t xml:space="preserve"> Total: 1750.00 </w:t>
            </w:r>
          </w:p>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 Valor Total ($): 645.56 </w:t>
            </w:r>
          </w:p>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 Valor Total (¢): 5648.65 </w:t>
            </w:r>
          </w:p>
        </w:tc>
      </w:tr>
    </w:tbl>
    <w:p w:rsidR="006D5B1C" w:rsidRDefault="006D5B1C" w:rsidP="006D5B1C">
      <w:pPr>
        <w:widowControl w:val="0"/>
        <w:autoSpaceDE w:val="0"/>
        <w:autoSpaceDN w:val="0"/>
        <w:adjustRightInd w:val="0"/>
        <w:rPr>
          <w:rFonts w:ascii="Times New Roman" w:eastAsiaTheme="minorEastAsia" w:hAnsi="Times New Roman"/>
          <w:sz w:val="14"/>
          <w:szCs w:val="14"/>
        </w:rPr>
      </w:pPr>
    </w:p>
    <w:p w:rsidR="00822CBA" w:rsidRDefault="00822CBA" w:rsidP="006D5B1C">
      <w:pPr>
        <w:widowControl w:val="0"/>
        <w:autoSpaceDE w:val="0"/>
        <w:autoSpaceDN w:val="0"/>
        <w:adjustRightInd w:val="0"/>
        <w:rPr>
          <w:rFonts w:ascii="Times New Roman" w:eastAsiaTheme="minorEastAsia"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D5B1C" w:rsidRPr="002137EE" w:rsidTr="00C22BE5">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D5B1C" w:rsidRPr="002137E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r w:rsidRPr="002137EE">
              <w:rPr>
                <w:rFonts w:ascii="Times New Roman" w:eastAsiaTheme="minorEastAsia" w:hAnsi="Times New Roman"/>
                <w:sz w:val="14"/>
                <w:szCs w:val="14"/>
              </w:rPr>
              <w:t xml:space="preserve">Lotes: </w:t>
            </w: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rPr>
                <w:rFonts w:ascii="Times New Roman" w:eastAsiaTheme="minorEastAsia" w:hAnsi="Times New Roman"/>
                <w:sz w:val="14"/>
                <w:szCs w:val="14"/>
              </w:rPr>
            </w:pPr>
            <w:r w:rsidRPr="002137EE">
              <w:rPr>
                <w:rFonts w:ascii="Times New Roman" w:eastAsiaTheme="minorEastAsia" w:hAnsi="Times New Roman"/>
                <w:sz w:val="14"/>
                <w:szCs w:val="14"/>
              </w:rPr>
              <w:t xml:space="preserve">HACIENDA COLIMA </w:t>
            </w:r>
          </w:p>
        </w:tc>
        <w:tc>
          <w:tcPr>
            <w:tcW w:w="568"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p w:rsidR="006D5B1C" w:rsidRPr="002137EE" w:rsidRDefault="00477EC4" w:rsidP="006D5B1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1842.93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679.84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p>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5948.60 </w:t>
            </w:r>
          </w:p>
        </w:tc>
      </w:tr>
      <w:tr w:rsidR="006D5B1C" w:rsidRPr="002137EE" w:rsidTr="00C22BE5">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1842.93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679.84 </w:t>
            </w:r>
          </w:p>
        </w:tc>
        <w:tc>
          <w:tcPr>
            <w:tcW w:w="649" w:type="dxa"/>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jc w:val="right"/>
              <w:rPr>
                <w:rFonts w:ascii="Times New Roman" w:eastAsiaTheme="minorEastAsia" w:hAnsi="Times New Roman"/>
                <w:sz w:val="14"/>
                <w:szCs w:val="14"/>
              </w:rPr>
            </w:pPr>
            <w:r w:rsidRPr="002137EE">
              <w:rPr>
                <w:rFonts w:ascii="Times New Roman" w:eastAsiaTheme="minorEastAsia" w:hAnsi="Times New Roman"/>
                <w:sz w:val="14"/>
                <w:szCs w:val="14"/>
              </w:rPr>
              <w:t xml:space="preserve">5948.60 </w:t>
            </w:r>
          </w:p>
        </w:tc>
      </w:tr>
      <w:tr w:rsidR="006D5B1C" w:rsidRPr="002137EE" w:rsidTr="00C22BE5">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D5B1C" w:rsidRPr="002137EE" w:rsidRDefault="00805C9F"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Área</w:t>
            </w:r>
            <w:r w:rsidR="006D5B1C" w:rsidRPr="002137EE">
              <w:rPr>
                <w:rFonts w:ascii="Times New Roman" w:eastAsiaTheme="minorEastAsia" w:hAnsi="Times New Roman"/>
                <w:b/>
                <w:bCs/>
                <w:sz w:val="14"/>
                <w:szCs w:val="14"/>
              </w:rPr>
              <w:t xml:space="preserve"> Total: 1842.93 </w:t>
            </w:r>
          </w:p>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 Valor Total ($): 679.84 </w:t>
            </w:r>
          </w:p>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 Valor Total (¢): 5948.60 </w:t>
            </w:r>
          </w:p>
        </w:tc>
      </w:tr>
    </w:tbl>
    <w:p w:rsidR="006D5B1C" w:rsidRPr="002137EE" w:rsidRDefault="006D5B1C" w:rsidP="006D5B1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6D5B1C" w:rsidRPr="002137EE" w:rsidTr="00C22BE5">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right"/>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right"/>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right"/>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0 </w:t>
            </w:r>
          </w:p>
        </w:tc>
      </w:tr>
      <w:tr w:rsidR="006D5B1C" w:rsidRPr="002137EE" w:rsidTr="00C22BE5">
        <w:trPr>
          <w:trHeight w:val="26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center"/>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right"/>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5342.93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right"/>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2067.80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5B1C" w:rsidRPr="002137EE" w:rsidRDefault="006D5B1C" w:rsidP="006D5B1C">
            <w:pPr>
              <w:widowControl w:val="0"/>
              <w:autoSpaceDE w:val="0"/>
              <w:autoSpaceDN w:val="0"/>
              <w:adjustRightInd w:val="0"/>
              <w:jc w:val="right"/>
              <w:rPr>
                <w:rFonts w:ascii="Times New Roman" w:eastAsiaTheme="minorEastAsia" w:hAnsi="Times New Roman"/>
                <w:b/>
                <w:bCs/>
                <w:sz w:val="14"/>
                <w:szCs w:val="14"/>
              </w:rPr>
            </w:pPr>
            <w:r w:rsidRPr="002137EE">
              <w:rPr>
                <w:rFonts w:ascii="Times New Roman" w:eastAsiaTheme="minorEastAsia" w:hAnsi="Times New Roman"/>
                <w:b/>
                <w:bCs/>
                <w:sz w:val="14"/>
                <w:szCs w:val="14"/>
              </w:rPr>
              <w:t xml:space="preserve">18093.25 </w:t>
            </w:r>
          </w:p>
        </w:tc>
      </w:tr>
    </w:tbl>
    <w:p w:rsidR="006D5B1C" w:rsidRDefault="006D5B1C" w:rsidP="00EE5BE9">
      <w:pPr>
        <w:jc w:val="both"/>
        <w:rPr>
          <w:rFonts w:ascii="Times New Roman" w:eastAsia="Times New Roman" w:hAnsi="Times New Roman"/>
          <w:b/>
          <w:sz w:val="26"/>
          <w:szCs w:val="26"/>
          <w:u w:val="single"/>
          <w:lang w:eastAsia="es-ES"/>
        </w:rPr>
      </w:pPr>
    </w:p>
    <w:p w:rsidR="00E14A8B" w:rsidRPr="00477EC4" w:rsidRDefault="00EE5BE9" w:rsidP="00477EC4">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00805C9F" w:rsidRPr="00EA26D8">
        <w:rPr>
          <w:rFonts w:ascii="Times New Roman" w:eastAsia="Times New Roman" w:hAnsi="Times New Roman"/>
          <w:b/>
          <w:sz w:val="26"/>
          <w:szCs w:val="26"/>
          <w:u w:val="single"/>
          <w:lang w:eastAsia="es-ES"/>
        </w:rPr>
        <w:t>:</w:t>
      </w:r>
      <w:r w:rsidR="00805C9F" w:rsidRPr="00EA26D8">
        <w:rPr>
          <w:rFonts w:ascii="Times New Roman" w:eastAsia="Times New Roman" w:hAnsi="Times New Roman"/>
          <w:sz w:val="26"/>
          <w:szCs w:val="26"/>
          <w:lang w:eastAsia="es-ES"/>
        </w:rPr>
        <w:t xml:space="preserve"> </w:t>
      </w:r>
      <w:r w:rsidR="00805C9F">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r w:rsidRPr="00B111C4">
        <w:rPr>
          <w:rFonts w:ascii="Times New Roman" w:hAnsi="Times New Roman"/>
          <w:sz w:val="26"/>
          <w:szCs w:val="26"/>
        </w:rPr>
        <w:t xml:space="preserve">      </w:t>
      </w:r>
    </w:p>
    <w:p w:rsidR="00E14A8B" w:rsidRDefault="00E14A8B" w:rsidP="00E14A8B">
      <w:pPr>
        <w:rPr>
          <w:rFonts w:ascii="Times New Roman" w:hAnsi="Times New Roman"/>
          <w:sz w:val="26"/>
          <w:szCs w:val="26"/>
        </w:rPr>
      </w:pPr>
    </w:p>
    <w:p w:rsidR="00E14A8B" w:rsidRPr="006813A1" w:rsidRDefault="00E14A8B" w:rsidP="006813A1">
      <w:pPr>
        <w:jc w:val="both"/>
        <w:rPr>
          <w:rFonts w:ascii="Times New Roman" w:hAnsi="Times New Roman"/>
          <w:sz w:val="26"/>
          <w:szCs w:val="26"/>
        </w:rPr>
      </w:pPr>
      <w:r w:rsidRPr="006813A1">
        <w:rPr>
          <w:rFonts w:ascii="Times New Roman" w:hAnsi="Times New Roman"/>
          <w:sz w:val="26"/>
          <w:szCs w:val="26"/>
        </w:rPr>
        <w:t>“”””IX) A solicitud de la señora:</w:t>
      </w:r>
      <w:r w:rsidRPr="006813A1">
        <w:rPr>
          <w:rFonts w:ascii="Times New Roman" w:hAnsi="Times New Roman"/>
          <w:b/>
          <w:sz w:val="26"/>
          <w:szCs w:val="26"/>
          <w:lang w:eastAsia="es-ES"/>
        </w:rPr>
        <w:t xml:space="preserve"> MABEL RAMOS DE AMAYA</w:t>
      </w:r>
      <w:r w:rsidRPr="006813A1">
        <w:rPr>
          <w:rFonts w:ascii="Times New Roman" w:eastAsia="Times New Roman" w:hAnsi="Times New Roman"/>
          <w:b/>
          <w:sz w:val="26"/>
          <w:szCs w:val="26"/>
        </w:rPr>
        <w:t xml:space="preserve">, </w:t>
      </w:r>
      <w:r w:rsidRPr="006813A1">
        <w:rPr>
          <w:rFonts w:ascii="Times New Roman" w:eastAsia="Times New Roman" w:hAnsi="Times New Roman"/>
          <w:sz w:val="26"/>
          <w:szCs w:val="26"/>
        </w:rPr>
        <w:t xml:space="preserve">de </w:t>
      </w:r>
      <w:r w:rsidR="00477EC4">
        <w:rPr>
          <w:rFonts w:ascii="Times New Roman" w:eastAsia="Times New Roman" w:hAnsi="Times New Roman"/>
          <w:sz w:val="26"/>
          <w:szCs w:val="26"/>
        </w:rPr>
        <w:t xml:space="preserve">--- </w:t>
      </w:r>
      <w:r w:rsidRPr="006813A1">
        <w:rPr>
          <w:rFonts w:ascii="Times New Roman" w:eastAsia="Times New Roman" w:hAnsi="Times New Roman"/>
          <w:sz w:val="26"/>
          <w:szCs w:val="26"/>
        </w:rPr>
        <w:t xml:space="preserve">años de edad, </w:t>
      </w:r>
      <w:r w:rsidR="00477EC4">
        <w:rPr>
          <w:rFonts w:ascii="Times New Roman" w:eastAsia="Times New Roman" w:hAnsi="Times New Roman"/>
          <w:sz w:val="26"/>
          <w:szCs w:val="26"/>
        </w:rPr>
        <w:t>---</w:t>
      </w:r>
      <w:r w:rsidRPr="006813A1">
        <w:rPr>
          <w:rFonts w:ascii="Times New Roman" w:eastAsia="Times New Roman" w:hAnsi="Times New Roman"/>
          <w:sz w:val="26"/>
          <w:szCs w:val="26"/>
        </w:rPr>
        <w:t>, del domicilio de la ciudad y departamento de</w:t>
      </w:r>
      <w:r w:rsidR="00477EC4">
        <w:rPr>
          <w:rFonts w:ascii="Times New Roman" w:eastAsia="Times New Roman" w:hAnsi="Times New Roman"/>
          <w:sz w:val="26"/>
          <w:szCs w:val="26"/>
        </w:rPr>
        <w:t xml:space="preserve"> ---</w:t>
      </w:r>
      <w:r w:rsidRPr="006813A1">
        <w:rPr>
          <w:rFonts w:ascii="Times New Roman" w:eastAsia="Times New Roman" w:hAnsi="Times New Roman"/>
          <w:sz w:val="26"/>
          <w:szCs w:val="26"/>
        </w:rPr>
        <w:t>, con Documento Único de Identidad número</w:t>
      </w:r>
      <w:r w:rsidR="00477EC4">
        <w:rPr>
          <w:rFonts w:ascii="Times New Roman" w:eastAsia="Times New Roman" w:hAnsi="Times New Roman"/>
          <w:sz w:val="26"/>
          <w:szCs w:val="26"/>
        </w:rPr>
        <w:t xml:space="preserve"> ---</w:t>
      </w:r>
      <w:r w:rsidRPr="006813A1">
        <w:rPr>
          <w:rFonts w:ascii="Times New Roman" w:eastAsia="Times New Roman" w:hAnsi="Times New Roman"/>
          <w:sz w:val="26"/>
          <w:szCs w:val="26"/>
        </w:rPr>
        <w:t xml:space="preserve">, y </w:t>
      </w:r>
      <w:r w:rsidR="00477EC4">
        <w:rPr>
          <w:rFonts w:ascii="Times New Roman" w:eastAsia="Times New Roman" w:hAnsi="Times New Roman"/>
          <w:sz w:val="26"/>
          <w:szCs w:val="26"/>
        </w:rPr>
        <w:t xml:space="preserve">--- </w:t>
      </w:r>
      <w:r w:rsidRPr="006813A1">
        <w:rPr>
          <w:rFonts w:ascii="Times New Roman" w:eastAsia="Times New Roman" w:hAnsi="Times New Roman"/>
          <w:b/>
          <w:sz w:val="26"/>
          <w:szCs w:val="26"/>
        </w:rPr>
        <w:t xml:space="preserve">GILBERTO AMAYA, </w:t>
      </w:r>
      <w:r w:rsidRPr="006813A1">
        <w:rPr>
          <w:rFonts w:ascii="Times New Roman" w:eastAsia="Times New Roman" w:hAnsi="Times New Roman"/>
          <w:sz w:val="26"/>
          <w:szCs w:val="26"/>
        </w:rPr>
        <w:t xml:space="preserve">de </w:t>
      </w:r>
      <w:r w:rsidR="00477EC4">
        <w:rPr>
          <w:rFonts w:ascii="Times New Roman" w:eastAsia="Times New Roman" w:hAnsi="Times New Roman"/>
          <w:sz w:val="26"/>
          <w:szCs w:val="26"/>
        </w:rPr>
        <w:t xml:space="preserve">--- </w:t>
      </w:r>
      <w:r w:rsidRPr="006813A1">
        <w:rPr>
          <w:rFonts w:ascii="Times New Roman" w:eastAsia="Times New Roman" w:hAnsi="Times New Roman"/>
          <w:sz w:val="26"/>
          <w:szCs w:val="26"/>
        </w:rPr>
        <w:t xml:space="preserve">años de edad, </w:t>
      </w:r>
      <w:r w:rsidR="00477EC4">
        <w:rPr>
          <w:rFonts w:ascii="Times New Roman" w:eastAsia="Times New Roman" w:hAnsi="Times New Roman"/>
          <w:sz w:val="26"/>
          <w:szCs w:val="26"/>
        </w:rPr>
        <w:t>---</w:t>
      </w:r>
      <w:r w:rsidRPr="006813A1">
        <w:rPr>
          <w:rFonts w:ascii="Times New Roman" w:eastAsia="Times New Roman" w:hAnsi="Times New Roman"/>
          <w:sz w:val="26"/>
          <w:szCs w:val="26"/>
        </w:rPr>
        <w:t>, del domicilio de la ciudad y departamento de</w:t>
      </w:r>
      <w:r w:rsidR="00477EC4">
        <w:rPr>
          <w:rFonts w:ascii="Times New Roman" w:eastAsia="Times New Roman" w:hAnsi="Times New Roman"/>
          <w:sz w:val="26"/>
          <w:szCs w:val="26"/>
        </w:rPr>
        <w:t xml:space="preserve"> ---</w:t>
      </w:r>
      <w:r w:rsidRPr="006813A1">
        <w:rPr>
          <w:rFonts w:ascii="Times New Roman" w:eastAsia="Times New Roman" w:hAnsi="Times New Roman"/>
          <w:sz w:val="26"/>
          <w:szCs w:val="26"/>
        </w:rPr>
        <w:t>, con Documento Único de Identidad número</w:t>
      </w:r>
      <w:r w:rsidR="00477EC4">
        <w:rPr>
          <w:rFonts w:ascii="Times New Roman" w:eastAsia="Times New Roman" w:hAnsi="Times New Roman"/>
          <w:sz w:val="26"/>
          <w:szCs w:val="26"/>
        </w:rPr>
        <w:t xml:space="preserve"> ---</w:t>
      </w:r>
      <w:r w:rsidRPr="006813A1">
        <w:rPr>
          <w:rFonts w:ascii="Times New Roman" w:hAnsi="Times New Roman"/>
          <w:sz w:val="26"/>
          <w:szCs w:val="26"/>
        </w:rPr>
        <w:t>;</w:t>
      </w:r>
      <w:r w:rsidRPr="006813A1">
        <w:rPr>
          <w:rFonts w:ascii="Times New Roman" w:eastAsia="Times New Roman" w:hAnsi="Times New Roman"/>
          <w:sz w:val="26"/>
          <w:szCs w:val="26"/>
          <w:lang w:val="es-ES_tradnl"/>
        </w:rPr>
        <w:t xml:space="preserve"> la</w:t>
      </w:r>
      <w:r w:rsidRPr="006813A1">
        <w:rPr>
          <w:rFonts w:ascii="Times New Roman" w:hAnsi="Times New Roman"/>
          <w:sz w:val="26"/>
          <w:szCs w:val="26"/>
        </w:rPr>
        <w:t xml:space="preserve"> señora Presidenta somete a consideración de Junta Directiva, dictamen  </w:t>
      </w:r>
      <w:r w:rsidRPr="006813A1">
        <w:rPr>
          <w:rFonts w:ascii="Times New Roman" w:hAnsi="Times New Roman"/>
          <w:sz w:val="26"/>
          <w:szCs w:val="26"/>
        </w:rPr>
        <w:lastRenderedPageBreak/>
        <w:t xml:space="preserve">jurídico 41, relacionado con la adjudicación en venta de 1 solar para vivienda, </w:t>
      </w:r>
      <w:r w:rsidRPr="006813A1">
        <w:rPr>
          <w:rFonts w:ascii="Times New Roman" w:eastAsia="Times New Roman" w:hAnsi="Times New Roman"/>
          <w:sz w:val="26"/>
          <w:szCs w:val="26"/>
        </w:rPr>
        <w:t xml:space="preserve">ubicado en el Proyecto de </w:t>
      </w:r>
      <w:r w:rsidRPr="006813A1">
        <w:rPr>
          <w:rFonts w:ascii="Times New Roman" w:hAnsi="Times New Roman"/>
          <w:b/>
          <w:sz w:val="26"/>
          <w:szCs w:val="26"/>
        </w:rPr>
        <w:t xml:space="preserve">ASENTAMIENTO COMUNITARIO, </w:t>
      </w:r>
      <w:r w:rsidRPr="006813A1">
        <w:rPr>
          <w:rFonts w:ascii="Times New Roman" w:hAnsi="Times New Roman"/>
          <w:sz w:val="26"/>
          <w:szCs w:val="26"/>
        </w:rPr>
        <w:t xml:space="preserve">desarrollado en el inmueble identificado como </w:t>
      </w:r>
      <w:r w:rsidRPr="006813A1">
        <w:rPr>
          <w:rFonts w:ascii="Times New Roman" w:hAnsi="Times New Roman"/>
          <w:b/>
          <w:sz w:val="26"/>
          <w:szCs w:val="26"/>
        </w:rPr>
        <w:t>HACIENDA SIRAMA</w:t>
      </w:r>
      <w:r w:rsidRPr="006813A1">
        <w:rPr>
          <w:rFonts w:ascii="Times New Roman" w:hAnsi="Times New Roman"/>
          <w:sz w:val="26"/>
          <w:szCs w:val="26"/>
        </w:rPr>
        <w:t xml:space="preserve">, y según Plano como </w:t>
      </w:r>
      <w:r w:rsidRPr="006813A1">
        <w:rPr>
          <w:rFonts w:ascii="Times New Roman" w:hAnsi="Times New Roman"/>
          <w:b/>
          <w:sz w:val="26"/>
          <w:szCs w:val="26"/>
        </w:rPr>
        <w:t>HACIENDA SIRAMA, PORCION 3 CAPITAN GENERAL GERARDO BARRIOS</w:t>
      </w:r>
      <w:r w:rsidRPr="006813A1">
        <w:rPr>
          <w:rFonts w:ascii="Times New Roman" w:eastAsia="Times New Roman" w:hAnsi="Times New Roman"/>
          <w:b/>
          <w:sz w:val="26"/>
          <w:szCs w:val="26"/>
        </w:rPr>
        <w:t xml:space="preserve">, </w:t>
      </w:r>
      <w:r w:rsidRPr="006813A1">
        <w:rPr>
          <w:rFonts w:ascii="Times New Roman" w:eastAsia="Times New Roman" w:hAnsi="Times New Roman"/>
          <w:sz w:val="26"/>
          <w:szCs w:val="26"/>
        </w:rPr>
        <w:t xml:space="preserve">situada en </w:t>
      </w:r>
      <w:r w:rsidRPr="006813A1">
        <w:rPr>
          <w:rFonts w:ascii="Times New Roman" w:hAnsi="Times New Roman"/>
          <w:sz w:val="26"/>
          <w:szCs w:val="26"/>
        </w:rPr>
        <w:t>cantón Sirama, jurisdicción y departamento de La Unión y según Planos en jurisdicción y departamento de La Unión</w:t>
      </w:r>
      <w:r w:rsidRPr="006813A1">
        <w:rPr>
          <w:rFonts w:ascii="Times New Roman" w:eastAsia="Times New Roman" w:hAnsi="Times New Roman"/>
          <w:sz w:val="26"/>
          <w:szCs w:val="26"/>
        </w:rPr>
        <w:t xml:space="preserve">, </w:t>
      </w:r>
      <w:r w:rsidR="00796B9F" w:rsidRPr="006813A1">
        <w:rPr>
          <w:rFonts w:ascii="Times New Roman" w:eastAsia="Times New Roman" w:hAnsi="Times New Roman"/>
          <w:b/>
          <w:sz w:val="26"/>
          <w:szCs w:val="26"/>
        </w:rPr>
        <w:t>c</w:t>
      </w:r>
      <w:r w:rsidRPr="006813A1">
        <w:rPr>
          <w:rFonts w:ascii="Times New Roman" w:eastAsia="Times New Roman" w:hAnsi="Times New Roman"/>
          <w:b/>
          <w:sz w:val="26"/>
          <w:szCs w:val="26"/>
        </w:rPr>
        <w:t>ódigo de SIIE 140826, SSE 1785</w:t>
      </w:r>
      <w:r w:rsidR="00796B9F" w:rsidRPr="006813A1">
        <w:rPr>
          <w:rFonts w:ascii="Times New Roman" w:eastAsia="Times New Roman" w:hAnsi="Times New Roman"/>
          <w:b/>
          <w:sz w:val="26"/>
          <w:szCs w:val="26"/>
        </w:rPr>
        <w:t>, e</w:t>
      </w:r>
      <w:r w:rsidRPr="006813A1">
        <w:rPr>
          <w:rFonts w:ascii="Times New Roman" w:eastAsia="Times New Roman" w:hAnsi="Times New Roman"/>
          <w:b/>
          <w:sz w:val="26"/>
          <w:szCs w:val="26"/>
        </w:rPr>
        <w:t>ntrega 01</w:t>
      </w:r>
      <w:r w:rsidRPr="006813A1">
        <w:rPr>
          <w:rFonts w:ascii="Times New Roman" w:eastAsia="Times New Roman" w:hAnsi="Times New Roman"/>
          <w:color w:val="000000" w:themeColor="text1"/>
          <w:sz w:val="26"/>
          <w:szCs w:val="26"/>
        </w:rPr>
        <w:t xml:space="preserve">, </w:t>
      </w:r>
      <w:r w:rsidRPr="006813A1">
        <w:rPr>
          <w:rFonts w:ascii="Times New Roman" w:hAnsi="Times New Roman"/>
          <w:sz w:val="26"/>
          <w:szCs w:val="26"/>
        </w:rPr>
        <w:t>en el cual se hacen las siguientes consideraciones:</w:t>
      </w:r>
    </w:p>
    <w:p w:rsidR="00E14A8B" w:rsidRPr="006813A1" w:rsidRDefault="00E14A8B" w:rsidP="006813A1">
      <w:pPr>
        <w:jc w:val="both"/>
        <w:rPr>
          <w:rFonts w:ascii="Times New Roman" w:eastAsia="Times New Roman" w:hAnsi="Times New Roman"/>
          <w:color w:val="000000" w:themeColor="text1"/>
          <w:sz w:val="26"/>
          <w:szCs w:val="26"/>
        </w:rPr>
      </w:pPr>
    </w:p>
    <w:p w:rsidR="00796B9F" w:rsidRPr="006813A1" w:rsidRDefault="00796B9F" w:rsidP="006813A1">
      <w:pPr>
        <w:ind w:left="1134" w:hanging="774"/>
        <w:contextualSpacing/>
        <w:jc w:val="both"/>
        <w:rPr>
          <w:rFonts w:ascii="Times New Roman" w:eastAsia="Times New Roman" w:hAnsi="Times New Roman"/>
          <w:bCs/>
          <w:sz w:val="26"/>
          <w:szCs w:val="26"/>
          <w:lang w:val="es-ES" w:eastAsia="es-ES"/>
        </w:rPr>
      </w:pPr>
      <w:r w:rsidRPr="006813A1">
        <w:rPr>
          <w:rFonts w:ascii="Times New Roman" w:eastAsia="Times New Roman" w:hAnsi="Times New Roman"/>
          <w:sz w:val="26"/>
          <w:szCs w:val="26"/>
          <w:lang w:val="es-ES" w:eastAsia="es-ES"/>
        </w:rPr>
        <w:t>I.</w:t>
      </w:r>
      <w:r w:rsidRPr="006813A1">
        <w:rPr>
          <w:rFonts w:ascii="Times New Roman" w:eastAsia="Times New Roman" w:hAnsi="Times New Roman"/>
          <w:sz w:val="26"/>
          <w:szCs w:val="26"/>
          <w:lang w:val="es-ES" w:eastAsia="es-ES"/>
        </w:rPr>
        <w:tab/>
        <w:t xml:space="preserve">La Hacienda “Sirama” fue adquirida por el </w:t>
      </w:r>
      <w:r w:rsidRPr="006813A1">
        <w:rPr>
          <w:rFonts w:ascii="Times New Roman" w:eastAsia="Times New Roman" w:hAnsi="Times New Roman"/>
          <w:bCs/>
          <w:sz w:val="26"/>
          <w:szCs w:val="26"/>
          <w:lang w:val="es-ES" w:eastAsia="es-ES"/>
        </w:rPr>
        <w:t>extinto</w:t>
      </w:r>
      <w:r w:rsidRPr="006813A1">
        <w:rPr>
          <w:rFonts w:ascii="Times New Roman" w:eastAsia="Times New Roman" w:hAnsi="Times New Roman"/>
          <w:sz w:val="26"/>
          <w:szCs w:val="26"/>
          <w:lang w:val="es-ES" w:eastAsia="es-ES"/>
        </w:rPr>
        <w:t xml:space="preserve"> Instituto de Colonización Rural el día 13 de mayo de 1968*, según Testimonio de Escritura de Compraventa N° </w:t>
      </w:r>
      <w:r w:rsidR="00477EC4">
        <w:rPr>
          <w:rFonts w:ascii="Times New Roman" w:eastAsia="Times New Roman" w:hAnsi="Times New Roman"/>
          <w:sz w:val="26"/>
          <w:szCs w:val="26"/>
          <w:lang w:val="es-ES" w:eastAsia="es-ES"/>
        </w:rPr>
        <w:t>---</w:t>
      </w:r>
      <w:r w:rsidRPr="006813A1">
        <w:rPr>
          <w:rFonts w:ascii="Times New Roman" w:eastAsia="Times New Roman" w:hAnsi="Times New Roman"/>
          <w:sz w:val="26"/>
          <w:szCs w:val="26"/>
          <w:lang w:val="es-ES" w:eastAsia="es-ES"/>
        </w:rPr>
        <w:t xml:space="preserve"> del </w:t>
      </w:r>
      <w:r w:rsidR="00477EC4">
        <w:rPr>
          <w:rFonts w:ascii="Times New Roman" w:eastAsia="Times New Roman" w:hAnsi="Times New Roman"/>
          <w:bCs/>
          <w:sz w:val="26"/>
          <w:szCs w:val="26"/>
          <w:lang w:val="es-ES" w:eastAsia="es-ES"/>
        </w:rPr>
        <w:t>Libro --</w:t>
      </w:r>
      <w:r w:rsidRPr="006813A1">
        <w:rPr>
          <w:rFonts w:ascii="Times New Roman" w:eastAsia="Times New Roman" w:hAnsi="Times New Roman"/>
          <w:bCs/>
          <w:sz w:val="26"/>
          <w:szCs w:val="26"/>
          <w:lang w:val="es-ES" w:eastAsia="es-ES"/>
        </w:rPr>
        <w:t xml:space="preserve"> de Protocolo otorgada por </w:t>
      </w:r>
      <w:r w:rsidRPr="006813A1">
        <w:rPr>
          <w:rFonts w:ascii="Times New Roman" w:eastAsia="Times New Roman" w:hAnsi="Times New Roman"/>
          <w:sz w:val="26"/>
          <w:szCs w:val="26"/>
          <w:lang w:val="es-ES" w:eastAsia="es-ES"/>
        </w:rPr>
        <w:t>doña María Ester Romero de Castro</w:t>
      </w:r>
      <w:r w:rsidRPr="006813A1">
        <w:rPr>
          <w:rFonts w:ascii="Times New Roman" w:eastAsia="Times New Roman" w:hAnsi="Times New Roman"/>
          <w:bCs/>
          <w:sz w:val="26"/>
          <w:szCs w:val="26"/>
          <w:lang w:val="es-ES" w:eastAsia="es-ES"/>
        </w:rPr>
        <w:t xml:space="preserve">, ante los oficios del Notario Carlos </w:t>
      </w:r>
      <w:proofErr w:type="spellStart"/>
      <w:r w:rsidRPr="006813A1">
        <w:rPr>
          <w:rFonts w:ascii="Times New Roman" w:eastAsia="Times New Roman" w:hAnsi="Times New Roman"/>
          <w:bCs/>
          <w:sz w:val="26"/>
          <w:szCs w:val="26"/>
          <w:lang w:val="es-ES" w:eastAsia="es-ES"/>
        </w:rPr>
        <w:t>Kafie</w:t>
      </w:r>
      <w:proofErr w:type="spellEnd"/>
      <w:r w:rsidRPr="006813A1">
        <w:rPr>
          <w:rFonts w:ascii="Times New Roman" w:eastAsia="Times New Roman" w:hAnsi="Times New Roman"/>
          <w:bCs/>
          <w:sz w:val="26"/>
          <w:szCs w:val="26"/>
          <w:lang w:val="es-ES" w:eastAsia="es-ES"/>
        </w:rPr>
        <w:t xml:space="preserve"> Parada, con un área de </w:t>
      </w:r>
      <w:r w:rsidRPr="006813A1">
        <w:rPr>
          <w:rFonts w:ascii="Times New Roman" w:eastAsia="Times New Roman" w:hAnsi="Times New Roman"/>
          <w:sz w:val="26"/>
          <w:szCs w:val="26"/>
          <w:lang w:val="es-ES" w:eastAsia="es-ES"/>
        </w:rPr>
        <w:t xml:space="preserve">1577 </w:t>
      </w:r>
      <w:proofErr w:type="spellStart"/>
      <w:r w:rsidRPr="006813A1">
        <w:rPr>
          <w:rFonts w:ascii="Times New Roman" w:eastAsia="Times New Roman" w:hAnsi="Times New Roman"/>
          <w:sz w:val="26"/>
          <w:szCs w:val="26"/>
          <w:lang w:val="es-ES" w:eastAsia="es-ES"/>
        </w:rPr>
        <w:t>Hás</w:t>
      </w:r>
      <w:proofErr w:type="spellEnd"/>
      <w:r w:rsidRPr="006813A1">
        <w:rPr>
          <w:rFonts w:ascii="Times New Roman" w:eastAsia="Times New Roman" w:hAnsi="Times New Roman"/>
          <w:sz w:val="26"/>
          <w:szCs w:val="26"/>
          <w:lang w:val="es-ES" w:eastAsia="es-ES"/>
        </w:rPr>
        <w:t xml:space="preserve">. 51 Ás. 13.08 Cás., por un </w:t>
      </w:r>
      <w:r w:rsidRPr="006813A1">
        <w:rPr>
          <w:rFonts w:ascii="Times New Roman" w:eastAsia="Times New Roman" w:hAnsi="Times New Roman"/>
          <w:bCs/>
          <w:sz w:val="26"/>
          <w:szCs w:val="26"/>
          <w:lang w:val="es-ES" w:eastAsia="es-ES"/>
        </w:rPr>
        <w:t>precio de ¢225,000.00 equivalente a $25,714.28, a razón de $16.30 por hectárea y de $0.00163 por metro cuadrado, el cual fue contemplado en el Acuerdo contenido en el Punto Décimo del Acta 28 de fecha 2 de septiembre de 1968.</w:t>
      </w:r>
    </w:p>
    <w:p w:rsidR="00796B9F" w:rsidRPr="002C2597" w:rsidRDefault="00796B9F" w:rsidP="00796B9F">
      <w:pPr>
        <w:ind w:left="720"/>
        <w:contextualSpacing/>
        <w:jc w:val="both"/>
        <w:rPr>
          <w:rFonts w:ascii="Times New Roman" w:hAnsi="Times New Roman"/>
          <w:sz w:val="28"/>
          <w:szCs w:val="28"/>
        </w:rPr>
      </w:pPr>
    </w:p>
    <w:p w:rsidR="00796B9F" w:rsidRPr="006813A1" w:rsidRDefault="00796B9F" w:rsidP="006813A1">
      <w:pPr>
        <w:ind w:left="1418" w:hanging="284"/>
        <w:contextualSpacing/>
        <w:jc w:val="both"/>
        <w:rPr>
          <w:rFonts w:ascii="Times New Roman" w:eastAsia="Times New Roman" w:hAnsi="Times New Roman"/>
          <w:bCs/>
          <w:lang w:val="es-ES" w:eastAsia="es-ES"/>
        </w:rPr>
      </w:pPr>
      <w:r w:rsidRPr="002C2597">
        <w:rPr>
          <w:rFonts w:ascii="Times New Roman" w:eastAsia="Times New Roman" w:hAnsi="Times New Roman"/>
          <w:bCs/>
          <w:sz w:val="28"/>
          <w:szCs w:val="28"/>
          <w:lang w:eastAsia="es-ES"/>
        </w:rPr>
        <w:t xml:space="preserve">* </w:t>
      </w:r>
      <w:r w:rsidRPr="006813A1">
        <w:rPr>
          <w:rFonts w:ascii="Times New Roman" w:eastAsia="Times New Roman" w:hAnsi="Times New Roman"/>
          <w:bCs/>
          <w:lang w:val="es-ES" w:eastAsia="es-ES"/>
        </w:rPr>
        <w:t>Es de aclarar que en el Punto de la Aprobación del Proyecto, se estableció como fecha de la Escritura de la Adquisición de la referida Hacienda el 13 de mayo de 1968, siendo la correcta 13 de septiembre de 1968.</w:t>
      </w:r>
    </w:p>
    <w:p w:rsidR="00796B9F" w:rsidRPr="002C2597" w:rsidRDefault="00796B9F" w:rsidP="00796B9F">
      <w:pPr>
        <w:ind w:left="284"/>
        <w:contextualSpacing/>
        <w:jc w:val="both"/>
        <w:rPr>
          <w:rFonts w:ascii="Times New Roman" w:eastAsia="Times New Roman" w:hAnsi="Times New Roman"/>
          <w:bCs/>
          <w:sz w:val="28"/>
          <w:szCs w:val="28"/>
          <w:lang w:val="es-ES" w:eastAsia="es-ES"/>
        </w:rPr>
      </w:pPr>
    </w:p>
    <w:p w:rsidR="00796B9F" w:rsidRPr="006813A1" w:rsidRDefault="00796B9F" w:rsidP="006813A1">
      <w:pPr>
        <w:ind w:left="1134"/>
        <w:contextualSpacing/>
        <w:jc w:val="both"/>
        <w:rPr>
          <w:rFonts w:ascii="Times New Roman" w:eastAsia="Times New Roman" w:hAnsi="Times New Roman"/>
          <w:sz w:val="26"/>
          <w:szCs w:val="26"/>
          <w:lang w:val="es-ES" w:eastAsia="es-ES"/>
        </w:rPr>
      </w:pPr>
      <w:r w:rsidRPr="006813A1">
        <w:rPr>
          <w:rFonts w:ascii="Times New Roman" w:eastAsia="Times New Roman" w:hAnsi="Times New Roman"/>
          <w:bCs/>
          <w:sz w:val="26"/>
          <w:szCs w:val="26"/>
          <w:lang w:val="es-ES" w:eastAsia="es-ES"/>
        </w:rPr>
        <w:t>Dicha compr</w:t>
      </w:r>
      <w:r w:rsidR="00477EC4">
        <w:rPr>
          <w:rFonts w:ascii="Times New Roman" w:eastAsia="Times New Roman" w:hAnsi="Times New Roman"/>
          <w:bCs/>
          <w:sz w:val="26"/>
          <w:szCs w:val="26"/>
          <w:lang w:val="es-ES" w:eastAsia="es-ES"/>
        </w:rPr>
        <w:t>aventa fue inscrita al número --- del Libro ---</w:t>
      </w:r>
      <w:r w:rsidRPr="006813A1">
        <w:rPr>
          <w:rFonts w:ascii="Times New Roman" w:eastAsia="Times New Roman" w:hAnsi="Times New Roman"/>
          <w:bCs/>
          <w:sz w:val="26"/>
          <w:szCs w:val="26"/>
          <w:lang w:val="es-ES" w:eastAsia="es-ES"/>
        </w:rPr>
        <w:t xml:space="preserve"> del Registro de la Propiedad Raíz e Hipotecas, P</w:t>
      </w:r>
      <w:r w:rsidRPr="006813A1">
        <w:rPr>
          <w:rFonts w:ascii="Times New Roman" w:eastAsia="Times New Roman" w:hAnsi="Times New Roman"/>
          <w:sz w:val="26"/>
          <w:szCs w:val="26"/>
          <w:lang w:val="es-ES" w:eastAsia="es-ES"/>
        </w:rPr>
        <w:t>ropiedad de La Unión a favor del Instituto de Colonización Rural, el cual fue absorbido por ISTA por Ministerio de Ley.</w:t>
      </w:r>
    </w:p>
    <w:p w:rsidR="00796B9F" w:rsidRPr="006813A1" w:rsidRDefault="00796B9F" w:rsidP="006813A1">
      <w:pPr>
        <w:ind w:left="284"/>
        <w:contextualSpacing/>
        <w:jc w:val="both"/>
        <w:rPr>
          <w:rFonts w:ascii="Times New Roman" w:eastAsia="Times New Roman" w:hAnsi="Times New Roman"/>
          <w:sz w:val="26"/>
          <w:szCs w:val="26"/>
          <w:lang w:val="es-ES" w:eastAsia="es-ES"/>
        </w:rPr>
      </w:pPr>
    </w:p>
    <w:p w:rsidR="00796B9F" w:rsidRPr="006813A1" w:rsidRDefault="00796B9F" w:rsidP="00477EC4">
      <w:pPr>
        <w:ind w:left="1134"/>
        <w:contextualSpacing/>
        <w:jc w:val="both"/>
        <w:rPr>
          <w:rFonts w:ascii="Times New Roman" w:eastAsia="Times New Roman" w:hAnsi="Times New Roman"/>
          <w:sz w:val="26"/>
          <w:szCs w:val="26"/>
          <w:lang w:val="es-ES" w:eastAsia="es-ES"/>
        </w:rPr>
      </w:pPr>
      <w:r w:rsidRPr="006813A1">
        <w:rPr>
          <w:rFonts w:ascii="Times New Roman" w:eastAsia="Times New Roman" w:hAnsi="Times New Roman"/>
          <w:sz w:val="26"/>
          <w:szCs w:val="26"/>
          <w:lang w:val="es-ES" w:eastAsia="es-ES"/>
        </w:rPr>
        <w:t>Cabe señalar que la propiedad fue adquirida con anterioridad a la Ley Básica de La Reforma Agraria perteneciendo el Proyecto al Sector Tradicional y en esa época no existía un Pr</w:t>
      </w:r>
      <w:r w:rsidR="00477EC4">
        <w:rPr>
          <w:rFonts w:ascii="Times New Roman" w:eastAsia="Times New Roman" w:hAnsi="Times New Roman"/>
          <w:sz w:val="26"/>
          <w:szCs w:val="26"/>
          <w:lang w:val="es-ES" w:eastAsia="es-ES"/>
        </w:rPr>
        <w:t xml:space="preserve">ocedimiento Establecido para la </w:t>
      </w:r>
      <w:r w:rsidRPr="006813A1">
        <w:rPr>
          <w:rFonts w:ascii="Times New Roman" w:eastAsia="Times New Roman" w:hAnsi="Times New Roman"/>
          <w:sz w:val="26"/>
          <w:szCs w:val="26"/>
          <w:lang w:val="es-ES" w:eastAsia="es-ES"/>
        </w:rPr>
        <w:t>aprobación de proyectos, por tanto no hay ningún registro del acuerdo de aprobación por parte de La Junta Directiva Institucional.</w:t>
      </w:r>
    </w:p>
    <w:p w:rsidR="00796B9F" w:rsidRPr="006813A1" w:rsidRDefault="00796B9F" w:rsidP="006813A1">
      <w:pPr>
        <w:ind w:left="720"/>
        <w:contextualSpacing/>
        <w:jc w:val="both"/>
        <w:rPr>
          <w:rFonts w:ascii="Times New Roman" w:hAnsi="Times New Roman"/>
          <w:sz w:val="26"/>
          <w:szCs w:val="26"/>
        </w:rPr>
      </w:pPr>
    </w:p>
    <w:p w:rsidR="00796B9F" w:rsidRPr="006813A1" w:rsidRDefault="00796B9F" w:rsidP="006813A1">
      <w:pPr>
        <w:ind w:left="1134" w:hanging="774"/>
        <w:contextualSpacing/>
        <w:jc w:val="both"/>
        <w:rPr>
          <w:rFonts w:ascii="Times New Roman" w:hAnsi="Times New Roman"/>
          <w:sz w:val="26"/>
          <w:szCs w:val="26"/>
          <w:lang w:val="es-ES" w:eastAsia="es-ES"/>
        </w:rPr>
      </w:pPr>
      <w:r w:rsidRPr="006813A1">
        <w:rPr>
          <w:rFonts w:ascii="Times New Roman" w:eastAsia="Times New Roman" w:hAnsi="Times New Roman"/>
          <w:sz w:val="26"/>
          <w:szCs w:val="26"/>
          <w:lang w:val="es-ES" w:eastAsia="es-ES"/>
        </w:rPr>
        <w:t>II.</w:t>
      </w:r>
      <w:r w:rsidRPr="006813A1">
        <w:rPr>
          <w:rFonts w:ascii="Times New Roman" w:eastAsia="Times New Roman" w:hAnsi="Times New Roman"/>
          <w:sz w:val="26"/>
          <w:szCs w:val="26"/>
          <w:lang w:val="es-ES" w:eastAsia="es-ES"/>
        </w:rPr>
        <w:tab/>
        <w:t xml:space="preserve">En el inmueble identificado como </w:t>
      </w:r>
      <w:r w:rsidRPr="006813A1">
        <w:rPr>
          <w:rFonts w:ascii="Times New Roman" w:eastAsia="Times New Roman" w:hAnsi="Times New Roman"/>
          <w:b/>
          <w:sz w:val="26"/>
          <w:szCs w:val="26"/>
          <w:lang w:val="es-ES" w:eastAsia="es-ES"/>
        </w:rPr>
        <w:t>HACIENDA SIRAMA</w:t>
      </w:r>
      <w:r w:rsidRPr="006813A1">
        <w:rPr>
          <w:rFonts w:ascii="Times New Roman" w:eastAsia="Times New Roman" w:hAnsi="Times New Roman"/>
          <w:sz w:val="26"/>
          <w:szCs w:val="26"/>
          <w:lang w:val="es-ES" w:eastAsia="es-ES"/>
        </w:rPr>
        <w:t xml:space="preserve">, y según Plano como </w:t>
      </w:r>
      <w:r w:rsidRPr="006813A1">
        <w:rPr>
          <w:rFonts w:ascii="Times New Roman" w:eastAsia="Times New Roman" w:hAnsi="Times New Roman"/>
          <w:b/>
          <w:sz w:val="26"/>
          <w:szCs w:val="26"/>
          <w:lang w:val="es-ES" w:eastAsia="es-ES"/>
        </w:rPr>
        <w:t xml:space="preserve">HACIENDA SIRAMA, PORCION 3 CAPITAN GENERAL GERARDO BARRIOS, </w:t>
      </w:r>
      <w:r w:rsidRPr="006813A1">
        <w:rPr>
          <w:rFonts w:ascii="Times New Roman" w:eastAsia="Times New Roman" w:hAnsi="Times New Roman"/>
          <w:sz w:val="26"/>
          <w:szCs w:val="26"/>
          <w:lang w:val="es-ES" w:eastAsia="es-ES"/>
        </w:rPr>
        <w:t xml:space="preserve">con una extensión superficial de </w:t>
      </w:r>
      <w:r w:rsidRPr="006813A1">
        <w:rPr>
          <w:rFonts w:ascii="Times New Roman" w:eastAsia="Times New Roman" w:hAnsi="Times New Roman"/>
          <w:sz w:val="26"/>
          <w:szCs w:val="26"/>
          <w:lang w:val="es-ES"/>
        </w:rPr>
        <w:t>01</w:t>
      </w:r>
      <w:r w:rsidRPr="006813A1">
        <w:rPr>
          <w:rFonts w:ascii="Times New Roman" w:eastAsia="Times New Roman" w:hAnsi="Times New Roman"/>
          <w:bCs/>
          <w:sz w:val="26"/>
          <w:szCs w:val="26"/>
        </w:rPr>
        <w:t>Hás.</w:t>
      </w:r>
      <w:r w:rsidRPr="006813A1">
        <w:rPr>
          <w:rFonts w:ascii="Times New Roman" w:eastAsia="Times New Roman" w:hAnsi="Times New Roman"/>
          <w:sz w:val="26"/>
          <w:szCs w:val="26"/>
          <w:lang w:val="es-ES"/>
        </w:rPr>
        <w:t xml:space="preserve"> 34Ás. 13.74 </w:t>
      </w:r>
      <w:r w:rsidRPr="006813A1">
        <w:rPr>
          <w:rFonts w:ascii="Times New Roman" w:eastAsia="Times New Roman" w:hAnsi="Times New Roman"/>
          <w:bCs/>
          <w:sz w:val="26"/>
          <w:szCs w:val="26"/>
        </w:rPr>
        <w:t xml:space="preserve">Cás., inscrito a favor </w:t>
      </w:r>
      <w:r w:rsidR="009B7308">
        <w:rPr>
          <w:rFonts w:ascii="Times New Roman" w:eastAsia="Times New Roman" w:hAnsi="Times New Roman"/>
          <w:bCs/>
          <w:sz w:val="26"/>
          <w:szCs w:val="26"/>
        </w:rPr>
        <w:t xml:space="preserve">del ISTA a la Matrícula --- </w:t>
      </w:r>
      <w:r w:rsidRPr="006813A1">
        <w:rPr>
          <w:rFonts w:ascii="Times New Roman" w:eastAsia="Times New Roman" w:hAnsi="Times New Roman"/>
          <w:bCs/>
          <w:sz w:val="26"/>
          <w:szCs w:val="26"/>
        </w:rPr>
        <w:t xml:space="preserve">-00000, se implementó un Proyecto denominado </w:t>
      </w:r>
      <w:r w:rsidRPr="006813A1">
        <w:rPr>
          <w:rFonts w:ascii="Times New Roman" w:eastAsia="Times New Roman" w:hAnsi="Times New Roman"/>
          <w:b/>
          <w:sz w:val="26"/>
          <w:szCs w:val="26"/>
          <w:lang w:val="es-ES" w:eastAsia="es-ES"/>
        </w:rPr>
        <w:t>ASENTAMIENTO COMUNITARIO</w:t>
      </w:r>
      <w:r w:rsidRPr="006813A1">
        <w:rPr>
          <w:rFonts w:ascii="Times New Roman" w:eastAsia="Times New Roman" w:hAnsi="Times New Roman"/>
          <w:sz w:val="26"/>
          <w:szCs w:val="26"/>
          <w:lang w:val="es-ES" w:eastAsia="es-ES"/>
        </w:rPr>
        <w:t>, quedando distr</w:t>
      </w:r>
      <w:r w:rsidR="009B7308">
        <w:rPr>
          <w:rFonts w:ascii="Times New Roman" w:eastAsia="Times New Roman" w:hAnsi="Times New Roman"/>
          <w:sz w:val="26"/>
          <w:szCs w:val="26"/>
          <w:lang w:val="es-ES" w:eastAsia="es-ES"/>
        </w:rPr>
        <w:t xml:space="preserve">ibuido de la siguiente manera: </w:t>
      </w:r>
      <w:r w:rsidR="00D13193">
        <w:rPr>
          <w:rFonts w:ascii="Times New Roman" w:eastAsia="Times New Roman" w:hAnsi="Times New Roman"/>
          <w:sz w:val="26"/>
          <w:szCs w:val="26"/>
          <w:lang w:val="es-ES" w:eastAsia="es-ES"/>
        </w:rPr>
        <w:t>--</w:t>
      </w:r>
      <w:r w:rsidRPr="006813A1">
        <w:rPr>
          <w:rFonts w:ascii="Times New Roman" w:eastAsia="Times New Roman" w:hAnsi="Times New Roman"/>
          <w:bCs/>
          <w:sz w:val="26"/>
          <w:szCs w:val="26"/>
          <w:lang w:val="es-ES" w:eastAsia="es-ES"/>
        </w:rPr>
        <w:t>;</w:t>
      </w:r>
      <w:r w:rsidRPr="006813A1">
        <w:rPr>
          <w:rFonts w:ascii="Times New Roman" w:eastAsia="Times New Roman" w:hAnsi="Times New Roman"/>
          <w:sz w:val="26"/>
          <w:szCs w:val="26"/>
          <w:lang w:val="es-ES" w:eastAsia="es-ES"/>
        </w:rPr>
        <w:t xml:space="preserve"> inscrito en el Registro de la Propiedad Raíz e Hipotecas de la Tercera Sección de Oriente, departamento de La Unión, aprobado en el Punto XIX del Acta de Sesión Ordinaria 19-2018 de fecha 24 de septiembre de 2018. </w:t>
      </w:r>
      <w:r w:rsidRPr="006813A1">
        <w:rPr>
          <w:rFonts w:ascii="Times New Roman" w:eastAsia="Times New Roman" w:hAnsi="Times New Roman"/>
          <w:bCs/>
          <w:sz w:val="26"/>
          <w:szCs w:val="26"/>
          <w:lang w:val="es-ES" w:eastAsia="es-ES"/>
        </w:rPr>
        <w:lastRenderedPageBreak/>
        <w:t>Estableciendo</w:t>
      </w:r>
      <w:r w:rsidRPr="006813A1">
        <w:rPr>
          <w:rFonts w:ascii="Times New Roman" w:eastAsia="Times New Roman" w:hAnsi="Times New Roman"/>
          <w:sz w:val="26"/>
          <w:szCs w:val="26"/>
          <w:lang w:val="es-ES" w:eastAsia="es-ES"/>
        </w:rPr>
        <w:t xml:space="preserve"> el Valor Promedio de Referencia de la Zona que se aplicará a las nuevas adjudicaciones de: $4.06 por metro cuadrado para los solares de vivienda, por lo que se recomienda el precio de venta para éste de: $3.86</w:t>
      </w:r>
      <w:r w:rsidR="00B56559" w:rsidRPr="006813A1">
        <w:rPr>
          <w:rFonts w:ascii="Times New Roman" w:eastAsia="Times New Roman" w:hAnsi="Times New Roman"/>
          <w:sz w:val="26"/>
          <w:szCs w:val="26"/>
          <w:lang w:val="es-ES" w:eastAsia="es-ES"/>
        </w:rPr>
        <w:t xml:space="preserve"> por metro cuadrado,</w:t>
      </w:r>
      <w:r w:rsidRPr="006813A1">
        <w:rPr>
          <w:rFonts w:ascii="Times New Roman" w:hAnsi="Times New Roman"/>
          <w:sz w:val="26"/>
          <w:szCs w:val="26"/>
          <w:lang w:val="es-ES" w:eastAsia="es-ES"/>
        </w:rPr>
        <w:t xml:space="preserve"> </w:t>
      </w:r>
      <w:r w:rsidR="00B56559" w:rsidRPr="006813A1">
        <w:rPr>
          <w:rFonts w:ascii="Times New Roman" w:hAnsi="Times New Roman"/>
          <w:sz w:val="26"/>
          <w:szCs w:val="26"/>
          <w:lang w:val="es-ES" w:eastAsia="es-ES"/>
        </w:rPr>
        <w:t>d</w:t>
      </w:r>
      <w:r w:rsidRPr="006813A1">
        <w:rPr>
          <w:rFonts w:ascii="Times New Roman" w:eastAsia="Times New Roman" w:hAnsi="Times New Roman"/>
          <w:sz w:val="26"/>
          <w:szCs w:val="26"/>
          <w:lang w:val="es-ES" w:eastAsia="es-ES"/>
        </w:rPr>
        <w:t xml:space="preserve">e </w:t>
      </w:r>
      <w:r w:rsidR="00B56559" w:rsidRPr="006813A1">
        <w:rPr>
          <w:rFonts w:ascii="Times New Roman" w:eastAsia="Times New Roman" w:hAnsi="Times New Roman"/>
          <w:sz w:val="26"/>
          <w:szCs w:val="26"/>
          <w:lang w:val="es-ES" w:eastAsia="es-ES"/>
        </w:rPr>
        <w:t xml:space="preserve">conformidad </w:t>
      </w:r>
      <w:r w:rsidRPr="006813A1">
        <w:rPr>
          <w:rFonts w:ascii="Times New Roman" w:eastAsia="Times New Roman" w:hAnsi="Times New Roman"/>
          <w:sz w:val="26"/>
          <w:szCs w:val="26"/>
          <w:lang w:val="es-ES" w:eastAsia="es-ES"/>
        </w:rPr>
        <w:t xml:space="preserve">al procedimiento establecido en el Instructivo “Criterios de Avalúos para la Transferencia de Inmuebles Propiedad de ISTA”, aprobado en el Punto XV del Acta de Sesión Ordinaria 03-2015 de fecha 21 de enero de 2015. </w:t>
      </w:r>
      <w:r w:rsidRPr="006813A1">
        <w:rPr>
          <w:rFonts w:ascii="Times New Roman" w:eastAsia="Times New Roman" w:hAnsi="Times New Roman"/>
          <w:bCs/>
          <w:sz w:val="26"/>
          <w:szCs w:val="26"/>
          <w:lang w:val="es-ES" w:eastAsia="es-ES"/>
        </w:rPr>
        <w:t>Dentro del Proyecto mencionado</w:t>
      </w:r>
      <w:r w:rsidRPr="006813A1">
        <w:rPr>
          <w:rFonts w:ascii="Times New Roman" w:eastAsia="Times New Roman" w:hAnsi="Times New Roman"/>
          <w:b/>
          <w:sz w:val="26"/>
          <w:szCs w:val="26"/>
          <w:lang w:val="es-ES" w:eastAsia="es-ES"/>
        </w:rPr>
        <w:t xml:space="preserve">, </w:t>
      </w:r>
      <w:r w:rsidRPr="006813A1">
        <w:rPr>
          <w:rFonts w:ascii="Times New Roman" w:eastAsia="Times New Roman" w:hAnsi="Times New Roman"/>
          <w:bCs/>
          <w:sz w:val="26"/>
          <w:szCs w:val="26"/>
          <w:lang w:val="es-ES" w:eastAsia="es-ES"/>
        </w:rPr>
        <w:t xml:space="preserve">se encuentra el inmueble objeto del presente </w:t>
      </w:r>
      <w:r w:rsidR="00B56559" w:rsidRPr="006813A1">
        <w:rPr>
          <w:rFonts w:ascii="Times New Roman" w:eastAsia="Times New Roman" w:hAnsi="Times New Roman"/>
          <w:bCs/>
          <w:sz w:val="26"/>
          <w:szCs w:val="26"/>
          <w:lang w:val="es-ES" w:eastAsia="es-ES"/>
        </w:rPr>
        <w:t>punto de acta</w:t>
      </w:r>
      <w:r w:rsidRPr="006813A1">
        <w:rPr>
          <w:rFonts w:ascii="Times New Roman" w:eastAsia="Times New Roman" w:hAnsi="Times New Roman"/>
          <w:bCs/>
          <w:sz w:val="26"/>
          <w:szCs w:val="26"/>
          <w:lang w:val="es-ES" w:eastAsia="es-ES"/>
        </w:rPr>
        <w:t xml:space="preserve">.  </w:t>
      </w:r>
    </w:p>
    <w:p w:rsidR="00796B9F" w:rsidRPr="006813A1" w:rsidRDefault="00796B9F" w:rsidP="006813A1">
      <w:pPr>
        <w:ind w:left="720"/>
        <w:contextualSpacing/>
        <w:rPr>
          <w:rFonts w:ascii="Times New Roman" w:eastAsia="Times New Roman" w:hAnsi="Times New Roman"/>
          <w:sz w:val="26"/>
          <w:szCs w:val="26"/>
          <w:lang w:val="es-ES" w:eastAsia="es-ES"/>
        </w:rPr>
      </w:pPr>
    </w:p>
    <w:p w:rsidR="00796B9F" w:rsidRDefault="00491EB2" w:rsidP="006813A1">
      <w:pPr>
        <w:ind w:left="1134" w:hanging="850"/>
        <w:contextualSpacing/>
        <w:jc w:val="both"/>
        <w:rPr>
          <w:rFonts w:ascii="Times New Roman" w:eastAsia="Times New Roman" w:hAnsi="Times New Roman"/>
          <w:sz w:val="26"/>
          <w:szCs w:val="26"/>
          <w:lang w:val="es-ES" w:eastAsia="es-ES"/>
        </w:rPr>
      </w:pPr>
      <w:r w:rsidRPr="006813A1">
        <w:rPr>
          <w:rFonts w:ascii="Times New Roman" w:eastAsia="Times New Roman" w:hAnsi="Times New Roman"/>
          <w:sz w:val="26"/>
          <w:szCs w:val="26"/>
          <w:lang w:eastAsia="es-ES"/>
        </w:rPr>
        <w:t>III.</w:t>
      </w:r>
      <w:r w:rsidRPr="006813A1">
        <w:rPr>
          <w:rFonts w:ascii="Times New Roman" w:eastAsia="Times New Roman" w:hAnsi="Times New Roman"/>
          <w:sz w:val="26"/>
          <w:szCs w:val="26"/>
          <w:lang w:eastAsia="es-ES"/>
        </w:rPr>
        <w:tab/>
      </w:r>
      <w:r w:rsidR="00796B9F" w:rsidRPr="006813A1">
        <w:rPr>
          <w:rFonts w:ascii="Times New Roman" w:eastAsia="Times New Roman" w:hAnsi="Times New Roman"/>
          <w:sz w:val="26"/>
          <w:szCs w:val="26"/>
          <w:lang w:eastAsia="es-ES"/>
        </w:rPr>
        <w:t xml:space="preserve">Es necesario </w:t>
      </w:r>
      <w:r w:rsidR="00796B9F" w:rsidRPr="006813A1">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796B9F" w:rsidRPr="006813A1">
        <w:rPr>
          <w:rFonts w:ascii="Times New Roman" w:hAnsi="Times New Roman"/>
          <w:sz w:val="26"/>
          <w:szCs w:val="26"/>
        </w:rPr>
        <w:t>cumplir las medidas ambientales</w:t>
      </w:r>
      <w:r w:rsidR="00796B9F" w:rsidRPr="006813A1">
        <w:rPr>
          <w:rFonts w:ascii="Times New Roman" w:eastAsia="Times New Roman" w:hAnsi="Times New Roman"/>
          <w:sz w:val="26"/>
          <w:szCs w:val="26"/>
          <w:lang w:val="es-ES" w:eastAsia="es-ES"/>
        </w:rPr>
        <w:t xml:space="preserve"> emitidas por la Unidad Ambiental Institucional, referentes a:</w:t>
      </w:r>
    </w:p>
    <w:p w:rsidR="006813A1" w:rsidRPr="006813A1" w:rsidRDefault="006813A1" w:rsidP="006813A1">
      <w:pPr>
        <w:ind w:left="1134" w:hanging="850"/>
        <w:contextualSpacing/>
        <w:jc w:val="both"/>
        <w:rPr>
          <w:rFonts w:ascii="Times New Roman" w:hAnsi="Times New Roman"/>
          <w:sz w:val="26"/>
          <w:szCs w:val="26"/>
        </w:rPr>
      </w:pPr>
    </w:p>
    <w:p w:rsidR="00796B9F" w:rsidRPr="00491EB2" w:rsidRDefault="00491EB2" w:rsidP="00491EB2">
      <w:pPr>
        <w:ind w:left="1080" w:firstLine="54"/>
        <w:contextualSpacing/>
        <w:jc w:val="both"/>
        <w:rPr>
          <w:rFonts w:ascii="Times New Roman" w:eastAsia="Times New Roman" w:hAnsi="Times New Roman"/>
          <w:sz w:val="22"/>
          <w:szCs w:val="22"/>
          <w:lang w:val="es-ES" w:eastAsia="es-ES"/>
        </w:rPr>
      </w:pPr>
      <w:r w:rsidRPr="00491EB2">
        <w:rPr>
          <w:rFonts w:ascii="Times New Roman" w:eastAsia="Times New Roman" w:hAnsi="Times New Roman"/>
          <w:b/>
          <w:sz w:val="22"/>
          <w:szCs w:val="22"/>
          <w:lang w:val="es-ES" w:eastAsia="es-ES"/>
        </w:rPr>
        <w:t>a)</w:t>
      </w:r>
      <w:r w:rsidRPr="00491EB2">
        <w:rPr>
          <w:rFonts w:ascii="Times New Roman" w:eastAsia="Times New Roman" w:hAnsi="Times New Roman"/>
          <w:sz w:val="22"/>
          <w:szCs w:val="22"/>
          <w:lang w:val="es-ES" w:eastAsia="es-ES"/>
        </w:rPr>
        <w:tab/>
      </w:r>
      <w:r w:rsidR="00796B9F" w:rsidRPr="00491EB2">
        <w:rPr>
          <w:rFonts w:ascii="Times New Roman" w:eastAsia="Times New Roman" w:hAnsi="Times New Roman"/>
          <w:sz w:val="22"/>
          <w:szCs w:val="22"/>
          <w:lang w:val="es-ES" w:eastAsia="es-ES"/>
        </w:rPr>
        <w:t>Evitar la tala de árboles existentes.</w:t>
      </w:r>
    </w:p>
    <w:p w:rsidR="00796B9F" w:rsidRPr="00491EB2" w:rsidRDefault="00491EB2" w:rsidP="00491EB2">
      <w:pPr>
        <w:tabs>
          <w:tab w:val="left" w:pos="1560"/>
        </w:tabs>
        <w:ind w:left="1418" w:hanging="284"/>
        <w:contextualSpacing/>
        <w:jc w:val="both"/>
        <w:rPr>
          <w:rFonts w:ascii="Times New Roman" w:eastAsia="Times New Roman" w:hAnsi="Times New Roman"/>
          <w:sz w:val="22"/>
          <w:szCs w:val="22"/>
          <w:lang w:val="es-ES" w:eastAsia="es-ES"/>
        </w:rPr>
      </w:pPr>
      <w:r w:rsidRPr="00491EB2">
        <w:rPr>
          <w:rFonts w:ascii="Times New Roman" w:eastAsia="Times New Roman" w:hAnsi="Times New Roman"/>
          <w:b/>
          <w:sz w:val="22"/>
          <w:szCs w:val="22"/>
          <w:lang w:val="es-ES" w:eastAsia="es-ES"/>
        </w:rPr>
        <w:t>b)</w:t>
      </w:r>
      <w:r w:rsidRPr="00491EB2">
        <w:rPr>
          <w:rFonts w:ascii="Times New Roman" w:eastAsia="Times New Roman" w:hAnsi="Times New Roman"/>
          <w:sz w:val="22"/>
          <w:szCs w:val="22"/>
          <w:lang w:val="es-ES" w:eastAsia="es-ES"/>
        </w:rPr>
        <w:t xml:space="preserve"> </w:t>
      </w:r>
      <w:r>
        <w:rPr>
          <w:rFonts w:ascii="Times New Roman" w:eastAsia="Times New Roman" w:hAnsi="Times New Roman"/>
          <w:sz w:val="22"/>
          <w:szCs w:val="22"/>
          <w:lang w:val="es-ES" w:eastAsia="es-ES"/>
        </w:rPr>
        <w:t xml:space="preserve"> </w:t>
      </w:r>
      <w:r w:rsidR="00796B9F" w:rsidRPr="00491EB2">
        <w:rPr>
          <w:rFonts w:ascii="Times New Roman" w:eastAsia="Times New Roman" w:hAnsi="Times New Roman"/>
          <w:sz w:val="22"/>
          <w:szCs w:val="22"/>
          <w:lang w:val="es-ES" w:eastAsia="es-ES"/>
        </w:rPr>
        <w:t xml:space="preserve">Reforestar con árboles nativos la ribera del rio que haya sido </w:t>
      </w:r>
      <w:r w:rsidRPr="00491EB2">
        <w:rPr>
          <w:rFonts w:ascii="Times New Roman" w:eastAsia="Times New Roman" w:hAnsi="Times New Roman"/>
          <w:sz w:val="22"/>
          <w:szCs w:val="22"/>
          <w:lang w:val="es-ES" w:eastAsia="es-ES"/>
        </w:rPr>
        <w:t xml:space="preserve">   </w:t>
      </w:r>
      <w:r w:rsidRPr="00491EB2">
        <w:rPr>
          <w:rFonts w:ascii="Times New Roman" w:eastAsia="Times New Roman" w:hAnsi="Times New Roman"/>
          <w:sz w:val="22"/>
          <w:szCs w:val="22"/>
          <w:lang w:val="es-ES" w:eastAsia="es-ES"/>
        </w:rPr>
        <w:tab/>
      </w:r>
      <w:r w:rsidR="00796B9F" w:rsidRPr="00491EB2">
        <w:rPr>
          <w:rFonts w:ascii="Times New Roman" w:eastAsia="Times New Roman" w:hAnsi="Times New Roman"/>
          <w:sz w:val="22"/>
          <w:szCs w:val="22"/>
          <w:lang w:val="es-ES" w:eastAsia="es-ES"/>
        </w:rPr>
        <w:t>deforestada.</w:t>
      </w:r>
    </w:p>
    <w:p w:rsidR="00796B9F" w:rsidRPr="00491EB2" w:rsidRDefault="00491EB2" w:rsidP="00491EB2">
      <w:pPr>
        <w:ind w:left="1080" w:firstLine="54"/>
        <w:contextualSpacing/>
        <w:jc w:val="both"/>
        <w:rPr>
          <w:rFonts w:ascii="Times New Roman" w:eastAsia="Times New Roman" w:hAnsi="Times New Roman"/>
          <w:sz w:val="22"/>
          <w:szCs w:val="22"/>
          <w:lang w:val="es-ES" w:eastAsia="es-ES"/>
        </w:rPr>
      </w:pPr>
      <w:r w:rsidRPr="00491EB2">
        <w:rPr>
          <w:rFonts w:ascii="Times New Roman" w:eastAsia="Times New Roman" w:hAnsi="Times New Roman"/>
          <w:b/>
          <w:sz w:val="22"/>
          <w:szCs w:val="22"/>
          <w:lang w:val="es-ES" w:eastAsia="es-ES"/>
        </w:rPr>
        <w:t>c)</w:t>
      </w:r>
      <w:r w:rsidRPr="00491EB2">
        <w:rPr>
          <w:rFonts w:ascii="Times New Roman" w:eastAsia="Times New Roman" w:hAnsi="Times New Roman"/>
          <w:sz w:val="22"/>
          <w:szCs w:val="22"/>
          <w:lang w:val="es-ES" w:eastAsia="es-ES"/>
        </w:rPr>
        <w:t xml:space="preserve">  </w:t>
      </w:r>
      <w:r w:rsidR="00796B9F" w:rsidRPr="00491EB2">
        <w:rPr>
          <w:rFonts w:ascii="Times New Roman" w:eastAsia="Times New Roman" w:hAnsi="Times New Roman"/>
          <w:sz w:val="22"/>
          <w:szCs w:val="22"/>
          <w:lang w:val="es-ES" w:eastAsia="es-ES"/>
        </w:rPr>
        <w:t>Reforestar áreas aledañas a las viviendas</w:t>
      </w:r>
    </w:p>
    <w:p w:rsidR="00796B9F" w:rsidRPr="00491EB2" w:rsidRDefault="00491EB2" w:rsidP="00491EB2">
      <w:pPr>
        <w:ind w:left="1080" w:firstLine="54"/>
        <w:contextualSpacing/>
        <w:jc w:val="both"/>
        <w:rPr>
          <w:rFonts w:ascii="Times New Roman" w:eastAsia="Times New Roman" w:hAnsi="Times New Roman"/>
          <w:sz w:val="22"/>
          <w:szCs w:val="22"/>
          <w:lang w:val="es-ES" w:eastAsia="es-ES"/>
        </w:rPr>
      </w:pPr>
      <w:r w:rsidRPr="00491EB2">
        <w:rPr>
          <w:rFonts w:ascii="Times New Roman" w:eastAsia="Times New Roman" w:hAnsi="Times New Roman"/>
          <w:b/>
          <w:sz w:val="22"/>
          <w:szCs w:val="22"/>
          <w:lang w:val="es-ES" w:eastAsia="es-ES"/>
        </w:rPr>
        <w:t>d)</w:t>
      </w:r>
      <w:r w:rsidRPr="00491EB2">
        <w:rPr>
          <w:rFonts w:ascii="Times New Roman" w:eastAsia="Times New Roman" w:hAnsi="Times New Roman"/>
          <w:sz w:val="22"/>
          <w:szCs w:val="22"/>
          <w:lang w:val="es-ES" w:eastAsia="es-ES"/>
        </w:rPr>
        <w:t xml:space="preserve">  </w:t>
      </w:r>
      <w:r w:rsidR="00796B9F" w:rsidRPr="00491EB2">
        <w:rPr>
          <w:rFonts w:ascii="Times New Roman" w:eastAsia="Times New Roman" w:hAnsi="Times New Roman"/>
          <w:sz w:val="22"/>
          <w:szCs w:val="22"/>
          <w:lang w:val="es-ES" w:eastAsia="es-ES"/>
        </w:rPr>
        <w:t>Buen manejo y disposición de los desechos sólidos</w:t>
      </w:r>
    </w:p>
    <w:p w:rsidR="00796B9F" w:rsidRPr="00491EB2" w:rsidRDefault="00491EB2" w:rsidP="00491EB2">
      <w:pPr>
        <w:ind w:left="1418" w:hanging="284"/>
        <w:contextualSpacing/>
        <w:jc w:val="both"/>
        <w:rPr>
          <w:rFonts w:ascii="Times New Roman" w:eastAsia="Times New Roman" w:hAnsi="Times New Roman"/>
          <w:sz w:val="22"/>
          <w:szCs w:val="22"/>
          <w:lang w:val="es-ES" w:eastAsia="es-ES"/>
        </w:rPr>
      </w:pPr>
      <w:r w:rsidRPr="00491EB2">
        <w:rPr>
          <w:rFonts w:ascii="Times New Roman" w:eastAsia="Times New Roman" w:hAnsi="Times New Roman"/>
          <w:b/>
          <w:sz w:val="22"/>
          <w:szCs w:val="22"/>
          <w:lang w:val="es-ES" w:eastAsia="es-ES"/>
        </w:rPr>
        <w:t>e)</w:t>
      </w:r>
      <w:r w:rsidRPr="00491EB2">
        <w:rPr>
          <w:rFonts w:ascii="Times New Roman" w:eastAsia="Times New Roman" w:hAnsi="Times New Roman"/>
          <w:sz w:val="22"/>
          <w:szCs w:val="22"/>
          <w:lang w:val="es-ES" w:eastAsia="es-ES"/>
        </w:rPr>
        <w:t xml:space="preserve"> </w:t>
      </w:r>
      <w:r>
        <w:rPr>
          <w:rFonts w:ascii="Times New Roman" w:eastAsia="Times New Roman" w:hAnsi="Times New Roman"/>
          <w:sz w:val="22"/>
          <w:szCs w:val="22"/>
          <w:lang w:val="es-ES" w:eastAsia="es-ES"/>
        </w:rPr>
        <w:t xml:space="preserve"> </w:t>
      </w:r>
      <w:r w:rsidR="00796B9F" w:rsidRPr="00491EB2">
        <w:rPr>
          <w:rFonts w:ascii="Times New Roman" w:eastAsia="Times New Roman" w:hAnsi="Times New Roman"/>
          <w:sz w:val="22"/>
          <w:szCs w:val="22"/>
          <w:lang w:val="es-ES" w:eastAsia="es-ES"/>
        </w:rPr>
        <w:t xml:space="preserve">Búsqueda de mecanismos de asociatividad para gestionar ante </w:t>
      </w:r>
      <w:r>
        <w:rPr>
          <w:rFonts w:ascii="Times New Roman" w:eastAsia="Times New Roman" w:hAnsi="Times New Roman"/>
          <w:sz w:val="22"/>
          <w:szCs w:val="22"/>
          <w:lang w:val="es-ES" w:eastAsia="es-ES"/>
        </w:rPr>
        <w:t xml:space="preserve">organismos cooperantes </w:t>
      </w:r>
      <w:r w:rsidR="00796B9F" w:rsidRPr="00491EB2">
        <w:rPr>
          <w:rFonts w:ascii="Times New Roman" w:eastAsia="Times New Roman" w:hAnsi="Times New Roman"/>
          <w:sz w:val="22"/>
          <w:szCs w:val="22"/>
          <w:lang w:val="es-ES" w:eastAsia="es-ES"/>
        </w:rPr>
        <w:t>recursos financieros y asistencia técnica para implementar proyectos de letrinas aboneras y sistemas de conducción de aguas negras.</w:t>
      </w:r>
    </w:p>
    <w:p w:rsidR="00796B9F" w:rsidRPr="002C2597" w:rsidRDefault="00796B9F" w:rsidP="00796B9F">
      <w:pPr>
        <w:ind w:left="720"/>
        <w:contextualSpacing/>
        <w:jc w:val="both"/>
        <w:rPr>
          <w:rFonts w:ascii="Times New Roman" w:eastAsia="Times New Roman" w:hAnsi="Times New Roman"/>
          <w:sz w:val="28"/>
          <w:szCs w:val="28"/>
          <w:lang w:val="es-ES" w:eastAsia="es-ES"/>
        </w:rPr>
      </w:pPr>
    </w:p>
    <w:p w:rsidR="00796B9F" w:rsidRPr="006813A1" w:rsidRDefault="00796B9F" w:rsidP="006813A1">
      <w:pPr>
        <w:ind w:left="1134"/>
        <w:contextualSpacing/>
        <w:jc w:val="both"/>
        <w:rPr>
          <w:rFonts w:ascii="Times New Roman" w:hAnsi="Times New Roman"/>
          <w:sz w:val="26"/>
          <w:szCs w:val="26"/>
        </w:rPr>
      </w:pPr>
      <w:r w:rsidRPr="006813A1">
        <w:rPr>
          <w:rFonts w:ascii="Times New Roman" w:eastAsia="Times New Roman" w:hAnsi="Times New Roman"/>
          <w:sz w:val="26"/>
          <w:szCs w:val="26"/>
          <w:lang w:val="es-ES" w:eastAsia="es-ES"/>
        </w:rPr>
        <w:t xml:space="preserve">Lo anterior, de conformidad a lo establecido en el Acuerdo Segundo del Punto </w:t>
      </w:r>
      <w:r w:rsidRPr="006813A1">
        <w:rPr>
          <w:rFonts w:ascii="Times New Roman" w:hAnsi="Times New Roman"/>
          <w:sz w:val="26"/>
          <w:szCs w:val="26"/>
        </w:rPr>
        <w:t>XIX del Acta de Sesión Ordinaria 19-2018 de fecha 24 de septiembre de 2018.</w:t>
      </w:r>
    </w:p>
    <w:p w:rsidR="006813A1" w:rsidRPr="006813A1" w:rsidRDefault="006813A1" w:rsidP="009B7308">
      <w:pPr>
        <w:contextualSpacing/>
        <w:jc w:val="both"/>
        <w:rPr>
          <w:rFonts w:ascii="Times New Roman" w:hAnsi="Times New Roman"/>
          <w:sz w:val="26"/>
          <w:szCs w:val="26"/>
        </w:rPr>
      </w:pPr>
    </w:p>
    <w:p w:rsidR="00796B9F" w:rsidRPr="006813A1" w:rsidRDefault="00491EB2" w:rsidP="006813A1">
      <w:pPr>
        <w:ind w:left="1134" w:hanging="708"/>
        <w:contextualSpacing/>
        <w:jc w:val="both"/>
        <w:rPr>
          <w:rFonts w:ascii="Times New Roman" w:eastAsia="Times New Roman" w:hAnsi="Times New Roman"/>
          <w:sz w:val="26"/>
          <w:szCs w:val="26"/>
          <w:lang w:val="es-ES"/>
        </w:rPr>
      </w:pPr>
      <w:r w:rsidRPr="006813A1">
        <w:rPr>
          <w:rFonts w:ascii="Times New Roman" w:hAnsi="Times New Roman"/>
          <w:sz w:val="26"/>
          <w:szCs w:val="26"/>
        </w:rPr>
        <w:t>IV.</w:t>
      </w:r>
      <w:r w:rsidRPr="006813A1">
        <w:rPr>
          <w:rFonts w:ascii="Times New Roman" w:hAnsi="Times New Roman"/>
          <w:sz w:val="26"/>
          <w:szCs w:val="26"/>
        </w:rPr>
        <w:tab/>
      </w:r>
      <w:r w:rsidR="00796B9F" w:rsidRPr="006813A1">
        <w:rPr>
          <w:rFonts w:ascii="Times New Roman" w:hAnsi="Times New Roman"/>
          <w:sz w:val="26"/>
          <w:szCs w:val="26"/>
        </w:rPr>
        <w:t>Según valúo de fecha 10 de enero de 2019 realizado por el Departamento de Asignación Individual y Avalúos, se recomienda el precio de venta para el inmueble, según detalle consignado en el cuadro de valores y extensiones que se relacionará en el Acuerdo Primero del presente</w:t>
      </w:r>
      <w:r w:rsidRPr="006813A1">
        <w:rPr>
          <w:rFonts w:ascii="Times New Roman" w:hAnsi="Times New Roman"/>
          <w:sz w:val="26"/>
          <w:szCs w:val="26"/>
        </w:rPr>
        <w:t xml:space="preserve"> punto de acta</w:t>
      </w:r>
      <w:r w:rsidR="00796B9F" w:rsidRPr="006813A1">
        <w:rPr>
          <w:rFonts w:ascii="Times New Roman" w:hAnsi="Times New Roman"/>
          <w:sz w:val="26"/>
          <w:szCs w:val="26"/>
        </w:rPr>
        <w:t xml:space="preserve">, y que ha sido requerido por la solicitante calificada dentro del Programa Sector Tradicional. </w:t>
      </w:r>
    </w:p>
    <w:p w:rsidR="00796B9F" w:rsidRPr="006813A1" w:rsidRDefault="00796B9F" w:rsidP="006813A1">
      <w:pPr>
        <w:ind w:left="720"/>
        <w:contextualSpacing/>
        <w:jc w:val="both"/>
        <w:rPr>
          <w:rFonts w:ascii="Times New Roman" w:eastAsia="Times New Roman" w:hAnsi="Times New Roman"/>
          <w:sz w:val="26"/>
          <w:szCs w:val="26"/>
          <w:lang w:val="es-ES"/>
        </w:rPr>
      </w:pPr>
    </w:p>
    <w:p w:rsidR="00796B9F" w:rsidRPr="006813A1" w:rsidRDefault="00491EB2" w:rsidP="006813A1">
      <w:pPr>
        <w:ind w:left="1134" w:hanging="708"/>
        <w:contextualSpacing/>
        <w:jc w:val="both"/>
        <w:rPr>
          <w:rFonts w:ascii="Times New Roman" w:eastAsia="Times New Roman" w:hAnsi="Times New Roman"/>
          <w:sz w:val="26"/>
          <w:szCs w:val="26"/>
          <w:lang w:val="es-ES"/>
        </w:rPr>
      </w:pPr>
      <w:r w:rsidRPr="006813A1">
        <w:rPr>
          <w:rFonts w:ascii="Times New Roman" w:eastAsia="Times New Roman" w:hAnsi="Times New Roman"/>
          <w:sz w:val="26"/>
          <w:szCs w:val="26"/>
        </w:rPr>
        <w:t>V.</w:t>
      </w:r>
      <w:r w:rsidRPr="006813A1">
        <w:rPr>
          <w:rFonts w:ascii="Times New Roman" w:eastAsia="Times New Roman" w:hAnsi="Times New Roman"/>
          <w:sz w:val="26"/>
          <w:szCs w:val="26"/>
        </w:rPr>
        <w:tab/>
      </w:r>
      <w:r w:rsidR="00796B9F" w:rsidRPr="006813A1">
        <w:rPr>
          <w:rFonts w:ascii="Times New Roman" w:eastAsia="Times New Roman" w:hAnsi="Times New Roman"/>
          <w:sz w:val="26"/>
          <w:szCs w:val="26"/>
        </w:rPr>
        <w:t>Conforme al Acta de Posesión Material de fecha 30 de noviembre de 2018, levantada por el técnico de la Oficina Regional Oriental, Ing. Juan Antonio Serpas, la solicitante se encuentra poseyendo el inmueble de forma quieta, pacífica y sin interrupción desde hace 15 años.</w:t>
      </w:r>
    </w:p>
    <w:p w:rsidR="00796B9F" w:rsidRPr="006813A1" w:rsidRDefault="00796B9F" w:rsidP="006813A1">
      <w:pPr>
        <w:ind w:left="720"/>
        <w:contextualSpacing/>
        <w:jc w:val="both"/>
        <w:rPr>
          <w:rFonts w:ascii="Times New Roman" w:hAnsi="Times New Roman"/>
          <w:sz w:val="26"/>
          <w:szCs w:val="26"/>
          <w:lang w:val="es-ES"/>
        </w:rPr>
      </w:pPr>
    </w:p>
    <w:p w:rsidR="00796B9F" w:rsidRPr="006813A1" w:rsidRDefault="00491EB2" w:rsidP="006813A1">
      <w:pPr>
        <w:ind w:left="1134" w:hanging="708"/>
        <w:contextualSpacing/>
        <w:jc w:val="both"/>
        <w:rPr>
          <w:rFonts w:ascii="Times New Roman" w:hAnsi="Times New Roman"/>
          <w:sz w:val="26"/>
          <w:szCs w:val="26"/>
        </w:rPr>
      </w:pPr>
      <w:r w:rsidRPr="006813A1">
        <w:rPr>
          <w:rFonts w:ascii="Times New Roman" w:hAnsi="Times New Roman"/>
          <w:sz w:val="26"/>
          <w:szCs w:val="26"/>
          <w:lang w:val="es-ES"/>
        </w:rPr>
        <w:t>VI.</w:t>
      </w:r>
      <w:r w:rsidRPr="006813A1">
        <w:rPr>
          <w:rFonts w:ascii="Times New Roman" w:hAnsi="Times New Roman"/>
          <w:sz w:val="26"/>
          <w:szCs w:val="26"/>
          <w:lang w:val="es-ES"/>
        </w:rPr>
        <w:tab/>
      </w:r>
      <w:r w:rsidR="00796B9F" w:rsidRPr="006813A1">
        <w:rPr>
          <w:rFonts w:ascii="Times New Roman" w:hAnsi="Times New Roman"/>
          <w:sz w:val="26"/>
          <w:szCs w:val="26"/>
        </w:rPr>
        <w:t xml:space="preserve">De acuerdo a declaración simple contenida en la solicitud de adjudicación de inmueble de fecha 30 de noviembre de 2018, la peticionaria manifiesta que ni ella ni el integrante de su grupo familiar son empleados del ISTA; </w:t>
      </w:r>
      <w:r w:rsidR="00796B9F" w:rsidRPr="006813A1">
        <w:rPr>
          <w:rFonts w:ascii="Times New Roman" w:hAnsi="Times New Roman"/>
          <w:sz w:val="26"/>
          <w:szCs w:val="26"/>
        </w:rPr>
        <w:lastRenderedPageBreak/>
        <w:t>situación robustecida de conformidad a la consulta realizada en la Base de Datos de Empleados de este Instituto.</w:t>
      </w:r>
    </w:p>
    <w:p w:rsidR="00E14A8B" w:rsidRPr="006813A1" w:rsidRDefault="00E14A8B" w:rsidP="006813A1">
      <w:pPr>
        <w:jc w:val="both"/>
        <w:rPr>
          <w:rFonts w:ascii="Times New Roman" w:eastAsia="Times New Roman" w:hAnsi="Times New Roman"/>
          <w:color w:val="000000" w:themeColor="text1"/>
          <w:sz w:val="26"/>
          <w:szCs w:val="26"/>
        </w:rPr>
      </w:pPr>
    </w:p>
    <w:p w:rsidR="00E14A8B" w:rsidRPr="006813A1" w:rsidRDefault="00E14A8B" w:rsidP="006813A1">
      <w:pPr>
        <w:jc w:val="both"/>
        <w:rPr>
          <w:rFonts w:ascii="Times New Roman" w:hAnsi="Times New Roman"/>
          <w:sz w:val="26"/>
          <w:szCs w:val="26"/>
        </w:rPr>
      </w:pPr>
      <w:r w:rsidRPr="006813A1">
        <w:rPr>
          <w:rFonts w:ascii="Times New Roman" w:eastAsia="Times New Roman" w:hAnsi="Times New Roman"/>
          <w:sz w:val="26"/>
          <w:szCs w:val="26"/>
        </w:rPr>
        <w:t>Se ha tenido a la vista:</w:t>
      </w:r>
      <w:r w:rsidR="00796B9F" w:rsidRPr="006813A1">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de tarjetas de identificación tributaria, Certificación de Partida de Matrimonio, y carencias de biene</w:t>
      </w:r>
      <w:r w:rsidR="00805C9F">
        <w:rPr>
          <w:rFonts w:ascii="Times New Roman" w:eastAsia="Times New Roman" w:hAnsi="Times New Roman"/>
          <w:sz w:val="26"/>
          <w:szCs w:val="26"/>
        </w:rPr>
        <w:t>s</w:t>
      </w:r>
      <w:r w:rsidRPr="006813A1">
        <w:rPr>
          <w:rFonts w:ascii="Times New Roman" w:eastAsia="Times New Roman" w:hAnsi="Times New Roman"/>
          <w:sz w:val="26"/>
          <w:szCs w:val="26"/>
        </w:rPr>
        <w:t>; c</w:t>
      </w:r>
      <w:r w:rsidRPr="006813A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E14A8B" w:rsidRPr="006813A1" w:rsidRDefault="00E14A8B" w:rsidP="006813A1">
      <w:pPr>
        <w:jc w:val="both"/>
        <w:rPr>
          <w:rFonts w:ascii="Times New Roman" w:hAnsi="Times New Roman"/>
          <w:sz w:val="26"/>
          <w:szCs w:val="26"/>
        </w:rPr>
      </w:pPr>
    </w:p>
    <w:p w:rsidR="00E14A8B" w:rsidRPr="006813A1" w:rsidRDefault="00E14A8B" w:rsidP="006813A1">
      <w:pPr>
        <w:jc w:val="both"/>
        <w:rPr>
          <w:rFonts w:ascii="Times New Roman" w:hAnsi="Times New Roman"/>
          <w:sz w:val="26"/>
          <w:szCs w:val="26"/>
        </w:rPr>
      </w:pPr>
      <w:r w:rsidRPr="006813A1">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E14A8B" w:rsidRDefault="00E14A8B" w:rsidP="006813A1">
      <w:pPr>
        <w:jc w:val="both"/>
        <w:rPr>
          <w:rFonts w:ascii="Times New Roman" w:eastAsia="Times New Roman" w:hAnsi="Times New Roman"/>
          <w:sz w:val="26"/>
          <w:szCs w:val="26"/>
        </w:rPr>
      </w:pPr>
      <w:r w:rsidRPr="006813A1">
        <w:rPr>
          <w:rFonts w:ascii="Times New Roman" w:hAnsi="Times New Roman"/>
          <w:sz w:val="26"/>
          <w:szCs w:val="26"/>
        </w:rPr>
        <w:t xml:space="preserve">y 52 de la Ley de Creación del Instituto Salvadoreño de Transformación Agraria en relación al artículo 3 de la </w:t>
      </w:r>
      <w:r w:rsidRPr="006813A1">
        <w:rPr>
          <w:rFonts w:ascii="Times New Roman" w:hAnsi="Times New Roman"/>
          <w:bCs/>
          <w:sz w:val="26"/>
          <w:szCs w:val="26"/>
        </w:rPr>
        <w:t>Ley del Régimen Especial de la Tierra en Propiedad de Las Asociaciones Cooperativas, Comunales y Comunitarias Campesinas  Beneficiarios de la Reforma Agraria</w:t>
      </w:r>
      <w:r w:rsidRPr="006813A1">
        <w:rPr>
          <w:rFonts w:ascii="Times New Roman" w:hAnsi="Times New Roman"/>
          <w:sz w:val="26"/>
          <w:szCs w:val="26"/>
        </w:rPr>
        <w:t xml:space="preserve">, la Junta Directiva, </w:t>
      </w:r>
      <w:r w:rsidRPr="006813A1">
        <w:rPr>
          <w:rFonts w:ascii="Times New Roman" w:hAnsi="Times New Roman"/>
          <w:b/>
          <w:sz w:val="26"/>
          <w:szCs w:val="26"/>
          <w:u w:val="single"/>
        </w:rPr>
        <w:t>ACUERDA: PRIMERO:</w:t>
      </w:r>
      <w:r w:rsidRPr="006813A1">
        <w:rPr>
          <w:rFonts w:ascii="Times New Roman" w:hAnsi="Times New Roman"/>
          <w:b/>
          <w:sz w:val="26"/>
          <w:szCs w:val="26"/>
        </w:rPr>
        <w:t xml:space="preserve"> </w:t>
      </w:r>
      <w:r w:rsidRPr="006813A1">
        <w:rPr>
          <w:rFonts w:ascii="Times New Roman" w:hAnsi="Times New Roman"/>
          <w:sz w:val="26"/>
          <w:szCs w:val="26"/>
        </w:rPr>
        <w:t>Aprobar la adjudicación y transferencia por compraventa</w:t>
      </w:r>
      <w:r w:rsidRPr="006813A1">
        <w:rPr>
          <w:rFonts w:ascii="Times New Roman" w:eastAsia="Times New Roman" w:hAnsi="Times New Roman"/>
          <w:sz w:val="26"/>
          <w:szCs w:val="26"/>
        </w:rPr>
        <w:t xml:space="preserve"> de 1 solar para vivienda </w:t>
      </w:r>
      <w:r w:rsidRPr="006813A1">
        <w:rPr>
          <w:rFonts w:ascii="Times New Roman" w:hAnsi="Times New Roman"/>
          <w:sz w:val="26"/>
          <w:szCs w:val="26"/>
        </w:rPr>
        <w:t>a favor de la señora:</w:t>
      </w:r>
      <w:r w:rsidR="00796B9F" w:rsidRPr="006813A1">
        <w:rPr>
          <w:rFonts w:ascii="Times New Roman" w:hAnsi="Times New Roman"/>
          <w:b/>
          <w:sz w:val="26"/>
          <w:szCs w:val="26"/>
          <w:lang w:eastAsia="es-ES"/>
        </w:rPr>
        <w:t xml:space="preserve"> MABEL RAMOS DE AMAYA</w:t>
      </w:r>
      <w:r w:rsidR="00796B9F" w:rsidRPr="006813A1">
        <w:rPr>
          <w:rFonts w:ascii="Times New Roman" w:eastAsia="Times New Roman" w:hAnsi="Times New Roman"/>
          <w:b/>
          <w:sz w:val="26"/>
          <w:szCs w:val="26"/>
        </w:rPr>
        <w:t xml:space="preserve">, </w:t>
      </w:r>
      <w:r w:rsidR="00796B9F" w:rsidRPr="006813A1">
        <w:rPr>
          <w:rFonts w:ascii="Times New Roman" w:eastAsia="Times New Roman" w:hAnsi="Times New Roman"/>
          <w:sz w:val="26"/>
          <w:szCs w:val="26"/>
        </w:rPr>
        <w:t xml:space="preserve">y </w:t>
      </w:r>
      <w:r w:rsidR="009B7308">
        <w:rPr>
          <w:rFonts w:ascii="Times New Roman" w:eastAsia="Times New Roman" w:hAnsi="Times New Roman"/>
          <w:sz w:val="26"/>
          <w:szCs w:val="26"/>
        </w:rPr>
        <w:t xml:space="preserve">--- </w:t>
      </w:r>
      <w:r w:rsidR="00796B9F" w:rsidRPr="006813A1">
        <w:rPr>
          <w:rFonts w:ascii="Times New Roman" w:eastAsia="Times New Roman" w:hAnsi="Times New Roman"/>
          <w:b/>
          <w:sz w:val="26"/>
          <w:szCs w:val="26"/>
        </w:rPr>
        <w:t>GILBERTO AMAYA</w:t>
      </w:r>
      <w:r w:rsidR="00796B9F" w:rsidRPr="006813A1">
        <w:rPr>
          <w:rFonts w:ascii="Times New Roman" w:eastAsia="Times New Roman" w:hAnsi="Times New Roman"/>
          <w:sz w:val="26"/>
          <w:szCs w:val="26"/>
        </w:rPr>
        <w:t>,</w:t>
      </w:r>
      <w:r w:rsidR="00796B9F" w:rsidRPr="006813A1">
        <w:rPr>
          <w:rFonts w:ascii="Times New Roman" w:hAnsi="Times New Roman"/>
          <w:b/>
          <w:sz w:val="26"/>
          <w:szCs w:val="26"/>
          <w:lang w:eastAsia="es-ES"/>
        </w:rPr>
        <w:t xml:space="preserve"> </w:t>
      </w:r>
      <w:r w:rsidR="009B7308">
        <w:rPr>
          <w:rFonts w:ascii="Times New Roman" w:eastAsia="Times New Roman" w:hAnsi="Times New Roman"/>
          <w:sz w:val="26"/>
          <w:szCs w:val="26"/>
          <w:lang w:val="es-ES"/>
        </w:rPr>
        <w:t xml:space="preserve">de las </w:t>
      </w:r>
      <w:r w:rsidR="00796B9F" w:rsidRPr="006813A1">
        <w:rPr>
          <w:rFonts w:ascii="Times New Roman" w:eastAsia="Times New Roman" w:hAnsi="Times New Roman"/>
          <w:sz w:val="26"/>
          <w:szCs w:val="26"/>
          <w:lang w:val="es-ES"/>
        </w:rPr>
        <w:t xml:space="preserve">generales antes expresadas, </w:t>
      </w:r>
      <w:r w:rsidR="00796B9F" w:rsidRPr="006813A1">
        <w:rPr>
          <w:rFonts w:ascii="Times New Roman" w:eastAsia="Times New Roman" w:hAnsi="Times New Roman"/>
          <w:sz w:val="26"/>
          <w:szCs w:val="26"/>
        </w:rPr>
        <w:t xml:space="preserve">ubicado en el Proyecto de </w:t>
      </w:r>
      <w:r w:rsidR="00796B9F" w:rsidRPr="006813A1">
        <w:rPr>
          <w:rFonts w:ascii="Times New Roman" w:hAnsi="Times New Roman"/>
          <w:b/>
          <w:sz w:val="26"/>
          <w:szCs w:val="26"/>
        </w:rPr>
        <w:t xml:space="preserve">ASENTAMIENTO COMUNITARIO, </w:t>
      </w:r>
      <w:r w:rsidR="00796B9F" w:rsidRPr="006813A1">
        <w:rPr>
          <w:rFonts w:ascii="Times New Roman" w:hAnsi="Times New Roman"/>
          <w:sz w:val="26"/>
          <w:szCs w:val="26"/>
        </w:rPr>
        <w:t xml:space="preserve">desarrollado en el inmueble identificado como </w:t>
      </w:r>
      <w:r w:rsidR="00796B9F" w:rsidRPr="006813A1">
        <w:rPr>
          <w:rFonts w:ascii="Times New Roman" w:hAnsi="Times New Roman"/>
          <w:b/>
          <w:sz w:val="26"/>
          <w:szCs w:val="26"/>
        </w:rPr>
        <w:t>HACIENDA SIRAMA</w:t>
      </w:r>
      <w:r w:rsidR="00796B9F" w:rsidRPr="006813A1">
        <w:rPr>
          <w:rFonts w:ascii="Times New Roman" w:hAnsi="Times New Roman"/>
          <w:sz w:val="26"/>
          <w:szCs w:val="26"/>
        </w:rPr>
        <w:t xml:space="preserve">, y según Plano como </w:t>
      </w:r>
      <w:r w:rsidR="00796B9F" w:rsidRPr="006813A1">
        <w:rPr>
          <w:rFonts w:ascii="Times New Roman" w:hAnsi="Times New Roman"/>
          <w:b/>
          <w:sz w:val="26"/>
          <w:szCs w:val="26"/>
        </w:rPr>
        <w:t>HACIENDA SIRAMA, PORCION 3 CAPITAN GENERAL GERARDO BARRIOS</w:t>
      </w:r>
      <w:r w:rsidR="00796B9F" w:rsidRPr="006813A1">
        <w:rPr>
          <w:rFonts w:ascii="Times New Roman" w:eastAsia="Times New Roman" w:hAnsi="Times New Roman"/>
          <w:b/>
          <w:sz w:val="26"/>
          <w:szCs w:val="26"/>
        </w:rPr>
        <w:t xml:space="preserve">, </w:t>
      </w:r>
      <w:r w:rsidR="00796B9F" w:rsidRPr="006813A1">
        <w:rPr>
          <w:rFonts w:ascii="Times New Roman" w:eastAsia="Times New Roman" w:hAnsi="Times New Roman"/>
          <w:sz w:val="26"/>
          <w:szCs w:val="26"/>
        </w:rPr>
        <w:t xml:space="preserve">situada en </w:t>
      </w:r>
      <w:r w:rsidR="00796B9F" w:rsidRPr="006813A1">
        <w:rPr>
          <w:rFonts w:ascii="Times New Roman" w:hAnsi="Times New Roman"/>
          <w:sz w:val="26"/>
          <w:szCs w:val="26"/>
        </w:rPr>
        <w:t>cantón Sirama, jurisdicción y departamento de La Unión y según Planos en jurisdicción y departamento de La Unión</w:t>
      </w:r>
      <w:r w:rsidRPr="006813A1">
        <w:rPr>
          <w:rFonts w:ascii="Times New Roman" w:eastAsia="Times New Roman" w:hAnsi="Times New Roman"/>
          <w:sz w:val="26"/>
          <w:szCs w:val="26"/>
        </w:rPr>
        <w:t>,</w:t>
      </w:r>
      <w:r w:rsidRPr="006813A1">
        <w:rPr>
          <w:rFonts w:ascii="Times New Roman" w:eastAsia="Times New Roman" w:hAnsi="Times New Roman"/>
          <w:b/>
          <w:sz w:val="26"/>
          <w:szCs w:val="26"/>
        </w:rPr>
        <w:t xml:space="preserve"> </w:t>
      </w:r>
      <w:r w:rsidRPr="006813A1">
        <w:rPr>
          <w:rFonts w:ascii="Times New Roman" w:eastAsia="Times New Roman" w:hAnsi="Times New Roman"/>
          <w:sz w:val="26"/>
          <w:szCs w:val="26"/>
        </w:rPr>
        <w:t>quedando la adjudicación conforme al cuadro de valores y extensiones siguiente:</w:t>
      </w:r>
    </w:p>
    <w:p w:rsidR="009B7308" w:rsidRPr="009B7308" w:rsidRDefault="009B7308" w:rsidP="006813A1">
      <w:pPr>
        <w:jc w:val="both"/>
        <w:rPr>
          <w:rFonts w:ascii="Times New Roman" w:eastAsia="Times New Roman" w:hAnsi="Times New Roman"/>
          <w:sz w:val="26"/>
          <w:szCs w:val="26"/>
          <w:lang w:val="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96B9F" w:rsidTr="002D58D0">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96B9F" w:rsidTr="006813A1">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rPr>
                <w:rFonts w:ascii="Times New Roman" w:hAnsi="Times New Roman"/>
                <w:b/>
                <w:bCs/>
                <w:sz w:val="14"/>
                <w:szCs w:val="14"/>
              </w:rPr>
            </w:pPr>
          </w:p>
        </w:tc>
      </w:tr>
    </w:tbl>
    <w:p w:rsidR="00796B9F" w:rsidRDefault="00796B9F" w:rsidP="00796B9F">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96B9F" w:rsidTr="006813A1">
        <w:tc>
          <w:tcPr>
            <w:tcW w:w="2600" w:type="dxa"/>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796B9F" w:rsidRDefault="00796B9F" w:rsidP="00796B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96B9F" w:rsidTr="006813A1">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tcPr>
          <w:p w:rsidR="00796B9F" w:rsidRDefault="009B7308" w:rsidP="00F801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96B9F" w:rsidRDefault="009B7308" w:rsidP="00F801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p w:rsidR="00796B9F" w:rsidRDefault="00796B9F" w:rsidP="00F801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3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p w:rsidR="00796B9F" w:rsidRDefault="009B7308" w:rsidP="00F801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p w:rsidR="00796B9F" w:rsidRDefault="009B7308" w:rsidP="00F801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jc w:val="right"/>
              <w:rPr>
                <w:rFonts w:ascii="Times New Roman" w:hAnsi="Times New Roman"/>
                <w:sz w:val="14"/>
                <w:szCs w:val="14"/>
              </w:rPr>
            </w:pPr>
          </w:p>
          <w:p w:rsidR="00796B9F" w:rsidRDefault="00796B9F" w:rsidP="00F801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231.27 </w:t>
            </w:r>
          </w:p>
        </w:tc>
        <w:tc>
          <w:tcPr>
            <w:tcW w:w="647" w:type="dxa"/>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jc w:val="right"/>
              <w:rPr>
                <w:rFonts w:ascii="Times New Roman" w:hAnsi="Times New Roman"/>
                <w:sz w:val="14"/>
                <w:szCs w:val="14"/>
              </w:rPr>
            </w:pPr>
          </w:p>
          <w:p w:rsidR="00796B9F" w:rsidRDefault="00796B9F" w:rsidP="00F801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892.70 </w:t>
            </w:r>
          </w:p>
        </w:tc>
        <w:tc>
          <w:tcPr>
            <w:tcW w:w="647" w:type="dxa"/>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jc w:val="right"/>
              <w:rPr>
                <w:rFonts w:ascii="Times New Roman" w:hAnsi="Times New Roman"/>
                <w:sz w:val="14"/>
                <w:szCs w:val="14"/>
              </w:rPr>
            </w:pPr>
          </w:p>
          <w:p w:rsidR="00796B9F" w:rsidRDefault="00796B9F" w:rsidP="00F801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7811.13 </w:t>
            </w:r>
          </w:p>
        </w:tc>
      </w:tr>
      <w:tr w:rsidR="00796B9F" w:rsidTr="006813A1">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231.27 </w:t>
            </w:r>
          </w:p>
        </w:tc>
        <w:tc>
          <w:tcPr>
            <w:tcW w:w="647" w:type="dxa"/>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892.70 </w:t>
            </w:r>
          </w:p>
        </w:tc>
        <w:tc>
          <w:tcPr>
            <w:tcW w:w="647" w:type="dxa"/>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7811.13 </w:t>
            </w:r>
          </w:p>
        </w:tc>
      </w:tr>
      <w:tr w:rsidR="00796B9F" w:rsidTr="006813A1">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796B9F" w:rsidRDefault="00796B9F" w:rsidP="00F8016B">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796B9F" w:rsidRDefault="00805C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96B9F">
              <w:rPr>
                <w:rFonts w:ascii="Times New Roman" w:hAnsi="Times New Roman"/>
                <w:b/>
                <w:bCs/>
                <w:sz w:val="14"/>
                <w:szCs w:val="14"/>
              </w:rPr>
              <w:t xml:space="preserve"> Total: 231.27 </w:t>
            </w:r>
          </w:p>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892.70 </w:t>
            </w:r>
          </w:p>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7811.13 </w:t>
            </w:r>
          </w:p>
        </w:tc>
      </w:tr>
    </w:tbl>
    <w:p w:rsidR="00796B9F" w:rsidRDefault="00796B9F" w:rsidP="00796B9F">
      <w:pPr>
        <w:widowControl w:val="0"/>
        <w:autoSpaceDE w:val="0"/>
        <w:autoSpaceDN w:val="0"/>
        <w:adjustRightInd w:val="0"/>
        <w:rPr>
          <w:rFonts w:ascii="Times New Roman"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3536"/>
        <w:gridCol w:w="2479"/>
        <w:gridCol w:w="1748"/>
        <w:gridCol w:w="650"/>
        <w:gridCol w:w="650"/>
      </w:tblGrid>
      <w:tr w:rsidR="00796B9F" w:rsidTr="006813A1">
        <w:trPr>
          <w:trHeight w:val="264"/>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231.27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892.70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7811.13 </w:t>
            </w:r>
          </w:p>
        </w:tc>
      </w:tr>
      <w:tr w:rsidR="00796B9F" w:rsidTr="006813A1">
        <w:trPr>
          <w:trHeight w:val="287"/>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796B9F" w:rsidRDefault="00796B9F" w:rsidP="00F801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B7308" w:rsidRDefault="009B7308" w:rsidP="00E14A8B">
      <w:pPr>
        <w:jc w:val="both"/>
        <w:rPr>
          <w:rFonts w:ascii="Times New Roman" w:eastAsia="Times New Roman" w:hAnsi="Times New Roman"/>
          <w:b/>
          <w:sz w:val="26"/>
          <w:szCs w:val="26"/>
          <w:u w:val="single"/>
        </w:rPr>
      </w:pPr>
    </w:p>
    <w:p w:rsidR="00883DC7" w:rsidRPr="009B7308" w:rsidRDefault="00E14A8B" w:rsidP="009B7308">
      <w:pPr>
        <w:jc w:val="both"/>
        <w:rPr>
          <w:rFonts w:ascii="Times New Roman" w:hAnsi="Times New Roman"/>
          <w:sz w:val="26"/>
          <w:szCs w:val="26"/>
          <w:lang w:val="es-ES"/>
        </w:rPr>
      </w:pPr>
      <w:r w:rsidRPr="00B91B31">
        <w:rPr>
          <w:rFonts w:ascii="Times New Roman" w:eastAsia="Times New Roman" w:hAnsi="Times New Roman"/>
          <w:b/>
          <w:sz w:val="26"/>
          <w:szCs w:val="26"/>
          <w:u w:val="single"/>
        </w:rPr>
        <w:lastRenderedPageBreak/>
        <w:t>SEGUNDO:</w:t>
      </w:r>
      <w:r w:rsidRPr="00B91B31">
        <w:rPr>
          <w:rFonts w:ascii="Times New Roman" w:eastAsia="Times New Roman" w:hAnsi="Times New Roman"/>
          <w:bCs/>
          <w:sz w:val="26"/>
          <w:szCs w:val="26"/>
          <w:lang w:val="es-ES_tradnl"/>
        </w:rPr>
        <w:t xml:space="preserve"> </w:t>
      </w:r>
      <w:r w:rsidRPr="00B91B31">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 xml:space="preserve">implementar las medidas emitidas por la Unidad Ambiental Institucional,  </w:t>
      </w:r>
      <w:r w:rsidRPr="00B91B31">
        <w:rPr>
          <w:rFonts w:ascii="Times New Roman" w:eastAsia="Times New Roman" w:hAnsi="Times New Roman"/>
          <w:sz w:val="26"/>
          <w:szCs w:val="26"/>
          <w:lang w:val="es-ES" w:eastAsia="es-ES"/>
        </w:rPr>
        <w:t xml:space="preserve">relacionadas en el </w:t>
      </w:r>
      <w:r>
        <w:rPr>
          <w:rFonts w:ascii="Times New Roman" w:eastAsia="Times New Roman" w:hAnsi="Times New Roman"/>
          <w:sz w:val="26"/>
          <w:szCs w:val="26"/>
          <w:lang w:val="es-ES" w:eastAsia="es-ES"/>
        </w:rPr>
        <w:t>considerando</w:t>
      </w:r>
      <w:r w:rsidRPr="00B91B31">
        <w:rPr>
          <w:rFonts w:ascii="Times New Roman" w:eastAsia="Times New Roman" w:hAnsi="Times New Roman"/>
          <w:sz w:val="26"/>
          <w:szCs w:val="26"/>
          <w:lang w:val="es-ES" w:eastAsia="es-ES"/>
        </w:rPr>
        <w:t xml:space="preserve"> III del presente </w:t>
      </w:r>
      <w:r>
        <w:rPr>
          <w:rFonts w:ascii="Times New Roman" w:eastAsia="Times New Roman" w:hAnsi="Times New Roman"/>
          <w:sz w:val="26"/>
          <w:szCs w:val="26"/>
          <w:lang w:val="es-ES" w:eastAsia="es-ES"/>
        </w:rPr>
        <w:t>punto de acta</w:t>
      </w:r>
      <w:r w:rsidRPr="00B91B31">
        <w:rPr>
          <w:rFonts w:ascii="Times New Roman" w:eastAsia="Times New Roman" w:hAnsi="Times New Roman"/>
          <w:sz w:val="26"/>
          <w:szCs w:val="26"/>
          <w:lang w:val="es-ES" w:eastAsia="es-ES"/>
        </w:rPr>
        <w:t>.</w:t>
      </w:r>
      <w:r>
        <w:rPr>
          <w:rFonts w:ascii="Times New Roman" w:hAnsi="Times New Roman"/>
          <w:sz w:val="26"/>
          <w:szCs w:val="26"/>
          <w:lang w:val="es-ES"/>
        </w:rPr>
        <w:t xml:space="preserve"> </w:t>
      </w:r>
      <w:r>
        <w:rPr>
          <w:rFonts w:ascii="Times New Roman" w:eastAsia="Times New Roman" w:hAnsi="Times New Roman"/>
          <w:b/>
          <w:sz w:val="26"/>
          <w:szCs w:val="26"/>
          <w:u w:val="single"/>
        </w:rPr>
        <w:t>TERCER</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r w:rsidRPr="00B111C4">
        <w:rPr>
          <w:rFonts w:ascii="Times New Roman" w:hAnsi="Times New Roman"/>
          <w:sz w:val="26"/>
          <w:szCs w:val="26"/>
        </w:rPr>
        <w:t xml:space="preserve">      </w:t>
      </w:r>
    </w:p>
    <w:p w:rsidR="00883DC7" w:rsidRPr="00B111C4" w:rsidRDefault="00883DC7" w:rsidP="00883DC7">
      <w:pPr>
        <w:rPr>
          <w:rFonts w:ascii="Times New Roman" w:hAnsi="Times New Roman"/>
          <w:sz w:val="26"/>
          <w:szCs w:val="26"/>
        </w:rPr>
      </w:pPr>
      <w:r w:rsidRPr="00B111C4">
        <w:rPr>
          <w:rFonts w:ascii="Times New Roman" w:hAnsi="Times New Roman"/>
          <w:sz w:val="26"/>
          <w:szCs w:val="26"/>
        </w:rPr>
        <w:t xml:space="preserve">                                                                                   </w:t>
      </w:r>
    </w:p>
    <w:p w:rsidR="00883DC7" w:rsidRPr="00A44284" w:rsidRDefault="00883DC7" w:rsidP="00A44284">
      <w:pPr>
        <w:jc w:val="both"/>
        <w:rPr>
          <w:rFonts w:ascii="Times New Roman" w:eastAsia="Times New Roman" w:hAnsi="Times New Roman"/>
          <w:color w:val="000000" w:themeColor="text1"/>
          <w:sz w:val="26"/>
          <w:szCs w:val="26"/>
        </w:rPr>
      </w:pPr>
      <w:r w:rsidRPr="00A44284">
        <w:rPr>
          <w:rFonts w:ascii="Times New Roman" w:hAnsi="Times New Roman"/>
          <w:sz w:val="26"/>
          <w:szCs w:val="26"/>
        </w:rPr>
        <w:t>““””X) A solicitud de los señores:</w:t>
      </w:r>
      <w:r w:rsidR="002C4B14" w:rsidRPr="00A44284">
        <w:rPr>
          <w:rFonts w:ascii="Times New Roman" w:eastAsia="Times New Roman" w:hAnsi="Times New Roman"/>
          <w:b/>
          <w:sz w:val="26"/>
          <w:szCs w:val="26"/>
        </w:rPr>
        <w:t xml:space="preserve"> 1)</w:t>
      </w:r>
      <w:r w:rsidR="002C4B14" w:rsidRPr="00A44284">
        <w:rPr>
          <w:rFonts w:ascii="Times New Roman" w:hAnsi="Times New Roman"/>
          <w:b/>
          <w:color w:val="000000" w:themeColor="text1"/>
          <w:sz w:val="26"/>
          <w:szCs w:val="26"/>
        </w:rPr>
        <w:t xml:space="preserve"> BENIGNO PEREZ MEJIA, </w:t>
      </w:r>
      <w:r w:rsidR="002C4B14" w:rsidRPr="00A44284">
        <w:rPr>
          <w:rFonts w:ascii="Times New Roman" w:hAnsi="Times New Roman"/>
          <w:color w:val="000000" w:themeColor="text1"/>
          <w:sz w:val="26"/>
          <w:szCs w:val="26"/>
        </w:rPr>
        <w:t xml:space="preserve">de </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xml:space="preserve">años de edad, </w:t>
      </w:r>
      <w:r w:rsidR="009B7308">
        <w:rPr>
          <w:rFonts w:ascii="Times New Roman" w:hAnsi="Times New Roman"/>
          <w:color w:val="000000" w:themeColor="text1"/>
          <w:sz w:val="26"/>
          <w:szCs w:val="26"/>
        </w:rPr>
        <w:t>---</w:t>
      </w:r>
      <w:r w:rsidR="002C4B14" w:rsidRPr="00A44284">
        <w:rPr>
          <w:rFonts w:ascii="Times New Roman" w:hAnsi="Times New Roman"/>
          <w:color w:val="000000" w:themeColor="text1"/>
          <w:sz w:val="26"/>
          <w:szCs w:val="26"/>
        </w:rPr>
        <w:t>, del domicilio de</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departamento de</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con Documento Único de Identidad número</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xml:space="preserve">, y </w:t>
      </w:r>
      <w:r w:rsidR="00D13193">
        <w:rPr>
          <w:rFonts w:ascii="Times New Roman" w:hAnsi="Times New Roman"/>
          <w:color w:val="000000" w:themeColor="text1"/>
          <w:sz w:val="26"/>
          <w:szCs w:val="26"/>
        </w:rPr>
        <w:t>--</w:t>
      </w:r>
      <w:r w:rsidR="002C4B14" w:rsidRPr="00A44284">
        <w:rPr>
          <w:rFonts w:ascii="Times New Roman" w:hAnsi="Times New Roman"/>
          <w:color w:val="000000" w:themeColor="text1"/>
          <w:sz w:val="26"/>
          <w:szCs w:val="26"/>
        </w:rPr>
        <w:t xml:space="preserve"> menor </w:t>
      </w:r>
      <w:r w:rsidR="00D13193">
        <w:rPr>
          <w:rFonts w:ascii="Times New Roman" w:hAnsi="Times New Roman"/>
          <w:color w:val="000000" w:themeColor="text1"/>
          <w:sz w:val="26"/>
          <w:szCs w:val="26"/>
        </w:rPr>
        <w:t>--</w:t>
      </w:r>
      <w:r w:rsidR="009B7308">
        <w:rPr>
          <w:rFonts w:ascii="Times New Roman" w:hAnsi="Times New Roman"/>
          <w:b/>
          <w:color w:val="000000" w:themeColor="text1"/>
          <w:sz w:val="26"/>
          <w:szCs w:val="26"/>
        </w:rPr>
        <w:t xml:space="preserve"> ---</w:t>
      </w:r>
      <w:r w:rsidR="002C4B14" w:rsidRPr="00A44284">
        <w:rPr>
          <w:rFonts w:ascii="Times New Roman" w:hAnsi="Times New Roman"/>
          <w:b/>
          <w:sz w:val="26"/>
          <w:szCs w:val="26"/>
        </w:rPr>
        <w:t xml:space="preserve">; 2) </w:t>
      </w:r>
      <w:r w:rsidR="002C4B14" w:rsidRPr="00A44284">
        <w:rPr>
          <w:rFonts w:ascii="Times New Roman" w:hAnsi="Times New Roman"/>
          <w:b/>
          <w:color w:val="000000" w:themeColor="text1"/>
          <w:sz w:val="26"/>
          <w:szCs w:val="26"/>
        </w:rPr>
        <w:t xml:space="preserve">FABIAN ENRIQUE ULLOA GONZALEZ, </w:t>
      </w:r>
      <w:r w:rsidR="002C4B14" w:rsidRPr="00A44284">
        <w:rPr>
          <w:rFonts w:ascii="Times New Roman" w:hAnsi="Times New Roman"/>
          <w:color w:val="000000" w:themeColor="text1"/>
          <w:sz w:val="26"/>
          <w:szCs w:val="26"/>
        </w:rPr>
        <w:t>conocido tributariamente como</w:t>
      </w:r>
      <w:r w:rsidR="002C4B14" w:rsidRPr="00A44284">
        <w:rPr>
          <w:rFonts w:ascii="Times New Roman" w:hAnsi="Times New Roman"/>
          <w:b/>
          <w:color w:val="000000" w:themeColor="text1"/>
          <w:sz w:val="26"/>
          <w:szCs w:val="26"/>
        </w:rPr>
        <w:t xml:space="preserve"> FABIAN ENRIQUE ULLOA </w:t>
      </w:r>
      <w:r w:rsidR="002C4B14" w:rsidRPr="00A44284">
        <w:rPr>
          <w:rFonts w:ascii="Times New Roman" w:hAnsi="Times New Roman"/>
          <w:color w:val="000000" w:themeColor="text1"/>
          <w:sz w:val="26"/>
          <w:szCs w:val="26"/>
        </w:rPr>
        <w:t xml:space="preserve">de </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xml:space="preserve">años de edad, </w:t>
      </w:r>
      <w:r w:rsidR="009B7308">
        <w:rPr>
          <w:rFonts w:ascii="Times New Roman" w:hAnsi="Times New Roman"/>
          <w:color w:val="000000" w:themeColor="text1"/>
          <w:sz w:val="26"/>
          <w:szCs w:val="26"/>
        </w:rPr>
        <w:t>---</w:t>
      </w:r>
      <w:r w:rsidR="002C4B14" w:rsidRPr="00A44284">
        <w:rPr>
          <w:rFonts w:ascii="Times New Roman" w:hAnsi="Times New Roman"/>
          <w:color w:val="000000" w:themeColor="text1"/>
          <w:sz w:val="26"/>
          <w:szCs w:val="26"/>
        </w:rPr>
        <w:t>, del domicilio de</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departamento de</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con Documento Único de Identidad número</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xml:space="preserve">, y </w:t>
      </w:r>
      <w:r w:rsidR="009B7308">
        <w:rPr>
          <w:rFonts w:ascii="Times New Roman" w:hAnsi="Times New Roman"/>
          <w:color w:val="000000" w:themeColor="text1"/>
          <w:sz w:val="26"/>
          <w:szCs w:val="26"/>
        </w:rPr>
        <w:t xml:space="preserve">--- </w:t>
      </w:r>
      <w:r w:rsidR="002C4B14" w:rsidRPr="00A44284">
        <w:rPr>
          <w:rFonts w:ascii="Times New Roman" w:hAnsi="Times New Roman"/>
          <w:b/>
          <w:color w:val="000000" w:themeColor="text1"/>
          <w:sz w:val="26"/>
          <w:szCs w:val="26"/>
        </w:rPr>
        <w:t xml:space="preserve">FLOR DE MARIA AGUILAR DE ULLOA, </w:t>
      </w:r>
      <w:r w:rsidR="002C4B14" w:rsidRPr="00A44284">
        <w:rPr>
          <w:rFonts w:ascii="Times New Roman" w:hAnsi="Times New Roman"/>
          <w:color w:val="000000" w:themeColor="text1"/>
          <w:sz w:val="26"/>
          <w:szCs w:val="26"/>
        </w:rPr>
        <w:t xml:space="preserve">de </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xml:space="preserve">años de edad, </w:t>
      </w:r>
      <w:r w:rsidR="009B7308">
        <w:rPr>
          <w:rFonts w:ascii="Times New Roman" w:hAnsi="Times New Roman"/>
          <w:color w:val="000000" w:themeColor="text1"/>
          <w:sz w:val="26"/>
          <w:szCs w:val="26"/>
        </w:rPr>
        <w:t>---</w:t>
      </w:r>
      <w:r w:rsidR="002C4B14" w:rsidRPr="00A44284">
        <w:rPr>
          <w:rFonts w:ascii="Times New Roman" w:hAnsi="Times New Roman"/>
          <w:color w:val="000000" w:themeColor="text1"/>
          <w:sz w:val="26"/>
          <w:szCs w:val="26"/>
        </w:rPr>
        <w:t>, del domicilio de</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departamento de</w:t>
      </w:r>
      <w:r w:rsidR="009B7308">
        <w:rPr>
          <w:rFonts w:ascii="Times New Roman" w:hAnsi="Times New Roman"/>
          <w:color w:val="000000" w:themeColor="text1"/>
          <w:sz w:val="26"/>
          <w:szCs w:val="26"/>
        </w:rPr>
        <w:t xml:space="preserve"> ---</w:t>
      </w:r>
      <w:r w:rsidR="002C4B14" w:rsidRPr="00A44284">
        <w:rPr>
          <w:rFonts w:ascii="Times New Roman" w:hAnsi="Times New Roman"/>
          <w:color w:val="000000" w:themeColor="text1"/>
          <w:sz w:val="26"/>
          <w:szCs w:val="26"/>
        </w:rPr>
        <w:t>, con Documento Único de Identidad número</w:t>
      </w:r>
      <w:r w:rsidR="009B7308">
        <w:rPr>
          <w:rFonts w:ascii="Times New Roman" w:hAnsi="Times New Roman"/>
          <w:color w:val="000000" w:themeColor="text1"/>
          <w:sz w:val="26"/>
          <w:szCs w:val="26"/>
        </w:rPr>
        <w:t xml:space="preserve"> ---</w:t>
      </w:r>
      <w:r w:rsidRPr="00A44284">
        <w:rPr>
          <w:rFonts w:ascii="Times New Roman" w:hAnsi="Times New Roman"/>
          <w:sz w:val="26"/>
          <w:szCs w:val="26"/>
        </w:rPr>
        <w:t>;</w:t>
      </w:r>
      <w:r w:rsidRPr="00A44284">
        <w:rPr>
          <w:rFonts w:ascii="Times New Roman" w:eastAsia="Times New Roman" w:hAnsi="Times New Roman"/>
          <w:sz w:val="26"/>
          <w:szCs w:val="26"/>
          <w:lang w:val="es-ES_tradnl"/>
        </w:rPr>
        <w:t xml:space="preserve"> la</w:t>
      </w:r>
      <w:r w:rsidRPr="00A44284">
        <w:rPr>
          <w:rFonts w:ascii="Times New Roman" w:hAnsi="Times New Roman"/>
          <w:sz w:val="26"/>
          <w:szCs w:val="26"/>
        </w:rPr>
        <w:t xml:space="preserve"> señora Presidenta somete a consideración de Junta Directiva, dictamen jurídico 42, relacionado con la adjudicación en venta de 02 solares para vivienda y 02 lotes agrícolas, </w:t>
      </w:r>
      <w:r w:rsidRPr="00A44284">
        <w:rPr>
          <w:rFonts w:ascii="Times New Roman" w:eastAsia="Times New Roman" w:hAnsi="Times New Roman"/>
          <w:sz w:val="26"/>
          <w:szCs w:val="26"/>
        </w:rPr>
        <w:t>ubicados en el</w:t>
      </w:r>
      <w:r w:rsidR="002C4B14" w:rsidRPr="00A44284">
        <w:rPr>
          <w:rFonts w:ascii="Times New Roman" w:eastAsia="Times New Roman" w:hAnsi="Times New Roman"/>
          <w:sz w:val="26"/>
          <w:szCs w:val="26"/>
        </w:rPr>
        <w:t xml:space="preserve"> </w:t>
      </w:r>
      <w:r w:rsidR="002C4B14" w:rsidRPr="00A44284">
        <w:rPr>
          <w:rFonts w:ascii="Times New Roman" w:hAnsi="Times New Roman"/>
          <w:sz w:val="26"/>
          <w:szCs w:val="26"/>
        </w:rPr>
        <w:t>Proyecto</w:t>
      </w:r>
      <w:r w:rsidR="002C4B14" w:rsidRPr="00A44284">
        <w:rPr>
          <w:rFonts w:ascii="Times New Roman" w:hAnsi="Times New Roman"/>
          <w:b/>
          <w:sz w:val="26"/>
          <w:szCs w:val="26"/>
        </w:rPr>
        <w:t xml:space="preserve"> </w:t>
      </w:r>
      <w:r w:rsidR="002C4B14" w:rsidRPr="00A44284">
        <w:rPr>
          <w:rFonts w:ascii="Times New Roman" w:hAnsi="Times New Roman"/>
          <w:bCs/>
          <w:sz w:val="26"/>
          <w:szCs w:val="26"/>
        </w:rPr>
        <w:t>denominado</w:t>
      </w:r>
      <w:r w:rsidR="002C4B14" w:rsidRPr="00A44284">
        <w:rPr>
          <w:rFonts w:ascii="Times New Roman" w:hAnsi="Times New Roman"/>
          <w:b/>
          <w:sz w:val="26"/>
          <w:szCs w:val="26"/>
        </w:rPr>
        <w:t xml:space="preserve"> LOTIFICACIÓN AGRÍCOLA y ASENTAMIENTO COMUNITARIO,</w:t>
      </w:r>
      <w:r w:rsidR="002C4B14" w:rsidRPr="00A44284">
        <w:rPr>
          <w:rFonts w:ascii="Times New Roman" w:hAnsi="Times New Roman"/>
          <w:sz w:val="26"/>
          <w:szCs w:val="26"/>
        </w:rPr>
        <w:t xml:space="preserve"> desarrollado en el inmueble Identificado registralmente y según planos como </w:t>
      </w:r>
      <w:r w:rsidR="002C4B14" w:rsidRPr="00A44284">
        <w:rPr>
          <w:rFonts w:ascii="Times New Roman" w:hAnsi="Times New Roman"/>
          <w:b/>
          <w:sz w:val="26"/>
          <w:szCs w:val="26"/>
        </w:rPr>
        <w:t>SIN DENOMINACIÓN CONOCIDO ADMINISTRATIVAMENTE COMO HACIENDA MECHOTIQUE, PORCION 2</w:t>
      </w:r>
      <w:r w:rsidR="002C4B14" w:rsidRPr="00A44284">
        <w:rPr>
          <w:rFonts w:ascii="Times New Roman" w:hAnsi="Times New Roman"/>
          <w:sz w:val="26"/>
          <w:szCs w:val="26"/>
        </w:rPr>
        <w:t xml:space="preserve">, ubicado en jurisdicción de Berlín, departamento de Usulután, </w:t>
      </w:r>
      <w:r w:rsidR="002C4B14" w:rsidRPr="00A44284">
        <w:rPr>
          <w:rFonts w:ascii="Times New Roman" w:hAnsi="Times New Roman"/>
          <w:b/>
          <w:sz w:val="26"/>
          <w:szCs w:val="26"/>
        </w:rPr>
        <w:t>código de SIIE 110222, SSE 354, entrega 02</w:t>
      </w:r>
      <w:r w:rsidRPr="00A44284">
        <w:rPr>
          <w:rFonts w:ascii="Times New Roman" w:eastAsia="Times New Roman" w:hAnsi="Times New Roman"/>
          <w:color w:val="000000" w:themeColor="text1"/>
          <w:sz w:val="26"/>
          <w:szCs w:val="26"/>
        </w:rPr>
        <w:t xml:space="preserve">, </w:t>
      </w:r>
      <w:r w:rsidRPr="00A44284">
        <w:rPr>
          <w:rFonts w:ascii="Times New Roman" w:hAnsi="Times New Roman"/>
          <w:sz w:val="26"/>
          <w:szCs w:val="26"/>
        </w:rPr>
        <w:t>en el cual se hacen las siguientes consideraciones:</w:t>
      </w:r>
    </w:p>
    <w:p w:rsidR="00883DC7" w:rsidRPr="00A44284" w:rsidRDefault="00883DC7" w:rsidP="00A44284">
      <w:pPr>
        <w:jc w:val="both"/>
        <w:rPr>
          <w:rFonts w:ascii="Times New Roman" w:hAnsi="Times New Roman"/>
          <w:sz w:val="26"/>
          <w:szCs w:val="26"/>
        </w:rPr>
      </w:pPr>
    </w:p>
    <w:p w:rsidR="002C4B14" w:rsidRPr="00A44284" w:rsidRDefault="002C4B14" w:rsidP="00A44284">
      <w:pPr>
        <w:pStyle w:val="Prrafodelista"/>
        <w:ind w:left="1134" w:hanging="708"/>
        <w:contextualSpacing/>
        <w:jc w:val="both"/>
        <w:rPr>
          <w:rFonts w:ascii="Times New Roman" w:hAnsi="Times New Roman"/>
          <w:sz w:val="26"/>
          <w:szCs w:val="26"/>
        </w:rPr>
      </w:pPr>
      <w:r w:rsidRPr="00A44284">
        <w:rPr>
          <w:rFonts w:ascii="Times New Roman" w:hAnsi="Times New Roman"/>
          <w:sz w:val="26"/>
          <w:szCs w:val="26"/>
        </w:rPr>
        <w:t>I.</w:t>
      </w:r>
      <w:r w:rsidRPr="00A44284">
        <w:rPr>
          <w:rFonts w:ascii="Times New Roman" w:hAnsi="Times New Roman"/>
          <w:sz w:val="26"/>
          <w:szCs w:val="26"/>
        </w:rPr>
        <w:tab/>
        <w:t>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w:t>
      </w:r>
      <w:r w:rsidR="00AF3BA8" w:rsidRPr="00A44284">
        <w:rPr>
          <w:rFonts w:ascii="Times New Roman" w:hAnsi="Times New Roman"/>
          <w:sz w:val="26"/>
          <w:szCs w:val="26"/>
        </w:rPr>
        <w:t>.</w:t>
      </w:r>
      <w:r w:rsidRPr="00A44284">
        <w:rPr>
          <w:rFonts w:ascii="Times New Roman" w:hAnsi="Times New Roman"/>
          <w:sz w:val="26"/>
          <w:szCs w:val="26"/>
        </w:rPr>
        <w:t xml:space="preserve"> </w:t>
      </w:r>
      <w:r w:rsidRPr="00A44284">
        <w:rPr>
          <w:rFonts w:ascii="Times New Roman" w:hAnsi="Times New Roman"/>
          <w:color w:val="000000" w:themeColor="text1"/>
          <w:sz w:val="26"/>
          <w:szCs w:val="26"/>
        </w:rPr>
        <w:t xml:space="preserve">Según Punto V de Sesión Ordinaria  7-2000, de fecha 17 de febrero del 2000, el ISTA intervino un área excedentaria ubicada en la Hacienda </w:t>
      </w:r>
      <w:r w:rsidRPr="00A44284">
        <w:rPr>
          <w:rFonts w:ascii="Times New Roman" w:hAnsi="Times New Roman"/>
          <w:color w:val="000000" w:themeColor="text1"/>
          <w:sz w:val="26"/>
          <w:szCs w:val="26"/>
        </w:rPr>
        <w:lastRenderedPageBreak/>
        <w:t>Mechotique, propiedad de la Sucesión Tomás Antonio Guandique, la cual tenía un área de 139 Hás. 65 Ás.</w:t>
      </w:r>
    </w:p>
    <w:p w:rsidR="002C4B14" w:rsidRPr="00A44284" w:rsidRDefault="002C4B14" w:rsidP="00A44284">
      <w:pPr>
        <w:jc w:val="both"/>
        <w:rPr>
          <w:rFonts w:ascii="Times New Roman" w:hAnsi="Times New Roman"/>
          <w:color w:val="000000" w:themeColor="text1"/>
          <w:sz w:val="26"/>
          <w:szCs w:val="26"/>
        </w:rPr>
      </w:pPr>
    </w:p>
    <w:p w:rsidR="002C4B14" w:rsidRPr="00A44284" w:rsidRDefault="002C4B14" w:rsidP="009B7308">
      <w:pPr>
        <w:ind w:left="1134"/>
        <w:jc w:val="both"/>
        <w:rPr>
          <w:rFonts w:ascii="Times New Roman" w:hAnsi="Times New Roman"/>
          <w:color w:val="000000" w:themeColor="text1"/>
          <w:sz w:val="26"/>
          <w:szCs w:val="26"/>
        </w:rPr>
      </w:pPr>
      <w:r w:rsidRPr="00A44284">
        <w:rPr>
          <w:rFonts w:ascii="Times New Roman" w:hAnsi="Times New Roman"/>
          <w:color w:val="000000" w:themeColor="text1"/>
          <w:sz w:val="26"/>
          <w:szCs w:val="26"/>
        </w:rPr>
        <w:t xml:space="preserve">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 los señores María Beatriz del Carmen Reyes conocida por Beatriz Reyes, Ana María Guandique de Morataya, María Aminta Portillo Viuda de </w:t>
      </w:r>
      <w:proofErr w:type="spellStart"/>
      <w:r w:rsidRPr="00A44284">
        <w:rPr>
          <w:rFonts w:ascii="Times New Roman" w:hAnsi="Times New Roman"/>
          <w:color w:val="000000" w:themeColor="text1"/>
          <w:sz w:val="26"/>
          <w:szCs w:val="26"/>
        </w:rPr>
        <w:t>Guandique</w:t>
      </w:r>
      <w:proofErr w:type="spellEnd"/>
      <w:r w:rsidRPr="00A44284">
        <w:rPr>
          <w:rFonts w:ascii="Times New Roman" w:hAnsi="Times New Roman"/>
          <w:color w:val="000000" w:themeColor="text1"/>
          <w:sz w:val="26"/>
          <w:szCs w:val="26"/>
        </w:rPr>
        <w:t xml:space="preserve">, Reynaldo Francisco </w:t>
      </w:r>
      <w:proofErr w:type="spellStart"/>
      <w:r w:rsidRPr="00A44284">
        <w:rPr>
          <w:rFonts w:ascii="Times New Roman" w:hAnsi="Times New Roman"/>
          <w:color w:val="000000" w:themeColor="text1"/>
          <w:sz w:val="26"/>
          <w:szCs w:val="26"/>
        </w:rPr>
        <w:t>Guandique</w:t>
      </w:r>
      <w:proofErr w:type="spellEnd"/>
      <w:r w:rsidRPr="00A44284">
        <w:rPr>
          <w:rFonts w:ascii="Times New Roman" w:hAnsi="Times New Roman"/>
          <w:color w:val="000000" w:themeColor="text1"/>
          <w:sz w:val="26"/>
          <w:szCs w:val="26"/>
        </w:rPr>
        <w:t>, Edgardo Renato Guandique y Cecilia María Guandique, el día 26 de octubre del año 200</w:t>
      </w:r>
      <w:r w:rsidR="00607FAB">
        <w:rPr>
          <w:rFonts w:ascii="Times New Roman" w:hAnsi="Times New Roman"/>
          <w:color w:val="000000" w:themeColor="text1"/>
          <w:sz w:val="26"/>
          <w:szCs w:val="26"/>
        </w:rPr>
        <w:t>0, la cual fue inscrita al No. --- Libro ---</w:t>
      </w:r>
      <w:r w:rsidRPr="00A44284">
        <w:rPr>
          <w:rFonts w:ascii="Times New Roman" w:hAnsi="Times New Roman"/>
          <w:color w:val="000000" w:themeColor="text1"/>
          <w:sz w:val="26"/>
          <w:szCs w:val="26"/>
        </w:rPr>
        <w:t>, a favor del ISTA, el día 9 de mayo de 2002.</w:t>
      </w:r>
    </w:p>
    <w:p w:rsidR="002C4B14" w:rsidRDefault="002C4B14" w:rsidP="00A44284">
      <w:pPr>
        <w:ind w:left="1134"/>
        <w:jc w:val="both"/>
        <w:rPr>
          <w:rFonts w:ascii="Times New Roman" w:hAnsi="Times New Roman"/>
          <w:sz w:val="26"/>
          <w:szCs w:val="26"/>
        </w:rPr>
      </w:pPr>
      <w:r w:rsidRPr="00A44284">
        <w:rPr>
          <w:rFonts w:ascii="Times New Roman" w:hAnsi="Times New Roman"/>
          <w:sz w:val="26"/>
          <w:szCs w:val="26"/>
        </w:rPr>
        <w:t>El área adquirida que está compuesta de 2 porciones, las cuales no forman cuerpo, fueron trasladas al SIRyC, generando 2 matrículas, las cuales se identifican de la siguiente manera:</w:t>
      </w:r>
    </w:p>
    <w:p w:rsidR="009B7308" w:rsidRPr="00A44284" w:rsidRDefault="009B7308" w:rsidP="00A44284">
      <w:pPr>
        <w:ind w:left="1134"/>
        <w:jc w:val="both"/>
        <w:rPr>
          <w:rFonts w:ascii="Times New Roman" w:hAnsi="Times New Roman"/>
          <w:sz w:val="26"/>
          <w:szCs w:val="26"/>
        </w:rPr>
      </w:pPr>
    </w:p>
    <w:tbl>
      <w:tblPr>
        <w:tblW w:w="8039"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2C4B14" w:rsidRPr="00745EEF" w:rsidTr="00AF3BA8">
        <w:trPr>
          <w:trHeight w:val="261"/>
        </w:trPr>
        <w:tc>
          <w:tcPr>
            <w:tcW w:w="8039" w:type="dxa"/>
            <w:gridSpan w:val="3"/>
            <w:shd w:val="clear" w:color="auto" w:fill="FBD4B4" w:themeFill="accent6" w:themeFillTint="66"/>
            <w:noWrap/>
            <w:vAlign w:val="center"/>
          </w:tcPr>
          <w:p w:rsidR="002C4B14" w:rsidRPr="00BE441E" w:rsidRDefault="002C4B14" w:rsidP="00F8016B">
            <w:pPr>
              <w:jc w:val="center"/>
              <w:rPr>
                <w:rFonts w:ascii="Times New Roman" w:hAnsi="Times New Roman"/>
                <w:b/>
                <w:i/>
                <w:color w:val="000000" w:themeColor="text1"/>
              </w:rPr>
            </w:pPr>
            <w:r w:rsidRPr="00BE441E">
              <w:rPr>
                <w:rFonts w:ascii="Times New Roman" w:hAnsi="Times New Roman"/>
                <w:b/>
                <w:i/>
                <w:color w:val="000000" w:themeColor="text1"/>
              </w:rPr>
              <w:t>HACIENDA MECHOTIQUE  - ANTECEDENTE: NUMERO 7 TOMO 1767 FOLIO 31</w:t>
            </w:r>
          </w:p>
        </w:tc>
      </w:tr>
      <w:tr w:rsidR="002C4B14" w:rsidRPr="00745EEF" w:rsidTr="00AF3BA8">
        <w:trPr>
          <w:trHeight w:val="284"/>
        </w:trPr>
        <w:tc>
          <w:tcPr>
            <w:tcW w:w="3137" w:type="dxa"/>
            <w:shd w:val="clear" w:color="auto" w:fill="FBD4B4" w:themeFill="accent6" w:themeFillTint="66"/>
            <w:noWrap/>
            <w:vAlign w:val="center"/>
            <w:hideMark/>
          </w:tcPr>
          <w:p w:rsidR="002C4B14" w:rsidRPr="00BE441E" w:rsidRDefault="002C4B14" w:rsidP="00F8016B">
            <w:pPr>
              <w:jc w:val="both"/>
              <w:rPr>
                <w:rFonts w:ascii="Times New Roman" w:hAnsi="Times New Roman"/>
                <w:b/>
                <w:bCs/>
                <w:color w:val="000000" w:themeColor="text1"/>
              </w:rPr>
            </w:pPr>
            <w:r w:rsidRPr="00BE441E">
              <w:rPr>
                <w:rFonts w:ascii="Times New Roman" w:hAnsi="Times New Roman"/>
                <w:b/>
                <w:bCs/>
                <w:color w:val="000000" w:themeColor="text1"/>
              </w:rPr>
              <w:t>DESCRIPCION</w:t>
            </w:r>
          </w:p>
        </w:tc>
        <w:tc>
          <w:tcPr>
            <w:tcW w:w="2694" w:type="dxa"/>
            <w:shd w:val="clear" w:color="auto" w:fill="FBD4B4" w:themeFill="accent6" w:themeFillTint="66"/>
            <w:vAlign w:val="center"/>
            <w:hideMark/>
          </w:tcPr>
          <w:p w:rsidR="002C4B14" w:rsidRPr="00BE441E" w:rsidRDefault="002C4B14" w:rsidP="00F8016B">
            <w:pPr>
              <w:jc w:val="both"/>
              <w:rPr>
                <w:rFonts w:ascii="Times New Roman" w:hAnsi="Times New Roman"/>
                <w:b/>
                <w:bCs/>
                <w:color w:val="000000" w:themeColor="text1"/>
              </w:rPr>
            </w:pPr>
            <w:r w:rsidRPr="00BE441E">
              <w:rPr>
                <w:rFonts w:ascii="Times New Roman" w:hAnsi="Times New Roman"/>
                <w:b/>
                <w:bCs/>
                <w:color w:val="000000" w:themeColor="text1"/>
              </w:rPr>
              <w:t>ÁREAS  (m²)</w:t>
            </w:r>
          </w:p>
        </w:tc>
        <w:tc>
          <w:tcPr>
            <w:tcW w:w="2208" w:type="dxa"/>
            <w:shd w:val="clear" w:color="auto" w:fill="FBD4B4" w:themeFill="accent6" w:themeFillTint="66"/>
            <w:vAlign w:val="center"/>
          </w:tcPr>
          <w:p w:rsidR="002C4B14" w:rsidRPr="00BE441E" w:rsidRDefault="002C4B14" w:rsidP="00F8016B">
            <w:pPr>
              <w:jc w:val="both"/>
              <w:rPr>
                <w:rFonts w:ascii="Times New Roman" w:hAnsi="Times New Roman"/>
                <w:b/>
                <w:bCs/>
                <w:color w:val="000000" w:themeColor="text1"/>
              </w:rPr>
            </w:pPr>
            <w:r w:rsidRPr="00BE441E">
              <w:rPr>
                <w:rFonts w:ascii="Times New Roman" w:hAnsi="Times New Roman"/>
                <w:b/>
                <w:bCs/>
                <w:color w:val="000000" w:themeColor="text1"/>
              </w:rPr>
              <w:t>MATRÍCULA</w:t>
            </w:r>
          </w:p>
        </w:tc>
      </w:tr>
      <w:tr w:rsidR="002C4B14" w:rsidRPr="00745EEF" w:rsidTr="00AF3BA8">
        <w:trPr>
          <w:trHeight w:val="340"/>
        </w:trPr>
        <w:tc>
          <w:tcPr>
            <w:tcW w:w="3137" w:type="dxa"/>
            <w:shd w:val="clear" w:color="auto" w:fill="FFFFFF"/>
            <w:noWrap/>
            <w:vAlign w:val="center"/>
            <w:hideMark/>
          </w:tcPr>
          <w:p w:rsidR="002C4B14" w:rsidRPr="00BE441E" w:rsidRDefault="002C4B14" w:rsidP="00F8016B">
            <w:pPr>
              <w:rPr>
                <w:rFonts w:ascii="Times New Roman" w:hAnsi="Times New Roman"/>
                <w:color w:val="000000" w:themeColor="text1"/>
              </w:rPr>
            </w:pPr>
            <w:r w:rsidRPr="00BE441E">
              <w:rPr>
                <w:rFonts w:ascii="Times New Roman" w:hAnsi="Times New Roman"/>
                <w:color w:val="000000" w:themeColor="text1"/>
              </w:rPr>
              <w:t xml:space="preserve">Hacienda </w:t>
            </w:r>
            <w:proofErr w:type="spellStart"/>
            <w:r w:rsidRPr="00BE441E">
              <w:rPr>
                <w:rFonts w:ascii="Times New Roman" w:hAnsi="Times New Roman"/>
                <w:color w:val="000000" w:themeColor="text1"/>
              </w:rPr>
              <w:t>Mechotique</w:t>
            </w:r>
            <w:proofErr w:type="spellEnd"/>
            <w:r w:rsidRPr="00BE441E">
              <w:rPr>
                <w:rFonts w:ascii="Times New Roman" w:hAnsi="Times New Roman"/>
                <w:color w:val="000000" w:themeColor="text1"/>
              </w:rPr>
              <w:t xml:space="preserve"> Porción 1</w:t>
            </w:r>
          </w:p>
        </w:tc>
        <w:tc>
          <w:tcPr>
            <w:tcW w:w="2694" w:type="dxa"/>
            <w:shd w:val="clear" w:color="auto" w:fill="FFFFFF"/>
            <w:vAlign w:val="center"/>
          </w:tcPr>
          <w:p w:rsidR="002C4B14" w:rsidRPr="00BE441E" w:rsidRDefault="002C4B14" w:rsidP="00F8016B">
            <w:pPr>
              <w:jc w:val="center"/>
              <w:rPr>
                <w:rFonts w:ascii="Times New Roman" w:hAnsi="Times New Roman"/>
                <w:bCs/>
                <w:color w:val="000000" w:themeColor="text1"/>
              </w:rPr>
            </w:pPr>
            <w:r w:rsidRPr="00BE441E">
              <w:rPr>
                <w:rFonts w:ascii="Times New Roman" w:hAnsi="Times New Roman"/>
                <w:bCs/>
                <w:color w:val="000000" w:themeColor="text1"/>
              </w:rPr>
              <w:t>1,342,500.00</w:t>
            </w:r>
          </w:p>
        </w:tc>
        <w:tc>
          <w:tcPr>
            <w:tcW w:w="2208" w:type="dxa"/>
            <w:shd w:val="clear" w:color="auto" w:fill="auto"/>
            <w:vAlign w:val="center"/>
          </w:tcPr>
          <w:p w:rsidR="002C4B14" w:rsidRPr="00BE441E" w:rsidRDefault="00607FAB" w:rsidP="00F8016B">
            <w:pPr>
              <w:jc w:val="center"/>
              <w:rPr>
                <w:rFonts w:ascii="Times New Roman" w:hAnsi="Times New Roman"/>
                <w:bCs/>
                <w:color w:val="000000" w:themeColor="text1"/>
              </w:rPr>
            </w:pPr>
            <w:r>
              <w:rPr>
                <w:rFonts w:ascii="Times New Roman" w:hAnsi="Times New Roman"/>
                <w:bCs/>
                <w:color w:val="000000" w:themeColor="text1"/>
              </w:rPr>
              <w:t xml:space="preserve">--- </w:t>
            </w:r>
            <w:r w:rsidR="002C4B14" w:rsidRPr="00BE441E">
              <w:rPr>
                <w:rFonts w:ascii="Times New Roman" w:hAnsi="Times New Roman"/>
                <w:bCs/>
                <w:color w:val="000000" w:themeColor="text1"/>
              </w:rPr>
              <w:t>-00000</w:t>
            </w:r>
          </w:p>
        </w:tc>
      </w:tr>
      <w:tr w:rsidR="002C4B14" w:rsidRPr="00745EEF" w:rsidTr="00AF3BA8">
        <w:trPr>
          <w:trHeight w:val="295"/>
        </w:trPr>
        <w:tc>
          <w:tcPr>
            <w:tcW w:w="3137" w:type="dxa"/>
            <w:shd w:val="clear" w:color="auto" w:fill="FFFFFF"/>
            <w:noWrap/>
            <w:vAlign w:val="center"/>
            <w:hideMark/>
          </w:tcPr>
          <w:p w:rsidR="002C4B14" w:rsidRPr="00BE441E" w:rsidRDefault="002C4B14" w:rsidP="00F8016B">
            <w:pPr>
              <w:rPr>
                <w:rFonts w:ascii="Times New Roman" w:hAnsi="Times New Roman"/>
                <w:color w:val="000000" w:themeColor="text1"/>
              </w:rPr>
            </w:pPr>
            <w:r w:rsidRPr="00BE441E">
              <w:rPr>
                <w:rFonts w:ascii="Times New Roman" w:hAnsi="Times New Roman"/>
                <w:color w:val="000000" w:themeColor="text1"/>
              </w:rPr>
              <w:t>Hacienda Mechotique  Porción 2</w:t>
            </w:r>
          </w:p>
        </w:tc>
        <w:tc>
          <w:tcPr>
            <w:tcW w:w="2694" w:type="dxa"/>
            <w:shd w:val="clear" w:color="auto" w:fill="FFFFFF"/>
            <w:vAlign w:val="center"/>
          </w:tcPr>
          <w:p w:rsidR="002C4B14" w:rsidRPr="00BE441E" w:rsidRDefault="002C4B14" w:rsidP="00F8016B">
            <w:pPr>
              <w:jc w:val="center"/>
              <w:rPr>
                <w:rFonts w:ascii="Times New Roman" w:hAnsi="Times New Roman"/>
                <w:bCs/>
                <w:color w:val="000000" w:themeColor="text1"/>
              </w:rPr>
            </w:pPr>
            <w:r w:rsidRPr="00BE441E">
              <w:rPr>
                <w:rFonts w:ascii="Times New Roman" w:hAnsi="Times New Roman"/>
                <w:bCs/>
                <w:color w:val="000000" w:themeColor="text1"/>
              </w:rPr>
              <w:t>54,000.00</w:t>
            </w:r>
          </w:p>
        </w:tc>
        <w:tc>
          <w:tcPr>
            <w:tcW w:w="2208" w:type="dxa"/>
            <w:shd w:val="clear" w:color="auto" w:fill="auto"/>
            <w:vAlign w:val="center"/>
          </w:tcPr>
          <w:p w:rsidR="002C4B14" w:rsidRPr="00BE441E" w:rsidRDefault="00607FAB" w:rsidP="00F8016B">
            <w:pPr>
              <w:jc w:val="center"/>
              <w:rPr>
                <w:rFonts w:ascii="Times New Roman" w:hAnsi="Times New Roman"/>
                <w:bCs/>
                <w:color w:val="000000" w:themeColor="text1"/>
              </w:rPr>
            </w:pPr>
            <w:r>
              <w:rPr>
                <w:rFonts w:ascii="Times New Roman" w:hAnsi="Times New Roman"/>
                <w:bCs/>
                <w:color w:val="000000" w:themeColor="text1"/>
              </w:rPr>
              <w:t xml:space="preserve">--- </w:t>
            </w:r>
            <w:r w:rsidR="002C4B14" w:rsidRPr="00BE441E">
              <w:rPr>
                <w:rFonts w:ascii="Times New Roman" w:hAnsi="Times New Roman"/>
                <w:bCs/>
                <w:color w:val="000000" w:themeColor="text1"/>
              </w:rPr>
              <w:t>-00000</w:t>
            </w:r>
          </w:p>
        </w:tc>
      </w:tr>
      <w:tr w:rsidR="002C4B14" w:rsidRPr="00745EEF" w:rsidTr="00AF3BA8">
        <w:trPr>
          <w:trHeight w:val="253"/>
        </w:trPr>
        <w:tc>
          <w:tcPr>
            <w:tcW w:w="3137" w:type="dxa"/>
            <w:shd w:val="clear" w:color="auto" w:fill="FBD4B4" w:themeFill="accent6" w:themeFillTint="66"/>
            <w:noWrap/>
            <w:vAlign w:val="center"/>
          </w:tcPr>
          <w:p w:rsidR="002C4B14" w:rsidRPr="00BE441E" w:rsidRDefault="002C4B14" w:rsidP="00F8016B">
            <w:pPr>
              <w:jc w:val="center"/>
              <w:rPr>
                <w:rFonts w:ascii="Times New Roman" w:hAnsi="Times New Roman"/>
                <w:color w:val="000000" w:themeColor="text1"/>
              </w:rPr>
            </w:pPr>
            <w:r w:rsidRPr="00BE441E">
              <w:rPr>
                <w:rFonts w:ascii="Times New Roman" w:hAnsi="Times New Roman"/>
                <w:color w:val="000000" w:themeColor="text1"/>
              </w:rPr>
              <w:t>TOTAL</w:t>
            </w:r>
          </w:p>
        </w:tc>
        <w:tc>
          <w:tcPr>
            <w:tcW w:w="2694" w:type="dxa"/>
            <w:shd w:val="clear" w:color="auto" w:fill="FBD4B4" w:themeFill="accent6" w:themeFillTint="66"/>
            <w:vAlign w:val="center"/>
          </w:tcPr>
          <w:p w:rsidR="002C4B14" w:rsidRPr="00BE441E" w:rsidRDefault="002C4B14" w:rsidP="00F8016B">
            <w:pPr>
              <w:jc w:val="center"/>
              <w:rPr>
                <w:rFonts w:ascii="Times New Roman" w:hAnsi="Times New Roman"/>
                <w:bCs/>
                <w:color w:val="000000" w:themeColor="text1"/>
              </w:rPr>
            </w:pPr>
            <w:r w:rsidRPr="00BE441E">
              <w:rPr>
                <w:rFonts w:ascii="Times New Roman" w:hAnsi="Times New Roman"/>
                <w:bCs/>
                <w:color w:val="000000" w:themeColor="text1"/>
              </w:rPr>
              <w:t>1,396.500.00</w:t>
            </w:r>
          </w:p>
        </w:tc>
        <w:tc>
          <w:tcPr>
            <w:tcW w:w="2208" w:type="dxa"/>
            <w:shd w:val="clear" w:color="auto" w:fill="FBD4B4" w:themeFill="accent6" w:themeFillTint="66"/>
            <w:vAlign w:val="center"/>
          </w:tcPr>
          <w:p w:rsidR="002C4B14" w:rsidRPr="00BE441E" w:rsidRDefault="002C4B14" w:rsidP="00F8016B">
            <w:pPr>
              <w:jc w:val="center"/>
              <w:rPr>
                <w:rFonts w:ascii="Times New Roman" w:hAnsi="Times New Roman"/>
                <w:bCs/>
                <w:color w:val="000000" w:themeColor="text1"/>
              </w:rPr>
            </w:pPr>
          </w:p>
        </w:tc>
      </w:tr>
    </w:tbl>
    <w:p w:rsidR="002C4B14" w:rsidRPr="00745EEF" w:rsidRDefault="002C4B14" w:rsidP="002C4B14">
      <w:pPr>
        <w:pStyle w:val="Prrafodelista"/>
        <w:tabs>
          <w:tab w:val="left" w:pos="142"/>
        </w:tabs>
        <w:ind w:left="567"/>
        <w:jc w:val="both"/>
        <w:rPr>
          <w:rFonts w:cs="Arial"/>
        </w:rPr>
      </w:pPr>
    </w:p>
    <w:p w:rsidR="002C4B14" w:rsidRPr="00AE38F8" w:rsidRDefault="00A44284" w:rsidP="00A44284">
      <w:pPr>
        <w:tabs>
          <w:tab w:val="left" w:pos="142"/>
        </w:tabs>
        <w:ind w:left="1134"/>
        <w:jc w:val="both"/>
        <w:rPr>
          <w:rFonts w:ascii="Times New Roman" w:hAnsi="Times New Roman"/>
          <w:sz w:val="28"/>
          <w:szCs w:val="28"/>
        </w:rPr>
      </w:pPr>
      <w:r>
        <w:rPr>
          <w:rFonts w:ascii="Times New Roman" w:hAnsi="Times New Roman"/>
          <w:sz w:val="28"/>
          <w:szCs w:val="28"/>
        </w:rPr>
        <w:t>Matrí</w:t>
      </w:r>
      <w:r w:rsidR="002C4B14" w:rsidRPr="00AE38F8">
        <w:rPr>
          <w:rFonts w:ascii="Times New Roman" w:hAnsi="Times New Roman"/>
          <w:sz w:val="28"/>
          <w:szCs w:val="28"/>
        </w:rPr>
        <w:t>culas reflejadas en estudios registrales de Hacienda Mechotique Porción 1, de fecha 22 de Febrero de 2016 con referencia SGL-04-350-16, y de la Hacienda Mechotique Porción 2, con referencia GL.04-2010.14 de fecha 19 de septiembre de 2014 y consulta virtual del Centro Nacional de Registros.</w:t>
      </w:r>
    </w:p>
    <w:p w:rsidR="002C4B14" w:rsidRDefault="002C4B14" w:rsidP="00A44284">
      <w:pPr>
        <w:tabs>
          <w:tab w:val="left" w:pos="142"/>
        </w:tabs>
        <w:ind w:left="1134"/>
        <w:jc w:val="both"/>
        <w:rPr>
          <w:rFonts w:ascii="Times New Roman" w:hAnsi="Times New Roman"/>
          <w:sz w:val="28"/>
          <w:szCs w:val="28"/>
        </w:rPr>
      </w:pPr>
      <w:r w:rsidRPr="00AE38F8">
        <w:rPr>
          <w:rFonts w:ascii="Times New Roman" w:hAnsi="Times New Roman"/>
          <w:sz w:val="28"/>
          <w:szCs w:val="28"/>
        </w:rPr>
        <w:t xml:space="preserve">El inmueble </w:t>
      </w:r>
      <w:r w:rsidRPr="00AE38F8">
        <w:rPr>
          <w:rFonts w:ascii="Times New Roman" w:hAnsi="Times New Roman"/>
          <w:b/>
          <w:sz w:val="28"/>
          <w:szCs w:val="28"/>
        </w:rPr>
        <w:t xml:space="preserve">Hacienda Mechotique Porción 2 </w:t>
      </w:r>
      <w:r w:rsidRPr="00AE38F8">
        <w:rPr>
          <w:rFonts w:ascii="Times New Roman" w:hAnsi="Times New Roman"/>
          <w:sz w:val="28"/>
          <w:szCs w:val="28"/>
        </w:rPr>
        <w:t>debido a criterios de carácter técnico</w:t>
      </w:r>
      <w:r w:rsidRPr="00AE38F8">
        <w:rPr>
          <w:rFonts w:ascii="Times New Roman" w:hAnsi="Times New Roman"/>
          <w:b/>
          <w:sz w:val="28"/>
          <w:szCs w:val="28"/>
        </w:rPr>
        <w:t xml:space="preserve"> </w:t>
      </w:r>
      <w:r w:rsidRPr="00AE38F8">
        <w:rPr>
          <w:rFonts w:ascii="Times New Roman" w:hAnsi="Times New Roman"/>
          <w:sz w:val="28"/>
          <w:szCs w:val="28"/>
        </w:rPr>
        <w:t xml:space="preserve">fue sometido al acto jurídico de Remedición, dando como resultado un área de </w:t>
      </w:r>
      <w:r w:rsidRPr="00AE38F8">
        <w:rPr>
          <w:rFonts w:ascii="Times New Roman" w:hAnsi="Times New Roman"/>
          <w:b/>
          <w:sz w:val="28"/>
          <w:szCs w:val="28"/>
        </w:rPr>
        <w:t xml:space="preserve">41,537.38 Mts.² </w:t>
      </w:r>
      <w:r w:rsidRPr="00AE38F8">
        <w:rPr>
          <w:rFonts w:ascii="Times New Roman" w:hAnsi="Times New Roman"/>
          <w:sz w:val="28"/>
          <w:szCs w:val="28"/>
        </w:rPr>
        <w:t xml:space="preserve"> Por lo que el área total del inmueble es el siguiente:</w:t>
      </w:r>
    </w:p>
    <w:p w:rsidR="00607FAB" w:rsidRPr="00AE38F8" w:rsidRDefault="00607FAB" w:rsidP="00A44284">
      <w:pPr>
        <w:tabs>
          <w:tab w:val="left" w:pos="142"/>
        </w:tabs>
        <w:ind w:left="1134"/>
        <w:jc w:val="both"/>
        <w:rPr>
          <w:rFonts w:ascii="Times New Roman" w:hAnsi="Times New Roman"/>
          <w:sz w:val="28"/>
          <w:szCs w:val="28"/>
        </w:rPr>
      </w:pPr>
    </w:p>
    <w:tbl>
      <w:tblPr>
        <w:tblW w:w="8039"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2C4B14" w:rsidRPr="00AE38F8" w:rsidTr="00AF3BA8">
        <w:trPr>
          <w:trHeight w:val="284"/>
        </w:trPr>
        <w:tc>
          <w:tcPr>
            <w:tcW w:w="3137" w:type="dxa"/>
            <w:shd w:val="clear" w:color="auto" w:fill="FBD4B4" w:themeFill="accent6" w:themeFillTint="66"/>
            <w:noWrap/>
            <w:vAlign w:val="center"/>
            <w:hideMark/>
          </w:tcPr>
          <w:p w:rsidR="002C4B14" w:rsidRPr="00A44284" w:rsidRDefault="002C4B14" w:rsidP="00F8016B">
            <w:pPr>
              <w:jc w:val="both"/>
              <w:rPr>
                <w:rFonts w:ascii="Times New Roman" w:hAnsi="Times New Roman"/>
                <w:b/>
                <w:bCs/>
                <w:color w:val="000000" w:themeColor="text1"/>
              </w:rPr>
            </w:pPr>
            <w:r w:rsidRPr="00A44284">
              <w:rPr>
                <w:rFonts w:ascii="Times New Roman" w:hAnsi="Times New Roman"/>
                <w:b/>
                <w:bCs/>
                <w:color w:val="000000" w:themeColor="text1"/>
              </w:rPr>
              <w:t>DESCRIPCION</w:t>
            </w:r>
          </w:p>
        </w:tc>
        <w:tc>
          <w:tcPr>
            <w:tcW w:w="2694" w:type="dxa"/>
            <w:shd w:val="clear" w:color="auto" w:fill="FBD4B4" w:themeFill="accent6" w:themeFillTint="66"/>
            <w:vAlign w:val="center"/>
            <w:hideMark/>
          </w:tcPr>
          <w:p w:rsidR="002C4B14" w:rsidRPr="00A44284" w:rsidRDefault="002C4B14" w:rsidP="00F8016B">
            <w:pPr>
              <w:jc w:val="both"/>
              <w:rPr>
                <w:rFonts w:ascii="Times New Roman" w:hAnsi="Times New Roman"/>
                <w:b/>
                <w:bCs/>
                <w:color w:val="000000" w:themeColor="text1"/>
              </w:rPr>
            </w:pPr>
            <w:r w:rsidRPr="00A44284">
              <w:rPr>
                <w:rFonts w:ascii="Times New Roman" w:hAnsi="Times New Roman"/>
                <w:b/>
                <w:bCs/>
                <w:color w:val="000000" w:themeColor="text1"/>
              </w:rPr>
              <w:t>ÁREAS  (m²)</w:t>
            </w:r>
          </w:p>
        </w:tc>
        <w:tc>
          <w:tcPr>
            <w:tcW w:w="2208" w:type="dxa"/>
            <w:shd w:val="clear" w:color="auto" w:fill="FBD4B4" w:themeFill="accent6" w:themeFillTint="66"/>
            <w:vAlign w:val="center"/>
          </w:tcPr>
          <w:p w:rsidR="002C4B14" w:rsidRPr="00A44284" w:rsidRDefault="002C4B14" w:rsidP="00F8016B">
            <w:pPr>
              <w:jc w:val="both"/>
              <w:rPr>
                <w:rFonts w:ascii="Times New Roman" w:hAnsi="Times New Roman"/>
                <w:b/>
                <w:bCs/>
                <w:color w:val="000000" w:themeColor="text1"/>
              </w:rPr>
            </w:pPr>
            <w:r w:rsidRPr="00A44284">
              <w:rPr>
                <w:rFonts w:ascii="Times New Roman" w:hAnsi="Times New Roman"/>
                <w:b/>
                <w:bCs/>
                <w:color w:val="000000" w:themeColor="text1"/>
              </w:rPr>
              <w:t>MATRÍCULA</w:t>
            </w:r>
          </w:p>
        </w:tc>
      </w:tr>
      <w:tr w:rsidR="002C4B14" w:rsidRPr="00AE38F8" w:rsidTr="00AF3BA8">
        <w:trPr>
          <w:trHeight w:val="340"/>
        </w:trPr>
        <w:tc>
          <w:tcPr>
            <w:tcW w:w="3137" w:type="dxa"/>
            <w:shd w:val="clear" w:color="auto" w:fill="FFFFFF"/>
            <w:noWrap/>
            <w:vAlign w:val="center"/>
            <w:hideMark/>
          </w:tcPr>
          <w:p w:rsidR="002C4B14" w:rsidRPr="00A44284" w:rsidRDefault="002C4B14" w:rsidP="00F8016B">
            <w:pPr>
              <w:rPr>
                <w:rFonts w:ascii="Times New Roman" w:hAnsi="Times New Roman"/>
                <w:color w:val="000000" w:themeColor="text1"/>
              </w:rPr>
            </w:pPr>
            <w:r w:rsidRPr="00A44284">
              <w:rPr>
                <w:rFonts w:ascii="Times New Roman" w:hAnsi="Times New Roman"/>
                <w:color w:val="000000" w:themeColor="text1"/>
              </w:rPr>
              <w:t>Hacienda Mechotique Porción 1</w:t>
            </w:r>
          </w:p>
        </w:tc>
        <w:tc>
          <w:tcPr>
            <w:tcW w:w="2694" w:type="dxa"/>
            <w:shd w:val="clear" w:color="auto" w:fill="FFFFFF"/>
            <w:vAlign w:val="center"/>
          </w:tcPr>
          <w:p w:rsidR="002C4B14" w:rsidRPr="00A44284" w:rsidRDefault="002C4B14" w:rsidP="00F8016B">
            <w:pPr>
              <w:jc w:val="center"/>
              <w:rPr>
                <w:rFonts w:ascii="Times New Roman" w:hAnsi="Times New Roman"/>
                <w:bCs/>
                <w:color w:val="000000" w:themeColor="text1"/>
              </w:rPr>
            </w:pPr>
            <w:r w:rsidRPr="00A44284">
              <w:rPr>
                <w:rFonts w:ascii="Times New Roman" w:hAnsi="Times New Roman"/>
                <w:bCs/>
                <w:color w:val="000000" w:themeColor="text1"/>
              </w:rPr>
              <w:t>1,342,500.00</w:t>
            </w:r>
          </w:p>
        </w:tc>
        <w:tc>
          <w:tcPr>
            <w:tcW w:w="2208" w:type="dxa"/>
            <w:shd w:val="clear" w:color="auto" w:fill="auto"/>
            <w:vAlign w:val="center"/>
          </w:tcPr>
          <w:p w:rsidR="002C4B14" w:rsidRPr="00A44284" w:rsidRDefault="00607FAB" w:rsidP="00F8016B">
            <w:pPr>
              <w:jc w:val="center"/>
              <w:rPr>
                <w:rFonts w:ascii="Times New Roman" w:hAnsi="Times New Roman"/>
                <w:bCs/>
                <w:color w:val="000000" w:themeColor="text1"/>
              </w:rPr>
            </w:pPr>
            <w:r>
              <w:rPr>
                <w:rFonts w:ascii="Times New Roman" w:hAnsi="Times New Roman"/>
                <w:bCs/>
                <w:color w:val="000000" w:themeColor="text1"/>
              </w:rPr>
              <w:t xml:space="preserve">--- </w:t>
            </w:r>
            <w:r w:rsidR="002C4B14" w:rsidRPr="00A44284">
              <w:rPr>
                <w:rFonts w:ascii="Times New Roman" w:hAnsi="Times New Roman"/>
                <w:bCs/>
                <w:color w:val="000000" w:themeColor="text1"/>
              </w:rPr>
              <w:t>-00000</w:t>
            </w:r>
          </w:p>
        </w:tc>
      </w:tr>
      <w:tr w:rsidR="002C4B14" w:rsidRPr="00AE38F8" w:rsidTr="00AF3BA8">
        <w:trPr>
          <w:trHeight w:val="295"/>
        </w:trPr>
        <w:tc>
          <w:tcPr>
            <w:tcW w:w="3137" w:type="dxa"/>
            <w:shd w:val="clear" w:color="auto" w:fill="FFFFFF"/>
            <w:noWrap/>
            <w:vAlign w:val="center"/>
            <w:hideMark/>
          </w:tcPr>
          <w:p w:rsidR="002C4B14" w:rsidRPr="00A44284" w:rsidRDefault="002C4B14" w:rsidP="00F8016B">
            <w:pPr>
              <w:rPr>
                <w:rFonts w:ascii="Times New Roman" w:hAnsi="Times New Roman"/>
                <w:color w:val="000000" w:themeColor="text1"/>
              </w:rPr>
            </w:pPr>
            <w:r w:rsidRPr="00A44284">
              <w:rPr>
                <w:rFonts w:ascii="Times New Roman" w:hAnsi="Times New Roman"/>
                <w:color w:val="000000" w:themeColor="text1"/>
              </w:rPr>
              <w:t>Hacienda Mechotique  Porción 2, Remedición</w:t>
            </w:r>
          </w:p>
        </w:tc>
        <w:tc>
          <w:tcPr>
            <w:tcW w:w="2694" w:type="dxa"/>
            <w:shd w:val="clear" w:color="auto" w:fill="FFFFFF"/>
            <w:vAlign w:val="center"/>
          </w:tcPr>
          <w:p w:rsidR="002C4B14" w:rsidRPr="00A44284" w:rsidRDefault="002C4B14" w:rsidP="00F8016B">
            <w:pPr>
              <w:jc w:val="center"/>
              <w:rPr>
                <w:rFonts w:ascii="Times New Roman" w:hAnsi="Times New Roman"/>
                <w:bCs/>
                <w:color w:val="000000" w:themeColor="text1"/>
              </w:rPr>
            </w:pPr>
            <w:r w:rsidRPr="00A44284">
              <w:rPr>
                <w:rFonts w:ascii="Times New Roman" w:hAnsi="Times New Roman"/>
                <w:b/>
                <w:bCs/>
                <w:color w:val="000000" w:themeColor="text1"/>
              </w:rPr>
              <w:t>41,537.38</w:t>
            </w:r>
          </w:p>
        </w:tc>
        <w:tc>
          <w:tcPr>
            <w:tcW w:w="2208" w:type="dxa"/>
            <w:shd w:val="clear" w:color="auto" w:fill="auto"/>
            <w:vAlign w:val="center"/>
          </w:tcPr>
          <w:p w:rsidR="002C4B14" w:rsidRPr="00A44284" w:rsidRDefault="00607FAB" w:rsidP="00F8016B">
            <w:pPr>
              <w:jc w:val="center"/>
              <w:rPr>
                <w:rFonts w:ascii="Times New Roman" w:hAnsi="Times New Roman"/>
                <w:bCs/>
                <w:color w:val="000000" w:themeColor="text1"/>
              </w:rPr>
            </w:pPr>
            <w:r>
              <w:rPr>
                <w:rFonts w:ascii="Times New Roman" w:hAnsi="Times New Roman"/>
                <w:bCs/>
                <w:color w:val="000000" w:themeColor="text1"/>
              </w:rPr>
              <w:t xml:space="preserve">--- </w:t>
            </w:r>
            <w:r w:rsidR="002C4B14" w:rsidRPr="00A44284">
              <w:rPr>
                <w:rFonts w:ascii="Times New Roman" w:hAnsi="Times New Roman"/>
                <w:bCs/>
                <w:color w:val="000000" w:themeColor="text1"/>
              </w:rPr>
              <w:t>-00000</w:t>
            </w:r>
          </w:p>
        </w:tc>
      </w:tr>
      <w:tr w:rsidR="002C4B14" w:rsidRPr="00AE38F8" w:rsidTr="00AF3BA8">
        <w:trPr>
          <w:trHeight w:val="253"/>
        </w:trPr>
        <w:tc>
          <w:tcPr>
            <w:tcW w:w="3137" w:type="dxa"/>
            <w:shd w:val="clear" w:color="auto" w:fill="FBD4B4" w:themeFill="accent6" w:themeFillTint="66"/>
            <w:noWrap/>
            <w:vAlign w:val="center"/>
          </w:tcPr>
          <w:p w:rsidR="002C4B14" w:rsidRPr="00A44284" w:rsidRDefault="002C4B14" w:rsidP="00F8016B">
            <w:pPr>
              <w:jc w:val="center"/>
              <w:rPr>
                <w:rFonts w:ascii="Times New Roman" w:hAnsi="Times New Roman"/>
                <w:color w:val="000000" w:themeColor="text1"/>
              </w:rPr>
            </w:pPr>
            <w:r w:rsidRPr="00A44284">
              <w:rPr>
                <w:rFonts w:ascii="Times New Roman" w:hAnsi="Times New Roman"/>
                <w:color w:val="000000" w:themeColor="text1"/>
              </w:rPr>
              <w:t>TOTAL</w:t>
            </w:r>
          </w:p>
        </w:tc>
        <w:tc>
          <w:tcPr>
            <w:tcW w:w="2694" w:type="dxa"/>
            <w:shd w:val="clear" w:color="auto" w:fill="FBD4B4" w:themeFill="accent6" w:themeFillTint="66"/>
            <w:vAlign w:val="center"/>
          </w:tcPr>
          <w:p w:rsidR="002C4B14" w:rsidRPr="00A44284" w:rsidRDefault="002C4B14" w:rsidP="00F8016B">
            <w:pPr>
              <w:jc w:val="center"/>
              <w:rPr>
                <w:rFonts w:ascii="Times New Roman" w:hAnsi="Times New Roman"/>
                <w:bCs/>
                <w:color w:val="000000" w:themeColor="text1"/>
              </w:rPr>
            </w:pPr>
            <w:r w:rsidRPr="00A44284">
              <w:rPr>
                <w:rFonts w:ascii="Times New Roman" w:hAnsi="Times New Roman"/>
                <w:bCs/>
                <w:color w:val="000000" w:themeColor="text1"/>
              </w:rPr>
              <w:t>1,384,037.38</w:t>
            </w:r>
          </w:p>
        </w:tc>
        <w:tc>
          <w:tcPr>
            <w:tcW w:w="2208" w:type="dxa"/>
            <w:shd w:val="clear" w:color="auto" w:fill="FBD4B4" w:themeFill="accent6" w:themeFillTint="66"/>
            <w:vAlign w:val="center"/>
          </w:tcPr>
          <w:p w:rsidR="002C4B14" w:rsidRPr="00A44284" w:rsidRDefault="002C4B14" w:rsidP="00F8016B">
            <w:pPr>
              <w:jc w:val="center"/>
              <w:rPr>
                <w:rFonts w:ascii="Times New Roman" w:hAnsi="Times New Roman"/>
                <w:bCs/>
                <w:color w:val="000000" w:themeColor="text1"/>
              </w:rPr>
            </w:pPr>
          </w:p>
        </w:tc>
      </w:tr>
    </w:tbl>
    <w:p w:rsidR="002C4B14" w:rsidRPr="00AE38F8" w:rsidRDefault="002C4B14" w:rsidP="002C4B14">
      <w:pPr>
        <w:pStyle w:val="Prrafodelista"/>
        <w:tabs>
          <w:tab w:val="left" w:pos="142"/>
        </w:tabs>
        <w:ind w:left="567"/>
        <w:rPr>
          <w:rFonts w:cs="Arial"/>
        </w:rPr>
      </w:pPr>
    </w:p>
    <w:p w:rsidR="002C4B14" w:rsidRPr="00D26236" w:rsidRDefault="002C4B14" w:rsidP="00AF3BA8">
      <w:pPr>
        <w:pStyle w:val="Prrafodelista"/>
        <w:tabs>
          <w:tab w:val="left" w:pos="142"/>
        </w:tabs>
        <w:ind w:left="567" w:firstLine="567"/>
        <w:rPr>
          <w:rFonts w:ascii="Times New Roman" w:hAnsi="Times New Roman"/>
        </w:rPr>
      </w:pPr>
      <w:r>
        <w:rPr>
          <w:rFonts w:ascii="Times New Roman" w:hAnsi="Times New Roman"/>
        </w:rPr>
        <w:t>*</w:t>
      </w:r>
      <w:r w:rsidRPr="00D26236">
        <w:rPr>
          <w:rFonts w:ascii="Times New Roman" w:hAnsi="Times New Roman"/>
        </w:rPr>
        <w:t>Valor por hectárea $ 968.68</w:t>
      </w:r>
    </w:p>
    <w:p w:rsidR="002C4B14" w:rsidRDefault="002C4B14" w:rsidP="00AF3BA8">
      <w:pPr>
        <w:pStyle w:val="Prrafodelista"/>
        <w:tabs>
          <w:tab w:val="left" w:pos="142"/>
        </w:tabs>
        <w:ind w:left="567" w:firstLine="709"/>
        <w:rPr>
          <w:rFonts w:ascii="Times New Roman" w:hAnsi="Times New Roman"/>
        </w:rPr>
      </w:pPr>
      <w:r w:rsidRPr="00D26236">
        <w:rPr>
          <w:rFonts w:ascii="Times New Roman" w:hAnsi="Times New Roman"/>
        </w:rPr>
        <w:t>Valor por metro cuadrado $0.096867.</w:t>
      </w:r>
    </w:p>
    <w:p w:rsidR="002C4B14" w:rsidRPr="00D26236" w:rsidRDefault="002C4B14" w:rsidP="00AF3BA8">
      <w:pPr>
        <w:pStyle w:val="Prrafodelista"/>
        <w:tabs>
          <w:tab w:val="left" w:pos="142"/>
        </w:tabs>
        <w:ind w:left="567" w:firstLine="567"/>
        <w:rPr>
          <w:rFonts w:ascii="Times New Roman" w:hAnsi="Times New Roman"/>
          <w:b/>
          <w:u w:val="single"/>
        </w:rPr>
      </w:pPr>
      <w:r w:rsidRPr="00D26236">
        <w:rPr>
          <w:rFonts w:ascii="Times New Roman" w:hAnsi="Times New Roman"/>
          <w:b/>
          <w:u w:val="single"/>
        </w:rPr>
        <w:lastRenderedPageBreak/>
        <w:t>VALOR CONSIDERADO DE ACUERDO A LA REMEDICION</w:t>
      </w:r>
      <w:r>
        <w:rPr>
          <w:rFonts w:ascii="Times New Roman" w:hAnsi="Times New Roman"/>
          <w:b/>
          <w:u w:val="single"/>
        </w:rPr>
        <w:t>.</w:t>
      </w:r>
    </w:p>
    <w:p w:rsidR="00BE441E" w:rsidRDefault="00BE441E" w:rsidP="00A44284">
      <w:pPr>
        <w:ind w:left="1134"/>
        <w:contextualSpacing/>
        <w:jc w:val="both"/>
        <w:rPr>
          <w:rFonts w:ascii="Times New Roman" w:eastAsia="Times New Roman" w:hAnsi="Times New Roman"/>
          <w:sz w:val="26"/>
          <w:szCs w:val="26"/>
          <w:lang w:val="es-ES" w:eastAsia="es-ES"/>
        </w:rPr>
      </w:pPr>
    </w:p>
    <w:p w:rsidR="002C4B14" w:rsidRPr="00A44284" w:rsidRDefault="002C4B14" w:rsidP="00A44284">
      <w:pPr>
        <w:ind w:left="1134"/>
        <w:contextualSpacing/>
        <w:jc w:val="both"/>
        <w:rPr>
          <w:rFonts w:ascii="Times New Roman" w:eastAsia="Times New Roman" w:hAnsi="Times New Roman"/>
          <w:sz w:val="26"/>
          <w:szCs w:val="26"/>
          <w:lang w:val="es-ES" w:eastAsia="es-ES"/>
        </w:rPr>
      </w:pPr>
      <w:r w:rsidRPr="00A44284">
        <w:rPr>
          <w:rFonts w:ascii="Times New Roman" w:eastAsia="Times New Roman" w:hAnsi="Times New Roman"/>
          <w:sz w:val="26"/>
          <w:szCs w:val="26"/>
          <w:lang w:val="es-ES" w:eastAsia="es-ES"/>
        </w:rPr>
        <w:t xml:space="preserve">Siendo la porción </w:t>
      </w:r>
      <w:r w:rsidRPr="00A44284">
        <w:rPr>
          <w:rFonts w:ascii="Times New Roman" w:eastAsia="Times New Roman" w:hAnsi="Times New Roman"/>
          <w:b/>
          <w:sz w:val="26"/>
          <w:szCs w:val="26"/>
          <w:u w:val="single"/>
          <w:lang w:val="es-ES" w:eastAsia="es-ES"/>
        </w:rPr>
        <w:t>Hacienda Mechotique Porción 2</w:t>
      </w:r>
      <w:r w:rsidRPr="00A44284">
        <w:rPr>
          <w:rFonts w:ascii="Times New Roman" w:eastAsia="Times New Roman" w:hAnsi="Times New Roman"/>
          <w:sz w:val="26"/>
          <w:szCs w:val="26"/>
          <w:lang w:val="es-ES" w:eastAsia="es-ES"/>
        </w:rPr>
        <w:t xml:space="preserve"> donde se desarrollará el proyecto objeto del presente </w:t>
      </w:r>
      <w:r w:rsidR="00AF3BA8" w:rsidRPr="00A44284">
        <w:rPr>
          <w:rFonts w:ascii="Times New Roman" w:eastAsia="Times New Roman" w:hAnsi="Times New Roman"/>
          <w:sz w:val="26"/>
          <w:szCs w:val="26"/>
          <w:lang w:val="es-ES" w:eastAsia="es-ES"/>
        </w:rPr>
        <w:t>punto de acta</w:t>
      </w:r>
      <w:r w:rsidRPr="00A44284">
        <w:rPr>
          <w:rFonts w:ascii="Times New Roman" w:eastAsia="Times New Roman" w:hAnsi="Times New Roman"/>
          <w:sz w:val="26"/>
          <w:szCs w:val="26"/>
          <w:lang w:val="es-ES" w:eastAsia="es-ES"/>
        </w:rPr>
        <w:t>.</w:t>
      </w:r>
    </w:p>
    <w:p w:rsidR="002C4B14" w:rsidRPr="00A44284" w:rsidRDefault="002C4B14" w:rsidP="00A44284">
      <w:pPr>
        <w:ind w:left="284"/>
        <w:contextualSpacing/>
        <w:jc w:val="both"/>
        <w:rPr>
          <w:rFonts w:ascii="Times New Roman" w:eastAsia="Times New Roman" w:hAnsi="Times New Roman"/>
          <w:color w:val="FF0000"/>
          <w:sz w:val="26"/>
          <w:szCs w:val="26"/>
          <w:lang w:val="es-ES" w:eastAsia="es-ES"/>
        </w:rPr>
      </w:pPr>
    </w:p>
    <w:p w:rsidR="002C4B14" w:rsidRPr="00607FAB" w:rsidRDefault="00AF3BA8" w:rsidP="00607FAB">
      <w:pPr>
        <w:pStyle w:val="Prrafodelista"/>
        <w:ind w:left="1134" w:hanging="708"/>
        <w:contextualSpacing/>
        <w:jc w:val="both"/>
        <w:rPr>
          <w:rFonts w:ascii="Times New Roman" w:hAnsi="Times New Roman"/>
          <w:sz w:val="26"/>
          <w:szCs w:val="26"/>
        </w:rPr>
      </w:pPr>
      <w:r w:rsidRPr="00A44284">
        <w:rPr>
          <w:rFonts w:ascii="Times New Roman" w:eastAsia="Times New Roman" w:hAnsi="Times New Roman"/>
          <w:sz w:val="26"/>
          <w:szCs w:val="26"/>
        </w:rPr>
        <w:t>II.</w:t>
      </w:r>
      <w:r w:rsidRPr="00A44284">
        <w:rPr>
          <w:rFonts w:ascii="Times New Roman" w:eastAsia="Times New Roman" w:hAnsi="Times New Roman"/>
          <w:sz w:val="26"/>
          <w:szCs w:val="26"/>
        </w:rPr>
        <w:tab/>
      </w:r>
      <w:r w:rsidR="002C4B14" w:rsidRPr="00A44284">
        <w:rPr>
          <w:rFonts w:ascii="Times New Roman" w:eastAsia="Times New Roman" w:hAnsi="Times New Roman"/>
          <w:sz w:val="26"/>
          <w:szCs w:val="26"/>
        </w:rPr>
        <w:t xml:space="preserve">Mediante </w:t>
      </w:r>
      <w:r w:rsidRPr="00A44284">
        <w:rPr>
          <w:rFonts w:ascii="Times New Roman" w:eastAsia="Times New Roman" w:hAnsi="Times New Roman"/>
          <w:sz w:val="26"/>
          <w:szCs w:val="26"/>
        </w:rPr>
        <w:t xml:space="preserve">el </w:t>
      </w:r>
      <w:r w:rsidR="002C4B14" w:rsidRPr="00A44284">
        <w:rPr>
          <w:rFonts w:ascii="Times New Roman" w:eastAsia="Times New Roman" w:hAnsi="Times New Roman"/>
          <w:sz w:val="26"/>
          <w:szCs w:val="26"/>
        </w:rPr>
        <w:t xml:space="preserve">Punto XI </w:t>
      </w:r>
      <w:r w:rsidR="002C4B14" w:rsidRPr="00A44284">
        <w:rPr>
          <w:rFonts w:ascii="Times New Roman" w:eastAsia="Times New Roman" w:hAnsi="Times New Roman"/>
          <w:bCs/>
          <w:sz w:val="26"/>
          <w:szCs w:val="26"/>
        </w:rPr>
        <w:t>del Acta de Sesión Ordinaria 19-2018 de fecha 24 de septiembre de 2018, se aprobó el Proyecto de Lotificación Agrícola y Asentamiento Comunitario en el inmueble en mención, en un área de 04 Hás. 1</w:t>
      </w:r>
      <w:r w:rsidR="00607FAB">
        <w:rPr>
          <w:rFonts w:ascii="Times New Roman" w:eastAsia="Times New Roman" w:hAnsi="Times New Roman"/>
          <w:bCs/>
          <w:sz w:val="26"/>
          <w:szCs w:val="26"/>
        </w:rPr>
        <w:t xml:space="preserve">5 As. 37.38 Cás., que incluye: </w:t>
      </w:r>
      <w:r w:rsidR="005C48D5">
        <w:rPr>
          <w:rFonts w:ascii="Times New Roman" w:eastAsia="Times New Roman" w:hAnsi="Times New Roman"/>
          <w:bCs/>
          <w:sz w:val="26"/>
          <w:szCs w:val="26"/>
        </w:rPr>
        <w:t>--</w:t>
      </w:r>
      <w:r w:rsidR="002C4B14" w:rsidRPr="00A44284">
        <w:rPr>
          <w:rFonts w:ascii="Times New Roman" w:eastAsia="Times New Roman" w:hAnsi="Times New Roman"/>
          <w:bCs/>
          <w:sz w:val="26"/>
          <w:szCs w:val="26"/>
        </w:rPr>
        <w:t xml:space="preserve">. </w:t>
      </w:r>
      <w:r w:rsidR="002C4B14" w:rsidRPr="00A44284">
        <w:rPr>
          <w:rFonts w:ascii="Times New Roman" w:hAnsi="Times New Roman"/>
          <w:sz w:val="26"/>
          <w:szCs w:val="26"/>
        </w:rPr>
        <w:t xml:space="preserve">Aprobándose </w:t>
      </w:r>
      <w:r w:rsidR="002C4B14" w:rsidRPr="00607FAB">
        <w:rPr>
          <w:rFonts w:ascii="Times New Roman" w:hAnsi="Times New Roman"/>
          <w:sz w:val="26"/>
          <w:szCs w:val="26"/>
        </w:rPr>
        <w:t xml:space="preserve">los Valores Base de Venta de $0.76 por metro cuadrado para los solares de vivienda </w:t>
      </w:r>
      <w:r w:rsidR="002C4B14" w:rsidRPr="00607FAB">
        <w:rPr>
          <w:rFonts w:ascii="Times New Roman" w:hAnsi="Times New Roman"/>
          <w:sz w:val="26"/>
          <w:szCs w:val="26"/>
          <w:lang w:val="es-ES"/>
        </w:rPr>
        <w:t>y de $1,013.69 por hectárea para los lotes agrícolas con clase de suelo IV</w:t>
      </w:r>
      <w:r w:rsidR="002C4B14" w:rsidRPr="00607FAB">
        <w:rPr>
          <w:rFonts w:ascii="Times New Roman" w:hAnsi="Times New Roman"/>
          <w:color w:val="000000" w:themeColor="text1"/>
          <w:sz w:val="26"/>
          <w:szCs w:val="26"/>
          <w:lang w:val="es-ES"/>
        </w:rPr>
        <w:t>, por lo</w:t>
      </w:r>
      <w:r w:rsidR="005B50C1" w:rsidRPr="00607FAB">
        <w:rPr>
          <w:rFonts w:ascii="Times New Roman" w:hAnsi="Times New Roman"/>
          <w:color w:val="000000" w:themeColor="text1"/>
          <w:sz w:val="26"/>
          <w:szCs w:val="26"/>
          <w:lang w:val="es-ES"/>
        </w:rPr>
        <w:t xml:space="preserve"> que se recomienda</w:t>
      </w:r>
      <w:r w:rsidR="002C4B14" w:rsidRPr="00607FAB">
        <w:rPr>
          <w:rFonts w:ascii="Times New Roman" w:hAnsi="Times New Roman"/>
          <w:color w:val="000000" w:themeColor="text1"/>
          <w:sz w:val="26"/>
          <w:szCs w:val="26"/>
          <w:lang w:val="es-ES"/>
        </w:rPr>
        <w:t xml:space="preserve"> para éstos </w:t>
      </w:r>
      <w:r w:rsidR="005B50C1" w:rsidRPr="00607FAB">
        <w:rPr>
          <w:rFonts w:ascii="Times New Roman" w:hAnsi="Times New Roman"/>
          <w:color w:val="000000" w:themeColor="text1"/>
          <w:sz w:val="26"/>
          <w:szCs w:val="26"/>
          <w:lang w:val="es-ES"/>
        </w:rPr>
        <w:t>el precio</w:t>
      </w:r>
      <w:r w:rsidR="002C4B14" w:rsidRPr="00607FAB">
        <w:rPr>
          <w:rFonts w:ascii="Times New Roman" w:hAnsi="Times New Roman"/>
          <w:color w:val="000000" w:themeColor="text1"/>
          <w:sz w:val="26"/>
          <w:szCs w:val="26"/>
          <w:lang w:val="es-ES"/>
        </w:rPr>
        <w:t xml:space="preserve"> de venta de  $0.988416, para los solares para vivienda y </w:t>
      </w:r>
      <w:r w:rsidR="002C4B14" w:rsidRPr="00607FAB">
        <w:rPr>
          <w:rFonts w:ascii="Times New Roman" w:hAnsi="Times New Roman"/>
          <w:sz w:val="26"/>
          <w:szCs w:val="26"/>
          <w:lang w:val="es-ES"/>
        </w:rPr>
        <w:t xml:space="preserve">de $1,038.02, </w:t>
      </w:r>
      <w:r w:rsidR="002C4B14" w:rsidRPr="00607FAB">
        <w:rPr>
          <w:rFonts w:ascii="Times New Roman" w:hAnsi="Times New Roman"/>
          <w:color w:val="000000" w:themeColor="text1"/>
          <w:sz w:val="26"/>
          <w:szCs w:val="26"/>
          <w:lang w:val="es-ES"/>
        </w:rPr>
        <w:t>para los lotes agrícolas con clase de suelo IV</w:t>
      </w:r>
      <w:r w:rsidR="005B50C1" w:rsidRPr="00607FAB">
        <w:rPr>
          <w:rFonts w:ascii="Times New Roman" w:hAnsi="Times New Roman"/>
          <w:sz w:val="26"/>
          <w:szCs w:val="26"/>
        </w:rPr>
        <w:t>,</w:t>
      </w:r>
      <w:r w:rsidR="002C4B14" w:rsidRPr="00607FAB">
        <w:rPr>
          <w:rFonts w:ascii="Times New Roman" w:hAnsi="Times New Roman"/>
          <w:color w:val="FF0000"/>
          <w:sz w:val="26"/>
          <w:szCs w:val="26"/>
        </w:rPr>
        <w:t xml:space="preserve"> </w:t>
      </w:r>
      <w:r w:rsidR="005B50C1" w:rsidRPr="00607FAB">
        <w:rPr>
          <w:rFonts w:ascii="Times New Roman" w:hAnsi="Times New Roman"/>
          <w:sz w:val="26"/>
          <w:szCs w:val="26"/>
        </w:rPr>
        <w:t>d</w:t>
      </w:r>
      <w:r w:rsidR="002C4B14" w:rsidRPr="00607FAB">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Dentro del Proyecto relacionado se encuentran los inmuebles objeto del presente </w:t>
      </w:r>
      <w:r w:rsidR="00F8016B" w:rsidRPr="00607FAB">
        <w:rPr>
          <w:rFonts w:ascii="Times New Roman" w:hAnsi="Times New Roman"/>
          <w:sz w:val="26"/>
          <w:szCs w:val="26"/>
        </w:rPr>
        <w:t>punto de acta</w:t>
      </w:r>
      <w:r w:rsidR="002C4B14" w:rsidRPr="00607FAB">
        <w:rPr>
          <w:rFonts w:ascii="Times New Roman" w:hAnsi="Times New Roman"/>
          <w:sz w:val="26"/>
          <w:szCs w:val="26"/>
        </w:rPr>
        <w:t>.</w:t>
      </w:r>
    </w:p>
    <w:p w:rsidR="002C4B14" w:rsidRPr="00A44284" w:rsidRDefault="002C4B14" w:rsidP="00A44284">
      <w:pPr>
        <w:pStyle w:val="Prrafodelista"/>
        <w:ind w:left="930"/>
        <w:jc w:val="both"/>
        <w:rPr>
          <w:rFonts w:ascii="Times New Roman" w:eastAsia="Times New Roman" w:hAnsi="Times New Roman"/>
          <w:color w:val="FF0000"/>
          <w:sz w:val="26"/>
          <w:szCs w:val="26"/>
        </w:rPr>
      </w:pPr>
    </w:p>
    <w:p w:rsidR="002C4B14" w:rsidRPr="00A44284" w:rsidRDefault="00F8016B" w:rsidP="00A44284">
      <w:pPr>
        <w:pStyle w:val="Prrafodelista"/>
        <w:ind w:left="1134" w:hanging="708"/>
        <w:contextualSpacing/>
        <w:jc w:val="both"/>
        <w:rPr>
          <w:rFonts w:ascii="Times New Roman" w:eastAsia="Times New Roman" w:hAnsi="Times New Roman"/>
          <w:sz w:val="26"/>
          <w:szCs w:val="26"/>
        </w:rPr>
      </w:pPr>
      <w:r w:rsidRPr="00A44284">
        <w:rPr>
          <w:rFonts w:ascii="Times New Roman" w:eastAsia="Times New Roman" w:hAnsi="Times New Roman"/>
          <w:sz w:val="26"/>
          <w:szCs w:val="26"/>
          <w:lang w:eastAsia="es-ES"/>
        </w:rPr>
        <w:t>III.</w:t>
      </w:r>
      <w:r w:rsidRPr="00A44284">
        <w:rPr>
          <w:rFonts w:ascii="Times New Roman" w:eastAsia="Times New Roman" w:hAnsi="Times New Roman"/>
          <w:sz w:val="26"/>
          <w:szCs w:val="26"/>
          <w:lang w:eastAsia="es-ES"/>
        </w:rPr>
        <w:tab/>
      </w:r>
      <w:r w:rsidR="002C4B14" w:rsidRPr="00A44284">
        <w:rPr>
          <w:rFonts w:ascii="Times New Roman" w:eastAsia="Times New Roman" w:hAnsi="Times New Roman"/>
          <w:sz w:val="26"/>
          <w:szCs w:val="26"/>
          <w:lang w:eastAsia="es-ES"/>
        </w:rPr>
        <w:t xml:space="preserve">Es necesario </w:t>
      </w:r>
      <w:r w:rsidR="002C4B14" w:rsidRPr="00A44284">
        <w:rPr>
          <w:rFonts w:ascii="Times New Roman" w:eastAsia="Times New Roman" w:hAnsi="Times New Roman"/>
          <w:sz w:val="26"/>
          <w:szCs w:val="26"/>
          <w:lang w:val="es-ES" w:eastAsia="es-ES"/>
        </w:rPr>
        <w:t>advertir a los adjudicatarios, a través de una cláusula especial en las escrituras correspondientes de compraventa de los inmuebles, que deberán cumplir con las medidas emitidas por la Unidad Ambiental Institucional, referentes a:</w:t>
      </w:r>
    </w:p>
    <w:p w:rsidR="002C4B14" w:rsidRPr="00E35A1F" w:rsidRDefault="00F8016B" w:rsidP="00E35A1F">
      <w:pPr>
        <w:pStyle w:val="Prrafodelista"/>
        <w:tabs>
          <w:tab w:val="left" w:pos="1560"/>
        </w:tabs>
        <w:ind w:left="720" w:firstLine="414"/>
        <w:contextualSpacing/>
        <w:jc w:val="both"/>
        <w:rPr>
          <w:rFonts w:ascii="Times New Roman" w:hAnsi="Times New Roman"/>
          <w:sz w:val="22"/>
          <w:szCs w:val="22"/>
        </w:rPr>
      </w:pPr>
      <w:r w:rsidRPr="00E35A1F">
        <w:rPr>
          <w:rFonts w:ascii="Times New Roman" w:hAnsi="Times New Roman"/>
          <w:b/>
          <w:sz w:val="22"/>
          <w:szCs w:val="22"/>
        </w:rPr>
        <w:t>1)</w:t>
      </w:r>
      <w:r w:rsidRPr="00E35A1F">
        <w:rPr>
          <w:rFonts w:ascii="Times New Roman" w:hAnsi="Times New Roman"/>
          <w:sz w:val="22"/>
          <w:szCs w:val="22"/>
        </w:rPr>
        <w:tab/>
      </w:r>
      <w:r w:rsidR="002C4B14" w:rsidRPr="00E35A1F">
        <w:rPr>
          <w:rFonts w:ascii="Times New Roman" w:hAnsi="Times New Roman"/>
          <w:sz w:val="22"/>
          <w:szCs w:val="22"/>
        </w:rPr>
        <w:t>Evitar la deforestación en el bosque existente.</w:t>
      </w:r>
    </w:p>
    <w:p w:rsidR="002C4B14" w:rsidRPr="00E35A1F" w:rsidRDefault="00F8016B" w:rsidP="00E35A1F">
      <w:pPr>
        <w:pStyle w:val="Prrafodelista"/>
        <w:ind w:left="1560" w:hanging="426"/>
        <w:contextualSpacing/>
        <w:jc w:val="both"/>
        <w:rPr>
          <w:rFonts w:ascii="Times New Roman" w:hAnsi="Times New Roman"/>
          <w:sz w:val="22"/>
          <w:szCs w:val="22"/>
        </w:rPr>
      </w:pPr>
      <w:r w:rsidRPr="00E35A1F">
        <w:rPr>
          <w:rFonts w:ascii="Times New Roman" w:hAnsi="Times New Roman"/>
          <w:b/>
          <w:color w:val="000000"/>
          <w:sz w:val="22"/>
          <w:szCs w:val="22"/>
        </w:rPr>
        <w:t>2)</w:t>
      </w:r>
      <w:r w:rsidRPr="00E35A1F">
        <w:rPr>
          <w:rFonts w:ascii="Times New Roman" w:hAnsi="Times New Roman"/>
          <w:color w:val="000000"/>
          <w:sz w:val="22"/>
          <w:szCs w:val="22"/>
        </w:rPr>
        <w:t xml:space="preserve"> </w:t>
      </w:r>
      <w:r w:rsidR="00E35A1F">
        <w:rPr>
          <w:rFonts w:ascii="Times New Roman" w:hAnsi="Times New Roman"/>
          <w:color w:val="000000"/>
          <w:sz w:val="22"/>
          <w:szCs w:val="22"/>
        </w:rPr>
        <w:tab/>
      </w:r>
      <w:r w:rsidR="002C4B14" w:rsidRPr="00E35A1F">
        <w:rPr>
          <w:rFonts w:ascii="Times New Roman" w:hAnsi="Times New Roman"/>
          <w:color w:val="000000"/>
          <w:sz w:val="22"/>
          <w:szCs w:val="22"/>
        </w:rPr>
        <w:t>Evitar el cambio del uso de suelo de bosques naturales a cultivos anuales.</w:t>
      </w:r>
    </w:p>
    <w:p w:rsidR="002C4B14" w:rsidRPr="00E35A1F" w:rsidRDefault="00F8016B" w:rsidP="00E35A1F">
      <w:pPr>
        <w:pStyle w:val="Prrafodelista"/>
        <w:ind w:left="1560" w:hanging="426"/>
        <w:contextualSpacing/>
        <w:jc w:val="both"/>
        <w:rPr>
          <w:rFonts w:ascii="Times New Roman" w:hAnsi="Times New Roman"/>
          <w:sz w:val="22"/>
          <w:szCs w:val="22"/>
        </w:rPr>
      </w:pPr>
      <w:r w:rsidRPr="00E35A1F">
        <w:rPr>
          <w:rFonts w:ascii="Times New Roman" w:hAnsi="Times New Roman"/>
          <w:b/>
          <w:color w:val="000000"/>
          <w:sz w:val="22"/>
          <w:szCs w:val="22"/>
        </w:rPr>
        <w:t>3)</w:t>
      </w:r>
      <w:r w:rsidRPr="00E35A1F">
        <w:rPr>
          <w:rFonts w:ascii="Times New Roman" w:hAnsi="Times New Roman"/>
          <w:color w:val="000000"/>
          <w:sz w:val="22"/>
          <w:szCs w:val="22"/>
        </w:rPr>
        <w:tab/>
      </w:r>
      <w:r w:rsidR="002C4B14" w:rsidRPr="00E35A1F">
        <w:rPr>
          <w:rFonts w:ascii="Times New Roman" w:hAnsi="Times New Roman"/>
          <w:color w:val="000000"/>
          <w:sz w:val="22"/>
          <w:szCs w:val="22"/>
        </w:rPr>
        <w:t xml:space="preserve">Evitar la expansión de la frontera agrícola hacia adentro del bosque de galería de la </w:t>
      </w:r>
      <w:r w:rsidR="00E35A1F">
        <w:rPr>
          <w:rFonts w:ascii="Times New Roman" w:hAnsi="Times New Roman"/>
          <w:color w:val="000000"/>
          <w:sz w:val="22"/>
          <w:szCs w:val="22"/>
        </w:rPr>
        <w:t xml:space="preserve"> </w:t>
      </w:r>
      <w:r w:rsidR="002C4B14" w:rsidRPr="00E35A1F">
        <w:rPr>
          <w:rFonts w:ascii="Times New Roman" w:hAnsi="Times New Roman"/>
          <w:color w:val="000000"/>
          <w:sz w:val="22"/>
          <w:szCs w:val="22"/>
        </w:rPr>
        <w:t>quebrada.</w:t>
      </w:r>
    </w:p>
    <w:p w:rsidR="002C4B14" w:rsidRPr="00E35A1F" w:rsidRDefault="00F8016B" w:rsidP="00E35A1F">
      <w:pPr>
        <w:pStyle w:val="Prrafodelista"/>
        <w:ind w:left="1560" w:hanging="426"/>
        <w:contextualSpacing/>
        <w:jc w:val="both"/>
        <w:rPr>
          <w:rFonts w:ascii="Times New Roman" w:hAnsi="Times New Roman"/>
          <w:sz w:val="22"/>
          <w:szCs w:val="22"/>
        </w:rPr>
      </w:pPr>
      <w:r w:rsidRPr="00E35A1F">
        <w:rPr>
          <w:rFonts w:ascii="Times New Roman" w:hAnsi="Times New Roman"/>
          <w:b/>
          <w:color w:val="000000"/>
          <w:sz w:val="22"/>
          <w:szCs w:val="22"/>
        </w:rPr>
        <w:t>4)</w:t>
      </w:r>
      <w:r w:rsidRPr="00E35A1F">
        <w:rPr>
          <w:rFonts w:ascii="Times New Roman" w:hAnsi="Times New Roman"/>
          <w:color w:val="000000"/>
          <w:sz w:val="22"/>
          <w:szCs w:val="22"/>
        </w:rPr>
        <w:tab/>
      </w:r>
      <w:r w:rsidR="002C4B14" w:rsidRPr="00E35A1F">
        <w:rPr>
          <w:rFonts w:ascii="Times New Roman" w:hAnsi="Times New Roman"/>
          <w:color w:val="000000"/>
          <w:sz w:val="22"/>
          <w:szCs w:val="22"/>
        </w:rPr>
        <w:t>Implementar obras de conservación de suelos en las áreas de cultivos en laderas (barreras vivas o muertas).</w:t>
      </w:r>
    </w:p>
    <w:p w:rsidR="002C4B14" w:rsidRPr="00E35A1F" w:rsidRDefault="00F8016B" w:rsidP="00E35A1F">
      <w:pPr>
        <w:pStyle w:val="Prrafodelista"/>
        <w:ind w:left="720" w:firstLine="414"/>
        <w:contextualSpacing/>
        <w:jc w:val="both"/>
        <w:rPr>
          <w:rFonts w:ascii="Times New Roman" w:hAnsi="Times New Roman"/>
          <w:sz w:val="22"/>
          <w:szCs w:val="22"/>
        </w:rPr>
      </w:pPr>
      <w:r w:rsidRPr="00E35A1F">
        <w:rPr>
          <w:rFonts w:ascii="Times New Roman" w:hAnsi="Times New Roman"/>
          <w:b/>
          <w:color w:val="000000"/>
          <w:sz w:val="22"/>
          <w:szCs w:val="22"/>
        </w:rPr>
        <w:t>5)</w:t>
      </w:r>
      <w:r w:rsidRPr="00E35A1F">
        <w:rPr>
          <w:rFonts w:ascii="Times New Roman" w:hAnsi="Times New Roman"/>
          <w:color w:val="000000"/>
          <w:sz w:val="22"/>
          <w:szCs w:val="22"/>
        </w:rPr>
        <w:tab/>
      </w:r>
      <w:r w:rsidR="00E35A1F">
        <w:rPr>
          <w:rFonts w:ascii="Times New Roman" w:hAnsi="Times New Roman"/>
          <w:color w:val="000000"/>
          <w:sz w:val="22"/>
          <w:szCs w:val="22"/>
        </w:rPr>
        <w:t xml:space="preserve">   </w:t>
      </w:r>
      <w:r w:rsidR="002C4B14" w:rsidRPr="00E35A1F">
        <w:rPr>
          <w:rFonts w:ascii="Times New Roman" w:hAnsi="Times New Roman"/>
          <w:color w:val="000000"/>
          <w:sz w:val="22"/>
          <w:szCs w:val="22"/>
        </w:rPr>
        <w:t>Minimizar el uso de agroquímicos en los cultivos.</w:t>
      </w:r>
    </w:p>
    <w:p w:rsidR="002C4B14" w:rsidRPr="00E35A1F" w:rsidRDefault="00A22DB6" w:rsidP="00E35A1F">
      <w:pPr>
        <w:pStyle w:val="Prrafodelista"/>
        <w:ind w:left="720" w:firstLine="414"/>
        <w:contextualSpacing/>
        <w:jc w:val="both"/>
        <w:rPr>
          <w:rFonts w:ascii="Times New Roman" w:hAnsi="Times New Roman"/>
          <w:sz w:val="22"/>
          <w:szCs w:val="22"/>
        </w:rPr>
      </w:pPr>
      <w:r>
        <w:rPr>
          <w:rFonts w:ascii="Times New Roman" w:hAnsi="Times New Roman"/>
          <w:b/>
          <w:color w:val="000000"/>
          <w:sz w:val="22"/>
          <w:szCs w:val="22"/>
        </w:rPr>
        <w:t>6</w:t>
      </w:r>
      <w:r w:rsidR="00F8016B" w:rsidRPr="004D255C">
        <w:rPr>
          <w:rFonts w:ascii="Times New Roman" w:hAnsi="Times New Roman"/>
          <w:b/>
          <w:color w:val="000000"/>
          <w:sz w:val="22"/>
          <w:szCs w:val="22"/>
        </w:rPr>
        <w:t>)</w:t>
      </w:r>
      <w:r w:rsidR="00E35A1F">
        <w:rPr>
          <w:rFonts w:ascii="Times New Roman" w:hAnsi="Times New Roman"/>
          <w:color w:val="000000"/>
          <w:sz w:val="22"/>
          <w:szCs w:val="22"/>
        </w:rPr>
        <w:t xml:space="preserve">   </w:t>
      </w:r>
      <w:r w:rsidR="00F8016B" w:rsidRPr="00E35A1F">
        <w:rPr>
          <w:rFonts w:ascii="Times New Roman" w:hAnsi="Times New Roman"/>
          <w:color w:val="000000"/>
          <w:sz w:val="22"/>
          <w:szCs w:val="22"/>
        </w:rPr>
        <w:t xml:space="preserve"> </w:t>
      </w:r>
      <w:r w:rsidR="002C4B14" w:rsidRPr="00E35A1F">
        <w:rPr>
          <w:rFonts w:ascii="Times New Roman" w:hAnsi="Times New Roman"/>
          <w:color w:val="000000"/>
          <w:sz w:val="22"/>
          <w:szCs w:val="22"/>
        </w:rPr>
        <w:t>Evitar la quema de rastrojos.</w:t>
      </w:r>
    </w:p>
    <w:p w:rsidR="002C4B14" w:rsidRPr="00E35A1F" w:rsidRDefault="00A22DB6" w:rsidP="00E35A1F">
      <w:pPr>
        <w:pStyle w:val="Prrafodelista"/>
        <w:ind w:left="720" w:firstLine="414"/>
        <w:contextualSpacing/>
        <w:jc w:val="both"/>
        <w:rPr>
          <w:rFonts w:ascii="Times New Roman" w:hAnsi="Times New Roman"/>
          <w:sz w:val="22"/>
          <w:szCs w:val="22"/>
        </w:rPr>
      </w:pPr>
      <w:r>
        <w:rPr>
          <w:rFonts w:ascii="Times New Roman" w:hAnsi="Times New Roman"/>
          <w:b/>
          <w:color w:val="000000"/>
          <w:sz w:val="22"/>
          <w:szCs w:val="22"/>
        </w:rPr>
        <w:t>7</w:t>
      </w:r>
      <w:r w:rsidR="00F8016B" w:rsidRPr="004D255C">
        <w:rPr>
          <w:rFonts w:ascii="Times New Roman" w:hAnsi="Times New Roman"/>
          <w:b/>
          <w:color w:val="000000"/>
          <w:sz w:val="22"/>
          <w:szCs w:val="22"/>
        </w:rPr>
        <w:t>)</w:t>
      </w:r>
      <w:r w:rsidR="00F8016B" w:rsidRPr="00E35A1F">
        <w:rPr>
          <w:rFonts w:ascii="Times New Roman" w:hAnsi="Times New Roman"/>
          <w:color w:val="000000"/>
          <w:sz w:val="22"/>
          <w:szCs w:val="22"/>
        </w:rPr>
        <w:tab/>
      </w:r>
      <w:r w:rsidR="00E35A1F">
        <w:rPr>
          <w:rFonts w:ascii="Times New Roman" w:hAnsi="Times New Roman"/>
          <w:color w:val="000000"/>
          <w:sz w:val="22"/>
          <w:szCs w:val="22"/>
        </w:rPr>
        <w:t xml:space="preserve">  </w:t>
      </w:r>
      <w:r w:rsidR="002C4B14" w:rsidRPr="00E35A1F">
        <w:rPr>
          <w:rFonts w:ascii="Times New Roman" w:hAnsi="Times New Roman"/>
          <w:color w:val="000000"/>
          <w:sz w:val="22"/>
          <w:szCs w:val="22"/>
        </w:rPr>
        <w:t>Evitar las quemas de desechos sólidos.</w:t>
      </w:r>
    </w:p>
    <w:p w:rsidR="002C4B14" w:rsidRPr="00E35A1F" w:rsidRDefault="00A22DB6" w:rsidP="00E35A1F">
      <w:pPr>
        <w:pStyle w:val="Prrafodelista"/>
        <w:ind w:left="1560" w:hanging="426"/>
        <w:contextualSpacing/>
        <w:jc w:val="both"/>
        <w:rPr>
          <w:rFonts w:ascii="Times New Roman" w:hAnsi="Times New Roman"/>
          <w:sz w:val="22"/>
          <w:szCs w:val="22"/>
        </w:rPr>
      </w:pPr>
      <w:r>
        <w:rPr>
          <w:rFonts w:ascii="Times New Roman" w:hAnsi="Times New Roman"/>
          <w:b/>
          <w:color w:val="000000"/>
          <w:sz w:val="22"/>
          <w:szCs w:val="22"/>
        </w:rPr>
        <w:t>8</w:t>
      </w:r>
      <w:r w:rsidR="00E35A1F" w:rsidRPr="004D255C">
        <w:rPr>
          <w:rFonts w:ascii="Times New Roman" w:hAnsi="Times New Roman"/>
          <w:b/>
          <w:color w:val="000000"/>
          <w:sz w:val="22"/>
          <w:szCs w:val="22"/>
        </w:rPr>
        <w:t>)</w:t>
      </w:r>
      <w:r w:rsidR="00E35A1F">
        <w:rPr>
          <w:rFonts w:ascii="Times New Roman" w:hAnsi="Times New Roman"/>
          <w:color w:val="000000"/>
          <w:sz w:val="22"/>
          <w:szCs w:val="22"/>
        </w:rPr>
        <w:tab/>
      </w:r>
      <w:r w:rsidR="002C4B14" w:rsidRPr="00E35A1F">
        <w:rPr>
          <w:rFonts w:ascii="Times New Roman" w:hAnsi="Times New Roman"/>
          <w:color w:val="000000"/>
          <w:sz w:val="22"/>
          <w:szCs w:val="22"/>
        </w:rPr>
        <w:t xml:space="preserve">Coordinación de la comunidad con las autoridades municipales para el apoyo del </w:t>
      </w:r>
      <w:r w:rsidR="00E35A1F">
        <w:rPr>
          <w:rFonts w:ascii="Times New Roman" w:hAnsi="Times New Roman"/>
          <w:color w:val="000000"/>
          <w:sz w:val="22"/>
          <w:szCs w:val="22"/>
        </w:rPr>
        <w:t xml:space="preserve">     </w:t>
      </w:r>
      <w:r w:rsidR="002C4B14" w:rsidRPr="00E35A1F">
        <w:rPr>
          <w:rFonts w:ascii="Times New Roman" w:hAnsi="Times New Roman"/>
          <w:color w:val="000000"/>
          <w:sz w:val="22"/>
          <w:szCs w:val="22"/>
        </w:rPr>
        <w:t>manejo de los desechos sólidos y de las aguas grises</w:t>
      </w:r>
      <w:r w:rsidR="002C4B14" w:rsidRPr="00E35A1F">
        <w:rPr>
          <w:rFonts w:ascii="Times New Roman" w:hAnsi="Times New Roman"/>
          <w:sz w:val="22"/>
          <w:szCs w:val="22"/>
        </w:rPr>
        <w:t>.</w:t>
      </w:r>
    </w:p>
    <w:p w:rsidR="002C4B14" w:rsidRPr="00E35A1F" w:rsidRDefault="002C4B14" w:rsidP="00E35A1F">
      <w:pPr>
        <w:ind w:left="1134"/>
        <w:jc w:val="both"/>
        <w:rPr>
          <w:rFonts w:ascii="Times New Roman" w:hAnsi="Times New Roman"/>
          <w:sz w:val="26"/>
          <w:szCs w:val="26"/>
        </w:rPr>
      </w:pPr>
      <w:r w:rsidRPr="00E35A1F">
        <w:rPr>
          <w:rFonts w:ascii="Times New Roman" w:eastAsia="Times New Roman" w:hAnsi="Times New Roman"/>
          <w:sz w:val="26"/>
          <w:szCs w:val="26"/>
          <w:lang w:val="es-ES" w:eastAsia="es-ES"/>
        </w:rPr>
        <w:t xml:space="preserve">Lo anterior, de conformidad a lo establecido en el Acuerdo Segundo del Punto </w:t>
      </w:r>
      <w:r w:rsidRPr="00E35A1F">
        <w:rPr>
          <w:rFonts w:ascii="Times New Roman" w:hAnsi="Times New Roman"/>
          <w:sz w:val="26"/>
          <w:szCs w:val="26"/>
        </w:rPr>
        <w:t>XI del Acta de Sesión Ordinaria N° 19-2018 de fecha 24 de septiembre del año 2018.</w:t>
      </w:r>
    </w:p>
    <w:p w:rsidR="002C4B14" w:rsidRPr="00E35A1F" w:rsidRDefault="002C4B14" w:rsidP="00E35A1F">
      <w:pPr>
        <w:ind w:left="709"/>
        <w:jc w:val="both"/>
        <w:rPr>
          <w:rFonts w:ascii="Times New Roman" w:hAnsi="Times New Roman"/>
          <w:color w:val="FF0000"/>
          <w:sz w:val="26"/>
          <w:szCs w:val="26"/>
        </w:rPr>
      </w:pPr>
    </w:p>
    <w:p w:rsidR="002C4B14" w:rsidRPr="00E35A1F" w:rsidRDefault="00F8016B" w:rsidP="00E35A1F">
      <w:pPr>
        <w:pStyle w:val="Prrafodelista"/>
        <w:ind w:left="1134" w:hanging="708"/>
        <w:contextualSpacing/>
        <w:jc w:val="both"/>
        <w:rPr>
          <w:rFonts w:ascii="Times New Roman" w:hAnsi="Times New Roman"/>
          <w:sz w:val="26"/>
          <w:szCs w:val="26"/>
        </w:rPr>
      </w:pPr>
      <w:r w:rsidRPr="00E35A1F">
        <w:rPr>
          <w:rFonts w:ascii="Times New Roman" w:hAnsi="Times New Roman"/>
          <w:color w:val="000000" w:themeColor="text1"/>
          <w:sz w:val="26"/>
          <w:szCs w:val="26"/>
        </w:rPr>
        <w:t>IV.</w:t>
      </w:r>
      <w:r w:rsidRPr="00E35A1F">
        <w:rPr>
          <w:rFonts w:ascii="Times New Roman" w:hAnsi="Times New Roman"/>
          <w:color w:val="000000" w:themeColor="text1"/>
          <w:sz w:val="26"/>
          <w:szCs w:val="26"/>
        </w:rPr>
        <w:tab/>
      </w:r>
      <w:r w:rsidR="002C4B14" w:rsidRPr="00E35A1F">
        <w:rPr>
          <w:rFonts w:ascii="Times New Roman" w:hAnsi="Times New Roman"/>
          <w:color w:val="000000" w:themeColor="text1"/>
          <w:sz w:val="26"/>
          <w:szCs w:val="26"/>
        </w:rPr>
        <w:t xml:space="preserve">Según valúos de fecha 30 de octubre de </w:t>
      </w:r>
      <w:r w:rsidR="002C4B14" w:rsidRPr="00E35A1F">
        <w:rPr>
          <w:rFonts w:ascii="Times New Roman" w:hAnsi="Times New Roman"/>
          <w:sz w:val="26"/>
          <w:szCs w:val="26"/>
        </w:rPr>
        <w:t>2018, realizados por el Departamento de Asignación Individual y Avalúos, se recomienda el precio de venta para los inmuebles, según detalle consignado en el cuadro de valores y extensiones que se relacionará en el Acuerdo Primero del presente</w:t>
      </w:r>
      <w:r w:rsidRPr="00E35A1F">
        <w:rPr>
          <w:rFonts w:ascii="Times New Roman" w:hAnsi="Times New Roman"/>
          <w:sz w:val="26"/>
          <w:szCs w:val="26"/>
        </w:rPr>
        <w:t xml:space="preserve"> </w:t>
      </w:r>
      <w:r w:rsidRPr="00E35A1F">
        <w:rPr>
          <w:rFonts w:ascii="Times New Roman" w:hAnsi="Times New Roman"/>
          <w:sz w:val="26"/>
          <w:szCs w:val="26"/>
        </w:rPr>
        <w:lastRenderedPageBreak/>
        <w:t>punto de acta</w:t>
      </w:r>
      <w:r w:rsidR="002C4B14" w:rsidRPr="00E35A1F">
        <w:rPr>
          <w:rFonts w:ascii="Times New Roman" w:hAnsi="Times New Roman"/>
          <w:sz w:val="26"/>
          <w:szCs w:val="26"/>
        </w:rPr>
        <w:t xml:space="preserve">, y que han sido requeridos por los solicitantes calificados dentro del Programa de Solidaridad Rural, como Campesinos sin Tierra. </w:t>
      </w:r>
    </w:p>
    <w:p w:rsidR="002C4B14" w:rsidRPr="00E35A1F" w:rsidRDefault="002C4B14" w:rsidP="00E35A1F">
      <w:pPr>
        <w:pStyle w:val="Prrafodelista"/>
        <w:ind w:left="425"/>
        <w:jc w:val="both"/>
        <w:rPr>
          <w:rFonts w:ascii="Times New Roman" w:hAnsi="Times New Roman"/>
          <w:sz w:val="26"/>
          <w:szCs w:val="26"/>
        </w:rPr>
      </w:pPr>
    </w:p>
    <w:p w:rsidR="002C4B14" w:rsidRDefault="00F8016B" w:rsidP="00E35A1F">
      <w:pPr>
        <w:pStyle w:val="Prrafodelista"/>
        <w:ind w:left="1134" w:hanging="708"/>
        <w:contextualSpacing/>
        <w:jc w:val="both"/>
        <w:rPr>
          <w:rFonts w:ascii="Times New Roman" w:hAnsi="Times New Roman"/>
          <w:sz w:val="26"/>
          <w:szCs w:val="26"/>
        </w:rPr>
      </w:pPr>
      <w:r w:rsidRPr="00E35A1F">
        <w:rPr>
          <w:rFonts w:ascii="Times New Roman" w:hAnsi="Times New Roman"/>
          <w:sz w:val="26"/>
          <w:szCs w:val="26"/>
        </w:rPr>
        <w:t>V.</w:t>
      </w:r>
      <w:r w:rsidRPr="00E35A1F">
        <w:rPr>
          <w:rFonts w:ascii="Times New Roman" w:hAnsi="Times New Roman"/>
          <w:sz w:val="26"/>
          <w:szCs w:val="26"/>
        </w:rPr>
        <w:tab/>
      </w:r>
      <w:r w:rsidR="002C4B14" w:rsidRPr="00E35A1F">
        <w:rPr>
          <w:rFonts w:ascii="Times New Roman" w:hAnsi="Times New Roman"/>
          <w:sz w:val="26"/>
          <w:szCs w:val="26"/>
        </w:rPr>
        <w:t>Los solicitantes se encuentran poseyendo los inmuebles de forma quieta, pacífica y sin interrupción de acuerdo al detalle siguiente:</w:t>
      </w:r>
    </w:p>
    <w:p w:rsidR="00BE441E" w:rsidRDefault="00BE441E" w:rsidP="00607FAB">
      <w:pPr>
        <w:jc w:val="both"/>
        <w:rPr>
          <w:rFonts w:ascii="Times New Roman" w:hAnsi="Times New Roman"/>
          <w:color w:val="000000" w:themeColor="text1"/>
          <w:sz w:val="26"/>
          <w:szCs w:val="26"/>
        </w:rPr>
      </w:pPr>
    </w:p>
    <w:tbl>
      <w:tblPr>
        <w:tblW w:w="8640" w:type="dxa"/>
        <w:tblInd w:w="444" w:type="dxa"/>
        <w:tblCellMar>
          <w:left w:w="70" w:type="dxa"/>
          <w:right w:w="70" w:type="dxa"/>
        </w:tblCellMar>
        <w:tblLook w:val="04A0" w:firstRow="1" w:lastRow="0" w:firstColumn="1" w:lastColumn="0" w:noHBand="0" w:noVBand="1"/>
      </w:tblPr>
      <w:tblGrid>
        <w:gridCol w:w="3028"/>
        <w:gridCol w:w="2127"/>
        <w:gridCol w:w="1075"/>
        <w:gridCol w:w="2410"/>
      </w:tblGrid>
      <w:tr w:rsidR="002C4B14" w:rsidRPr="00F10415" w:rsidTr="004D255C">
        <w:trPr>
          <w:trHeight w:val="20"/>
        </w:trPr>
        <w:tc>
          <w:tcPr>
            <w:tcW w:w="302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C4B14" w:rsidRPr="00F8016B" w:rsidRDefault="002C4B14" w:rsidP="00F8016B">
            <w:pPr>
              <w:jc w:val="center"/>
              <w:rPr>
                <w:rFonts w:ascii="Times New Roman" w:eastAsia="Times New Roman" w:hAnsi="Times New Roman"/>
                <w:b/>
                <w:bCs/>
                <w:color w:val="000000"/>
                <w:sz w:val="18"/>
                <w:szCs w:val="18"/>
              </w:rPr>
            </w:pPr>
            <w:r w:rsidRPr="00F8016B">
              <w:rPr>
                <w:rFonts w:ascii="Times New Roman" w:eastAsia="Times New Roman" w:hAnsi="Times New Roman"/>
                <w:b/>
                <w:bCs/>
                <w:color w:val="000000"/>
                <w:sz w:val="18"/>
                <w:szCs w:val="18"/>
              </w:rPr>
              <w:t>NOMBRE DEL BENEFICIARIO</w:t>
            </w:r>
          </w:p>
        </w:tc>
        <w:tc>
          <w:tcPr>
            <w:tcW w:w="212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C4B14" w:rsidRPr="00F8016B" w:rsidRDefault="002C4B14" w:rsidP="00F8016B">
            <w:pPr>
              <w:jc w:val="center"/>
              <w:rPr>
                <w:rFonts w:ascii="Times New Roman" w:eastAsia="Times New Roman" w:hAnsi="Times New Roman"/>
                <w:b/>
                <w:bCs/>
                <w:color w:val="000000"/>
                <w:sz w:val="18"/>
                <w:szCs w:val="18"/>
              </w:rPr>
            </w:pPr>
            <w:r w:rsidRPr="00F8016B">
              <w:rPr>
                <w:rFonts w:ascii="Times New Roman" w:eastAsia="Times New Roman" w:hAnsi="Times New Roman"/>
                <w:b/>
                <w:bCs/>
                <w:color w:val="000000"/>
                <w:sz w:val="18"/>
                <w:szCs w:val="18"/>
              </w:rPr>
              <w:t>FECHA DE LEVANTAMIENTO DE ACTA DE POSESIÓN</w:t>
            </w:r>
          </w:p>
        </w:tc>
        <w:tc>
          <w:tcPr>
            <w:tcW w:w="1075" w:type="dxa"/>
            <w:tcBorders>
              <w:top w:val="single" w:sz="8" w:space="0" w:color="auto"/>
              <w:left w:val="nil"/>
              <w:bottom w:val="nil"/>
              <w:right w:val="single" w:sz="8" w:space="0" w:color="auto"/>
            </w:tcBorders>
            <w:shd w:val="clear" w:color="000000" w:fill="BFBFBF"/>
            <w:vAlign w:val="center"/>
            <w:hideMark/>
          </w:tcPr>
          <w:p w:rsidR="002C4B14" w:rsidRPr="00F8016B" w:rsidRDefault="002C4B14" w:rsidP="00F8016B">
            <w:pPr>
              <w:jc w:val="center"/>
              <w:rPr>
                <w:rFonts w:ascii="Times New Roman" w:eastAsia="Times New Roman" w:hAnsi="Times New Roman"/>
                <w:b/>
                <w:bCs/>
                <w:color w:val="000000"/>
                <w:sz w:val="18"/>
                <w:szCs w:val="18"/>
              </w:rPr>
            </w:pPr>
            <w:r w:rsidRPr="00F8016B">
              <w:rPr>
                <w:rFonts w:ascii="Times New Roman" w:eastAsia="Times New Roman" w:hAnsi="Times New Roman"/>
                <w:b/>
                <w:bCs/>
                <w:color w:val="000000"/>
                <w:sz w:val="18"/>
                <w:szCs w:val="18"/>
              </w:rPr>
              <w:t xml:space="preserve">PERIODO DE POSESION </w:t>
            </w:r>
          </w:p>
        </w:tc>
        <w:tc>
          <w:tcPr>
            <w:tcW w:w="241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C4B14" w:rsidRPr="00F8016B" w:rsidRDefault="002C4B14" w:rsidP="00F8016B">
            <w:pPr>
              <w:jc w:val="center"/>
              <w:rPr>
                <w:rFonts w:ascii="Times New Roman" w:eastAsia="Times New Roman" w:hAnsi="Times New Roman"/>
                <w:b/>
                <w:bCs/>
                <w:color w:val="000000"/>
                <w:sz w:val="18"/>
                <w:szCs w:val="18"/>
              </w:rPr>
            </w:pPr>
            <w:r w:rsidRPr="00F8016B">
              <w:rPr>
                <w:rFonts w:ascii="Times New Roman" w:eastAsia="Times New Roman" w:hAnsi="Times New Roman"/>
                <w:b/>
                <w:bCs/>
                <w:color w:val="000000"/>
                <w:sz w:val="18"/>
                <w:szCs w:val="18"/>
              </w:rPr>
              <w:t>TECNICO  DE LA OFICINA REGIONAL USULUTAN</w:t>
            </w:r>
          </w:p>
        </w:tc>
      </w:tr>
      <w:tr w:rsidR="002C4B14" w:rsidRPr="00F10415" w:rsidTr="004D255C">
        <w:trPr>
          <w:trHeight w:val="20"/>
        </w:trPr>
        <w:tc>
          <w:tcPr>
            <w:tcW w:w="3028" w:type="dxa"/>
            <w:vMerge/>
            <w:tcBorders>
              <w:top w:val="single" w:sz="8" w:space="0" w:color="auto"/>
              <w:left w:val="single" w:sz="8" w:space="0" w:color="auto"/>
              <w:bottom w:val="single" w:sz="8" w:space="0" w:color="000000"/>
              <w:right w:val="single" w:sz="8" w:space="0" w:color="auto"/>
            </w:tcBorders>
            <w:vAlign w:val="center"/>
            <w:hideMark/>
          </w:tcPr>
          <w:p w:rsidR="002C4B14" w:rsidRPr="00F8016B" w:rsidRDefault="002C4B14" w:rsidP="00F8016B">
            <w:pPr>
              <w:rPr>
                <w:rFonts w:ascii="Times New Roman" w:eastAsia="Times New Roman" w:hAnsi="Times New Roman"/>
                <w:b/>
                <w:bCs/>
                <w:color w:val="000000"/>
                <w:sz w:val="18"/>
                <w:szCs w:val="18"/>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2C4B14" w:rsidRPr="00F8016B" w:rsidRDefault="002C4B14" w:rsidP="00F8016B">
            <w:pPr>
              <w:rPr>
                <w:rFonts w:ascii="Times New Roman" w:eastAsia="Times New Roman" w:hAnsi="Times New Roman"/>
                <w:b/>
                <w:bCs/>
                <w:color w:val="000000"/>
                <w:sz w:val="18"/>
                <w:szCs w:val="18"/>
              </w:rPr>
            </w:pPr>
          </w:p>
        </w:tc>
        <w:tc>
          <w:tcPr>
            <w:tcW w:w="1075" w:type="dxa"/>
            <w:tcBorders>
              <w:top w:val="nil"/>
              <w:left w:val="nil"/>
              <w:bottom w:val="single" w:sz="8" w:space="0" w:color="auto"/>
              <w:right w:val="single" w:sz="8" w:space="0" w:color="auto"/>
            </w:tcBorders>
            <w:shd w:val="clear" w:color="000000" w:fill="BFBFBF"/>
            <w:vAlign w:val="center"/>
            <w:hideMark/>
          </w:tcPr>
          <w:p w:rsidR="002C4B14" w:rsidRPr="00F8016B" w:rsidRDefault="002C4B14" w:rsidP="00F8016B">
            <w:pPr>
              <w:jc w:val="center"/>
              <w:rPr>
                <w:rFonts w:ascii="Times New Roman" w:eastAsia="Times New Roman" w:hAnsi="Times New Roman"/>
                <w:b/>
                <w:bCs/>
                <w:color w:val="000000"/>
                <w:sz w:val="18"/>
                <w:szCs w:val="18"/>
              </w:rPr>
            </w:pPr>
            <w:r w:rsidRPr="00F8016B">
              <w:rPr>
                <w:rFonts w:ascii="Times New Roman" w:eastAsia="Times New Roman" w:hAnsi="Times New Roman"/>
                <w:b/>
                <w:bCs/>
                <w:color w:val="000000"/>
                <w:sz w:val="18"/>
                <w:szCs w:val="18"/>
              </w:rPr>
              <w:t>(EN AÑOS)</w:t>
            </w: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2C4B14" w:rsidRPr="00F8016B" w:rsidRDefault="002C4B14" w:rsidP="00F8016B">
            <w:pPr>
              <w:rPr>
                <w:rFonts w:ascii="Times New Roman" w:eastAsia="Times New Roman" w:hAnsi="Times New Roman"/>
                <w:b/>
                <w:bCs/>
                <w:color w:val="000000"/>
                <w:sz w:val="18"/>
                <w:szCs w:val="18"/>
              </w:rPr>
            </w:pPr>
          </w:p>
        </w:tc>
      </w:tr>
      <w:tr w:rsidR="002C4B14" w:rsidRPr="00F10415" w:rsidTr="004D255C">
        <w:trPr>
          <w:trHeight w:val="20"/>
        </w:trPr>
        <w:tc>
          <w:tcPr>
            <w:tcW w:w="3028" w:type="dxa"/>
            <w:tcBorders>
              <w:top w:val="nil"/>
              <w:left w:val="single" w:sz="8" w:space="0" w:color="auto"/>
              <w:bottom w:val="single" w:sz="8" w:space="0" w:color="auto"/>
              <w:right w:val="single" w:sz="8" w:space="0" w:color="auto"/>
            </w:tcBorders>
            <w:shd w:val="clear" w:color="auto" w:fill="auto"/>
            <w:vAlign w:val="center"/>
            <w:hideMark/>
          </w:tcPr>
          <w:p w:rsidR="002C4B14" w:rsidRPr="00F8016B" w:rsidRDefault="002C4B14" w:rsidP="00F8016B">
            <w:pP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 xml:space="preserve">Benigno </w:t>
            </w:r>
            <w:r w:rsidR="00805C9F" w:rsidRPr="00F8016B">
              <w:rPr>
                <w:rFonts w:ascii="Times New Roman" w:eastAsia="Times New Roman" w:hAnsi="Times New Roman"/>
                <w:color w:val="000000"/>
                <w:sz w:val="18"/>
                <w:szCs w:val="18"/>
              </w:rPr>
              <w:t>Pérez</w:t>
            </w:r>
            <w:r w:rsidRPr="00F8016B">
              <w:rPr>
                <w:rFonts w:ascii="Times New Roman" w:eastAsia="Times New Roman" w:hAnsi="Times New Roman"/>
                <w:color w:val="000000"/>
                <w:sz w:val="18"/>
                <w:szCs w:val="18"/>
              </w:rPr>
              <w:t xml:space="preserve"> Mejía</w:t>
            </w:r>
          </w:p>
        </w:tc>
        <w:tc>
          <w:tcPr>
            <w:tcW w:w="2127" w:type="dxa"/>
            <w:tcBorders>
              <w:top w:val="nil"/>
              <w:left w:val="nil"/>
              <w:bottom w:val="single" w:sz="8" w:space="0" w:color="auto"/>
              <w:right w:val="single" w:sz="8" w:space="0" w:color="auto"/>
            </w:tcBorders>
            <w:shd w:val="clear" w:color="auto" w:fill="auto"/>
            <w:vAlign w:val="center"/>
            <w:hideMark/>
          </w:tcPr>
          <w:p w:rsidR="002C4B14" w:rsidRPr="00F8016B" w:rsidRDefault="002C4B14" w:rsidP="00F8016B">
            <w:pPr>
              <w:jc w:val="cente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30/07/2018</w:t>
            </w:r>
          </w:p>
        </w:tc>
        <w:tc>
          <w:tcPr>
            <w:tcW w:w="1075" w:type="dxa"/>
            <w:tcBorders>
              <w:top w:val="nil"/>
              <w:left w:val="nil"/>
              <w:bottom w:val="single" w:sz="8" w:space="0" w:color="auto"/>
              <w:right w:val="single" w:sz="8" w:space="0" w:color="auto"/>
            </w:tcBorders>
            <w:shd w:val="clear" w:color="auto" w:fill="auto"/>
            <w:vAlign w:val="center"/>
            <w:hideMark/>
          </w:tcPr>
          <w:p w:rsidR="002C4B14" w:rsidRPr="00F8016B" w:rsidRDefault="002C4B14" w:rsidP="00F8016B">
            <w:pPr>
              <w:jc w:val="cente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1</w:t>
            </w:r>
          </w:p>
        </w:tc>
        <w:tc>
          <w:tcPr>
            <w:tcW w:w="2410" w:type="dxa"/>
            <w:tcBorders>
              <w:top w:val="nil"/>
              <w:left w:val="nil"/>
              <w:bottom w:val="single" w:sz="8" w:space="0" w:color="auto"/>
              <w:right w:val="single" w:sz="8" w:space="0" w:color="auto"/>
            </w:tcBorders>
            <w:shd w:val="clear" w:color="auto" w:fill="auto"/>
            <w:vAlign w:val="center"/>
            <w:hideMark/>
          </w:tcPr>
          <w:p w:rsidR="002C4B14" w:rsidRPr="00F8016B" w:rsidRDefault="002C4B14" w:rsidP="00F8016B">
            <w:pP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Ricardo Adán Soto Martínez</w:t>
            </w:r>
          </w:p>
        </w:tc>
      </w:tr>
      <w:tr w:rsidR="002C4B14" w:rsidRPr="00F10415" w:rsidTr="004D255C">
        <w:trPr>
          <w:trHeight w:val="20"/>
        </w:trPr>
        <w:tc>
          <w:tcPr>
            <w:tcW w:w="3028" w:type="dxa"/>
            <w:tcBorders>
              <w:top w:val="nil"/>
              <w:left w:val="single" w:sz="8" w:space="0" w:color="auto"/>
              <w:bottom w:val="single" w:sz="8" w:space="0" w:color="auto"/>
              <w:right w:val="single" w:sz="8" w:space="0" w:color="auto"/>
            </w:tcBorders>
            <w:shd w:val="clear" w:color="auto" w:fill="auto"/>
            <w:vAlign w:val="center"/>
            <w:hideMark/>
          </w:tcPr>
          <w:p w:rsidR="002C4B14" w:rsidRPr="00F8016B" w:rsidRDefault="002C4B14" w:rsidP="00F8016B">
            <w:pP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 xml:space="preserve">Fabián Enrique Ulloa González </w:t>
            </w:r>
          </w:p>
        </w:tc>
        <w:tc>
          <w:tcPr>
            <w:tcW w:w="2127" w:type="dxa"/>
            <w:tcBorders>
              <w:top w:val="nil"/>
              <w:left w:val="nil"/>
              <w:bottom w:val="single" w:sz="8" w:space="0" w:color="auto"/>
              <w:right w:val="single" w:sz="8" w:space="0" w:color="auto"/>
            </w:tcBorders>
            <w:shd w:val="clear" w:color="auto" w:fill="auto"/>
            <w:vAlign w:val="center"/>
            <w:hideMark/>
          </w:tcPr>
          <w:p w:rsidR="002C4B14" w:rsidRPr="00F8016B" w:rsidRDefault="002C4B14" w:rsidP="00F8016B">
            <w:pPr>
              <w:jc w:val="cente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28/09/2018</w:t>
            </w:r>
          </w:p>
        </w:tc>
        <w:tc>
          <w:tcPr>
            <w:tcW w:w="1075" w:type="dxa"/>
            <w:tcBorders>
              <w:top w:val="nil"/>
              <w:left w:val="nil"/>
              <w:bottom w:val="single" w:sz="8" w:space="0" w:color="auto"/>
              <w:right w:val="single" w:sz="8" w:space="0" w:color="auto"/>
            </w:tcBorders>
            <w:shd w:val="clear" w:color="auto" w:fill="auto"/>
            <w:vAlign w:val="center"/>
            <w:hideMark/>
          </w:tcPr>
          <w:p w:rsidR="002C4B14" w:rsidRPr="00F8016B" w:rsidRDefault="002C4B14" w:rsidP="00F8016B">
            <w:pPr>
              <w:jc w:val="cente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1</w:t>
            </w:r>
          </w:p>
        </w:tc>
        <w:tc>
          <w:tcPr>
            <w:tcW w:w="2410" w:type="dxa"/>
            <w:tcBorders>
              <w:top w:val="nil"/>
              <w:left w:val="nil"/>
              <w:bottom w:val="single" w:sz="8" w:space="0" w:color="auto"/>
              <w:right w:val="single" w:sz="8" w:space="0" w:color="auto"/>
            </w:tcBorders>
            <w:shd w:val="clear" w:color="auto" w:fill="auto"/>
            <w:vAlign w:val="center"/>
            <w:hideMark/>
          </w:tcPr>
          <w:p w:rsidR="002C4B14" w:rsidRPr="00F8016B" w:rsidRDefault="002C4B14" w:rsidP="00F8016B">
            <w:pPr>
              <w:rPr>
                <w:rFonts w:ascii="Times New Roman" w:eastAsia="Times New Roman" w:hAnsi="Times New Roman"/>
                <w:color w:val="000000"/>
                <w:sz w:val="18"/>
                <w:szCs w:val="18"/>
              </w:rPr>
            </w:pPr>
            <w:r w:rsidRPr="00F8016B">
              <w:rPr>
                <w:rFonts w:ascii="Times New Roman" w:eastAsia="Times New Roman" w:hAnsi="Times New Roman"/>
                <w:color w:val="000000"/>
                <w:sz w:val="18"/>
                <w:szCs w:val="18"/>
              </w:rPr>
              <w:t>Ricardo Adán Soto Martínez</w:t>
            </w:r>
          </w:p>
        </w:tc>
      </w:tr>
    </w:tbl>
    <w:p w:rsidR="00607FAB" w:rsidRPr="00607FAB" w:rsidRDefault="00F8016B" w:rsidP="00607FAB">
      <w:pPr>
        <w:pStyle w:val="Prrafodelista"/>
        <w:tabs>
          <w:tab w:val="left" w:pos="1134"/>
        </w:tabs>
        <w:ind w:left="1134" w:hanging="708"/>
        <w:contextualSpacing/>
        <w:jc w:val="both"/>
        <w:rPr>
          <w:rFonts w:ascii="Times New Roman" w:hAnsi="Times New Roman"/>
          <w:sz w:val="26"/>
          <w:szCs w:val="26"/>
        </w:rPr>
      </w:pPr>
      <w:r w:rsidRPr="00E35A1F">
        <w:rPr>
          <w:rFonts w:ascii="Times New Roman" w:hAnsi="Times New Roman"/>
          <w:sz w:val="26"/>
          <w:szCs w:val="26"/>
        </w:rPr>
        <w:tab/>
      </w:r>
    </w:p>
    <w:p w:rsidR="002C4B14" w:rsidRPr="00E35A1F" w:rsidRDefault="00607FAB" w:rsidP="00E35A1F">
      <w:pPr>
        <w:pStyle w:val="Prrafodelista"/>
        <w:tabs>
          <w:tab w:val="left" w:pos="1134"/>
        </w:tabs>
        <w:ind w:left="1134" w:hanging="708"/>
        <w:contextualSpacing/>
        <w:jc w:val="both"/>
        <w:rPr>
          <w:rFonts w:ascii="Times New Roman" w:hAnsi="Times New Roman"/>
          <w:sz w:val="26"/>
          <w:szCs w:val="26"/>
        </w:rPr>
      </w:pPr>
      <w:r>
        <w:rPr>
          <w:rFonts w:ascii="Times New Roman" w:hAnsi="Times New Roman"/>
          <w:sz w:val="26"/>
          <w:szCs w:val="26"/>
        </w:rPr>
        <w:t xml:space="preserve">VI.  </w:t>
      </w:r>
      <w:r w:rsidR="002C4B14" w:rsidRPr="00E35A1F">
        <w:rPr>
          <w:rFonts w:ascii="Times New Roman" w:hAnsi="Times New Roman"/>
          <w:sz w:val="26"/>
          <w:szCs w:val="26"/>
        </w:rPr>
        <w:t xml:space="preserve">De acuerdo a declaraciones simples contenidas en las Solicitudes de Adjudicación de Inmueble de fechas 30 de julio y </w:t>
      </w:r>
      <w:r w:rsidR="002C4B14" w:rsidRPr="00E35A1F">
        <w:rPr>
          <w:rFonts w:ascii="Times New Roman" w:hAnsi="Times New Roman"/>
          <w:color w:val="000000" w:themeColor="text1"/>
          <w:sz w:val="26"/>
          <w:szCs w:val="26"/>
        </w:rPr>
        <w:t>28 de septiembre de 2018,</w:t>
      </w:r>
      <w:r w:rsidR="002C4B14" w:rsidRPr="00E35A1F">
        <w:rPr>
          <w:rFonts w:ascii="Times New Roman" w:hAnsi="Times New Roman"/>
          <w:color w:val="FF0000"/>
          <w:sz w:val="26"/>
          <w:szCs w:val="26"/>
        </w:rPr>
        <w:t xml:space="preserve"> </w:t>
      </w:r>
      <w:r w:rsidR="002C4B14" w:rsidRPr="00E35A1F">
        <w:rPr>
          <w:rFonts w:ascii="Times New Roman" w:hAnsi="Times New Roman"/>
          <w:sz w:val="26"/>
          <w:szCs w:val="26"/>
        </w:rPr>
        <w:t>los peticionarios manifiestan que ni ellos ni los integrantes de su grupo familiar son empleados del ISTA; situación robustecida de conformidad a la consulta realizada en la Base de Datos de Empleados de este Instituto.</w:t>
      </w:r>
    </w:p>
    <w:p w:rsidR="008F19DD" w:rsidRDefault="008F19DD" w:rsidP="00E35A1F">
      <w:pPr>
        <w:tabs>
          <w:tab w:val="left" w:pos="567"/>
        </w:tabs>
        <w:jc w:val="both"/>
        <w:rPr>
          <w:rFonts w:ascii="Times New Roman" w:eastAsia="Times New Roman" w:hAnsi="Times New Roman"/>
          <w:sz w:val="26"/>
          <w:szCs w:val="26"/>
        </w:rPr>
      </w:pPr>
    </w:p>
    <w:p w:rsidR="00883DC7" w:rsidRPr="00E35A1F" w:rsidRDefault="00883DC7" w:rsidP="00E35A1F">
      <w:pPr>
        <w:tabs>
          <w:tab w:val="left" w:pos="567"/>
        </w:tabs>
        <w:jc w:val="both"/>
        <w:rPr>
          <w:rFonts w:ascii="Times New Roman" w:eastAsia="Times New Roman" w:hAnsi="Times New Roman"/>
          <w:sz w:val="26"/>
          <w:szCs w:val="26"/>
        </w:rPr>
      </w:pPr>
      <w:r w:rsidRPr="00E35A1F">
        <w:rPr>
          <w:rFonts w:ascii="Times New Roman" w:eastAsia="Times New Roman" w:hAnsi="Times New Roman"/>
          <w:sz w:val="26"/>
          <w:szCs w:val="26"/>
        </w:rPr>
        <w:t>Se ha tenido a la vista:</w:t>
      </w:r>
      <w:r w:rsidR="002C4B14" w:rsidRPr="00E35A1F">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Lotes y solares,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y, Actas de Posesión Material, solicitudes de adjudicación de inmueble, Certificación de Partida de Nacimiento, copias de documentos únicos de identidad, tarjetas de identificación tributaria, y carencias de bienes</w:t>
      </w:r>
      <w:r w:rsidRPr="00E35A1F">
        <w:rPr>
          <w:rFonts w:ascii="Times New Roman" w:eastAsia="Times New Roman" w:hAnsi="Times New Roman"/>
          <w:sz w:val="26"/>
          <w:szCs w:val="26"/>
        </w:rPr>
        <w:t>; c</w:t>
      </w:r>
      <w:r w:rsidRPr="00E35A1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8F19DD" w:rsidRDefault="008F19DD" w:rsidP="00E35A1F">
      <w:pPr>
        <w:jc w:val="both"/>
        <w:rPr>
          <w:rFonts w:ascii="Times New Roman" w:hAnsi="Times New Roman"/>
          <w:sz w:val="26"/>
          <w:szCs w:val="26"/>
        </w:rPr>
      </w:pPr>
    </w:p>
    <w:p w:rsidR="00883DC7" w:rsidRDefault="00883DC7" w:rsidP="00E35A1F">
      <w:pPr>
        <w:jc w:val="both"/>
        <w:rPr>
          <w:rFonts w:ascii="Times New Roman" w:eastAsia="Times New Roman" w:hAnsi="Times New Roman"/>
          <w:sz w:val="26"/>
          <w:szCs w:val="26"/>
        </w:rPr>
      </w:pPr>
      <w:r w:rsidRPr="00E35A1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35A1F">
        <w:rPr>
          <w:rFonts w:ascii="Times New Roman" w:hAnsi="Times New Roman"/>
          <w:bCs/>
          <w:sz w:val="26"/>
          <w:szCs w:val="26"/>
        </w:rPr>
        <w:t>Ley del Régimen Especial de la Tierra en Propiedad de Las Asociaciones Cooperativas, Comunales y Comunitarias Campesinas  Beneficiarios de la Reforma Agraria</w:t>
      </w:r>
      <w:r w:rsidRPr="00E35A1F">
        <w:rPr>
          <w:rFonts w:ascii="Times New Roman" w:hAnsi="Times New Roman"/>
          <w:sz w:val="26"/>
          <w:szCs w:val="26"/>
        </w:rPr>
        <w:t xml:space="preserve">, la Junta Directiva, </w:t>
      </w:r>
      <w:r w:rsidRPr="00E35A1F">
        <w:rPr>
          <w:rFonts w:ascii="Times New Roman" w:hAnsi="Times New Roman"/>
          <w:b/>
          <w:sz w:val="26"/>
          <w:szCs w:val="26"/>
          <w:u w:val="single"/>
        </w:rPr>
        <w:t>ACUERDA: PRIMERO:</w:t>
      </w:r>
      <w:r w:rsidRPr="00E35A1F">
        <w:rPr>
          <w:rFonts w:ascii="Times New Roman" w:hAnsi="Times New Roman"/>
          <w:b/>
          <w:sz w:val="26"/>
          <w:szCs w:val="26"/>
        </w:rPr>
        <w:t xml:space="preserve"> </w:t>
      </w:r>
      <w:r w:rsidRPr="00E35A1F">
        <w:rPr>
          <w:rFonts w:ascii="Times New Roman" w:hAnsi="Times New Roman"/>
          <w:sz w:val="26"/>
          <w:szCs w:val="26"/>
        </w:rPr>
        <w:t>Aprobar la adjudicación y transferencia por compraventa</w:t>
      </w:r>
      <w:r w:rsidRPr="00E35A1F">
        <w:rPr>
          <w:rFonts w:ascii="Times New Roman" w:eastAsia="Times New Roman" w:hAnsi="Times New Roman"/>
          <w:sz w:val="26"/>
          <w:szCs w:val="26"/>
        </w:rPr>
        <w:t xml:space="preserve"> de 02 solares para vivienda y 02 lotes agrícolas </w:t>
      </w:r>
      <w:r w:rsidRPr="00E35A1F">
        <w:rPr>
          <w:rFonts w:ascii="Times New Roman" w:hAnsi="Times New Roman"/>
          <w:sz w:val="26"/>
          <w:szCs w:val="26"/>
        </w:rPr>
        <w:t>a favor de los señores:</w:t>
      </w:r>
      <w:r w:rsidR="002C4B14" w:rsidRPr="00E35A1F">
        <w:rPr>
          <w:rFonts w:ascii="Times New Roman" w:eastAsia="Times New Roman" w:hAnsi="Times New Roman"/>
          <w:b/>
          <w:sz w:val="26"/>
          <w:szCs w:val="26"/>
        </w:rPr>
        <w:t xml:space="preserve"> 1)</w:t>
      </w:r>
      <w:r w:rsidR="002C4B14" w:rsidRPr="00E35A1F">
        <w:rPr>
          <w:rFonts w:ascii="Times New Roman" w:hAnsi="Times New Roman"/>
          <w:b/>
          <w:color w:val="000000" w:themeColor="text1"/>
          <w:sz w:val="26"/>
          <w:szCs w:val="26"/>
        </w:rPr>
        <w:t xml:space="preserve"> BENIGNO PEREZ MEJIA </w:t>
      </w:r>
      <w:r w:rsidR="002C4B14" w:rsidRPr="00E35A1F">
        <w:rPr>
          <w:rFonts w:ascii="Times New Roman" w:hAnsi="Times New Roman"/>
          <w:color w:val="000000" w:themeColor="text1"/>
          <w:sz w:val="26"/>
          <w:szCs w:val="26"/>
        </w:rPr>
        <w:t xml:space="preserve">y </w:t>
      </w:r>
      <w:r w:rsidR="005C48D5">
        <w:rPr>
          <w:rFonts w:ascii="Times New Roman" w:hAnsi="Times New Roman"/>
          <w:color w:val="000000" w:themeColor="text1"/>
          <w:sz w:val="26"/>
          <w:szCs w:val="26"/>
        </w:rPr>
        <w:t>--</w:t>
      </w:r>
      <w:r w:rsidR="002C4B14" w:rsidRPr="00E35A1F">
        <w:rPr>
          <w:rFonts w:ascii="Times New Roman" w:hAnsi="Times New Roman"/>
          <w:color w:val="000000" w:themeColor="text1"/>
          <w:sz w:val="26"/>
          <w:szCs w:val="26"/>
        </w:rPr>
        <w:t xml:space="preserve"> menor </w:t>
      </w:r>
      <w:r w:rsidR="005C48D5">
        <w:rPr>
          <w:rFonts w:ascii="Times New Roman" w:hAnsi="Times New Roman"/>
          <w:color w:val="000000" w:themeColor="text1"/>
          <w:sz w:val="26"/>
          <w:szCs w:val="26"/>
        </w:rPr>
        <w:t>--</w:t>
      </w:r>
      <w:r w:rsidR="008F19DD">
        <w:rPr>
          <w:rFonts w:ascii="Times New Roman" w:hAnsi="Times New Roman"/>
          <w:b/>
          <w:color w:val="000000" w:themeColor="text1"/>
          <w:sz w:val="26"/>
          <w:szCs w:val="26"/>
        </w:rPr>
        <w:t xml:space="preserve"> ---</w:t>
      </w:r>
      <w:r w:rsidR="002C4B14" w:rsidRPr="00E35A1F">
        <w:rPr>
          <w:rFonts w:ascii="Times New Roman" w:hAnsi="Times New Roman"/>
          <w:b/>
          <w:sz w:val="26"/>
          <w:szCs w:val="26"/>
        </w:rPr>
        <w:t xml:space="preserve">; 2) </w:t>
      </w:r>
      <w:r w:rsidR="002C4B14" w:rsidRPr="00E35A1F">
        <w:rPr>
          <w:rFonts w:ascii="Times New Roman" w:hAnsi="Times New Roman"/>
          <w:b/>
          <w:color w:val="000000" w:themeColor="text1"/>
          <w:sz w:val="26"/>
          <w:szCs w:val="26"/>
        </w:rPr>
        <w:t xml:space="preserve">FABIAN ENRIQUE ULLOA GONZALEZ </w:t>
      </w:r>
      <w:r w:rsidR="002C4B14" w:rsidRPr="00E35A1F">
        <w:rPr>
          <w:rFonts w:ascii="Times New Roman" w:hAnsi="Times New Roman"/>
          <w:color w:val="000000" w:themeColor="text1"/>
          <w:sz w:val="26"/>
          <w:szCs w:val="26"/>
        </w:rPr>
        <w:t>conocido tributariamente como</w:t>
      </w:r>
      <w:r w:rsidR="002C4B14" w:rsidRPr="00E35A1F">
        <w:rPr>
          <w:rFonts w:ascii="Times New Roman" w:hAnsi="Times New Roman"/>
          <w:b/>
          <w:color w:val="000000" w:themeColor="text1"/>
          <w:sz w:val="26"/>
          <w:szCs w:val="26"/>
        </w:rPr>
        <w:t xml:space="preserve"> </w:t>
      </w:r>
      <w:r w:rsidR="002C4B14" w:rsidRPr="00E35A1F">
        <w:rPr>
          <w:rFonts w:ascii="Times New Roman" w:hAnsi="Times New Roman"/>
          <w:b/>
          <w:color w:val="000000" w:themeColor="text1"/>
          <w:sz w:val="26"/>
          <w:szCs w:val="26"/>
        </w:rPr>
        <w:lastRenderedPageBreak/>
        <w:t xml:space="preserve">FABIAN ENRIQUE ULLOA </w:t>
      </w:r>
      <w:r w:rsidR="002C4B14" w:rsidRPr="00E35A1F">
        <w:rPr>
          <w:rFonts w:ascii="Times New Roman" w:hAnsi="Times New Roman"/>
          <w:color w:val="000000" w:themeColor="text1"/>
          <w:sz w:val="26"/>
          <w:szCs w:val="26"/>
        </w:rPr>
        <w:t xml:space="preserve">y </w:t>
      </w:r>
      <w:r w:rsidR="008F19DD">
        <w:rPr>
          <w:rFonts w:ascii="Times New Roman" w:hAnsi="Times New Roman"/>
          <w:color w:val="000000" w:themeColor="text1"/>
          <w:sz w:val="26"/>
          <w:szCs w:val="26"/>
        </w:rPr>
        <w:t xml:space="preserve">--- </w:t>
      </w:r>
      <w:r w:rsidR="002C4B14" w:rsidRPr="00E35A1F">
        <w:rPr>
          <w:rFonts w:ascii="Times New Roman" w:hAnsi="Times New Roman"/>
          <w:b/>
          <w:color w:val="000000" w:themeColor="text1"/>
          <w:sz w:val="26"/>
          <w:szCs w:val="26"/>
        </w:rPr>
        <w:t>FLOR DE MARIA AGUILAR DE ULLOA</w:t>
      </w:r>
      <w:r w:rsidR="002C4B14" w:rsidRPr="00E35A1F">
        <w:rPr>
          <w:rFonts w:ascii="Times New Roman" w:eastAsia="Times New Roman" w:hAnsi="Times New Roman"/>
          <w:b/>
          <w:color w:val="000000" w:themeColor="text1"/>
          <w:sz w:val="26"/>
          <w:szCs w:val="26"/>
        </w:rPr>
        <w:t>;</w:t>
      </w:r>
      <w:r w:rsidR="002C4B14" w:rsidRPr="00E35A1F">
        <w:rPr>
          <w:rFonts w:ascii="Times New Roman" w:eastAsia="Times New Roman" w:hAnsi="Times New Roman"/>
          <w:b/>
          <w:color w:val="FF0000"/>
          <w:sz w:val="26"/>
          <w:szCs w:val="26"/>
        </w:rPr>
        <w:t xml:space="preserve"> </w:t>
      </w:r>
      <w:r w:rsidR="002C4B14" w:rsidRPr="00E35A1F">
        <w:rPr>
          <w:rFonts w:ascii="Times New Roman" w:hAnsi="Times New Roman"/>
          <w:sz w:val="26"/>
          <w:szCs w:val="26"/>
        </w:rPr>
        <w:t>de las generales antes expresadas, ubicados en el</w:t>
      </w:r>
      <w:r w:rsidR="002C4B14" w:rsidRPr="00E35A1F">
        <w:rPr>
          <w:rFonts w:ascii="Times New Roman" w:hAnsi="Times New Roman"/>
          <w:b/>
          <w:sz w:val="26"/>
          <w:szCs w:val="26"/>
        </w:rPr>
        <w:t xml:space="preserve"> </w:t>
      </w:r>
      <w:r w:rsidR="002C4B14" w:rsidRPr="00E35A1F">
        <w:rPr>
          <w:rFonts w:ascii="Times New Roman" w:hAnsi="Times New Roman"/>
          <w:sz w:val="26"/>
          <w:szCs w:val="26"/>
        </w:rPr>
        <w:t>Proyecto</w:t>
      </w:r>
      <w:r w:rsidR="002C4B14" w:rsidRPr="00E35A1F">
        <w:rPr>
          <w:rFonts w:ascii="Times New Roman" w:hAnsi="Times New Roman"/>
          <w:b/>
          <w:sz w:val="26"/>
          <w:szCs w:val="26"/>
        </w:rPr>
        <w:t xml:space="preserve"> </w:t>
      </w:r>
      <w:r w:rsidR="002C4B14" w:rsidRPr="00E35A1F">
        <w:rPr>
          <w:rFonts w:ascii="Times New Roman" w:hAnsi="Times New Roman"/>
          <w:bCs/>
          <w:sz w:val="26"/>
          <w:szCs w:val="26"/>
        </w:rPr>
        <w:t>denominado</w:t>
      </w:r>
      <w:r w:rsidR="002C4B14" w:rsidRPr="00E35A1F">
        <w:rPr>
          <w:rFonts w:ascii="Times New Roman" w:hAnsi="Times New Roman"/>
          <w:b/>
          <w:sz w:val="26"/>
          <w:szCs w:val="26"/>
        </w:rPr>
        <w:t xml:space="preserve"> LOTIFICACIÓN AGRÍCOLA y ASENTAMIENTO COMUNITARIO,</w:t>
      </w:r>
      <w:r w:rsidR="002C4B14" w:rsidRPr="00E35A1F">
        <w:rPr>
          <w:rFonts w:ascii="Times New Roman" w:hAnsi="Times New Roman"/>
          <w:sz w:val="26"/>
          <w:szCs w:val="26"/>
        </w:rPr>
        <w:t xml:space="preserve"> desarrollado en el inmueble Identificado registralmente y según planos como </w:t>
      </w:r>
      <w:r w:rsidR="002C4B14" w:rsidRPr="00E35A1F">
        <w:rPr>
          <w:rFonts w:ascii="Times New Roman" w:hAnsi="Times New Roman"/>
          <w:b/>
          <w:sz w:val="26"/>
          <w:szCs w:val="26"/>
        </w:rPr>
        <w:t>SIN DENOMINACIÓN CONOCIDO ADMINISTRATIVAMENTE COMO HACIENDA MECHOTIQUE, PORCION 2</w:t>
      </w:r>
      <w:r w:rsidR="002C4B14" w:rsidRPr="00E35A1F">
        <w:rPr>
          <w:rFonts w:ascii="Times New Roman" w:hAnsi="Times New Roman"/>
          <w:sz w:val="26"/>
          <w:szCs w:val="26"/>
        </w:rPr>
        <w:t xml:space="preserve">, </w:t>
      </w:r>
      <w:r w:rsidR="00E35A1F" w:rsidRPr="00E35A1F">
        <w:rPr>
          <w:rFonts w:ascii="Times New Roman" w:hAnsi="Times New Roman"/>
          <w:sz w:val="26"/>
          <w:szCs w:val="26"/>
        </w:rPr>
        <w:t>situada</w:t>
      </w:r>
      <w:r w:rsidR="002C4B14" w:rsidRPr="00E35A1F">
        <w:rPr>
          <w:rFonts w:ascii="Times New Roman" w:hAnsi="Times New Roman"/>
          <w:sz w:val="26"/>
          <w:szCs w:val="26"/>
        </w:rPr>
        <w:t xml:space="preserve"> en jurisdicción de Berlín, departamento de Usulután</w:t>
      </w:r>
      <w:r w:rsidRPr="00E35A1F">
        <w:rPr>
          <w:rFonts w:ascii="Times New Roman" w:eastAsia="Times New Roman" w:hAnsi="Times New Roman"/>
          <w:sz w:val="26"/>
          <w:szCs w:val="26"/>
        </w:rPr>
        <w:t>,</w:t>
      </w:r>
      <w:r w:rsidRPr="00E35A1F">
        <w:rPr>
          <w:rFonts w:ascii="Times New Roman" w:eastAsia="Times New Roman" w:hAnsi="Times New Roman"/>
          <w:b/>
          <w:sz w:val="26"/>
          <w:szCs w:val="26"/>
        </w:rPr>
        <w:t xml:space="preserve"> </w:t>
      </w:r>
      <w:r w:rsidRPr="00E35A1F">
        <w:rPr>
          <w:rFonts w:ascii="Times New Roman" w:eastAsia="Times New Roman" w:hAnsi="Times New Roman"/>
          <w:sz w:val="26"/>
          <w:szCs w:val="26"/>
        </w:rPr>
        <w:t>quedando las adjudicaciones conforme al cuadro de valores y extensiones siguiente:</w:t>
      </w:r>
    </w:p>
    <w:p w:rsidR="00BE441E" w:rsidRPr="00BE441E" w:rsidRDefault="00BE441E" w:rsidP="00E35A1F">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405"/>
        <w:gridCol w:w="2156"/>
        <w:gridCol w:w="444"/>
        <w:gridCol w:w="532"/>
        <w:gridCol w:w="2480"/>
        <w:gridCol w:w="569"/>
        <w:gridCol w:w="569"/>
        <w:gridCol w:w="610"/>
        <w:gridCol w:w="650"/>
        <w:gridCol w:w="650"/>
      </w:tblGrid>
      <w:tr w:rsidR="002C4B14" w:rsidRPr="001A371F" w:rsidTr="00BE441E">
        <w:trPr>
          <w:trHeight w:val="237"/>
          <w:jc w:val="center"/>
        </w:trPr>
        <w:tc>
          <w:tcPr>
            <w:tcW w:w="256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VALOR (¢) </w:t>
            </w:r>
          </w:p>
        </w:tc>
      </w:tr>
      <w:tr w:rsidR="002C4B14" w:rsidRPr="001A371F" w:rsidTr="00BE441E">
        <w:trPr>
          <w:trHeight w:val="237"/>
          <w:jc w:val="center"/>
        </w:trPr>
        <w:tc>
          <w:tcPr>
            <w:tcW w:w="2561" w:type="dxa"/>
            <w:gridSpan w:val="2"/>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p>
        </w:tc>
      </w:tr>
      <w:tr w:rsidR="002C4B14" w:rsidRPr="001A371F" w:rsidTr="00BE441E">
        <w:tblPrEx>
          <w:jc w:val="left"/>
        </w:tblPrEx>
        <w:trPr>
          <w:gridBefore w:val="1"/>
          <w:gridAfter w:val="7"/>
          <w:wBefore w:w="405" w:type="dxa"/>
          <w:wAfter w:w="6060" w:type="dxa"/>
        </w:trPr>
        <w:tc>
          <w:tcPr>
            <w:tcW w:w="2600" w:type="dxa"/>
            <w:gridSpan w:val="2"/>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No DE ENTREGA: 02 </w:t>
            </w:r>
          </w:p>
        </w:tc>
      </w:tr>
    </w:tbl>
    <w:p w:rsidR="002C4B14" w:rsidRPr="001A371F" w:rsidRDefault="002C4B14" w:rsidP="002C4B14">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C4B14" w:rsidRPr="001A371F" w:rsidTr="00E35A1F">
        <w:trPr>
          <w:trHeight w:val="343"/>
          <w:jc w:val="center"/>
        </w:trPr>
        <w:tc>
          <w:tcPr>
            <w:tcW w:w="2553" w:type="dxa"/>
            <w:vMerge w:val="restart"/>
            <w:tcBorders>
              <w:top w:val="single" w:sz="2" w:space="0" w:color="auto"/>
              <w:left w:val="single" w:sz="2" w:space="0" w:color="auto"/>
              <w:bottom w:val="single" w:sz="2" w:space="0" w:color="auto"/>
              <w:right w:val="single" w:sz="2" w:space="0" w:color="auto"/>
            </w:tcBorders>
          </w:tcPr>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center"/>
              <w:rPr>
                <w:rFonts w:ascii="Times New Roman" w:eastAsiaTheme="minorEastAsia" w:hAnsi="Times New Roman"/>
                <w:sz w:val="14"/>
                <w:szCs w:val="14"/>
              </w:rPr>
            </w:pPr>
            <w:r w:rsidRPr="001A371F">
              <w:rPr>
                <w:rFonts w:ascii="Times New Roman" w:eastAsiaTheme="minorEastAsia" w:hAnsi="Times New Roman"/>
                <w:sz w:val="14"/>
                <w:szCs w:val="14"/>
              </w:rPr>
              <w:t>Solares:</w:t>
            </w: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center"/>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HDA. MECHOTIQUE PORCION 2</w:t>
            </w:r>
          </w:p>
        </w:tc>
        <w:tc>
          <w:tcPr>
            <w:tcW w:w="567"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center"/>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412.43</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center"/>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407.65</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center"/>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3566.94</w:t>
            </w:r>
          </w:p>
        </w:tc>
      </w:tr>
      <w:tr w:rsidR="002C4B14" w:rsidRPr="001A371F" w:rsidTr="00E35A1F">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412.43 </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407.65 </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3566.94 </w:t>
            </w:r>
          </w:p>
        </w:tc>
      </w:tr>
      <w:tr w:rsidR="002C4B14" w:rsidRPr="001A371F" w:rsidTr="00E35A1F">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Lotes: </w:t>
            </w: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HDA. MECHOTIQUE PORCION 2 </w:t>
            </w: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C4B14" w:rsidRPr="001A371F">
              <w:rPr>
                <w:rFonts w:ascii="Times New Roman" w:eastAsiaTheme="minorEastAsia" w:hAnsi="Times New Roman"/>
                <w:sz w:val="14"/>
                <w:szCs w:val="14"/>
              </w:rPr>
              <w:t xml:space="preserve"> </w:t>
            </w: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C4B14" w:rsidRPr="001A371F">
              <w:rPr>
                <w:rFonts w:ascii="Times New Roman" w:eastAsiaTheme="minorEastAsia" w:hAnsi="Times New Roman"/>
                <w:sz w:val="14"/>
                <w:szCs w:val="14"/>
              </w:rPr>
              <w:t xml:space="preserve"> </w:t>
            </w: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6776.12 </w:t>
            </w: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703.37 </w:t>
            </w: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6154.49 </w:t>
            </w: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r>
      <w:tr w:rsidR="002C4B14" w:rsidRPr="001A371F" w:rsidTr="00E35A1F">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6776.12 </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703.37 </w:t>
            </w:r>
          </w:p>
        </w:tc>
        <w:tc>
          <w:tcPr>
            <w:tcW w:w="648"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6154.49 </w:t>
            </w:r>
          </w:p>
        </w:tc>
      </w:tr>
      <w:tr w:rsidR="002C4B14" w:rsidRPr="001A371F" w:rsidTr="00E35A1F">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C4B14" w:rsidRPr="001A371F" w:rsidRDefault="00805C9F"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Área</w:t>
            </w:r>
            <w:r w:rsidR="002C4B14" w:rsidRPr="001A371F">
              <w:rPr>
                <w:rFonts w:ascii="Times New Roman" w:eastAsiaTheme="minorEastAsia" w:hAnsi="Times New Roman"/>
                <w:b/>
                <w:bCs/>
                <w:sz w:val="14"/>
                <w:szCs w:val="14"/>
              </w:rPr>
              <w:t xml:space="preserve"> Total: 7188.55 </w:t>
            </w:r>
          </w:p>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 Valor Total ($): 1111.02 </w:t>
            </w:r>
          </w:p>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 Valor Total (¢): 9721.43 </w:t>
            </w:r>
          </w:p>
        </w:tc>
      </w:tr>
    </w:tbl>
    <w:p w:rsidR="002C4B14" w:rsidRPr="001A371F" w:rsidRDefault="002C4B14" w:rsidP="002C4B1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C4B14" w:rsidRPr="001A371F" w:rsidTr="00E35A1F">
        <w:trPr>
          <w:trHeight w:val="290"/>
          <w:jc w:val="center"/>
        </w:trPr>
        <w:tc>
          <w:tcPr>
            <w:tcW w:w="2546" w:type="dxa"/>
            <w:vMerge w:val="restart"/>
            <w:tcBorders>
              <w:top w:val="single" w:sz="2" w:space="0" w:color="auto"/>
              <w:left w:val="single" w:sz="2" w:space="0" w:color="auto"/>
              <w:bottom w:val="single" w:sz="2" w:space="0" w:color="auto"/>
              <w:right w:val="single" w:sz="2" w:space="0" w:color="auto"/>
            </w:tcBorders>
          </w:tcPr>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C4B14" w:rsidRPr="001A371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Solares: </w:t>
            </w: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HDA. MECHOTIQUE PORCION 2 </w:t>
            </w:r>
          </w:p>
        </w:tc>
        <w:tc>
          <w:tcPr>
            <w:tcW w:w="566"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C4B14" w:rsidRPr="001A371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395.37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3459.49 </w:t>
            </w:r>
          </w:p>
        </w:tc>
      </w:tr>
      <w:tr w:rsidR="002C4B14" w:rsidRPr="001A371F" w:rsidTr="00E35A1F">
        <w:trPr>
          <w:trHeight w:val="136"/>
          <w:jc w:val="center"/>
        </w:trPr>
        <w:tc>
          <w:tcPr>
            <w:tcW w:w="254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395.37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3459.49 </w:t>
            </w:r>
          </w:p>
        </w:tc>
      </w:tr>
      <w:tr w:rsidR="002C4B14" w:rsidRPr="001A371F" w:rsidTr="00E35A1F">
        <w:trPr>
          <w:trHeight w:val="136"/>
          <w:jc w:val="center"/>
        </w:trPr>
        <w:tc>
          <w:tcPr>
            <w:tcW w:w="254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Lotes: </w:t>
            </w: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HDA. MECHOTIQUE PORCION 2 </w:t>
            </w: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p w:rsidR="002C4B14" w:rsidRPr="001A371F" w:rsidRDefault="008F19DD" w:rsidP="00F8016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C4B14" w:rsidRPr="001A371F">
              <w:rPr>
                <w:rFonts w:ascii="Times New Roman" w:eastAsiaTheme="minorEastAsia" w:hAnsi="Times New Roman"/>
                <w:sz w:val="14"/>
                <w:szCs w:val="14"/>
              </w:rPr>
              <w:t xml:space="preserve"> </w:t>
            </w:r>
          </w:p>
          <w:p w:rsidR="002C4B14" w:rsidRPr="001A371F" w:rsidRDefault="002C4B14" w:rsidP="00F8016B">
            <w:pPr>
              <w:widowControl w:val="0"/>
              <w:autoSpaceDE w:val="0"/>
              <w:autoSpaceDN w:val="0"/>
              <w:adjustRightInd w:val="0"/>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6776.15 </w:t>
            </w: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703.38 </w:t>
            </w: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6154.58 </w:t>
            </w:r>
          </w:p>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 </w:t>
            </w:r>
          </w:p>
        </w:tc>
      </w:tr>
      <w:tr w:rsidR="002C4B14" w:rsidRPr="001A371F" w:rsidTr="00E35A1F">
        <w:trPr>
          <w:trHeight w:val="136"/>
          <w:jc w:val="center"/>
        </w:trPr>
        <w:tc>
          <w:tcPr>
            <w:tcW w:w="254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6776.15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703.38 </w:t>
            </w:r>
          </w:p>
        </w:tc>
        <w:tc>
          <w:tcPr>
            <w:tcW w:w="646" w:type="dxa"/>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jc w:val="right"/>
              <w:rPr>
                <w:rFonts w:ascii="Times New Roman" w:eastAsiaTheme="minorEastAsia" w:hAnsi="Times New Roman"/>
                <w:sz w:val="14"/>
                <w:szCs w:val="14"/>
              </w:rPr>
            </w:pPr>
            <w:r w:rsidRPr="001A371F">
              <w:rPr>
                <w:rFonts w:ascii="Times New Roman" w:eastAsiaTheme="minorEastAsia" w:hAnsi="Times New Roman"/>
                <w:sz w:val="14"/>
                <w:szCs w:val="14"/>
              </w:rPr>
              <w:t xml:space="preserve">6154.58 </w:t>
            </w:r>
          </w:p>
        </w:tc>
      </w:tr>
      <w:tr w:rsidR="002C4B14" w:rsidRPr="001A371F" w:rsidTr="00E35A1F">
        <w:trPr>
          <w:trHeight w:val="136"/>
          <w:jc w:val="center"/>
        </w:trPr>
        <w:tc>
          <w:tcPr>
            <w:tcW w:w="2546" w:type="dxa"/>
            <w:vMerge/>
            <w:tcBorders>
              <w:top w:val="single" w:sz="2" w:space="0" w:color="auto"/>
              <w:left w:val="single" w:sz="2" w:space="0" w:color="auto"/>
              <w:bottom w:val="single" w:sz="2" w:space="0" w:color="auto"/>
              <w:right w:val="single" w:sz="2" w:space="0" w:color="auto"/>
            </w:tcBorders>
          </w:tcPr>
          <w:p w:rsidR="002C4B14" w:rsidRPr="001A371F" w:rsidRDefault="002C4B14" w:rsidP="00F8016B">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2C4B14" w:rsidRPr="001A371F" w:rsidRDefault="00805C9F"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Área</w:t>
            </w:r>
            <w:r w:rsidR="002C4B14" w:rsidRPr="001A371F">
              <w:rPr>
                <w:rFonts w:ascii="Times New Roman" w:eastAsiaTheme="minorEastAsia" w:hAnsi="Times New Roman"/>
                <w:b/>
                <w:bCs/>
                <w:sz w:val="14"/>
                <w:szCs w:val="14"/>
              </w:rPr>
              <w:t xml:space="preserve"> Total: 7176.15 </w:t>
            </w:r>
          </w:p>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 Valor Total ($): 1098.75 </w:t>
            </w:r>
          </w:p>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 Valor Total (¢): 9614.06 </w:t>
            </w:r>
          </w:p>
        </w:tc>
      </w:tr>
    </w:tbl>
    <w:p w:rsidR="002C4B14" w:rsidRPr="001A371F" w:rsidRDefault="002C4B14" w:rsidP="002C4B1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1"/>
        <w:gridCol w:w="2462"/>
        <w:gridCol w:w="1734"/>
        <w:gridCol w:w="646"/>
        <w:gridCol w:w="646"/>
      </w:tblGrid>
      <w:tr w:rsidR="002C4B14" w:rsidRPr="001A371F" w:rsidTr="00E35A1F">
        <w:trPr>
          <w:trHeight w:val="226"/>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2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right"/>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812.43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right"/>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803.02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right"/>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7026.43 </w:t>
            </w:r>
          </w:p>
        </w:tc>
      </w:tr>
      <w:tr w:rsidR="002C4B14" w:rsidRPr="001A371F" w:rsidTr="00E35A1F">
        <w:trPr>
          <w:trHeight w:val="421"/>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center"/>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2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right"/>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13552.27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right"/>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1406.75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C4B14" w:rsidRPr="001A371F" w:rsidRDefault="002C4B14" w:rsidP="00F8016B">
            <w:pPr>
              <w:widowControl w:val="0"/>
              <w:autoSpaceDE w:val="0"/>
              <w:autoSpaceDN w:val="0"/>
              <w:adjustRightInd w:val="0"/>
              <w:jc w:val="right"/>
              <w:rPr>
                <w:rFonts w:ascii="Times New Roman" w:eastAsiaTheme="minorEastAsia" w:hAnsi="Times New Roman"/>
                <w:b/>
                <w:bCs/>
                <w:sz w:val="14"/>
                <w:szCs w:val="14"/>
              </w:rPr>
            </w:pPr>
            <w:r w:rsidRPr="001A371F">
              <w:rPr>
                <w:rFonts w:ascii="Times New Roman" w:eastAsiaTheme="minorEastAsia" w:hAnsi="Times New Roman"/>
                <w:b/>
                <w:bCs/>
                <w:sz w:val="14"/>
                <w:szCs w:val="14"/>
              </w:rPr>
              <w:t xml:space="preserve">12309.06 </w:t>
            </w:r>
          </w:p>
        </w:tc>
      </w:tr>
    </w:tbl>
    <w:p w:rsidR="008F19DD" w:rsidRDefault="008F19DD" w:rsidP="00BE441E">
      <w:pPr>
        <w:jc w:val="both"/>
        <w:rPr>
          <w:rFonts w:ascii="Times New Roman" w:eastAsia="Times New Roman" w:hAnsi="Times New Roman"/>
          <w:b/>
          <w:sz w:val="26"/>
          <w:szCs w:val="26"/>
          <w:u w:val="single"/>
          <w:lang w:eastAsia="es-ES"/>
        </w:rPr>
      </w:pPr>
    </w:p>
    <w:p w:rsidR="00BE441E" w:rsidRPr="00BE441E" w:rsidRDefault="00883DC7" w:rsidP="00BE441E">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w:t>
      </w:r>
      <w:r>
        <w:rPr>
          <w:rFonts w:ascii="Times New Roman" w:hAnsi="Times New Roman"/>
          <w:sz w:val="26"/>
          <w:szCs w:val="26"/>
        </w:rPr>
        <w:t xml:space="preserve">cumplir con </w:t>
      </w:r>
      <w:r w:rsidRPr="00ED1ACC">
        <w:rPr>
          <w:rFonts w:ascii="Times New Roman" w:hAnsi="Times New Roman"/>
          <w:sz w:val="26"/>
          <w:szCs w:val="26"/>
        </w:rPr>
        <w:t xml:space="preserve">las medidas </w:t>
      </w:r>
      <w:r>
        <w:rPr>
          <w:rFonts w:ascii="Times New Roman" w:hAnsi="Times New Roman"/>
          <w:sz w:val="26"/>
          <w:szCs w:val="26"/>
        </w:rPr>
        <w:t>ambientales</w:t>
      </w:r>
      <w:r w:rsidRPr="00ED1ACC">
        <w:rPr>
          <w:rFonts w:ascii="Times New Roman" w:eastAsia="Times New Roman" w:hAnsi="Times New Roman"/>
          <w:sz w:val="26"/>
          <w:szCs w:val="26"/>
          <w:lang w:val="es-ES" w:eastAsia="es-ES"/>
        </w:rPr>
        <w:t xml:space="preserve">,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w:t>
      </w:r>
      <w:r w:rsidRPr="00B111C4">
        <w:rPr>
          <w:rFonts w:ascii="Times New Roman" w:eastAsia="Times New Roman" w:hAnsi="Times New Roman"/>
          <w:sz w:val="26"/>
          <w:szCs w:val="26"/>
        </w:rPr>
        <w:lastRenderedPageBreak/>
        <w:t>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63049E" w:rsidRDefault="0063049E" w:rsidP="008F19DD">
      <w:pPr>
        <w:tabs>
          <w:tab w:val="left" w:pos="1080"/>
        </w:tabs>
        <w:rPr>
          <w:rFonts w:ascii="Times New Roman" w:hAnsi="Times New Roman"/>
          <w:sz w:val="26"/>
          <w:szCs w:val="26"/>
        </w:rPr>
      </w:pPr>
    </w:p>
    <w:p w:rsidR="0063049E" w:rsidRDefault="0063049E" w:rsidP="0063049E">
      <w:pPr>
        <w:jc w:val="both"/>
        <w:rPr>
          <w:rFonts w:ascii="Times New Roman" w:hAnsi="Times New Roman"/>
          <w:sz w:val="26"/>
          <w:szCs w:val="26"/>
        </w:rPr>
      </w:pPr>
    </w:p>
    <w:p w:rsidR="003369EB" w:rsidRPr="00FF3B33" w:rsidRDefault="0063049E" w:rsidP="00FF3B33">
      <w:pPr>
        <w:jc w:val="both"/>
        <w:rPr>
          <w:rFonts w:ascii="Times New Roman" w:eastAsia="Times New Roman" w:hAnsi="Times New Roman"/>
          <w:b/>
          <w:sz w:val="26"/>
          <w:szCs w:val="26"/>
          <w:lang w:eastAsia="es-ES"/>
        </w:rPr>
      </w:pPr>
      <w:r w:rsidRPr="00FF3B33">
        <w:rPr>
          <w:rFonts w:ascii="Times New Roman" w:hAnsi="Times New Roman"/>
          <w:sz w:val="26"/>
          <w:szCs w:val="26"/>
        </w:rPr>
        <w:t xml:space="preserve">“””XI) La señora Presidenta somete a consideración de Junta Directiva, dictamen jurídico 43, solicitado por el Departamento de Asignación Individual y Avalúos mediante oficio SGD-02-0103-19, de fecha 22 de enero de 2019, referente a la </w:t>
      </w:r>
      <w:r w:rsidR="003369EB" w:rsidRPr="00FF3B33">
        <w:rPr>
          <w:rFonts w:ascii="Times New Roman" w:eastAsia="Times New Roman" w:hAnsi="Times New Roman"/>
          <w:sz w:val="26"/>
          <w:szCs w:val="26"/>
          <w:lang w:eastAsia="es-ES"/>
        </w:rPr>
        <w:t>modificación del Acuerdo de Junta Directiva del Banco de Tierras</w:t>
      </w:r>
      <w:r w:rsidR="003369EB" w:rsidRPr="00FF3B33">
        <w:rPr>
          <w:rFonts w:ascii="Times New Roman" w:eastAsiaTheme="minorEastAsia" w:hAnsi="Times New Roman"/>
          <w:sz w:val="26"/>
          <w:szCs w:val="26"/>
        </w:rPr>
        <w:t xml:space="preserve">, contenido en </w:t>
      </w:r>
      <w:r w:rsidR="003369EB" w:rsidRPr="00FF3B33">
        <w:rPr>
          <w:rFonts w:ascii="Times New Roman" w:eastAsiaTheme="minorEastAsia" w:hAnsi="Times New Roman"/>
          <w:b/>
          <w:sz w:val="26"/>
          <w:szCs w:val="26"/>
        </w:rPr>
        <w:t>Punto TERCERO, caso 2 del Acta No. JD-38/96 de fecha 29 de julio de 1996</w:t>
      </w:r>
      <w:r w:rsidR="003369EB" w:rsidRPr="00FF3B33">
        <w:rPr>
          <w:rFonts w:ascii="Times New Roman" w:eastAsiaTheme="minorEastAsia" w:hAnsi="Times New Roman"/>
          <w:sz w:val="26"/>
          <w:szCs w:val="26"/>
        </w:rPr>
        <w:t xml:space="preserve">, </w:t>
      </w:r>
      <w:r w:rsidR="003369EB" w:rsidRPr="00FF3B33">
        <w:rPr>
          <w:rFonts w:ascii="Times New Roman" w:eastAsia="Times New Roman" w:hAnsi="Times New Roman"/>
          <w:sz w:val="26"/>
          <w:szCs w:val="26"/>
        </w:rPr>
        <w:t>mediante el cual s</w:t>
      </w:r>
      <w:r w:rsidR="003369EB" w:rsidRPr="00FF3B33">
        <w:rPr>
          <w:rFonts w:ascii="Times New Roman" w:eastAsia="Times New Roman" w:hAnsi="Times New Roman"/>
          <w:sz w:val="26"/>
          <w:szCs w:val="26"/>
          <w:lang w:eastAsia="es-ES"/>
        </w:rPr>
        <w:t>e aprobó entre otros la adjudicación en venta de la parcela</w:t>
      </w:r>
      <w:r w:rsidR="008F19DD">
        <w:rPr>
          <w:rFonts w:ascii="Times New Roman" w:eastAsiaTheme="minorEastAsia" w:hAnsi="Times New Roman"/>
          <w:sz w:val="26"/>
          <w:szCs w:val="26"/>
        </w:rPr>
        <w:t xml:space="preserve"> ---</w:t>
      </w:r>
      <w:r w:rsidR="003369EB" w:rsidRPr="00FF3B33">
        <w:rPr>
          <w:rFonts w:ascii="Times New Roman" w:eastAsiaTheme="minorEastAsia" w:hAnsi="Times New Roman"/>
          <w:sz w:val="26"/>
          <w:szCs w:val="26"/>
        </w:rPr>
        <w:t>,</w:t>
      </w:r>
      <w:r w:rsidR="003369EB" w:rsidRPr="00FF3B33">
        <w:rPr>
          <w:rFonts w:ascii="Times New Roman" w:eastAsia="Times New Roman" w:hAnsi="Times New Roman"/>
          <w:sz w:val="26"/>
          <w:szCs w:val="26"/>
          <w:lang w:eastAsia="es-ES"/>
        </w:rPr>
        <w:t xml:space="preserve"> a favor del señor </w:t>
      </w:r>
      <w:r w:rsidR="003369EB" w:rsidRPr="00FF3B33">
        <w:rPr>
          <w:rFonts w:ascii="Times New Roman" w:eastAsia="Times New Roman" w:hAnsi="Times New Roman"/>
          <w:b/>
          <w:sz w:val="26"/>
          <w:szCs w:val="26"/>
          <w:lang w:eastAsia="es-ES"/>
        </w:rPr>
        <w:t>VICENTE LÓPEZ AGUILAR,</w:t>
      </w:r>
      <w:r w:rsidR="003369EB" w:rsidRPr="00FF3B33">
        <w:rPr>
          <w:rFonts w:ascii="Times New Roman" w:eastAsiaTheme="minorEastAsia" w:hAnsi="Times New Roman"/>
          <w:sz w:val="26"/>
          <w:szCs w:val="26"/>
        </w:rPr>
        <w:t xml:space="preserve"> desarrollado en el inmueble SIN NOMBRE </w:t>
      </w:r>
      <w:r w:rsidR="003369EB" w:rsidRPr="00FF3B33">
        <w:rPr>
          <w:rFonts w:ascii="Times New Roman" w:eastAsia="Times New Roman" w:hAnsi="Times New Roman"/>
          <w:b/>
          <w:sz w:val="26"/>
          <w:szCs w:val="26"/>
          <w:lang w:eastAsia="es-ES"/>
        </w:rPr>
        <w:t>(expediente</w:t>
      </w:r>
      <w:r w:rsidR="008F19DD">
        <w:rPr>
          <w:rFonts w:ascii="Times New Roman" w:eastAsia="Times New Roman" w:hAnsi="Times New Roman"/>
          <w:b/>
          <w:sz w:val="26"/>
          <w:szCs w:val="26"/>
          <w:lang w:eastAsia="es-ES"/>
        </w:rPr>
        <w:t xml:space="preserve"> ---</w:t>
      </w:r>
      <w:r w:rsidR="003369EB" w:rsidRPr="00FF3B33">
        <w:rPr>
          <w:rFonts w:ascii="Times New Roman" w:eastAsia="Times New Roman" w:hAnsi="Times New Roman"/>
          <w:b/>
          <w:sz w:val="26"/>
          <w:szCs w:val="26"/>
          <w:lang w:eastAsia="es-ES"/>
        </w:rPr>
        <w:t xml:space="preserve">) </w:t>
      </w:r>
      <w:r w:rsidR="003369EB" w:rsidRPr="00FF3B33">
        <w:rPr>
          <w:rFonts w:ascii="Times New Roman" w:eastAsiaTheme="minorEastAsia" w:hAnsi="Times New Roman"/>
          <w:sz w:val="26"/>
          <w:szCs w:val="26"/>
        </w:rPr>
        <w:t xml:space="preserve">ubicado en cantón Buena Vista, jurisdicción de Suchitoto, departamento de Cuscatlán, </w:t>
      </w:r>
      <w:r w:rsidR="003369EB" w:rsidRPr="00FF3B33">
        <w:rPr>
          <w:rFonts w:ascii="Times New Roman" w:eastAsia="Times New Roman" w:hAnsi="Times New Roman"/>
          <w:sz w:val="26"/>
          <w:szCs w:val="26"/>
          <w:lang w:eastAsia="es-ES"/>
        </w:rPr>
        <w:t xml:space="preserve">con </w:t>
      </w:r>
      <w:r w:rsidR="003369EB" w:rsidRPr="00FF3B33">
        <w:rPr>
          <w:rFonts w:ascii="Times New Roman" w:eastAsia="Times New Roman" w:hAnsi="Times New Roman"/>
          <w:b/>
          <w:sz w:val="26"/>
          <w:szCs w:val="26"/>
          <w:lang w:val="es-ES" w:eastAsia="es-ES"/>
        </w:rPr>
        <w:t>código de proyecto</w:t>
      </w:r>
      <w:r w:rsidR="003369EB" w:rsidRPr="00FF3B33">
        <w:rPr>
          <w:rFonts w:ascii="Times New Roman" w:eastAsia="Times New Roman" w:hAnsi="Times New Roman"/>
          <w:sz w:val="26"/>
          <w:szCs w:val="26"/>
          <w:lang w:val="es-ES" w:eastAsia="es-ES"/>
        </w:rPr>
        <w:t xml:space="preserve"> </w:t>
      </w:r>
      <w:r w:rsidR="003369EB" w:rsidRPr="00FF3B33">
        <w:rPr>
          <w:rFonts w:ascii="Times New Roman" w:eastAsia="Times New Roman" w:hAnsi="Times New Roman"/>
          <w:b/>
          <w:sz w:val="26"/>
          <w:szCs w:val="26"/>
          <w:lang w:val="es-ES" w:eastAsia="es-ES"/>
        </w:rPr>
        <w:t>071517</w:t>
      </w:r>
      <w:r w:rsidR="003369EB" w:rsidRPr="00FF3B33">
        <w:rPr>
          <w:rFonts w:ascii="Times New Roman" w:eastAsia="Times New Roman" w:hAnsi="Times New Roman"/>
          <w:sz w:val="26"/>
          <w:szCs w:val="26"/>
          <w:lang w:eastAsia="es-ES"/>
        </w:rPr>
        <w:t xml:space="preserve">, </w:t>
      </w:r>
      <w:r w:rsidR="003369EB" w:rsidRPr="00FF3B33">
        <w:rPr>
          <w:rFonts w:ascii="Times New Roman" w:eastAsia="Times New Roman" w:hAnsi="Times New Roman"/>
          <w:b/>
          <w:sz w:val="26"/>
          <w:szCs w:val="26"/>
          <w:lang w:eastAsia="es-ES"/>
        </w:rPr>
        <w:t>SSE</w:t>
      </w:r>
      <w:r w:rsidR="003369EB" w:rsidRPr="00FF3B33">
        <w:rPr>
          <w:rFonts w:ascii="Times New Roman" w:eastAsia="Times New Roman" w:hAnsi="Times New Roman"/>
          <w:sz w:val="26"/>
          <w:szCs w:val="26"/>
          <w:lang w:eastAsia="es-ES"/>
        </w:rPr>
        <w:t xml:space="preserve"> </w:t>
      </w:r>
      <w:r w:rsidR="003369EB" w:rsidRPr="00FF3B33">
        <w:rPr>
          <w:rFonts w:ascii="Times New Roman" w:eastAsia="Times New Roman" w:hAnsi="Times New Roman"/>
          <w:b/>
          <w:sz w:val="26"/>
          <w:szCs w:val="26"/>
          <w:lang w:eastAsia="es-ES"/>
        </w:rPr>
        <w:t>1856</w:t>
      </w:r>
      <w:r w:rsidR="003369EB" w:rsidRPr="00FF3B33">
        <w:rPr>
          <w:rFonts w:ascii="Times New Roman" w:eastAsia="Times New Roman" w:hAnsi="Times New Roman"/>
          <w:sz w:val="26"/>
          <w:szCs w:val="26"/>
          <w:lang w:eastAsia="es-ES"/>
        </w:rPr>
        <w:t xml:space="preserve">, </w:t>
      </w:r>
      <w:r w:rsidR="003369EB" w:rsidRPr="00FF3B33">
        <w:rPr>
          <w:rFonts w:ascii="Times New Roman" w:eastAsia="Times New Roman" w:hAnsi="Times New Roman"/>
          <w:b/>
          <w:sz w:val="26"/>
          <w:szCs w:val="26"/>
          <w:lang w:eastAsia="es-ES"/>
        </w:rPr>
        <w:t>entrega</w:t>
      </w:r>
      <w:r w:rsidR="003369EB" w:rsidRPr="00FF3B33">
        <w:rPr>
          <w:rFonts w:ascii="Times New Roman" w:eastAsia="Times New Roman" w:hAnsi="Times New Roman"/>
          <w:sz w:val="26"/>
          <w:szCs w:val="26"/>
          <w:lang w:eastAsia="es-ES"/>
        </w:rPr>
        <w:t xml:space="preserve"> </w:t>
      </w:r>
      <w:r w:rsidR="003369EB" w:rsidRPr="00FF3B33">
        <w:rPr>
          <w:rFonts w:ascii="Times New Roman" w:eastAsia="Times New Roman" w:hAnsi="Times New Roman"/>
          <w:b/>
          <w:sz w:val="26"/>
          <w:szCs w:val="26"/>
          <w:lang w:eastAsia="es-ES"/>
        </w:rPr>
        <w:t>01</w:t>
      </w:r>
      <w:r w:rsidR="003369EB" w:rsidRPr="00FF3B33">
        <w:rPr>
          <w:rFonts w:ascii="Times New Roman" w:eastAsiaTheme="minorEastAsia" w:hAnsi="Times New Roman"/>
          <w:b/>
          <w:sz w:val="26"/>
          <w:szCs w:val="26"/>
        </w:rPr>
        <w:t>.</w:t>
      </w:r>
      <w:r w:rsidR="003369EB" w:rsidRPr="00FF3B33">
        <w:rPr>
          <w:rFonts w:ascii="Times New Roman" w:eastAsia="Times New Roman" w:hAnsi="Times New Roman"/>
          <w:b/>
          <w:sz w:val="26"/>
          <w:szCs w:val="26"/>
          <w:lang w:eastAsia="es-ES"/>
        </w:rPr>
        <w:t xml:space="preserve"> </w:t>
      </w:r>
      <w:r w:rsidR="003369EB" w:rsidRPr="00FF3B33">
        <w:rPr>
          <w:rFonts w:ascii="Times New Roman" w:eastAsia="Times New Roman" w:hAnsi="Times New Roman"/>
          <w:sz w:val="26"/>
          <w:szCs w:val="26"/>
          <w:lang w:eastAsia="es-ES"/>
        </w:rPr>
        <w:t>Al respecto se hacen las siguientes</w:t>
      </w:r>
      <w:r w:rsidR="003369EB" w:rsidRPr="00FF3B33">
        <w:rPr>
          <w:rFonts w:ascii="Times New Roman" w:eastAsia="Times New Roman" w:hAnsi="Times New Roman"/>
          <w:b/>
          <w:sz w:val="26"/>
          <w:szCs w:val="26"/>
          <w:lang w:eastAsia="es-ES"/>
        </w:rPr>
        <w:t xml:space="preserve"> </w:t>
      </w:r>
      <w:r w:rsidR="003369EB" w:rsidRPr="00FF3B33">
        <w:rPr>
          <w:rFonts w:ascii="Times New Roman" w:eastAsia="Times New Roman" w:hAnsi="Times New Roman"/>
          <w:sz w:val="26"/>
          <w:szCs w:val="26"/>
          <w:lang w:eastAsia="es-ES"/>
        </w:rPr>
        <w:t>consideraciones:</w:t>
      </w:r>
    </w:p>
    <w:p w:rsidR="003369EB" w:rsidRPr="00FF3B33" w:rsidRDefault="003369EB" w:rsidP="00FF3B33">
      <w:pPr>
        <w:jc w:val="both"/>
        <w:rPr>
          <w:rFonts w:ascii="Times New Roman" w:eastAsia="Times New Roman" w:hAnsi="Times New Roman"/>
          <w:b/>
          <w:sz w:val="26"/>
          <w:szCs w:val="26"/>
          <w:lang w:eastAsia="es-ES"/>
        </w:rPr>
      </w:pPr>
    </w:p>
    <w:p w:rsidR="003369EB" w:rsidRPr="00FF3B33" w:rsidRDefault="003369EB" w:rsidP="00FF3B33">
      <w:pPr>
        <w:numPr>
          <w:ilvl w:val="0"/>
          <w:numId w:val="11"/>
        </w:numPr>
        <w:ind w:left="1134" w:hanging="774"/>
        <w:jc w:val="both"/>
        <w:rPr>
          <w:rFonts w:ascii="Times New Roman" w:eastAsia="Times New Roman" w:hAnsi="Times New Roman"/>
          <w:sz w:val="26"/>
          <w:szCs w:val="26"/>
        </w:rPr>
      </w:pPr>
      <w:r w:rsidRPr="00FF3B33">
        <w:rPr>
          <w:rFonts w:ascii="Times New Roman" w:hAnsi="Times New Roman"/>
          <w:sz w:val="26"/>
          <w:szCs w:val="26"/>
        </w:rPr>
        <w:t xml:space="preserve">Que mediante Acuerdo de Junta Directiva de la Financiera Nacional de Tierras Agrícolas contenido en el Punto 5 Letra “A” del Acta No. JD-8/88 de fecha 26 de febrero de 1988, </w:t>
      </w:r>
      <w:r w:rsidRPr="00FF3B33">
        <w:rPr>
          <w:rFonts w:ascii="Times New Roman" w:eastAsia="Times New Roman" w:hAnsi="Times New Roman"/>
          <w:sz w:val="26"/>
          <w:szCs w:val="26"/>
          <w:lang w:eastAsia="es-ES"/>
        </w:rPr>
        <w:t xml:space="preserve">de conformidad a la Ley para la Afectación y Traspaso de Tierras Agrícolas a favor de sus Cultivadores Directos, </w:t>
      </w:r>
      <w:r w:rsidRPr="00FF3B33">
        <w:rPr>
          <w:rFonts w:ascii="Times New Roman" w:hAnsi="Times New Roman"/>
          <w:sz w:val="26"/>
          <w:szCs w:val="26"/>
        </w:rPr>
        <w:t>dicha propiedad fue adquirida por FINATA mediante expropiación, de una porción marcada como parcela</w:t>
      </w:r>
      <w:r w:rsidR="00FD6F1C">
        <w:rPr>
          <w:rFonts w:ascii="Times New Roman" w:hAnsi="Times New Roman"/>
          <w:sz w:val="26"/>
          <w:szCs w:val="26"/>
        </w:rPr>
        <w:t xml:space="preserve"> ---</w:t>
      </w:r>
      <w:r w:rsidRPr="00FF3B33">
        <w:rPr>
          <w:rFonts w:ascii="Times New Roman" w:hAnsi="Times New Roman"/>
          <w:sz w:val="26"/>
          <w:szCs w:val="26"/>
        </w:rPr>
        <w:t xml:space="preserve">, del inmueble de naturaleza rústica ubicado en cantón Buena Vista, municipio de Suchitoto, departamento de Cuscatlán, intervenida a los señores </w:t>
      </w:r>
      <w:r w:rsidRPr="00FF3B33">
        <w:rPr>
          <w:rFonts w:ascii="Times New Roman" w:hAnsi="Times New Roman"/>
          <w:b/>
          <w:sz w:val="26"/>
          <w:szCs w:val="26"/>
        </w:rPr>
        <w:t xml:space="preserve">JOSE MARÍA LÓPEZ y JOSÉ ADELIO LÓPEZ, </w:t>
      </w:r>
      <w:r w:rsidRPr="00FF3B33">
        <w:rPr>
          <w:rFonts w:ascii="Times New Roman" w:eastAsia="Times New Roman" w:hAnsi="Times New Roman"/>
          <w:sz w:val="26"/>
          <w:szCs w:val="26"/>
          <w:lang w:eastAsia="es-ES"/>
        </w:rPr>
        <w:t>con área según antecedente de</w:t>
      </w:r>
      <w:r w:rsidRPr="00FF3B33">
        <w:rPr>
          <w:rFonts w:ascii="Times New Roman" w:hAnsi="Times New Roman"/>
          <w:sz w:val="26"/>
          <w:szCs w:val="26"/>
        </w:rPr>
        <w:t xml:space="preserve"> 1 Hás. 30 As. 84 Cás., equivalentes a 1 Manzanas 8720.95 Varas Cuadradas, o 13,084 Metros Cuadrados, por la cual se fijó el monto de indemnización en DOS MIL QUINIENTOS NOVENTA Y DOS 24/100 COLONES, equivalentes a DOSCIENTOS NOVENTA Y SEIS 26/100 DÓLARES DE LOS ESTADOS UNIDOS DE AMERICA (</w:t>
      </w:r>
      <w:r w:rsidRPr="00FF3B33">
        <w:rPr>
          <w:rFonts w:ascii="Times New Roman" w:hAnsi="Times New Roman"/>
          <w:b/>
          <w:sz w:val="26"/>
          <w:szCs w:val="26"/>
        </w:rPr>
        <w:t>$296.26)</w:t>
      </w:r>
      <w:r w:rsidRPr="00FF3B33">
        <w:rPr>
          <w:rFonts w:ascii="Times New Roman" w:hAnsi="Times New Roman"/>
          <w:sz w:val="26"/>
          <w:szCs w:val="26"/>
        </w:rPr>
        <w:t xml:space="preserve">, con un valor por hectárea de $226.43 y por metro cuadrado </w:t>
      </w:r>
      <w:r w:rsidR="00FD6F1C">
        <w:rPr>
          <w:rFonts w:ascii="Times New Roman" w:hAnsi="Times New Roman"/>
          <w:sz w:val="26"/>
          <w:szCs w:val="26"/>
        </w:rPr>
        <w:t>de $0.022642, inscrita al No. --- del Tomo ---</w:t>
      </w:r>
      <w:r w:rsidRPr="00FF3B33">
        <w:rPr>
          <w:rFonts w:ascii="Times New Roman" w:hAnsi="Times New Roman"/>
          <w:sz w:val="26"/>
          <w:szCs w:val="26"/>
        </w:rPr>
        <w:t xml:space="preserve"> del Registro de la Propiedad Raíz e Hipotecas de la Primera Sección del Centro, departamento de Cuscatlán. </w:t>
      </w:r>
    </w:p>
    <w:p w:rsidR="003369EB" w:rsidRPr="00FF3B33" w:rsidRDefault="003369EB" w:rsidP="00FF3B33">
      <w:pPr>
        <w:jc w:val="both"/>
        <w:rPr>
          <w:rFonts w:ascii="Times New Roman" w:eastAsia="Times New Roman" w:hAnsi="Times New Roman"/>
          <w:sz w:val="26"/>
          <w:szCs w:val="26"/>
        </w:rPr>
      </w:pPr>
    </w:p>
    <w:p w:rsidR="003369EB" w:rsidRPr="00FF3B33" w:rsidRDefault="003369EB" w:rsidP="00FF3B33">
      <w:pPr>
        <w:numPr>
          <w:ilvl w:val="0"/>
          <w:numId w:val="11"/>
        </w:numPr>
        <w:ind w:left="1134" w:hanging="708"/>
        <w:jc w:val="both"/>
        <w:rPr>
          <w:rFonts w:ascii="Times New Roman" w:eastAsia="Times New Roman" w:hAnsi="Times New Roman"/>
          <w:sz w:val="26"/>
          <w:szCs w:val="26"/>
        </w:rPr>
      </w:pPr>
      <w:r w:rsidRPr="00FF3B33">
        <w:rPr>
          <w:rFonts w:ascii="Times New Roman" w:eastAsia="Times New Roman" w:hAnsi="Times New Roman"/>
          <w:sz w:val="26"/>
          <w:szCs w:val="26"/>
          <w:lang w:val="es-ES" w:eastAsia="es-ES"/>
        </w:rPr>
        <w:t xml:space="preserve">Que en Acuerdo de Junta Directiva del Banco de Tierras contenido </w:t>
      </w:r>
      <w:r w:rsidRPr="00FF3B33">
        <w:rPr>
          <w:rFonts w:ascii="Times New Roman" w:eastAsia="MS Mincho" w:hAnsi="Times New Roman"/>
          <w:sz w:val="26"/>
          <w:szCs w:val="26"/>
          <w:lang w:val="es-ES" w:eastAsia="es-ES"/>
        </w:rPr>
        <w:t xml:space="preserve">en el Punto TERCERO, caso 2 </w:t>
      </w:r>
      <w:r w:rsidRPr="00FF3B33">
        <w:rPr>
          <w:rFonts w:ascii="Times New Roman" w:eastAsia="Times New Roman" w:hAnsi="Times New Roman"/>
          <w:sz w:val="26"/>
          <w:szCs w:val="26"/>
          <w:lang w:val="es-ES" w:eastAsia="es-ES"/>
        </w:rPr>
        <w:t xml:space="preserve">del Acta No. JD-38/96 de fecha 29 </w:t>
      </w:r>
      <w:r w:rsidRPr="00FF3B33">
        <w:rPr>
          <w:rFonts w:ascii="Times New Roman" w:eastAsia="MS Mincho" w:hAnsi="Times New Roman"/>
          <w:sz w:val="26"/>
          <w:szCs w:val="26"/>
          <w:lang w:val="es-ES" w:eastAsia="es-ES"/>
        </w:rPr>
        <w:t>de julio de 1996</w:t>
      </w:r>
      <w:r w:rsidRPr="00FF3B33">
        <w:rPr>
          <w:rFonts w:ascii="Times New Roman" w:eastAsia="Times New Roman" w:hAnsi="Times New Roman"/>
          <w:sz w:val="26"/>
          <w:szCs w:val="26"/>
          <w:lang w:val="es-ES" w:eastAsia="es-ES"/>
        </w:rPr>
        <w:t>,</w:t>
      </w:r>
      <w:r w:rsidRPr="00FF3B33">
        <w:rPr>
          <w:rFonts w:ascii="Times New Roman" w:eastAsia="MS Mincho" w:hAnsi="Times New Roman"/>
          <w:sz w:val="26"/>
          <w:szCs w:val="26"/>
          <w:lang w:val="es-ES" w:eastAsia="es-ES"/>
        </w:rPr>
        <w:t xml:space="preserve"> se adjudicó, el inmueble identificado como parcela  </w:t>
      </w:r>
      <w:r w:rsidR="00FD6F1C">
        <w:rPr>
          <w:rFonts w:ascii="Times New Roman" w:eastAsia="MS Mincho" w:hAnsi="Times New Roman"/>
          <w:sz w:val="26"/>
          <w:szCs w:val="26"/>
          <w:lang w:val="es-ES" w:eastAsia="es-ES"/>
        </w:rPr>
        <w:t>---</w:t>
      </w:r>
      <w:r w:rsidRPr="00FF3B33">
        <w:rPr>
          <w:rFonts w:ascii="Times New Roman" w:eastAsia="MS Mincho" w:hAnsi="Times New Roman"/>
          <w:sz w:val="26"/>
          <w:szCs w:val="26"/>
          <w:lang w:val="es-ES" w:eastAsia="es-ES"/>
        </w:rPr>
        <w:t>, con una área de 13,084 Mts.</w:t>
      </w:r>
      <w:r w:rsidRPr="00FF3B33">
        <w:rPr>
          <w:rFonts w:ascii="Times New Roman" w:eastAsia="MS Mincho" w:hAnsi="Times New Roman"/>
          <w:sz w:val="26"/>
          <w:szCs w:val="26"/>
          <w:vertAlign w:val="superscript"/>
          <w:lang w:val="es-ES" w:eastAsia="es-ES"/>
        </w:rPr>
        <w:t>2</w:t>
      </w:r>
      <w:r w:rsidRPr="00FF3B33">
        <w:rPr>
          <w:rFonts w:ascii="Times New Roman" w:eastAsia="MS Mincho" w:hAnsi="Times New Roman"/>
          <w:sz w:val="26"/>
          <w:szCs w:val="26"/>
          <w:lang w:val="es-ES" w:eastAsia="es-ES"/>
        </w:rPr>
        <w:t>, y un precio de $695.39, a favor del señor</w:t>
      </w:r>
      <w:r w:rsidRPr="00FF3B33">
        <w:rPr>
          <w:rFonts w:ascii="Times New Roman" w:eastAsia="MS Mincho" w:hAnsi="Times New Roman"/>
          <w:b/>
          <w:sz w:val="26"/>
          <w:szCs w:val="26"/>
          <w:lang w:val="es-ES" w:eastAsia="es-ES"/>
        </w:rPr>
        <w:t xml:space="preserve"> VICENTE LÓPEZ AGUILAR. </w:t>
      </w:r>
    </w:p>
    <w:p w:rsidR="003369EB" w:rsidRPr="00FF3B33" w:rsidRDefault="003369EB" w:rsidP="00FF3B33">
      <w:pPr>
        <w:pStyle w:val="Prrafodelista"/>
        <w:rPr>
          <w:rFonts w:ascii="Times New Roman" w:eastAsia="MS Mincho" w:hAnsi="Times New Roman"/>
          <w:sz w:val="26"/>
          <w:szCs w:val="26"/>
          <w:lang w:val="es-ES" w:eastAsia="es-ES"/>
        </w:rPr>
      </w:pPr>
    </w:p>
    <w:p w:rsidR="003369EB" w:rsidRPr="00FD6F1C" w:rsidRDefault="003369EB" w:rsidP="00FD6F1C">
      <w:pPr>
        <w:numPr>
          <w:ilvl w:val="0"/>
          <w:numId w:val="11"/>
        </w:numPr>
        <w:ind w:left="1134" w:hanging="567"/>
        <w:jc w:val="both"/>
        <w:rPr>
          <w:rFonts w:ascii="Times New Roman" w:eastAsia="Times New Roman" w:hAnsi="Times New Roman"/>
          <w:sz w:val="26"/>
          <w:szCs w:val="26"/>
        </w:rPr>
      </w:pPr>
      <w:r w:rsidRPr="00FF3B33">
        <w:rPr>
          <w:rFonts w:ascii="Times New Roman" w:eastAsia="Times New Roman" w:hAnsi="Times New Roman"/>
          <w:sz w:val="26"/>
          <w:szCs w:val="26"/>
          <w:lang w:eastAsia="es-ES"/>
        </w:rPr>
        <w:t xml:space="preserve">Habiéndose actualizado la información de la adjudicación del inmueble antes mencionado, </w:t>
      </w:r>
      <w:r w:rsidRPr="00FF3B33">
        <w:rPr>
          <w:rFonts w:ascii="Times New Roman" w:hAnsi="Times New Roman"/>
          <w:sz w:val="26"/>
          <w:szCs w:val="26"/>
        </w:rPr>
        <w:t xml:space="preserve">inscrito a favor de FINATA hoy ISTA a la Matrícula </w:t>
      </w:r>
      <w:r w:rsidR="00FD6F1C">
        <w:rPr>
          <w:rFonts w:ascii="Times New Roman" w:hAnsi="Times New Roman"/>
          <w:b/>
          <w:sz w:val="26"/>
          <w:szCs w:val="26"/>
        </w:rPr>
        <w:t xml:space="preserve">--- </w:t>
      </w:r>
      <w:r w:rsidRPr="00FF3B33">
        <w:rPr>
          <w:rFonts w:ascii="Times New Roman" w:hAnsi="Times New Roman"/>
          <w:b/>
          <w:sz w:val="26"/>
          <w:szCs w:val="26"/>
        </w:rPr>
        <w:lastRenderedPageBreak/>
        <w:t>-00000</w:t>
      </w:r>
      <w:r w:rsidRPr="00FF3B33">
        <w:rPr>
          <w:rFonts w:ascii="Times New Roman" w:hAnsi="Times New Roman"/>
          <w:sz w:val="26"/>
          <w:szCs w:val="26"/>
        </w:rPr>
        <w:t xml:space="preserve">, del Registro de la Propiedad Raíz e Hipotecas de la </w:t>
      </w:r>
      <w:r w:rsidRPr="00FD6F1C">
        <w:rPr>
          <w:rFonts w:ascii="Times New Roman" w:hAnsi="Times New Roman"/>
          <w:sz w:val="26"/>
          <w:szCs w:val="26"/>
        </w:rPr>
        <w:t>Primera Sección del Centro,</w:t>
      </w:r>
      <w:r w:rsidRPr="00FD6F1C">
        <w:rPr>
          <w:rFonts w:ascii="Times New Roman" w:eastAsia="Times New Roman" w:hAnsi="Times New Roman"/>
          <w:sz w:val="26"/>
          <w:szCs w:val="26"/>
          <w:lang w:eastAsia="es-ES"/>
        </w:rPr>
        <w:t xml:space="preserve"> departamento de Cuscatlán, se hace necesaria la modificación del Acuerdo citado en el considerando anterior, por la siguiente causal:</w:t>
      </w:r>
    </w:p>
    <w:p w:rsidR="003369EB" w:rsidRPr="00FF3B33" w:rsidRDefault="003369EB" w:rsidP="00FF3B33">
      <w:pPr>
        <w:shd w:val="clear" w:color="auto" w:fill="FFFFFF" w:themeFill="background1"/>
        <w:ind w:left="720" w:hanging="218"/>
        <w:contextualSpacing/>
        <w:jc w:val="both"/>
        <w:rPr>
          <w:rFonts w:ascii="Times New Roman" w:eastAsia="Times New Roman" w:hAnsi="Times New Roman"/>
          <w:b/>
          <w:bCs/>
          <w:sz w:val="26"/>
          <w:szCs w:val="26"/>
          <w:lang w:eastAsia="es-ES"/>
        </w:rPr>
      </w:pPr>
    </w:p>
    <w:p w:rsidR="003369EB" w:rsidRPr="00FF3B33" w:rsidRDefault="003369EB" w:rsidP="00FF3B33">
      <w:pPr>
        <w:numPr>
          <w:ilvl w:val="0"/>
          <w:numId w:val="1117"/>
        </w:numPr>
        <w:shd w:val="clear" w:color="auto" w:fill="FFFFFF" w:themeFill="background1"/>
        <w:ind w:left="1418" w:hanging="284"/>
        <w:contextualSpacing/>
        <w:jc w:val="both"/>
        <w:rPr>
          <w:rFonts w:ascii="Times New Roman" w:eastAsia="Times New Roman" w:hAnsi="Times New Roman"/>
          <w:sz w:val="26"/>
          <w:szCs w:val="26"/>
          <w:lang w:val="es-ES" w:eastAsia="es-ES"/>
        </w:rPr>
      </w:pPr>
      <w:r w:rsidRPr="00FF3B33">
        <w:rPr>
          <w:rFonts w:ascii="Times New Roman" w:eastAsia="Times New Roman" w:hAnsi="Times New Roman"/>
          <w:sz w:val="26"/>
          <w:szCs w:val="26"/>
          <w:lang w:val="es-ES" w:eastAsia="es-ES"/>
        </w:rPr>
        <w:t xml:space="preserve">Incluir en la adjudicación del inmueble a los señores: </w:t>
      </w:r>
      <w:r w:rsidRPr="00FF3B33">
        <w:rPr>
          <w:rFonts w:ascii="Times New Roman" w:eastAsia="MS Mincho" w:hAnsi="Times New Roman"/>
          <w:b/>
          <w:sz w:val="26"/>
          <w:szCs w:val="26"/>
          <w:lang w:val="es-ES" w:eastAsia="es-ES"/>
        </w:rPr>
        <w:t>BLANCA LILIAN LÓPEZ VIUDA DE CHAVEZ</w:t>
      </w:r>
      <w:r w:rsidRPr="00FF3B33">
        <w:rPr>
          <w:rFonts w:ascii="Times New Roman" w:eastAsia="MS Mincho" w:hAnsi="Times New Roman"/>
          <w:sz w:val="26"/>
          <w:szCs w:val="26"/>
          <w:lang w:val="es-ES" w:eastAsia="es-ES"/>
        </w:rPr>
        <w:t xml:space="preserve">, de </w:t>
      </w:r>
      <w:r w:rsidR="00FD6F1C">
        <w:rPr>
          <w:rFonts w:ascii="Times New Roman" w:eastAsia="MS Mincho" w:hAnsi="Times New Roman"/>
          <w:sz w:val="26"/>
          <w:szCs w:val="26"/>
          <w:lang w:val="es-ES" w:eastAsia="es-ES"/>
        </w:rPr>
        <w:t xml:space="preserve">--- </w:t>
      </w:r>
      <w:r w:rsidRPr="00FF3B33">
        <w:rPr>
          <w:rFonts w:ascii="Times New Roman" w:eastAsia="MS Mincho" w:hAnsi="Times New Roman"/>
          <w:sz w:val="26"/>
          <w:szCs w:val="26"/>
          <w:lang w:val="es-ES" w:eastAsia="es-ES"/>
        </w:rPr>
        <w:t xml:space="preserve">años de edad, </w:t>
      </w:r>
      <w:r w:rsidR="00FD6F1C">
        <w:rPr>
          <w:rFonts w:ascii="Times New Roman" w:eastAsia="MS Mincho" w:hAnsi="Times New Roman"/>
          <w:sz w:val="26"/>
          <w:szCs w:val="26"/>
          <w:lang w:val="es-ES" w:eastAsia="es-ES"/>
        </w:rPr>
        <w:t>---</w:t>
      </w:r>
      <w:r w:rsidRPr="00FF3B33">
        <w:rPr>
          <w:rFonts w:ascii="Times New Roman" w:eastAsia="MS Mincho" w:hAnsi="Times New Roman"/>
          <w:sz w:val="26"/>
          <w:szCs w:val="26"/>
          <w:lang w:val="es-ES" w:eastAsia="es-ES"/>
        </w:rPr>
        <w:t>, del domicilio de</w:t>
      </w:r>
      <w:r w:rsidR="00FD6F1C">
        <w:rPr>
          <w:rFonts w:ascii="Times New Roman" w:eastAsia="MS Mincho" w:hAnsi="Times New Roman"/>
          <w:sz w:val="26"/>
          <w:szCs w:val="26"/>
          <w:lang w:val="es-ES" w:eastAsia="es-ES"/>
        </w:rPr>
        <w:t xml:space="preserve"> ---</w:t>
      </w:r>
      <w:r w:rsidRPr="00FF3B33">
        <w:rPr>
          <w:rFonts w:ascii="Times New Roman" w:eastAsia="MS Mincho" w:hAnsi="Times New Roman"/>
          <w:sz w:val="26"/>
          <w:szCs w:val="26"/>
          <w:lang w:val="es-ES" w:eastAsia="es-ES"/>
        </w:rPr>
        <w:t>, departamento de</w:t>
      </w:r>
      <w:r w:rsidR="00FD6F1C">
        <w:rPr>
          <w:rFonts w:ascii="Times New Roman" w:eastAsia="MS Mincho" w:hAnsi="Times New Roman"/>
          <w:sz w:val="26"/>
          <w:szCs w:val="26"/>
          <w:lang w:val="es-ES" w:eastAsia="es-ES"/>
        </w:rPr>
        <w:t xml:space="preserve"> ---</w:t>
      </w:r>
      <w:r w:rsidRPr="00FF3B33">
        <w:rPr>
          <w:rFonts w:ascii="Times New Roman" w:eastAsia="MS Mincho" w:hAnsi="Times New Roman"/>
          <w:sz w:val="26"/>
          <w:szCs w:val="26"/>
          <w:lang w:val="es-ES" w:eastAsia="es-ES"/>
        </w:rPr>
        <w:t>, con Documento Único de Identidad número</w:t>
      </w:r>
      <w:r w:rsidR="00FD6F1C">
        <w:rPr>
          <w:rFonts w:ascii="Times New Roman" w:eastAsia="MS Mincho" w:hAnsi="Times New Roman"/>
          <w:sz w:val="26"/>
          <w:szCs w:val="26"/>
          <w:lang w:val="es-ES" w:eastAsia="es-ES"/>
        </w:rPr>
        <w:t xml:space="preserve"> ---</w:t>
      </w:r>
      <w:r w:rsidRPr="00FF3B33">
        <w:rPr>
          <w:rFonts w:ascii="Times New Roman" w:eastAsia="MS Mincho" w:hAnsi="Times New Roman"/>
          <w:sz w:val="26"/>
          <w:szCs w:val="26"/>
          <w:lang w:val="es-ES" w:eastAsia="es-ES"/>
        </w:rPr>
        <w:t>,</w:t>
      </w:r>
      <w:r w:rsidRPr="00FF3B33">
        <w:rPr>
          <w:rFonts w:ascii="Times New Roman" w:eastAsia="Times New Roman" w:hAnsi="Times New Roman"/>
          <w:b/>
          <w:sz w:val="26"/>
          <w:szCs w:val="26"/>
          <w:lang w:val="es-ES" w:eastAsia="es-ES"/>
        </w:rPr>
        <w:t xml:space="preserve"> </w:t>
      </w:r>
      <w:r w:rsidRPr="00FF3B33">
        <w:rPr>
          <w:rFonts w:ascii="Times New Roman" w:eastAsia="Times New Roman" w:hAnsi="Times New Roman"/>
          <w:sz w:val="26"/>
          <w:szCs w:val="26"/>
          <w:lang w:val="es-ES" w:eastAsia="es-ES"/>
        </w:rPr>
        <w:t>y</w:t>
      </w:r>
      <w:r w:rsidRPr="00FF3B33">
        <w:rPr>
          <w:rFonts w:ascii="Times New Roman" w:eastAsia="Times New Roman" w:hAnsi="Times New Roman"/>
          <w:b/>
          <w:sz w:val="26"/>
          <w:szCs w:val="26"/>
          <w:lang w:val="es-ES" w:eastAsia="es-ES"/>
        </w:rPr>
        <w:t xml:space="preserve"> RENE ULISES LÓPEZ DURAN</w:t>
      </w:r>
      <w:r w:rsidRPr="00FF3B33">
        <w:rPr>
          <w:rFonts w:ascii="Times New Roman" w:eastAsia="Times New Roman" w:hAnsi="Times New Roman"/>
          <w:sz w:val="26"/>
          <w:szCs w:val="26"/>
          <w:lang w:val="es-ES" w:eastAsia="es-ES"/>
        </w:rPr>
        <w:t xml:space="preserve">, </w:t>
      </w:r>
      <w:r w:rsidRPr="00FF3B33">
        <w:rPr>
          <w:rFonts w:ascii="Times New Roman" w:eastAsia="MS Mincho" w:hAnsi="Times New Roman"/>
          <w:sz w:val="26"/>
          <w:szCs w:val="26"/>
          <w:lang w:val="es-ES" w:eastAsia="es-ES"/>
        </w:rPr>
        <w:t xml:space="preserve">de </w:t>
      </w:r>
      <w:r w:rsidR="00FD6F1C">
        <w:rPr>
          <w:rFonts w:ascii="Times New Roman" w:eastAsia="MS Mincho" w:hAnsi="Times New Roman"/>
          <w:sz w:val="26"/>
          <w:szCs w:val="26"/>
          <w:lang w:val="es-ES" w:eastAsia="es-ES"/>
        </w:rPr>
        <w:t xml:space="preserve">--- </w:t>
      </w:r>
      <w:r w:rsidRPr="00FF3B33">
        <w:rPr>
          <w:rFonts w:ascii="Times New Roman" w:eastAsia="MS Mincho" w:hAnsi="Times New Roman"/>
          <w:sz w:val="26"/>
          <w:szCs w:val="26"/>
          <w:lang w:val="es-ES" w:eastAsia="es-ES"/>
        </w:rPr>
        <w:t xml:space="preserve">años de edad, </w:t>
      </w:r>
      <w:r w:rsidR="00FD6F1C">
        <w:rPr>
          <w:rFonts w:ascii="Times New Roman" w:eastAsia="MS Mincho" w:hAnsi="Times New Roman"/>
          <w:sz w:val="26"/>
          <w:szCs w:val="26"/>
          <w:lang w:val="es-ES" w:eastAsia="es-ES"/>
        </w:rPr>
        <w:t>---</w:t>
      </w:r>
      <w:r w:rsidRPr="00FF3B33">
        <w:rPr>
          <w:rFonts w:ascii="Times New Roman" w:eastAsia="MS Mincho" w:hAnsi="Times New Roman"/>
          <w:sz w:val="26"/>
          <w:szCs w:val="26"/>
          <w:lang w:val="es-ES" w:eastAsia="es-ES"/>
        </w:rPr>
        <w:t>, del domicilio de</w:t>
      </w:r>
      <w:r w:rsidR="00FD6F1C">
        <w:rPr>
          <w:rFonts w:ascii="Times New Roman" w:eastAsia="MS Mincho" w:hAnsi="Times New Roman"/>
          <w:sz w:val="26"/>
          <w:szCs w:val="26"/>
          <w:lang w:val="es-ES" w:eastAsia="es-ES"/>
        </w:rPr>
        <w:t xml:space="preserve"> ---</w:t>
      </w:r>
      <w:r w:rsidRPr="00FF3B33">
        <w:rPr>
          <w:rFonts w:ascii="Times New Roman" w:eastAsia="MS Mincho" w:hAnsi="Times New Roman"/>
          <w:sz w:val="26"/>
          <w:szCs w:val="26"/>
          <w:lang w:val="es-ES" w:eastAsia="es-ES"/>
        </w:rPr>
        <w:t>, departamento de</w:t>
      </w:r>
      <w:r w:rsidR="00FD6F1C">
        <w:rPr>
          <w:rFonts w:ascii="Times New Roman" w:eastAsia="MS Mincho" w:hAnsi="Times New Roman"/>
          <w:sz w:val="26"/>
          <w:szCs w:val="26"/>
          <w:lang w:val="es-ES" w:eastAsia="es-ES"/>
        </w:rPr>
        <w:t xml:space="preserve"> ---</w:t>
      </w:r>
      <w:r w:rsidRPr="00FF3B33">
        <w:rPr>
          <w:rFonts w:ascii="Times New Roman" w:eastAsia="MS Mincho" w:hAnsi="Times New Roman"/>
          <w:sz w:val="26"/>
          <w:szCs w:val="26"/>
          <w:lang w:val="es-ES" w:eastAsia="es-ES"/>
        </w:rPr>
        <w:t>, con Documento Único de Identidad número</w:t>
      </w:r>
      <w:r w:rsidR="00FD6F1C">
        <w:rPr>
          <w:rFonts w:ascii="Times New Roman" w:eastAsia="MS Mincho" w:hAnsi="Times New Roman"/>
          <w:sz w:val="26"/>
          <w:szCs w:val="26"/>
          <w:lang w:val="es-ES" w:eastAsia="es-ES"/>
        </w:rPr>
        <w:t xml:space="preserve"> ---</w:t>
      </w:r>
      <w:r w:rsidRPr="00FF3B33">
        <w:rPr>
          <w:rFonts w:ascii="Times New Roman" w:eastAsia="Times New Roman" w:hAnsi="Times New Roman"/>
          <w:sz w:val="26"/>
          <w:szCs w:val="26"/>
          <w:lang w:val="es-ES" w:eastAsia="es-ES"/>
        </w:rPr>
        <w:t xml:space="preserve">; en su calidad de </w:t>
      </w:r>
      <w:r w:rsidR="00FD6F1C">
        <w:rPr>
          <w:rFonts w:ascii="Times New Roman" w:eastAsia="Times New Roman" w:hAnsi="Times New Roman"/>
          <w:sz w:val="26"/>
          <w:szCs w:val="26"/>
          <w:lang w:val="es-ES" w:eastAsia="es-ES"/>
        </w:rPr>
        <w:t xml:space="preserve">--- </w:t>
      </w:r>
      <w:r w:rsidRPr="00FF3B33">
        <w:rPr>
          <w:rFonts w:ascii="Times New Roman" w:eastAsia="Times New Roman" w:hAnsi="Times New Roman"/>
          <w:sz w:val="26"/>
          <w:szCs w:val="26"/>
          <w:lang w:val="es-ES" w:eastAsia="es-ES"/>
        </w:rPr>
        <w:t xml:space="preserve">del titular de la adjudicación señor </w:t>
      </w:r>
      <w:r w:rsidRPr="00FF3B33">
        <w:rPr>
          <w:rFonts w:ascii="Times New Roman" w:eastAsia="MS Mincho" w:hAnsi="Times New Roman"/>
          <w:sz w:val="26"/>
          <w:szCs w:val="26"/>
          <w:lang w:val="es-ES" w:eastAsia="es-ES"/>
        </w:rPr>
        <w:t>VICENTE LÓPEZ AGUILAR</w:t>
      </w:r>
      <w:r w:rsidRPr="00FF3B33">
        <w:rPr>
          <w:rFonts w:ascii="Times New Roman" w:eastAsia="Times New Roman" w:hAnsi="Times New Roman"/>
          <w:sz w:val="26"/>
          <w:szCs w:val="26"/>
          <w:lang w:val="es-ES" w:eastAsia="es-ES"/>
        </w:rPr>
        <w:t>, vínculo familiar comprobado con las Certificaciones de Partidas de Nacimiento. Según Solicitud de Inclusión de Beneficiari</w:t>
      </w:r>
      <w:r w:rsidRPr="00FF3B33">
        <w:rPr>
          <w:rFonts w:ascii="Times New Roman" w:eastAsia="Times New Roman" w:hAnsi="Times New Roman"/>
          <w:color w:val="000000" w:themeColor="text1"/>
          <w:sz w:val="26"/>
          <w:szCs w:val="26"/>
          <w:lang w:val="es-ES" w:eastAsia="es-ES"/>
        </w:rPr>
        <w:t>os</w:t>
      </w:r>
      <w:r w:rsidRPr="00FF3B33">
        <w:rPr>
          <w:rFonts w:ascii="Times New Roman" w:eastAsia="Times New Roman" w:hAnsi="Times New Roman"/>
          <w:sz w:val="26"/>
          <w:szCs w:val="26"/>
          <w:lang w:val="es-ES" w:eastAsia="es-ES"/>
        </w:rPr>
        <w:t>, de fecha 18 de julio de 2018, anexa al expediente respectivo.</w:t>
      </w:r>
    </w:p>
    <w:p w:rsidR="003369EB" w:rsidRPr="00FF3B33" w:rsidRDefault="003369EB" w:rsidP="00FF3B33">
      <w:pPr>
        <w:shd w:val="clear" w:color="auto" w:fill="FFFFFF" w:themeFill="background1"/>
        <w:ind w:left="1004"/>
        <w:contextualSpacing/>
        <w:jc w:val="both"/>
        <w:rPr>
          <w:rFonts w:ascii="Times New Roman" w:eastAsia="Times New Roman" w:hAnsi="Times New Roman"/>
          <w:sz w:val="26"/>
          <w:szCs w:val="26"/>
          <w:lang w:val="es-ES" w:eastAsia="es-ES"/>
        </w:rPr>
      </w:pPr>
    </w:p>
    <w:p w:rsidR="003369EB" w:rsidRPr="00FF3B33" w:rsidRDefault="003369EB" w:rsidP="00FF3B33">
      <w:pPr>
        <w:shd w:val="clear" w:color="auto" w:fill="FFFFFF" w:themeFill="background1"/>
        <w:ind w:left="1134" w:hanging="708"/>
        <w:contextualSpacing/>
        <w:jc w:val="both"/>
        <w:rPr>
          <w:rFonts w:ascii="Times New Roman" w:eastAsia="Times New Roman" w:hAnsi="Times New Roman"/>
          <w:bCs/>
          <w:color w:val="000000" w:themeColor="text1"/>
          <w:sz w:val="26"/>
          <w:szCs w:val="26"/>
          <w:lang w:eastAsia="es-ES"/>
        </w:rPr>
      </w:pPr>
      <w:r w:rsidRPr="00FF3B33">
        <w:rPr>
          <w:rFonts w:ascii="Times New Roman" w:eastAsia="Times New Roman" w:hAnsi="Times New Roman"/>
          <w:bCs/>
          <w:color w:val="000000" w:themeColor="text1"/>
          <w:sz w:val="26"/>
          <w:szCs w:val="26"/>
          <w:lang w:val="es-ES" w:eastAsia="es-ES"/>
        </w:rPr>
        <w:t>IV.</w:t>
      </w:r>
      <w:r w:rsidRPr="00FF3B33">
        <w:rPr>
          <w:rFonts w:ascii="Times New Roman" w:eastAsia="Times New Roman" w:hAnsi="Times New Roman"/>
          <w:b/>
          <w:bCs/>
          <w:color w:val="000000" w:themeColor="text1"/>
          <w:sz w:val="26"/>
          <w:szCs w:val="26"/>
          <w:lang w:val="es-ES" w:eastAsia="es-ES"/>
        </w:rPr>
        <w:tab/>
      </w:r>
      <w:r w:rsidRPr="00FF3B33">
        <w:rPr>
          <w:rFonts w:ascii="Times New Roman" w:eastAsia="Times New Roman" w:hAnsi="Times New Roman"/>
          <w:bCs/>
          <w:color w:val="000000" w:themeColor="text1"/>
          <w:sz w:val="26"/>
          <w:szCs w:val="26"/>
          <w:lang w:eastAsia="es-ES"/>
        </w:rPr>
        <w:t xml:space="preserve">Según Constancia de Cancelación de Crédito de fecha 24 de enero de 2019, extendida por el Departamento de Créditos de este Instituto a favor del adjudicatario señor </w:t>
      </w:r>
      <w:r w:rsidRPr="00FF3B33">
        <w:rPr>
          <w:rFonts w:ascii="Times New Roman" w:hAnsi="Times New Roman"/>
          <w:b/>
          <w:sz w:val="26"/>
          <w:szCs w:val="26"/>
        </w:rPr>
        <w:t xml:space="preserve">VICENTE LÓPEZ AGUILAR, </w:t>
      </w:r>
      <w:r w:rsidRPr="00FF3B33">
        <w:rPr>
          <w:rFonts w:ascii="Times New Roman" w:eastAsia="Times New Roman" w:hAnsi="Times New Roman"/>
          <w:bCs/>
          <w:color w:val="000000" w:themeColor="text1"/>
          <w:sz w:val="26"/>
          <w:szCs w:val="26"/>
          <w:lang w:eastAsia="es-ES"/>
        </w:rPr>
        <w:t>el inmueble se encuentra debidamente cancelado, estando pendiente a la fecha únicamente su escrituración</w:t>
      </w:r>
      <w:r w:rsidRPr="00FF3B33">
        <w:rPr>
          <w:rFonts w:ascii="Times New Roman" w:eastAsia="Times New Roman" w:hAnsi="Times New Roman"/>
          <w:sz w:val="26"/>
          <w:szCs w:val="26"/>
          <w:lang w:eastAsia="es-ES"/>
        </w:rPr>
        <w:t>.</w:t>
      </w:r>
    </w:p>
    <w:p w:rsidR="003369EB" w:rsidRPr="00FF3B33" w:rsidRDefault="003369EB" w:rsidP="00FF3B33">
      <w:pPr>
        <w:shd w:val="clear" w:color="auto" w:fill="FFFFFF" w:themeFill="background1"/>
        <w:contextualSpacing/>
        <w:jc w:val="both"/>
        <w:rPr>
          <w:rFonts w:ascii="Times New Roman" w:eastAsia="Times New Roman" w:hAnsi="Times New Roman"/>
          <w:bCs/>
          <w:color w:val="000000" w:themeColor="text1"/>
          <w:sz w:val="26"/>
          <w:szCs w:val="26"/>
          <w:lang w:eastAsia="es-ES"/>
        </w:rPr>
      </w:pPr>
    </w:p>
    <w:p w:rsidR="003369EB" w:rsidRPr="00FF3B33" w:rsidRDefault="003369EB" w:rsidP="00FF3B33">
      <w:pPr>
        <w:shd w:val="clear" w:color="auto" w:fill="FFFFFF" w:themeFill="background1"/>
        <w:ind w:left="1134" w:hanging="708"/>
        <w:contextualSpacing/>
        <w:jc w:val="both"/>
        <w:rPr>
          <w:rFonts w:ascii="Times New Roman" w:eastAsia="Times New Roman" w:hAnsi="Times New Roman"/>
          <w:bCs/>
          <w:color w:val="000000" w:themeColor="text1"/>
          <w:sz w:val="26"/>
          <w:szCs w:val="26"/>
          <w:lang w:eastAsia="es-ES"/>
        </w:rPr>
      </w:pPr>
      <w:r w:rsidRPr="00FD6F1C">
        <w:rPr>
          <w:rFonts w:ascii="Times New Roman" w:eastAsia="Times New Roman" w:hAnsi="Times New Roman"/>
          <w:bCs/>
          <w:color w:val="000000" w:themeColor="text1"/>
          <w:sz w:val="26"/>
          <w:szCs w:val="26"/>
          <w:lang w:eastAsia="es-ES"/>
        </w:rPr>
        <w:t>V.</w:t>
      </w:r>
      <w:r w:rsidRPr="00FF3B33">
        <w:rPr>
          <w:rFonts w:ascii="Times New Roman" w:eastAsia="Times New Roman" w:hAnsi="Times New Roman"/>
          <w:b/>
          <w:bCs/>
          <w:color w:val="000000" w:themeColor="text1"/>
          <w:sz w:val="26"/>
          <w:szCs w:val="26"/>
          <w:lang w:eastAsia="es-ES"/>
        </w:rPr>
        <w:tab/>
      </w:r>
      <w:r w:rsidRPr="00FF3B33">
        <w:rPr>
          <w:rFonts w:ascii="Times New Roman" w:hAnsi="Times New Roman"/>
          <w:sz w:val="26"/>
          <w:szCs w:val="26"/>
        </w:rPr>
        <w:t>De acuerdo a declaración simple contenida en la solicitud de Adjudicación de Inmueble de fecha 18 de julio de 2018, el beneficiario manifiesta que ni él ni los integrantes de su grupo familiar son empleados del ISTA, situación robustecida de conformidad a la consulta realizada en la Base de Datos de Empleados de este Instituto.</w:t>
      </w:r>
    </w:p>
    <w:p w:rsidR="003369EB" w:rsidRPr="00FF3B33" w:rsidRDefault="003369EB" w:rsidP="00FF3B33">
      <w:pPr>
        <w:ind w:left="720"/>
        <w:contextualSpacing/>
        <w:rPr>
          <w:rFonts w:ascii="Times New Roman" w:eastAsia="Times New Roman" w:hAnsi="Times New Roman"/>
          <w:sz w:val="26"/>
          <w:szCs w:val="26"/>
          <w:lang w:eastAsia="es-ES"/>
        </w:rPr>
      </w:pPr>
    </w:p>
    <w:p w:rsidR="003369EB" w:rsidRPr="00FD6F1C" w:rsidRDefault="003369EB" w:rsidP="00FF3B33">
      <w:pPr>
        <w:contextualSpacing/>
        <w:jc w:val="both"/>
        <w:rPr>
          <w:rFonts w:ascii="Times New Roman" w:hAnsi="Times New Roman"/>
          <w:sz w:val="26"/>
          <w:szCs w:val="26"/>
        </w:rPr>
      </w:pPr>
      <w:r w:rsidRPr="00FF3B33">
        <w:rPr>
          <w:rFonts w:ascii="Times New Roman" w:eastAsia="Times New Roman" w:hAnsi="Times New Roman"/>
          <w:sz w:val="26"/>
          <w:szCs w:val="26"/>
        </w:rPr>
        <w:t>Tomando en cuenta lo anteriormente expuesto y habiendo tenido a la vista: Informe Técnico emitido por el Departamento de Asignación Individual y Avalúos,</w:t>
      </w:r>
      <w:r w:rsidRPr="00FF3B33">
        <w:rPr>
          <w:rFonts w:ascii="Times New Roman" w:hAnsi="Times New Roman"/>
          <w:sz w:val="26"/>
          <w:szCs w:val="26"/>
        </w:rPr>
        <w:t xml:space="preserve"> solicitud de adjudicación de inmueble,</w:t>
      </w:r>
      <w:r w:rsidRPr="00FF3B33">
        <w:rPr>
          <w:rFonts w:ascii="Times New Roman" w:eastAsia="Times New Roman" w:hAnsi="Times New Roman"/>
          <w:sz w:val="26"/>
          <w:szCs w:val="26"/>
        </w:rPr>
        <w:t xml:space="preserve"> fotocopia de </w:t>
      </w:r>
      <w:r w:rsidRPr="00FF3B33">
        <w:rPr>
          <w:rFonts w:ascii="Times New Roman" w:eastAsia="Times New Roman" w:hAnsi="Times New Roman"/>
          <w:sz w:val="26"/>
          <w:szCs w:val="26"/>
          <w:lang w:eastAsia="es-ES"/>
        </w:rPr>
        <w:t>Acuerdos de Junta Directiva de la Financiera Nacional de Tierras Agrícolas y Banco de Tierras,</w:t>
      </w:r>
      <w:r w:rsidRPr="00FF3B33">
        <w:rPr>
          <w:rFonts w:ascii="Times New Roman" w:hAnsi="Times New Roman"/>
          <w:sz w:val="26"/>
          <w:szCs w:val="26"/>
        </w:rPr>
        <w:t xml:space="preserve"> solicitud de inclusión de beneficiarios, copias de documentos únicos de identidad y tarjetas de identificación tributarias, certificaciones de partidas de nacimiento, </w:t>
      </w:r>
      <w:r w:rsidRPr="00FF3B33">
        <w:rPr>
          <w:rFonts w:ascii="Times New Roman" w:eastAsia="Times New Roman" w:hAnsi="Times New Roman"/>
          <w:sz w:val="26"/>
          <w:szCs w:val="26"/>
        </w:rPr>
        <w:t xml:space="preserve">constancia de cancelación de crédito, reportes de búsqueda de solicitantes para adjudicaciones emitidos por la Oficina Regional Central, Departamento de Asignación Individual y Avalúos y el </w:t>
      </w:r>
      <w:r w:rsidRPr="00FF3B33">
        <w:rPr>
          <w:rFonts w:ascii="Times New Roman" w:hAnsi="Times New Roman"/>
          <w:sz w:val="26"/>
          <w:szCs w:val="26"/>
        </w:rPr>
        <w:t xml:space="preserve">Departamento de Recuperación y Adjudicación de Inmuebles FINATA-Banco de Tierras, </w:t>
      </w:r>
      <w:r w:rsidRPr="00FF3B33">
        <w:rPr>
          <w:rFonts w:ascii="Times New Roman" w:eastAsia="Times New Roman" w:hAnsi="Times New Roman"/>
          <w:sz w:val="26"/>
          <w:szCs w:val="26"/>
        </w:rPr>
        <w:t>impresión de consulta de matrícula en ventanilla virtual del CNR, Reporte de Valúo por Lote, listado de valores y extensiones, verificación de inmueble pendiente de escriturar en el Sistema de Créditos FINATA; se estima procedente resolver favorablemente a lo solicitado.</w:t>
      </w:r>
    </w:p>
    <w:p w:rsidR="003369EB" w:rsidRPr="00FF3B33" w:rsidRDefault="003369EB" w:rsidP="00FF3B33">
      <w:pPr>
        <w:contextualSpacing/>
        <w:jc w:val="both"/>
        <w:rPr>
          <w:rFonts w:ascii="Times New Roman" w:eastAsia="Times New Roman" w:hAnsi="Times New Roman"/>
          <w:sz w:val="26"/>
          <w:szCs w:val="26"/>
        </w:rPr>
      </w:pPr>
    </w:p>
    <w:p w:rsidR="003369EB" w:rsidRPr="00FF3B33" w:rsidRDefault="003369EB" w:rsidP="00FF3B33">
      <w:pPr>
        <w:shd w:val="clear" w:color="auto" w:fill="FFFFFF" w:themeFill="background1"/>
        <w:jc w:val="both"/>
        <w:rPr>
          <w:rFonts w:ascii="Times New Roman" w:eastAsia="Times New Roman" w:hAnsi="Times New Roman"/>
          <w:sz w:val="26"/>
          <w:szCs w:val="26"/>
          <w:lang w:eastAsia="es-ES"/>
        </w:rPr>
      </w:pPr>
      <w:r w:rsidRPr="00FF3B33">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105 Inciso 1° de la Constitución de la República de El Salvador, 18 letras “g” y “h”, </w:t>
      </w:r>
      <w:r w:rsidRPr="00FF3B33">
        <w:rPr>
          <w:rFonts w:ascii="Times New Roman" w:eastAsiaTheme="minorEastAsia" w:hAnsi="Times New Roman"/>
          <w:sz w:val="26"/>
          <w:szCs w:val="26"/>
        </w:rPr>
        <w:t>50 letra “a”, 51 de la Ley de Creación del Instituto Salvadoreño de Transformación Agraria,</w:t>
      </w:r>
      <w:r w:rsidRPr="00FF3B33">
        <w:rPr>
          <w:rFonts w:ascii="Times New Roman" w:eastAsia="Times New Roman" w:hAnsi="Times New Roman"/>
          <w:sz w:val="26"/>
          <w:szCs w:val="26"/>
          <w:lang w:eastAsia="es-ES"/>
        </w:rPr>
        <w:t xml:space="preserve"> y </w:t>
      </w:r>
      <w:r w:rsidRPr="00FF3B33">
        <w:rPr>
          <w:rFonts w:ascii="Times New Roman" w:eastAsiaTheme="minorEastAsia" w:hAnsi="Times New Roman"/>
          <w:sz w:val="26"/>
          <w:szCs w:val="26"/>
        </w:rPr>
        <w:t xml:space="preserve">Artículo 29 inciso 3° de la Ley del Régimen Especial de la Tierra en Propiedad de las Asociaciones Cooperativas, Comunales y Comunitarias Campesinas y Beneficiarios de la Reforma Agraria, </w:t>
      </w:r>
      <w:r w:rsidRPr="00FF3B33">
        <w:rPr>
          <w:rFonts w:ascii="Times New Roman" w:eastAsia="Times New Roman" w:hAnsi="Times New Roman"/>
          <w:sz w:val="26"/>
          <w:szCs w:val="26"/>
          <w:lang w:eastAsia="es-ES"/>
        </w:rPr>
        <w:t>esta Gerencia Legal recomienda a esa Junta Directiva,</w:t>
      </w:r>
      <w:r w:rsidRPr="00FF3B33">
        <w:rPr>
          <w:rFonts w:ascii="Times New Roman" w:eastAsia="Times New Roman" w:hAnsi="Times New Roman"/>
          <w:b/>
          <w:sz w:val="26"/>
          <w:szCs w:val="26"/>
          <w:lang w:eastAsia="es-ES"/>
        </w:rPr>
        <w:t xml:space="preserve"> </w:t>
      </w:r>
      <w:r w:rsidRPr="00FF3B33">
        <w:rPr>
          <w:rFonts w:ascii="Times New Roman" w:eastAsia="Times New Roman" w:hAnsi="Times New Roman"/>
          <w:b/>
          <w:sz w:val="26"/>
          <w:szCs w:val="26"/>
          <w:u w:val="single"/>
          <w:lang w:eastAsia="es-ES"/>
        </w:rPr>
        <w:t xml:space="preserve">ACUERDA: </w:t>
      </w:r>
      <w:r w:rsidRPr="00FF3B33">
        <w:rPr>
          <w:rFonts w:ascii="Times New Roman" w:eastAsiaTheme="minorEastAsia" w:hAnsi="Times New Roman"/>
          <w:b/>
          <w:sz w:val="26"/>
          <w:szCs w:val="26"/>
          <w:u w:val="single"/>
        </w:rPr>
        <w:t>PRIMERO:</w:t>
      </w:r>
      <w:r w:rsidRPr="00FF3B33">
        <w:rPr>
          <w:rFonts w:ascii="Times New Roman" w:eastAsiaTheme="minorEastAsia" w:hAnsi="Times New Roman"/>
          <w:sz w:val="26"/>
          <w:szCs w:val="26"/>
        </w:rPr>
        <w:t xml:space="preserve"> </w:t>
      </w:r>
      <w:r w:rsidRPr="00FF3B33">
        <w:rPr>
          <w:rFonts w:ascii="Times New Roman" w:eastAsiaTheme="minorEastAsia" w:hAnsi="Times New Roman"/>
          <w:b/>
          <w:sz w:val="26"/>
          <w:szCs w:val="26"/>
        </w:rPr>
        <w:t xml:space="preserve">Modificar el </w:t>
      </w:r>
      <w:r w:rsidRPr="00FF3B33">
        <w:rPr>
          <w:rFonts w:ascii="Times New Roman" w:eastAsia="Times New Roman" w:hAnsi="Times New Roman"/>
          <w:b/>
          <w:sz w:val="26"/>
          <w:szCs w:val="26"/>
          <w:lang w:eastAsia="es-ES"/>
        </w:rPr>
        <w:t>Acuerdo de Junta Directiva del Banco de Tierras</w:t>
      </w:r>
      <w:r w:rsidRPr="00FF3B33">
        <w:rPr>
          <w:rFonts w:ascii="Times New Roman" w:eastAsiaTheme="minorEastAsia" w:hAnsi="Times New Roman"/>
          <w:b/>
          <w:sz w:val="26"/>
          <w:szCs w:val="26"/>
        </w:rPr>
        <w:t>, contenido en el Punto TERCERO, caso 2 del Acta No. JD-38/96 de fecha 29 de julio de 1996,</w:t>
      </w:r>
      <w:r w:rsidRPr="00FF3B33">
        <w:rPr>
          <w:rFonts w:ascii="Times New Roman" w:eastAsia="Times New Roman" w:hAnsi="Times New Roman"/>
          <w:b/>
          <w:sz w:val="26"/>
          <w:szCs w:val="26"/>
          <w:lang w:eastAsia="es-ES"/>
        </w:rPr>
        <w:t xml:space="preserve">  </w:t>
      </w:r>
      <w:r w:rsidRPr="00FF3B33">
        <w:rPr>
          <w:rFonts w:ascii="Times New Roman" w:eastAsia="Times New Roman" w:hAnsi="Times New Roman"/>
          <w:sz w:val="26"/>
          <w:szCs w:val="26"/>
          <w:lang w:eastAsia="es-ES"/>
        </w:rPr>
        <w:t>en el que se adjudicó la</w:t>
      </w:r>
      <w:r w:rsidRPr="00FF3B33">
        <w:rPr>
          <w:rFonts w:ascii="Times New Roman" w:eastAsia="Times New Roman" w:hAnsi="Times New Roman"/>
          <w:b/>
          <w:sz w:val="26"/>
          <w:szCs w:val="26"/>
          <w:lang w:eastAsia="es-ES"/>
        </w:rPr>
        <w:t xml:space="preserve"> </w:t>
      </w:r>
      <w:r w:rsidRPr="00FF3B33">
        <w:rPr>
          <w:rFonts w:ascii="Times New Roman" w:eastAsiaTheme="minorEastAsia" w:hAnsi="Times New Roman"/>
          <w:b/>
          <w:sz w:val="26"/>
          <w:szCs w:val="26"/>
        </w:rPr>
        <w:t>PARCELA</w:t>
      </w:r>
      <w:r w:rsidR="00FD6F1C">
        <w:rPr>
          <w:rFonts w:ascii="Times New Roman" w:eastAsiaTheme="minorEastAsia" w:hAnsi="Times New Roman"/>
          <w:b/>
          <w:sz w:val="26"/>
          <w:szCs w:val="26"/>
        </w:rPr>
        <w:t xml:space="preserve"> ---</w:t>
      </w:r>
      <w:r w:rsidRPr="00FF3B33">
        <w:rPr>
          <w:rFonts w:ascii="Times New Roman" w:eastAsiaTheme="minorEastAsia" w:hAnsi="Times New Roman"/>
          <w:sz w:val="26"/>
          <w:szCs w:val="26"/>
        </w:rPr>
        <w:t>, en los siguientes términos</w:t>
      </w:r>
      <w:r w:rsidRPr="00FF3B33">
        <w:rPr>
          <w:rFonts w:ascii="Times New Roman" w:eastAsia="Times New Roman" w:hAnsi="Times New Roman"/>
          <w:sz w:val="26"/>
          <w:szCs w:val="26"/>
          <w:lang w:eastAsia="es-ES"/>
        </w:rPr>
        <w:t xml:space="preserve">: </w:t>
      </w:r>
      <w:r w:rsidRPr="00FF3B33">
        <w:rPr>
          <w:rFonts w:ascii="Times New Roman" w:eastAsia="Times New Roman" w:hAnsi="Times New Roman"/>
          <w:b/>
          <w:sz w:val="26"/>
          <w:szCs w:val="26"/>
          <w:lang w:eastAsia="es-ES"/>
        </w:rPr>
        <w:t>a)</w:t>
      </w:r>
      <w:r w:rsidRPr="00FF3B33">
        <w:rPr>
          <w:rFonts w:ascii="Times New Roman" w:eastAsia="Times New Roman" w:hAnsi="Times New Roman"/>
          <w:sz w:val="26"/>
          <w:szCs w:val="26"/>
          <w:lang w:eastAsia="es-ES"/>
        </w:rPr>
        <w:t xml:space="preserve"> Incluir en la adjudicación del inmueble a los señores: </w:t>
      </w:r>
      <w:r w:rsidRPr="00FF3B33">
        <w:rPr>
          <w:rFonts w:ascii="Times New Roman" w:eastAsia="MS Mincho" w:hAnsi="Times New Roman"/>
          <w:b/>
          <w:sz w:val="26"/>
          <w:szCs w:val="26"/>
          <w:lang w:val="es-ES" w:eastAsia="es-ES"/>
        </w:rPr>
        <w:t>BLANCA LILIAN LÓPEZ VIUDA DE CHAVEZ</w:t>
      </w:r>
      <w:r w:rsidRPr="00FF3B33">
        <w:rPr>
          <w:rFonts w:ascii="Times New Roman" w:eastAsia="MS Mincho" w:hAnsi="Times New Roman"/>
          <w:sz w:val="26"/>
          <w:szCs w:val="26"/>
          <w:lang w:val="es-ES" w:eastAsia="es-ES"/>
        </w:rPr>
        <w:t xml:space="preserve"> </w:t>
      </w:r>
      <w:r w:rsidRPr="00FF3B33">
        <w:rPr>
          <w:rFonts w:ascii="Times New Roman" w:eastAsia="Times New Roman" w:hAnsi="Times New Roman"/>
          <w:sz w:val="26"/>
          <w:szCs w:val="26"/>
          <w:lang w:val="es-ES" w:eastAsia="es-ES"/>
        </w:rPr>
        <w:t>y</w:t>
      </w:r>
      <w:r w:rsidRPr="00FF3B33">
        <w:rPr>
          <w:rFonts w:ascii="Times New Roman" w:eastAsia="Times New Roman" w:hAnsi="Times New Roman"/>
          <w:b/>
          <w:sz w:val="26"/>
          <w:szCs w:val="26"/>
          <w:lang w:val="es-ES" w:eastAsia="es-ES"/>
        </w:rPr>
        <w:t xml:space="preserve"> RENE ULISES LÓPEZ DURAN</w:t>
      </w:r>
      <w:r w:rsidRPr="00FF3B33">
        <w:rPr>
          <w:rFonts w:ascii="Times New Roman" w:eastAsia="Times New Roman" w:hAnsi="Times New Roman"/>
          <w:sz w:val="26"/>
          <w:szCs w:val="26"/>
          <w:lang w:val="es-ES" w:eastAsia="es-ES"/>
        </w:rPr>
        <w:t xml:space="preserve">, </w:t>
      </w:r>
      <w:r w:rsidRPr="00FF3B33">
        <w:rPr>
          <w:rFonts w:ascii="Times New Roman" w:eastAsia="MS Mincho" w:hAnsi="Times New Roman"/>
          <w:sz w:val="26"/>
          <w:szCs w:val="26"/>
          <w:lang w:val="es-ES" w:eastAsia="es-ES"/>
        </w:rPr>
        <w:t xml:space="preserve">de </w:t>
      </w:r>
      <w:r w:rsidR="00FF3B33" w:rsidRPr="00FF3B33">
        <w:rPr>
          <w:rFonts w:ascii="Times New Roman" w:eastAsia="MS Mincho" w:hAnsi="Times New Roman"/>
          <w:sz w:val="26"/>
          <w:szCs w:val="26"/>
          <w:lang w:val="es-ES" w:eastAsia="es-ES"/>
        </w:rPr>
        <w:t xml:space="preserve">las </w:t>
      </w:r>
      <w:r w:rsidRPr="00FF3B33">
        <w:rPr>
          <w:rFonts w:ascii="Times New Roman" w:eastAsia="MS Mincho" w:hAnsi="Times New Roman"/>
          <w:sz w:val="26"/>
          <w:szCs w:val="26"/>
          <w:lang w:val="es-ES" w:eastAsia="es-ES"/>
        </w:rPr>
        <w:t xml:space="preserve">generales antes expresadas, </w:t>
      </w:r>
      <w:r w:rsidRPr="00FF3B33">
        <w:rPr>
          <w:rFonts w:ascii="Times New Roman" w:eastAsia="Times New Roman" w:hAnsi="Times New Roman"/>
          <w:sz w:val="26"/>
          <w:szCs w:val="26"/>
          <w:lang w:val="es-ES" w:eastAsia="es-ES"/>
        </w:rPr>
        <w:t xml:space="preserve">en su calidad de </w:t>
      </w:r>
      <w:r w:rsidR="00FD6F1C">
        <w:rPr>
          <w:rFonts w:ascii="Times New Roman" w:eastAsia="Times New Roman" w:hAnsi="Times New Roman"/>
          <w:sz w:val="26"/>
          <w:szCs w:val="26"/>
          <w:lang w:val="es-ES" w:eastAsia="es-ES"/>
        </w:rPr>
        <w:t>---</w:t>
      </w:r>
      <w:r w:rsidRPr="00FF3B33">
        <w:rPr>
          <w:rFonts w:ascii="Times New Roman" w:eastAsia="Times New Roman" w:hAnsi="Times New Roman"/>
          <w:sz w:val="26"/>
          <w:szCs w:val="26"/>
          <w:lang w:val="es-ES" w:eastAsia="es-ES"/>
        </w:rPr>
        <w:t xml:space="preserve"> del titular de la adjudicación señor </w:t>
      </w:r>
      <w:r w:rsidRPr="00FF3B33">
        <w:rPr>
          <w:rFonts w:ascii="Times New Roman" w:eastAsia="MS Mincho" w:hAnsi="Times New Roman"/>
          <w:sz w:val="26"/>
          <w:szCs w:val="26"/>
          <w:lang w:val="es-ES" w:eastAsia="es-ES"/>
        </w:rPr>
        <w:t>VICENTE LÓPEZ AGUILAR</w:t>
      </w:r>
      <w:r w:rsidRPr="00FF3B33">
        <w:rPr>
          <w:rFonts w:ascii="Times New Roman" w:eastAsia="Times New Roman" w:hAnsi="Times New Roman"/>
          <w:sz w:val="26"/>
          <w:szCs w:val="26"/>
          <w:lang w:val="es-ES" w:eastAsia="es-ES"/>
        </w:rPr>
        <w:t>, vínculo familiar comprobado con las Certificaciones de Partidas de Nacimiento. Según Solicitud de Inclusión de Beneficiari</w:t>
      </w:r>
      <w:r w:rsidRPr="00FF3B33">
        <w:rPr>
          <w:rFonts w:ascii="Times New Roman" w:eastAsia="Times New Roman" w:hAnsi="Times New Roman"/>
          <w:color w:val="000000" w:themeColor="text1"/>
          <w:sz w:val="26"/>
          <w:szCs w:val="26"/>
          <w:lang w:val="es-ES" w:eastAsia="es-ES"/>
        </w:rPr>
        <w:t>o</w:t>
      </w:r>
      <w:r w:rsidRPr="00FF3B33">
        <w:rPr>
          <w:rFonts w:ascii="Times New Roman" w:eastAsia="Times New Roman" w:hAnsi="Times New Roman"/>
          <w:sz w:val="26"/>
          <w:szCs w:val="26"/>
          <w:lang w:val="es-ES" w:eastAsia="es-ES"/>
        </w:rPr>
        <w:t xml:space="preserve">, de fecha 18 de julio de 2018, </w:t>
      </w:r>
      <w:r w:rsidR="00FF3B33" w:rsidRPr="00FF3B33">
        <w:rPr>
          <w:rFonts w:ascii="Times New Roman" w:eastAsia="Times New Roman" w:hAnsi="Times New Roman"/>
          <w:sz w:val="26"/>
          <w:szCs w:val="26"/>
          <w:lang w:val="es-ES" w:eastAsia="es-ES"/>
        </w:rPr>
        <w:t xml:space="preserve">anexa </w:t>
      </w:r>
      <w:r w:rsidRPr="00FF3B33">
        <w:rPr>
          <w:rFonts w:ascii="Times New Roman" w:eastAsia="Times New Roman" w:hAnsi="Times New Roman"/>
          <w:sz w:val="26"/>
          <w:szCs w:val="26"/>
          <w:lang w:val="es-ES" w:eastAsia="es-ES"/>
        </w:rPr>
        <w:t>al expediente respectivo;</w:t>
      </w:r>
      <w:r w:rsidRPr="00FF3B33">
        <w:rPr>
          <w:rFonts w:ascii="Times New Roman" w:eastAsia="Times New Roman" w:hAnsi="Times New Roman"/>
          <w:sz w:val="26"/>
          <w:szCs w:val="26"/>
          <w:lang w:eastAsia="es-ES"/>
        </w:rPr>
        <w:t xml:space="preserve"> ubicado en Proyecto HACIENDA SIN NOMBRE </w:t>
      </w:r>
      <w:r w:rsidRPr="00FF3B33">
        <w:rPr>
          <w:rFonts w:ascii="Times New Roman" w:eastAsiaTheme="minorEastAsia" w:hAnsi="Times New Roman"/>
          <w:sz w:val="26"/>
          <w:szCs w:val="26"/>
        </w:rPr>
        <w:t>en cantón Buena Vista, jurisdicción de Suchitoto, departamento de Cuscatlán,</w:t>
      </w:r>
      <w:r w:rsidRPr="00FF3B33">
        <w:rPr>
          <w:rFonts w:ascii="Times New Roman" w:eastAsia="Times New Roman" w:hAnsi="Times New Roman"/>
          <w:sz w:val="26"/>
          <w:szCs w:val="26"/>
          <w:lang w:eastAsia="es-ES"/>
        </w:rPr>
        <w:t xml:space="preserve"> quedando la adjudicación conforme al cuadro de valores y extensiones siguiente:</w:t>
      </w:r>
    </w:p>
    <w:p w:rsidR="003369EB" w:rsidRPr="007F446C" w:rsidRDefault="003369EB" w:rsidP="003369EB">
      <w:pPr>
        <w:widowControl w:val="0"/>
        <w:autoSpaceDE w:val="0"/>
        <w:autoSpaceDN w:val="0"/>
        <w:adjustRightInd w:val="0"/>
        <w:rPr>
          <w:rFonts w:ascii="Arial" w:hAnsi="Arial" w:cs="Arial"/>
          <w:sz w:val="16"/>
          <w:szCs w:val="16"/>
        </w:rPr>
      </w:pPr>
    </w:p>
    <w:tbl>
      <w:tblPr>
        <w:tblW w:w="9180" w:type="dxa"/>
        <w:tblLayout w:type="fixed"/>
        <w:tblCellMar>
          <w:left w:w="25" w:type="dxa"/>
          <w:right w:w="0" w:type="dxa"/>
        </w:tblCellMar>
        <w:tblLook w:val="0000" w:firstRow="0" w:lastRow="0" w:firstColumn="0" w:lastColumn="0" w:noHBand="0" w:noVBand="0"/>
      </w:tblPr>
      <w:tblGrid>
        <w:gridCol w:w="2556"/>
        <w:gridCol w:w="1046"/>
        <w:gridCol w:w="2440"/>
        <w:gridCol w:w="582"/>
        <w:gridCol w:w="580"/>
        <w:gridCol w:w="582"/>
        <w:gridCol w:w="697"/>
        <w:gridCol w:w="697"/>
      </w:tblGrid>
      <w:tr w:rsidR="003369EB" w:rsidRPr="007F446C" w:rsidTr="00FF3B33">
        <w:trPr>
          <w:trHeight w:val="280"/>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r w:rsidRPr="007F446C">
              <w:rPr>
                <w:rFonts w:ascii="Times New Roman" w:hAnsi="Times New Roman"/>
                <w:b/>
                <w:bCs/>
                <w:sz w:val="14"/>
                <w:szCs w:val="14"/>
              </w:rPr>
              <w:t xml:space="preserve">D.U.I.     PROGRAMA </w:t>
            </w:r>
          </w:p>
        </w:tc>
        <w:tc>
          <w:tcPr>
            <w:tcW w:w="3486" w:type="dxa"/>
            <w:gridSpan w:val="2"/>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 xml:space="preserve">SOLAR / A COMP. Y LOTES </w:t>
            </w:r>
          </w:p>
        </w:tc>
        <w:tc>
          <w:tcPr>
            <w:tcW w:w="1162" w:type="dxa"/>
            <w:gridSpan w:val="2"/>
            <w:tcBorders>
              <w:top w:val="single" w:sz="2" w:space="0" w:color="auto"/>
              <w:left w:val="single" w:sz="2" w:space="0" w:color="auto"/>
              <w:bottom w:val="single" w:sz="2" w:space="0" w:color="auto"/>
              <w:right w:val="single" w:sz="4" w:space="0" w:color="auto"/>
            </w:tcBorders>
            <w:shd w:val="clear" w:color="auto" w:fill="DCDCDC"/>
          </w:tcPr>
          <w:p w:rsidR="003369EB" w:rsidRPr="007F446C" w:rsidRDefault="003369EB" w:rsidP="008A6D2D">
            <w:pPr>
              <w:widowControl w:val="0"/>
              <w:autoSpaceDE w:val="0"/>
              <w:autoSpaceDN w:val="0"/>
              <w:adjustRightInd w:val="0"/>
              <w:jc w:val="right"/>
              <w:rPr>
                <w:rFonts w:ascii="Times New Roman" w:hAnsi="Times New Roman"/>
                <w:b/>
                <w:bCs/>
                <w:sz w:val="14"/>
                <w:szCs w:val="14"/>
              </w:rPr>
            </w:pPr>
          </w:p>
          <w:p w:rsidR="003369EB" w:rsidRPr="007F446C" w:rsidRDefault="003369EB" w:rsidP="008A6D2D">
            <w:pPr>
              <w:widowControl w:val="0"/>
              <w:autoSpaceDE w:val="0"/>
              <w:autoSpaceDN w:val="0"/>
              <w:adjustRightInd w:val="0"/>
              <w:jc w:val="right"/>
              <w:rPr>
                <w:rFonts w:ascii="Times New Roman" w:hAnsi="Times New Roman"/>
                <w:b/>
                <w:bCs/>
                <w:sz w:val="14"/>
                <w:szCs w:val="14"/>
              </w:rPr>
            </w:pPr>
          </w:p>
        </w:tc>
        <w:tc>
          <w:tcPr>
            <w:tcW w:w="582" w:type="dxa"/>
            <w:tcBorders>
              <w:top w:val="single" w:sz="2" w:space="0" w:color="auto"/>
              <w:left w:val="single" w:sz="2" w:space="0" w:color="auto"/>
              <w:bottom w:val="single" w:sz="2" w:space="0" w:color="auto"/>
              <w:right w:val="single" w:sz="4"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AREA</w:t>
            </w:r>
          </w:p>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(MTS)</w:t>
            </w:r>
          </w:p>
        </w:tc>
        <w:tc>
          <w:tcPr>
            <w:tcW w:w="697" w:type="dxa"/>
            <w:tcBorders>
              <w:top w:val="single" w:sz="2" w:space="0" w:color="auto"/>
              <w:left w:val="single" w:sz="4" w:space="0" w:color="auto"/>
              <w:bottom w:val="single" w:sz="4"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 xml:space="preserve">VALOR ($) </w:t>
            </w:r>
          </w:p>
        </w:tc>
        <w:tc>
          <w:tcPr>
            <w:tcW w:w="697"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 xml:space="preserve">VALOR (¢) </w:t>
            </w:r>
          </w:p>
        </w:tc>
      </w:tr>
      <w:tr w:rsidR="00FF3B33" w:rsidRPr="007F446C" w:rsidTr="00FF3B33">
        <w:trPr>
          <w:trHeight w:val="345"/>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r w:rsidRPr="007F446C">
              <w:rPr>
                <w:rFonts w:ascii="Times New Roman" w:hAnsi="Times New Roman"/>
                <w:b/>
                <w:bCs/>
                <w:sz w:val="14"/>
                <w:szCs w:val="14"/>
              </w:rPr>
              <w:t xml:space="preserve">BENEFICIARIO </w:t>
            </w:r>
          </w:p>
        </w:tc>
        <w:tc>
          <w:tcPr>
            <w:tcW w:w="1046"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r w:rsidRPr="007F446C">
              <w:rPr>
                <w:rFonts w:ascii="Times New Roman" w:hAnsi="Times New Roman"/>
                <w:b/>
                <w:bCs/>
                <w:sz w:val="14"/>
                <w:szCs w:val="14"/>
              </w:rPr>
              <w:t xml:space="preserve">MATRICULA </w:t>
            </w:r>
          </w:p>
        </w:tc>
        <w:tc>
          <w:tcPr>
            <w:tcW w:w="2440"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r w:rsidRPr="007F446C">
              <w:rPr>
                <w:rFonts w:ascii="Times New Roman" w:hAnsi="Times New Roman"/>
                <w:b/>
                <w:bCs/>
                <w:sz w:val="14"/>
                <w:szCs w:val="14"/>
              </w:rPr>
              <w:t xml:space="preserve">PORCION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r w:rsidRPr="007F446C">
              <w:rPr>
                <w:rFonts w:ascii="Times New Roman" w:hAnsi="Times New Roman"/>
                <w:b/>
                <w:bCs/>
                <w:sz w:val="14"/>
                <w:szCs w:val="14"/>
              </w:rPr>
              <w:t xml:space="preserve">POL </w:t>
            </w:r>
          </w:p>
        </w:tc>
        <w:tc>
          <w:tcPr>
            <w:tcW w:w="580" w:type="dxa"/>
            <w:tcBorders>
              <w:top w:val="single" w:sz="4" w:space="0" w:color="auto"/>
              <w:left w:val="single" w:sz="2" w:space="0" w:color="auto"/>
              <w:bottom w:val="single" w:sz="2" w:space="0" w:color="auto"/>
              <w:right w:val="single" w:sz="4"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r w:rsidRPr="007F446C">
              <w:rPr>
                <w:rFonts w:ascii="Times New Roman" w:hAnsi="Times New Roman"/>
                <w:b/>
                <w:bCs/>
                <w:sz w:val="14"/>
                <w:szCs w:val="14"/>
              </w:rPr>
              <w:t xml:space="preserve">No </w:t>
            </w:r>
          </w:p>
        </w:tc>
        <w:tc>
          <w:tcPr>
            <w:tcW w:w="582" w:type="dxa"/>
            <w:tcBorders>
              <w:top w:val="single" w:sz="2" w:space="0" w:color="auto"/>
              <w:left w:val="single" w:sz="4" w:space="0" w:color="auto"/>
              <w:bottom w:val="single" w:sz="2" w:space="0" w:color="auto"/>
              <w:right w:val="single" w:sz="4"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p>
        </w:tc>
        <w:tc>
          <w:tcPr>
            <w:tcW w:w="697" w:type="dxa"/>
            <w:tcBorders>
              <w:top w:val="single" w:sz="4" w:space="0" w:color="auto"/>
              <w:left w:val="single" w:sz="4"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p>
        </w:tc>
        <w:tc>
          <w:tcPr>
            <w:tcW w:w="697"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rPr>
                <w:rFonts w:ascii="Times New Roman" w:hAnsi="Times New Roman"/>
                <w:b/>
                <w:bCs/>
                <w:sz w:val="14"/>
                <w:szCs w:val="14"/>
              </w:rPr>
            </w:pPr>
          </w:p>
        </w:tc>
      </w:tr>
    </w:tbl>
    <w:p w:rsidR="003369EB" w:rsidRPr="007F446C" w:rsidRDefault="003369EB" w:rsidP="003369E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3119"/>
      </w:tblGrid>
      <w:tr w:rsidR="003369EB" w:rsidRPr="007F446C" w:rsidTr="00FF3B33">
        <w:tc>
          <w:tcPr>
            <w:tcW w:w="3119" w:type="dxa"/>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b/>
                <w:bCs/>
                <w:sz w:val="14"/>
                <w:szCs w:val="14"/>
              </w:rPr>
            </w:pPr>
            <w:r w:rsidRPr="007F446C">
              <w:rPr>
                <w:rFonts w:ascii="Times New Roman" w:hAnsi="Times New Roman"/>
                <w:b/>
                <w:bCs/>
                <w:sz w:val="14"/>
                <w:szCs w:val="14"/>
              </w:rPr>
              <w:t xml:space="preserve">No DE ENTREGA: 01 </w:t>
            </w:r>
          </w:p>
        </w:tc>
      </w:tr>
    </w:tbl>
    <w:p w:rsidR="003369EB" w:rsidRPr="007F446C" w:rsidRDefault="003369EB" w:rsidP="003369EB">
      <w:pPr>
        <w:widowControl w:val="0"/>
        <w:autoSpaceDE w:val="0"/>
        <w:autoSpaceDN w:val="0"/>
        <w:adjustRightInd w:val="0"/>
        <w:jc w:val="center"/>
        <w:rPr>
          <w:rFonts w:ascii="Times New Roman" w:hAnsi="Times New Roman"/>
          <w:b/>
          <w:bCs/>
          <w:sz w:val="14"/>
          <w:szCs w:val="14"/>
        </w:rPr>
      </w:pPr>
    </w:p>
    <w:tbl>
      <w:tblPr>
        <w:tblW w:w="9195" w:type="dxa"/>
        <w:tblLayout w:type="fixed"/>
        <w:tblCellMar>
          <w:left w:w="25" w:type="dxa"/>
          <w:right w:w="0" w:type="dxa"/>
        </w:tblCellMar>
        <w:tblLook w:val="0000" w:firstRow="0" w:lastRow="0" w:firstColumn="0" w:lastColumn="0" w:noHBand="0" w:noVBand="0"/>
      </w:tblPr>
      <w:tblGrid>
        <w:gridCol w:w="2561"/>
        <w:gridCol w:w="1048"/>
        <w:gridCol w:w="2444"/>
        <w:gridCol w:w="582"/>
        <w:gridCol w:w="582"/>
        <w:gridCol w:w="582"/>
        <w:gridCol w:w="698"/>
        <w:gridCol w:w="698"/>
      </w:tblGrid>
      <w:tr w:rsidR="003369EB" w:rsidRPr="007F446C" w:rsidTr="00FF3B33">
        <w:trPr>
          <w:trHeight w:val="270"/>
        </w:trPr>
        <w:tc>
          <w:tcPr>
            <w:tcW w:w="2561" w:type="dxa"/>
            <w:vMerge w:val="restart"/>
            <w:tcBorders>
              <w:top w:val="single" w:sz="2" w:space="0" w:color="auto"/>
              <w:left w:val="single" w:sz="2" w:space="0" w:color="auto"/>
              <w:bottom w:val="single" w:sz="2" w:space="0" w:color="auto"/>
              <w:right w:val="single" w:sz="2" w:space="0" w:color="auto"/>
            </w:tcBorders>
          </w:tcPr>
          <w:p w:rsidR="003369EB" w:rsidRPr="007F446C" w:rsidRDefault="00FD6F1C" w:rsidP="00FD6F1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48" w:type="dxa"/>
            <w:vMerge w:val="restart"/>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r>
              <w:rPr>
                <w:rFonts w:ascii="Times New Roman" w:hAnsi="Times New Roman"/>
                <w:sz w:val="14"/>
                <w:szCs w:val="14"/>
              </w:rPr>
              <w:t>Lote</w:t>
            </w:r>
            <w:r w:rsidRPr="007F446C">
              <w:rPr>
                <w:rFonts w:ascii="Times New Roman" w:hAnsi="Times New Roman"/>
                <w:sz w:val="14"/>
                <w:szCs w:val="14"/>
              </w:rPr>
              <w:t xml:space="preserve">: </w:t>
            </w:r>
          </w:p>
          <w:p w:rsidR="003369EB" w:rsidRPr="007F446C" w:rsidRDefault="00FD6F1C" w:rsidP="008A6D2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44" w:type="dxa"/>
            <w:vMerge w:val="restart"/>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p w:rsidR="003369EB" w:rsidRPr="007F446C" w:rsidRDefault="003369EB" w:rsidP="008A6D2D">
            <w:pPr>
              <w:widowControl w:val="0"/>
              <w:autoSpaceDE w:val="0"/>
              <w:autoSpaceDN w:val="0"/>
              <w:adjustRightInd w:val="0"/>
              <w:rPr>
                <w:rFonts w:ascii="Times New Roman" w:hAnsi="Times New Roman"/>
                <w:sz w:val="14"/>
                <w:szCs w:val="14"/>
              </w:rPr>
            </w:pPr>
            <w:r>
              <w:rPr>
                <w:rFonts w:ascii="Times New Roman" w:hAnsi="Times New Roman"/>
                <w:sz w:val="14"/>
                <w:szCs w:val="14"/>
              </w:rPr>
              <w:t>PARCELA 260/6</w:t>
            </w:r>
          </w:p>
        </w:tc>
        <w:tc>
          <w:tcPr>
            <w:tcW w:w="582" w:type="dxa"/>
            <w:vMerge w:val="restart"/>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p w:rsidR="003369EB" w:rsidRPr="007F446C" w:rsidRDefault="00FD6F1C" w:rsidP="008A6D2D">
            <w:pPr>
              <w:widowControl w:val="0"/>
              <w:autoSpaceDE w:val="0"/>
              <w:autoSpaceDN w:val="0"/>
              <w:adjustRightInd w:val="0"/>
              <w:jc w:val="center"/>
              <w:rPr>
                <w:rFonts w:ascii="Times New Roman" w:hAnsi="Times New Roman"/>
                <w:sz w:val="14"/>
                <w:szCs w:val="14"/>
              </w:rPr>
            </w:pPr>
            <w:r>
              <w:rPr>
                <w:rFonts w:ascii="Times New Roman" w:hAnsi="Times New Roman"/>
                <w:sz w:val="12"/>
                <w:szCs w:val="14"/>
              </w:rPr>
              <w:t>---</w:t>
            </w:r>
          </w:p>
        </w:tc>
        <w:tc>
          <w:tcPr>
            <w:tcW w:w="582" w:type="dxa"/>
            <w:vMerge w:val="restart"/>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p w:rsidR="003369EB" w:rsidRPr="007F446C" w:rsidRDefault="00FD6F1C" w:rsidP="008A6D2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82" w:type="dxa"/>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jc w:val="right"/>
              <w:rPr>
                <w:rFonts w:ascii="Times New Roman" w:hAnsi="Times New Roman"/>
                <w:sz w:val="14"/>
                <w:szCs w:val="14"/>
              </w:rPr>
            </w:pPr>
          </w:p>
          <w:p w:rsidR="003369EB" w:rsidRPr="007F446C" w:rsidRDefault="003369EB"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13,084</w:t>
            </w:r>
            <w:r w:rsidRPr="007F446C">
              <w:rPr>
                <w:rFonts w:ascii="Times New Roman" w:hAnsi="Times New Roman"/>
                <w:sz w:val="14"/>
                <w:szCs w:val="14"/>
              </w:rPr>
              <w:t xml:space="preserve">.00 </w:t>
            </w:r>
          </w:p>
        </w:tc>
        <w:tc>
          <w:tcPr>
            <w:tcW w:w="698" w:type="dxa"/>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jc w:val="right"/>
              <w:rPr>
                <w:rFonts w:ascii="Times New Roman" w:hAnsi="Times New Roman"/>
                <w:sz w:val="14"/>
                <w:szCs w:val="14"/>
              </w:rPr>
            </w:pPr>
          </w:p>
          <w:p w:rsidR="003369EB" w:rsidRPr="007F446C" w:rsidRDefault="003369EB"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695.39</w:t>
            </w:r>
            <w:r w:rsidRPr="007F446C">
              <w:rPr>
                <w:rFonts w:ascii="Times New Roman" w:hAnsi="Times New Roman"/>
                <w:sz w:val="14"/>
                <w:szCs w:val="14"/>
              </w:rPr>
              <w:t xml:space="preserve"> </w:t>
            </w:r>
          </w:p>
        </w:tc>
        <w:tc>
          <w:tcPr>
            <w:tcW w:w="698" w:type="dxa"/>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jc w:val="right"/>
              <w:rPr>
                <w:rFonts w:ascii="Times New Roman" w:hAnsi="Times New Roman"/>
                <w:sz w:val="14"/>
                <w:szCs w:val="14"/>
              </w:rPr>
            </w:pPr>
          </w:p>
          <w:p w:rsidR="003369EB" w:rsidRPr="007F446C" w:rsidRDefault="003369EB" w:rsidP="008A6D2D">
            <w:pPr>
              <w:widowControl w:val="0"/>
              <w:tabs>
                <w:tab w:val="center" w:pos="413"/>
                <w:tab w:val="right" w:pos="826"/>
              </w:tabs>
              <w:autoSpaceDE w:val="0"/>
              <w:autoSpaceDN w:val="0"/>
              <w:adjustRightInd w:val="0"/>
              <w:jc w:val="right"/>
              <w:rPr>
                <w:rFonts w:ascii="Times New Roman" w:hAnsi="Times New Roman"/>
                <w:sz w:val="14"/>
                <w:szCs w:val="14"/>
              </w:rPr>
            </w:pPr>
            <w:r>
              <w:rPr>
                <w:rFonts w:ascii="Times New Roman" w:hAnsi="Times New Roman"/>
                <w:sz w:val="14"/>
                <w:szCs w:val="14"/>
              </w:rPr>
              <w:t>6,084.66</w:t>
            </w:r>
          </w:p>
        </w:tc>
      </w:tr>
      <w:tr w:rsidR="003369EB" w:rsidRPr="007F446C" w:rsidTr="00FF3B33">
        <w:trPr>
          <w:trHeight w:val="129"/>
        </w:trPr>
        <w:tc>
          <w:tcPr>
            <w:tcW w:w="2561" w:type="dxa"/>
            <w:vMerge/>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tc>
        <w:tc>
          <w:tcPr>
            <w:tcW w:w="1048" w:type="dxa"/>
            <w:vMerge/>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tc>
        <w:tc>
          <w:tcPr>
            <w:tcW w:w="2444" w:type="dxa"/>
            <w:vMerge/>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tc>
        <w:tc>
          <w:tcPr>
            <w:tcW w:w="582" w:type="dxa"/>
            <w:vMerge/>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tc>
        <w:tc>
          <w:tcPr>
            <w:tcW w:w="582" w:type="dxa"/>
            <w:vMerge/>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tc>
        <w:tc>
          <w:tcPr>
            <w:tcW w:w="582" w:type="dxa"/>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13,084</w:t>
            </w:r>
            <w:r w:rsidRPr="007F446C">
              <w:rPr>
                <w:rFonts w:ascii="Times New Roman" w:hAnsi="Times New Roman"/>
                <w:sz w:val="14"/>
                <w:szCs w:val="14"/>
              </w:rPr>
              <w:t xml:space="preserve">.00 </w:t>
            </w:r>
          </w:p>
        </w:tc>
        <w:tc>
          <w:tcPr>
            <w:tcW w:w="698" w:type="dxa"/>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695.39</w:t>
            </w:r>
            <w:r w:rsidRPr="007F446C">
              <w:rPr>
                <w:rFonts w:ascii="Times New Roman" w:hAnsi="Times New Roman"/>
                <w:sz w:val="14"/>
                <w:szCs w:val="14"/>
              </w:rPr>
              <w:t xml:space="preserve"> </w:t>
            </w:r>
          </w:p>
        </w:tc>
        <w:tc>
          <w:tcPr>
            <w:tcW w:w="698" w:type="dxa"/>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6,084.66</w:t>
            </w:r>
            <w:r w:rsidRPr="007F446C">
              <w:rPr>
                <w:rFonts w:ascii="Times New Roman" w:hAnsi="Times New Roman"/>
                <w:sz w:val="14"/>
                <w:szCs w:val="14"/>
              </w:rPr>
              <w:t xml:space="preserve"> </w:t>
            </w:r>
          </w:p>
        </w:tc>
      </w:tr>
      <w:tr w:rsidR="003369EB" w:rsidRPr="007F446C" w:rsidTr="00FF3B33">
        <w:trPr>
          <w:trHeight w:val="129"/>
        </w:trPr>
        <w:tc>
          <w:tcPr>
            <w:tcW w:w="2561" w:type="dxa"/>
            <w:vMerge/>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rPr>
                <w:rFonts w:ascii="Times New Roman" w:hAnsi="Times New Roman"/>
                <w:sz w:val="14"/>
                <w:szCs w:val="14"/>
              </w:rPr>
            </w:pPr>
          </w:p>
        </w:tc>
        <w:tc>
          <w:tcPr>
            <w:tcW w:w="6634" w:type="dxa"/>
            <w:gridSpan w:val="7"/>
            <w:tcBorders>
              <w:top w:val="single" w:sz="2" w:space="0" w:color="auto"/>
              <w:left w:val="single" w:sz="2" w:space="0" w:color="auto"/>
              <w:bottom w:val="single" w:sz="2" w:space="0" w:color="auto"/>
              <w:right w:val="single" w:sz="2" w:space="0" w:color="auto"/>
            </w:tcBorders>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Área</w:t>
            </w:r>
            <w:r>
              <w:rPr>
                <w:rFonts w:ascii="Times New Roman" w:hAnsi="Times New Roman"/>
                <w:b/>
                <w:bCs/>
                <w:sz w:val="14"/>
                <w:szCs w:val="14"/>
              </w:rPr>
              <w:t xml:space="preserve"> Total: 13,084</w:t>
            </w:r>
            <w:r w:rsidRPr="007F446C">
              <w:rPr>
                <w:rFonts w:ascii="Times New Roman" w:hAnsi="Times New Roman"/>
                <w:b/>
                <w:bCs/>
                <w:sz w:val="14"/>
                <w:szCs w:val="14"/>
              </w:rPr>
              <w:t xml:space="preserve">.00 </w:t>
            </w:r>
          </w:p>
          <w:p w:rsidR="003369EB" w:rsidRPr="007F446C" w:rsidRDefault="003369EB"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695.39</w:t>
            </w:r>
          </w:p>
          <w:p w:rsidR="003369EB" w:rsidRPr="007F446C" w:rsidRDefault="003369EB"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6,084.66</w:t>
            </w:r>
          </w:p>
        </w:tc>
      </w:tr>
    </w:tbl>
    <w:p w:rsidR="003369EB" w:rsidRPr="007F446C" w:rsidRDefault="003369EB" w:rsidP="003369EB">
      <w:pPr>
        <w:widowControl w:val="0"/>
        <w:autoSpaceDE w:val="0"/>
        <w:autoSpaceDN w:val="0"/>
        <w:adjustRightInd w:val="0"/>
        <w:rPr>
          <w:rFonts w:ascii="Times New Roman" w:hAnsi="Times New Roman"/>
          <w:sz w:val="14"/>
          <w:szCs w:val="14"/>
        </w:rPr>
      </w:pPr>
    </w:p>
    <w:tbl>
      <w:tblPr>
        <w:tblW w:w="9194" w:type="dxa"/>
        <w:tblLayout w:type="fixed"/>
        <w:tblCellMar>
          <w:left w:w="25" w:type="dxa"/>
          <w:right w:w="0" w:type="dxa"/>
        </w:tblCellMar>
        <w:tblLook w:val="0000" w:firstRow="0" w:lastRow="0" w:firstColumn="0" w:lastColumn="0" w:noHBand="0" w:noVBand="0"/>
      </w:tblPr>
      <w:tblGrid>
        <w:gridCol w:w="3608"/>
        <w:gridCol w:w="2444"/>
        <w:gridCol w:w="1746"/>
        <w:gridCol w:w="698"/>
        <w:gridCol w:w="698"/>
      </w:tblGrid>
      <w:tr w:rsidR="003369EB" w:rsidRPr="007F446C" w:rsidTr="00FF3B33">
        <w:trPr>
          <w:trHeight w:val="277"/>
        </w:trPr>
        <w:tc>
          <w:tcPr>
            <w:tcW w:w="3608"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 xml:space="preserve">TOTAL SOLARES  </w:t>
            </w:r>
          </w:p>
        </w:tc>
        <w:tc>
          <w:tcPr>
            <w:tcW w:w="2444"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right"/>
              <w:rPr>
                <w:rFonts w:ascii="Times New Roman" w:hAnsi="Times New Roman"/>
                <w:b/>
                <w:bCs/>
                <w:sz w:val="14"/>
                <w:szCs w:val="14"/>
              </w:rPr>
            </w:pPr>
            <w:r w:rsidRPr="007F446C">
              <w:rPr>
                <w:rFonts w:ascii="Times New Roman" w:hAnsi="Times New Roman"/>
                <w:b/>
                <w:bCs/>
                <w:sz w:val="14"/>
                <w:szCs w:val="14"/>
              </w:rPr>
              <w:t xml:space="preserve">0 </w:t>
            </w:r>
          </w:p>
        </w:tc>
        <w:tc>
          <w:tcPr>
            <w:tcW w:w="698"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right"/>
              <w:rPr>
                <w:rFonts w:ascii="Times New Roman" w:hAnsi="Times New Roman"/>
                <w:b/>
                <w:bCs/>
                <w:sz w:val="14"/>
                <w:szCs w:val="14"/>
              </w:rPr>
            </w:pPr>
            <w:r w:rsidRPr="007F446C">
              <w:rPr>
                <w:rFonts w:ascii="Times New Roman" w:hAnsi="Times New Roman"/>
                <w:b/>
                <w:bCs/>
                <w:sz w:val="14"/>
                <w:szCs w:val="14"/>
              </w:rPr>
              <w:t xml:space="preserve">0 </w:t>
            </w:r>
          </w:p>
        </w:tc>
        <w:tc>
          <w:tcPr>
            <w:tcW w:w="698"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right"/>
              <w:rPr>
                <w:rFonts w:ascii="Times New Roman" w:hAnsi="Times New Roman"/>
                <w:b/>
                <w:bCs/>
                <w:sz w:val="14"/>
                <w:szCs w:val="14"/>
              </w:rPr>
            </w:pPr>
            <w:r w:rsidRPr="007F446C">
              <w:rPr>
                <w:rFonts w:ascii="Times New Roman" w:hAnsi="Times New Roman"/>
                <w:b/>
                <w:bCs/>
                <w:sz w:val="14"/>
                <w:szCs w:val="14"/>
              </w:rPr>
              <w:t xml:space="preserve">0 </w:t>
            </w:r>
          </w:p>
        </w:tc>
      </w:tr>
      <w:tr w:rsidR="003369EB" w:rsidRPr="007F446C" w:rsidTr="00FF3B33">
        <w:trPr>
          <w:trHeight w:val="305"/>
        </w:trPr>
        <w:tc>
          <w:tcPr>
            <w:tcW w:w="3608"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 xml:space="preserve">TOTAL LOTES  </w:t>
            </w:r>
          </w:p>
        </w:tc>
        <w:tc>
          <w:tcPr>
            <w:tcW w:w="2444"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sidRPr="007F446C">
              <w:rPr>
                <w:rFonts w:ascii="Times New Roman" w:hAnsi="Times New Roman"/>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13084</w:t>
            </w:r>
            <w:r w:rsidRPr="007F446C">
              <w:rPr>
                <w:rFonts w:ascii="Times New Roman" w:hAnsi="Times New Roman"/>
                <w:b/>
                <w:bCs/>
                <w:sz w:val="14"/>
                <w:szCs w:val="14"/>
              </w:rPr>
              <w:t xml:space="preserve">.00 </w:t>
            </w:r>
          </w:p>
        </w:tc>
        <w:tc>
          <w:tcPr>
            <w:tcW w:w="698"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695.39</w:t>
            </w:r>
            <w:r w:rsidRPr="007F446C">
              <w:rPr>
                <w:rFonts w:ascii="Times New Roman" w:hAnsi="Times New Roman"/>
                <w:b/>
                <w:bCs/>
                <w:sz w:val="14"/>
                <w:szCs w:val="14"/>
              </w:rPr>
              <w:t xml:space="preserve"> </w:t>
            </w:r>
          </w:p>
        </w:tc>
        <w:tc>
          <w:tcPr>
            <w:tcW w:w="698" w:type="dxa"/>
            <w:tcBorders>
              <w:top w:val="single" w:sz="2" w:space="0" w:color="auto"/>
              <w:left w:val="single" w:sz="2" w:space="0" w:color="auto"/>
              <w:bottom w:val="single" w:sz="2" w:space="0" w:color="auto"/>
              <w:right w:val="single" w:sz="2" w:space="0" w:color="auto"/>
            </w:tcBorders>
            <w:shd w:val="clear" w:color="auto" w:fill="DCDCDC"/>
          </w:tcPr>
          <w:p w:rsidR="003369EB" w:rsidRPr="007F446C" w:rsidRDefault="003369EB"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6084.66</w:t>
            </w:r>
            <w:r w:rsidRPr="007F446C">
              <w:rPr>
                <w:rFonts w:ascii="Times New Roman" w:hAnsi="Times New Roman"/>
                <w:b/>
                <w:bCs/>
                <w:sz w:val="14"/>
                <w:szCs w:val="14"/>
              </w:rPr>
              <w:t xml:space="preserve"> </w:t>
            </w:r>
          </w:p>
        </w:tc>
      </w:tr>
    </w:tbl>
    <w:p w:rsidR="00FF3B33" w:rsidRDefault="00FF3B33" w:rsidP="00FF3B33">
      <w:pPr>
        <w:jc w:val="both"/>
        <w:rPr>
          <w:rFonts w:ascii="Times New Roman" w:eastAsia="Times New Roman" w:hAnsi="Times New Roman"/>
          <w:b/>
          <w:sz w:val="26"/>
          <w:szCs w:val="26"/>
          <w:u w:val="single"/>
          <w:lang w:eastAsia="es-ES"/>
        </w:rPr>
      </w:pPr>
    </w:p>
    <w:p w:rsidR="00DC4E0E" w:rsidRPr="00FD6F1C" w:rsidRDefault="003369EB" w:rsidP="00FD6F1C">
      <w:pPr>
        <w:jc w:val="both"/>
        <w:rPr>
          <w:rFonts w:ascii="Times New Roman" w:eastAsia="Times New Roman" w:hAnsi="Times New Roman"/>
          <w:b/>
          <w:sz w:val="26"/>
          <w:szCs w:val="26"/>
          <w:lang w:eastAsia="es-ES"/>
        </w:rPr>
      </w:pPr>
      <w:r w:rsidRPr="00FF3B33">
        <w:rPr>
          <w:rFonts w:ascii="Times New Roman" w:eastAsia="Times New Roman" w:hAnsi="Times New Roman"/>
          <w:b/>
          <w:sz w:val="26"/>
          <w:szCs w:val="26"/>
          <w:u w:val="single"/>
          <w:lang w:eastAsia="es-ES"/>
        </w:rPr>
        <w:t>SEGUNDO:</w:t>
      </w:r>
      <w:r w:rsidRPr="00FF3B33">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FF3B33">
        <w:rPr>
          <w:rFonts w:ascii="Times New Roman" w:eastAsiaTheme="minorEastAsia" w:hAnsi="Times New Roman"/>
          <w:b/>
          <w:sz w:val="26"/>
          <w:szCs w:val="26"/>
          <w:u w:val="single"/>
        </w:rPr>
        <w:t>TERCERO</w:t>
      </w:r>
      <w:r w:rsidRPr="00FF3B33">
        <w:rPr>
          <w:rFonts w:ascii="Times New Roman" w:eastAsiaTheme="minorEastAsia" w:hAnsi="Times New Roman"/>
          <w:sz w:val="26"/>
          <w:szCs w:val="26"/>
        </w:rPr>
        <w:t xml:space="preserve">: Instruir a la Gerencia de Desarrollo Rural para que a través de la Sección de Cobros, realice las gestiones correspondientes para el cobro en concepto de gastos administrativos y legales; </w:t>
      </w:r>
      <w:r w:rsidRPr="00FF3B33">
        <w:rPr>
          <w:rFonts w:ascii="Times New Roman" w:eastAsiaTheme="minorEastAsia" w:hAnsi="Times New Roman"/>
          <w:b/>
          <w:sz w:val="26"/>
          <w:szCs w:val="26"/>
          <w:u w:val="single"/>
        </w:rPr>
        <w:t>CUARTO</w:t>
      </w:r>
      <w:r w:rsidRPr="00FF3B33">
        <w:rPr>
          <w:rFonts w:ascii="Times New Roman" w:eastAsiaTheme="minorEastAsia" w:hAnsi="Times New Roman"/>
          <w:sz w:val="26"/>
          <w:szCs w:val="26"/>
        </w:rPr>
        <w:t xml:space="preserve">: Autorizar a la Gerencia Legal para que a través del Departamento de Escrituración elabore la respectiva escritura y del Departamento de Registro para que realice los tramites de inscripción de la misma; </w:t>
      </w:r>
      <w:r w:rsidRPr="00FF3B33">
        <w:rPr>
          <w:rFonts w:ascii="Times New Roman" w:eastAsiaTheme="minorEastAsia" w:hAnsi="Times New Roman"/>
          <w:b/>
          <w:sz w:val="26"/>
          <w:szCs w:val="26"/>
          <w:u w:val="single"/>
        </w:rPr>
        <w:t>QUINTO</w:t>
      </w:r>
      <w:r w:rsidRPr="00FF3B33">
        <w:rPr>
          <w:rFonts w:ascii="Times New Roman" w:eastAsiaTheme="minorEastAsia" w:hAnsi="Times New Roman"/>
          <w:sz w:val="26"/>
          <w:szCs w:val="26"/>
        </w:rPr>
        <w:t xml:space="preserve">: Facultar a la señora Presidenta para que por sí o por medio de Apoderado Especial comparezca al </w:t>
      </w:r>
      <w:r w:rsidRPr="00FF3B33">
        <w:rPr>
          <w:rFonts w:ascii="Times New Roman" w:eastAsiaTheme="minorEastAsia" w:hAnsi="Times New Roman"/>
          <w:sz w:val="26"/>
          <w:szCs w:val="26"/>
        </w:rPr>
        <w:lastRenderedPageBreak/>
        <w:t xml:space="preserve">otorgamiento </w:t>
      </w:r>
      <w:r w:rsidR="00FF3B33">
        <w:rPr>
          <w:rFonts w:ascii="Times New Roman" w:eastAsiaTheme="minorEastAsia" w:hAnsi="Times New Roman"/>
          <w:sz w:val="26"/>
          <w:szCs w:val="26"/>
        </w:rPr>
        <w:t>de la escritura correspondiente. Este Acuerdo, queda aprobado y ratificado</w:t>
      </w:r>
      <w:r w:rsidRPr="00FF3B33">
        <w:rPr>
          <w:rFonts w:ascii="Times New Roman" w:eastAsia="Times New Roman" w:hAnsi="Times New Roman"/>
          <w:sz w:val="26"/>
          <w:szCs w:val="26"/>
          <w:lang w:eastAsia="es-ES"/>
        </w:rPr>
        <w:t xml:space="preserve">. </w:t>
      </w:r>
      <w:r w:rsidR="00FF3B33" w:rsidRPr="00FF3B33">
        <w:rPr>
          <w:rFonts w:ascii="Times New Roman" w:eastAsia="Times New Roman" w:hAnsi="Times New Roman"/>
          <w:sz w:val="26"/>
          <w:szCs w:val="26"/>
          <w:lang w:eastAsia="es-ES"/>
        </w:rPr>
        <w:t>NOTIFÍQUESE.”””””</w:t>
      </w:r>
    </w:p>
    <w:p w:rsidR="00DC4E0E" w:rsidRDefault="00DC4E0E" w:rsidP="00B2460E">
      <w:pPr>
        <w:tabs>
          <w:tab w:val="left" w:pos="1440"/>
        </w:tabs>
        <w:jc w:val="center"/>
        <w:rPr>
          <w:rFonts w:ascii="Times New Roman" w:hAnsi="Times New Roman"/>
          <w:sz w:val="26"/>
          <w:szCs w:val="26"/>
        </w:rPr>
      </w:pPr>
    </w:p>
    <w:p w:rsidR="00DC4E0E" w:rsidRDefault="00DC4E0E" w:rsidP="00FD6F1C">
      <w:pPr>
        <w:tabs>
          <w:tab w:val="left" w:pos="1440"/>
        </w:tabs>
        <w:rPr>
          <w:rFonts w:ascii="Times New Roman" w:hAnsi="Times New Roman"/>
          <w:sz w:val="26"/>
          <w:szCs w:val="26"/>
        </w:rPr>
      </w:pPr>
    </w:p>
    <w:p w:rsidR="00DC4E0E" w:rsidRPr="00C175E7" w:rsidRDefault="00FD6F1C" w:rsidP="00C175E7">
      <w:pPr>
        <w:jc w:val="both"/>
        <w:rPr>
          <w:rFonts w:ascii="Times New Roman" w:eastAsia="Times New Roman" w:hAnsi="Times New Roman"/>
          <w:color w:val="000000" w:themeColor="text1"/>
          <w:sz w:val="26"/>
          <w:szCs w:val="26"/>
        </w:rPr>
      </w:pPr>
      <w:r w:rsidRPr="00C175E7">
        <w:rPr>
          <w:rFonts w:ascii="Times New Roman" w:hAnsi="Times New Roman"/>
          <w:sz w:val="26"/>
          <w:szCs w:val="26"/>
        </w:rPr>
        <w:t xml:space="preserve"> </w:t>
      </w:r>
      <w:r w:rsidR="00DC4E0E" w:rsidRPr="00C175E7">
        <w:rPr>
          <w:rFonts w:ascii="Times New Roman" w:hAnsi="Times New Roman"/>
          <w:sz w:val="26"/>
          <w:szCs w:val="26"/>
        </w:rPr>
        <w:t>““””XII) A solicitud de las señoras:</w:t>
      </w:r>
      <w:r w:rsidR="00DC4E0E" w:rsidRPr="00C175E7">
        <w:rPr>
          <w:rFonts w:ascii="Times New Roman" w:hAnsi="Times New Roman"/>
          <w:b/>
          <w:sz w:val="26"/>
          <w:szCs w:val="26"/>
          <w:lang w:eastAsia="es-ES"/>
        </w:rPr>
        <w:t xml:space="preserve"> 1) GILMA YANETH LOPEZ HERNANDEZ, </w:t>
      </w:r>
      <w:r w:rsidR="00DC4E0E" w:rsidRPr="00C175E7">
        <w:rPr>
          <w:rFonts w:ascii="Times New Roman" w:hAnsi="Times New Roman"/>
          <w:sz w:val="26"/>
          <w:szCs w:val="26"/>
          <w:lang w:eastAsia="es-ES"/>
        </w:rPr>
        <w:t xml:space="preserve">de </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años de edad, </w:t>
      </w:r>
      <w:r w:rsidR="00BC5785">
        <w:rPr>
          <w:rFonts w:ascii="Times New Roman" w:hAnsi="Times New Roman"/>
          <w:sz w:val="26"/>
          <w:szCs w:val="26"/>
          <w:lang w:eastAsia="es-ES"/>
        </w:rPr>
        <w:t>---</w:t>
      </w:r>
      <w:r w:rsidR="00DC4E0E" w:rsidRPr="00C175E7">
        <w:rPr>
          <w:rFonts w:ascii="Times New Roman" w:hAnsi="Times New Roman"/>
          <w:sz w:val="26"/>
          <w:szCs w:val="26"/>
          <w:lang w:eastAsia="es-ES"/>
        </w:rPr>
        <w:t>, del domicilio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departamento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con Documento Único de Identidad número</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 y </w:t>
      </w:r>
      <w:r w:rsidR="00C25268">
        <w:rPr>
          <w:rFonts w:ascii="Times New Roman" w:hAnsi="Times New Roman"/>
          <w:sz w:val="26"/>
          <w:szCs w:val="26"/>
          <w:lang w:eastAsia="es-ES"/>
        </w:rPr>
        <w:t>--</w:t>
      </w:r>
      <w:r w:rsidR="00DC4E0E" w:rsidRPr="00C175E7">
        <w:rPr>
          <w:rFonts w:ascii="Times New Roman" w:hAnsi="Times New Roman"/>
          <w:sz w:val="26"/>
          <w:szCs w:val="26"/>
          <w:lang w:eastAsia="es-ES"/>
        </w:rPr>
        <w:t xml:space="preserve"> menor </w:t>
      </w:r>
      <w:r w:rsidR="00C25268">
        <w:rPr>
          <w:rFonts w:ascii="Times New Roman" w:hAnsi="Times New Roman"/>
          <w:sz w:val="26"/>
          <w:szCs w:val="26"/>
          <w:lang w:eastAsia="es-ES"/>
        </w:rPr>
        <w:t>--</w:t>
      </w:r>
      <w:r w:rsidR="00BC5785">
        <w:rPr>
          <w:rFonts w:ascii="Times New Roman" w:hAnsi="Times New Roman"/>
          <w:b/>
          <w:sz w:val="26"/>
          <w:szCs w:val="26"/>
          <w:lang w:eastAsia="es-ES"/>
        </w:rPr>
        <w:t xml:space="preserve"> ---</w:t>
      </w:r>
      <w:r w:rsidR="00DC4E0E" w:rsidRPr="00C175E7">
        <w:rPr>
          <w:rFonts w:ascii="Times New Roman" w:hAnsi="Times New Roman"/>
          <w:b/>
          <w:sz w:val="26"/>
          <w:szCs w:val="26"/>
          <w:lang w:eastAsia="es-ES"/>
        </w:rPr>
        <w:t xml:space="preserve">; 2) GLORIA DEL CARMEN LOPEZ FLORES, </w:t>
      </w:r>
      <w:r w:rsidR="00DC4E0E" w:rsidRPr="00C175E7">
        <w:rPr>
          <w:rFonts w:ascii="Times New Roman" w:hAnsi="Times New Roman"/>
          <w:sz w:val="26"/>
          <w:szCs w:val="26"/>
          <w:lang w:eastAsia="es-ES"/>
        </w:rPr>
        <w:t xml:space="preserve">de </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años de edad, </w:t>
      </w:r>
      <w:r w:rsidR="00BC5785">
        <w:rPr>
          <w:rFonts w:ascii="Times New Roman" w:hAnsi="Times New Roman"/>
          <w:sz w:val="26"/>
          <w:szCs w:val="26"/>
          <w:lang w:eastAsia="es-ES"/>
        </w:rPr>
        <w:t>---</w:t>
      </w:r>
      <w:r w:rsidR="00DC4E0E" w:rsidRPr="00C175E7">
        <w:rPr>
          <w:rFonts w:ascii="Times New Roman" w:hAnsi="Times New Roman"/>
          <w:sz w:val="26"/>
          <w:szCs w:val="26"/>
          <w:lang w:eastAsia="es-ES"/>
        </w:rPr>
        <w:t>, del domicilio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departamento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con Documento Único de Identidad número</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 y </w:t>
      </w:r>
      <w:r w:rsidR="00BC5785">
        <w:rPr>
          <w:rFonts w:ascii="Times New Roman" w:hAnsi="Times New Roman"/>
          <w:sz w:val="26"/>
          <w:szCs w:val="26"/>
          <w:lang w:eastAsia="es-ES"/>
        </w:rPr>
        <w:t xml:space="preserve">--- </w:t>
      </w:r>
      <w:r w:rsidR="00DC4E0E" w:rsidRPr="00C175E7">
        <w:rPr>
          <w:rFonts w:ascii="Times New Roman" w:hAnsi="Times New Roman"/>
          <w:b/>
          <w:sz w:val="26"/>
          <w:szCs w:val="26"/>
          <w:lang w:eastAsia="es-ES"/>
        </w:rPr>
        <w:t xml:space="preserve">MARTIN LOPEZ FLORES, </w:t>
      </w:r>
      <w:r w:rsidR="00DC4E0E" w:rsidRPr="00C175E7">
        <w:rPr>
          <w:rFonts w:ascii="Times New Roman" w:hAnsi="Times New Roman"/>
          <w:sz w:val="26"/>
          <w:szCs w:val="26"/>
          <w:lang w:eastAsia="es-ES"/>
        </w:rPr>
        <w:t xml:space="preserve">de </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años de edad, </w:t>
      </w:r>
      <w:r w:rsidR="00BC5785">
        <w:rPr>
          <w:rFonts w:ascii="Times New Roman" w:hAnsi="Times New Roman"/>
          <w:sz w:val="26"/>
          <w:szCs w:val="26"/>
          <w:lang w:eastAsia="es-ES"/>
        </w:rPr>
        <w:t>---</w:t>
      </w:r>
      <w:r w:rsidR="00DC4E0E" w:rsidRPr="00C175E7">
        <w:rPr>
          <w:rFonts w:ascii="Times New Roman" w:hAnsi="Times New Roman"/>
          <w:sz w:val="26"/>
          <w:szCs w:val="26"/>
          <w:lang w:eastAsia="es-ES"/>
        </w:rPr>
        <w:t>, del domicilio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departamento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con Documento Único de Identidad número</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 </w:t>
      </w:r>
      <w:r w:rsidR="00DC4E0E" w:rsidRPr="00C175E7">
        <w:rPr>
          <w:rFonts w:ascii="Times New Roman" w:hAnsi="Times New Roman"/>
          <w:b/>
          <w:sz w:val="26"/>
          <w:szCs w:val="26"/>
          <w:lang w:eastAsia="es-ES"/>
        </w:rPr>
        <w:t xml:space="preserve">3) MARIA SANTOS ARGUETA SORTO, </w:t>
      </w:r>
      <w:r w:rsidR="00DC4E0E" w:rsidRPr="00C175E7">
        <w:rPr>
          <w:rFonts w:ascii="Times New Roman" w:hAnsi="Times New Roman"/>
          <w:sz w:val="26"/>
          <w:szCs w:val="26"/>
          <w:lang w:eastAsia="es-ES"/>
        </w:rPr>
        <w:t xml:space="preserve">de </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años de edad, </w:t>
      </w:r>
      <w:r w:rsidR="00BC5785">
        <w:rPr>
          <w:rFonts w:ascii="Times New Roman" w:hAnsi="Times New Roman"/>
          <w:sz w:val="26"/>
          <w:szCs w:val="26"/>
          <w:lang w:eastAsia="es-ES"/>
        </w:rPr>
        <w:t>---</w:t>
      </w:r>
      <w:r w:rsidR="00DC4E0E" w:rsidRPr="00C175E7">
        <w:rPr>
          <w:rFonts w:ascii="Times New Roman" w:hAnsi="Times New Roman"/>
          <w:sz w:val="26"/>
          <w:szCs w:val="26"/>
          <w:lang w:eastAsia="es-ES"/>
        </w:rPr>
        <w:t>, del domicilio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departamento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con Documento Único de Identidad número</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 y </w:t>
      </w:r>
      <w:r w:rsidR="00BC5785">
        <w:rPr>
          <w:rFonts w:ascii="Times New Roman" w:hAnsi="Times New Roman"/>
          <w:sz w:val="26"/>
          <w:szCs w:val="26"/>
          <w:lang w:eastAsia="es-ES"/>
        </w:rPr>
        <w:t xml:space="preserve"> --- </w:t>
      </w:r>
      <w:r w:rsidR="00DC4E0E" w:rsidRPr="00C175E7">
        <w:rPr>
          <w:rFonts w:ascii="Times New Roman" w:hAnsi="Times New Roman"/>
          <w:b/>
          <w:sz w:val="26"/>
          <w:szCs w:val="26"/>
          <w:lang w:eastAsia="es-ES"/>
        </w:rPr>
        <w:t xml:space="preserve">WENDY ESMERALDA GARCIA ARGUETA, </w:t>
      </w:r>
      <w:r w:rsidR="00DC4E0E" w:rsidRPr="00C175E7">
        <w:rPr>
          <w:rFonts w:ascii="Times New Roman" w:hAnsi="Times New Roman"/>
          <w:sz w:val="26"/>
          <w:szCs w:val="26"/>
          <w:lang w:eastAsia="es-ES"/>
        </w:rPr>
        <w:t xml:space="preserve">de </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años de edad, </w:t>
      </w:r>
      <w:r w:rsidR="00BC5785">
        <w:rPr>
          <w:rFonts w:ascii="Times New Roman" w:hAnsi="Times New Roman"/>
          <w:sz w:val="26"/>
          <w:szCs w:val="26"/>
          <w:lang w:eastAsia="es-ES"/>
        </w:rPr>
        <w:t>---</w:t>
      </w:r>
      <w:r w:rsidR="00DC4E0E" w:rsidRPr="00C175E7">
        <w:rPr>
          <w:rFonts w:ascii="Times New Roman" w:hAnsi="Times New Roman"/>
          <w:sz w:val="26"/>
          <w:szCs w:val="26"/>
          <w:lang w:eastAsia="es-ES"/>
        </w:rPr>
        <w:t>, del domicilio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departamento de</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con Documento Único de Identidad número</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 y </w:t>
      </w:r>
      <w:r w:rsidR="00DC4E0E" w:rsidRPr="00C175E7">
        <w:rPr>
          <w:rFonts w:ascii="Times New Roman" w:hAnsi="Times New Roman"/>
          <w:b/>
          <w:sz w:val="26"/>
          <w:szCs w:val="26"/>
          <w:lang w:eastAsia="es-ES"/>
        </w:rPr>
        <w:t xml:space="preserve">4) ROSA LIDIA HERNANDEZ DE GUEVARA, </w:t>
      </w:r>
      <w:r w:rsidR="00DC4E0E" w:rsidRPr="00C175E7">
        <w:rPr>
          <w:rFonts w:ascii="Times New Roman" w:hAnsi="Times New Roman"/>
          <w:sz w:val="26"/>
          <w:szCs w:val="26"/>
          <w:lang w:eastAsia="es-ES"/>
        </w:rPr>
        <w:t xml:space="preserve">de </w:t>
      </w:r>
      <w:r w:rsidR="00BC578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años de edad, </w:t>
      </w:r>
      <w:r w:rsidR="00BC5785">
        <w:rPr>
          <w:rFonts w:ascii="Times New Roman" w:hAnsi="Times New Roman"/>
          <w:sz w:val="26"/>
          <w:szCs w:val="26"/>
          <w:lang w:eastAsia="es-ES"/>
        </w:rPr>
        <w:t>---</w:t>
      </w:r>
      <w:r w:rsidR="00DC4E0E" w:rsidRPr="00C175E7">
        <w:rPr>
          <w:rFonts w:ascii="Times New Roman" w:hAnsi="Times New Roman"/>
          <w:sz w:val="26"/>
          <w:szCs w:val="26"/>
          <w:lang w:eastAsia="es-ES"/>
        </w:rPr>
        <w:t>, del domicilio de</w:t>
      </w:r>
      <w:r w:rsidR="00301005">
        <w:rPr>
          <w:rFonts w:ascii="Times New Roman" w:hAnsi="Times New Roman"/>
          <w:sz w:val="26"/>
          <w:szCs w:val="26"/>
          <w:lang w:eastAsia="es-ES"/>
        </w:rPr>
        <w:t xml:space="preserve"> ---</w:t>
      </w:r>
      <w:r w:rsidR="00DC4E0E" w:rsidRPr="00C175E7">
        <w:rPr>
          <w:rFonts w:ascii="Times New Roman" w:hAnsi="Times New Roman"/>
          <w:sz w:val="26"/>
          <w:szCs w:val="26"/>
          <w:lang w:eastAsia="es-ES"/>
        </w:rPr>
        <w:t>, departamento de</w:t>
      </w:r>
      <w:r w:rsidR="00301005">
        <w:rPr>
          <w:rFonts w:ascii="Times New Roman" w:hAnsi="Times New Roman"/>
          <w:sz w:val="26"/>
          <w:szCs w:val="26"/>
          <w:lang w:eastAsia="es-ES"/>
        </w:rPr>
        <w:t xml:space="preserve"> ---</w:t>
      </w:r>
      <w:r w:rsidR="00DC4E0E" w:rsidRPr="00C175E7">
        <w:rPr>
          <w:rFonts w:ascii="Times New Roman" w:hAnsi="Times New Roman"/>
          <w:sz w:val="26"/>
          <w:szCs w:val="26"/>
          <w:lang w:eastAsia="es-ES"/>
        </w:rPr>
        <w:t>, con Documento Único de Identidad número</w:t>
      </w:r>
      <w:r w:rsidR="00301005">
        <w:rPr>
          <w:rFonts w:ascii="Times New Roman" w:hAnsi="Times New Roman"/>
          <w:sz w:val="26"/>
          <w:szCs w:val="26"/>
          <w:lang w:eastAsia="es-ES"/>
        </w:rPr>
        <w:t xml:space="preserve"> ---</w:t>
      </w:r>
      <w:r w:rsidR="00DC4E0E" w:rsidRPr="00C175E7">
        <w:rPr>
          <w:rFonts w:ascii="Times New Roman" w:hAnsi="Times New Roman"/>
          <w:sz w:val="26"/>
          <w:szCs w:val="26"/>
          <w:lang w:eastAsia="es-ES"/>
        </w:rPr>
        <w:t xml:space="preserve">, y </w:t>
      </w:r>
      <w:r w:rsidR="00C25268">
        <w:rPr>
          <w:rFonts w:ascii="Times New Roman" w:hAnsi="Times New Roman"/>
          <w:sz w:val="26"/>
          <w:szCs w:val="26"/>
          <w:lang w:eastAsia="es-ES"/>
        </w:rPr>
        <w:t>--</w:t>
      </w:r>
      <w:r w:rsidR="00DC4E0E" w:rsidRPr="00C175E7">
        <w:rPr>
          <w:rFonts w:ascii="Times New Roman" w:hAnsi="Times New Roman"/>
          <w:sz w:val="26"/>
          <w:szCs w:val="26"/>
          <w:lang w:eastAsia="es-ES"/>
        </w:rPr>
        <w:t xml:space="preserve"> menores </w:t>
      </w:r>
      <w:r w:rsidR="00C25268">
        <w:rPr>
          <w:rFonts w:ascii="Times New Roman" w:hAnsi="Times New Roman"/>
          <w:sz w:val="26"/>
          <w:szCs w:val="26"/>
          <w:lang w:eastAsia="es-ES"/>
        </w:rPr>
        <w:t>--</w:t>
      </w:r>
      <w:r w:rsidR="00301005">
        <w:rPr>
          <w:rFonts w:ascii="Times New Roman" w:hAnsi="Times New Roman"/>
          <w:b/>
          <w:sz w:val="26"/>
          <w:szCs w:val="26"/>
          <w:lang w:eastAsia="es-ES"/>
        </w:rPr>
        <w:t xml:space="preserve"> ---</w:t>
      </w:r>
      <w:r w:rsidR="00DC4E0E" w:rsidRPr="00C175E7">
        <w:rPr>
          <w:rFonts w:ascii="Times New Roman" w:hAnsi="Times New Roman"/>
          <w:sz w:val="26"/>
          <w:szCs w:val="26"/>
        </w:rPr>
        <w:t>;</w:t>
      </w:r>
      <w:r w:rsidR="00DC4E0E" w:rsidRPr="00C175E7">
        <w:rPr>
          <w:rFonts w:ascii="Times New Roman" w:eastAsia="Times New Roman" w:hAnsi="Times New Roman"/>
          <w:sz w:val="26"/>
          <w:szCs w:val="26"/>
          <w:lang w:val="es-ES_tradnl"/>
        </w:rPr>
        <w:t xml:space="preserve"> la</w:t>
      </w:r>
      <w:r w:rsidR="00DC4E0E" w:rsidRPr="00C175E7">
        <w:rPr>
          <w:rFonts w:ascii="Times New Roman" w:hAnsi="Times New Roman"/>
          <w:sz w:val="26"/>
          <w:szCs w:val="26"/>
        </w:rPr>
        <w:t xml:space="preserve"> señora Presidenta somete a consideración de Junta Directiva, dictamen jurídico 44, relacionado con la adjudicación en venta de 04 solares para vivienda, </w:t>
      </w:r>
      <w:r w:rsidR="00DC4E0E" w:rsidRPr="00C175E7">
        <w:rPr>
          <w:rFonts w:ascii="Times New Roman" w:eastAsia="Times New Roman" w:hAnsi="Times New Roman"/>
          <w:sz w:val="26"/>
          <w:szCs w:val="26"/>
        </w:rPr>
        <w:t xml:space="preserve">ubicados en el Proyecto de Asentamiento Comunitario y Lotificación Agrícola denominado </w:t>
      </w:r>
      <w:r w:rsidR="00DC4E0E" w:rsidRPr="00C175E7">
        <w:rPr>
          <w:rFonts w:ascii="Times New Roman" w:eastAsia="Times New Roman" w:hAnsi="Times New Roman"/>
          <w:b/>
          <w:sz w:val="26"/>
          <w:szCs w:val="26"/>
        </w:rPr>
        <w:t xml:space="preserve">ASENTAMIENTO COMUNITARIO EL CASCO, </w:t>
      </w:r>
      <w:r w:rsidR="00DC4E0E" w:rsidRPr="00C175E7">
        <w:rPr>
          <w:rFonts w:ascii="Times New Roman" w:eastAsia="Times New Roman" w:hAnsi="Times New Roman"/>
          <w:sz w:val="26"/>
          <w:szCs w:val="26"/>
        </w:rPr>
        <w:t xml:space="preserve">desarrollado en el inmueble identificado como </w:t>
      </w:r>
      <w:r w:rsidR="00DC4E0E" w:rsidRPr="00C175E7">
        <w:rPr>
          <w:rFonts w:ascii="Times New Roman" w:eastAsia="Times New Roman" w:hAnsi="Times New Roman"/>
          <w:b/>
          <w:sz w:val="26"/>
          <w:szCs w:val="26"/>
        </w:rPr>
        <w:t>INM. EN SAN MARCOS HDA. SANTA BARBARA ISTA (I.G.)</w:t>
      </w:r>
      <w:r w:rsidR="00DC4E0E" w:rsidRPr="00C175E7">
        <w:rPr>
          <w:rFonts w:ascii="Times New Roman" w:eastAsia="Times New Roman" w:hAnsi="Times New Roman"/>
          <w:sz w:val="26"/>
          <w:szCs w:val="26"/>
        </w:rPr>
        <w:t xml:space="preserve"> ubicada en cantón San Marcos,</w:t>
      </w:r>
      <w:r w:rsidR="00DC4E0E" w:rsidRPr="00C175E7">
        <w:rPr>
          <w:rFonts w:ascii="Times New Roman" w:eastAsia="Times New Roman" w:hAnsi="Times New Roman"/>
          <w:b/>
          <w:sz w:val="26"/>
          <w:szCs w:val="26"/>
        </w:rPr>
        <w:t xml:space="preserve"> </w:t>
      </w:r>
      <w:r w:rsidR="00DC4E0E" w:rsidRPr="00C175E7">
        <w:rPr>
          <w:rFonts w:ascii="Times New Roman" w:eastAsia="Times New Roman" w:hAnsi="Times New Roman"/>
          <w:sz w:val="26"/>
          <w:szCs w:val="26"/>
        </w:rPr>
        <w:t xml:space="preserve">jurisdicción de San Carlos, departamento de Morazán, y según planos como </w:t>
      </w:r>
      <w:r w:rsidR="00DC4E0E" w:rsidRPr="00C175E7">
        <w:rPr>
          <w:rFonts w:ascii="Times New Roman" w:eastAsia="Times New Roman" w:hAnsi="Times New Roman"/>
          <w:b/>
          <w:sz w:val="26"/>
          <w:szCs w:val="26"/>
        </w:rPr>
        <w:t>HACIENDA SANTA BARBARA II, PORCION 2 ASENTAMIENTO COMUNITARIO CASCO</w:t>
      </w:r>
      <w:r w:rsidR="00DC4E0E" w:rsidRPr="00C175E7">
        <w:rPr>
          <w:rFonts w:ascii="Times New Roman" w:eastAsia="Times New Roman" w:hAnsi="Times New Roman"/>
          <w:sz w:val="26"/>
          <w:szCs w:val="26"/>
        </w:rPr>
        <w:t xml:space="preserve">, </w:t>
      </w:r>
      <w:r w:rsidR="00A90CBF" w:rsidRPr="00C175E7">
        <w:rPr>
          <w:rFonts w:ascii="Times New Roman" w:eastAsia="Times New Roman" w:hAnsi="Times New Roman"/>
          <w:b/>
          <w:sz w:val="26"/>
          <w:szCs w:val="26"/>
        </w:rPr>
        <w:t>c</w:t>
      </w:r>
      <w:r w:rsidR="00DC4E0E" w:rsidRPr="00C175E7">
        <w:rPr>
          <w:rFonts w:ascii="Times New Roman" w:eastAsia="Times New Roman" w:hAnsi="Times New Roman"/>
          <w:b/>
          <w:sz w:val="26"/>
          <w:szCs w:val="26"/>
        </w:rPr>
        <w:t xml:space="preserve">ódigo de SIIE 131707, </w:t>
      </w:r>
      <w:r w:rsidR="00A90CBF" w:rsidRPr="00C175E7">
        <w:rPr>
          <w:rFonts w:ascii="Times New Roman" w:eastAsia="Times New Roman" w:hAnsi="Times New Roman"/>
          <w:b/>
          <w:sz w:val="26"/>
          <w:szCs w:val="26"/>
        </w:rPr>
        <w:t>SSE 1518, e</w:t>
      </w:r>
      <w:r w:rsidR="00DC4E0E" w:rsidRPr="00C175E7">
        <w:rPr>
          <w:rFonts w:ascii="Times New Roman" w:eastAsia="Times New Roman" w:hAnsi="Times New Roman"/>
          <w:b/>
          <w:sz w:val="26"/>
          <w:szCs w:val="26"/>
        </w:rPr>
        <w:t>ntrega 03</w:t>
      </w:r>
      <w:r w:rsidR="00DC4E0E" w:rsidRPr="00C175E7">
        <w:rPr>
          <w:rFonts w:ascii="Times New Roman" w:eastAsia="Times New Roman" w:hAnsi="Times New Roman"/>
          <w:color w:val="000000" w:themeColor="text1"/>
          <w:sz w:val="26"/>
          <w:szCs w:val="26"/>
        </w:rPr>
        <w:t xml:space="preserve">, </w:t>
      </w:r>
      <w:r w:rsidR="00DC4E0E" w:rsidRPr="00C175E7">
        <w:rPr>
          <w:rFonts w:ascii="Times New Roman" w:hAnsi="Times New Roman"/>
          <w:sz w:val="26"/>
          <w:szCs w:val="26"/>
        </w:rPr>
        <w:t>en el cual se hacen las siguientes consideraciones:</w:t>
      </w:r>
    </w:p>
    <w:p w:rsidR="00DC4E0E" w:rsidRPr="00C175E7" w:rsidRDefault="00DC4E0E" w:rsidP="00C175E7">
      <w:pPr>
        <w:jc w:val="both"/>
        <w:rPr>
          <w:rFonts w:ascii="Times New Roman" w:hAnsi="Times New Roman"/>
          <w:sz w:val="26"/>
          <w:szCs w:val="26"/>
        </w:rPr>
      </w:pPr>
    </w:p>
    <w:p w:rsidR="00DC4E0E" w:rsidRPr="00C175E7" w:rsidRDefault="00A90CBF" w:rsidP="00C175E7">
      <w:pPr>
        <w:ind w:left="1134" w:hanging="774"/>
        <w:contextualSpacing/>
        <w:jc w:val="both"/>
        <w:rPr>
          <w:rFonts w:ascii="Times New Roman" w:hAnsi="Times New Roman"/>
          <w:sz w:val="26"/>
          <w:szCs w:val="26"/>
        </w:rPr>
      </w:pPr>
      <w:r w:rsidRPr="00C175E7">
        <w:rPr>
          <w:rFonts w:ascii="Times New Roman" w:hAnsi="Times New Roman"/>
          <w:sz w:val="26"/>
          <w:szCs w:val="26"/>
        </w:rPr>
        <w:t>I.</w:t>
      </w:r>
      <w:r w:rsidRPr="00C175E7">
        <w:rPr>
          <w:rFonts w:ascii="Times New Roman" w:hAnsi="Times New Roman"/>
          <w:sz w:val="26"/>
          <w:szCs w:val="26"/>
        </w:rPr>
        <w:tab/>
      </w:r>
      <w:r w:rsidR="00DC4E0E" w:rsidRPr="00C175E7">
        <w:rPr>
          <w:rFonts w:ascii="Times New Roman" w:hAnsi="Times New Roman"/>
          <w:sz w:val="26"/>
          <w:szCs w:val="26"/>
        </w:rPr>
        <w:t xml:space="preserve">Mediante el Punto III-1 de Acta Ordinaria  20-82 de fecha 4 de junio de 1982, el ISTA adquiere por Expropiación un inmueble denominado como  </w:t>
      </w:r>
      <w:r w:rsidR="00DC4E0E" w:rsidRPr="00C175E7">
        <w:rPr>
          <w:rFonts w:ascii="Times New Roman" w:hAnsi="Times New Roman"/>
          <w:b/>
          <w:sz w:val="26"/>
          <w:szCs w:val="26"/>
        </w:rPr>
        <w:t>HACIENDA SANTA BÁRBARA,</w:t>
      </w:r>
      <w:r w:rsidR="00DC4E0E" w:rsidRPr="00C175E7">
        <w:rPr>
          <w:rFonts w:ascii="Times New Roman" w:hAnsi="Times New Roman"/>
          <w:sz w:val="26"/>
          <w:szCs w:val="26"/>
        </w:rPr>
        <w:t xml:space="preserve"> según consta en Título de Dominio de “Acta de Intervención y Toma de Posesión”, con una extensión superficial de 465 Hás., pero al describirlo es de una extensión superficial de 476 Hás. 12 As. 35.31 Cás, por un precio de adquisición de $41,234.28, a razón de $86.60 por hectárea y de $0.008660 por metro cuadrado. </w:t>
      </w:r>
    </w:p>
    <w:p w:rsidR="00C175E7" w:rsidRPr="00C175E7" w:rsidRDefault="00C175E7" w:rsidP="00C175E7">
      <w:pPr>
        <w:ind w:left="720"/>
        <w:contextualSpacing/>
        <w:jc w:val="both"/>
        <w:rPr>
          <w:rFonts w:ascii="Times New Roman" w:hAnsi="Times New Roman"/>
          <w:sz w:val="26"/>
          <w:szCs w:val="26"/>
        </w:rPr>
      </w:pPr>
    </w:p>
    <w:p w:rsidR="00DC4E0E" w:rsidRPr="00C175E7" w:rsidRDefault="00A90CBF" w:rsidP="00C175E7">
      <w:pPr>
        <w:ind w:left="1134" w:hanging="774"/>
        <w:contextualSpacing/>
        <w:jc w:val="both"/>
        <w:rPr>
          <w:rFonts w:ascii="Times New Roman" w:hAnsi="Times New Roman"/>
          <w:sz w:val="26"/>
          <w:szCs w:val="26"/>
        </w:rPr>
      </w:pPr>
      <w:r w:rsidRPr="00C175E7">
        <w:rPr>
          <w:rFonts w:ascii="Times New Roman" w:hAnsi="Times New Roman"/>
          <w:sz w:val="26"/>
          <w:szCs w:val="26"/>
        </w:rPr>
        <w:t>II.</w:t>
      </w:r>
      <w:r w:rsidRPr="00C175E7">
        <w:rPr>
          <w:rFonts w:ascii="Times New Roman" w:hAnsi="Times New Roman"/>
          <w:sz w:val="26"/>
          <w:szCs w:val="26"/>
        </w:rPr>
        <w:tab/>
      </w:r>
      <w:r w:rsidR="00DC4E0E" w:rsidRPr="00C175E7">
        <w:rPr>
          <w:rFonts w:ascii="Times New Roman" w:hAnsi="Times New Roman"/>
          <w:sz w:val="26"/>
          <w:szCs w:val="26"/>
        </w:rPr>
        <w:t xml:space="preserve">Mediante </w:t>
      </w:r>
      <w:r w:rsidR="0003423E" w:rsidRPr="00C175E7">
        <w:rPr>
          <w:rFonts w:ascii="Times New Roman" w:hAnsi="Times New Roman"/>
          <w:sz w:val="26"/>
          <w:szCs w:val="26"/>
        </w:rPr>
        <w:t xml:space="preserve">el </w:t>
      </w:r>
      <w:r w:rsidR="00DC4E0E" w:rsidRPr="00C175E7">
        <w:rPr>
          <w:rFonts w:ascii="Times New Roman" w:hAnsi="Times New Roman"/>
          <w:sz w:val="26"/>
          <w:szCs w:val="26"/>
        </w:rPr>
        <w:t xml:space="preserve">Punto XXIX </w:t>
      </w:r>
      <w:r w:rsidR="00DC4E0E" w:rsidRPr="00C175E7">
        <w:rPr>
          <w:rFonts w:ascii="Times New Roman" w:hAnsi="Times New Roman"/>
          <w:bCs/>
          <w:sz w:val="26"/>
          <w:szCs w:val="26"/>
        </w:rPr>
        <w:t>de</w:t>
      </w:r>
      <w:r w:rsidR="0003423E" w:rsidRPr="00C175E7">
        <w:rPr>
          <w:rFonts w:ascii="Times New Roman" w:hAnsi="Times New Roman"/>
          <w:bCs/>
          <w:sz w:val="26"/>
          <w:szCs w:val="26"/>
        </w:rPr>
        <w:t>l Acta de</w:t>
      </w:r>
      <w:r w:rsidR="00DC4E0E" w:rsidRPr="00C175E7">
        <w:rPr>
          <w:rFonts w:ascii="Times New Roman" w:hAnsi="Times New Roman"/>
          <w:bCs/>
          <w:sz w:val="26"/>
          <w:szCs w:val="26"/>
        </w:rPr>
        <w:t xml:space="preserve"> Sesión Ordinaria 39-2001 de fecha 11 de octubre de 2001, se aprobó el Proyecto de Asentamiento Comunitario y Lotificación Agrícola desarrollado en el inmueble en mención, siendo modificado por el Punto XXV del Acta de Sesión Ordinaria 23-2017 de fecha 7 de septiembr</w:t>
      </w:r>
      <w:r w:rsidR="00301005">
        <w:rPr>
          <w:rFonts w:ascii="Times New Roman" w:hAnsi="Times New Roman"/>
          <w:bCs/>
          <w:sz w:val="26"/>
          <w:szCs w:val="26"/>
        </w:rPr>
        <w:t xml:space="preserve">e de 2017, el cual comprende: </w:t>
      </w:r>
      <w:r w:rsidR="00D92419">
        <w:rPr>
          <w:rFonts w:ascii="Times New Roman" w:hAnsi="Times New Roman"/>
          <w:bCs/>
          <w:sz w:val="26"/>
          <w:szCs w:val="26"/>
        </w:rPr>
        <w:t>--</w:t>
      </w:r>
      <w:r w:rsidR="00DC4E0E" w:rsidRPr="00C175E7">
        <w:rPr>
          <w:rFonts w:ascii="Times New Roman" w:eastAsia="Times New Roman" w:hAnsi="Times New Roman"/>
          <w:sz w:val="26"/>
          <w:szCs w:val="26"/>
        </w:rPr>
        <w:t>.</w:t>
      </w:r>
      <w:r w:rsidR="00DC4E0E" w:rsidRPr="00C175E7">
        <w:rPr>
          <w:rFonts w:ascii="Times New Roman" w:eastAsia="Times New Roman" w:hAnsi="Times New Roman"/>
          <w:bCs/>
          <w:sz w:val="26"/>
          <w:szCs w:val="26"/>
        </w:rPr>
        <w:t xml:space="preserve"> </w:t>
      </w:r>
      <w:r w:rsidR="00DC4E0E" w:rsidRPr="00C175E7">
        <w:rPr>
          <w:rFonts w:ascii="Times New Roman" w:hAnsi="Times New Roman"/>
          <w:sz w:val="26"/>
          <w:szCs w:val="26"/>
        </w:rPr>
        <w:t xml:space="preserve">Aprobándose el Valor Promedio de Referencia de la Zona por Metro Cuadrado de $5.91 </w:t>
      </w:r>
      <w:r w:rsidR="00DC4E0E" w:rsidRPr="00C175E7">
        <w:rPr>
          <w:rFonts w:ascii="Times New Roman" w:hAnsi="Times New Roman"/>
          <w:sz w:val="26"/>
          <w:szCs w:val="26"/>
        </w:rPr>
        <w:lastRenderedPageBreak/>
        <w:t>para solares de vivienda</w:t>
      </w:r>
      <w:r w:rsidR="0003423E" w:rsidRPr="00C175E7">
        <w:rPr>
          <w:rFonts w:ascii="Times New Roman" w:hAnsi="Times New Roman"/>
          <w:sz w:val="26"/>
          <w:szCs w:val="26"/>
        </w:rPr>
        <w:t>, por lo que se recomienda</w:t>
      </w:r>
      <w:r w:rsidR="00DC4E0E" w:rsidRPr="00C175E7">
        <w:rPr>
          <w:rFonts w:ascii="Times New Roman" w:hAnsi="Times New Roman"/>
          <w:sz w:val="26"/>
          <w:szCs w:val="26"/>
        </w:rPr>
        <w:t xml:space="preserve"> los precios de venta  </w:t>
      </w:r>
      <w:r w:rsidR="0003423E" w:rsidRPr="00C175E7">
        <w:rPr>
          <w:rFonts w:ascii="Times New Roman" w:hAnsi="Times New Roman"/>
          <w:sz w:val="26"/>
          <w:szCs w:val="26"/>
        </w:rPr>
        <w:t xml:space="preserve">para éstos </w:t>
      </w:r>
      <w:r w:rsidR="00DC4E0E" w:rsidRPr="00C175E7">
        <w:rPr>
          <w:rFonts w:ascii="Times New Roman" w:hAnsi="Times New Roman"/>
          <w:sz w:val="26"/>
          <w:szCs w:val="26"/>
        </w:rPr>
        <w:t xml:space="preserve">de  </w:t>
      </w:r>
      <w:r w:rsidR="0003423E" w:rsidRPr="00C175E7">
        <w:rPr>
          <w:rFonts w:ascii="Times New Roman" w:hAnsi="Times New Roman"/>
          <w:sz w:val="26"/>
          <w:szCs w:val="26"/>
        </w:rPr>
        <w:t>$</w:t>
      </w:r>
      <w:r w:rsidR="00DC4E0E" w:rsidRPr="00C175E7">
        <w:rPr>
          <w:rFonts w:ascii="Times New Roman" w:hAnsi="Times New Roman"/>
          <w:sz w:val="26"/>
          <w:szCs w:val="26"/>
        </w:rPr>
        <w:t xml:space="preserve">8.25 y </w:t>
      </w:r>
      <w:r w:rsidR="0003423E" w:rsidRPr="00C175E7">
        <w:rPr>
          <w:rFonts w:ascii="Times New Roman" w:hAnsi="Times New Roman"/>
          <w:sz w:val="26"/>
          <w:szCs w:val="26"/>
        </w:rPr>
        <w:t>$</w:t>
      </w:r>
      <w:r w:rsidR="00DC4E0E" w:rsidRPr="00C175E7">
        <w:rPr>
          <w:rFonts w:ascii="Times New Roman" w:hAnsi="Times New Roman"/>
          <w:sz w:val="26"/>
          <w:szCs w:val="26"/>
        </w:rPr>
        <w:t xml:space="preserve">7.30 por metro cuadrado. De acuerdo al procedimiento establecido en el Instructivo “Criterios de Avalúos para la Transferencia de Inmuebles Propiedad de ISTA”, aprobado en el Punto XV del Acta de Sesión Ordinaria 03-2015 de fecha 21 de enero de 2015. </w:t>
      </w:r>
      <w:r w:rsidR="00DC4E0E" w:rsidRPr="00C175E7">
        <w:rPr>
          <w:rFonts w:ascii="Times New Roman" w:eastAsia="Times New Roman" w:hAnsi="Times New Roman"/>
          <w:bCs/>
          <w:sz w:val="26"/>
          <w:szCs w:val="26"/>
        </w:rPr>
        <w:t>Dentro del Proyecto relacionado se encuentran los inmuebles objeto del presente</w:t>
      </w:r>
      <w:r w:rsidR="0003423E" w:rsidRPr="00C175E7">
        <w:rPr>
          <w:rFonts w:ascii="Times New Roman" w:eastAsia="Times New Roman" w:hAnsi="Times New Roman"/>
          <w:bCs/>
          <w:sz w:val="26"/>
          <w:szCs w:val="26"/>
        </w:rPr>
        <w:t xml:space="preserve"> punto de acta</w:t>
      </w:r>
      <w:r w:rsidR="00DC4E0E" w:rsidRPr="00C175E7">
        <w:rPr>
          <w:rFonts w:ascii="Times New Roman" w:eastAsia="Times New Roman" w:hAnsi="Times New Roman"/>
          <w:bCs/>
          <w:sz w:val="26"/>
          <w:szCs w:val="26"/>
        </w:rPr>
        <w:t xml:space="preserve">. </w:t>
      </w:r>
    </w:p>
    <w:p w:rsidR="00DC4E0E" w:rsidRPr="00C175E7" w:rsidRDefault="00DC4E0E" w:rsidP="00C175E7">
      <w:pPr>
        <w:ind w:left="720"/>
        <w:contextualSpacing/>
        <w:rPr>
          <w:rFonts w:ascii="Times New Roman" w:eastAsia="Times New Roman" w:hAnsi="Times New Roman"/>
          <w:sz w:val="26"/>
          <w:szCs w:val="26"/>
          <w:lang w:eastAsia="es-ES"/>
        </w:rPr>
      </w:pPr>
    </w:p>
    <w:p w:rsidR="00DC4E0E" w:rsidRPr="00C175E7" w:rsidRDefault="0003423E" w:rsidP="00C175E7">
      <w:pPr>
        <w:ind w:left="1134" w:hanging="850"/>
        <w:contextualSpacing/>
        <w:jc w:val="both"/>
        <w:rPr>
          <w:rFonts w:ascii="Times New Roman" w:hAnsi="Times New Roman"/>
          <w:sz w:val="26"/>
          <w:szCs w:val="26"/>
        </w:rPr>
      </w:pPr>
      <w:r w:rsidRPr="00C175E7">
        <w:rPr>
          <w:rFonts w:ascii="Times New Roman" w:eastAsia="Times New Roman" w:hAnsi="Times New Roman"/>
          <w:sz w:val="26"/>
          <w:szCs w:val="26"/>
          <w:lang w:eastAsia="es-ES"/>
        </w:rPr>
        <w:t>III.</w:t>
      </w:r>
      <w:r w:rsidRPr="00C175E7">
        <w:rPr>
          <w:rFonts w:ascii="Times New Roman" w:eastAsia="Times New Roman" w:hAnsi="Times New Roman"/>
          <w:sz w:val="26"/>
          <w:szCs w:val="26"/>
          <w:lang w:eastAsia="es-ES"/>
        </w:rPr>
        <w:tab/>
      </w:r>
      <w:r w:rsidR="00DC4E0E" w:rsidRPr="00C175E7">
        <w:rPr>
          <w:rFonts w:ascii="Times New Roman" w:eastAsia="Times New Roman" w:hAnsi="Times New Roman"/>
          <w:sz w:val="26"/>
          <w:szCs w:val="26"/>
          <w:lang w:eastAsia="es-ES"/>
        </w:rPr>
        <w:t xml:space="preserve">Es necesario </w:t>
      </w:r>
      <w:r w:rsidR="00DC4E0E" w:rsidRPr="00C175E7">
        <w:rPr>
          <w:rFonts w:ascii="Times New Roman" w:eastAsia="Times New Roman" w:hAnsi="Times New Roman"/>
          <w:sz w:val="26"/>
          <w:szCs w:val="26"/>
          <w:lang w:val="es-ES" w:eastAsia="es-ES"/>
        </w:rPr>
        <w:t>advertir a las adjudicatarias, a través de una cláusula especial en las escrituras correspondientes de compraventa de los inmuebles</w:t>
      </w:r>
      <w:r w:rsidRPr="00C175E7">
        <w:rPr>
          <w:rFonts w:ascii="Times New Roman" w:eastAsia="Times New Roman" w:hAnsi="Times New Roman"/>
          <w:sz w:val="26"/>
          <w:szCs w:val="26"/>
          <w:lang w:val="es-ES" w:eastAsia="es-ES"/>
        </w:rPr>
        <w:t>,</w:t>
      </w:r>
      <w:r w:rsidR="00DC4E0E" w:rsidRPr="00C175E7">
        <w:rPr>
          <w:rFonts w:ascii="Times New Roman" w:eastAsia="Times New Roman" w:hAnsi="Times New Roman"/>
          <w:sz w:val="26"/>
          <w:szCs w:val="26"/>
          <w:lang w:val="es-ES" w:eastAsia="es-ES"/>
        </w:rPr>
        <w:t xml:space="preserve"> que deberán </w:t>
      </w:r>
      <w:r w:rsidR="00DC4E0E" w:rsidRPr="00C175E7">
        <w:rPr>
          <w:rFonts w:ascii="Times New Roman" w:hAnsi="Times New Roman"/>
          <w:sz w:val="26"/>
          <w:szCs w:val="26"/>
        </w:rPr>
        <w:t>cumplir las medidas ambientales</w:t>
      </w:r>
      <w:r w:rsidR="00DC4E0E" w:rsidRPr="00C175E7">
        <w:rPr>
          <w:rFonts w:ascii="Times New Roman" w:eastAsia="Times New Roman" w:hAnsi="Times New Roman"/>
          <w:sz w:val="26"/>
          <w:szCs w:val="26"/>
          <w:lang w:val="es-ES" w:eastAsia="es-ES"/>
        </w:rPr>
        <w:t xml:space="preserve"> emitidas por la Unidad Ambiental Institucional, referentes a:</w:t>
      </w:r>
    </w:p>
    <w:p w:rsidR="00DC4E0E" w:rsidRPr="00C175E7" w:rsidRDefault="0003423E" w:rsidP="00C175E7">
      <w:pPr>
        <w:tabs>
          <w:tab w:val="left" w:pos="6447"/>
        </w:tabs>
        <w:ind w:left="1080" w:firstLine="54"/>
        <w:contextualSpacing/>
        <w:jc w:val="both"/>
        <w:rPr>
          <w:rFonts w:ascii="Times New Roman" w:hAnsi="Times New Roman"/>
          <w:sz w:val="22"/>
          <w:szCs w:val="22"/>
        </w:rPr>
      </w:pPr>
      <w:r w:rsidRPr="00C175E7">
        <w:rPr>
          <w:rFonts w:ascii="Times New Roman" w:hAnsi="Times New Roman"/>
          <w:b/>
          <w:sz w:val="22"/>
          <w:szCs w:val="22"/>
        </w:rPr>
        <w:t>a)</w:t>
      </w:r>
      <w:r w:rsidRPr="00C175E7">
        <w:rPr>
          <w:rFonts w:ascii="Times New Roman" w:hAnsi="Times New Roman"/>
          <w:sz w:val="22"/>
          <w:szCs w:val="22"/>
        </w:rPr>
        <w:t xml:space="preserve"> </w:t>
      </w:r>
      <w:r w:rsidR="00DC4E0E" w:rsidRPr="00C175E7">
        <w:rPr>
          <w:rFonts w:ascii="Times New Roman" w:hAnsi="Times New Roman"/>
          <w:sz w:val="22"/>
          <w:szCs w:val="22"/>
        </w:rPr>
        <w:t>Mantener las áreas boscosas.</w:t>
      </w:r>
    </w:p>
    <w:p w:rsidR="00DC4E0E" w:rsidRPr="00C175E7" w:rsidRDefault="0003423E" w:rsidP="00C175E7">
      <w:pPr>
        <w:tabs>
          <w:tab w:val="left" w:pos="6447"/>
        </w:tabs>
        <w:ind w:left="1080" w:firstLine="54"/>
        <w:contextualSpacing/>
        <w:jc w:val="both"/>
        <w:rPr>
          <w:rFonts w:ascii="Times New Roman" w:hAnsi="Times New Roman"/>
          <w:sz w:val="22"/>
          <w:szCs w:val="22"/>
        </w:rPr>
      </w:pPr>
      <w:r w:rsidRPr="00C175E7">
        <w:rPr>
          <w:rFonts w:ascii="Times New Roman" w:hAnsi="Times New Roman"/>
          <w:b/>
          <w:sz w:val="22"/>
          <w:szCs w:val="22"/>
        </w:rPr>
        <w:t>b)</w:t>
      </w:r>
      <w:r w:rsidRPr="00C175E7">
        <w:rPr>
          <w:rFonts w:ascii="Times New Roman" w:hAnsi="Times New Roman"/>
          <w:sz w:val="22"/>
          <w:szCs w:val="22"/>
        </w:rPr>
        <w:t xml:space="preserve"> </w:t>
      </w:r>
      <w:r w:rsidR="00DC4E0E" w:rsidRPr="00C175E7">
        <w:rPr>
          <w:rFonts w:ascii="Times New Roman" w:hAnsi="Times New Roman"/>
          <w:sz w:val="22"/>
          <w:szCs w:val="22"/>
        </w:rPr>
        <w:t xml:space="preserve">Evitar quema de rastrojos. </w:t>
      </w:r>
    </w:p>
    <w:p w:rsidR="00DC4E0E" w:rsidRPr="00C175E7" w:rsidRDefault="0003423E" w:rsidP="00C175E7">
      <w:pPr>
        <w:tabs>
          <w:tab w:val="left" w:pos="6447"/>
        </w:tabs>
        <w:ind w:left="1080" w:firstLine="54"/>
        <w:contextualSpacing/>
        <w:jc w:val="both"/>
        <w:rPr>
          <w:rFonts w:ascii="Times New Roman" w:hAnsi="Times New Roman"/>
          <w:sz w:val="22"/>
          <w:szCs w:val="22"/>
        </w:rPr>
      </w:pPr>
      <w:r w:rsidRPr="00C175E7">
        <w:rPr>
          <w:rFonts w:ascii="Times New Roman" w:hAnsi="Times New Roman"/>
          <w:b/>
          <w:sz w:val="22"/>
          <w:szCs w:val="22"/>
        </w:rPr>
        <w:t>c)</w:t>
      </w:r>
      <w:r w:rsidRPr="00C175E7">
        <w:rPr>
          <w:rFonts w:ascii="Times New Roman" w:hAnsi="Times New Roman"/>
          <w:sz w:val="22"/>
          <w:szCs w:val="22"/>
        </w:rPr>
        <w:t xml:space="preserve"> </w:t>
      </w:r>
      <w:r w:rsidR="00DC4E0E" w:rsidRPr="00C175E7">
        <w:rPr>
          <w:rFonts w:ascii="Times New Roman" w:hAnsi="Times New Roman"/>
          <w:sz w:val="22"/>
          <w:szCs w:val="22"/>
        </w:rPr>
        <w:t>Prácticas agrícolas adecuadas.</w:t>
      </w:r>
    </w:p>
    <w:p w:rsidR="00DC4E0E" w:rsidRPr="00C175E7" w:rsidRDefault="0003423E" w:rsidP="00C175E7">
      <w:pPr>
        <w:tabs>
          <w:tab w:val="left" w:pos="6447"/>
        </w:tabs>
        <w:ind w:left="1080" w:firstLine="54"/>
        <w:contextualSpacing/>
        <w:jc w:val="both"/>
        <w:rPr>
          <w:rFonts w:ascii="Times New Roman" w:hAnsi="Times New Roman"/>
          <w:sz w:val="22"/>
          <w:szCs w:val="22"/>
        </w:rPr>
      </w:pPr>
      <w:r w:rsidRPr="00C175E7">
        <w:rPr>
          <w:rFonts w:ascii="Times New Roman" w:hAnsi="Times New Roman"/>
          <w:b/>
          <w:sz w:val="22"/>
          <w:szCs w:val="22"/>
        </w:rPr>
        <w:t>d)</w:t>
      </w:r>
      <w:r w:rsidRPr="00C175E7">
        <w:rPr>
          <w:rFonts w:ascii="Times New Roman" w:hAnsi="Times New Roman"/>
          <w:sz w:val="22"/>
          <w:szCs w:val="22"/>
        </w:rPr>
        <w:t xml:space="preserve"> </w:t>
      </w:r>
      <w:r w:rsidR="00DC4E0E" w:rsidRPr="00C175E7">
        <w:rPr>
          <w:rFonts w:ascii="Times New Roman" w:hAnsi="Times New Roman"/>
          <w:sz w:val="22"/>
          <w:szCs w:val="22"/>
        </w:rPr>
        <w:t>Manejo adecuado de los residuos sólidos.</w:t>
      </w:r>
    </w:p>
    <w:p w:rsidR="00DC4E0E" w:rsidRPr="00C175E7" w:rsidRDefault="0003423E" w:rsidP="00C175E7">
      <w:pPr>
        <w:tabs>
          <w:tab w:val="left" w:pos="6447"/>
        </w:tabs>
        <w:ind w:left="1080" w:firstLine="54"/>
        <w:contextualSpacing/>
        <w:jc w:val="both"/>
        <w:rPr>
          <w:rFonts w:ascii="Times New Roman" w:hAnsi="Times New Roman"/>
          <w:sz w:val="22"/>
          <w:szCs w:val="22"/>
        </w:rPr>
      </w:pPr>
      <w:r w:rsidRPr="00C175E7">
        <w:rPr>
          <w:rFonts w:ascii="Times New Roman" w:hAnsi="Times New Roman"/>
          <w:b/>
          <w:sz w:val="22"/>
          <w:szCs w:val="22"/>
        </w:rPr>
        <w:t>e)</w:t>
      </w:r>
      <w:r w:rsidRPr="00C175E7">
        <w:rPr>
          <w:rFonts w:ascii="Times New Roman" w:hAnsi="Times New Roman"/>
          <w:sz w:val="22"/>
          <w:szCs w:val="22"/>
        </w:rPr>
        <w:t xml:space="preserve"> </w:t>
      </w:r>
      <w:r w:rsidR="00DC4E0E" w:rsidRPr="00C175E7">
        <w:rPr>
          <w:rFonts w:ascii="Times New Roman" w:hAnsi="Times New Roman"/>
          <w:sz w:val="22"/>
          <w:szCs w:val="22"/>
        </w:rPr>
        <w:t>Manejo adecuado de las descargas de aguas residuales.</w:t>
      </w:r>
    </w:p>
    <w:p w:rsidR="00DC4E0E" w:rsidRPr="00C175E7" w:rsidRDefault="0003423E" w:rsidP="00C175E7">
      <w:pPr>
        <w:tabs>
          <w:tab w:val="left" w:pos="6447"/>
        </w:tabs>
        <w:ind w:left="1080" w:firstLine="54"/>
        <w:contextualSpacing/>
        <w:jc w:val="both"/>
        <w:rPr>
          <w:rFonts w:ascii="Times New Roman" w:hAnsi="Times New Roman"/>
          <w:sz w:val="22"/>
          <w:szCs w:val="22"/>
        </w:rPr>
      </w:pPr>
      <w:r w:rsidRPr="00C175E7">
        <w:rPr>
          <w:rFonts w:ascii="Times New Roman" w:hAnsi="Times New Roman"/>
          <w:b/>
          <w:sz w:val="22"/>
          <w:szCs w:val="22"/>
        </w:rPr>
        <w:t>f)</w:t>
      </w:r>
      <w:r w:rsidRPr="00C175E7">
        <w:rPr>
          <w:rFonts w:ascii="Times New Roman" w:hAnsi="Times New Roman"/>
          <w:sz w:val="22"/>
          <w:szCs w:val="22"/>
        </w:rPr>
        <w:t xml:space="preserve"> </w:t>
      </w:r>
      <w:r w:rsidR="00DC4E0E" w:rsidRPr="00C175E7">
        <w:rPr>
          <w:rFonts w:ascii="Times New Roman" w:hAnsi="Times New Roman"/>
          <w:sz w:val="22"/>
          <w:szCs w:val="22"/>
        </w:rPr>
        <w:t xml:space="preserve">Minimizar el uso de agroquímicos; y </w:t>
      </w:r>
    </w:p>
    <w:p w:rsidR="00DC4E0E" w:rsidRPr="00C175E7" w:rsidRDefault="0003423E" w:rsidP="00C175E7">
      <w:pPr>
        <w:tabs>
          <w:tab w:val="left" w:pos="6447"/>
        </w:tabs>
        <w:ind w:left="1418" w:hanging="284"/>
        <w:contextualSpacing/>
        <w:jc w:val="both"/>
        <w:rPr>
          <w:rFonts w:ascii="Times New Roman" w:hAnsi="Times New Roman"/>
          <w:sz w:val="22"/>
          <w:szCs w:val="22"/>
        </w:rPr>
      </w:pPr>
      <w:r w:rsidRPr="00C175E7">
        <w:rPr>
          <w:rFonts w:ascii="Times New Roman" w:hAnsi="Times New Roman"/>
          <w:b/>
          <w:sz w:val="22"/>
          <w:szCs w:val="22"/>
        </w:rPr>
        <w:t>g)</w:t>
      </w:r>
      <w:r w:rsidRPr="00C175E7">
        <w:rPr>
          <w:rFonts w:ascii="Times New Roman" w:hAnsi="Times New Roman"/>
          <w:sz w:val="22"/>
          <w:szCs w:val="22"/>
        </w:rPr>
        <w:t xml:space="preserve"> </w:t>
      </w:r>
      <w:r w:rsidR="00DC4E0E" w:rsidRPr="00C175E7">
        <w:rPr>
          <w:rFonts w:ascii="Times New Roman" w:hAnsi="Times New Roman"/>
          <w:sz w:val="22"/>
          <w:szCs w:val="22"/>
        </w:rPr>
        <w:t>Implementar buenas obras de conservación del suelo y buenas prácticas agrícolas.</w:t>
      </w:r>
    </w:p>
    <w:p w:rsidR="00DC4E0E" w:rsidRPr="00C175E7" w:rsidRDefault="00DC4E0E" w:rsidP="00C175E7">
      <w:pPr>
        <w:ind w:left="1134"/>
        <w:contextualSpacing/>
        <w:jc w:val="both"/>
        <w:rPr>
          <w:rFonts w:ascii="Times New Roman" w:hAnsi="Times New Roman"/>
          <w:sz w:val="26"/>
          <w:szCs w:val="26"/>
        </w:rPr>
      </w:pPr>
      <w:r w:rsidRPr="00C175E7">
        <w:rPr>
          <w:rFonts w:ascii="Times New Roman" w:eastAsia="Times New Roman" w:hAnsi="Times New Roman"/>
          <w:sz w:val="26"/>
          <w:szCs w:val="26"/>
          <w:lang w:val="es-ES" w:eastAsia="es-ES"/>
        </w:rPr>
        <w:t xml:space="preserve">Lo anterior, de conformidad a lo establecido en el Acuerdo Segundo del Punto </w:t>
      </w:r>
      <w:r w:rsidRPr="00C175E7">
        <w:rPr>
          <w:rFonts w:ascii="Times New Roman" w:hAnsi="Times New Roman"/>
          <w:sz w:val="26"/>
          <w:szCs w:val="26"/>
        </w:rPr>
        <w:t>XXV del Acta de Sesión Ordinaria N° 23-2017 de fecha 7 de septiembre del año 2017.</w:t>
      </w:r>
    </w:p>
    <w:p w:rsidR="00DC4E0E" w:rsidRPr="00C175E7" w:rsidRDefault="00DC4E0E" w:rsidP="00C175E7">
      <w:pPr>
        <w:contextualSpacing/>
        <w:jc w:val="both"/>
        <w:rPr>
          <w:rFonts w:ascii="Times New Roman" w:hAnsi="Times New Roman"/>
          <w:sz w:val="26"/>
          <w:szCs w:val="26"/>
        </w:rPr>
      </w:pPr>
    </w:p>
    <w:p w:rsidR="00C175E7" w:rsidRDefault="00DC15D9" w:rsidP="00C175E7">
      <w:pPr>
        <w:ind w:left="1134" w:hanging="708"/>
        <w:contextualSpacing/>
        <w:jc w:val="both"/>
        <w:rPr>
          <w:rFonts w:ascii="Times New Roman" w:hAnsi="Times New Roman"/>
          <w:sz w:val="26"/>
          <w:szCs w:val="26"/>
        </w:rPr>
      </w:pPr>
      <w:r w:rsidRPr="00C175E7">
        <w:rPr>
          <w:rFonts w:ascii="Times New Roman" w:hAnsi="Times New Roman"/>
          <w:sz w:val="26"/>
          <w:szCs w:val="26"/>
        </w:rPr>
        <w:t>IV.</w:t>
      </w:r>
      <w:r w:rsidRPr="00C175E7">
        <w:rPr>
          <w:rFonts w:ascii="Times New Roman" w:hAnsi="Times New Roman"/>
          <w:sz w:val="26"/>
          <w:szCs w:val="26"/>
        </w:rPr>
        <w:tab/>
      </w:r>
      <w:r w:rsidR="00DC4E0E" w:rsidRPr="00C175E7">
        <w:rPr>
          <w:rFonts w:ascii="Times New Roman" w:hAnsi="Times New Roman"/>
          <w:sz w:val="26"/>
          <w:szCs w:val="26"/>
        </w:rPr>
        <w:t>Según valúos de fecha 9 de octubre de 2018, realizados por el Departamento de Asignación Indi</w:t>
      </w:r>
      <w:r w:rsidRPr="00C175E7">
        <w:rPr>
          <w:rFonts w:ascii="Times New Roman" w:hAnsi="Times New Roman"/>
          <w:sz w:val="26"/>
          <w:szCs w:val="26"/>
        </w:rPr>
        <w:t>vidual y Avalúos, se recomienda</w:t>
      </w:r>
      <w:r w:rsidR="00DC4E0E" w:rsidRPr="00C175E7">
        <w:rPr>
          <w:rFonts w:ascii="Times New Roman" w:hAnsi="Times New Roman"/>
          <w:sz w:val="26"/>
          <w:szCs w:val="26"/>
        </w:rPr>
        <w:t xml:space="preserve"> </w:t>
      </w:r>
      <w:r w:rsidRPr="00C175E7">
        <w:rPr>
          <w:rFonts w:ascii="Times New Roman" w:hAnsi="Times New Roman"/>
          <w:sz w:val="26"/>
          <w:szCs w:val="26"/>
        </w:rPr>
        <w:t>el</w:t>
      </w:r>
      <w:r w:rsidR="00DC4E0E" w:rsidRPr="00C175E7">
        <w:rPr>
          <w:rFonts w:ascii="Times New Roman" w:hAnsi="Times New Roman"/>
          <w:sz w:val="26"/>
          <w:szCs w:val="26"/>
        </w:rPr>
        <w:t xml:space="preserve"> precio de venta para los inmuebles, según detalle consignado en el cuadro de valores y extensiones que se relacionará en el Acuerdo Primero del presente</w:t>
      </w:r>
      <w:r w:rsidRPr="00C175E7">
        <w:rPr>
          <w:rFonts w:ascii="Times New Roman" w:hAnsi="Times New Roman"/>
          <w:sz w:val="26"/>
          <w:szCs w:val="26"/>
        </w:rPr>
        <w:t xml:space="preserve"> punto de acta</w:t>
      </w:r>
      <w:r w:rsidR="00DC4E0E" w:rsidRPr="00C175E7">
        <w:rPr>
          <w:rFonts w:ascii="Times New Roman" w:hAnsi="Times New Roman"/>
          <w:sz w:val="26"/>
          <w:szCs w:val="26"/>
        </w:rPr>
        <w:t>, y que han sido requeridos por las solicitantes calificadas dentro del Programa de Nuevas Opciones de Tenencia de la Tierra.</w:t>
      </w:r>
    </w:p>
    <w:p w:rsidR="00DC4E0E" w:rsidRPr="00C175E7" w:rsidRDefault="00DC4E0E" w:rsidP="00301005">
      <w:pPr>
        <w:contextualSpacing/>
        <w:jc w:val="both"/>
        <w:rPr>
          <w:rFonts w:ascii="Times New Roman" w:hAnsi="Times New Roman"/>
          <w:sz w:val="26"/>
          <w:szCs w:val="26"/>
        </w:rPr>
      </w:pPr>
    </w:p>
    <w:p w:rsidR="00DC4E0E" w:rsidRPr="00C175E7" w:rsidRDefault="00DC15D9" w:rsidP="00C175E7">
      <w:pPr>
        <w:pStyle w:val="Prrafodelista"/>
        <w:ind w:left="1134" w:hanging="774"/>
        <w:contextualSpacing/>
        <w:jc w:val="both"/>
        <w:rPr>
          <w:rFonts w:ascii="Times New Roman" w:hAnsi="Times New Roman"/>
          <w:sz w:val="26"/>
          <w:szCs w:val="26"/>
        </w:rPr>
      </w:pPr>
      <w:r w:rsidRPr="00C175E7">
        <w:rPr>
          <w:rFonts w:ascii="Times New Roman" w:hAnsi="Times New Roman"/>
          <w:sz w:val="26"/>
          <w:szCs w:val="26"/>
          <w:lang w:val="es-CL"/>
        </w:rPr>
        <w:t>V.</w:t>
      </w:r>
      <w:r w:rsidRPr="00C175E7">
        <w:rPr>
          <w:rFonts w:ascii="Times New Roman" w:hAnsi="Times New Roman"/>
          <w:sz w:val="26"/>
          <w:szCs w:val="26"/>
          <w:lang w:val="es-CL"/>
        </w:rPr>
        <w:tab/>
      </w:r>
      <w:r w:rsidR="00DC4E0E" w:rsidRPr="00C175E7">
        <w:rPr>
          <w:rFonts w:ascii="Times New Roman" w:hAnsi="Times New Roman"/>
          <w:sz w:val="26"/>
          <w:szCs w:val="26"/>
          <w:lang w:val="es-CL"/>
        </w:rPr>
        <w:t xml:space="preserve">De acuerdo a la Solicitud de Adjudicación de Inmueble 76243 de fecha 25 de septiembre de 2018, se encuentra anexa Declaración Jurada, otorgada en la ciudad de Villa de San Carlos, departamento de Morazán, el día 25 de octubre de 2018, ante los oficios notariales del licenciado Juan Bautista Díaz Amaya, por la señora GILMA YANETH LOPEZ HERNANDEZ, en la que manifiesta que </w:t>
      </w:r>
      <w:r w:rsidR="00D92419">
        <w:rPr>
          <w:rFonts w:ascii="Times New Roman" w:hAnsi="Times New Roman"/>
          <w:sz w:val="26"/>
          <w:szCs w:val="26"/>
        </w:rPr>
        <w:t>-</w:t>
      </w:r>
      <w:r w:rsidR="00DC4E0E" w:rsidRPr="00C175E7">
        <w:rPr>
          <w:rFonts w:ascii="Times New Roman" w:hAnsi="Times New Roman"/>
          <w:sz w:val="26"/>
          <w:szCs w:val="26"/>
        </w:rPr>
        <w:t>; lo anterior, con</w:t>
      </w:r>
      <w:r w:rsidR="00DC4E0E" w:rsidRPr="00C175E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DC4E0E" w:rsidRPr="00C175E7" w:rsidRDefault="00DC4E0E" w:rsidP="00C175E7">
      <w:pPr>
        <w:pStyle w:val="Prrafodelista"/>
        <w:jc w:val="both"/>
        <w:rPr>
          <w:rFonts w:ascii="Times New Roman" w:hAnsi="Times New Roman"/>
          <w:sz w:val="26"/>
          <w:szCs w:val="26"/>
        </w:rPr>
      </w:pPr>
    </w:p>
    <w:p w:rsidR="00DC4E0E" w:rsidRDefault="00DC15D9" w:rsidP="00C175E7">
      <w:pPr>
        <w:pStyle w:val="Prrafodelista"/>
        <w:tabs>
          <w:tab w:val="left" w:pos="1134"/>
        </w:tabs>
        <w:ind w:left="1134" w:hanging="774"/>
        <w:contextualSpacing/>
        <w:jc w:val="both"/>
        <w:rPr>
          <w:rFonts w:ascii="Times New Roman" w:hAnsi="Times New Roman"/>
          <w:sz w:val="26"/>
          <w:szCs w:val="26"/>
          <w:lang w:val="es-CL"/>
        </w:rPr>
      </w:pPr>
      <w:r w:rsidRPr="00C175E7">
        <w:rPr>
          <w:rFonts w:ascii="Times New Roman" w:hAnsi="Times New Roman"/>
          <w:sz w:val="26"/>
          <w:szCs w:val="26"/>
        </w:rPr>
        <w:t>VI.</w:t>
      </w:r>
      <w:r w:rsidRPr="00C175E7">
        <w:rPr>
          <w:rFonts w:ascii="Times New Roman" w:hAnsi="Times New Roman"/>
          <w:sz w:val="26"/>
          <w:szCs w:val="26"/>
        </w:rPr>
        <w:tab/>
      </w:r>
      <w:r w:rsidR="00DC4E0E" w:rsidRPr="00C175E7">
        <w:rPr>
          <w:rFonts w:ascii="Times New Roman" w:hAnsi="Times New Roman"/>
          <w:sz w:val="26"/>
          <w:szCs w:val="26"/>
          <w:lang w:val="es-CL"/>
        </w:rPr>
        <w:t xml:space="preserve">De acuerdo a la Solicitud de Adjudicación de Inmueble 76385 de fecha 31 de octubre de 2018, se encuentra anexa Declaración Jurada, otorgada en la </w:t>
      </w:r>
      <w:r w:rsidR="00DC4E0E" w:rsidRPr="00C175E7">
        <w:rPr>
          <w:rFonts w:ascii="Times New Roman" w:hAnsi="Times New Roman"/>
          <w:sz w:val="26"/>
          <w:szCs w:val="26"/>
          <w:lang w:val="es-CL"/>
        </w:rPr>
        <w:lastRenderedPageBreak/>
        <w:t xml:space="preserve">ciudad de Villa de San Carlos, departamento de Morazán, el día 25 de octubre de 2018, ante los oficios notariales del licenciado Juan Bautista Díaz Amaya, por la señora ROSA LIDIA HERNANDEZ DE GUEVARA, en la que manifiesta que </w:t>
      </w:r>
      <w:r w:rsidR="00D92419">
        <w:rPr>
          <w:rFonts w:ascii="Times New Roman" w:hAnsi="Times New Roman"/>
          <w:sz w:val="26"/>
          <w:szCs w:val="26"/>
        </w:rPr>
        <w:t>--</w:t>
      </w:r>
      <w:r w:rsidR="00DC4E0E" w:rsidRPr="00C175E7">
        <w:rPr>
          <w:rFonts w:ascii="Times New Roman" w:hAnsi="Times New Roman"/>
          <w:sz w:val="26"/>
          <w:szCs w:val="26"/>
        </w:rPr>
        <w:t>, con</w:t>
      </w:r>
      <w:r w:rsidR="00DC4E0E" w:rsidRPr="00C175E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C175E7" w:rsidRPr="00C175E7" w:rsidRDefault="00C175E7" w:rsidP="00C175E7">
      <w:pPr>
        <w:pStyle w:val="Prrafodelista"/>
        <w:tabs>
          <w:tab w:val="left" w:pos="1134"/>
        </w:tabs>
        <w:ind w:left="1134" w:hanging="774"/>
        <w:contextualSpacing/>
        <w:jc w:val="both"/>
        <w:rPr>
          <w:rFonts w:ascii="Times New Roman" w:hAnsi="Times New Roman"/>
          <w:sz w:val="26"/>
          <w:szCs w:val="26"/>
        </w:rPr>
      </w:pPr>
    </w:p>
    <w:p w:rsidR="00DC4E0E" w:rsidRDefault="00DC15D9" w:rsidP="00C175E7">
      <w:pPr>
        <w:tabs>
          <w:tab w:val="left" w:pos="1134"/>
        </w:tabs>
        <w:ind w:left="1134" w:hanging="850"/>
        <w:contextualSpacing/>
        <w:jc w:val="both"/>
        <w:rPr>
          <w:rFonts w:ascii="Times New Roman" w:eastAsia="Times New Roman" w:hAnsi="Times New Roman"/>
          <w:sz w:val="26"/>
          <w:szCs w:val="26"/>
        </w:rPr>
      </w:pPr>
      <w:r w:rsidRPr="00C175E7">
        <w:rPr>
          <w:rFonts w:ascii="Times New Roman" w:eastAsia="Times New Roman" w:hAnsi="Times New Roman"/>
          <w:sz w:val="26"/>
          <w:szCs w:val="26"/>
        </w:rPr>
        <w:t>VII.</w:t>
      </w:r>
      <w:r w:rsidRPr="00C175E7">
        <w:rPr>
          <w:rFonts w:ascii="Times New Roman" w:eastAsia="Times New Roman" w:hAnsi="Times New Roman"/>
          <w:sz w:val="26"/>
          <w:szCs w:val="26"/>
        </w:rPr>
        <w:tab/>
      </w:r>
      <w:r w:rsidR="00DC4E0E" w:rsidRPr="00C175E7">
        <w:rPr>
          <w:rFonts w:ascii="Times New Roman" w:eastAsia="Times New Roman" w:hAnsi="Times New Roman"/>
          <w:sz w:val="26"/>
          <w:szCs w:val="26"/>
        </w:rPr>
        <w:t>Las adjudicatarias se encuentran poseyendo los inmuebles de forma quieta, pacífica y sin interrupción de acuerdo al detalle siguiente:</w:t>
      </w:r>
    </w:p>
    <w:p w:rsidR="008A6D2D" w:rsidRPr="00C175E7" w:rsidRDefault="008A6D2D" w:rsidP="00C175E7">
      <w:pPr>
        <w:tabs>
          <w:tab w:val="left" w:pos="1134"/>
        </w:tabs>
        <w:ind w:left="1134" w:hanging="850"/>
        <w:contextualSpacing/>
        <w:jc w:val="both"/>
        <w:rPr>
          <w:rFonts w:ascii="Times New Roman" w:hAnsi="Times New Roman"/>
          <w:sz w:val="26"/>
          <w:szCs w:val="26"/>
        </w:rPr>
      </w:pPr>
    </w:p>
    <w:tbl>
      <w:tblPr>
        <w:tblpPr w:leftFromText="141" w:rightFromText="141" w:vertAnchor="text" w:horzAnchor="page" w:tblpX="2424" w:tblpY="118"/>
        <w:tblW w:w="8809" w:type="dxa"/>
        <w:tblLayout w:type="fixed"/>
        <w:tblCellMar>
          <w:left w:w="70" w:type="dxa"/>
          <w:right w:w="70" w:type="dxa"/>
        </w:tblCellMar>
        <w:tblLook w:val="04A0" w:firstRow="1" w:lastRow="0" w:firstColumn="1" w:lastColumn="0" w:noHBand="0" w:noVBand="1"/>
      </w:tblPr>
      <w:tblGrid>
        <w:gridCol w:w="3614"/>
        <w:gridCol w:w="1701"/>
        <w:gridCol w:w="1418"/>
        <w:gridCol w:w="2076"/>
      </w:tblGrid>
      <w:tr w:rsidR="004922A4" w:rsidRPr="00063517" w:rsidTr="004922A4">
        <w:trPr>
          <w:trHeight w:val="20"/>
        </w:trPr>
        <w:tc>
          <w:tcPr>
            <w:tcW w:w="361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C4E0E" w:rsidRPr="004922A4" w:rsidRDefault="00DC4E0E" w:rsidP="00DC15D9">
            <w:pPr>
              <w:jc w:val="center"/>
              <w:rPr>
                <w:rFonts w:ascii="Times New Roman" w:eastAsia="Times New Roman" w:hAnsi="Times New Roman"/>
                <w:b/>
                <w:bCs/>
                <w:sz w:val="16"/>
                <w:szCs w:val="16"/>
              </w:rPr>
            </w:pPr>
            <w:r w:rsidRPr="004922A4">
              <w:rPr>
                <w:rFonts w:ascii="Times New Roman" w:eastAsia="Times New Roman" w:hAnsi="Times New Roman"/>
                <w:b/>
                <w:bCs/>
                <w:sz w:val="16"/>
                <w:szCs w:val="16"/>
              </w:rPr>
              <w:t>NOMBRE DEL SOLICITANTE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rsidR="00DC4E0E" w:rsidRPr="004922A4" w:rsidRDefault="00DC4E0E" w:rsidP="00DC15D9">
            <w:pPr>
              <w:jc w:val="center"/>
              <w:rPr>
                <w:rFonts w:ascii="Times New Roman" w:eastAsia="Times New Roman" w:hAnsi="Times New Roman"/>
                <w:b/>
                <w:bCs/>
                <w:sz w:val="16"/>
                <w:szCs w:val="16"/>
              </w:rPr>
            </w:pPr>
            <w:r w:rsidRPr="004922A4">
              <w:rPr>
                <w:rFonts w:ascii="Times New Roman" w:eastAsia="Times New Roman" w:hAnsi="Times New Roman"/>
                <w:b/>
                <w:bCs/>
                <w:sz w:val="16"/>
                <w:szCs w:val="16"/>
              </w:rPr>
              <w:t>FECHA DE LEVANTAMIENTO DE ACTA DE POSESIÓN</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DC4E0E" w:rsidRPr="004922A4" w:rsidRDefault="00DC4E0E" w:rsidP="00DC15D9">
            <w:pPr>
              <w:jc w:val="center"/>
              <w:rPr>
                <w:rFonts w:ascii="Times New Roman" w:eastAsia="Times New Roman" w:hAnsi="Times New Roman"/>
                <w:b/>
                <w:bCs/>
                <w:sz w:val="16"/>
                <w:szCs w:val="16"/>
              </w:rPr>
            </w:pPr>
            <w:r w:rsidRPr="004922A4">
              <w:rPr>
                <w:rFonts w:ascii="Times New Roman" w:eastAsia="Times New Roman" w:hAnsi="Times New Roman"/>
                <w:b/>
                <w:bCs/>
                <w:sz w:val="16"/>
                <w:szCs w:val="16"/>
              </w:rPr>
              <w:t>PERIODO DE POSESIÓN (EN AÑOS)</w:t>
            </w:r>
          </w:p>
        </w:tc>
        <w:tc>
          <w:tcPr>
            <w:tcW w:w="2076" w:type="dxa"/>
            <w:tcBorders>
              <w:top w:val="single" w:sz="4" w:space="0" w:color="auto"/>
              <w:left w:val="nil"/>
              <w:bottom w:val="single" w:sz="4" w:space="0" w:color="auto"/>
              <w:right w:val="single" w:sz="4" w:space="0" w:color="auto"/>
            </w:tcBorders>
            <w:shd w:val="clear" w:color="000000" w:fill="BFBFBF"/>
            <w:vAlign w:val="center"/>
            <w:hideMark/>
          </w:tcPr>
          <w:p w:rsidR="00DC4E0E" w:rsidRPr="004922A4" w:rsidRDefault="00DC4E0E" w:rsidP="00DC15D9">
            <w:pPr>
              <w:jc w:val="center"/>
              <w:rPr>
                <w:rFonts w:ascii="Times New Roman" w:eastAsia="Times New Roman" w:hAnsi="Times New Roman"/>
                <w:b/>
                <w:bCs/>
                <w:sz w:val="16"/>
                <w:szCs w:val="16"/>
              </w:rPr>
            </w:pPr>
            <w:r w:rsidRPr="004922A4">
              <w:rPr>
                <w:rFonts w:ascii="Times New Roman" w:eastAsia="Times New Roman" w:hAnsi="Times New Roman"/>
                <w:b/>
                <w:bCs/>
                <w:sz w:val="16"/>
                <w:szCs w:val="16"/>
              </w:rPr>
              <w:t>TÉCNICO  DE LA OFICINA REGIONAL ORIENTAL</w:t>
            </w:r>
          </w:p>
        </w:tc>
      </w:tr>
      <w:tr w:rsidR="004922A4" w:rsidRPr="00063517" w:rsidTr="004922A4">
        <w:trPr>
          <w:trHeight w:val="20"/>
        </w:trPr>
        <w:tc>
          <w:tcPr>
            <w:tcW w:w="3614" w:type="dxa"/>
            <w:tcBorders>
              <w:top w:val="nil"/>
              <w:left w:val="single" w:sz="4" w:space="0" w:color="auto"/>
              <w:bottom w:val="single" w:sz="4" w:space="0" w:color="auto"/>
              <w:right w:val="single" w:sz="4" w:space="0" w:color="auto"/>
            </w:tcBorders>
            <w:shd w:val="clear" w:color="auto" w:fill="auto"/>
            <w:vAlign w:val="center"/>
          </w:tcPr>
          <w:p w:rsidR="00DC4E0E" w:rsidRPr="00DC15D9" w:rsidRDefault="00DC4E0E" w:rsidP="00DC15D9">
            <w:pPr>
              <w:rPr>
                <w:rFonts w:ascii="Times New Roman" w:eastAsia="Times New Roman" w:hAnsi="Times New Roman"/>
                <w:sz w:val="18"/>
                <w:szCs w:val="18"/>
              </w:rPr>
            </w:pPr>
            <w:r w:rsidRPr="00DC15D9">
              <w:rPr>
                <w:rFonts w:ascii="Times New Roman" w:eastAsia="Times New Roman" w:hAnsi="Times New Roman"/>
                <w:sz w:val="18"/>
                <w:szCs w:val="18"/>
              </w:rPr>
              <w:t>GILMA YANETH LOPEZ HERNANDEZ</w:t>
            </w:r>
          </w:p>
        </w:tc>
        <w:tc>
          <w:tcPr>
            <w:tcW w:w="1701"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25/09/2018</w:t>
            </w:r>
          </w:p>
        </w:tc>
        <w:tc>
          <w:tcPr>
            <w:tcW w:w="1418"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8</w:t>
            </w:r>
          </w:p>
        </w:tc>
        <w:tc>
          <w:tcPr>
            <w:tcW w:w="2076" w:type="dxa"/>
            <w:tcBorders>
              <w:top w:val="nil"/>
              <w:left w:val="nil"/>
              <w:bottom w:val="single" w:sz="4" w:space="0" w:color="auto"/>
              <w:right w:val="single" w:sz="4" w:space="0" w:color="auto"/>
            </w:tcBorders>
            <w:shd w:val="clear" w:color="auto" w:fill="auto"/>
            <w:vAlign w:val="center"/>
            <w:hideMark/>
          </w:tcPr>
          <w:p w:rsidR="00DC4E0E" w:rsidRPr="004922A4" w:rsidRDefault="00DC4E0E" w:rsidP="00DC15D9">
            <w:pPr>
              <w:rPr>
                <w:rFonts w:ascii="Times New Roman" w:eastAsia="Times New Roman" w:hAnsi="Times New Roman"/>
                <w:sz w:val="16"/>
                <w:szCs w:val="16"/>
              </w:rPr>
            </w:pPr>
            <w:r w:rsidRPr="004922A4">
              <w:rPr>
                <w:rFonts w:ascii="Times New Roman" w:eastAsia="Times New Roman" w:hAnsi="Times New Roman"/>
                <w:sz w:val="16"/>
                <w:szCs w:val="16"/>
              </w:rPr>
              <w:t>ROLANDO COREAS FUNES</w:t>
            </w:r>
          </w:p>
        </w:tc>
      </w:tr>
      <w:tr w:rsidR="004922A4" w:rsidRPr="00063517" w:rsidTr="004922A4">
        <w:trPr>
          <w:trHeight w:val="20"/>
        </w:trPr>
        <w:tc>
          <w:tcPr>
            <w:tcW w:w="3614" w:type="dxa"/>
            <w:tcBorders>
              <w:top w:val="nil"/>
              <w:left w:val="single" w:sz="4" w:space="0" w:color="auto"/>
              <w:bottom w:val="single" w:sz="4" w:space="0" w:color="auto"/>
              <w:right w:val="single" w:sz="4" w:space="0" w:color="auto"/>
            </w:tcBorders>
            <w:shd w:val="clear" w:color="auto" w:fill="auto"/>
            <w:vAlign w:val="center"/>
          </w:tcPr>
          <w:p w:rsidR="00DC4E0E" w:rsidRPr="00DC15D9" w:rsidRDefault="00DC4E0E" w:rsidP="00DC15D9">
            <w:pPr>
              <w:rPr>
                <w:rFonts w:ascii="Times New Roman" w:eastAsia="Times New Roman" w:hAnsi="Times New Roman"/>
                <w:sz w:val="18"/>
                <w:szCs w:val="18"/>
              </w:rPr>
            </w:pPr>
            <w:r w:rsidRPr="00DC15D9">
              <w:rPr>
                <w:rFonts w:ascii="Times New Roman" w:eastAsia="Times New Roman" w:hAnsi="Times New Roman"/>
                <w:sz w:val="18"/>
                <w:szCs w:val="18"/>
              </w:rPr>
              <w:t>GLORIA DEL CARMEN LOPEZ FLORES</w:t>
            </w:r>
          </w:p>
        </w:tc>
        <w:tc>
          <w:tcPr>
            <w:tcW w:w="1701"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31/10/2018</w:t>
            </w:r>
          </w:p>
        </w:tc>
        <w:tc>
          <w:tcPr>
            <w:tcW w:w="1418"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3</w:t>
            </w:r>
          </w:p>
        </w:tc>
        <w:tc>
          <w:tcPr>
            <w:tcW w:w="2076" w:type="dxa"/>
            <w:tcBorders>
              <w:top w:val="nil"/>
              <w:left w:val="nil"/>
              <w:bottom w:val="single" w:sz="4" w:space="0" w:color="auto"/>
              <w:right w:val="single" w:sz="4" w:space="0" w:color="auto"/>
            </w:tcBorders>
            <w:shd w:val="clear" w:color="auto" w:fill="auto"/>
            <w:vAlign w:val="center"/>
            <w:hideMark/>
          </w:tcPr>
          <w:p w:rsidR="00DC4E0E" w:rsidRPr="004922A4" w:rsidRDefault="00DC4E0E" w:rsidP="00DC15D9">
            <w:pPr>
              <w:rPr>
                <w:rFonts w:ascii="Times New Roman" w:eastAsia="Times New Roman" w:hAnsi="Times New Roman"/>
                <w:sz w:val="16"/>
                <w:szCs w:val="16"/>
              </w:rPr>
            </w:pPr>
            <w:r w:rsidRPr="004922A4">
              <w:rPr>
                <w:rFonts w:ascii="Times New Roman" w:eastAsia="Times New Roman" w:hAnsi="Times New Roman"/>
                <w:sz w:val="16"/>
                <w:szCs w:val="16"/>
              </w:rPr>
              <w:t>ROLANDO COREAS FUNES</w:t>
            </w:r>
          </w:p>
        </w:tc>
      </w:tr>
      <w:tr w:rsidR="004922A4" w:rsidRPr="00063517" w:rsidTr="004922A4">
        <w:trPr>
          <w:trHeight w:val="20"/>
        </w:trPr>
        <w:tc>
          <w:tcPr>
            <w:tcW w:w="3614" w:type="dxa"/>
            <w:tcBorders>
              <w:top w:val="nil"/>
              <w:left w:val="single" w:sz="4" w:space="0" w:color="auto"/>
              <w:bottom w:val="single" w:sz="4" w:space="0" w:color="auto"/>
              <w:right w:val="single" w:sz="4" w:space="0" w:color="auto"/>
            </w:tcBorders>
            <w:shd w:val="clear" w:color="auto" w:fill="auto"/>
            <w:vAlign w:val="center"/>
          </w:tcPr>
          <w:p w:rsidR="00DC4E0E" w:rsidRPr="00DC15D9" w:rsidRDefault="00DC4E0E" w:rsidP="00DC15D9">
            <w:pPr>
              <w:rPr>
                <w:rFonts w:ascii="Times New Roman" w:eastAsia="Times New Roman" w:hAnsi="Times New Roman"/>
                <w:sz w:val="18"/>
                <w:szCs w:val="18"/>
              </w:rPr>
            </w:pPr>
            <w:r w:rsidRPr="00DC15D9">
              <w:rPr>
                <w:rFonts w:ascii="Times New Roman" w:eastAsia="Times New Roman" w:hAnsi="Times New Roman"/>
                <w:sz w:val="18"/>
                <w:szCs w:val="18"/>
              </w:rPr>
              <w:t>MARIA SANTOS ARGUETA SORTO</w:t>
            </w:r>
          </w:p>
        </w:tc>
        <w:tc>
          <w:tcPr>
            <w:tcW w:w="1701"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31/10/2018</w:t>
            </w:r>
          </w:p>
        </w:tc>
        <w:tc>
          <w:tcPr>
            <w:tcW w:w="1418"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8</w:t>
            </w:r>
          </w:p>
        </w:tc>
        <w:tc>
          <w:tcPr>
            <w:tcW w:w="2076" w:type="dxa"/>
            <w:tcBorders>
              <w:top w:val="nil"/>
              <w:left w:val="nil"/>
              <w:bottom w:val="single" w:sz="4" w:space="0" w:color="auto"/>
              <w:right w:val="single" w:sz="4" w:space="0" w:color="auto"/>
            </w:tcBorders>
            <w:shd w:val="clear" w:color="auto" w:fill="auto"/>
            <w:vAlign w:val="center"/>
            <w:hideMark/>
          </w:tcPr>
          <w:p w:rsidR="00DC4E0E" w:rsidRPr="004922A4" w:rsidRDefault="00DC4E0E" w:rsidP="00DC15D9">
            <w:pPr>
              <w:rPr>
                <w:rFonts w:ascii="Times New Roman" w:eastAsia="Times New Roman" w:hAnsi="Times New Roman"/>
                <w:sz w:val="16"/>
                <w:szCs w:val="16"/>
              </w:rPr>
            </w:pPr>
            <w:r w:rsidRPr="004922A4">
              <w:rPr>
                <w:rFonts w:ascii="Times New Roman" w:eastAsia="Times New Roman" w:hAnsi="Times New Roman"/>
                <w:sz w:val="16"/>
                <w:szCs w:val="16"/>
              </w:rPr>
              <w:t>ROLANDO COREAS FUNES</w:t>
            </w:r>
          </w:p>
        </w:tc>
      </w:tr>
      <w:tr w:rsidR="004922A4" w:rsidRPr="00063517" w:rsidTr="004922A4">
        <w:trPr>
          <w:trHeight w:val="20"/>
        </w:trPr>
        <w:tc>
          <w:tcPr>
            <w:tcW w:w="3614" w:type="dxa"/>
            <w:tcBorders>
              <w:top w:val="nil"/>
              <w:left w:val="single" w:sz="4" w:space="0" w:color="auto"/>
              <w:bottom w:val="single" w:sz="4" w:space="0" w:color="auto"/>
              <w:right w:val="single" w:sz="4" w:space="0" w:color="auto"/>
            </w:tcBorders>
            <w:shd w:val="clear" w:color="auto" w:fill="auto"/>
            <w:vAlign w:val="center"/>
          </w:tcPr>
          <w:p w:rsidR="00DC4E0E" w:rsidRPr="00DC15D9" w:rsidRDefault="00DC4E0E" w:rsidP="00DC15D9">
            <w:pPr>
              <w:rPr>
                <w:rFonts w:ascii="Times New Roman" w:eastAsia="Times New Roman" w:hAnsi="Times New Roman"/>
                <w:sz w:val="18"/>
                <w:szCs w:val="18"/>
              </w:rPr>
            </w:pPr>
            <w:r w:rsidRPr="00DC15D9">
              <w:rPr>
                <w:rFonts w:ascii="Times New Roman" w:eastAsia="Times New Roman" w:hAnsi="Times New Roman"/>
                <w:sz w:val="18"/>
                <w:szCs w:val="18"/>
              </w:rPr>
              <w:t>ROSA LIDIA HERNANDEZ DE GUEVARA</w:t>
            </w:r>
          </w:p>
        </w:tc>
        <w:tc>
          <w:tcPr>
            <w:tcW w:w="1701"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31/10/2018</w:t>
            </w:r>
          </w:p>
        </w:tc>
        <w:tc>
          <w:tcPr>
            <w:tcW w:w="1418" w:type="dxa"/>
            <w:tcBorders>
              <w:top w:val="nil"/>
              <w:left w:val="nil"/>
              <w:bottom w:val="single" w:sz="4" w:space="0" w:color="auto"/>
              <w:right w:val="single" w:sz="4" w:space="0" w:color="auto"/>
            </w:tcBorders>
            <w:shd w:val="clear" w:color="auto" w:fill="auto"/>
            <w:vAlign w:val="center"/>
          </w:tcPr>
          <w:p w:rsidR="00DC4E0E" w:rsidRPr="00DC15D9" w:rsidRDefault="00DC4E0E" w:rsidP="00DC15D9">
            <w:pPr>
              <w:jc w:val="center"/>
              <w:rPr>
                <w:rFonts w:ascii="Times New Roman" w:eastAsia="Times New Roman" w:hAnsi="Times New Roman"/>
                <w:sz w:val="18"/>
                <w:szCs w:val="18"/>
              </w:rPr>
            </w:pPr>
            <w:r w:rsidRPr="00DC15D9">
              <w:rPr>
                <w:rFonts w:ascii="Times New Roman" w:eastAsia="Times New Roman" w:hAnsi="Times New Roman"/>
                <w:sz w:val="18"/>
                <w:szCs w:val="18"/>
              </w:rPr>
              <w:t>2</w:t>
            </w:r>
          </w:p>
        </w:tc>
        <w:tc>
          <w:tcPr>
            <w:tcW w:w="2076" w:type="dxa"/>
            <w:tcBorders>
              <w:top w:val="nil"/>
              <w:left w:val="nil"/>
              <w:bottom w:val="single" w:sz="4" w:space="0" w:color="auto"/>
              <w:right w:val="single" w:sz="4" w:space="0" w:color="auto"/>
            </w:tcBorders>
            <w:shd w:val="clear" w:color="auto" w:fill="auto"/>
            <w:vAlign w:val="center"/>
            <w:hideMark/>
          </w:tcPr>
          <w:p w:rsidR="00DC4E0E" w:rsidRPr="004922A4" w:rsidRDefault="00DC4E0E" w:rsidP="00DC15D9">
            <w:pPr>
              <w:rPr>
                <w:rFonts w:ascii="Times New Roman" w:eastAsia="Times New Roman" w:hAnsi="Times New Roman"/>
                <w:sz w:val="16"/>
                <w:szCs w:val="16"/>
              </w:rPr>
            </w:pPr>
            <w:r w:rsidRPr="004922A4">
              <w:rPr>
                <w:rFonts w:ascii="Times New Roman" w:eastAsia="Times New Roman" w:hAnsi="Times New Roman"/>
                <w:sz w:val="16"/>
                <w:szCs w:val="16"/>
              </w:rPr>
              <w:t>ROLANDO COREAS FUNES</w:t>
            </w:r>
          </w:p>
        </w:tc>
      </w:tr>
    </w:tbl>
    <w:p w:rsidR="00DC4E0E" w:rsidRPr="00063517" w:rsidRDefault="00DC4E0E" w:rsidP="00DC4E0E">
      <w:pPr>
        <w:jc w:val="both"/>
        <w:rPr>
          <w:rFonts w:ascii="Times New Roman" w:eastAsia="Times New Roman" w:hAnsi="Times New Roman"/>
        </w:rPr>
      </w:pPr>
    </w:p>
    <w:p w:rsidR="00DC4E0E" w:rsidRPr="00063517" w:rsidRDefault="00DC4E0E" w:rsidP="00DC4E0E">
      <w:pPr>
        <w:ind w:left="720"/>
        <w:contextualSpacing/>
        <w:jc w:val="both"/>
        <w:rPr>
          <w:rFonts w:ascii="Times New Roman" w:hAnsi="Times New Roman"/>
          <w:color w:val="FF0000"/>
          <w:sz w:val="28"/>
          <w:szCs w:val="28"/>
        </w:rPr>
      </w:pPr>
    </w:p>
    <w:p w:rsidR="00DC15D9" w:rsidRDefault="00DC15D9" w:rsidP="00DC4E0E">
      <w:pPr>
        <w:tabs>
          <w:tab w:val="left" w:pos="851"/>
        </w:tabs>
        <w:spacing w:after="200" w:line="360" w:lineRule="auto"/>
        <w:ind w:left="720" w:hanging="578"/>
        <w:contextualSpacing/>
        <w:jc w:val="both"/>
        <w:rPr>
          <w:rFonts w:ascii="Times New Roman" w:hAnsi="Times New Roman"/>
          <w:sz w:val="28"/>
          <w:szCs w:val="28"/>
        </w:rPr>
      </w:pPr>
    </w:p>
    <w:p w:rsidR="00DC15D9" w:rsidRDefault="00DC15D9" w:rsidP="00DC4E0E">
      <w:pPr>
        <w:tabs>
          <w:tab w:val="left" w:pos="851"/>
        </w:tabs>
        <w:spacing w:after="200" w:line="360" w:lineRule="auto"/>
        <w:ind w:left="720" w:hanging="578"/>
        <w:contextualSpacing/>
        <w:jc w:val="both"/>
        <w:rPr>
          <w:rFonts w:ascii="Times New Roman" w:hAnsi="Times New Roman"/>
          <w:sz w:val="28"/>
          <w:szCs w:val="28"/>
        </w:rPr>
      </w:pPr>
    </w:p>
    <w:p w:rsidR="00DC15D9" w:rsidRDefault="00DC15D9" w:rsidP="00DC4E0E">
      <w:pPr>
        <w:tabs>
          <w:tab w:val="left" w:pos="851"/>
        </w:tabs>
        <w:spacing w:after="200" w:line="360" w:lineRule="auto"/>
        <w:ind w:left="720" w:hanging="578"/>
        <w:contextualSpacing/>
        <w:jc w:val="both"/>
        <w:rPr>
          <w:rFonts w:ascii="Times New Roman" w:hAnsi="Times New Roman"/>
          <w:sz w:val="28"/>
          <w:szCs w:val="28"/>
        </w:rPr>
      </w:pPr>
    </w:p>
    <w:p w:rsidR="00DC15D9" w:rsidRDefault="00DC15D9" w:rsidP="00DC4E0E">
      <w:pPr>
        <w:tabs>
          <w:tab w:val="left" w:pos="851"/>
        </w:tabs>
        <w:spacing w:after="200" w:line="360" w:lineRule="auto"/>
        <w:ind w:left="720" w:hanging="578"/>
        <w:contextualSpacing/>
        <w:jc w:val="both"/>
        <w:rPr>
          <w:rFonts w:ascii="Times New Roman" w:hAnsi="Times New Roman"/>
          <w:sz w:val="28"/>
          <w:szCs w:val="28"/>
        </w:rPr>
      </w:pPr>
    </w:p>
    <w:p w:rsidR="00DC4E0E" w:rsidRPr="00C175E7" w:rsidRDefault="004922A4" w:rsidP="00C175E7">
      <w:pPr>
        <w:tabs>
          <w:tab w:val="left" w:pos="1134"/>
        </w:tabs>
        <w:ind w:left="1134" w:hanging="850"/>
        <w:contextualSpacing/>
        <w:jc w:val="both"/>
        <w:rPr>
          <w:rFonts w:ascii="Times New Roman" w:hAnsi="Times New Roman"/>
          <w:sz w:val="26"/>
          <w:szCs w:val="26"/>
        </w:rPr>
      </w:pPr>
      <w:r w:rsidRPr="00C175E7">
        <w:rPr>
          <w:rFonts w:ascii="Times New Roman" w:hAnsi="Times New Roman"/>
          <w:sz w:val="26"/>
          <w:szCs w:val="26"/>
        </w:rPr>
        <w:t>VIII.</w:t>
      </w:r>
      <w:r w:rsidRPr="00C175E7">
        <w:rPr>
          <w:rFonts w:ascii="Times New Roman" w:hAnsi="Times New Roman"/>
          <w:sz w:val="26"/>
          <w:szCs w:val="26"/>
        </w:rPr>
        <w:tab/>
      </w:r>
      <w:r w:rsidR="00DC4E0E" w:rsidRPr="00C175E7">
        <w:rPr>
          <w:rFonts w:ascii="Times New Roman" w:hAnsi="Times New Roman"/>
          <w:sz w:val="26"/>
          <w:szCs w:val="26"/>
        </w:rPr>
        <w:t>De acuerdo a declaraciones simples contenidas en las solicitudes de adjudicación de inmueble de fechas 25 de septiembre y 31 de octubre de 2018, las peticionarias manifiestan que ni ellas ni los integrantes de su grupo familiar son empleados del ISTA; situación robustecida de conformidad a la consulta realizada en la Base de Datos de Empleados de este Instituto.</w:t>
      </w:r>
    </w:p>
    <w:p w:rsidR="00DC4E0E" w:rsidRPr="00C175E7" w:rsidRDefault="00DC4E0E" w:rsidP="00C175E7">
      <w:pPr>
        <w:jc w:val="both"/>
        <w:rPr>
          <w:rFonts w:ascii="Times New Roman" w:hAnsi="Times New Roman"/>
          <w:sz w:val="26"/>
          <w:szCs w:val="26"/>
        </w:rPr>
      </w:pPr>
    </w:p>
    <w:p w:rsidR="00DC4E0E" w:rsidRPr="00C175E7" w:rsidRDefault="00DC4E0E" w:rsidP="00C175E7">
      <w:pPr>
        <w:tabs>
          <w:tab w:val="left" w:pos="567"/>
        </w:tabs>
        <w:jc w:val="both"/>
        <w:rPr>
          <w:rFonts w:ascii="Times New Roman" w:eastAsia="Times New Roman" w:hAnsi="Times New Roman"/>
          <w:sz w:val="26"/>
          <w:szCs w:val="26"/>
        </w:rPr>
      </w:pPr>
      <w:r w:rsidRPr="00C175E7">
        <w:rPr>
          <w:rFonts w:ascii="Times New Roman" w:eastAsia="Times New Roman" w:hAnsi="Times New Roman"/>
          <w:sz w:val="26"/>
          <w:szCs w:val="26"/>
        </w:rPr>
        <w:t>Se ha tenido a la vista: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copias de Título de Dominio, Acuerdos de Junta Directiva, Razón y Constancia de Inscripción de Desmembración en Cabeza de su Dueño a favor del ISTA, y de Compraventa, Solicitudes de Adjudicación de Inmueble, Actas de Posesión Material, declaraciones juradas, copias de documentos únicos de identidad, tarjetas de identificación tributaria, Certificaciones de Partida de Nacimiento, y carencias de bienes; c</w:t>
      </w:r>
      <w:r w:rsidRPr="00C175E7">
        <w:rPr>
          <w:rFonts w:ascii="Times New Roman" w:hAnsi="Times New Roman"/>
          <w:sz w:val="26"/>
          <w:szCs w:val="26"/>
        </w:rPr>
        <w:t>on lo que se justifican las circunstancias legales para sustentar dicha petición y que además l</w:t>
      </w:r>
      <w:r w:rsidR="00A90CBF" w:rsidRPr="00C175E7">
        <w:rPr>
          <w:rFonts w:ascii="Times New Roman" w:hAnsi="Times New Roman"/>
          <w:sz w:val="26"/>
          <w:szCs w:val="26"/>
        </w:rPr>
        <w:t>as beneficiaria</w:t>
      </w:r>
      <w:r w:rsidRPr="00C175E7">
        <w:rPr>
          <w:rFonts w:ascii="Times New Roman" w:hAnsi="Times New Roman"/>
          <w:sz w:val="26"/>
          <w:szCs w:val="26"/>
        </w:rPr>
        <w:t xml:space="preserve">s cumplen con los requisitos necesarios para las adjudicaciones, por lo que la Gerencia Legal recomienda aprobar lo solicitado. </w:t>
      </w:r>
    </w:p>
    <w:p w:rsidR="00DC4E0E" w:rsidRPr="00C175E7" w:rsidRDefault="00DC4E0E" w:rsidP="00C175E7">
      <w:pPr>
        <w:jc w:val="both"/>
        <w:rPr>
          <w:rFonts w:ascii="Times New Roman" w:hAnsi="Times New Roman"/>
          <w:sz w:val="26"/>
          <w:szCs w:val="26"/>
        </w:rPr>
      </w:pPr>
    </w:p>
    <w:p w:rsidR="00DC4E0E" w:rsidRPr="00301005" w:rsidRDefault="00DC4E0E" w:rsidP="00C175E7">
      <w:pPr>
        <w:jc w:val="both"/>
        <w:rPr>
          <w:rFonts w:ascii="Times New Roman" w:hAnsi="Times New Roman"/>
          <w:b/>
          <w:sz w:val="26"/>
          <w:szCs w:val="26"/>
          <w:lang w:eastAsia="es-ES"/>
        </w:rPr>
      </w:pPr>
      <w:r w:rsidRPr="00C175E7">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175E7">
        <w:rPr>
          <w:rFonts w:ascii="Times New Roman" w:hAnsi="Times New Roman"/>
          <w:bCs/>
          <w:sz w:val="26"/>
          <w:szCs w:val="26"/>
        </w:rPr>
        <w:t>Ley del Régimen Especial de la Tierra en Propiedad de Las Asociaciones Cooperativas, Comunales y Comunitarias Campesinas  Beneficiarios de la Reforma Agraria</w:t>
      </w:r>
      <w:r w:rsidRPr="00C175E7">
        <w:rPr>
          <w:rFonts w:ascii="Times New Roman" w:hAnsi="Times New Roman"/>
          <w:sz w:val="26"/>
          <w:szCs w:val="26"/>
        </w:rPr>
        <w:t xml:space="preserve">, la Junta Directiva, </w:t>
      </w:r>
      <w:r w:rsidRPr="00C175E7">
        <w:rPr>
          <w:rFonts w:ascii="Times New Roman" w:hAnsi="Times New Roman"/>
          <w:b/>
          <w:sz w:val="26"/>
          <w:szCs w:val="26"/>
          <w:u w:val="single"/>
        </w:rPr>
        <w:t>ACUERDA: PRIMERO:</w:t>
      </w:r>
      <w:r w:rsidRPr="00C175E7">
        <w:rPr>
          <w:rFonts w:ascii="Times New Roman" w:hAnsi="Times New Roman"/>
          <w:b/>
          <w:sz w:val="26"/>
          <w:szCs w:val="26"/>
        </w:rPr>
        <w:t xml:space="preserve"> </w:t>
      </w:r>
      <w:r w:rsidRPr="00C175E7">
        <w:rPr>
          <w:rFonts w:ascii="Times New Roman" w:hAnsi="Times New Roman"/>
          <w:sz w:val="26"/>
          <w:szCs w:val="26"/>
        </w:rPr>
        <w:t>Aprobar la adjudicación y transferencia por compraventa</w:t>
      </w:r>
      <w:r w:rsidRPr="00C175E7">
        <w:rPr>
          <w:rFonts w:ascii="Times New Roman" w:eastAsia="Times New Roman" w:hAnsi="Times New Roman"/>
          <w:sz w:val="26"/>
          <w:szCs w:val="26"/>
        </w:rPr>
        <w:t xml:space="preserve"> de 04 solares para vivienda </w:t>
      </w:r>
      <w:r w:rsidRPr="00C175E7">
        <w:rPr>
          <w:rFonts w:ascii="Times New Roman" w:hAnsi="Times New Roman"/>
          <w:sz w:val="26"/>
          <w:szCs w:val="26"/>
        </w:rPr>
        <w:t>a favor de las señoras:</w:t>
      </w:r>
      <w:r w:rsidR="00A90CBF" w:rsidRPr="00C175E7">
        <w:rPr>
          <w:rFonts w:ascii="Times New Roman" w:hAnsi="Times New Roman"/>
          <w:b/>
          <w:sz w:val="26"/>
          <w:szCs w:val="26"/>
          <w:lang w:eastAsia="es-ES"/>
        </w:rPr>
        <w:t xml:space="preserve"> 1) GILMA YANETH LOPEZ HERNANDEZ</w:t>
      </w:r>
      <w:r w:rsidR="00A90CBF" w:rsidRPr="00C175E7">
        <w:rPr>
          <w:rFonts w:ascii="Times New Roman" w:hAnsi="Times New Roman"/>
          <w:sz w:val="26"/>
          <w:szCs w:val="26"/>
          <w:lang w:eastAsia="es-ES"/>
        </w:rPr>
        <w:t xml:space="preserve">, y </w:t>
      </w:r>
      <w:r w:rsidR="00D92419">
        <w:rPr>
          <w:rFonts w:ascii="Times New Roman" w:hAnsi="Times New Roman"/>
          <w:sz w:val="26"/>
          <w:szCs w:val="26"/>
          <w:lang w:eastAsia="es-ES"/>
        </w:rPr>
        <w:t>--</w:t>
      </w:r>
      <w:r w:rsidR="00A90CBF" w:rsidRPr="00C175E7">
        <w:rPr>
          <w:rFonts w:ascii="Times New Roman" w:hAnsi="Times New Roman"/>
          <w:sz w:val="26"/>
          <w:szCs w:val="26"/>
          <w:lang w:eastAsia="es-ES"/>
        </w:rPr>
        <w:t xml:space="preserve"> menor </w:t>
      </w:r>
      <w:r w:rsidR="00D92419">
        <w:rPr>
          <w:rFonts w:ascii="Times New Roman" w:hAnsi="Times New Roman"/>
          <w:sz w:val="26"/>
          <w:szCs w:val="26"/>
          <w:lang w:eastAsia="es-ES"/>
        </w:rPr>
        <w:t>--</w:t>
      </w:r>
      <w:r w:rsidR="00301005">
        <w:rPr>
          <w:rFonts w:ascii="Times New Roman" w:hAnsi="Times New Roman"/>
          <w:b/>
          <w:sz w:val="26"/>
          <w:szCs w:val="26"/>
          <w:lang w:eastAsia="es-ES"/>
        </w:rPr>
        <w:t xml:space="preserve"> ---</w:t>
      </w:r>
      <w:r w:rsidR="00A90CBF" w:rsidRPr="00C175E7">
        <w:rPr>
          <w:rFonts w:ascii="Times New Roman" w:hAnsi="Times New Roman"/>
          <w:b/>
          <w:sz w:val="26"/>
          <w:szCs w:val="26"/>
          <w:lang w:eastAsia="es-ES"/>
        </w:rPr>
        <w:t xml:space="preserve">; 2) GLORIA DEL CARMEN LOPEZ FLORES, </w:t>
      </w:r>
      <w:r w:rsidR="00A90CBF" w:rsidRPr="00C175E7">
        <w:rPr>
          <w:rFonts w:ascii="Times New Roman" w:hAnsi="Times New Roman"/>
          <w:sz w:val="26"/>
          <w:szCs w:val="26"/>
          <w:lang w:eastAsia="es-ES"/>
        </w:rPr>
        <w:t xml:space="preserve">y </w:t>
      </w:r>
      <w:r w:rsidR="00301005">
        <w:rPr>
          <w:rFonts w:ascii="Times New Roman" w:hAnsi="Times New Roman"/>
          <w:sz w:val="26"/>
          <w:szCs w:val="26"/>
          <w:lang w:eastAsia="es-ES"/>
        </w:rPr>
        <w:t xml:space="preserve">--- </w:t>
      </w:r>
      <w:r w:rsidR="00A90CBF" w:rsidRPr="00C175E7">
        <w:rPr>
          <w:rFonts w:ascii="Times New Roman" w:hAnsi="Times New Roman"/>
          <w:b/>
          <w:sz w:val="26"/>
          <w:szCs w:val="26"/>
          <w:lang w:eastAsia="es-ES"/>
        </w:rPr>
        <w:t>MARTIN LOPEZ FLORES</w:t>
      </w:r>
      <w:r w:rsidR="00A90CBF" w:rsidRPr="00C175E7">
        <w:rPr>
          <w:rFonts w:ascii="Times New Roman" w:hAnsi="Times New Roman"/>
          <w:sz w:val="26"/>
          <w:szCs w:val="26"/>
          <w:lang w:eastAsia="es-ES"/>
        </w:rPr>
        <w:t xml:space="preserve">; </w:t>
      </w:r>
      <w:r w:rsidR="00A90CBF" w:rsidRPr="00C175E7">
        <w:rPr>
          <w:rFonts w:ascii="Times New Roman" w:hAnsi="Times New Roman"/>
          <w:b/>
          <w:sz w:val="26"/>
          <w:szCs w:val="26"/>
          <w:lang w:eastAsia="es-ES"/>
        </w:rPr>
        <w:t>3) MARIA SANTO</w:t>
      </w:r>
      <w:r w:rsidR="00301005">
        <w:rPr>
          <w:rFonts w:ascii="Times New Roman" w:hAnsi="Times New Roman"/>
          <w:b/>
          <w:sz w:val="26"/>
          <w:szCs w:val="26"/>
          <w:lang w:eastAsia="es-ES"/>
        </w:rPr>
        <w:t xml:space="preserve">S ARGUETA SORTO, </w:t>
      </w:r>
      <w:r w:rsidR="00A90CBF" w:rsidRPr="00C175E7">
        <w:rPr>
          <w:rFonts w:ascii="Times New Roman" w:hAnsi="Times New Roman"/>
          <w:sz w:val="26"/>
          <w:szCs w:val="26"/>
          <w:lang w:eastAsia="es-ES"/>
        </w:rPr>
        <w:t xml:space="preserve">y </w:t>
      </w:r>
      <w:r w:rsidR="00301005">
        <w:rPr>
          <w:rFonts w:ascii="Times New Roman" w:hAnsi="Times New Roman"/>
          <w:sz w:val="26"/>
          <w:szCs w:val="26"/>
          <w:lang w:eastAsia="es-ES"/>
        </w:rPr>
        <w:t xml:space="preserve">--- </w:t>
      </w:r>
      <w:r w:rsidR="00A90CBF" w:rsidRPr="00C175E7">
        <w:rPr>
          <w:rFonts w:ascii="Times New Roman" w:hAnsi="Times New Roman"/>
          <w:b/>
          <w:sz w:val="26"/>
          <w:szCs w:val="26"/>
          <w:lang w:eastAsia="es-ES"/>
        </w:rPr>
        <w:t>WENDY ESMERALDA GARCIA ARGUETA</w:t>
      </w:r>
      <w:r w:rsidR="00A90CBF" w:rsidRPr="00C175E7">
        <w:rPr>
          <w:rFonts w:ascii="Times New Roman" w:hAnsi="Times New Roman"/>
          <w:sz w:val="26"/>
          <w:szCs w:val="26"/>
          <w:lang w:eastAsia="es-ES"/>
        </w:rPr>
        <w:t xml:space="preserve">; y </w:t>
      </w:r>
      <w:r w:rsidR="00A90CBF" w:rsidRPr="00C175E7">
        <w:rPr>
          <w:rFonts w:ascii="Times New Roman" w:hAnsi="Times New Roman"/>
          <w:b/>
          <w:sz w:val="26"/>
          <w:szCs w:val="26"/>
          <w:lang w:eastAsia="es-ES"/>
        </w:rPr>
        <w:t xml:space="preserve">4) ROSA LIDIA HERNANDEZ DE GUEVARA, </w:t>
      </w:r>
      <w:r w:rsidR="00A90CBF" w:rsidRPr="00C175E7">
        <w:rPr>
          <w:rFonts w:ascii="Times New Roman" w:hAnsi="Times New Roman"/>
          <w:sz w:val="26"/>
          <w:szCs w:val="26"/>
          <w:lang w:eastAsia="es-ES"/>
        </w:rPr>
        <w:t xml:space="preserve">y </w:t>
      </w:r>
      <w:r w:rsidR="00D92419">
        <w:rPr>
          <w:rFonts w:ascii="Times New Roman" w:hAnsi="Times New Roman"/>
          <w:sz w:val="26"/>
          <w:szCs w:val="26"/>
          <w:lang w:eastAsia="es-ES"/>
        </w:rPr>
        <w:t>--</w:t>
      </w:r>
      <w:r w:rsidR="00A90CBF" w:rsidRPr="00C175E7">
        <w:rPr>
          <w:rFonts w:ascii="Times New Roman" w:hAnsi="Times New Roman"/>
          <w:sz w:val="26"/>
          <w:szCs w:val="26"/>
          <w:lang w:eastAsia="es-ES"/>
        </w:rPr>
        <w:t xml:space="preserve"> menores </w:t>
      </w:r>
      <w:r w:rsidR="00D92419">
        <w:rPr>
          <w:rFonts w:ascii="Times New Roman" w:hAnsi="Times New Roman"/>
          <w:sz w:val="26"/>
          <w:szCs w:val="26"/>
          <w:lang w:eastAsia="es-ES"/>
        </w:rPr>
        <w:t>--</w:t>
      </w:r>
      <w:r w:rsidR="00301005">
        <w:rPr>
          <w:rFonts w:ascii="Times New Roman" w:hAnsi="Times New Roman"/>
          <w:b/>
          <w:sz w:val="26"/>
          <w:szCs w:val="26"/>
          <w:lang w:eastAsia="es-ES"/>
        </w:rPr>
        <w:t xml:space="preserve"> ---</w:t>
      </w:r>
      <w:r w:rsidR="00A90CBF" w:rsidRPr="00C175E7">
        <w:rPr>
          <w:rFonts w:ascii="Times New Roman" w:hAnsi="Times New Roman"/>
          <w:b/>
          <w:sz w:val="26"/>
          <w:szCs w:val="26"/>
          <w:lang w:eastAsia="es-ES"/>
        </w:rPr>
        <w:t xml:space="preserve">; </w:t>
      </w:r>
      <w:r w:rsidR="00A90CBF" w:rsidRPr="00C175E7">
        <w:rPr>
          <w:rFonts w:ascii="Times New Roman" w:eastAsia="Times New Roman" w:hAnsi="Times New Roman"/>
          <w:sz w:val="26"/>
          <w:szCs w:val="26"/>
          <w:lang w:val="es-ES"/>
        </w:rPr>
        <w:t xml:space="preserve">de las generales antes expresadas, </w:t>
      </w:r>
      <w:r w:rsidR="00A90CBF" w:rsidRPr="00C175E7">
        <w:rPr>
          <w:rFonts w:ascii="Times New Roman" w:eastAsia="Times New Roman" w:hAnsi="Times New Roman"/>
          <w:sz w:val="26"/>
          <w:szCs w:val="26"/>
        </w:rPr>
        <w:t xml:space="preserve">ubicados en el Proyecto de Asentamiento Comunitario y Lotificación Agrícola denominado </w:t>
      </w:r>
      <w:r w:rsidR="00A90CBF" w:rsidRPr="00C175E7">
        <w:rPr>
          <w:rFonts w:ascii="Times New Roman" w:eastAsia="Times New Roman" w:hAnsi="Times New Roman"/>
          <w:b/>
          <w:sz w:val="26"/>
          <w:szCs w:val="26"/>
        </w:rPr>
        <w:t xml:space="preserve">ASENTAMIENTO COMUNITARIO EL CASCO, </w:t>
      </w:r>
      <w:r w:rsidR="00A90CBF" w:rsidRPr="00C175E7">
        <w:rPr>
          <w:rFonts w:ascii="Times New Roman" w:eastAsia="Times New Roman" w:hAnsi="Times New Roman"/>
          <w:sz w:val="26"/>
          <w:szCs w:val="26"/>
        </w:rPr>
        <w:t xml:space="preserve">desarrollado en el inmueble identificado como </w:t>
      </w:r>
      <w:r w:rsidR="00A90CBF" w:rsidRPr="00C175E7">
        <w:rPr>
          <w:rFonts w:ascii="Times New Roman" w:eastAsia="Times New Roman" w:hAnsi="Times New Roman"/>
          <w:b/>
          <w:sz w:val="26"/>
          <w:szCs w:val="26"/>
        </w:rPr>
        <w:t>INM. EN SAN MARCOS HDA. SANTA BARBARA ISTA (I.G.)</w:t>
      </w:r>
      <w:r w:rsidR="00A90CBF" w:rsidRPr="00C175E7">
        <w:rPr>
          <w:rFonts w:ascii="Times New Roman" w:eastAsia="Times New Roman" w:hAnsi="Times New Roman"/>
          <w:sz w:val="26"/>
          <w:szCs w:val="26"/>
        </w:rPr>
        <w:t xml:space="preserve"> </w:t>
      </w:r>
      <w:r w:rsidR="004922A4" w:rsidRPr="00C175E7">
        <w:rPr>
          <w:rFonts w:ascii="Times New Roman" w:eastAsia="Times New Roman" w:hAnsi="Times New Roman"/>
          <w:sz w:val="26"/>
          <w:szCs w:val="26"/>
        </w:rPr>
        <w:t xml:space="preserve">situada </w:t>
      </w:r>
      <w:r w:rsidR="00A90CBF" w:rsidRPr="00C175E7">
        <w:rPr>
          <w:rFonts w:ascii="Times New Roman" w:eastAsia="Times New Roman" w:hAnsi="Times New Roman"/>
          <w:sz w:val="26"/>
          <w:szCs w:val="26"/>
        </w:rPr>
        <w:t>en cantón San Marcos,</w:t>
      </w:r>
      <w:r w:rsidR="00A90CBF" w:rsidRPr="00C175E7">
        <w:rPr>
          <w:rFonts w:ascii="Times New Roman" w:eastAsia="Times New Roman" w:hAnsi="Times New Roman"/>
          <w:b/>
          <w:sz w:val="26"/>
          <w:szCs w:val="26"/>
        </w:rPr>
        <w:t xml:space="preserve"> </w:t>
      </w:r>
      <w:r w:rsidR="00A90CBF" w:rsidRPr="00C175E7">
        <w:rPr>
          <w:rFonts w:ascii="Times New Roman" w:eastAsia="Times New Roman" w:hAnsi="Times New Roman"/>
          <w:sz w:val="26"/>
          <w:szCs w:val="26"/>
        </w:rPr>
        <w:t xml:space="preserve">jurisdicción de San Carlos, departamento de Morazán, y según planos como </w:t>
      </w:r>
      <w:r w:rsidR="00A90CBF" w:rsidRPr="00C175E7">
        <w:rPr>
          <w:rFonts w:ascii="Times New Roman" w:eastAsia="Times New Roman" w:hAnsi="Times New Roman"/>
          <w:b/>
          <w:sz w:val="26"/>
          <w:szCs w:val="26"/>
        </w:rPr>
        <w:t>HACIENDA SANTA BARBARA II, PORCION 2 ASENTAMIENTO COMUNITARIO CASCO</w:t>
      </w:r>
      <w:r w:rsidRPr="00C175E7">
        <w:rPr>
          <w:rFonts w:ascii="Times New Roman" w:eastAsia="Times New Roman" w:hAnsi="Times New Roman"/>
          <w:sz w:val="26"/>
          <w:szCs w:val="26"/>
        </w:rPr>
        <w:t>,</w:t>
      </w:r>
      <w:r w:rsidRPr="00C175E7">
        <w:rPr>
          <w:rFonts w:ascii="Times New Roman" w:eastAsia="Times New Roman" w:hAnsi="Times New Roman"/>
          <w:b/>
          <w:sz w:val="26"/>
          <w:szCs w:val="26"/>
        </w:rPr>
        <w:t xml:space="preserve"> </w:t>
      </w:r>
      <w:r w:rsidRPr="00C175E7">
        <w:rPr>
          <w:rFonts w:ascii="Times New Roman" w:eastAsia="Times New Roman" w:hAnsi="Times New Roman"/>
          <w:sz w:val="26"/>
          <w:szCs w:val="26"/>
        </w:rPr>
        <w:t>quedando las adjudicaciones conforme al cuadro de valores y extensiones siguiente:</w:t>
      </w:r>
    </w:p>
    <w:p w:rsidR="00DC4E0E" w:rsidRDefault="00DC4E0E" w:rsidP="00DC4E0E">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A90CBF" w:rsidRPr="0077673B" w:rsidTr="004922A4">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VALOR (¢) </w:t>
            </w:r>
          </w:p>
        </w:tc>
      </w:tr>
      <w:tr w:rsidR="00A90CBF" w:rsidRPr="0077673B" w:rsidTr="004922A4">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p>
        </w:tc>
      </w:tr>
    </w:tbl>
    <w:p w:rsidR="00A90CBF" w:rsidRPr="0077673B" w:rsidRDefault="00A90CBF" w:rsidP="00A90CB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90CBF" w:rsidRPr="0077673B" w:rsidTr="004922A4">
        <w:tc>
          <w:tcPr>
            <w:tcW w:w="2600"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No DE ENTREGA: 03 </w:t>
            </w:r>
          </w:p>
        </w:tc>
      </w:tr>
    </w:tbl>
    <w:p w:rsidR="00A90CBF" w:rsidRDefault="00A90CBF" w:rsidP="00A90CBF">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TASA DE INTERES 6% </w:t>
      </w:r>
    </w:p>
    <w:p w:rsidR="008A6D2D" w:rsidRPr="0077673B" w:rsidRDefault="008A6D2D" w:rsidP="00A90CBF">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A90CBF" w:rsidRPr="0077673B" w:rsidTr="004922A4">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tcPr>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90CBF" w:rsidRPr="0077673B">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Solares: </w:t>
            </w: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HACIENDA SANTA BARBARA II, PORCION 2 ASENT.COM. CASCO </w:t>
            </w:r>
          </w:p>
        </w:tc>
        <w:tc>
          <w:tcPr>
            <w:tcW w:w="567"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203.41 </w:t>
            </w:r>
          </w:p>
        </w:tc>
        <w:tc>
          <w:tcPr>
            <w:tcW w:w="647"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1484.89 </w:t>
            </w:r>
          </w:p>
        </w:tc>
        <w:tc>
          <w:tcPr>
            <w:tcW w:w="647"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12992.79 </w:t>
            </w:r>
          </w:p>
        </w:tc>
      </w:tr>
      <w:tr w:rsidR="00A90CBF" w:rsidRPr="0077673B" w:rsidTr="004922A4">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203.41 </w:t>
            </w:r>
          </w:p>
        </w:tc>
        <w:tc>
          <w:tcPr>
            <w:tcW w:w="647"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1484.89 </w:t>
            </w:r>
          </w:p>
        </w:tc>
        <w:tc>
          <w:tcPr>
            <w:tcW w:w="647"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12992.79 </w:t>
            </w:r>
          </w:p>
        </w:tc>
      </w:tr>
      <w:tr w:rsidR="00A90CBF" w:rsidRPr="0077673B" w:rsidTr="004922A4">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A90CBF" w:rsidRPr="0077673B" w:rsidRDefault="00805C9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Área</w:t>
            </w:r>
            <w:r w:rsidR="00A90CBF" w:rsidRPr="0077673B">
              <w:rPr>
                <w:rFonts w:ascii="Times New Roman" w:eastAsiaTheme="minorEastAsia" w:hAnsi="Times New Roman"/>
                <w:b/>
                <w:bCs/>
                <w:sz w:val="14"/>
                <w:szCs w:val="14"/>
              </w:rPr>
              <w:t xml:space="preserve"> Total: 203.41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1484.89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12992.79 </w:t>
            </w:r>
          </w:p>
        </w:tc>
      </w:tr>
    </w:tbl>
    <w:p w:rsidR="00A90CBF" w:rsidRPr="0077673B" w:rsidRDefault="00A90CBF" w:rsidP="00A90CB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5"/>
        <w:gridCol w:w="646"/>
      </w:tblGrid>
      <w:tr w:rsidR="00A90CBF" w:rsidRPr="0077673B" w:rsidTr="00C175E7">
        <w:trPr>
          <w:trHeight w:val="347"/>
          <w:jc w:val="center"/>
        </w:trPr>
        <w:tc>
          <w:tcPr>
            <w:tcW w:w="2542" w:type="dxa"/>
            <w:vMerge w:val="restart"/>
            <w:tcBorders>
              <w:top w:val="single" w:sz="2" w:space="0" w:color="auto"/>
              <w:left w:val="single" w:sz="2" w:space="0" w:color="auto"/>
              <w:bottom w:val="single" w:sz="2" w:space="0" w:color="auto"/>
              <w:right w:val="single" w:sz="2" w:space="0" w:color="auto"/>
            </w:tcBorders>
          </w:tcPr>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90CBF" w:rsidRPr="0077673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Solares: </w:t>
            </w: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90CBF" w:rsidRPr="0077673B">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HACIENDA SANTA BARBARA II, PORCION 2 ASENT.COM. CASCO </w:t>
            </w:r>
          </w:p>
        </w:tc>
        <w:tc>
          <w:tcPr>
            <w:tcW w:w="565"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141.99 </w:t>
            </w:r>
          </w:p>
        </w:tc>
        <w:tc>
          <w:tcPr>
            <w:tcW w:w="645"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1036.53 </w:t>
            </w:r>
          </w:p>
        </w:tc>
        <w:tc>
          <w:tcPr>
            <w:tcW w:w="646"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9069.64 </w:t>
            </w:r>
          </w:p>
        </w:tc>
      </w:tr>
      <w:tr w:rsidR="00A90CBF" w:rsidRPr="0077673B" w:rsidTr="00C175E7">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141.99 </w:t>
            </w:r>
          </w:p>
        </w:tc>
        <w:tc>
          <w:tcPr>
            <w:tcW w:w="645"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1036.53 </w:t>
            </w:r>
          </w:p>
        </w:tc>
        <w:tc>
          <w:tcPr>
            <w:tcW w:w="646"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9069.64 </w:t>
            </w:r>
          </w:p>
        </w:tc>
      </w:tr>
      <w:tr w:rsidR="00A90CBF" w:rsidRPr="0077673B" w:rsidTr="00C175E7">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455" w:type="dxa"/>
            <w:gridSpan w:val="7"/>
            <w:tcBorders>
              <w:top w:val="single" w:sz="2" w:space="0" w:color="auto"/>
              <w:left w:val="single" w:sz="2" w:space="0" w:color="auto"/>
              <w:bottom w:val="single" w:sz="2" w:space="0" w:color="auto"/>
              <w:right w:val="single" w:sz="2" w:space="0" w:color="auto"/>
            </w:tcBorders>
          </w:tcPr>
          <w:p w:rsidR="00A90CBF" w:rsidRPr="0077673B" w:rsidRDefault="00805C9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Área</w:t>
            </w:r>
            <w:r w:rsidR="00A90CBF" w:rsidRPr="0077673B">
              <w:rPr>
                <w:rFonts w:ascii="Times New Roman" w:eastAsiaTheme="minorEastAsia" w:hAnsi="Times New Roman"/>
                <w:b/>
                <w:bCs/>
                <w:sz w:val="14"/>
                <w:szCs w:val="14"/>
              </w:rPr>
              <w:t xml:space="preserve"> Total: 141.99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1036.53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9069.64 </w:t>
            </w:r>
          </w:p>
        </w:tc>
      </w:tr>
    </w:tbl>
    <w:p w:rsidR="00A90CBF" w:rsidRPr="0077673B" w:rsidRDefault="00A90CBF" w:rsidP="00A90CB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90CBF" w:rsidRPr="0077673B" w:rsidTr="00C175E7">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90CBF" w:rsidRPr="0077673B">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Solares: </w:t>
            </w: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HACIENDA SANTA BARBARA II, PORCION 2 ASENT.COM. CASCO </w:t>
            </w:r>
          </w:p>
        </w:tc>
        <w:tc>
          <w:tcPr>
            <w:tcW w:w="566"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90CBF" w:rsidRPr="0077673B">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201.88 </w:t>
            </w:r>
          </w:p>
        </w:tc>
        <w:tc>
          <w:tcPr>
            <w:tcW w:w="646"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1473.72 </w:t>
            </w:r>
          </w:p>
        </w:tc>
        <w:tc>
          <w:tcPr>
            <w:tcW w:w="646"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12895.05 </w:t>
            </w:r>
          </w:p>
        </w:tc>
      </w:tr>
      <w:tr w:rsidR="00A90CBF" w:rsidRPr="0077673B" w:rsidTr="00C175E7">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201.88 </w:t>
            </w:r>
          </w:p>
        </w:tc>
        <w:tc>
          <w:tcPr>
            <w:tcW w:w="646"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1473.72 </w:t>
            </w:r>
          </w:p>
        </w:tc>
        <w:tc>
          <w:tcPr>
            <w:tcW w:w="646"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12895.05 </w:t>
            </w:r>
          </w:p>
        </w:tc>
      </w:tr>
      <w:tr w:rsidR="00A90CBF" w:rsidRPr="0077673B" w:rsidTr="00C175E7">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A90CBF" w:rsidRPr="0077673B" w:rsidRDefault="00805C9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Área</w:t>
            </w:r>
            <w:r w:rsidR="00A90CBF" w:rsidRPr="0077673B">
              <w:rPr>
                <w:rFonts w:ascii="Times New Roman" w:eastAsiaTheme="minorEastAsia" w:hAnsi="Times New Roman"/>
                <w:b/>
                <w:bCs/>
                <w:sz w:val="14"/>
                <w:szCs w:val="14"/>
              </w:rPr>
              <w:t xml:space="preserve"> Total: 201.88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1473.72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12895.05 </w:t>
            </w:r>
          </w:p>
        </w:tc>
      </w:tr>
    </w:tbl>
    <w:p w:rsidR="00A90CBF" w:rsidRDefault="00A90CBF" w:rsidP="00A90CBF">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89"/>
        <w:gridCol w:w="986"/>
        <w:gridCol w:w="2507"/>
        <w:gridCol w:w="575"/>
        <w:gridCol w:w="575"/>
        <w:gridCol w:w="617"/>
        <w:gridCol w:w="658"/>
        <w:gridCol w:w="504"/>
      </w:tblGrid>
      <w:tr w:rsidR="00A90CBF" w:rsidRPr="0077673B" w:rsidTr="008A6D2D">
        <w:trPr>
          <w:trHeight w:val="316"/>
          <w:jc w:val="center"/>
        </w:trPr>
        <w:tc>
          <w:tcPr>
            <w:tcW w:w="2589" w:type="dxa"/>
            <w:vMerge w:val="restart"/>
            <w:tcBorders>
              <w:top w:val="single" w:sz="2" w:space="0" w:color="auto"/>
              <w:left w:val="single" w:sz="2" w:space="0" w:color="auto"/>
              <w:bottom w:val="single" w:sz="2" w:space="0" w:color="auto"/>
              <w:right w:val="single" w:sz="2" w:space="0" w:color="auto"/>
            </w:tcBorders>
          </w:tcPr>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86"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Solares: </w:t>
            </w: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507"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rPr>
                <w:rFonts w:ascii="Times New Roman" w:eastAsiaTheme="minorEastAsia" w:hAnsi="Times New Roman"/>
                <w:sz w:val="14"/>
                <w:szCs w:val="14"/>
              </w:rPr>
            </w:pPr>
            <w:r w:rsidRPr="0077673B">
              <w:rPr>
                <w:rFonts w:ascii="Times New Roman" w:eastAsiaTheme="minorEastAsia" w:hAnsi="Times New Roman"/>
                <w:sz w:val="14"/>
                <w:szCs w:val="14"/>
              </w:rPr>
              <w:t xml:space="preserve">HACIENDA SANTA BARBARA II, PORCION 2 ASENT.COM. CASCO </w:t>
            </w:r>
          </w:p>
        </w:tc>
        <w:tc>
          <w:tcPr>
            <w:tcW w:w="575"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p w:rsidR="00A90CBF" w:rsidRPr="0077673B" w:rsidRDefault="00301005" w:rsidP="008A6D2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7"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248.41 </w:t>
            </w:r>
          </w:p>
        </w:tc>
        <w:tc>
          <w:tcPr>
            <w:tcW w:w="658"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2049.38 </w:t>
            </w:r>
          </w:p>
        </w:tc>
        <w:tc>
          <w:tcPr>
            <w:tcW w:w="504"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p>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17932.08 </w:t>
            </w:r>
          </w:p>
        </w:tc>
      </w:tr>
      <w:tr w:rsidR="00A90CBF" w:rsidRPr="0077673B" w:rsidTr="008A6D2D">
        <w:trPr>
          <w:trHeight w:val="142"/>
          <w:jc w:val="center"/>
        </w:trPr>
        <w:tc>
          <w:tcPr>
            <w:tcW w:w="2589"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248.41 </w:t>
            </w:r>
          </w:p>
        </w:tc>
        <w:tc>
          <w:tcPr>
            <w:tcW w:w="658"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2049.38 </w:t>
            </w:r>
          </w:p>
        </w:tc>
        <w:tc>
          <w:tcPr>
            <w:tcW w:w="504" w:type="dxa"/>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jc w:val="right"/>
              <w:rPr>
                <w:rFonts w:ascii="Times New Roman" w:eastAsiaTheme="minorEastAsia" w:hAnsi="Times New Roman"/>
                <w:sz w:val="14"/>
                <w:szCs w:val="14"/>
              </w:rPr>
            </w:pPr>
            <w:r w:rsidRPr="0077673B">
              <w:rPr>
                <w:rFonts w:ascii="Times New Roman" w:eastAsiaTheme="minorEastAsia" w:hAnsi="Times New Roman"/>
                <w:sz w:val="14"/>
                <w:szCs w:val="14"/>
              </w:rPr>
              <w:t xml:space="preserve">17932.08 </w:t>
            </w:r>
          </w:p>
        </w:tc>
      </w:tr>
      <w:tr w:rsidR="00A90CBF" w:rsidRPr="0077673B" w:rsidTr="00C175E7">
        <w:trPr>
          <w:trHeight w:val="142"/>
          <w:jc w:val="center"/>
        </w:trPr>
        <w:tc>
          <w:tcPr>
            <w:tcW w:w="2589" w:type="dxa"/>
            <w:vMerge/>
            <w:tcBorders>
              <w:top w:val="single" w:sz="2" w:space="0" w:color="auto"/>
              <w:left w:val="single" w:sz="2" w:space="0" w:color="auto"/>
              <w:bottom w:val="single" w:sz="2" w:space="0" w:color="auto"/>
              <w:right w:val="single" w:sz="2" w:space="0" w:color="auto"/>
            </w:tcBorders>
          </w:tcPr>
          <w:p w:rsidR="00A90CBF" w:rsidRPr="0077673B" w:rsidRDefault="00A90CBF" w:rsidP="008A6D2D">
            <w:pPr>
              <w:widowControl w:val="0"/>
              <w:autoSpaceDE w:val="0"/>
              <w:autoSpaceDN w:val="0"/>
              <w:adjustRightInd w:val="0"/>
              <w:rPr>
                <w:rFonts w:ascii="Times New Roman" w:eastAsiaTheme="minorEastAsia" w:hAnsi="Times New Roman"/>
                <w:sz w:val="14"/>
                <w:szCs w:val="14"/>
              </w:rPr>
            </w:pPr>
          </w:p>
        </w:tc>
        <w:tc>
          <w:tcPr>
            <w:tcW w:w="6422" w:type="dxa"/>
            <w:gridSpan w:val="7"/>
            <w:tcBorders>
              <w:top w:val="single" w:sz="2" w:space="0" w:color="auto"/>
              <w:left w:val="single" w:sz="2" w:space="0" w:color="auto"/>
              <w:bottom w:val="single" w:sz="2" w:space="0" w:color="auto"/>
              <w:right w:val="single" w:sz="2" w:space="0" w:color="auto"/>
            </w:tcBorders>
          </w:tcPr>
          <w:p w:rsidR="00A90CBF" w:rsidRPr="0077673B" w:rsidRDefault="00805C9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Área</w:t>
            </w:r>
            <w:r w:rsidR="00A90CBF" w:rsidRPr="0077673B">
              <w:rPr>
                <w:rFonts w:ascii="Times New Roman" w:eastAsiaTheme="minorEastAsia" w:hAnsi="Times New Roman"/>
                <w:b/>
                <w:bCs/>
                <w:sz w:val="14"/>
                <w:szCs w:val="14"/>
              </w:rPr>
              <w:t xml:space="preserve"> Total: 248.41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2049.38 </w:t>
            </w:r>
          </w:p>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 Valor Total (¢): 17932.08 </w:t>
            </w:r>
          </w:p>
        </w:tc>
      </w:tr>
    </w:tbl>
    <w:p w:rsidR="00A90CBF" w:rsidRPr="0077673B" w:rsidRDefault="00A90CBF" w:rsidP="00A90CB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A90CBF" w:rsidRPr="0077673B" w:rsidTr="00C175E7">
        <w:trPr>
          <w:trHeight w:val="27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lastRenderedPageBreak/>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4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right"/>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795.69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right"/>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6044.52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right"/>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52889.55 </w:t>
            </w:r>
          </w:p>
        </w:tc>
      </w:tr>
      <w:tr w:rsidR="00A90CBF" w:rsidRPr="0077673B" w:rsidTr="00C175E7">
        <w:trPr>
          <w:trHeight w:val="301"/>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center"/>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right"/>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right"/>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90CBF" w:rsidRPr="0077673B" w:rsidRDefault="00A90CBF" w:rsidP="008A6D2D">
            <w:pPr>
              <w:widowControl w:val="0"/>
              <w:autoSpaceDE w:val="0"/>
              <w:autoSpaceDN w:val="0"/>
              <w:adjustRightInd w:val="0"/>
              <w:jc w:val="right"/>
              <w:rPr>
                <w:rFonts w:ascii="Times New Roman" w:eastAsiaTheme="minorEastAsia" w:hAnsi="Times New Roman"/>
                <w:b/>
                <w:bCs/>
                <w:sz w:val="14"/>
                <w:szCs w:val="14"/>
              </w:rPr>
            </w:pPr>
            <w:r w:rsidRPr="0077673B">
              <w:rPr>
                <w:rFonts w:ascii="Times New Roman" w:eastAsiaTheme="minorEastAsia" w:hAnsi="Times New Roman"/>
                <w:b/>
                <w:bCs/>
                <w:sz w:val="14"/>
                <w:szCs w:val="14"/>
              </w:rPr>
              <w:t xml:space="preserve">0 </w:t>
            </w:r>
          </w:p>
        </w:tc>
      </w:tr>
    </w:tbl>
    <w:p w:rsidR="008A6D2D" w:rsidRDefault="008A6D2D" w:rsidP="00DC4E0E">
      <w:pPr>
        <w:jc w:val="both"/>
        <w:rPr>
          <w:rFonts w:ascii="Times New Roman" w:eastAsia="Times New Roman" w:hAnsi="Times New Roman"/>
          <w:b/>
          <w:sz w:val="26"/>
          <w:szCs w:val="26"/>
          <w:u w:val="single"/>
          <w:lang w:eastAsia="es-ES"/>
        </w:rPr>
      </w:pPr>
    </w:p>
    <w:p w:rsidR="00DC4E0E" w:rsidRPr="00ED1ACC" w:rsidRDefault="00DC4E0E" w:rsidP="00DC4E0E">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Pr>
          <w:rFonts w:ascii="Times New Roman" w:eastAsia="Times New Roman" w:hAnsi="Times New Roman"/>
          <w:sz w:val="26"/>
          <w:szCs w:val="26"/>
          <w:lang w:val="es-ES" w:eastAsia="es-ES"/>
        </w:rPr>
        <w:t>Advertir a las adjudicataria</w:t>
      </w:r>
      <w:r w:rsidRPr="00ED1ACC">
        <w:rPr>
          <w:rFonts w:ascii="Times New Roman" w:eastAsia="Times New Roman" w:hAnsi="Times New Roman"/>
          <w:sz w:val="26"/>
          <w:szCs w:val="26"/>
          <w:lang w:val="es-ES" w:eastAsia="es-ES"/>
        </w:rPr>
        <w:t xml:space="preserve">s, a través de una cláusula especial en las 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DC4E0E" w:rsidRDefault="00DC4E0E" w:rsidP="00DC4E0E">
      <w:pPr>
        <w:rPr>
          <w:rFonts w:ascii="Times New Roman" w:eastAsia="Times New Roman" w:hAnsi="Times New Roman"/>
          <w:sz w:val="26"/>
          <w:szCs w:val="26"/>
        </w:rPr>
      </w:pPr>
    </w:p>
    <w:p w:rsidR="008A6D2D" w:rsidRDefault="008A6D2D" w:rsidP="00301005">
      <w:pPr>
        <w:tabs>
          <w:tab w:val="left" w:pos="1440"/>
        </w:tabs>
        <w:rPr>
          <w:rFonts w:ascii="Times New Roman" w:hAnsi="Times New Roman"/>
          <w:sz w:val="26"/>
          <w:szCs w:val="26"/>
        </w:rPr>
      </w:pPr>
    </w:p>
    <w:p w:rsidR="008A6D2D" w:rsidRPr="00EB256A" w:rsidRDefault="00301005" w:rsidP="00EB256A">
      <w:pPr>
        <w:jc w:val="both"/>
        <w:rPr>
          <w:rFonts w:ascii="Times New Roman" w:eastAsia="Times New Roman" w:hAnsi="Times New Roman"/>
          <w:b/>
          <w:sz w:val="26"/>
          <w:szCs w:val="26"/>
          <w:lang w:eastAsia="es-ES"/>
        </w:rPr>
      </w:pPr>
      <w:r w:rsidRPr="00EB256A">
        <w:rPr>
          <w:rFonts w:ascii="Times New Roman" w:hAnsi="Times New Roman"/>
          <w:sz w:val="26"/>
          <w:szCs w:val="26"/>
        </w:rPr>
        <w:t xml:space="preserve"> </w:t>
      </w:r>
      <w:r w:rsidR="008A6D2D" w:rsidRPr="00EB256A">
        <w:rPr>
          <w:rFonts w:ascii="Times New Roman" w:hAnsi="Times New Roman"/>
          <w:sz w:val="26"/>
          <w:szCs w:val="26"/>
        </w:rPr>
        <w:t xml:space="preserve">“””XIII) La señora Presidenta somete a consideración de Junta Directiva, dictamen </w:t>
      </w:r>
      <w:r w:rsidR="003B0CB1">
        <w:rPr>
          <w:rFonts w:ascii="Times New Roman" w:hAnsi="Times New Roman"/>
          <w:sz w:val="26"/>
          <w:szCs w:val="26"/>
        </w:rPr>
        <w:t xml:space="preserve">  </w:t>
      </w:r>
      <w:r w:rsidR="008A6D2D" w:rsidRPr="00EB256A">
        <w:rPr>
          <w:rFonts w:ascii="Times New Roman" w:hAnsi="Times New Roman"/>
          <w:sz w:val="26"/>
          <w:szCs w:val="26"/>
        </w:rPr>
        <w:t xml:space="preserve">jurídico 45, solicitado por el Departamento de Asignación Individual y Avalúos mediante oficio SGD-02-4029-18, de fecha 29 de octubre de 2018, referente a la </w:t>
      </w:r>
      <w:r w:rsidR="008A6D2D" w:rsidRPr="00EB256A">
        <w:rPr>
          <w:rFonts w:ascii="Times New Roman" w:eastAsia="Times New Roman" w:hAnsi="Times New Roman"/>
          <w:b/>
          <w:sz w:val="26"/>
          <w:szCs w:val="26"/>
          <w:lang w:eastAsia="es-ES"/>
        </w:rPr>
        <w:t>modificación del Punto XXIX-a del Acta de Sesión Ordinaria 5-2002 de fecha 7 de febrero de 2002,</w:t>
      </w:r>
      <w:r w:rsidR="008A6D2D" w:rsidRPr="00EB256A">
        <w:rPr>
          <w:rFonts w:ascii="Times New Roman" w:eastAsia="Times New Roman" w:hAnsi="Times New Roman"/>
          <w:sz w:val="26"/>
          <w:szCs w:val="26"/>
          <w:lang w:eastAsia="es-ES"/>
        </w:rPr>
        <w:t xml:space="preserve"> mediante el cual se aprobó nómina de beneficiarios del Proyecto de Asentamiento Comunitario desarrollado en el inmueble identificado como </w:t>
      </w:r>
      <w:r w:rsidR="008A6D2D" w:rsidRPr="00EB256A">
        <w:rPr>
          <w:rFonts w:ascii="Times New Roman" w:eastAsia="Times New Roman" w:hAnsi="Times New Roman"/>
          <w:b/>
          <w:sz w:val="26"/>
          <w:szCs w:val="26"/>
          <w:lang w:eastAsia="es-ES"/>
        </w:rPr>
        <w:t xml:space="preserve">HACIENDA EL CIPRES Y EL HAVILLAL, </w:t>
      </w:r>
      <w:r w:rsidR="008A6D2D" w:rsidRPr="00EB256A">
        <w:rPr>
          <w:rFonts w:ascii="Times New Roman" w:eastAsia="Times New Roman" w:hAnsi="Times New Roman"/>
          <w:sz w:val="26"/>
          <w:szCs w:val="26"/>
          <w:lang w:eastAsia="es-ES"/>
        </w:rPr>
        <w:t>ubicada en cantones Maquigue y el Ciprés, jurisdicción de Conchagua, departamento de La Unión,</w:t>
      </w:r>
      <w:r w:rsidR="008A6D2D" w:rsidRPr="00EB256A">
        <w:rPr>
          <w:rFonts w:ascii="Times New Roman" w:eastAsia="Times New Roman" w:hAnsi="Times New Roman"/>
          <w:b/>
          <w:sz w:val="26"/>
          <w:szCs w:val="26"/>
          <w:lang w:eastAsia="es-ES"/>
        </w:rPr>
        <w:t xml:space="preserve"> código de proyecto 140423, SSE 535, entrega 22</w:t>
      </w:r>
      <w:r w:rsidR="008A6D2D" w:rsidRPr="00EB256A">
        <w:rPr>
          <w:rFonts w:ascii="Times New Roman" w:eastAsia="Times New Roman" w:hAnsi="Times New Roman"/>
          <w:sz w:val="26"/>
          <w:szCs w:val="26"/>
          <w:lang w:eastAsia="es-ES"/>
        </w:rPr>
        <w:t>; al respecto se hacen las siguientes consideraciones:</w:t>
      </w:r>
    </w:p>
    <w:p w:rsidR="008A6D2D" w:rsidRPr="00EB256A" w:rsidRDefault="008A6D2D" w:rsidP="00EB256A">
      <w:pPr>
        <w:jc w:val="both"/>
        <w:rPr>
          <w:rFonts w:ascii="Times New Roman" w:eastAsia="Times New Roman" w:hAnsi="Times New Roman"/>
          <w:sz w:val="26"/>
          <w:szCs w:val="26"/>
          <w:lang w:eastAsia="es-ES"/>
        </w:rPr>
      </w:pPr>
    </w:p>
    <w:p w:rsidR="008A6D2D" w:rsidRPr="00EB256A" w:rsidRDefault="008A6D2D" w:rsidP="00EB256A">
      <w:pPr>
        <w:pStyle w:val="Prrafodelista"/>
        <w:ind w:left="1134" w:hanging="708"/>
        <w:contextualSpacing/>
        <w:jc w:val="both"/>
        <w:rPr>
          <w:rFonts w:ascii="Times New Roman" w:hAnsi="Times New Roman"/>
          <w:sz w:val="26"/>
          <w:szCs w:val="26"/>
        </w:rPr>
      </w:pPr>
      <w:r w:rsidRPr="00EB256A">
        <w:rPr>
          <w:rFonts w:ascii="Times New Roman" w:hAnsi="Times New Roman"/>
          <w:sz w:val="26"/>
          <w:szCs w:val="26"/>
        </w:rPr>
        <w:t>I.</w:t>
      </w:r>
      <w:r w:rsidRPr="00EB256A">
        <w:rPr>
          <w:rFonts w:ascii="Times New Roman" w:hAnsi="Times New Roman"/>
          <w:sz w:val="26"/>
          <w:szCs w:val="26"/>
        </w:rPr>
        <w:tab/>
        <w:t>El ISTA adquiere por compraventa el inmueble identificado como El Ciprés, registralmente como:</w:t>
      </w:r>
      <w:r w:rsidRPr="00EB256A">
        <w:rPr>
          <w:rFonts w:ascii="Times New Roman" w:hAnsi="Times New Roman"/>
          <w:b/>
          <w:sz w:val="26"/>
          <w:szCs w:val="26"/>
        </w:rPr>
        <w:t xml:space="preserve"> Sin Denominación, </w:t>
      </w:r>
      <w:r w:rsidRPr="00EB256A">
        <w:rPr>
          <w:rFonts w:ascii="Times New Roman" w:hAnsi="Times New Roman"/>
          <w:sz w:val="26"/>
          <w:szCs w:val="26"/>
        </w:rPr>
        <w:t>pero denominado administrativamente como:</w:t>
      </w:r>
      <w:r w:rsidRPr="00EB256A">
        <w:rPr>
          <w:rFonts w:ascii="Times New Roman" w:hAnsi="Times New Roman"/>
          <w:b/>
          <w:sz w:val="26"/>
          <w:szCs w:val="26"/>
        </w:rPr>
        <w:t xml:space="preserve"> HACIENDA EL CIPRÉS Y EL HAVILLAL</w:t>
      </w:r>
      <w:r w:rsidRPr="00EB256A">
        <w:rPr>
          <w:rFonts w:ascii="Times New Roman" w:hAnsi="Times New Roman"/>
          <w:sz w:val="26"/>
          <w:szCs w:val="26"/>
        </w:rPr>
        <w:t>, ubicado en cantones El Ciprés y Maquigue, jurisdicción de Conchagua y La Unión, con un área de 231 Hás. 01 Ás. 16.00 Cás., por un valor de $35,611.43 a razón de un precio por hectárea de $154.15 y por metro cuadrado de $0.015415, según el Punto IV-2 del Acta Ordinaria 31-89 de fecha 5 de octubre de 1989.</w:t>
      </w:r>
    </w:p>
    <w:p w:rsidR="008A6D2D" w:rsidRPr="00EB256A" w:rsidRDefault="008A6D2D" w:rsidP="00EB256A">
      <w:pPr>
        <w:pStyle w:val="Prrafodelista"/>
        <w:tabs>
          <w:tab w:val="left" w:pos="851"/>
        </w:tabs>
        <w:ind w:left="360" w:hanging="360"/>
        <w:contextualSpacing/>
        <w:jc w:val="both"/>
        <w:rPr>
          <w:rFonts w:ascii="Times New Roman" w:hAnsi="Times New Roman"/>
          <w:sz w:val="26"/>
          <w:szCs w:val="26"/>
        </w:rPr>
      </w:pPr>
    </w:p>
    <w:p w:rsidR="008A6D2D" w:rsidRPr="00B51B4A" w:rsidRDefault="008A6D2D" w:rsidP="00B51B4A">
      <w:pPr>
        <w:pStyle w:val="Prrafodelista"/>
        <w:tabs>
          <w:tab w:val="left" w:pos="1134"/>
        </w:tabs>
        <w:ind w:left="1134" w:hanging="708"/>
        <w:contextualSpacing/>
        <w:jc w:val="both"/>
        <w:rPr>
          <w:rFonts w:ascii="Times New Roman" w:hAnsi="Times New Roman"/>
          <w:sz w:val="26"/>
          <w:szCs w:val="26"/>
        </w:rPr>
      </w:pPr>
      <w:r w:rsidRPr="00EB256A">
        <w:rPr>
          <w:rFonts w:ascii="Times New Roman" w:hAnsi="Times New Roman"/>
          <w:sz w:val="26"/>
          <w:szCs w:val="26"/>
        </w:rPr>
        <w:t>II.</w:t>
      </w:r>
      <w:r w:rsidRPr="00EB256A">
        <w:rPr>
          <w:rFonts w:ascii="Times New Roman" w:hAnsi="Times New Roman"/>
          <w:sz w:val="26"/>
          <w:szCs w:val="26"/>
        </w:rPr>
        <w:tab/>
        <w:t xml:space="preserve">Mediante el Punto IV-2 del Acta Extraordinaria 1-91 de fecha 18 de junio de 1991, se aprobó el proyecto de Asentamiento Comunitario y de </w:t>
      </w:r>
      <w:r w:rsidRPr="00EB256A">
        <w:rPr>
          <w:rFonts w:ascii="Times New Roman" w:hAnsi="Times New Roman"/>
          <w:sz w:val="26"/>
          <w:szCs w:val="26"/>
        </w:rPr>
        <w:lastRenderedPageBreak/>
        <w:t xml:space="preserve">Lotificación Agrícola en el inmueble denominado EL CIPRÉS Y EL HAVILLAL, en un área de 178 Hás. 91 Ás. 14.55 Cás., distribuidas de la siguiente manera: </w:t>
      </w:r>
      <w:r w:rsidR="00D92419">
        <w:rPr>
          <w:rFonts w:ascii="Times New Roman" w:hAnsi="Times New Roman"/>
          <w:sz w:val="26"/>
          <w:szCs w:val="26"/>
        </w:rPr>
        <w:t>--</w:t>
      </w:r>
      <w:r w:rsidRPr="00EB256A">
        <w:rPr>
          <w:rFonts w:ascii="Times New Roman" w:hAnsi="Times New Roman"/>
          <w:sz w:val="26"/>
          <w:szCs w:val="26"/>
        </w:rPr>
        <w:t xml:space="preserve">. Posteriormente mediante el Punto IX del Acta Ordinaria 28-94 de fecha 8 de septiembre de 1994, se aprobó un nuevo proyecto de Lotificación Agrícola, en un área de 162 Hás. 14 Ás. 88.88 Cás., distribuidas de la siguiente manera: </w:t>
      </w:r>
      <w:r w:rsidR="00D92419">
        <w:rPr>
          <w:rFonts w:ascii="Times New Roman" w:hAnsi="Times New Roman"/>
          <w:sz w:val="26"/>
          <w:szCs w:val="26"/>
        </w:rPr>
        <w:t>--</w:t>
      </w:r>
      <w:r w:rsidRPr="00EB256A">
        <w:rPr>
          <w:rFonts w:ascii="Times New Roman" w:hAnsi="Times New Roman"/>
          <w:sz w:val="26"/>
          <w:szCs w:val="26"/>
        </w:rPr>
        <w:t>. Mediante Acuerdo contenido en el Punto XXIX del Acta de Sesión Ordinaria 5-2002 de fecha 7 de febrero de 2002, se aprobó el proyecto de Asentamiento Comunitario 4ª etapa, polígonos I, J y K, en el inmueble denominado HACIENDA EL CIPRES Y EL HAVILLAL,  en un área total de 1</w:t>
      </w:r>
      <w:r w:rsidR="00B51B4A">
        <w:rPr>
          <w:rFonts w:ascii="Times New Roman" w:hAnsi="Times New Roman"/>
          <w:sz w:val="26"/>
          <w:szCs w:val="26"/>
        </w:rPr>
        <w:t xml:space="preserve"> Hás. 54 Ás. 28.72 Cás., para ---</w:t>
      </w:r>
      <w:r w:rsidRPr="00EB256A">
        <w:rPr>
          <w:rFonts w:ascii="Times New Roman" w:hAnsi="Times New Roman"/>
          <w:sz w:val="26"/>
          <w:szCs w:val="26"/>
        </w:rPr>
        <w:t xml:space="preserve"> solares de vivienda en los Polígono I, J y K, con sus respectivas áreas de servicio. Los proyectos fueron desarrollados de manera general en dos inmuebles, el primero identificado administrativamente </w:t>
      </w:r>
      <w:r w:rsidRPr="00B51B4A">
        <w:rPr>
          <w:rFonts w:ascii="Times New Roman" w:hAnsi="Times New Roman"/>
          <w:sz w:val="26"/>
          <w:szCs w:val="26"/>
        </w:rPr>
        <w:t xml:space="preserve">como HACIENDA EL HAVILLAL, y registralmente como HACIENDA EL HAVILLAL, LOTE 4, y el segundo identificado como El Ciprés, registralmente conocido como: SIN DENOMINACIÓN, pero denominado administrativamente como: HACIENDA EL CIPRÉS Y EL HAVILLAL,  siendo el caso, que fueron aprobados nuevos planos que incluyen únicamente los inmuebles que a la fecha aún no han sido transferidos y que formaban parte del proyecto original, en los polígonos ubicados en este último inmueble, que está </w:t>
      </w:r>
      <w:r w:rsidR="00B51B4A">
        <w:rPr>
          <w:rFonts w:ascii="Times New Roman" w:hAnsi="Times New Roman"/>
          <w:sz w:val="26"/>
          <w:szCs w:val="26"/>
        </w:rPr>
        <w:t>inscrito a la matrícula ---</w:t>
      </w:r>
      <w:r w:rsidRPr="00B51B4A">
        <w:rPr>
          <w:rFonts w:ascii="Times New Roman" w:hAnsi="Times New Roman"/>
          <w:sz w:val="26"/>
          <w:szCs w:val="26"/>
        </w:rPr>
        <w:t xml:space="preserve">-00000 del Registro de la Propiedad Raíz e Hipotecas de la Tercera Sección del Oriente, departamento de La Unión. Por lo antes expuesto, los Puntos de Acta mencionados en el presente considerando, fueron modificados por el XXIII </w:t>
      </w:r>
      <w:r w:rsidR="00B51B4A">
        <w:rPr>
          <w:rFonts w:ascii="Times New Roman" w:hAnsi="Times New Roman"/>
          <w:sz w:val="26"/>
          <w:szCs w:val="26"/>
        </w:rPr>
        <w:t xml:space="preserve">   </w:t>
      </w:r>
      <w:r w:rsidRPr="00B51B4A">
        <w:rPr>
          <w:rFonts w:ascii="Times New Roman" w:hAnsi="Times New Roman"/>
          <w:sz w:val="26"/>
          <w:szCs w:val="26"/>
        </w:rPr>
        <w:t xml:space="preserve">del Acta de Sesión Ordinaria  24-2016 de fecha 16 de agosto de 2016, debido a la aprobación de nuevos planos en los inmuebles pendientes de transferir, específicamente los ubicados en el identificado como </w:t>
      </w:r>
      <w:r w:rsidRPr="00B51B4A">
        <w:rPr>
          <w:rFonts w:ascii="Times New Roman" w:hAnsi="Times New Roman"/>
          <w:b/>
          <w:sz w:val="26"/>
          <w:szCs w:val="26"/>
        </w:rPr>
        <w:t xml:space="preserve">EL CIPRES, </w:t>
      </w:r>
      <w:r w:rsidRPr="00B51B4A">
        <w:rPr>
          <w:rFonts w:ascii="Times New Roman" w:hAnsi="Times New Roman"/>
          <w:sz w:val="26"/>
          <w:szCs w:val="26"/>
        </w:rPr>
        <w:t xml:space="preserve">y registralmente </w:t>
      </w:r>
      <w:r w:rsidRPr="00B51B4A">
        <w:rPr>
          <w:rFonts w:ascii="Times New Roman" w:hAnsi="Times New Roman"/>
          <w:b/>
          <w:sz w:val="26"/>
          <w:szCs w:val="26"/>
        </w:rPr>
        <w:t xml:space="preserve">SIN DENOMINACION, </w:t>
      </w:r>
      <w:r w:rsidRPr="00B51B4A">
        <w:rPr>
          <w:rFonts w:ascii="Times New Roman" w:hAnsi="Times New Roman"/>
          <w:sz w:val="26"/>
          <w:szCs w:val="26"/>
        </w:rPr>
        <w:t xml:space="preserve">pero denominado administrativamente como </w:t>
      </w:r>
      <w:r w:rsidRPr="00B51B4A">
        <w:rPr>
          <w:rFonts w:ascii="Times New Roman" w:hAnsi="Times New Roman"/>
          <w:b/>
          <w:sz w:val="26"/>
          <w:szCs w:val="26"/>
        </w:rPr>
        <w:t xml:space="preserve">HACIENDA EL CIPRES Y EL HAVILLAL; </w:t>
      </w:r>
      <w:r w:rsidRPr="00B51B4A">
        <w:rPr>
          <w:rFonts w:ascii="Times New Roman" w:hAnsi="Times New Roman"/>
          <w:sz w:val="26"/>
          <w:szCs w:val="26"/>
        </w:rPr>
        <w:t>dicho proyecto con un área de 19 Hás. 70 Á</w:t>
      </w:r>
      <w:r w:rsidR="00B51B4A">
        <w:rPr>
          <w:rFonts w:ascii="Times New Roman" w:hAnsi="Times New Roman"/>
          <w:sz w:val="26"/>
          <w:szCs w:val="26"/>
        </w:rPr>
        <w:t xml:space="preserve">s. 38.40 Cás., que comprende: </w:t>
      </w:r>
      <w:r w:rsidR="00D92419">
        <w:rPr>
          <w:rFonts w:ascii="Times New Roman" w:hAnsi="Times New Roman"/>
          <w:sz w:val="26"/>
          <w:szCs w:val="26"/>
        </w:rPr>
        <w:t>-</w:t>
      </w:r>
      <w:r w:rsidRPr="00B51B4A">
        <w:rPr>
          <w:rFonts w:ascii="Times New Roman" w:hAnsi="Times New Roman"/>
          <w:sz w:val="26"/>
          <w:szCs w:val="26"/>
        </w:rPr>
        <w:t>.</w:t>
      </w:r>
    </w:p>
    <w:p w:rsidR="008A6D2D" w:rsidRPr="00EB256A" w:rsidRDefault="008A6D2D" w:rsidP="00EB256A">
      <w:pPr>
        <w:tabs>
          <w:tab w:val="left" w:pos="851"/>
        </w:tabs>
        <w:jc w:val="both"/>
        <w:rPr>
          <w:rFonts w:ascii="Times New Roman" w:eastAsia="Times New Roman" w:hAnsi="Times New Roman"/>
          <w:sz w:val="26"/>
          <w:szCs w:val="26"/>
          <w:lang w:eastAsia="es-ES"/>
        </w:rPr>
      </w:pPr>
    </w:p>
    <w:p w:rsidR="008A6D2D" w:rsidRPr="00EB256A" w:rsidRDefault="00EE53EA" w:rsidP="00EB256A">
      <w:pPr>
        <w:pStyle w:val="Prrafodelista"/>
        <w:tabs>
          <w:tab w:val="left" w:pos="1134"/>
        </w:tabs>
        <w:ind w:left="1134" w:hanging="708"/>
        <w:contextualSpacing/>
        <w:jc w:val="both"/>
        <w:rPr>
          <w:rFonts w:ascii="Times New Roman" w:eastAsia="Times New Roman" w:hAnsi="Times New Roman"/>
          <w:sz w:val="26"/>
          <w:szCs w:val="26"/>
          <w:lang w:eastAsia="es-ES"/>
        </w:rPr>
      </w:pPr>
      <w:r w:rsidRPr="00EB256A">
        <w:rPr>
          <w:rFonts w:ascii="Times New Roman" w:eastAsia="Times New Roman" w:hAnsi="Times New Roman"/>
          <w:sz w:val="26"/>
          <w:szCs w:val="26"/>
          <w:lang w:eastAsia="es-ES"/>
        </w:rPr>
        <w:t>III.</w:t>
      </w:r>
      <w:r w:rsidRPr="00EB256A">
        <w:rPr>
          <w:rFonts w:ascii="Times New Roman" w:eastAsia="Times New Roman" w:hAnsi="Times New Roman"/>
          <w:sz w:val="26"/>
          <w:szCs w:val="26"/>
          <w:lang w:eastAsia="es-ES"/>
        </w:rPr>
        <w:tab/>
      </w:r>
      <w:r w:rsidR="008A6D2D" w:rsidRPr="00EB256A">
        <w:rPr>
          <w:rFonts w:ascii="Times New Roman" w:eastAsia="Times New Roman" w:hAnsi="Times New Roman"/>
          <w:sz w:val="26"/>
          <w:szCs w:val="26"/>
          <w:lang w:eastAsia="es-ES"/>
        </w:rPr>
        <w:t xml:space="preserve">En el Punto XXIX-a del Acta de Sesión Ordinaria 5-2002 de fecha 7 de febrero de 2002, se adjudicó, entre otros, el inmueble identificado como: </w:t>
      </w:r>
      <w:r w:rsidR="00B51B4A">
        <w:rPr>
          <w:rFonts w:ascii="Times New Roman" w:eastAsia="Times New Roman" w:hAnsi="Times New Roman"/>
          <w:b/>
          <w:sz w:val="26"/>
          <w:szCs w:val="26"/>
          <w:lang w:eastAsia="es-ES"/>
        </w:rPr>
        <w:t>Solar ---, Polígono ---</w:t>
      </w:r>
      <w:r w:rsidR="008A6D2D" w:rsidRPr="00EB256A">
        <w:rPr>
          <w:rFonts w:ascii="Times New Roman" w:eastAsia="Times New Roman" w:hAnsi="Times New Roman"/>
          <w:b/>
          <w:sz w:val="26"/>
          <w:szCs w:val="26"/>
          <w:lang w:eastAsia="es-ES"/>
        </w:rPr>
        <w:t xml:space="preserve">, </w:t>
      </w:r>
      <w:r w:rsidR="008A6D2D" w:rsidRPr="00EB256A">
        <w:rPr>
          <w:rFonts w:ascii="Times New Roman" w:eastAsia="Times New Roman" w:hAnsi="Times New Roman"/>
          <w:sz w:val="26"/>
          <w:szCs w:val="26"/>
          <w:lang w:eastAsia="es-ES"/>
        </w:rPr>
        <w:t xml:space="preserve">con un área de 500.83 Mt.² </w:t>
      </w:r>
      <w:r w:rsidRPr="00EB256A">
        <w:rPr>
          <w:rFonts w:ascii="Times New Roman" w:eastAsia="Times New Roman" w:hAnsi="Times New Roman"/>
          <w:sz w:val="26"/>
          <w:szCs w:val="26"/>
          <w:lang w:eastAsia="es-ES"/>
        </w:rPr>
        <w:t>y</w:t>
      </w:r>
      <w:r w:rsidR="008A6D2D" w:rsidRPr="00EB256A">
        <w:rPr>
          <w:rFonts w:ascii="Times New Roman" w:eastAsia="Times New Roman" w:hAnsi="Times New Roman"/>
          <w:sz w:val="26"/>
          <w:szCs w:val="26"/>
          <w:lang w:eastAsia="es-ES"/>
        </w:rPr>
        <w:t xml:space="preserve"> un precio de $572.38, a favor de los señores: Florentín López Ortiz, María Agustina Sánchez Ortiz, Maryori Lisbeth López Sánchez y Richar Bernabé López Sánchez.</w:t>
      </w:r>
    </w:p>
    <w:p w:rsidR="008A6D2D" w:rsidRPr="00EB256A" w:rsidRDefault="008A6D2D" w:rsidP="00EB256A">
      <w:pPr>
        <w:pStyle w:val="Prrafodelista"/>
        <w:tabs>
          <w:tab w:val="left" w:pos="851"/>
        </w:tabs>
        <w:jc w:val="both"/>
        <w:rPr>
          <w:rFonts w:ascii="Times New Roman" w:eastAsia="Times New Roman" w:hAnsi="Times New Roman"/>
          <w:sz w:val="26"/>
          <w:szCs w:val="26"/>
          <w:lang w:eastAsia="es-ES"/>
        </w:rPr>
      </w:pPr>
    </w:p>
    <w:p w:rsidR="008A6D2D" w:rsidRPr="00EB256A" w:rsidRDefault="00EE53EA" w:rsidP="00803113">
      <w:pPr>
        <w:pStyle w:val="Prrafodelista"/>
        <w:tabs>
          <w:tab w:val="left" w:pos="1134"/>
        </w:tabs>
        <w:ind w:left="1134" w:hanging="708"/>
        <w:contextualSpacing/>
        <w:jc w:val="both"/>
        <w:rPr>
          <w:rFonts w:ascii="Times New Roman" w:eastAsia="Times New Roman" w:hAnsi="Times New Roman"/>
          <w:sz w:val="26"/>
          <w:szCs w:val="26"/>
          <w:lang w:eastAsia="es-ES"/>
        </w:rPr>
      </w:pPr>
      <w:r w:rsidRPr="00EB256A">
        <w:rPr>
          <w:rFonts w:ascii="Times New Roman" w:eastAsia="Times New Roman" w:hAnsi="Times New Roman"/>
          <w:sz w:val="26"/>
          <w:szCs w:val="26"/>
          <w:lang w:eastAsia="es-ES"/>
        </w:rPr>
        <w:t>IV.</w:t>
      </w:r>
      <w:r w:rsidRPr="00EB256A">
        <w:rPr>
          <w:rFonts w:ascii="Times New Roman" w:eastAsia="Times New Roman" w:hAnsi="Times New Roman"/>
          <w:sz w:val="26"/>
          <w:szCs w:val="26"/>
          <w:lang w:eastAsia="es-ES"/>
        </w:rPr>
        <w:tab/>
      </w:r>
      <w:r w:rsidR="008A6D2D" w:rsidRPr="00EB256A">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Lotificación Agrícola y Asentamiento Comunitario </w:t>
      </w:r>
      <w:r w:rsidR="008A6D2D" w:rsidRPr="00EB256A">
        <w:rPr>
          <w:rFonts w:ascii="Times New Roman" w:hAnsi="Times New Roman"/>
          <w:sz w:val="26"/>
          <w:szCs w:val="26"/>
        </w:rPr>
        <w:t xml:space="preserve">en el inmueble denominado como </w:t>
      </w:r>
      <w:r w:rsidR="008A6D2D" w:rsidRPr="00EB256A">
        <w:rPr>
          <w:rFonts w:ascii="Times New Roman" w:hAnsi="Times New Roman"/>
          <w:b/>
          <w:sz w:val="26"/>
          <w:szCs w:val="26"/>
        </w:rPr>
        <w:t>EL CIPRES Y EL HAVILLAL</w:t>
      </w:r>
      <w:r w:rsidR="008A6D2D" w:rsidRPr="00EB256A">
        <w:rPr>
          <w:rFonts w:ascii="Times New Roman" w:hAnsi="Times New Roman"/>
          <w:sz w:val="26"/>
          <w:szCs w:val="26"/>
        </w:rPr>
        <w:t xml:space="preserve">, ubicado en </w:t>
      </w:r>
      <w:r w:rsidR="008A6D2D" w:rsidRPr="00EB256A">
        <w:rPr>
          <w:rFonts w:ascii="Times New Roman" w:hAnsi="Times New Roman"/>
          <w:sz w:val="26"/>
          <w:szCs w:val="26"/>
        </w:rPr>
        <w:lastRenderedPageBreak/>
        <w:t xml:space="preserve">cantones Maquigue y El Ciprés, jurisdicción de Conchagua, departamento de La Unión, </w:t>
      </w:r>
      <w:r w:rsidR="008A6D2D" w:rsidRPr="00EB256A">
        <w:rPr>
          <w:rFonts w:ascii="Times New Roman" w:eastAsia="Times New Roman" w:hAnsi="Times New Roman"/>
          <w:sz w:val="26"/>
          <w:szCs w:val="26"/>
          <w:lang w:eastAsia="es-ES"/>
        </w:rPr>
        <w:t>aprobado en el Punto XXIII del Acta de Sesión Ordinaria  24-2016 de fecha 16 de agosto de 2016;</w:t>
      </w:r>
      <w:r w:rsidR="008A6D2D" w:rsidRPr="00EB256A">
        <w:rPr>
          <w:rFonts w:ascii="Times New Roman" w:eastAsia="Times New Roman" w:hAnsi="Times New Roman"/>
          <w:b/>
          <w:sz w:val="26"/>
          <w:szCs w:val="26"/>
          <w:lang w:eastAsia="es-ES"/>
        </w:rPr>
        <w:t xml:space="preserve"> </w:t>
      </w:r>
      <w:r w:rsidR="008A6D2D" w:rsidRPr="00EB256A">
        <w:rPr>
          <w:rFonts w:ascii="Times New Roman" w:eastAsia="Times New Roman" w:hAnsi="Times New Roman"/>
          <w:sz w:val="26"/>
          <w:szCs w:val="26"/>
          <w:lang w:eastAsia="es-ES"/>
        </w:rPr>
        <w:t>se hace necesaria la modificación del acuerdo citado en el considerando III, por las siguientes causales:</w:t>
      </w:r>
    </w:p>
    <w:p w:rsidR="00803113" w:rsidRPr="00B51B4A" w:rsidRDefault="00803113" w:rsidP="00B51B4A">
      <w:pPr>
        <w:rPr>
          <w:rFonts w:ascii="Times New Roman" w:eastAsia="Times New Roman" w:hAnsi="Times New Roman"/>
          <w:bCs/>
          <w:sz w:val="26"/>
          <w:szCs w:val="26"/>
          <w:lang w:eastAsia="es-ES"/>
        </w:rPr>
      </w:pPr>
    </w:p>
    <w:p w:rsidR="008A6D2D" w:rsidRPr="00EB256A" w:rsidRDefault="00EE53EA" w:rsidP="00EB256A">
      <w:pPr>
        <w:pStyle w:val="Prrafodelista"/>
        <w:tabs>
          <w:tab w:val="left" w:pos="0"/>
        </w:tabs>
        <w:ind w:left="1560" w:hanging="426"/>
        <w:contextualSpacing/>
        <w:jc w:val="both"/>
        <w:rPr>
          <w:rFonts w:ascii="Times New Roman" w:eastAsia="Times New Roman" w:hAnsi="Times New Roman"/>
          <w:bCs/>
          <w:sz w:val="26"/>
          <w:szCs w:val="26"/>
          <w:lang w:eastAsia="es-ES"/>
        </w:rPr>
      </w:pPr>
      <w:r w:rsidRPr="00803113">
        <w:rPr>
          <w:rFonts w:ascii="Times New Roman" w:eastAsia="Times New Roman" w:hAnsi="Times New Roman"/>
          <w:b/>
          <w:sz w:val="26"/>
          <w:szCs w:val="26"/>
          <w:lang w:eastAsia="es-ES"/>
        </w:rPr>
        <w:t>a)</w:t>
      </w:r>
      <w:r w:rsidRPr="00EB256A">
        <w:rPr>
          <w:rFonts w:ascii="Times New Roman" w:eastAsia="Times New Roman" w:hAnsi="Times New Roman"/>
          <w:sz w:val="26"/>
          <w:szCs w:val="26"/>
          <w:lang w:eastAsia="es-ES"/>
        </w:rPr>
        <w:t xml:space="preserve"> </w:t>
      </w:r>
      <w:r w:rsidRPr="00EB256A">
        <w:rPr>
          <w:rFonts w:ascii="Times New Roman" w:eastAsia="Times New Roman" w:hAnsi="Times New Roman"/>
          <w:sz w:val="26"/>
          <w:szCs w:val="26"/>
          <w:lang w:eastAsia="es-ES"/>
        </w:rPr>
        <w:tab/>
        <w:t>Corregir</w:t>
      </w:r>
      <w:r w:rsidR="008A6D2D" w:rsidRPr="00EB256A">
        <w:rPr>
          <w:rFonts w:ascii="Times New Roman" w:eastAsia="Times New Roman" w:hAnsi="Times New Roman"/>
          <w:sz w:val="26"/>
          <w:szCs w:val="26"/>
          <w:lang w:eastAsia="es-ES"/>
        </w:rPr>
        <w:t xml:space="preserve"> nomenclatura, área y precio, esto debido a que Junta Directiva aprobó la adjudicación del inmuebl</w:t>
      </w:r>
      <w:r w:rsidR="002C37B5">
        <w:rPr>
          <w:rFonts w:ascii="Times New Roman" w:eastAsia="Times New Roman" w:hAnsi="Times New Roman"/>
          <w:sz w:val="26"/>
          <w:szCs w:val="26"/>
          <w:lang w:eastAsia="es-ES"/>
        </w:rPr>
        <w:t>e identificándolo como Solar  ---</w:t>
      </w:r>
      <w:r w:rsidR="008A6D2D" w:rsidRPr="00EB256A">
        <w:rPr>
          <w:rFonts w:ascii="Times New Roman" w:eastAsia="Times New Roman" w:hAnsi="Times New Roman"/>
          <w:sz w:val="26"/>
          <w:szCs w:val="26"/>
          <w:lang w:eastAsia="es-ES"/>
        </w:rPr>
        <w:t xml:space="preserve">, Polígono </w:t>
      </w:r>
      <w:r w:rsidR="002C37B5">
        <w:rPr>
          <w:rFonts w:ascii="Times New Roman" w:eastAsia="Times New Roman" w:hAnsi="Times New Roman"/>
          <w:sz w:val="26"/>
          <w:szCs w:val="26"/>
          <w:lang w:eastAsia="es-ES"/>
        </w:rPr>
        <w:t>---</w:t>
      </w:r>
      <w:r w:rsidR="008A6D2D" w:rsidRPr="00EB256A">
        <w:rPr>
          <w:rFonts w:ascii="Times New Roman" w:eastAsia="Times New Roman" w:hAnsi="Times New Roman"/>
          <w:sz w:val="26"/>
          <w:szCs w:val="26"/>
          <w:lang w:eastAsia="es-ES"/>
        </w:rPr>
        <w:t xml:space="preserve">, con un área de 500.83 Mt.², y un precio de $572.38, pero al reprocesar los planos e inscribir la Desmembración en Cabeza de su Dueño a favor del ISTA, resultó que la nomenclatura, área y precio han variado, quedando identificado correctamente como: </w:t>
      </w:r>
      <w:r w:rsidR="002C37B5">
        <w:rPr>
          <w:rFonts w:ascii="Times New Roman" w:eastAsia="Times New Roman" w:hAnsi="Times New Roman"/>
          <w:b/>
          <w:sz w:val="26"/>
          <w:szCs w:val="26"/>
          <w:lang w:eastAsia="es-ES"/>
        </w:rPr>
        <w:t>SOLAR ---, POLIGONO ---</w:t>
      </w:r>
      <w:r w:rsidR="008A6D2D" w:rsidRPr="00EB256A">
        <w:rPr>
          <w:rFonts w:ascii="Times New Roman" w:eastAsia="Times New Roman" w:hAnsi="Times New Roman"/>
          <w:b/>
          <w:sz w:val="26"/>
          <w:szCs w:val="26"/>
          <w:lang w:eastAsia="es-ES"/>
        </w:rPr>
        <w:t>, PORCION EL CIPRES,</w:t>
      </w:r>
      <w:r w:rsidR="008A6D2D" w:rsidRPr="00EB256A">
        <w:rPr>
          <w:rFonts w:ascii="Times New Roman" w:eastAsia="Times New Roman" w:hAnsi="Times New Roman"/>
          <w:sz w:val="26"/>
          <w:szCs w:val="26"/>
          <w:lang w:eastAsia="es-ES"/>
        </w:rPr>
        <w:t xml:space="preserve"> con un área de 510.79 Mt.², </w:t>
      </w:r>
      <w:r w:rsidRPr="00EB256A">
        <w:rPr>
          <w:rFonts w:ascii="Times New Roman" w:eastAsia="Times New Roman" w:hAnsi="Times New Roman"/>
          <w:sz w:val="26"/>
          <w:szCs w:val="26"/>
          <w:lang w:eastAsia="es-ES"/>
        </w:rPr>
        <w:t>y</w:t>
      </w:r>
      <w:r w:rsidR="008A6D2D" w:rsidRPr="00EB256A">
        <w:rPr>
          <w:rFonts w:ascii="Times New Roman" w:eastAsia="Times New Roman" w:hAnsi="Times New Roman"/>
          <w:sz w:val="26"/>
          <w:szCs w:val="26"/>
          <w:lang w:eastAsia="es-ES"/>
        </w:rPr>
        <w:t xml:space="preserve"> un precio </w:t>
      </w:r>
      <w:r w:rsidRPr="00EB256A">
        <w:rPr>
          <w:rFonts w:ascii="Times New Roman" w:eastAsia="Times New Roman" w:hAnsi="Times New Roman"/>
          <w:sz w:val="26"/>
          <w:szCs w:val="26"/>
          <w:lang w:eastAsia="es-ES"/>
        </w:rPr>
        <w:t xml:space="preserve">de $583.76 según valúo de fecha 17 de octubre de 2018, </w:t>
      </w:r>
      <w:r w:rsidR="008A6D2D" w:rsidRPr="00EB256A">
        <w:rPr>
          <w:rFonts w:ascii="Times New Roman" w:eastAsia="Times New Roman" w:hAnsi="Times New Roman"/>
          <w:sz w:val="26"/>
          <w:szCs w:val="26"/>
          <w:lang w:eastAsia="es-ES"/>
        </w:rPr>
        <w:t xml:space="preserve"> existiendo una diferencia de área de 9.96 Mt.</w:t>
      </w:r>
      <w:r w:rsidR="008A6D2D" w:rsidRPr="00EB256A">
        <w:rPr>
          <w:rFonts w:ascii="Times New Roman" w:eastAsia="Times New Roman" w:hAnsi="Times New Roman"/>
          <w:sz w:val="26"/>
          <w:szCs w:val="26"/>
          <w:vertAlign w:val="superscript"/>
          <w:lang w:eastAsia="es-ES"/>
        </w:rPr>
        <w:t>2</w:t>
      </w:r>
      <w:r w:rsidR="008A6D2D" w:rsidRPr="00EB256A">
        <w:rPr>
          <w:rFonts w:ascii="Times New Roman" w:eastAsia="Times New Roman" w:hAnsi="Times New Roman"/>
          <w:sz w:val="26"/>
          <w:szCs w:val="26"/>
          <w:lang w:eastAsia="es-ES"/>
        </w:rPr>
        <w:t>, adicionales a los que Junta Directiva aprobó; por lo tanto, el titular de la adjudicación, tendrá que cancelar la cantidad de $11.38 por el incremento de área, a quien se le notificó previamente, manifestando estar de acuerdo, constando en el Acta de Reconocimiento de Pago, por Área que Excede a la Adjudicada, de fecha 10 de septiembre de 2018, anexa al expediente respectivo.</w:t>
      </w:r>
    </w:p>
    <w:p w:rsidR="008A6D2D" w:rsidRPr="00EB256A" w:rsidRDefault="008A6D2D" w:rsidP="00EB256A">
      <w:pPr>
        <w:pStyle w:val="Prrafodelista"/>
        <w:tabs>
          <w:tab w:val="left" w:pos="0"/>
        </w:tabs>
        <w:ind w:left="1068"/>
        <w:jc w:val="both"/>
        <w:rPr>
          <w:rFonts w:ascii="Times New Roman" w:eastAsia="Times New Roman" w:hAnsi="Times New Roman"/>
          <w:bCs/>
          <w:sz w:val="26"/>
          <w:szCs w:val="26"/>
          <w:lang w:eastAsia="es-ES"/>
        </w:rPr>
      </w:pPr>
    </w:p>
    <w:p w:rsidR="008A6D2D" w:rsidRPr="00EB256A" w:rsidRDefault="008A6D2D" w:rsidP="00EB256A">
      <w:pPr>
        <w:pStyle w:val="Prrafodelista"/>
        <w:tabs>
          <w:tab w:val="left" w:pos="0"/>
        </w:tabs>
        <w:ind w:left="1560" w:hanging="426"/>
        <w:contextualSpacing/>
        <w:jc w:val="both"/>
        <w:rPr>
          <w:rFonts w:ascii="Times New Roman" w:eastAsia="Times New Roman" w:hAnsi="Times New Roman"/>
          <w:bCs/>
          <w:sz w:val="26"/>
          <w:szCs w:val="26"/>
          <w:lang w:eastAsia="es-ES"/>
        </w:rPr>
      </w:pPr>
      <w:r w:rsidRPr="00EB256A">
        <w:rPr>
          <w:rFonts w:ascii="Times New Roman" w:hAnsi="Times New Roman"/>
          <w:sz w:val="26"/>
          <w:szCs w:val="26"/>
        </w:rPr>
        <w:t xml:space="preserve"> </w:t>
      </w:r>
      <w:r w:rsidR="00EE53EA" w:rsidRPr="00803113">
        <w:rPr>
          <w:rFonts w:ascii="Times New Roman" w:hAnsi="Times New Roman"/>
          <w:b/>
          <w:sz w:val="26"/>
          <w:szCs w:val="26"/>
        </w:rPr>
        <w:t>b)</w:t>
      </w:r>
      <w:r w:rsidR="00EE53EA" w:rsidRPr="00EB256A">
        <w:rPr>
          <w:rFonts w:ascii="Times New Roman" w:hAnsi="Times New Roman"/>
          <w:sz w:val="26"/>
          <w:szCs w:val="26"/>
        </w:rPr>
        <w:t xml:space="preserve"> </w:t>
      </w:r>
      <w:r w:rsidR="00EE53EA" w:rsidRPr="00EB256A">
        <w:rPr>
          <w:rFonts w:ascii="Times New Roman" w:eastAsia="Times New Roman" w:hAnsi="Times New Roman"/>
          <w:sz w:val="26"/>
          <w:szCs w:val="26"/>
          <w:lang w:eastAsia="es-ES"/>
        </w:rPr>
        <w:t>Incluir</w:t>
      </w:r>
      <w:r w:rsidRPr="00EB256A">
        <w:rPr>
          <w:rFonts w:ascii="Times New Roman" w:eastAsia="Times New Roman" w:hAnsi="Times New Roman"/>
          <w:sz w:val="26"/>
          <w:szCs w:val="26"/>
          <w:lang w:eastAsia="es-ES"/>
        </w:rPr>
        <w:t xml:space="preserve"> en la adjudicación del inmueble, </w:t>
      </w:r>
      <w:r w:rsidR="00EE53EA" w:rsidRPr="00EB256A">
        <w:rPr>
          <w:rFonts w:ascii="Times New Roman" w:eastAsia="Times New Roman" w:hAnsi="Times New Roman"/>
          <w:sz w:val="26"/>
          <w:szCs w:val="26"/>
          <w:lang w:eastAsia="es-ES"/>
        </w:rPr>
        <w:t>a</w:t>
      </w:r>
      <w:r w:rsidRPr="00EB256A">
        <w:rPr>
          <w:rFonts w:ascii="Times New Roman" w:eastAsia="Times New Roman" w:hAnsi="Times New Roman"/>
          <w:sz w:val="26"/>
          <w:szCs w:val="26"/>
          <w:lang w:eastAsia="es-ES"/>
        </w:rPr>
        <w:t xml:space="preserve"> la menor</w:t>
      </w:r>
      <w:r w:rsidR="002C37B5">
        <w:rPr>
          <w:rFonts w:ascii="Times New Roman" w:eastAsia="Times New Roman" w:hAnsi="Times New Roman"/>
          <w:b/>
          <w:sz w:val="26"/>
          <w:szCs w:val="26"/>
          <w:lang w:eastAsia="es-ES"/>
        </w:rPr>
        <w:t xml:space="preserve"> ---</w:t>
      </w:r>
      <w:r w:rsidRPr="00EB256A">
        <w:rPr>
          <w:rFonts w:ascii="Times New Roman" w:eastAsia="Times New Roman" w:hAnsi="Times New Roman"/>
          <w:sz w:val="26"/>
          <w:szCs w:val="26"/>
          <w:lang w:eastAsia="es-ES"/>
        </w:rPr>
        <w:t xml:space="preserve">, en su calidad de </w:t>
      </w:r>
      <w:r w:rsidR="002C37B5">
        <w:rPr>
          <w:rFonts w:ascii="Times New Roman" w:eastAsia="Times New Roman" w:hAnsi="Times New Roman"/>
          <w:sz w:val="26"/>
          <w:szCs w:val="26"/>
          <w:lang w:eastAsia="es-ES"/>
        </w:rPr>
        <w:t xml:space="preserve">--- </w:t>
      </w:r>
      <w:r w:rsidRPr="00EB256A">
        <w:rPr>
          <w:rFonts w:ascii="Times New Roman" w:eastAsia="Times New Roman" w:hAnsi="Times New Roman"/>
          <w:sz w:val="26"/>
          <w:szCs w:val="26"/>
          <w:lang w:eastAsia="es-ES"/>
        </w:rPr>
        <w:t xml:space="preserve">del titular de la adjudicación, señor Florentín López Ortiz, según Solicitud de Inclusión de Beneficiaria de fecha 10 de septiembre de 2018, vínculo familiar comprobado con la Certificación de Partida de Nacimiento, documentos </w:t>
      </w:r>
      <w:r w:rsidRPr="00EB256A">
        <w:rPr>
          <w:rFonts w:ascii="Times New Roman" w:hAnsi="Times New Roman"/>
          <w:sz w:val="26"/>
          <w:szCs w:val="26"/>
        </w:rPr>
        <w:t>anexo</w:t>
      </w:r>
      <w:r w:rsidR="00EE53EA" w:rsidRPr="00EB256A">
        <w:rPr>
          <w:rFonts w:ascii="Times New Roman" w:hAnsi="Times New Roman"/>
          <w:sz w:val="26"/>
          <w:szCs w:val="26"/>
        </w:rPr>
        <w:t>s</w:t>
      </w:r>
      <w:r w:rsidRPr="00EB256A">
        <w:rPr>
          <w:rFonts w:ascii="Times New Roman" w:hAnsi="Times New Roman"/>
          <w:sz w:val="26"/>
          <w:szCs w:val="26"/>
        </w:rPr>
        <w:t xml:space="preserve"> al expediente respectivo.</w:t>
      </w:r>
    </w:p>
    <w:p w:rsidR="008A6D2D" w:rsidRPr="00EB256A" w:rsidRDefault="008A6D2D" w:rsidP="00EB256A">
      <w:pPr>
        <w:pStyle w:val="Prrafodelista"/>
        <w:ind w:left="1068"/>
        <w:jc w:val="both"/>
        <w:rPr>
          <w:rFonts w:ascii="Times New Roman" w:hAnsi="Times New Roman"/>
          <w:sz w:val="26"/>
          <w:szCs w:val="26"/>
        </w:rPr>
      </w:pPr>
    </w:p>
    <w:p w:rsidR="008A6D2D" w:rsidRPr="00EB256A" w:rsidRDefault="00EE53EA" w:rsidP="00EB256A">
      <w:pPr>
        <w:pStyle w:val="Prrafodelista"/>
        <w:tabs>
          <w:tab w:val="left" w:pos="1134"/>
        </w:tabs>
        <w:ind w:left="1134" w:hanging="708"/>
        <w:contextualSpacing/>
        <w:jc w:val="both"/>
        <w:rPr>
          <w:rFonts w:ascii="Times New Roman" w:eastAsia="Times New Roman" w:hAnsi="Times New Roman"/>
          <w:sz w:val="26"/>
          <w:szCs w:val="26"/>
          <w:lang w:val="es-ES" w:eastAsia="es-ES"/>
        </w:rPr>
      </w:pPr>
      <w:r w:rsidRPr="00EB256A">
        <w:rPr>
          <w:rFonts w:ascii="Times New Roman" w:eastAsia="Times New Roman" w:hAnsi="Times New Roman"/>
          <w:sz w:val="26"/>
          <w:szCs w:val="26"/>
          <w:lang w:eastAsia="es-ES"/>
        </w:rPr>
        <w:t>V.</w:t>
      </w:r>
      <w:r w:rsidRPr="00EB256A">
        <w:rPr>
          <w:rFonts w:ascii="Times New Roman" w:eastAsia="Times New Roman" w:hAnsi="Times New Roman"/>
          <w:sz w:val="26"/>
          <w:szCs w:val="26"/>
          <w:lang w:eastAsia="es-ES"/>
        </w:rPr>
        <w:tab/>
      </w:r>
      <w:r w:rsidR="008A6D2D" w:rsidRPr="00EB256A">
        <w:rPr>
          <w:rFonts w:ascii="Times New Roman" w:eastAsia="Times New Roman" w:hAnsi="Times New Roman"/>
          <w:sz w:val="26"/>
          <w:szCs w:val="26"/>
          <w:lang w:eastAsia="es-ES"/>
        </w:rPr>
        <w:t xml:space="preserve">Es necesario </w:t>
      </w:r>
      <w:r w:rsidR="008A6D2D" w:rsidRPr="00EB256A">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el Departamento Ambiental Institucional, referentes a:</w:t>
      </w:r>
    </w:p>
    <w:p w:rsidR="008A6D2D" w:rsidRPr="00566D31" w:rsidRDefault="00566D31" w:rsidP="00566D31">
      <w:pPr>
        <w:pStyle w:val="Prrafodelista"/>
        <w:tabs>
          <w:tab w:val="left" w:pos="1560"/>
        </w:tabs>
        <w:ind w:left="1070" w:firstLine="64"/>
        <w:jc w:val="both"/>
        <w:rPr>
          <w:rFonts w:ascii="Times New Roman" w:hAnsi="Times New Roman"/>
          <w:sz w:val="22"/>
          <w:szCs w:val="22"/>
        </w:rPr>
      </w:pPr>
      <w:r w:rsidRPr="00803113">
        <w:rPr>
          <w:rFonts w:ascii="Times New Roman" w:hAnsi="Times New Roman"/>
          <w:b/>
          <w:sz w:val="22"/>
          <w:szCs w:val="22"/>
        </w:rPr>
        <w:t>1)</w:t>
      </w:r>
      <w:r w:rsidRPr="00566D31">
        <w:rPr>
          <w:rFonts w:ascii="Times New Roman" w:hAnsi="Times New Roman"/>
          <w:sz w:val="22"/>
          <w:szCs w:val="22"/>
        </w:rPr>
        <w:t xml:space="preserve">   </w:t>
      </w:r>
      <w:r w:rsidR="00EB256A">
        <w:rPr>
          <w:rFonts w:ascii="Times New Roman" w:hAnsi="Times New Roman"/>
          <w:sz w:val="22"/>
          <w:szCs w:val="22"/>
        </w:rPr>
        <w:t xml:space="preserve"> </w:t>
      </w:r>
      <w:r w:rsidR="008A6D2D" w:rsidRPr="00566D31">
        <w:rPr>
          <w:rFonts w:ascii="Times New Roman" w:hAnsi="Times New Roman"/>
          <w:sz w:val="22"/>
          <w:szCs w:val="22"/>
        </w:rPr>
        <w:t>Capacitación en el tema ambiental a los beneficiarios.</w:t>
      </w:r>
    </w:p>
    <w:p w:rsidR="008A6D2D" w:rsidRPr="00566D31" w:rsidRDefault="00566D31" w:rsidP="00566D31">
      <w:pPr>
        <w:pStyle w:val="Prrafodelista"/>
        <w:ind w:left="1560" w:hanging="426"/>
        <w:jc w:val="both"/>
        <w:rPr>
          <w:rFonts w:ascii="Times New Roman" w:hAnsi="Times New Roman"/>
          <w:sz w:val="22"/>
          <w:szCs w:val="22"/>
        </w:rPr>
      </w:pPr>
      <w:r w:rsidRPr="00803113">
        <w:rPr>
          <w:rFonts w:ascii="Times New Roman" w:hAnsi="Times New Roman"/>
          <w:b/>
          <w:sz w:val="22"/>
          <w:szCs w:val="22"/>
        </w:rPr>
        <w:t>2)</w:t>
      </w:r>
      <w:r w:rsidRPr="00566D31">
        <w:rPr>
          <w:rFonts w:ascii="Times New Roman" w:hAnsi="Times New Roman"/>
          <w:sz w:val="22"/>
          <w:szCs w:val="22"/>
        </w:rPr>
        <w:t xml:space="preserve"> </w:t>
      </w:r>
      <w:r w:rsidR="00EB256A">
        <w:rPr>
          <w:rFonts w:ascii="Times New Roman" w:hAnsi="Times New Roman"/>
          <w:sz w:val="22"/>
          <w:szCs w:val="22"/>
        </w:rPr>
        <w:t xml:space="preserve">   </w:t>
      </w:r>
      <w:r w:rsidR="008A6D2D" w:rsidRPr="00566D31">
        <w:rPr>
          <w:rFonts w:ascii="Times New Roman" w:hAnsi="Times New Roman"/>
          <w:sz w:val="22"/>
          <w:szCs w:val="22"/>
        </w:rPr>
        <w:t>Capacitación sobre los instrumentos legales para que los beneficiarios conozcan sobre las disposiciones de la Ley con relación a las obligaciones, deberes y derechos que deben cumplir en materia ambiental.</w:t>
      </w:r>
    </w:p>
    <w:p w:rsidR="008A6D2D" w:rsidRPr="00566D31" w:rsidRDefault="00566D31" w:rsidP="00566D31">
      <w:pPr>
        <w:pStyle w:val="Prrafodelista"/>
        <w:ind w:left="1070" w:firstLine="64"/>
        <w:jc w:val="both"/>
        <w:rPr>
          <w:rFonts w:ascii="Times New Roman" w:hAnsi="Times New Roman"/>
          <w:sz w:val="22"/>
          <w:szCs w:val="22"/>
        </w:rPr>
      </w:pPr>
      <w:r w:rsidRPr="00803113">
        <w:rPr>
          <w:rFonts w:ascii="Times New Roman" w:hAnsi="Times New Roman"/>
          <w:b/>
          <w:sz w:val="22"/>
          <w:szCs w:val="22"/>
        </w:rPr>
        <w:t>3)</w:t>
      </w:r>
      <w:r w:rsidRPr="00566D31">
        <w:rPr>
          <w:rFonts w:ascii="Times New Roman" w:hAnsi="Times New Roman"/>
          <w:sz w:val="22"/>
          <w:szCs w:val="22"/>
        </w:rPr>
        <w:t xml:space="preserve">  </w:t>
      </w:r>
      <w:r w:rsidR="00EB256A">
        <w:rPr>
          <w:rFonts w:ascii="Times New Roman" w:hAnsi="Times New Roman"/>
          <w:sz w:val="22"/>
          <w:szCs w:val="22"/>
        </w:rPr>
        <w:t xml:space="preserve">  </w:t>
      </w:r>
      <w:r w:rsidR="008A6D2D" w:rsidRPr="00566D31">
        <w:rPr>
          <w:rFonts w:ascii="Times New Roman" w:hAnsi="Times New Roman"/>
          <w:sz w:val="22"/>
          <w:szCs w:val="22"/>
        </w:rPr>
        <w:t>Aplicación de la Ley.</w:t>
      </w:r>
    </w:p>
    <w:p w:rsidR="008A6D2D" w:rsidRPr="00566D31" w:rsidRDefault="00566D31" w:rsidP="00566D31">
      <w:pPr>
        <w:pStyle w:val="Prrafodelista"/>
        <w:ind w:left="1070" w:firstLine="64"/>
        <w:jc w:val="both"/>
        <w:rPr>
          <w:rFonts w:ascii="Times New Roman" w:hAnsi="Times New Roman"/>
          <w:sz w:val="22"/>
          <w:szCs w:val="22"/>
        </w:rPr>
      </w:pPr>
      <w:r w:rsidRPr="00803113">
        <w:rPr>
          <w:rFonts w:ascii="Times New Roman" w:hAnsi="Times New Roman"/>
          <w:b/>
          <w:sz w:val="22"/>
          <w:szCs w:val="22"/>
        </w:rPr>
        <w:t>4)</w:t>
      </w:r>
      <w:r w:rsidRPr="00566D31">
        <w:rPr>
          <w:rFonts w:ascii="Times New Roman" w:hAnsi="Times New Roman"/>
          <w:sz w:val="22"/>
          <w:szCs w:val="22"/>
        </w:rPr>
        <w:t xml:space="preserve">  </w:t>
      </w:r>
      <w:r w:rsidR="00EB256A">
        <w:rPr>
          <w:rFonts w:ascii="Times New Roman" w:hAnsi="Times New Roman"/>
          <w:sz w:val="22"/>
          <w:szCs w:val="22"/>
        </w:rPr>
        <w:t xml:space="preserve">  </w:t>
      </w:r>
      <w:r w:rsidR="008A6D2D" w:rsidRPr="00566D31">
        <w:rPr>
          <w:rFonts w:ascii="Times New Roman" w:hAnsi="Times New Roman"/>
          <w:sz w:val="22"/>
          <w:szCs w:val="22"/>
        </w:rPr>
        <w:t>Controles para evitar la deforestación en los bosques existentes.</w:t>
      </w:r>
    </w:p>
    <w:p w:rsidR="008A6D2D" w:rsidRPr="00566D31" w:rsidRDefault="00566D31" w:rsidP="00566D31">
      <w:pPr>
        <w:pStyle w:val="Prrafodelista"/>
        <w:ind w:left="1560" w:hanging="426"/>
        <w:jc w:val="both"/>
        <w:rPr>
          <w:rFonts w:ascii="Times New Roman" w:hAnsi="Times New Roman"/>
          <w:sz w:val="22"/>
          <w:szCs w:val="22"/>
        </w:rPr>
      </w:pPr>
      <w:r w:rsidRPr="00803113">
        <w:rPr>
          <w:rFonts w:ascii="Times New Roman" w:hAnsi="Times New Roman"/>
          <w:b/>
          <w:sz w:val="22"/>
          <w:szCs w:val="22"/>
        </w:rPr>
        <w:t>5)</w:t>
      </w:r>
      <w:r w:rsidRPr="00566D31">
        <w:rPr>
          <w:rFonts w:ascii="Times New Roman" w:hAnsi="Times New Roman"/>
          <w:sz w:val="22"/>
          <w:szCs w:val="22"/>
        </w:rPr>
        <w:t xml:space="preserve"> </w:t>
      </w:r>
      <w:r w:rsidR="00EB256A">
        <w:rPr>
          <w:rFonts w:ascii="Times New Roman" w:hAnsi="Times New Roman"/>
          <w:sz w:val="22"/>
          <w:szCs w:val="22"/>
        </w:rPr>
        <w:t xml:space="preserve"> </w:t>
      </w:r>
      <w:r w:rsidRPr="00566D31">
        <w:rPr>
          <w:rFonts w:ascii="Times New Roman" w:hAnsi="Times New Roman"/>
          <w:sz w:val="22"/>
          <w:szCs w:val="22"/>
        </w:rPr>
        <w:t xml:space="preserve"> </w:t>
      </w:r>
      <w:r w:rsidR="008A6D2D" w:rsidRPr="00566D31">
        <w:rPr>
          <w:rFonts w:ascii="Times New Roman" w:hAnsi="Times New Roman"/>
          <w:sz w:val="22"/>
          <w:szCs w:val="22"/>
        </w:rPr>
        <w:t>Control para que no se cambie el uso del suelo de bosques naturales a cultivos anuales.</w:t>
      </w:r>
    </w:p>
    <w:p w:rsidR="008A6D2D" w:rsidRPr="00566D31" w:rsidRDefault="00566D31" w:rsidP="00566D31">
      <w:pPr>
        <w:pStyle w:val="Prrafodelista"/>
        <w:ind w:left="1560" w:hanging="426"/>
        <w:jc w:val="both"/>
        <w:rPr>
          <w:rFonts w:ascii="Times New Roman" w:hAnsi="Times New Roman"/>
          <w:sz w:val="22"/>
          <w:szCs w:val="22"/>
        </w:rPr>
      </w:pPr>
      <w:r w:rsidRPr="00803113">
        <w:rPr>
          <w:rFonts w:ascii="Times New Roman" w:hAnsi="Times New Roman"/>
          <w:b/>
          <w:sz w:val="22"/>
          <w:szCs w:val="22"/>
        </w:rPr>
        <w:t>6)</w:t>
      </w:r>
      <w:r w:rsidRPr="00566D31">
        <w:rPr>
          <w:rFonts w:ascii="Times New Roman" w:hAnsi="Times New Roman"/>
          <w:sz w:val="22"/>
          <w:szCs w:val="22"/>
        </w:rPr>
        <w:t xml:space="preserve"> </w:t>
      </w:r>
      <w:r w:rsidR="00EB256A">
        <w:rPr>
          <w:rFonts w:ascii="Times New Roman" w:hAnsi="Times New Roman"/>
          <w:sz w:val="22"/>
          <w:szCs w:val="22"/>
        </w:rPr>
        <w:tab/>
      </w:r>
      <w:r w:rsidR="008A6D2D" w:rsidRPr="00566D31">
        <w:rPr>
          <w:rFonts w:ascii="Times New Roman" w:hAnsi="Times New Roman"/>
          <w:sz w:val="22"/>
          <w:szCs w:val="22"/>
        </w:rPr>
        <w:t>Implementación de buenas obras de conservación de suelos y métodos de labranza en las áreas utilizadas para cultivos de granos básicos.</w:t>
      </w:r>
    </w:p>
    <w:p w:rsidR="008A6D2D" w:rsidRPr="00566D31" w:rsidRDefault="00566D31" w:rsidP="00566D31">
      <w:pPr>
        <w:pStyle w:val="Prrafodelista"/>
        <w:ind w:left="1560" w:hanging="426"/>
        <w:jc w:val="both"/>
        <w:rPr>
          <w:rFonts w:ascii="Times New Roman" w:hAnsi="Times New Roman"/>
          <w:sz w:val="22"/>
          <w:szCs w:val="22"/>
        </w:rPr>
      </w:pPr>
      <w:r w:rsidRPr="00803113">
        <w:rPr>
          <w:rFonts w:ascii="Times New Roman" w:hAnsi="Times New Roman"/>
          <w:b/>
          <w:sz w:val="22"/>
          <w:szCs w:val="22"/>
        </w:rPr>
        <w:t>7)</w:t>
      </w:r>
      <w:r w:rsidRPr="00566D31">
        <w:rPr>
          <w:rFonts w:ascii="Times New Roman" w:hAnsi="Times New Roman"/>
          <w:sz w:val="22"/>
          <w:szCs w:val="22"/>
        </w:rPr>
        <w:t xml:space="preserve"> </w:t>
      </w:r>
      <w:r w:rsidR="00EB256A">
        <w:rPr>
          <w:rFonts w:ascii="Times New Roman" w:hAnsi="Times New Roman"/>
          <w:sz w:val="22"/>
          <w:szCs w:val="22"/>
        </w:rPr>
        <w:t xml:space="preserve">  </w:t>
      </w:r>
      <w:r w:rsidR="008A6D2D" w:rsidRPr="00566D31">
        <w:rPr>
          <w:rFonts w:ascii="Times New Roman" w:hAnsi="Times New Roman"/>
          <w:sz w:val="22"/>
          <w:szCs w:val="22"/>
        </w:rPr>
        <w:t>Implementación de cultivos permanentes como frutales, forestales para evitar el deterioro del suelo.</w:t>
      </w:r>
    </w:p>
    <w:p w:rsidR="00803113" w:rsidRPr="002C37B5" w:rsidRDefault="00566D31" w:rsidP="002C37B5">
      <w:pPr>
        <w:pStyle w:val="Prrafodelista"/>
        <w:ind w:left="1070" w:firstLine="64"/>
        <w:jc w:val="both"/>
        <w:rPr>
          <w:rFonts w:ascii="Times New Roman" w:hAnsi="Times New Roman"/>
          <w:sz w:val="22"/>
          <w:szCs w:val="22"/>
        </w:rPr>
      </w:pPr>
      <w:r w:rsidRPr="00803113">
        <w:rPr>
          <w:rFonts w:ascii="Times New Roman" w:hAnsi="Times New Roman"/>
          <w:b/>
          <w:sz w:val="22"/>
          <w:szCs w:val="22"/>
        </w:rPr>
        <w:lastRenderedPageBreak/>
        <w:t>8)</w:t>
      </w:r>
      <w:r w:rsidRPr="00566D31">
        <w:rPr>
          <w:rFonts w:ascii="Times New Roman" w:hAnsi="Times New Roman"/>
          <w:sz w:val="22"/>
          <w:szCs w:val="22"/>
        </w:rPr>
        <w:t xml:space="preserve">   </w:t>
      </w:r>
      <w:r w:rsidR="008A6D2D" w:rsidRPr="00566D31">
        <w:rPr>
          <w:rFonts w:ascii="Times New Roman" w:hAnsi="Times New Roman"/>
          <w:sz w:val="22"/>
          <w:szCs w:val="22"/>
        </w:rPr>
        <w:t>Regulación de las prácticas agrícolas.</w:t>
      </w:r>
    </w:p>
    <w:p w:rsidR="008A6D2D" w:rsidRPr="00566D31" w:rsidRDefault="00566D31" w:rsidP="00566D31">
      <w:pPr>
        <w:pStyle w:val="Prrafodelista"/>
        <w:ind w:left="1070" w:firstLine="64"/>
        <w:jc w:val="both"/>
        <w:rPr>
          <w:rFonts w:ascii="Times New Roman" w:hAnsi="Times New Roman"/>
          <w:sz w:val="22"/>
          <w:szCs w:val="22"/>
        </w:rPr>
      </w:pPr>
      <w:r w:rsidRPr="00803113">
        <w:rPr>
          <w:rFonts w:ascii="Times New Roman" w:hAnsi="Times New Roman"/>
          <w:b/>
          <w:sz w:val="22"/>
          <w:szCs w:val="22"/>
        </w:rPr>
        <w:t>9)</w:t>
      </w:r>
      <w:r w:rsidRPr="00566D31">
        <w:rPr>
          <w:rFonts w:ascii="Times New Roman" w:hAnsi="Times New Roman"/>
          <w:sz w:val="22"/>
          <w:szCs w:val="22"/>
        </w:rPr>
        <w:t xml:space="preserve">   </w:t>
      </w:r>
      <w:r w:rsidR="008A6D2D" w:rsidRPr="00566D31">
        <w:rPr>
          <w:rFonts w:ascii="Times New Roman" w:hAnsi="Times New Roman"/>
          <w:sz w:val="22"/>
          <w:szCs w:val="22"/>
        </w:rPr>
        <w:t>Restauración del ecosistema que ha sufrido daños o alteraciones.</w:t>
      </w:r>
    </w:p>
    <w:p w:rsidR="008A6D2D" w:rsidRPr="00566D31" w:rsidRDefault="00566D31" w:rsidP="00566D31">
      <w:pPr>
        <w:pStyle w:val="Prrafodelista"/>
        <w:tabs>
          <w:tab w:val="left" w:pos="1134"/>
        </w:tabs>
        <w:ind w:left="1070" w:firstLine="64"/>
        <w:jc w:val="both"/>
        <w:rPr>
          <w:rFonts w:ascii="Times New Roman" w:hAnsi="Times New Roman"/>
          <w:sz w:val="22"/>
          <w:szCs w:val="22"/>
        </w:rPr>
      </w:pPr>
      <w:r w:rsidRPr="00803113">
        <w:rPr>
          <w:rFonts w:ascii="Times New Roman" w:hAnsi="Times New Roman"/>
          <w:b/>
          <w:sz w:val="22"/>
          <w:szCs w:val="22"/>
        </w:rPr>
        <w:t>10)</w:t>
      </w:r>
      <w:r w:rsidRPr="00566D31">
        <w:rPr>
          <w:rFonts w:ascii="Times New Roman" w:hAnsi="Times New Roman"/>
          <w:sz w:val="22"/>
          <w:szCs w:val="22"/>
        </w:rPr>
        <w:t xml:space="preserve">  </w:t>
      </w:r>
      <w:r w:rsidR="008A6D2D" w:rsidRPr="00566D31">
        <w:rPr>
          <w:rFonts w:ascii="Times New Roman" w:hAnsi="Times New Roman"/>
          <w:sz w:val="22"/>
          <w:szCs w:val="22"/>
        </w:rPr>
        <w:t>Control para el uso de agroquímicos.</w:t>
      </w:r>
    </w:p>
    <w:p w:rsidR="008A6D2D" w:rsidRPr="00566D31" w:rsidRDefault="00566D31" w:rsidP="00566D31">
      <w:pPr>
        <w:pStyle w:val="Prrafodelista"/>
        <w:tabs>
          <w:tab w:val="left" w:pos="1134"/>
        </w:tabs>
        <w:ind w:left="1070" w:firstLine="64"/>
        <w:jc w:val="both"/>
        <w:rPr>
          <w:rFonts w:ascii="Times New Roman" w:hAnsi="Times New Roman"/>
          <w:sz w:val="22"/>
          <w:szCs w:val="22"/>
        </w:rPr>
      </w:pPr>
      <w:r w:rsidRPr="00803113">
        <w:rPr>
          <w:rFonts w:ascii="Times New Roman" w:hAnsi="Times New Roman"/>
          <w:b/>
          <w:sz w:val="22"/>
          <w:szCs w:val="22"/>
        </w:rPr>
        <w:t>11)</w:t>
      </w:r>
      <w:r w:rsidRPr="00566D31">
        <w:rPr>
          <w:rFonts w:ascii="Times New Roman" w:hAnsi="Times New Roman"/>
          <w:sz w:val="22"/>
          <w:szCs w:val="22"/>
        </w:rPr>
        <w:t xml:space="preserve">  </w:t>
      </w:r>
      <w:r w:rsidR="008A6D2D" w:rsidRPr="00566D31">
        <w:rPr>
          <w:rFonts w:ascii="Times New Roman" w:hAnsi="Times New Roman"/>
          <w:sz w:val="22"/>
          <w:szCs w:val="22"/>
        </w:rPr>
        <w:t>Control de talas ilegales y extracción de leña.</w:t>
      </w:r>
    </w:p>
    <w:p w:rsidR="008A6D2D" w:rsidRPr="00566D31" w:rsidRDefault="00566D31" w:rsidP="00566D31">
      <w:pPr>
        <w:pStyle w:val="Prrafodelista"/>
        <w:tabs>
          <w:tab w:val="left" w:pos="1134"/>
        </w:tabs>
        <w:ind w:left="1070" w:firstLine="64"/>
        <w:jc w:val="both"/>
        <w:rPr>
          <w:rFonts w:ascii="Times New Roman" w:hAnsi="Times New Roman"/>
          <w:sz w:val="22"/>
          <w:szCs w:val="22"/>
        </w:rPr>
      </w:pPr>
      <w:r w:rsidRPr="00803113">
        <w:rPr>
          <w:rFonts w:ascii="Times New Roman" w:hAnsi="Times New Roman"/>
          <w:b/>
          <w:sz w:val="22"/>
          <w:szCs w:val="22"/>
        </w:rPr>
        <w:t>12)</w:t>
      </w:r>
      <w:r w:rsidRPr="00566D31">
        <w:rPr>
          <w:rFonts w:ascii="Times New Roman" w:hAnsi="Times New Roman"/>
          <w:sz w:val="22"/>
          <w:szCs w:val="22"/>
        </w:rPr>
        <w:t xml:space="preserve">  </w:t>
      </w:r>
      <w:r w:rsidR="008A6D2D" w:rsidRPr="00566D31">
        <w:rPr>
          <w:rFonts w:ascii="Times New Roman" w:hAnsi="Times New Roman"/>
          <w:sz w:val="22"/>
          <w:szCs w:val="22"/>
        </w:rPr>
        <w:t>Evitar las quemas de rastrojos; y</w:t>
      </w:r>
    </w:p>
    <w:p w:rsidR="008A6D2D" w:rsidRPr="00566D31" w:rsidRDefault="00566D31" w:rsidP="00566D31">
      <w:pPr>
        <w:pStyle w:val="Prrafodelista"/>
        <w:tabs>
          <w:tab w:val="left" w:pos="1134"/>
        </w:tabs>
        <w:ind w:left="1070" w:firstLine="64"/>
        <w:jc w:val="both"/>
        <w:rPr>
          <w:rFonts w:ascii="Times New Roman" w:hAnsi="Times New Roman"/>
          <w:sz w:val="22"/>
          <w:szCs w:val="22"/>
        </w:rPr>
      </w:pPr>
      <w:r w:rsidRPr="00803113">
        <w:rPr>
          <w:rFonts w:ascii="Times New Roman" w:hAnsi="Times New Roman"/>
          <w:b/>
          <w:sz w:val="22"/>
          <w:szCs w:val="22"/>
        </w:rPr>
        <w:t>13)</w:t>
      </w:r>
      <w:r w:rsidRPr="00566D31">
        <w:rPr>
          <w:rFonts w:ascii="Times New Roman" w:hAnsi="Times New Roman"/>
          <w:sz w:val="22"/>
          <w:szCs w:val="22"/>
        </w:rPr>
        <w:t xml:space="preserve"> </w:t>
      </w:r>
      <w:r w:rsidR="008A6D2D" w:rsidRPr="00566D31">
        <w:rPr>
          <w:rFonts w:ascii="Times New Roman" w:hAnsi="Times New Roman"/>
          <w:sz w:val="22"/>
          <w:szCs w:val="22"/>
        </w:rPr>
        <w:t>Control de Incendios Forestales.</w:t>
      </w:r>
    </w:p>
    <w:p w:rsidR="008A6D2D" w:rsidRPr="00EB256A" w:rsidRDefault="008A6D2D" w:rsidP="00EB256A">
      <w:pPr>
        <w:ind w:left="1134"/>
        <w:jc w:val="both"/>
        <w:rPr>
          <w:rFonts w:ascii="Times New Roman" w:eastAsia="Times New Roman" w:hAnsi="Times New Roman"/>
          <w:sz w:val="26"/>
          <w:szCs w:val="26"/>
          <w:lang w:val="es-ES" w:eastAsia="es-ES"/>
        </w:rPr>
      </w:pPr>
      <w:r w:rsidRPr="00EB256A">
        <w:rPr>
          <w:rFonts w:ascii="Times New Roman" w:eastAsia="Times New Roman" w:hAnsi="Times New Roman"/>
          <w:sz w:val="26"/>
          <w:szCs w:val="26"/>
          <w:lang w:val="es-ES" w:eastAsia="es-ES"/>
        </w:rPr>
        <w:t>Lo anterior, de conformidad a lo establecido en el Acuerdo Segundo del Punto XXIII del Acta de Sesión Ordinaria 24-2016 de fecha 16 de agosto de 2016.</w:t>
      </w:r>
    </w:p>
    <w:p w:rsidR="008A6D2D" w:rsidRPr="00EB256A" w:rsidRDefault="008A6D2D" w:rsidP="00EB256A">
      <w:pPr>
        <w:pStyle w:val="Prrafodelista"/>
        <w:tabs>
          <w:tab w:val="left" w:pos="851"/>
        </w:tabs>
        <w:jc w:val="both"/>
        <w:rPr>
          <w:rFonts w:ascii="Times New Roman" w:eastAsia="Times New Roman" w:hAnsi="Times New Roman"/>
          <w:sz w:val="26"/>
          <w:szCs w:val="26"/>
          <w:lang w:val="es-ES" w:eastAsia="es-ES"/>
        </w:rPr>
      </w:pPr>
    </w:p>
    <w:p w:rsidR="008A6D2D" w:rsidRPr="00EB256A" w:rsidRDefault="00566D31" w:rsidP="00EB256A">
      <w:pPr>
        <w:pStyle w:val="Prrafodelista"/>
        <w:tabs>
          <w:tab w:val="left" w:pos="1134"/>
        </w:tabs>
        <w:ind w:left="1134" w:hanging="1134"/>
        <w:contextualSpacing/>
        <w:jc w:val="both"/>
        <w:rPr>
          <w:rFonts w:ascii="Times New Roman" w:eastAsia="Times New Roman" w:hAnsi="Times New Roman"/>
          <w:sz w:val="26"/>
          <w:szCs w:val="26"/>
          <w:lang w:eastAsia="es-ES"/>
        </w:rPr>
      </w:pPr>
      <w:r w:rsidRPr="00EB256A">
        <w:rPr>
          <w:rFonts w:ascii="Times New Roman" w:eastAsia="Times New Roman" w:hAnsi="Times New Roman"/>
          <w:sz w:val="26"/>
          <w:szCs w:val="26"/>
          <w:lang w:val="es-ES"/>
        </w:rPr>
        <w:t>VI.</w:t>
      </w:r>
      <w:r w:rsidRPr="00EB256A">
        <w:rPr>
          <w:rFonts w:ascii="Times New Roman" w:eastAsia="Times New Roman" w:hAnsi="Times New Roman"/>
          <w:sz w:val="26"/>
          <w:szCs w:val="26"/>
          <w:lang w:val="es-ES"/>
        </w:rPr>
        <w:tab/>
      </w:r>
      <w:r w:rsidR="008A6D2D" w:rsidRPr="00EB256A">
        <w:rPr>
          <w:rFonts w:ascii="Times New Roman" w:eastAsia="Times New Roman" w:hAnsi="Times New Roman"/>
          <w:sz w:val="26"/>
          <w:szCs w:val="26"/>
        </w:rPr>
        <w:t>Conforme al Acta de Posesión Material de fecha 10 de septiembre de 2018, levantada por la técnico de la Oficina Regional Oriental, señora María A. Torres, el beneficiario se encuentra poseyendo el inmueble de forma quieta, pacífica y sin interrupción desde hace 16 años.</w:t>
      </w:r>
    </w:p>
    <w:p w:rsidR="008A6D2D" w:rsidRPr="00EB256A" w:rsidRDefault="008A6D2D" w:rsidP="00EB256A">
      <w:pPr>
        <w:pStyle w:val="Prrafodelista"/>
        <w:rPr>
          <w:rFonts w:ascii="Times New Roman" w:hAnsi="Times New Roman"/>
          <w:sz w:val="26"/>
          <w:szCs w:val="26"/>
        </w:rPr>
      </w:pPr>
    </w:p>
    <w:p w:rsidR="008A6D2D" w:rsidRPr="00EB256A" w:rsidRDefault="00577A35" w:rsidP="00EB256A">
      <w:pPr>
        <w:pStyle w:val="Prrafodelista"/>
        <w:tabs>
          <w:tab w:val="left" w:pos="1134"/>
        </w:tabs>
        <w:ind w:left="1134" w:hanging="1134"/>
        <w:contextualSpacing/>
        <w:jc w:val="both"/>
        <w:rPr>
          <w:rFonts w:ascii="Times New Roman" w:eastAsia="Times New Roman" w:hAnsi="Times New Roman"/>
          <w:sz w:val="26"/>
          <w:szCs w:val="26"/>
          <w:lang w:eastAsia="es-ES"/>
        </w:rPr>
      </w:pPr>
      <w:r w:rsidRPr="00EB256A">
        <w:rPr>
          <w:rFonts w:ascii="Times New Roman" w:hAnsi="Times New Roman"/>
          <w:sz w:val="26"/>
          <w:szCs w:val="26"/>
        </w:rPr>
        <w:t>VII.</w:t>
      </w:r>
      <w:r w:rsidRPr="00EB256A">
        <w:rPr>
          <w:rFonts w:ascii="Times New Roman" w:hAnsi="Times New Roman"/>
          <w:sz w:val="26"/>
          <w:szCs w:val="26"/>
        </w:rPr>
        <w:tab/>
      </w:r>
      <w:r w:rsidR="008A6D2D" w:rsidRPr="00EB256A">
        <w:rPr>
          <w:rFonts w:ascii="Times New Roman" w:hAnsi="Times New Roman"/>
          <w:sz w:val="26"/>
          <w:szCs w:val="26"/>
        </w:rPr>
        <w:t>De acuerdo a declaración simple contenida en la Solicitud de Adjudicación de Inmueble de fecha 10 de septiembre de 2018, el beneficiario manifiesta que ni él ni los integrantes de su grupo familiar son empleados del ISTA; situación robustecida de conformidad a la consulta realizada en la Base de Datos de Empleados de este Instituto.</w:t>
      </w:r>
    </w:p>
    <w:p w:rsidR="008A6D2D" w:rsidRPr="00EB256A" w:rsidRDefault="008A6D2D" w:rsidP="00EB256A">
      <w:pPr>
        <w:jc w:val="both"/>
        <w:rPr>
          <w:rFonts w:ascii="Times New Roman" w:eastAsia="Times New Roman" w:hAnsi="Times New Roman"/>
          <w:sz w:val="26"/>
          <w:szCs w:val="26"/>
        </w:rPr>
      </w:pPr>
    </w:p>
    <w:p w:rsidR="008A6D2D" w:rsidRPr="00EB256A" w:rsidRDefault="008A6D2D" w:rsidP="00EB256A">
      <w:pPr>
        <w:jc w:val="both"/>
        <w:rPr>
          <w:rFonts w:ascii="Times New Roman" w:eastAsia="Times New Roman" w:hAnsi="Times New Roman"/>
          <w:sz w:val="26"/>
          <w:szCs w:val="26"/>
        </w:rPr>
      </w:pPr>
      <w:r w:rsidRPr="00EB256A">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acuerdos de Junta Directiva, Solicitud de Adjudicación de Inmueble, Acta de Posesión Material, copias de documentos únicos de identidad y de tarjetas de identificación tributaria, certificaciones de partidas de nacimiento, Estado de Cuenta, consulta virtual al Sistema de Administración de Créditos &amp;Gestión de Cobros (SAC&amp;GC), calcas y cuadros de áreas antiguas y nuevas del inmueble, Razón y Constancia de Inscripción de Desmembración en Cabeza de su Dueño a favor del ISTA, y Acta de Reconocimiento de Pago, por Área que Excede a la Adjudicada, se estima procedente resolver favorablemente a lo solicitado. </w:t>
      </w:r>
    </w:p>
    <w:p w:rsidR="008A6D2D" w:rsidRPr="00EB256A" w:rsidRDefault="008A6D2D" w:rsidP="00EB256A">
      <w:pPr>
        <w:jc w:val="both"/>
        <w:rPr>
          <w:rFonts w:ascii="Times New Roman" w:eastAsia="Times New Roman" w:hAnsi="Times New Roman"/>
          <w:b/>
          <w:sz w:val="26"/>
          <w:szCs w:val="26"/>
          <w:lang w:eastAsia="es-ES"/>
        </w:rPr>
      </w:pPr>
    </w:p>
    <w:p w:rsidR="008A6D2D" w:rsidRPr="002C37B5" w:rsidRDefault="00577A35" w:rsidP="00EB256A">
      <w:pPr>
        <w:tabs>
          <w:tab w:val="left" w:pos="0"/>
        </w:tabs>
        <w:jc w:val="both"/>
        <w:rPr>
          <w:rFonts w:ascii="Times New Roman" w:eastAsia="Times New Roman" w:hAnsi="Times New Roman"/>
          <w:b/>
          <w:sz w:val="26"/>
          <w:szCs w:val="26"/>
          <w:lang w:eastAsia="es-ES"/>
        </w:rPr>
      </w:pPr>
      <w:r w:rsidRPr="00EB256A">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8A6D2D" w:rsidRPr="00EB256A">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EB256A">
        <w:rPr>
          <w:rFonts w:ascii="Times New Roman" w:eastAsia="Times New Roman" w:hAnsi="Times New Roman"/>
          <w:b/>
          <w:sz w:val="26"/>
          <w:szCs w:val="26"/>
          <w:u w:val="single"/>
          <w:lang w:eastAsia="es-ES"/>
        </w:rPr>
        <w:t>ACUERDA</w:t>
      </w:r>
      <w:r w:rsidR="00805C9F" w:rsidRPr="00EB256A">
        <w:rPr>
          <w:rFonts w:ascii="Times New Roman" w:eastAsia="Times New Roman" w:hAnsi="Times New Roman"/>
          <w:b/>
          <w:sz w:val="26"/>
          <w:szCs w:val="26"/>
          <w:u w:val="single"/>
          <w:lang w:eastAsia="es-ES"/>
        </w:rPr>
        <w:t>: PRIMERO</w:t>
      </w:r>
      <w:r w:rsidR="008A6D2D" w:rsidRPr="00EB256A">
        <w:rPr>
          <w:rFonts w:ascii="Times New Roman" w:eastAsia="Times New Roman" w:hAnsi="Times New Roman"/>
          <w:b/>
          <w:sz w:val="26"/>
          <w:szCs w:val="26"/>
          <w:u w:val="single"/>
          <w:lang w:eastAsia="es-ES"/>
        </w:rPr>
        <w:t>:</w:t>
      </w:r>
      <w:r w:rsidR="008A6D2D" w:rsidRPr="00EB256A">
        <w:rPr>
          <w:rFonts w:ascii="Times New Roman" w:eastAsia="Times New Roman" w:hAnsi="Times New Roman"/>
          <w:b/>
          <w:sz w:val="26"/>
          <w:szCs w:val="26"/>
          <w:lang w:eastAsia="es-ES"/>
        </w:rPr>
        <w:t xml:space="preserve"> Modificar el Punto XXIX-a del Acta de Sesión Ordinaria 5-2002 de fecha 7 de febrero de 2002; </w:t>
      </w:r>
      <w:r w:rsidRPr="00EB256A">
        <w:rPr>
          <w:rFonts w:ascii="Times New Roman" w:eastAsia="Times New Roman" w:hAnsi="Times New Roman"/>
          <w:sz w:val="26"/>
          <w:szCs w:val="26"/>
          <w:lang w:eastAsia="es-ES"/>
        </w:rPr>
        <w:t>e</w:t>
      </w:r>
      <w:r w:rsidR="008A6D2D" w:rsidRPr="00EB256A">
        <w:rPr>
          <w:rFonts w:ascii="Times New Roman" w:eastAsia="Times New Roman" w:hAnsi="Times New Roman"/>
          <w:sz w:val="26"/>
          <w:szCs w:val="26"/>
          <w:lang w:eastAsia="es-ES"/>
        </w:rPr>
        <w:t>n el cual se aprobó la adjudicación, entre otros, del inmu</w:t>
      </w:r>
      <w:r w:rsidR="002C37B5">
        <w:rPr>
          <w:rFonts w:ascii="Times New Roman" w:eastAsia="Times New Roman" w:hAnsi="Times New Roman"/>
          <w:sz w:val="26"/>
          <w:szCs w:val="26"/>
          <w:lang w:eastAsia="es-ES"/>
        </w:rPr>
        <w:t>eble identificado como: SOLAR ---</w:t>
      </w:r>
      <w:r w:rsidR="008A6D2D" w:rsidRPr="00EB256A">
        <w:rPr>
          <w:rFonts w:ascii="Times New Roman" w:eastAsia="Times New Roman" w:hAnsi="Times New Roman"/>
          <w:sz w:val="26"/>
          <w:szCs w:val="26"/>
          <w:lang w:eastAsia="es-ES"/>
        </w:rPr>
        <w:t>, POLIGO</w:t>
      </w:r>
      <w:r w:rsidR="002C37B5">
        <w:rPr>
          <w:rFonts w:ascii="Times New Roman" w:eastAsia="Times New Roman" w:hAnsi="Times New Roman"/>
          <w:sz w:val="26"/>
          <w:szCs w:val="26"/>
          <w:lang w:eastAsia="es-ES"/>
        </w:rPr>
        <w:t>NO ---</w:t>
      </w:r>
      <w:r w:rsidR="008A6D2D" w:rsidRPr="00EB256A">
        <w:rPr>
          <w:rFonts w:ascii="Times New Roman" w:eastAsia="Times New Roman" w:hAnsi="Times New Roman"/>
          <w:sz w:val="26"/>
          <w:szCs w:val="26"/>
          <w:lang w:eastAsia="es-ES"/>
        </w:rPr>
        <w:t>, en lo</w:t>
      </w:r>
      <w:r w:rsidRPr="00EB256A">
        <w:rPr>
          <w:rFonts w:ascii="Times New Roman" w:eastAsia="Times New Roman" w:hAnsi="Times New Roman"/>
          <w:sz w:val="26"/>
          <w:szCs w:val="26"/>
          <w:lang w:eastAsia="es-ES"/>
        </w:rPr>
        <w:t>s</w:t>
      </w:r>
      <w:r w:rsidR="00EB256A" w:rsidRPr="00EB256A">
        <w:rPr>
          <w:rFonts w:ascii="Times New Roman" w:eastAsia="Times New Roman" w:hAnsi="Times New Roman"/>
          <w:sz w:val="26"/>
          <w:szCs w:val="26"/>
          <w:lang w:eastAsia="es-ES"/>
        </w:rPr>
        <w:t xml:space="preserve"> siguientes términos</w:t>
      </w:r>
      <w:r w:rsidR="008A6D2D" w:rsidRPr="00EB256A">
        <w:rPr>
          <w:rFonts w:ascii="Times New Roman" w:eastAsia="Times New Roman" w:hAnsi="Times New Roman"/>
          <w:sz w:val="26"/>
          <w:szCs w:val="26"/>
          <w:lang w:eastAsia="es-ES"/>
        </w:rPr>
        <w:t xml:space="preserve">: </w:t>
      </w:r>
      <w:r w:rsidR="008A6D2D" w:rsidRPr="00EB256A">
        <w:rPr>
          <w:rFonts w:ascii="Times New Roman" w:eastAsia="Times New Roman" w:hAnsi="Times New Roman"/>
          <w:b/>
          <w:sz w:val="26"/>
          <w:szCs w:val="26"/>
          <w:lang w:eastAsia="es-ES"/>
        </w:rPr>
        <w:t xml:space="preserve">a) </w:t>
      </w:r>
      <w:r w:rsidR="008A6D2D" w:rsidRPr="00EB256A">
        <w:rPr>
          <w:rFonts w:ascii="Times New Roman" w:eastAsia="Times New Roman" w:hAnsi="Times New Roman"/>
          <w:sz w:val="26"/>
          <w:szCs w:val="26"/>
          <w:lang w:eastAsia="es-ES"/>
        </w:rPr>
        <w:t xml:space="preserve">Corregir </w:t>
      </w:r>
      <w:r w:rsidR="00EB256A" w:rsidRPr="00EB256A">
        <w:rPr>
          <w:rFonts w:ascii="Times New Roman" w:eastAsia="Times New Roman" w:hAnsi="Times New Roman"/>
          <w:sz w:val="26"/>
          <w:szCs w:val="26"/>
          <w:lang w:eastAsia="es-ES"/>
        </w:rPr>
        <w:t xml:space="preserve">la nomenclatura, </w:t>
      </w:r>
      <w:r w:rsidR="00EB256A" w:rsidRPr="00EB256A">
        <w:rPr>
          <w:rFonts w:ascii="Times New Roman" w:eastAsia="Times New Roman" w:hAnsi="Times New Roman"/>
          <w:sz w:val="26"/>
          <w:szCs w:val="26"/>
          <w:lang w:eastAsia="es-ES"/>
        </w:rPr>
        <w:lastRenderedPageBreak/>
        <w:t xml:space="preserve">área y precio del </w:t>
      </w:r>
      <w:r w:rsidR="002C37B5">
        <w:rPr>
          <w:rFonts w:ascii="Times New Roman" w:eastAsia="Times New Roman" w:hAnsi="Times New Roman"/>
          <w:sz w:val="26"/>
          <w:szCs w:val="26"/>
          <w:lang w:eastAsia="es-ES"/>
        </w:rPr>
        <w:t>Solar  ---, Polígono ---</w:t>
      </w:r>
      <w:r w:rsidR="008A6D2D" w:rsidRPr="00EB256A">
        <w:rPr>
          <w:rFonts w:ascii="Times New Roman" w:eastAsia="Times New Roman" w:hAnsi="Times New Roman"/>
          <w:sz w:val="26"/>
          <w:szCs w:val="26"/>
          <w:lang w:eastAsia="es-ES"/>
        </w:rPr>
        <w:t>, con un área de 500.83 Mt.², y un precio de $572.38, siendo l</w:t>
      </w:r>
      <w:r w:rsidR="00EB256A" w:rsidRPr="00EB256A">
        <w:rPr>
          <w:rFonts w:ascii="Times New Roman" w:eastAsia="Times New Roman" w:hAnsi="Times New Roman"/>
          <w:sz w:val="26"/>
          <w:szCs w:val="26"/>
          <w:lang w:eastAsia="es-ES"/>
        </w:rPr>
        <w:t>o</w:t>
      </w:r>
      <w:r w:rsidR="008A6D2D" w:rsidRPr="00EB256A">
        <w:rPr>
          <w:rFonts w:ascii="Times New Roman" w:eastAsia="Times New Roman" w:hAnsi="Times New Roman"/>
          <w:sz w:val="26"/>
          <w:szCs w:val="26"/>
          <w:lang w:eastAsia="es-ES"/>
        </w:rPr>
        <w:t xml:space="preserve"> </w:t>
      </w:r>
      <w:r w:rsidR="00EB256A" w:rsidRPr="00EB256A">
        <w:rPr>
          <w:rFonts w:ascii="Times New Roman" w:eastAsia="Times New Roman" w:hAnsi="Times New Roman"/>
          <w:sz w:val="26"/>
          <w:szCs w:val="26"/>
          <w:lang w:eastAsia="es-ES"/>
        </w:rPr>
        <w:t>correcto</w:t>
      </w:r>
      <w:r w:rsidR="008A6D2D" w:rsidRPr="00EB256A">
        <w:rPr>
          <w:rFonts w:ascii="Times New Roman" w:eastAsia="Times New Roman" w:hAnsi="Times New Roman"/>
          <w:sz w:val="26"/>
          <w:szCs w:val="26"/>
          <w:lang w:eastAsia="es-ES"/>
        </w:rPr>
        <w:t xml:space="preserve"> </w:t>
      </w:r>
      <w:r w:rsidR="002C37B5">
        <w:rPr>
          <w:rFonts w:ascii="Times New Roman" w:eastAsia="Times New Roman" w:hAnsi="Times New Roman"/>
          <w:b/>
          <w:sz w:val="26"/>
          <w:szCs w:val="26"/>
          <w:lang w:eastAsia="es-ES"/>
        </w:rPr>
        <w:t>SOLAR ---, POLIGONO ---</w:t>
      </w:r>
      <w:r w:rsidR="008A6D2D" w:rsidRPr="00EB256A">
        <w:rPr>
          <w:rFonts w:ascii="Times New Roman" w:eastAsia="Times New Roman" w:hAnsi="Times New Roman"/>
          <w:b/>
          <w:sz w:val="26"/>
          <w:szCs w:val="26"/>
          <w:lang w:eastAsia="es-ES"/>
        </w:rPr>
        <w:t>, PORCION EL CIPRES,</w:t>
      </w:r>
      <w:r w:rsidR="008A6D2D" w:rsidRPr="00EB256A">
        <w:rPr>
          <w:rFonts w:ascii="Times New Roman" w:eastAsia="Times New Roman" w:hAnsi="Times New Roman"/>
          <w:sz w:val="26"/>
          <w:szCs w:val="26"/>
          <w:lang w:eastAsia="es-ES"/>
        </w:rPr>
        <w:t xml:space="preserve"> con un área de 510.79 Mt.², </w:t>
      </w:r>
      <w:r w:rsidR="00EB256A" w:rsidRPr="00EB256A">
        <w:rPr>
          <w:rFonts w:ascii="Times New Roman" w:eastAsia="Times New Roman" w:hAnsi="Times New Roman"/>
          <w:sz w:val="26"/>
          <w:szCs w:val="26"/>
          <w:lang w:eastAsia="es-ES"/>
        </w:rPr>
        <w:t>y</w:t>
      </w:r>
      <w:r w:rsidR="008A6D2D" w:rsidRPr="00EB256A">
        <w:rPr>
          <w:rFonts w:ascii="Times New Roman" w:eastAsia="Times New Roman" w:hAnsi="Times New Roman"/>
          <w:sz w:val="26"/>
          <w:szCs w:val="26"/>
          <w:lang w:eastAsia="es-ES"/>
        </w:rPr>
        <w:t xml:space="preserve"> un precio de $583.76, según valúo de fecha 17 de octubre de 2018, existiendo una diferencia de área de 9.96 Mt.</w:t>
      </w:r>
      <w:r w:rsidR="008A6D2D" w:rsidRPr="00EB256A">
        <w:rPr>
          <w:rFonts w:ascii="Times New Roman" w:eastAsia="Times New Roman" w:hAnsi="Times New Roman"/>
          <w:sz w:val="26"/>
          <w:szCs w:val="26"/>
          <w:vertAlign w:val="superscript"/>
          <w:lang w:eastAsia="es-ES"/>
        </w:rPr>
        <w:t xml:space="preserve">2  </w:t>
      </w:r>
      <w:r w:rsidR="008A6D2D" w:rsidRPr="00EB256A">
        <w:rPr>
          <w:rFonts w:ascii="Times New Roman" w:eastAsia="Times New Roman" w:hAnsi="Times New Roman"/>
          <w:sz w:val="26"/>
          <w:szCs w:val="26"/>
          <w:lang w:eastAsia="es-ES"/>
        </w:rPr>
        <w:t>adicionales a los que Junta Directiva aprobó, por lo tanto, el titular de la adjudicación, tendrá que cancelar la cantidad de $11.38, a quien se le notificó previamente, manifestando estar de acuerdo, constando en el Acta de Reconocimiento de Pago, por Área que Excede a la Adjudicada, de fecha 10 de septiembre de 2018, anexa al expediente respectivo</w:t>
      </w:r>
      <w:r w:rsidR="008A6D2D" w:rsidRPr="00EB256A">
        <w:rPr>
          <w:rFonts w:ascii="Times New Roman" w:hAnsi="Times New Roman"/>
          <w:sz w:val="26"/>
          <w:szCs w:val="26"/>
        </w:rPr>
        <w:t xml:space="preserve">; </w:t>
      </w:r>
      <w:r w:rsidR="008A6D2D" w:rsidRPr="00EB256A">
        <w:rPr>
          <w:rFonts w:ascii="Times New Roman" w:eastAsia="Times New Roman" w:hAnsi="Times New Roman"/>
          <w:b/>
          <w:sz w:val="26"/>
          <w:szCs w:val="26"/>
          <w:lang w:eastAsia="es-ES"/>
        </w:rPr>
        <w:t xml:space="preserve">b) </w:t>
      </w:r>
      <w:r w:rsidR="00EB256A" w:rsidRPr="00EB256A">
        <w:rPr>
          <w:rFonts w:ascii="Times New Roman" w:eastAsia="Times New Roman" w:hAnsi="Times New Roman"/>
          <w:sz w:val="26"/>
          <w:szCs w:val="26"/>
          <w:lang w:eastAsia="es-ES"/>
        </w:rPr>
        <w:t>Incluir</w:t>
      </w:r>
      <w:r w:rsidR="008A6D2D" w:rsidRPr="00EB256A">
        <w:rPr>
          <w:rFonts w:ascii="Times New Roman" w:eastAsia="Times New Roman" w:hAnsi="Times New Roman"/>
          <w:sz w:val="26"/>
          <w:szCs w:val="26"/>
          <w:lang w:eastAsia="es-ES"/>
        </w:rPr>
        <w:t xml:space="preserve"> en la adjudicación </w:t>
      </w:r>
      <w:r w:rsidR="00EB256A" w:rsidRPr="00EB256A">
        <w:rPr>
          <w:rFonts w:ascii="Times New Roman" w:eastAsia="Times New Roman" w:hAnsi="Times New Roman"/>
          <w:sz w:val="26"/>
          <w:szCs w:val="26"/>
          <w:lang w:eastAsia="es-ES"/>
        </w:rPr>
        <w:t xml:space="preserve">a </w:t>
      </w:r>
      <w:r w:rsidR="008A6D2D" w:rsidRPr="00EB256A">
        <w:rPr>
          <w:rFonts w:ascii="Times New Roman" w:eastAsia="Times New Roman" w:hAnsi="Times New Roman"/>
          <w:sz w:val="26"/>
          <w:szCs w:val="26"/>
          <w:lang w:eastAsia="es-ES"/>
        </w:rPr>
        <w:t>la menor</w:t>
      </w:r>
      <w:r w:rsidR="002C37B5">
        <w:rPr>
          <w:rFonts w:ascii="Times New Roman" w:eastAsia="Times New Roman" w:hAnsi="Times New Roman"/>
          <w:b/>
          <w:sz w:val="26"/>
          <w:szCs w:val="26"/>
          <w:lang w:eastAsia="es-ES"/>
        </w:rPr>
        <w:t xml:space="preserve"> ---</w:t>
      </w:r>
      <w:r w:rsidR="008A6D2D" w:rsidRPr="00EB256A">
        <w:rPr>
          <w:rFonts w:ascii="Times New Roman" w:eastAsia="Times New Roman" w:hAnsi="Times New Roman"/>
          <w:sz w:val="26"/>
          <w:szCs w:val="26"/>
          <w:lang w:eastAsia="es-ES"/>
        </w:rPr>
        <w:t xml:space="preserve">, en su calidad de </w:t>
      </w:r>
      <w:r w:rsidR="002C37B5">
        <w:rPr>
          <w:rFonts w:ascii="Times New Roman" w:eastAsia="Times New Roman" w:hAnsi="Times New Roman"/>
          <w:sz w:val="26"/>
          <w:szCs w:val="26"/>
          <w:lang w:eastAsia="es-ES"/>
        </w:rPr>
        <w:t xml:space="preserve">--- </w:t>
      </w:r>
      <w:r w:rsidR="008A6D2D" w:rsidRPr="00EB256A">
        <w:rPr>
          <w:rFonts w:ascii="Times New Roman" w:eastAsia="Times New Roman" w:hAnsi="Times New Roman"/>
          <w:sz w:val="26"/>
          <w:szCs w:val="26"/>
          <w:lang w:eastAsia="es-ES"/>
        </w:rPr>
        <w:t xml:space="preserve">del titular de la adjudicación, señor Florentín López Ortiz, según Solicitud de Inclusión de Beneficiaria de fecha 10 de septiembre de 2018, vínculo familiar comprobado con la Certificación de Partida de Nacimiento, documentos </w:t>
      </w:r>
      <w:r w:rsidR="008A6D2D" w:rsidRPr="00EB256A">
        <w:rPr>
          <w:rFonts w:ascii="Times New Roman" w:hAnsi="Times New Roman"/>
          <w:sz w:val="26"/>
          <w:szCs w:val="26"/>
        </w:rPr>
        <w:t>anexo</w:t>
      </w:r>
      <w:r w:rsidR="00EB256A" w:rsidRPr="00EB256A">
        <w:rPr>
          <w:rFonts w:ascii="Times New Roman" w:hAnsi="Times New Roman"/>
          <w:sz w:val="26"/>
          <w:szCs w:val="26"/>
        </w:rPr>
        <w:t>s</w:t>
      </w:r>
      <w:r w:rsidR="008A6D2D" w:rsidRPr="00EB256A">
        <w:rPr>
          <w:rFonts w:ascii="Times New Roman" w:hAnsi="Times New Roman"/>
          <w:sz w:val="26"/>
          <w:szCs w:val="26"/>
        </w:rPr>
        <w:t xml:space="preserve"> al expediente respectivo; i</w:t>
      </w:r>
      <w:r w:rsidR="008A6D2D" w:rsidRPr="00EB256A">
        <w:rPr>
          <w:rFonts w:ascii="Times New Roman" w:eastAsia="Times New Roman" w:hAnsi="Times New Roman"/>
          <w:sz w:val="26"/>
          <w:szCs w:val="26"/>
        </w:rPr>
        <w:t xml:space="preserve">nmueble situado en el Proyecto de Lotificación Agrícola y Asentamiento Comunitario desarrollado en el inmueble identificado como </w:t>
      </w:r>
      <w:r w:rsidR="008A6D2D" w:rsidRPr="00EB256A">
        <w:rPr>
          <w:rFonts w:ascii="Times New Roman" w:hAnsi="Times New Roman"/>
          <w:b/>
          <w:sz w:val="26"/>
          <w:szCs w:val="26"/>
        </w:rPr>
        <w:t xml:space="preserve">EL CIPRES, </w:t>
      </w:r>
      <w:r w:rsidR="008A6D2D" w:rsidRPr="00EB256A">
        <w:rPr>
          <w:rFonts w:ascii="Times New Roman" w:hAnsi="Times New Roman"/>
          <w:sz w:val="26"/>
          <w:szCs w:val="26"/>
        </w:rPr>
        <w:t xml:space="preserve">y registralmente como </w:t>
      </w:r>
      <w:r w:rsidR="008A6D2D" w:rsidRPr="00EB256A">
        <w:rPr>
          <w:rFonts w:ascii="Times New Roman" w:hAnsi="Times New Roman"/>
          <w:b/>
          <w:sz w:val="26"/>
          <w:szCs w:val="26"/>
        </w:rPr>
        <w:t xml:space="preserve">SIN DENOMINACION, </w:t>
      </w:r>
      <w:r w:rsidR="008A6D2D" w:rsidRPr="00EB256A">
        <w:rPr>
          <w:rFonts w:ascii="Times New Roman" w:hAnsi="Times New Roman"/>
          <w:sz w:val="26"/>
          <w:szCs w:val="26"/>
        </w:rPr>
        <w:t xml:space="preserve">pero denominado administrativamente como </w:t>
      </w:r>
      <w:r w:rsidR="008A6D2D" w:rsidRPr="00EB256A">
        <w:rPr>
          <w:rFonts w:ascii="Times New Roman" w:hAnsi="Times New Roman"/>
          <w:b/>
          <w:sz w:val="26"/>
          <w:szCs w:val="26"/>
        </w:rPr>
        <w:t>HACIENDA EL CIPRES Y EL HAVILLAL</w:t>
      </w:r>
      <w:r w:rsidR="008A6D2D" w:rsidRPr="00EB256A">
        <w:rPr>
          <w:rFonts w:ascii="Times New Roman" w:eastAsia="Times New Roman" w:hAnsi="Times New Roman"/>
          <w:b/>
          <w:sz w:val="26"/>
          <w:szCs w:val="26"/>
        </w:rPr>
        <w:t xml:space="preserve">, </w:t>
      </w:r>
      <w:r w:rsidR="00EB256A" w:rsidRPr="00EB256A">
        <w:rPr>
          <w:rFonts w:ascii="Times New Roman" w:eastAsia="Times New Roman" w:hAnsi="Times New Roman"/>
          <w:sz w:val="26"/>
          <w:szCs w:val="26"/>
        </w:rPr>
        <w:t>ubicada</w:t>
      </w:r>
      <w:r w:rsidR="008A6D2D" w:rsidRPr="00EB256A">
        <w:rPr>
          <w:rFonts w:ascii="Times New Roman" w:eastAsia="Times New Roman" w:hAnsi="Times New Roman"/>
          <w:b/>
          <w:sz w:val="26"/>
          <w:szCs w:val="26"/>
        </w:rPr>
        <w:t xml:space="preserve"> </w:t>
      </w:r>
      <w:r w:rsidR="008A6D2D" w:rsidRPr="00EB256A">
        <w:rPr>
          <w:rFonts w:ascii="Times New Roman" w:hAnsi="Times New Roman"/>
          <w:sz w:val="26"/>
          <w:szCs w:val="26"/>
        </w:rPr>
        <w:t xml:space="preserve">en jurisdicción de Conchagua, departamento de La Unión, </w:t>
      </w:r>
      <w:r w:rsidR="008A6D2D" w:rsidRPr="00EB256A">
        <w:rPr>
          <w:rFonts w:ascii="Times New Roman" w:eastAsia="Times New Roman" w:hAnsi="Times New Roman"/>
          <w:sz w:val="26"/>
          <w:szCs w:val="26"/>
          <w:lang w:eastAsia="es-ES"/>
        </w:rPr>
        <w:t xml:space="preserve">quedando la adjudicación conforme al cuadro de valores y extensiones siguiente: </w:t>
      </w:r>
    </w:p>
    <w:p w:rsidR="008A6D2D" w:rsidRPr="002E3D82" w:rsidRDefault="008A6D2D" w:rsidP="008A6D2D">
      <w:pPr>
        <w:jc w:val="both"/>
        <w:rPr>
          <w:rFonts w:ascii="Times New Roman" w:eastAsia="Times New Roman" w:hAnsi="Times New Roman"/>
          <w:sz w:val="28"/>
          <w:szCs w:val="28"/>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8A6D2D" w:rsidTr="00EB256A">
        <w:trPr>
          <w:trHeight w:val="24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A6D2D" w:rsidTr="00EB256A">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rPr>
                <w:rFonts w:ascii="Times New Roman" w:hAnsi="Times New Roman"/>
                <w:b/>
                <w:bCs/>
                <w:sz w:val="14"/>
                <w:szCs w:val="14"/>
              </w:rPr>
            </w:pPr>
          </w:p>
        </w:tc>
      </w:tr>
    </w:tbl>
    <w:p w:rsidR="008A6D2D" w:rsidRDefault="008A6D2D" w:rsidP="008A6D2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A6D2D" w:rsidTr="00EB256A">
        <w:tc>
          <w:tcPr>
            <w:tcW w:w="2600" w:type="dxa"/>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22 </w:t>
            </w:r>
          </w:p>
        </w:tc>
      </w:tr>
    </w:tbl>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8A6D2D" w:rsidTr="00EB256A">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8A6D2D" w:rsidRDefault="002C37B5" w:rsidP="008A6D2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A6D2D">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A6D2D" w:rsidRDefault="002C37B5" w:rsidP="008A6D2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p>
          <w:p w:rsidR="008A6D2D" w:rsidRDefault="008A6D2D" w:rsidP="008A6D2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EL CIPRES </w:t>
            </w:r>
          </w:p>
        </w:tc>
        <w:tc>
          <w:tcPr>
            <w:tcW w:w="566" w:type="dxa"/>
            <w:vMerge w:val="restart"/>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center"/>
              <w:rPr>
                <w:rFonts w:ascii="Times New Roman" w:hAnsi="Times New Roman"/>
                <w:sz w:val="14"/>
                <w:szCs w:val="14"/>
              </w:rPr>
            </w:pPr>
          </w:p>
          <w:p w:rsidR="008A6D2D" w:rsidRDefault="002C37B5" w:rsidP="008A6D2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center"/>
              <w:rPr>
                <w:rFonts w:ascii="Times New Roman" w:hAnsi="Times New Roman"/>
                <w:sz w:val="14"/>
                <w:szCs w:val="14"/>
              </w:rPr>
            </w:pPr>
          </w:p>
          <w:p w:rsidR="008A6D2D" w:rsidRDefault="002C37B5" w:rsidP="008A6D2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right"/>
              <w:rPr>
                <w:rFonts w:ascii="Times New Roman" w:hAnsi="Times New Roman"/>
                <w:sz w:val="14"/>
                <w:szCs w:val="14"/>
              </w:rPr>
            </w:pPr>
          </w:p>
          <w:p w:rsidR="008A6D2D" w:rsidRDefault="008A6D2D"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510.79 </w:t>
            </w:r>
          </w:p>
        </w:tc>
        <w:tc>
          <w:tcPr>
            <w:tcW w:w="646" w:type="dxa"/>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right"/>
              <w:rPr>
                <w:rFonts w:ascii="Times New Roman" w:hAnsi="Times New Roman"/>
                <w:sz w:val="14"/>
                <w:szCs w:val="14"/>
              </w:rPr>
            </w:pPr>
          </w:p>
          <w:p w:rsidR="008A6D2D" w:rsidRDefault="008A6D2D"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583.76 </w:t>
            </w:r>
          </w:p>
        </w:tc>
        <w:tc>
          <w:tcPr>
            <w:tcW w:w="646" w:type="dxa"/>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right"/>
              <w:rPr>
                <w:rFonts w:ascii="Times New Roman" w:hAnsi="Times New Roman"/>
                <w:sz w:val="14"/>
                <w:szCs w:val="14"/>
              </w:rPr>
            </w:pPr>
          </w:p>
          <w:p w:rsidR="008A6D2D" w:rsidRDefault="008A6D2D"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5107.90 </w:t>
            </w:r>
          </w:p>
        </w:tc>
      </w:tr>
      <w:tr w:rsidR="008A6D2D" w:rsidTr="00EB256A">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510.79 </w:t>
            </w:r>
          </w:p>
        </w:tc>
        <w:tc>
          <w:tcPr>
            <w:tcW w:w="646" w:type="dxa"/>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583.76 </w:t>
            </w:r>
          </w:p>
        </w:tc>
        <w:tc>
          <w:tcPr>
            <w:tcW w:w="646" w:type="dxa"/>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5107.90 </w:t>
            </w:r>
          </w:p>
        </w:tc>
      </w:tr>
      <w:tr w:rsidR="008A6D2D" w:rsidTr="00EB256A">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8A6D2D" w:rsidRDefault="008A6D2D" w:rsidP="008A6D2D">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A6D2D" w:rsidRDefault="00805C9F"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A6D2D">
              <w:rPr>
                <w:rFonts w:ascii="Times New Roman" w:hAnsi="Times New Roman"/>
                <w:b/>
                <w:bCs/>
                <w:sz w:val="14"/>
                <w:szCs w:val="14"/>
              </w:rPr>
              <w:t xml:space="preserve"> Total: 510.79 </w:t>
            </w:r>
          </w:p>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583.76 </w:t>
            </w:r>
          </w:p>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5107.90 </w:t>
            </w:r>
          </w:p>
        </w:tc>
      </w:tr>
    </w:tbl>
    <w:p w:rsidR="008A6D2D" w:rsidRDefault="008A6D2D" w:rsidP="008A6D2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5"/>
        <w:gridCol w:w="2443"/>
        <w:gridCol w:w="1722"/>
        <w:gridCol w:w="640"/>
        <w:gridCol w:w="640"/>
      </w:tblGrid>
      <w:tr w:rsidR="008A6D2D" w:rsidTr="00EB256A">
        <w:trPr>
          <w:trHeight w:val="519"/>
          <w:jc w:val="center"/>
        </w:trPr>
        <w:tc>
          <w:tcPr>
            <w:tcW w:w="3485" w:type="dxa"/>
            <w:vMerge w:val="restart"/>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510.79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583.76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5107.90 </w:t>
            </w:r>
          </w:p>
        </w:tc>
      </w:tr>
      <w:tr w:rsidR="008A6D2D" w:rsidTr="00EB256A">
        <w:trPr>
          <w:trHeight w:val="468"/>
          <w:jc w:val="center"/>
        </w:trPr>
        <w:tc>
          <w:tcPr>
            <w:tcW w:w="3485" w:type="dxa"/>
            <w:vMerge w:val="restart"/>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8A6D2D" w:rsidRDefault="008A6D2D" w:rsidP="008A6D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03113" w:rsidRDefault="00803113" w:rsidP="00EB256A">
      <w:pPr>
        <w:jc w:val="both"/>
        <w:rPr>
          <w:rFonts w:ascii="Times New Roman" w:eastAsia="Times New Roman" w:hAnsi="Times New Roman"/>
          <w:b/>
          <w:sz w:val="26"/>
          <w:szCs w:val="26"/>
          <w:u w:val="single"/>
          <w:lang w:eastAsia="es-ES"/>
        </w:rPr>
      </w:pPr>
    </w:p>
    <w:p w:rsidR="00D05BF5" w:rsidRDefault="008A6D2D" w:rsidP="002C37B5">
      <w:pPr>
        <w:jc w:val="both"/>
        <w:rPr>
          <w:rFonts w:ascii="Times New Roman" w:hAnsi="Times New Roman"/>
          <w:sz w:val="26"/>
          <w:szCs w:val="26"/>
        </w:rPr>
      </w:pPr>
      <w:r w:rsidRPr="00EB256A">
        <w:rPr>
          <w:rFonts w:ascii="Times New Roman" w:eastAsia="Times New Roman" w:hAnsi="Times New Roman"/>
          <w:b/>
          <w:sz w:val="26"/>
          <w:szCs w:val="26"/>
          <w:u w:val="single"/>
          <w:lang w:eastAsia="es-ES"/>
        </w:rPr>
        <w:t>SEGUNDO:</w:t>
      </w:r>
      <w:r w:rsidRPr="00EB256A">
        <w:rPr>
          <w:rFonts w:ascii="Times New Roman" w:eastAsia="Times New Roman" w:hAnsi="Times New Roman"/>
          <w:sz w:val="26"/>
          <w:szCs w:val="26"/>
          <w:lang w:eastAsia="es-ES"/>
        </w:rPr>
        <w:t xml:space="preserve"> </w:t>
      </w:r>
      <w:r w:rsidRPr="00EB256A">
        <w:rPr>
          <w:rFonts w:ascii="Times New Roman" w:hAnsi="Times New Roman"/>
          <w:sz w:val="26"/>
          <w:szCs w:val="26"/>
        </w:rPr>
        <w:t>Advertir al adjudicatario, a través de una cláusula especial en la escritura correspondiente de compraventa del inmueble, que deberá cumplir con las recomendaciones ambientales relacionadas en el cons</w:t>
      </w:r>
      <w:r w:rsidR="00EB256A" w:rsidRPr="00EB256A">
        <w:rPr>
          <w:rFonts w:ascii="Times New Roman" w:hAnsi="Times New Roman"/>
          <w:sz w:val="26"/>
          <w:szCs w:val="26"/>
        </w:rPr>
        <w:t>iderando V del presente punto de acta</w:t>
      </w:r>
      <w:r w:rsidRPr="00EB256A">
        <w:rPr>
          <w:rFonts w:ascii="Times New Roman" w:hAnsi="Times New Roman"/>
          <w:sz w:val="26"/>
          <w:szCs w:val="26"/>
        </w:rPr>
        <w:t>.</w:t>
      </w:r>
      <w:r w:rsidRPr="00EB256A">
        <w:rPr>
          <w:rFonts w:ascii="Times New Roman" w:eastAsia="Times New Roman" w:hAnsi="Times New Roman"/>
          <w:sz w:val="26"/>
          <w:szCs w:val="26"/>
          <w:lang w:eastAsia="es-ES"/>
        </w:rPr>
        <w:t xml:space="preserve"> </w:t>
      </w:r>
      <w:r w:rsidRPr="00EB256A">
        <w:rPr>
          <w:rFonts w:ascii="Times New Roman" w:eastAsia="Times New Roman" w:hAnsi="Times New Roman"/>
          <w:b/>
          <w:sz w:val="26"/>
          <w:szCs w:val="26"/>
          <w:u w:val="single"/>
          <w:lang w:eastAsia="es-ES"/>
        </w:rPr>
        <w:t>TERCERO:</w:t>
      </w:r>
      <w:r w:rsidRPr="00EB256A">
        <w:rPr>
          <w:rFonts w:ascii="Times New Roman" w:eastAsia="Times New Roman" w:hAnsi="Times New Roman"/>
          <w:b/>
          <w:sz w:val="26"/>
          <w:szCs w:val="26"/>
          <w:lang w:eastAsia="es-ES"/>
        </w:rPr>
        <w:t xml:space="preserve"> </w:t>
      </w:r>
      <w:r w:rsidRPr="00EB256A">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EB256A">
        <w:rPr>
          <w:rFonts w:ascii="Times New Roman" w:eastAsia="Times New Roman" w:hAnsi="Times New Roman"/>
          <w:b/>
          <w:sz w:val="26"/>
          <w:szCs w:val="26"/>
          <w:u w:val="single"/>
          <w:lang w:eastAsia="es-ES"/>
        </w:rPr>
        <w:t>CUARTO:</w:t>
      </w:r>
      <w:r w:rsidRPr="00EB256A">
        <w:rPr>
          <w:rFonts w:ascii="Times New Roman" w:eastAsia="Times New Roman" w:hAnsi="Times New Roman"/>
          <w:b/>
          <w:sz w:val="26"/>
          <w:szCs w:val="26"/>
          <w:lang w:eastAsia="es-ES"/>
        </w:rPr>
        <w:t xml:space="preserve"> </w:t>
      </w:r>
      <w:r w:rsidRPr="00EB256A">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EB256A">
        <w:rPr>
          <w:rFonts w:ascii="Times New Roman" w:hAnsi="Times New Roman"/>
          <w:b/>
          <w:sz w:val="26"/>
          <w:szCs w:val="26"/>
          <w:u w:val="single"/>
          <w:lang w:eastAsia="es-ES"/>
        </w:rPr>
        <w:t>QUINT</w:t>
      </w:r>
      <w:r w:rsidRPr="00EB256A">
        <w:rPr>
          <w:rFonts w:ascii="Times New Roman" w:eastAsia="Times New Roman" w:hAnsi="Times New Roman"/>
          <w:b/>
          <w:sz w:val="26"/>
          <w:szCs w:val="26"/>
          <w:u w:val="single"/>
          <w:lang w:eastAsia="es-ES"/>
        </w:rPr>
        <w:t>O:</w:t>
      </w:r>
      <w:r w:rsidRPr="00EB256A">
        <w:rPr>
          <w:rFonts w:ascii="Times New Roman" w:eastAsia="Times New Roman" w:hAnsi="Times New Roman"/>
          <w:b/>
          <w:sz w:val="26"/>
          <w:szCs w:val="26"/>
          <w:lang w:eastAsia="es-ES"/>
        </w:rPr>
        <w:t xml:space="preserve"> </w:t>
      </w:r>
      <w:r w:rsidRPr="00EB256A">
        <w:rPr>
          <w:rFonts w:ascii="Times New Roman" w:eastAsia="Times New Roman" w:hAnsi="Times New Roman"/>
          <w:sz w:val="26"/>
          <w:szCs w:val="26"/>
          <w:lang w:eastAsia="es-ES"/>
        </w:rPr>
        <w:t>Autorizar a la Gerencia Legal para que a través del Departamento de Escrituración elabo</w:t>
      </w:r>
      <w:r w:rsidR="00EB256A" w:rsidRPr="00EB256A">
        <w:rPr>
          <w:rFonts w:ascii="Times New Roman" w:eastAsia="Times New Roman" w:hAnsi="Times New Roman"/>
          <w:sz w:val="26"/>
          <w:szCs w:val="26"/>
          <w:lang w:eastAsia="es-ES"/>
        </w:rPr>
        <w:t>re la respectiva escritura y al</w:t>
      </w:r>
      <w:r w:rsidRPr="00EB256A">
        <w:rPr>
          <w:rFonts w:ascii="Times New Roman" w:eastAsia="Times New Roman" w:hAnsi="Times New Roman"/>
          <w:sz w:val="26"/>
          <w:szCs w:val="26"/>
          <w:lang w:eastAsia="es-ES"/>
        </w:rPr>
        <w:t xml:space="preserve"> Departamento de Registro para que realice los trámites de inscripción de la misma. </w:t>
      </w:r>
      <w:r w:rsidRPr="00EB256A">
        <w:rPr>
          <w:rFonts w:ascii="Times New Roman" w:eastAsia="Times New Roman" w:hAnsi="Times New Roman"/>
          <w:b/>
          <w:sz w:val="26"/>
          <w:szCs w:val="26"/>
          <w:u w:val="single"/>
          <w:lang w:eastAsia="es-ES"/>
        </w:rPr>
        <w:t>SEXTO:</w:t>
      </w:r>
      <w:r w:rsidRPr="00EB256A">
        <w:rPr>
          <w:rFonts w:ascii="Times New Roman" w:eastAsia="Times New Roman" w:hAnsi="Times New Roman"/>
          <w:b/>
          <w:sz w:val="26"/>
          <w:szCs w:val="26"/>
          <w:lang w:eastAsia="es-ES"/>
        </w:rPr>
        <w:t xml:space="preserve"> </w:t>
      </w:r>
      <w:r w:rsidRPr="00EB256A">
        <w:rPr>
          <w:rFonts w:ascii="Times New Roman" w:eastAsia="Times New Roman" w:hAnsi="Times New Roman"/>
          <w:sz w:val="26"/>
          <w:szCs w:val="26"/>
          <w:lang w:eastAsia="es-ES"/>
        </w:rPr>
        <w:t>Facultar</w:t>
      </w:r>
      <w:r w:rsidRPr="00EB256A">
        <w:rPr>
          <w:rFonts w:ascii="Times New Roman" w:eastAsia="Times New Roman" w:hAnsi="Times New Roman"/>
          <w:b/>
          <w:sz w:val="26"/>
          <w:szCs w:val="26"/>
          <w:lang w:eastAsia="es-ES"/>
        </w:rPr>
        <w:t xml:space="preserve"> </w:t>
      </w:r>
      <w:r w:rsidRPr="00EB256A">
        <w:rPr>
          <w:rFonts w:ascii="Times New Roman" w:eastAsia="Times New Roman" w:hAnsi="Times New Roman"/>
          <w:sz w:val="26"/>
          <w:szCs w:val="26"/>
          <w:lang w:eastAsia="es-ES"/>
        </w:rPr>
        <w:t xml:space="preserve">a la señora </w:t>
      </w:r>
      <w:r w:rsidRPr="00EB256A">
        <w:rPr>
          <w:rFonts w:ascii="Times New Roman" w:eastAsia="Times New Roman" w:hAnsi="Times New Roman"/>
          <w:sz w:val="26"/>
          <w:szCs w:val="26"/>
          <w:lang w:eastAsia="es-ES"/>
        </w:rPr>
        <w:lastRenderedPageBreak/>
        <w:t>Presidenta para que por sí, o por medio de Apoderado Especial, comparezca al otorgamiento de la correspondiente escritura.</w:t>
      </w:r>
      <w:r w:rsidR="00EB256A" w:rsidRPr="00EB256A">
        <w:rPr>
          <w:rFonts w:ascii="Times New Roman" w:eastAsia="Times New Roman" w:hAnsi="Times New Roman"/>
          <w:sz w:val="26"/>
          <w:szCs w:val="26"/>
          <w:lang w:eastAsia="es-ES"/>
        </w:rPr>
        <w:t xml:space="preserve"> Este Acuerdo, queda aprobado y ratificado</w:t>
      </w:r>
      <w:r w:rsidRPr="00EB256A">
        <w:rPr>
          <w:rFonts w:ascii="Times New Roman" w:eastAsia="Times New Roman" w:hAnsi="Times New Roman"/>
          <w:sz w:val="26"/>
          <w:szCs w:val="26"/>
          <w:lang w:eastAsia="es-ES"/>
        </w:rPr>
        <w:t xml:space="preserve">. </w:t>
      </w:r>
      <w:r w:rsidR="00EB256A" w:rsidRPr="00EB256A">
        <w:rPr>
          <w:rFonts w:ascii="Times New Roman" w:eastAsia="Times New Roman" w:hAnsi="Times New Roman"/>
          <w:sz w:val="26"/>
          <w:szCs w:val="26"/>
          <w:lang w:eastAsia="es-ES"/>
        </w:rPr>
        <w:t>NOTIFIQUESE.”””””</w:t>
      </w:r>
    </w:p>
    <w:p w:rsidR="00D05BF5" w:rsidRDefault="00D05BF5" w:rsidP="00D05BF5">
      <w:pPr>
        <w:rPr>
          <w:rFonts w:ascii="Times New Roman" w:hAnsi="Times New Roman"/>
          <w:sz w:val="26"/>
          <w:szCs w:val="26"/>
        </w:rPr>
      </w:pPr>
    </w:p>
    <w:p w:rsidR="002C37B5" w:rsidRDefault="002C37B5" w:rsidP="00D05BF5">
      <w:pPr>
        <w:rPr>
          <w:rFonts w:ascii="Times New Roman" w:hAnsi="Times New Roman"/>
          <w:sz w:val="26"/>
          <w:szCs w:val="26"/>
        </w:rPr>
      </w:pPr>
    </w:p>
    <w:p w:rsidR="00D05BF5" w:rsidRPr="00B75B1B" w:rsidRDefault="00D05BF5" w:rsidP="00B75B1B">
      <w:pPr>
        <w:jc w:val="both"/>
        <w:rPr>
          <w:rFonts w:ascii="Times New Roman" w:hAnsi="Times New Roman"/>
          <w:sz w:val="26"/>
          <w:szCs w:val="26"/>
        </w:rPr>
      </w:pPr>
      <w:r w:rsidRPr="00B75B1B">
        <w:rPr>
          <w:rFonts w:ascii="Times New Roman" w:hAnsi="Times New Roman"/>
          <w:sz w:val="26"/>
          <w:szCs w:val="26"/>
        </w:rPr>
        <w:t>“”””XIV) A solicitud de la señora:</w:t>
      </w:r>
      <w:r w:rsidRPr="00B75B1B">
        <w:rPr>
          <w:rFonts w:ascii="Times New Roman" w:eastAsia="Times New Roman" w:hAnsi="Times New Roman"/>
          <w:b/>
          <w:sz w:val="26"/>
          <w:szCs w:val="26"/>
        </w:rPr>
        <w:t xml:space="preserve"> LUZ ARGENTINA MEJIA DE PINEDA, </w:t>
      </w:r>
      <w:r w:rsidRPr="00B75B1B">
        <w:rPr>
          <w:rFonts w:ascii="Times New Roman" w:eastAsia="Times New Roman" w:hAnsi="Times New Roman"/>
          <w:sz w:val="26"/>
          <w:szCs w:val="26"/>
        </w:rPr>
        <w:t xml:space="preserve">de </w:t>
      </w:r>
      <w:r w:rsidR="002C37B5">
        <w:rPr>
          <w:rFonts w:ascii="Times New Roman" w:eastAsia="Times New Roman" w:hAnsi="Times New Roman"/>
          <w:sz w:val="26"/>
          <w:szCs w:val="26"/>
        </w:rPr>
        <w:t xml:space="preserve">--- </w:t>
      </w:r>
      <w:r w:rsidRPr="00B75B1B">
        <w:rPr>
          <w:rFonts w:ascii="Times New Roman" w:eastAsia="Times New Roman" w:hAnsi="Times New Roman"/>
          <w:sz w:val="26"/>
          <w:szCs w:val="26"/>
        </w:rPr>
        <w:t xml:space="preserve">años de edad, </w:t>
      </w:r>
      <w:r w:rsidR="002C37B5">
        <w:rPr>
          <w:rFonts w:ascii="Times New Roman" w:eastAsia="Times New Roman" w:hAnsi="Times New Roman"/>
          <w:sz w:val="26"/>
          <w:szCs w:val="26"/>
        </w:rPr>
        <w:t>---</w:t>
      </w:r>
      <w:r w:rsidRPr="00B75B1B">
        <w:rPr>
          <w:rFonts w:ascii="Times New Roman" w:eastAsia="Times New Roman" w:hAnsi="Times New Roman"/>
          <w:sz w:val="26"/>
          <w:szCs w:val="26"/>
        </w:rPr>
        <w:t>, del domicilio de</w:t>
      </w:r>
      <w:r w:rsidR="002C37B5">
        <w:rPr>
          <w:rFonts w:ascii="Times New Roman" w:eastAsia="Times New Roman" w:hAnsi="Times New Roman"/>
          <w:sz w:val="26"/>
          <w:szCs w:val="26"/>
        </w:rPr>
        <w:t xml:space="preserve"> ---</w:t>
      </w:r>
      <w:r w:rsidRPr="00B75B1B">
        <w:rPr>
          <w:rFonts w:ascii="Times New Roman" w:eastAsia="Times New Roman" w:hAnsi="Times New Roman"/>
          <w:sz w:val="26"/>
          <w:szCs w:val="26"/>
        </w:rPr>
        <w:t>, departamento de</w:t>
      </w:r>
      <w:r w:rsidR="002C37B5">
        <w:rPr>
          <w:rFonts w:ascii="Times New Roman" w:eastAsia="Times New Roman" w:hAnsi="Times New Roman"/>
          <w:sz w:val="26"/>
          <w:szCs w:val="26"/>
        </w:rPr>
        <w:t xml:space="preserve"> ---</w:t>
      </w:r>
      <w:r w:rsidRPr="00B75B1B">
        <w:rPr>
          <w:rFonts w:ascii="Times New Roman" w:eastAsia="Times New Roman" w:hAnsi="Times New Roman"/>
          <w:sz w:val="26"/>
          <w:szCs w:val="26"/>
        </w:rPr>
        <w:t>, con Documento Único de Identidad número</w:t>
      </w:r>
      <w:r w:rsidR="002C37B5">
        <w:rPr>
          <w:rFonts w:ascii="Times New Roman" w:eastAsia="Times New Roman" w:hAnsi="Times New Roman"/>
          <w:sz w:val="26"/>
          <w:szCs w:val="26"/>
        </w:rPr>
        <w:t xml:space="preserve"> ---</w:t>
      </w:r>
      <w:r w:rsidRPr="00B75B1B">
        <w:rPr>
          <w:rFonts w:ascii="Times New Roman" w:eastAsia="Times New Roman" w:hAnsi="Times New Roman"/>
          <w:sz w:val="26"/>
          <w:szCs w:val="26"/>
        </w:rPr>
        <w:t xml:space="preserve">, y </w:t>
      </w:r>
      <w:r w:rsidR="00D92419">
        <w:rPr>
          <w:rFonts w:ascii="Times New Roman" w:eastAsia="Times New Roman" w:hAnsi="Times New Roman"/>
          <w:sz w:val="26"/>
          <w:szCs w:val="26"/>
        </w:rPr>
        <w:t>--</w:t>
      </w:r>
      <w:r w:rsidRPr="00B75B1B">
        <w:rPr>
          <w:rFonts w:ascii="Times New Roman" w:eastAsia="Times New Roman" w:hAnsi="Times New Roman"/>
          <w:sz w:val="26"/>
          <w:szCs w:val="26"/>
        </w:rPr>
        <w:t xml:space="preserve"> menor </w:t>
      </w:r>
      <w:r w:rsidR="00D92419">
        <w:rPr>
          <w:rFonts w:ascii="Times New Roman" w:eastAsia="Times New Roman" w:hAnsi="Times New Roman"/>
          <w:sz w:val="26"/>
          <w:szCs w:val="26"/>
        </w:rPr>
        <w:t>--</w:t>
      </w:r>
      <w:r w:rsidR="002C37B5">
        <w:rPr>
          <w:rFonts w:ascii="Times New Roman" w:eastAsia="Times New Roman" w:hAnsi="Times New Roman"/>
          <w:b/>
          <w:sz w:val="26"/>
          <w:szCs w:val="26"/>
        </w:rPr>
        <w:t xml:space="preserve"> ---</w:t>
      </w:r>
      <w:r w:rsidRPr="00B75B1B">
        <w:rPr>
          <w:rFonts w:ascii="Times New Roman" w:hAnsi="Times New Roman"/>
          <w:sz w:val="26"/>
          <w:szCs w:val="26"/>
        </w:rPr>
        <w:t>;</w:t>
      </w:r>
      <w:r w:rsidRPr="00B75B1B">
        <w:rPr>
          <w:rFonts w:ascii="Times New Roman" w:eastAsia="Times New Roman" w:hAnsi="Times New Roman"/>
          <w:sz w:val="26"/>
          <w:szCs w:val="26"/>
          <w:lang w:val="es-ES_tradnl"/>
        </w:rPr>
        <w:t xml:space="preserve"> la</w:t>
      </w:r>
      <w:r w:rsidRPr="00B75B1B">
        <w:rPr>
          <w:rFonts w:ascii="Times New Roman" w:hAnsi="Times New Roman"/>
          <w:sz w:val="26"/>
          <w:szCs w:val="26"/>
        </w:rPr>
        <w:t xml:space="preserve"> señora Presidenta somete a consideración de Junta Directiva, dictamen jurídico 46, relacionado con la adjudicación en venta de 1 lote agrícola, </w:t>
      </w:r>
      <w:r w:rsidRPr="00B75B1B">
        <w:rPr>
          <w:rFonts w:ascii="Times New Roman" w:eastAsia="Times New Roman" w:hAnsi="Times New Roman"/>
          <w:sz w:val="26"/>
          <w:szCs w:val="26"/>
        </w:rPr>
        <w:t xml:space="preserve">ubicado en el </w:t>
      </w:r>
      <w:r w:rsidRPr="00B75B1B">
        <w:rPr>
          <w:rFonts w:ascii="Times New Roman" w:hAnsi="Times New Roman"/>
          <w:sz w:val="26"/>
          <w:szCs w:val="26"/>
        </w:rPr>
        <w:t>Proyecto</w:t>
      </w:r>
      <w:r w:rsidRPr="00B75B1B">
        <w:rPr>
          <w:rFonts w:ascii="Times New Roman" w:hAnsi="Times New Roman"/>
          <w:b/>
          <w:sz w:val="26"/>
          <w:szCs w:val="26"/>
        </w:rPr>
        <w:t xml:space="preserve"> </w:t>
      </w:r>
      <w:r w:rsidRPr="00B75B1B">
        <w:rPr>
          <w:rFonts w:ascii="Times New Roman" w:hAnsi="Times New Roman"/>
          <w:bCs/>
          <w:sz w:val="26"/>
          <w:szCs w:val="26"/>
        </w:rPr>
        <w:t xml:space="preserve">denominado </w:t>
      </w:r>
      <w:r w:rsidRPr="00B75B1B">
        <w:rPr>
          <w:rFonts w:ascii="Times New Roman" w:hAnsi="Times New Roman"/>
          <w:b/>
          <w:sz w:val="26"/>
          <w:szCs w:val="26"/>
        </w:rPr>
        <w:t>LOTIFICACIÓN AGRÍCOLA Y ASENTAMIENTO COMUNITARIO</w:t>
      </w:r>
      <w:r w:rsidRPr="00B75B1B">
        <w:rPr>
          <w:rFonts w:ascii="Times New Roman" w:hAnsi="Times New Roman"/>
          <w:sz w:val="26"/>
          <w:szCs w:val="26"/>
        </w:rPr>
        <w:t xml:space="preserve">, desarrollado en el inmueble conocido registralmente </w:t>
      </w:r>
      <w:r w:rsidRPr="00B75B1B">
        <w:rPr>
          <w:rFonts w:ascii="Times New Roman" w:hAnsi="Times New Roman"/>
          <w:b/>
          <w:sz w:val="26"/>
          <w:szCs w:val="26"/>
        </w:rPr>
        <w:t>SIN DENOMINACION,</w:t>
      </w:r>
      <w:r w:rsidRPr="00B75B1B">
        <w:rPr>
          <w:rFonts w:ascii="Times New Roman" w:hAnsi="Times New Roman"/>
          <w:sz w:val="26"/>
          <w:szCs w:val="26"/>
        </w:rPr>
        <w:t xml:space="preserve"> y administrativamente como </w:t>
      </w:r>
      <w:r w:rsidRPr="00B75B1B">
        <w:rPr>
          <w:rFonts w:ascii="Times New Roman" w:hAnsi="Times New Roman"/>
          <w:b/>
          <w:sz w:val="26"/>
          <w:szCs w:val="26"/>
        </w:rPr>
        <w:t xml:space="preserve">HACIENDA MECHOTIQUE EXCEDENTE HIJUELA 3, POLIGONO 1, </w:t>
      </w:r>
      <w:r w:rsidR="003C0BA1" w:rsidRPr="00B75B1B">
        <w:rPr>
          <w:rFonts w:ascii="Times New Roman" w:hAnsi="Times New Roman"/>
          <w:sz w:val="26"/>
          <w:szCs w:val="26"/>
        </w:rPr>
        <w:t>situada</w:t>
      </w:r>
      <w:r w:rsidRPr="00B75B1B">
        <w:rPr>
          <w:rFonts w:ascii="Times New Roman" w:hAnsi="Times New Roman"/>
          <w:sz w:val="26"/>
          <w:szCs w:val="26"/>
        </w:rPr>
        <w:t xml:space="preserve"> registralmente en cantón el Corozal, jurisdicción de Berlín, departamento de Usulután, y según planos aprobados en jurisdicción de Berlín, departamento de Usulután, </w:t>
      </w:r>
      <w:r w:rsidR="003C0BA1" w:rsidRPr="00B75B1B">
        <w:rPr>
          <w:rFonts w:ascii="Times New Roman" w:hAnsi="Times New Roman"/>
          <w:b/>
          <w:sz w:val="26"/>
          <w:szCs w:val="26"/>
        </w:rPr>
        <w:t>código de p</w:t>
      </w:r>
      <w:r w:rsidRPr="00B75B1B">
        <w:rPr>
          <w:rFonts w:ascii="Times New Roman" w:hAnsi="Times New Roman"/>
          <w:b/>
          <w:sz w:val="26"/>
          <w:szCs w:val="26"/>
        </w:rPr>
        <w:t xml:space="preserve">royecto 110214, SSE 248, </w:t>
      </w:r>
      <w:r w:rsidR="003C0BA1" w:rsidRPr="00B75B1B">
        <w:rPr>
          <w:rFonts w:ascii="Times New Roman" w:hAnsi="Times New Roman"/>
          <w:b/>
          <w:sz w:val="26"/>
          <w:szCs w:val="26"/>
        </w:rPr>
        <w:t>e</w:t>
      </w:r>
      <w:r w:rsidRPr="00B75B1B">
        <w:rPr>
          <w:rFonts w:ascii="Times New Roman" w:hAnsi="Times New Roman"/>
          <w:b/>
          <w:sz w:val="26"/>
          <w:szCs w:val="26"/>
        </w:rPr>
        <w:t>ntrega 04</w:t>
      </w:r>
      <w:r w:rsidRPr="00B75B1B">
        <w:rPr>
          <w:rFonts w:ascii="Times New Roman" w:eastAsia="Times New Roman" w:hAnsi="Times New Roman"/>
          <w:color w:val="000000" w:themeColor="text1"/>
          <w:sz w:val="26"/>
          <w:szCs w:val="26"/>
        </w:rPr>
        <w:t xml:space="preserve">, </w:t>
      </w:r>
      <w:r w:rsidRPr="00B75B1B">
        <w:rPr>
          <w:rFonts w:ascii="Times New Roman" w:hAnsi="Times New Roman"/>
          <w:sz w:val="26"/>
          <w:szCs w:val="26"/>
        </w:rPr>
        <w:t>en el cual se hacen las siguientes consideraciones:</w:t>
      </w:r>
    </w:p>
    <w:p w:rsidR="00D05BF5" w:rsidRPr="00B75B1B" w:rsidRDefault="00D05BF5" w:rsidP="00B75B1B">
      <w:pPr>
        <w:jc w:val="both"/>
        <w:rPr>
          <w:rFonts w:ascii="Times New Roman" w:eastAsia="Times New Roman" w:hAnsi="Times New Roman"/>
          <w:color w:val="000000" w:themeColor="text1"/>
          <w:sz w:val="26"/>
          <w:szCs w:val="26"/>
        </w:rPr>
      </w:pPr>
    </w:p>
    <w:p w:rsidR="00D05BF5" w:rsidRPr="00B75B1B" w:rsidRDefault="003C0BA1" w:rsidP="00B75B1B">
      <w:pPr>
        <w:pStyle w:val="Prrafodelista"/>
        <w:ind w:left="1134" w:hanging="708"/>
        <w:contextualSpacing/>
        <w:jc w:val="both"/>
        <w:rPr>
          <w:rFonts w:ascii="Times New Roman" w:hAnsi="Times New Roman"/>
          <w:b/>
          <w:sz w:val="26"/>
          <w:szCs w:val="26"/>
        </w:rPr>
      </w:pPr>
      <w:r w:rsidRPr="00B75B1B">
        <w:rPr>
          <w:rFonts w:ascii="Times New Roman" w:hAnsi="Times New Roman"/>
          <w:sz w:val="26"/>
          <w:szCs w:val="26"/>
        </w:rPr>
        <w:t>I.</w:t>
      </w:r>
      <w:r w:rsidRPr="00B75B1B">
        <w:rPr>
          <w:rFonts w:ascii="Times New Roman" w:hAnsi="Times New Roman"/>
          <w:sz w:val="26"/>
          <w:szCs w:val="26"/>
        </w:rPr>
        <w:tab/>
      </w:r>
      <w:r w:rsidR="00D05BF5" w:rsidRPr="00B75B1B">
        <w:rPr>
          <w:rFonts w:ascii="Times New Roman" w:hAnsi="Times New Roman"/>
          <w:sz w:val="26"/>
          <w:szCs w:val="26"/>
        </w:rPr>
        <w:t xml:space="preserve">El inmueble fue adquirido a través de Expropiación, según </w:t>
      </w:r>
      <w:r w:rsidRPr="00B75B1B">
        <w:rPr>
          <w:rFonts w:ascii="Times New Roman" w:hAnsi="Times New Roman"/>
          <w:sz w:val="26"/>
          <w:szCs w:val="26"/>
        </w:rPr>
        <w:t xml:space="preserve">el </w:t>
      </w:r>
      <w:r w:rsidR="00D05BF5" w:rsidRPr="00B75B1B">
        <w:rPr>
          <w:rFonts w:ascii="Times New Roman" w:hAnsi="Times New Roman"/>
          <w:sz w:val="26"/>
          <w:szCs w:val="26"/>
        </w:rPr>
        <w:t>Punto XXXV del Acta de Sesión Ordinaria 41-2000 de fecha 26 de octubre del 2000, a favor del ISTA, propiedad de GUILLERMO GUANDIQUE SANCHEZ, la cual tenía un área de 86 Hás. 44Ás. 39.44 Cás.</w:t>
      </w:r>
      <w:r w:rsidRPr="00B75B1B">
        <w:rPr>
          <w:rFonts w:ascii="Times New Roman" w:hAnsi="Times New Roman"/>
          <w:sz w:val="26"/>
          <w:szCs w:val="26"/>
        </w:rPr>
        <w:t>,</w:t>
      </w:r>
      <w:r w:rsidR="00D05BF5" w:rsidRPr="00B75B1B">
        <w:rPr>
          <w:rFonts w:ascii="Times New Roman" w:hAnsi="Times New Roman"/>
          <w:sz w:val="26"/>
          <w:szCs w:val="26"/>
        </w:rPr>
        <w:t xml:space="preserve"> </w:t>
      </w:r>
      <w:r w:rsidRPr="00B75B1B">
        <w:rPr>
          <w:rFonts w:ascii="Times New Roman" w:hAnsi="Times New Roman"/>
          <w:sz w:val="26"/>
          <w:szCs w:val="26"/>
        </w:rPr>
        <w:t>estableciéndose</w:t>
      </w:r>
      <w:r w:rsidR="00D05BF5" w:rsidRPr="00B75B1B">
        <w:rPr>
          <w:rFonts w:ascii="Times New Roman" w:hAnsi="Times New Roman"/>
          <w:sz w:val="26"/>
          <w:szCs w:val="26"/>
        </w:rPr>
        <w:t xml:space="preserve"> el valor del inmueble por $136,308.57; por hectárea de $1,576.84 y por metro cuadrado de $0.157684.</w:t>
      </w:r>
    </w:p>
    <w:p w:rsidR="00D05BF5" w:rsidRPr="00B75B1B" w:rsidRDefault="00D05BF5" w:rsidP="00B75B1B">
      <w:pPr>
        <w:jc w:val="both"/>
        <w:rPr>
          <w:rFonts w:ascii="Times New Roman" w:hAnsi="Times New Roman"/>
          <w:b/>
          <w:sz w:val="26"/>
          <w:szCs w:val="26"/>
        </w:rPr>
      </w:pPr>
    </w:p>
    <w:p w:rsidR="00D05BF5" w:rsidRPr="00B75B1B" w:rsidRDefault="00D05BF5" w:rsidP="00B75B1B">
      <w:pPr>
        <w:ind w:left="1134"/>
        <w:jc w:val="both"/>
        <w:rPr>
          <w:rFonts w:ascii="Times New Roman" w:hAnsi="Times New Roman"/>
          <w:sz w:val="26"/>
          <w:szCs w:val="26"/>
        </w:rPr>
      </w:pPr>
      <w:r w:rsidRPr="00B75B1B">
        <w:rPr>
          <w:rFonts w:ascii="Times New Roman" w:hAnsi="Times New Roman"/>
          <w:sz w:val="26"/>
          <w:szCs w:val="26"/>
        </w:rPr>
        <w:t>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i</w:t>
      </w:r>
      <w:r w:rsidR="002C37B5">
        <w:rPr>
          <w:rFonts w:ascii="Times New Roman" w:hAnsi="Times New Roman"/>
          <w:sz w:val="26"/>
          <w:szCs w:val="26"/>
        </w:rPr>
        <w:t xml:space="preserve">nscrita en la Matricula --- </w:t>
      </w:r>
      <w:r w:rsidRPr="00B75B1B">
        <w:rPr>
          <w:rFonts w:ascii="Times New Roman" w:hAnsi="Times New Roman"/>
          <w:sz w:val="26"/>
          <w:szCs w:val="26"/>
        </w:rPr>
        <w:t>-00000, a favor del ISTA, el día 6 de marzo de 2007.</w:t>
      </w:r>
    </w:p>
    <w:p w:rsidR="00D05BF5" w:rsidRPr="00B75B1B" w:rsidRDefault="00D05BF5" w:rsidP="00B75B1B">
      <w:pPr>
        <w:ind w:left="357"/>
        <w:jc w:val="both"/>
        <w:rPr>
          <w:rFonts w:ascii="Times New Roman" w:hAnsi="Times New Roman"/>
          <w:sz w:val="26"/>
          <w:szCs w:val="26"/>
        </w:rPr>
      </w:pPr>
    </w:p>
    <w:p w:rsidR="00097BD1" w:rsidRPr="002C37B5" w:rsidRDefault="003C0BA1" w:rsidP="002C37B5">
      <w:pPr>
        <w:pStyle w:val="Prrafodelista"/>
        <w:ind w:left="1134" w:hanging="708"/>
        <w:contextualSpacing/>
        <w:jc w:val="both"/>
        <w:rPr>
          <w:rFonts w:ascii="Times New Roman" w:hAnsi="Times New Roman"/>
          <w:b/>
          <w:sz w:val="26"/>
          <w:szCs w:val="26"/>
        </w:rPr>
      </w:pPr>
      <w:r w:rsidRPr="00B75B1B">
        <w:rPr>
          <w:rFonts w:ascii="Times New Roman" w:hAnsi="Times New Roman"/>
          <w:sz w:val="26"/>
          <w:szCs w:val="26"/>
        </w:rPr>
        <w:t>II.</w:t>
      </w:r>
      <w:r w:rsidRPr="00B75B1B">
        <w:rPr>
          <w:rFonts w:ascii="Times New Roman" w:hAnsi="Times New Roman"/>
          <w:sz w:val="26"/>
          <w:szCs w:val="26"/>
        </w:rPr>
        <w:tab/>
      </w:r>
      <w:r w:rsidR="00D05BF5" w:rsidRPr="00B75B1B">
        <w:rPr>
          <w:rFonts w:ascii="Times New Roman" w:hAnsi="Times New Roman"/>
          <w:sz w:val="26"/>
          <w:szCs w:val="26"/>
        </w:rPr>
        <w:t xml:space="preserve">En el inmueble adquirido </w:t>
      </w:r>
      <w:r w:rsidR="00D05BF5" w:rsidRPr="00B75B1B">
        <w:rPr>
          <w:rFonts w:ascii="Times New Roman" w:hAnsi="Times New Roman"/>
          <w:b/>
          <w:bCs/>
          <w:sz w:val="26"/>
          <w:szCs w:val="26"/>
        </w:rPr>
        <w:t>SIN DENOMINACION</w:t>
      </w:r>
      <w:r w:rsidR="00D05BF5" w:rsidRPr="00B75B1B">
        <w:rPr>
          <w:rFonts w:ascii="Times New Roman" w:hAnsi="Times New Roman"/>
          <w:bCs/>
          <w:sz w:val="26"/>
          <w:szCs w:val="26"/>
        </w:rPr>
        <w:t xml:space="preserve">, </w:t>
      </w:r>
      <w:r w:rsidR="00D05BF5" w:rsidRPr="00B75B1B">
        <w:rPr>
          <w:rFonts w:ascii="Times New Roman" w:hAnsi="Times New Roman"/>
          <w:sz w:val="26"/>
          <w:szCs w:val="26"/>
        </w:rPr>
        <w:t>debido a criterios de carácter técnico</w:t>
      </w:r>
      <w:r w:rsidR="00D05BF5" w:rsidRPr="00B75B1B">
        <w:rPr>
          <w:rFonts w:ascii="Times New Roman" w:hAnsi="Times New Roman"/>
          <w:b/>
          <w:sz w:val="26"/>
          <w:szCs w:val="26"/>
        </w:rPr>
        <w:t xml:space="preserve"> </w:t>
      </w:r>
      <w:r w:rsidR="00D05BF5" w:rsidRPr="00B75B1B">
        <w:rPr>
          <w:rFonts w:ascii="Times New Roman" w:hAnsi="Times New Roman"/>
          <w:sz w:val="26"/>
          <w:szCs w:val="26"/>
        </w:rPr>
        <w:t xml:space="preserve">fue sometido al acto jurídico de Remedición, dando como resultado un área de </w:t>
      </w:r>
      <w:r w:rsidR="00D05BF5" w:rsidRPr="00B75B1B">
        <w:rPr>
          <w:rFonts w:ascii="Times New Roman" w:hAnsi="Times New Roman"/>
          <w:b/>
          <w:sz w:val="26"/>
          <w:szCs w:val="26"/>
        </w:rPr>
        <w:t>864,421.86 Mts.²,</w:t>
      </w:r>
      <w:r w:rsidR="00D05BF5" w:rsidRPr="00B75B1B">
        <w:rPr>
          <w:rFonts w:ascii="Times New Roman" w:hAnsi="Times New Roman"/>
          <w:sz w:val="26"/>
          <w:szCs w:val="26"/>
        </w:rPr>
        <w:t xml:space="preserve"> estableciéndose el valor del inmueble por $136,30</w:t>
      </w:r>
      <w:r w:rsidRPr="00B75B1B">
        <w:rPr>
          <w:rFonts w:ascii="Times New Roman" w:hAnsi="Times New Roman"/>
          <w:sz w:val="26"/>
          <w:szCs w:val="26"/>
        </w:rPr>
        <w:t xml:space="preserve">8.57, </w:t>
      </w:r>
      <w:r w:rsidR="00D05BF5" w:rsidRPr="00B75B1B">
        <w:rPr>
          <w:rFonts w:ascii="Times New Roman" w:hAnsi="Times New Roman"/>
          <w:sz w:val="26"/>
          <w:szCs w:val="26"/>
        </w:rPr>
        <w:t xml:space="preserve"> por hectárea de $1,576.88 y por metro cuadrado de $0.157688.</w:t>
      </w:r>
    </w:p>
    <w:p w:rsidR="00097BD1" w:rsidRPr="00B75B1B" w:rsidRDefault="00097BD1" w:rsidP="00B75B1B">
      <w:pPr>
        <w:pStyle w:val="Prrafodelista"/>
        <w:jc w:val="both"/>
        <w:rPr>
          <w:rFonts w:ascii="Times New Roman" w:hAnsi="Times New Roman"/>
          <w:b/>
          <w:color w:val="FF0000"/>
          <w:sz w:val="26"/>
          <w:szCs w:val="26"/>
        </w:rPr>
      </w:pPr>
    </w:p>
    <w:p w:rsidR="00D05BF5" w:rsidRPr="00B75B1B" w:rsidRDefault="003C0BA1" w:rsidP="00B75B1B">
      <w:pPr>
        <w:pStyle w:val="Prrafodelista"/>
        <w:ind w:left="1134" w:hanging="850"/>
        <w:contextualSpacing/>
        <w:jc w:val="both"/>
        <w:rPr>
          <w:rFonts w:ascii="Times New Roman" w:eastAsia="Times New Roman" w:hAnsi="Times New Roman"/>
          <w:sz w:val="26"/>
          <w:szCs w:val="26"/>
        </w:rPr>
      </w:pPr>
      <w:r w:rsidRPr="00B75B1B">
        <w:rPr>
          <w:rFonts w:ascii="Times New Roman" w:eastAsia="Times New Roman" w:hAnsi="Times New Roman"/>
          <w:sz w:val="26"/>
          <w:szCs w:val="26"/>
        </w:rPr>
        <w:t>III.</w:t>
      </w:r>
      <w:r w:rsidRPr="00B75B1B">
        <w:rPr>
          <w:rFonts w:ascii="Times New Roman" w:eastAsia="Times New Roman" w:hAnsi="Times New Roman"/>
          <w:sz w:val="26"/>
          <w:szCs w:val="26"/>
        </w:rPr>
        <w:tab/>
      </w:r>
      <w:r w:rsidR="00D05BF5" w:rsidRPr="00B75B1B">
        <w:rPr>
          <w:rFonts w:ascii="Times New Roman" w:eastAsia="Times New Roman" w:hAnsi="Times New Roman"/>
          <w:sz w:val="26"/>
          <w:szCs w:val="26"/>
        </w:rPr>
        <w:t xml:space="preserve">Mediante </w:t>
      </w:r>
      <w:r w:rsidRPr="00B75B1B">
        <w:rPr>
          <w:rFonts w:ascii="Times New Roman" w:eastAsia="Times New Roman" w:hAnsi="Times New Roman"/>
          <w:sz w:val="26"/>
          <w:szCs w:val="26"/>
        </w:rPr>
        <w:t xml:space="preserve">el </w:t>
      </w:r>
      <w:r w:rsidR="00D05BF5" w:rsidRPr="00B75B1B">
        <w:rPr>
          <w:rFonts w:ascii="Times New Roman" w:eastAsia="Times New Roman" w:hAnsi="Times New Roman"/>
          <w:sz w:val="26"/>
          <w:szCs w:val="26"/>
        </w:rPr>
        <w:t xml:space="preserve">Punto XIII </w:t>
      </w:r>
      <w:r w:rsidR="00D05BF5" w:rsidRPr="00B75B1B">
        <w:rPr>
          <w:rFonts w:ascii="Times New Roman" w:eastAsia="Times New Roman" w:hAnsi="Times New Roman"/>
          <w:bCs/>
          <w:sz w:val="26"/>
          <w:szCs w:val="26"/>
        </w:rPr>
        <w:t>de</w:t>
      </w:r>
      <w:r w:rsidRPr="00B75B1B">
        <w:rPr>
          <w:rFonts w:ascii="Times New Roman" w:eastAsia="Times New Roman" w:hAnsi="Times New Roman"/>
          <w:bCs/>
          <w:sz w:val="26"/>
          <w:szCs w:val="26"/>
        </w:rPr>
        <w:t>l Acta de</w:t>
      </w:r>
      <w:r w:rsidR="00D05BF5" w:rsidRPr="00B75B1B">
        <w:rPr>
          <w:rFonts w:ascii="Times New Roman" w:eastAsia="Times New Roman" w:hAnsi="Times New Roman"/>
          <w:bCs/>
          <w:sz w:val="26"/>
          <w:szCs w:val="26"/>
        </w:rPr>
        <w:t xml:space="preserve"> Sesión Ordinaria 19-2018 de fecha 24 de septiembre de 2018, se aprobó el Proyecto de Lotificación Agrícola y </w:t>
      </w:r>
      <w:r w:rsidR="00D05BF5" w:rsidRPr="00B75B1B">
        <w:rPr>
          <w:rFonts w:ascii="Times New Roman" w:eastAsia="Times New Roman" w:hAnsi="Times New Roman"/>
          <w:bCs/>
          <w:sz w:val="26"/>
          <w:szCs w:val="26"/>
        </w:rPr>
        <w:lastRenderedPageBreak/>
        <w:t>Asentamiento Comunitario en el inmueble en mención, en un área de 86 Hás. 44</w:t>
      </w:r>
      <w:r w:rsidR="002C37B5">
        <w:rPr>
          <w:rFonts w:ascii="Times New Roman" w:eastAsia="Times New Roman" w:hAnsi="Times New Roman"/>
          <w:bCs/>
          <w:sz w:val="26"/>
          <w:szCs w:val="26"/>
        </w:rPr>
        <w:t xml:space="preserve"> As. 21.86 Cás., que incluye: </w:t>
      </w:r>
      <w:r w:rsidR="00D92419">
        <w:rPr>
          <w:rFonts w:ascii="Times New Roman" w:eastAsia="Times New Roman" w:hAnsi="Times New Roman"/>
          <w:bCs/>
          <w:sz w:val="26"/>
          <w:szCs w:val="26"/>
        </w:rPr>
        <w:t>--</w:t>
      </w:r>
      <w:r w:rsidR="00D05BF5" w:rsidRPr="00B75B1B">
        <w:rPr>
          <w:rFonts w:ascii="Times New Roman" w:eastAsia="Times New Roman" w:hAnsi="Times New Roman"/>
          <w:bCs/>
          <w:sz w:val="26"/>
          <w:szCs w:val="26"/>
        </w:rPr>
        <w:t xml:space="preserve">. </w:t>
      </w:r>
      <w:r w:rsidR="00D05BF5" w:rsidRPr="00B75B1B">
        <w:rPr>
          <w:rFonts w:ascii="Times New Roman" w:hAnsi="Times New Roman"/>
          <w:bCs/>
          <w:sz w:val="26"/>
          <w:szCs w:val="26"/>
        </w:rPr>
        <w:t>Es de mencionar, que las áreas que han sido identificad</w:t>
      </w:r>
      <w:r w:rsidRPr="00B75B1B">
        <w:rPr>
          <w:rFonts w:ascii="Times New Roman" w:hAnsi="Times New Roman"/>
          <w:bCs/>
          <w:sz w:val="26"/>
          <w:szCs w:val="26"/>
        </w:rPr>
        <w:t>as como zonas verdes, conservará</w:t>
      </w:r>
      <w:r w:rsidR="00D05BF5" w:rsidRPr="00B75B1B">
        <w:rPr>
          <w:rFonts w:ascii="Times New Roman" w:hAnsi="Times New Roman"/>
          <w:bCs/>
          <w:sz w:val="26"/>
          <w:szCs w:val="26"/>
        </w:rPr>
        <w:t xml:space="preserve">n su uso como tal y no serán parceladas debido a su tipificación y características. </w:t>
      </w:r>
      <w:r w:rsidR="00D05BF5" w:rsidRPr="00B75B1B">
        <w:rPr>
          <w:rFonts w:ascii="Times New Roman" w:hAnsi="Times New Roman"/>
          <w:sz w:val="26"/>
          <w:szCs w:val="26"/>
        </w:rPr>
        <w:t>Aprobándose e</w:t>
      </w:r>
      <w:r w:rsidR="00D05BF5" w:rsidRPr="00B75B1B">
        <w:rPr>
          <w:rFonts w:ascii="Times New Roman" w:hAnsi="Times New Roman"/>
          <w:sz w:val="26"/>
          <w:szCs w:val="26"/>
          <w:lang w:val="es-ES"/>
        </w:rPr>
        <w:t>l valor base</w:t>
      </w:r>
      <w:r w:rsidR="00D05BF5" w:rsidRPr="00B75B1B">
        <w:rPr>
          <w:rFonts w:ascii="Times New Roman" w:hAnsi="Times New Roman"/>
          <w:color w:val="FF0000"/>
          <w:sz w:val="26"/>
          <w:szCs w:val="26"/>
          <w:lang w:val="es-ES"/>
        </w:rPr>
        <w:t xml:space="preserve"> </w:t>
      </w:r>
      <w:r w:rsidR="00D05BF5" w:rsidRPr="00B75B1B">
        <w:rPr>
          <w:rFonts w:ascii="Times New Roman" w:hAnsi="Times New Roman"/>
          <w:sz w:val="26"/>
          <w:szCs w:val="26"/>
          <w:lang w:val="es-ES"/>
        </w:rPr>
        <w:t>de</w:t>
      </w:r>
      <w:r w:rsidR="00D05BF5" w:rsidRPr="00B75B1B">
        <w:rPr>
          <w:rFonts w:ascii="Times New Roman" w:hAnsi="Times New Roman"/>
          <w:sz w:val="26"/>
          <w:szCs w:val="26"/>
        </w:rPr>
        <w:t xml:space="preserve"> $1,690.47 por hectárea para </w:t>
      </w:r>
      <w:r w:rsidRPr="00B75B1B">
        <w:rPr>
          <w:rFonts w:ascii="Times New Roman" w:hAnsi="Times New Roman"/>
          <w:sz w:val="26"/>
          <w:szCs w:val="26"/>
        </w:rPr>
        <w:t>los</w:t>
      </w:r>
      <w:r w:rsidR="00D05BF5" w:rsidRPr="00B75B1B">
        <w:rPr>
          <w:rFonts w:ascii="Times New Roman" w:hAnsi="Times New Roman"/>
          <w:sz w:val="26"/>
          <w:szCs w:val="26"/>
        </w:rPr>
        <w:t xml:space="preserve"> lote</w:t>
      </w:r>
      <w:r w:rsidRPr="00B75B1B">
        <w:rPr>
          <w:rFonts w:ascii="Times New Roman" w:hAnsi="Times New Roman"/>
          <w:sz w:val="26"/>
          <w:szCs w:val="26"/>
        </w:rPr>
        <w:t>s</w:t>
      </w:r>
      <w:r w:rsidR="00D05BF5" w:rsidRPr="00B75B1B">
        <w:rPr>
          <w:rFonts w:ascii="Times New Roman" w:hAnsi="Times New Roman"/>
          <w:sz w:val="26"/>
          <w:szCs w:val="26"/>
        </w:rPr>
        <w:t xml:space="preserve"> agrícola</w:t>
      </w:r>
      <w:r w:rsidRPr="00B75B1B">
        <w:rPr>
          <w:rFonts w:ascii="Times New Roman" w:hAnsi="Times New Roman"/>
          <w:sz w:val="26"/>
          <w:szCs w:val="26"/>
        </w:rPr>
        <w:t>s</w:t>
      </w:r>
      <w:r w:rsidR="00D05BF5" w:rsidRPr="00B75B1B">
        <w:rPr>
          <w:rFonts w:ascii="Times New Roman" w:hAnsi="Times New Roman"/>
          <w:sz w:val="26"/>
          <w:szCs w:val="26"/>
        </w:rPr>
        <w:t xml:space="preserve"> con clase de suelo IV,</w:t>
      </w:r>
      <w:r w:rsidR="00D05BF5" w:rsidRPr="00B75B1B">
        <w:rPr>
          <w:rFonts w:ascii="Times New Roman" w:hAnsi="Times New Roman"/>
          <w:sz w:val="26"/>
          <w:szCs w:val="26"/>
          <w:lang w:val="es-ES"/>
        </w:rPr>
        <w:t xml:space="preserve"> </w:t>
      </w:r>
      <w:r w:rsidR="00D05BF5" w:rsidRPr="00B75B1B">
        <w:rPr>
          <w:rFonts w:ascii="Times New Roman" w:hAnsi="Times New Roman"/>
          <w:sz w:val="26"/>
          <w:szCs w:val="26"/>
        </w:rPr>
        <w:t xml:space="preserve">por lo que se recomienda el precio de venta </w:t>
      </w:r>
      <w:r w:rsidRPr="00B75B1B">
        <w:rPr>
          <w:rFonts w:ascii="Times New Roman" w:hAnsi="Times New Roman"/>
          <w:sz w:val="26"/>
          <w:szCs w:val="26"/>
        </w:rPr>
        <w:t xml:space="preserve">para éste </w:t>
      </w:r>
      <w:r w:rsidR="00D05BF5" w:rsidRPr="00B75B1B">
        <w:rPr>
          <w:rFonts w:ascii="Times New Roman" w:hAnsi="Times New Roman"/>
          <w:sz w:val="26"/>
          <w:szCs w:val="26"/>
        </w:rPr>
        <w:t>de</w:t>
      </w:r>
      <w:r w:rsidR="00D05BF5" w:rsidRPr="00B75B1B">
        <w:rPr>
          <w:rFonts w:ascii="Times New Roman" w:hAnsi="Times New Roman"/>
          <w:color w:val="FF0000"/>
          <w:sz w:val="26"/>
          <w:szCs w:val="26"/>
        </w:rPr>
        <w:t xml:space="preserve"> </w:t>
      </w:r>
      <w:r w:rsidR="00D05BF5" w:rsidRPr="00B75B1B">
        <w:rPr>
          <w:rFonts w:ascii="Times New Roman" w:hAnsi="Times New Roman"/>
          <w:sz w:val="26"/>
          <w:szCs w:val="26"/>
        </w:rPr>
        <w:t xml:space="preserve">$1,531.65. </w:t>
      </w:r>
      <w:r w:rsidRPr="00B75B1B">
        <w:rPr>
          <w:rFonts w:ascii="Times New Roman" w:hAnsi="Times New Roman"/>
          <w:sz w:val="26"/>
          <w:szCs w:val="26"/>
        </w:rPr>
        <w:t>L</w:t>
      </w:r>
      <w:r w:rsidR="00D05BF5" w:rsidRPr="00B75B1B">
        <w:rPr>
          <w:rFonts w:ascii="Times New Roman" w:hAnsi="Times New Roman"/>
          <w:sz w:val="26"/>
          <w:szCs w:val="26"/>
        </w:rPr>
        <w:t xml:space="preserve">os criterios utilizados por el </w:t>
      </w:r>
      <w:r w:rsidRPr="00B75B1B">
        <w:rPr>
          <w:rFonts w:ascii="Times New Roman" w:hAnsi="Times New Roman"/>
          <w:sz w:val="26"/>
          <w:szCs w:val="26"/>
        </w:rPr>
        <w:t xml:space="preserve">referido </w:t>
      </w:r>
      <w:r w:rsidR="00D05BF5" w:rsidRPr="00B75B1B">
        <w:rPr>
          <w:rFonts w:ascii="Times New Roman" w:hAnsi="Times New Roman"/>
          <w:sz w:val="26"/>
          <w:szCs w:val="26"/>
        </w:rPr>
        <w:t xml:space="preserve">Departamento para recomendar el precio de venta son los aprobados de </w:t>
      </w:r>
      <w:r w:rsidRPr="00B75B1B">
        <w:rPr>
          <w:rFonts w:ascii="Times New Roman" w:hAnsi="Times New Roman"/>
          <w:sz w:val="26"/>
          <w:szCs w:val="26"/>
        </w:rPr>
        <w:t xml:space="preserve">conformidad </w:t>
      </w:r>
      <w:r w:rsidR="00D05BF5" w:rsidRPr="00B75B1B">
        <w:rPr>
          <w:rFonts w:ascii="Times New Roman" w:hAnsi="Times New Roman"/>
          <w:sz w:val="26"/>
          <w:szCs w:val="26"/>
        </w:rPr>
        <w:t xml:space="preserve">al procedimiento establecido en el Instructivo “Criterios de para la Transferencia de Inmuebles Propiedad de ISTA”, aprobado en el Punto XV del Acta de Sesión Ordinaria 03-2015 de fecha 21 de enero de 2015. </w:t>
      </w:r>
      <w:r w:rsidR="00D05BF5" w:rsidRPr="00B75B1B">
        <w:rPr>
          <w:rFonts w:ascii="Times New Roman" w:eastAsia="Times New Roman" w:hAnsi="Times New Roman"/>
          <w:bCs/>
          <w:sz w:val="26"/>
          <w:szCs w:val="26"/>
        </w:rPr>
        <w:t xml:space="preserve">Dentro del Proyecto relacionado se encuentra el inmueble objeto del presente </w:t>
      </w:r>
      <w:r w:rsidRPr="00B75B1B">
        <w:rPr>
          <w:rFonts w:ascii="Times New Roman" w:eastAsia="Times New Roman" w:hAnsi="Times New Roman"/>
          <w:bCs/>
          <w:sz w:val="26"/>
          <w:szCs w:val="26"/>
        </w:rPr>
        <w:t>punto de acta</w:t>
      </w:r>
      <w:r w:rsidR="00D05BF5" w:rsidRPr="00B75B1B">
        <w:rPr>
          <w:rFonts w:ascii="Times New Roman" w:eastAsia="Times New Roman" w:hAnsi="Times New Roman"/>
          <w:bCs/>
          <w:sz w:val="26"/>
          <w:szCs w:val="26"/>
        </w:rPr>
        <w:t xml:space="preserve">. </w:t>
      </w:r>
    </w:p>
    <w:p w:rsidR="00D05BF5" w:rsidRPr="00B75B1B" w:rsidRDefault="00D05BF5" w:rsidP="00B75B1B">
      <w:pPr>
        <w:pStyle w:val="Prrafodelista"/>
        <w:ind w:left="142"/>
        <w:jc w:val="both"/>
        <w:rPr>
          <w:rFonts w:ascii="Times New Roman" w:eastAsia="Times New Roman" w:hAnsi="Times New Roman"/>
          <w:sz w:val="26"/>
          <w:szCs w:val="26"/>
        </w:rPr>
      </w:pPr>
    </w:p>
    <w:p w:rsidR="00D05BF5" w:rsidRPr="00B75B1B" w:rsidRDefault="003C0BA1" w:rsidP="00B75B1B">
      <w:pPr>
        <w:pStyle w:val="Prrafodelista"/>
        <w:ind w:left="1134" w:hanging="708"/>
        <w:contextualSpacing/>
        <w:jc w:val="both"/>
        <w:rPr>
          <w:rFonts w:ascii="Times New Roman" w:eastAsia="Times New Roman" w:hAnsi="Times New Roman"/>
          <w:sz w:val="26"/>
          <w:szCs w:val="26"/>
        </w:rPr>
      </w:pPr>
      <w:r w:rsidRPr="00B75B1B">
        <w:rPr>
          <w:rFonts w:ascii="Times New Roman" w:eastAsia="Times New Roman" w:hAnsi="Times New Roman"/>
          <w:sz w:val="26"/>
          <w:szCs w:val="26"/>
          <w:lang w:eastAsia="es-ES"/>
        </w:rPr>
        <w:t>IV.</w:t>
      </w:r>
      <w:r w:rsidRPr="00B75B1B">
        <w:rPr>
          <w:rFonts w:ascii="Times New Roman" w:eastAsia="Times New Roman" w:hAnsi="Times New Roman"/>
          <w:sz w:val="26"/>
          <w:szCs w:val="26"/>
          <w:lang w:eastAsia="es-ES"/>
        </w:rPr>
        <w:tab/>
      </w:r>
      <w:r w:rsidR="00D05BF5" w:rsidRPr="00B75B1B">
        <w:rPr>
          <w:rFonts w:ascii="Times New Roman" w:eastAsia="Times New Roman" w:hAnsi="Times New Roman"/>
          <w:sz w:val="26"/>
          <w:szCs w:val="26"/>
          <w:lang w:eastAsia="es-ES"/>
        </w:rPr>
        <w:t xml:space="preserve">Es necesario </w:t>
      </w:r>
      <w:r w:rsidR="00D05BF5" w:rsidRPr="00B75B1B">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la Unidad Ambiental Institucional, referentes a:</w:t>
      </w:r>
    </w:p>
    <w:p w:rsidR="00D05BF5" w:rsidRPr="00B75B1B" w:rsidRDefault="003C0BA1" w:rsidP="003C0BA1">
      <w:pPr>
        <w:ind w:left="1066" w:firstLine="68"/>
        <w:contextualSpacing/>
        <w:jc w:val="both"/>
        <w:rPr>
          <w:rFonts w:ascii="Times New Roman" w:hAnsi="Times New Roman"/>
          <w:sz w:val="22"/>
          <w:szCs w:val="22"/>
        </w:rPr>
      </w:pPr>
      <w:r w:rsidRPr="00B75B1B">
        <w:rPr>
          <w:rFonts w:ascii="Times New Roman" w:hAnsi="Times New Roman"/>
          <w:b/>
          <w:sz w:val="22"/>
          <w:szCs w:val="22"/>
        </w:rPr>
        <w:t>a)</w:t>
      </w:r>
      <w:r w:rsidRPr="00B75B1B">
        <w:rPr>
          <w:rFonts w:ascii="Times New Roman" w:hAnsi="Times New Roman"/>
          <w:sz w:val="22"/>
          <w:szCs w:val="22"/>
        </w:rPr>
        <w:t xml:space="preserve"> </w:t>
      </w:r>
      <w:r w:rsidR="00D05BF5" w:rsidRPr="00B75B1B">
        <w:rPr>
          <w:rFonts w:ascii="Times New Roman" w:hAnsi="Times New Roman"/>
          <w:sz w:val="22"/>
          <w:szCs w:val="22"/>
        </w:rPr>
        <w:t>Evitar la tala de árboles en los remanentes de bosques naturales.</w:t>
      </w:r>
    </w:p>
    <w:p w:rsidR="00D05BF5" w:rsidRPr="00B75B1B" w:rsidRDefault="003C0BA1" w:rsidP="003C0BA1">
      <w:pPr>
        <w:ind w:left="1066" w:firstLine="68"/>
        <w:contextualSpacing/>
        <w:jc w:val="both"/>
        <w:rPr>
          <w:rFonts w:ascii="Times New Roman" w:hAnsi="Times New Roman"/>
          <w:sz w:val="22"/>
          <w:szCs w:val="22"/>
        </w:rPr>
      </w:pPr>
      <w:r w:rsidRPr="00B75B1B">
        <w:rPr>
          <w:rFonts w:ascii="Times New Roman" w:hAnsi="Times New Roman"/>
          <w:b/>
          <w:sz w:val="22"/>
          <w:szCs w:val="22"/>
        </w:rPr>
        <w:t>b)</w:t>
      </w:r>
      <w:r w:rsidRPr="00B75B1B">
        <w:rPr>
          <w:rFonts w:ascii="Times New Roman" w:hAnsi="Times New Roman"/>
          <w:sz w:val="22"/>
          <w:szCs w:val="22"/>
        </w:rPr>
        <w:t xml:space="preserve"> </w:t>
      </w:r>
      <w:r w:rsidR="00D05BF5" w:rsidRPr="00B75B1B">
        <w:rPr>
          <w:rFonts w:ascii="Times New Roman" w:hAnsi="Times New Roman"/>
          <w:sz w:val="22"/>
          <w:szCs w:val="22"/>
        </w:rPr>
        <w:t>Implementar obras de conservación de suelos.</w:t>
      </w:r>
    </w:p>
    <w:p w:rsidR="00D05BF5" w:rsidRPr="00B75B1B" w:rsidRDefault="003C0BA1" w:rsidP="003C0BA1">
      <w:pPr>
        <w:ind w:left="1066" w:firstLine="68"/>
        <w:contextualSpacing/>
        <w:jc w:val="both"/>
        <w:rPr>
          <w:rFonts w:ascii="Times New Roman" w:hAnsi="Times New Roman"/>
          <w:sz w:val="22"/>
          <w:szCs w:val="22"/>
        </w:rPr>
      </w:pPr>
      <w:r w:rsidRPr="00B75B1B">
        <w:rPr>
          <w:rFonts w:ascii="Times New Roman" w:hAnsi="Times New Roman"/>
          <w:b/>
          <w:sz w:val="22"/>
          <w:szCs w:val="22"/>
        </w:rPr>
        <w:t>c)</w:t>
      </w:r>
      <w:r w:rsidRPr="00B75B1B">
        <w:rPr>
          <w:rFonts w:ascii="Times New Roman" w:hAnsi="Times New Roman"/>
          <w:sz w:val="22"/>
          <w:szCs w:val="22"/>
        </w:rPr>
        <w:t xml:space="preserve"> </w:t>
      </w:r>
      <w:r w:rsidR="00D05BF5" w:rsidRPr="00B75B1B">
        <w:rPr>
          <w:rFonts w:ascii="Times New Roman" w:hAnsi="Times New Roman"/>
          <w:sz w:val="22"/>
          <w:szCs w:val="22"/>
        </w:rPr>
        <w:t>Reforestar las áreas circundantes a las viviendas.</w:t>
      </w:r>
    </w:p>
    <w:p w:rsidR="00D05BF5" w:rsidRPr="00B75B1B" w:rsidRDefault="003C0BA1" w:rsidP="003C0BA1">
      <w:pPr>
        <w:ind w:left="1066" w:firstLine="68"/>
        <w:contextualSpacing/>
        <w:jc w:val="both"/>
        <w:rPr>
          <w:rFonts w:ascii="Times New Roman" w:hAnsi="Times New Roman"/>
          <w:sz w:val="22"/>
          <w:szCs w:val="22"/>
        </w:rPr>
      </w:pPr>
      <w:r w:rsidRPr="00B75B1B">
        <w:rPr>
          <w:rFonts w:ascii="Times New Roman" w:hAnsi="Times New Roman"/>
          <w:b/>
          <w:sz w:val="22"/>
          <w:szCs w:val="22"/>
        </w:rPr>
        <w:t>d)</w:t>
      </w:r>
      <w:r w:rsidRPr="00B75B1B">
        <w:rPr>
          <w:rFonts w:ascii="Times New Roman" w:hAnsi="Times New Roman"/>
          <w:sz w:val="22"/>
          <w:szCs w:val="22"/>
        </w:rPr>
        <w:t xml:space="preserve"> </w:t>
      </w:r>
      <w:r w:rsidR="00D05BF5" w:rsidRPr="00B75B1B">
        <w:rPr>
          <w:rFonts w:ascii="Times New Roman" w:hAnsi="Times New Roman"/>
          <w:sz w:val="22"/>
          <w:szCs w:val="22"/>
        </w:rPr>
        <w:t>Buen manejo y disminución de  los  residuos sólidos.</w:t>
      </w:r>
    </w:p>
    <w:p w:rsidR="00D05BF5" w:rsidRPr="00B75B1B" w:rsidRDefault="00D05BF5" w:rsidP="00B75B1B">
      <w:pPr>
        <w:ind w:left="1134"/>
        <w:jc w:val="both"/>
        <w:rPr>
          <w:rFonts w:ascii="Times New Roman" w:hAnsi="Times New Roman"/>
          <w:sz w:val="26"/>
          <w:szCs w:val="26"/>
        </w:rPr>
      </w:pPr>
      <w:r w:rsidRPr="00B75B1B">
        <w:rPr>
          <w:rFonts w:ascii="Times New Roman" w:eastAsia="Times New Roman" w:hAnsi="Times New Roman"/>
          <w:sz w:val="26"/>
          <w:szCs w:val="26"/>
          <w:lang w:val="es-ES" w:eastAsia="es-ES"/>
        </w:rPr>
        <w:t xml:space="preserve">Lo anterior, de conformidad a lo establecido en el Acuerdo Segundo del Punto </w:t>
      </w:r>
      <w:r w:rsidRPr="00B75B1B">
        <w:rPr>
          <w:rFonts w:ascii="Times New Roman" w:hAnsi="Times New Roman"/>
          <w:sz w:val="26"/>
          <w:szCs w:val="26"/>
        </w:rPr>
        <w:t>XIII del Acta de Sesión Ordinaria 19-2018 de fecha 24 de septiembre de 2018.</w:t>
      </w:r>
    </w:p>
    <w:p w:rsidR="00D05BF5" w:rsidRPr="00B75B1B" w:rsidRDefault="00D05BF5" w:rsidP="00B75B1B">
      <w:pPr>
        <w:ind w:left="708"/>
        <w:jc w:val="both"/>
        <w:rPr>
          <w:rFonts w:ascii="Times New Roman" w:hAnsi="Times New Roman"/>
          <w:sz w:val="26"/>
          <w:szCs w:val="26"/>
        </w:rPr>
      </w:pPr>
    </w:p>
    <w:p w:rsidR="00D05BF5" w:rsidRPr="00B75B1B" w:rsidRDefault="003C0BA1" w:rsidP="00B75B1B">
      <w:pPr>
        <w:pStyle w:val="Prrafodelista"/>
        <w:ind w:left="1134" w:hanging="708"/>
        <w:contextualSpacing/>
        <w:jc w:val="both"/>
        <w:rPr>
          <w:rFonts w:ascii="Times New Roman" w:hAnsi="Times New Roman"/>
          <w:sz w:val="26"/>
          <w:szCs w:val="26"/>
        </w:rPr>
      </w:pPr>
      <w:r w:rsidRPr="00B75B1B">
        <w:rPr>
          <w:rFonts w:ascii="Times New Roman" w:hAnsi="Times New Roman"/>
          <w:sz w:val="26"/>
          <w:szCs w:val="26"/>
        </w:rPr>
        <w:t>V.</w:t>
      </w:r>
      <w:r w:rsidRPr="00B75B1B">
        <w:rPr>
          <w:rFonts w:ascii="Times New Roman" w:hAnsi="Times New Roman"/>
          <w:sz w:val="26"/>
          <w:szCs w:val="26"/>
        </w:rPr>
        <w:tab/>
      </w:r>
      <w:r w:rsidR="00D05BF5" w:rsidRPr="00B75B1B">
        <w:rPr>
          <w:rFonts w:ascii="Times New Roman" w:hAnsi="Times New Roman"/>
          <w:sz w:val="26"/>
          <w:szCs w:val="26"/>
        </w:rPr>
        <w:t xml:space="preserve">Según valúo de fecha 6 de noviembre de 2018, realizado por el Departamento de Asignación Individual y Avalúos, se recomienda el precio de venta para el inmueble, según detalle consignado en el cuadro de valores y extensiones que se relacionará en el Acuerdo Primero del presente </w:t>
      </w:r>
      <w:r w:rsidRPr="00B75B1B">
        <w:rPr>
          <w:rFonts w:ascii="Times New Roman" w:hAnsi="Times New Roman"/>
          <w:sz w:val="26"/>
          <w:szCs w:val="26"/>
        </w:rPr>
        <w:t>punto de acta</w:t>
      </w:r>
      <w:r w:rsidR="00D05BF5" w:rsidRPr="00B75B1B">
        <w:rPr>
          <w:rFonts w:ascii="Times New Roman" w:hAnsi="Times New Roman"/>
          <w:sz w:val="26"/>
          <w:szCs w:val="26"/>
        </w:rPr>
        <w:t xml:space="preserve">, y que ha sido requerido por la solicitante calificada dentro del Programa de Solidaridad Rural, como Campesinos sin Tierra. </w:t>
      </w:r>
    </w:p>
    <w:p w:rsidR="00097BD1" w:rsidRPr="002C37B5" w:rsidRDefault="00097BD1" w:rsidP="002C37B5">
      <w:pPr>
        <w:jc w:val="both"/>
        <w:rPr>
          <w:rFonts w:ascii="Times New Roman" w:hAnsi="Times New Roman"/>
          <w:sz w:val="26"/>
          <w:szCs w:val="26"/>
        </w:rPr>
      </w:pPr>
    </w:p>
    <w:p w:rsidR="00D05BF5" w:rsidRPr="00B75B1B" w:rsidRDefault="00D05BF5" w:rsidP="00B75B1B">
      <w:pPr>
        <w:pStyle w:val="Prrafodelista"/>
        <w:ind w:left="1134" w:hanging="850"/>
        <w:contextualSpacing/>
        <w:jc w:val="both"/>
        <w:rPr>
          <w:rFonts w:ascii="Times New Roman" w:eastAsia="Times New Roman" w:hAnsi="Times New Roman"/>
          <w:sz w:val="26"/>
          <w:szCs w:val="26"/>
        </w:rPr>
      </w:pPr>
      <w:r w:rsidRPr="00B75B1B">
        <w:rPr>
          <w:rFonts w:ascii="Times New Roman" w:eastAsia="Times New Roman" w:hAnsi="Times New Roman"/>
          <w:sz w:val="26"/>
          <w:szCs w:val="26"/>
        </w:rPr>
        <w:t xml:space="preserve"> </w:t>
      </w:r>
      <w:r w:rsidR="003C0BA1" w:rsidRPr="00B75B1B">
        <w:rPr>
          <w:rFonts w:ascii="Times New Roman" w:eastAsia="Times New Roman" w:hAnsi="Times New Roman"/>
          <w:sz w:val="26"/>
          <w:szCs w:val="26"/>
        </w:rPr>
        <w:t>VI.</w:t>
      </w:r>
      <w:r w:rsidR="003C0BA1" w:rsidRPr="00B75B1B">
        <w:rPr>
          <w:rFonts w:ascii="Times New Roman" w:eastAsia="Times New Roman" w:hAnsi="Times New Roman"/>
          <w:sz w:val="26"/>
          <w:szCs w:val="26"/>
        </w:rPr>
        <w:tab/>
      </w:r>
      <w:r w:rsidRPr="00B75B1B">
        <w:rPr>
          <w:rFonts w:ascii="Times New Roman" w:eastAsia="Times New Roman" w:hAnsi="Times New Roman"/>
          <w:sz w:val="26"/>
          <w:szCs w:val="26"/>
        </w:rPr>
        <w:t>Conforme al Acta de Posesión Material de fecha 5 de diciembre de 2017, levantada por el técnico de la Oficina Regional Usulután, señor Ricardo Adán Soto Martínez, la solicitante se encuentra poseyendo el inmueble de forma quieta, pacífica y sin interrupción desde hace 1 año.</w:t>
      </w:r>
    </w:p>
    <w:p w:rsidR="00D05BF5" w:rsidRPr="00B75B1B" w:rsidRDefault="00D05BF5" w:rsidP="00B75B1B">
      <w:pPr>
        <w:pStyle w:val="Prrafodelista"/>
        <w:rPr>
          <w:rFonts w:ascii="Times New Roman" w:eastAsia="Times New Roman" w:hAnsi="Times New Roman"/>
          <w:sz w:val="26"/>
          <w:szCs w:val="26"/>
        </w:rPr>
      </w:pPr>
    </w:p>
    <w:p w:rsidR="00D05BF5" w:rsidRPr="00B75B1B" w:rsidRDefault="00B75B1B" w:rsidP="00B75B1B">
      <w:pPr>
        <w:pStyle w:val="Prrafodelista"/>
        <w:ind w:left="1134" w:hanging="850"/>
        <w:contextualSpacing/>
        <w:jc w:val="both"/>
        <w:rPr>
          <w:rFonts w:ascii="Times New Roman" w:eastAsia="Times New Roman" w:hAnsi="Times New Roman"/>
          <w:sz w:val="26"/>
          <w:szCs w:val="26"/>
        </w:rPr>
      </w:pPr>
      <w:r w:rsidRPr="00B75B1B">
        <w:rPr>
          <w:rFonts w:ascii="Times New Roman" w:hAnsi="Times New Roman"/>
          <w:sz w:val="26"/>
          <w:szCs w:val="26"/>
        </w:rPr>
        <w:t>VII.</w:t>
      </w:r>
      <w:r w:rsidRPr="00B75B1B">
        <w:rPr>
          <w:rFonts w:ascii="Times New Roman" w:hAnsi="Times New Roman"/>
          <w:sz w:val="26"/>
          <w:szCs w:val="26"/>
        </w:rPr>
        <w:tab/>
      </w:r>
      <w:r w:rsidR="00D05BF5" w:rsidRPr="00B75B1B">
        <w:rPr>
          <w:rFonts w:ascii="Times New Roman" w:hAnsi="Times New Roman"/>
          <w:sz w:val="26"/>
          <w:szCs w:val="26"/>
        </w:rPr>
        <w:t xml:space="preserve">De acuerdo a declaración simple contenida en la Solicitud de Adjudicación de Inmueble de fecha 5 de diciembre de 2017, la peticionaria manifiesta que ni ella ni la integrante de su grupo familiar son empleadas del ISTA; </w:t>
      </w:r>
      <w:r w:rsidR="00D05BF5" w:rsidRPr="00B75B1B">
        <w:rPr>
          <w:rFonts w:ascii="Times New Roman" w:hAnsi="Times New Roman"/>
          <w:sz w:val="26"/>
          <w:szCs w:val="26"/>
        </w:rPr>
        <w:lastRenderedPageBreak/>
        <w:t>situación robustecida de conformidad a la consulta realizada en la Base de Datos de Empleados de este Instituto.</w:t>
      </w:r>
    </w:p>
    <w:p w:rsidR="00D05BF5" w:rsidRPr="00B75B1B" w:rsidRDefault="00D05BF5" w:rsidP="00B75B1B">
      <w:pPr>
        <w:jc w:val="both"/>
        <w:rPr>
          <w:rFonts w:ascii="Times New Roman" w:eastAsia="Times New Roman" w:hAnsi="Times New Roman"/>
          <w:color w:val="000000" w:themeColor="text1"/>
          <w:sz w:val="26"/>
          <w:szCs w:val="26"/>
        </w:rPr>
      </w:pPr>
    </w:p>
    <w:p w:rsidR="00D05BF5" w:rsidRPr="00B75B1B" w:rsidRDefault="00D05BF5" w:rsidP="00B75B1B">
      <w:pPr>
        <w:jc w:val="both"/>
        <w:rPr>
          <w:rFonts w:ascii="Times New Roman" w:hAnsi="Times New Roman"/>
          <w:sz w:val="26"/>
          <w:szCs w:val="26"/>
        </w:rPr>
      </w:pPr>
      <w:r w:rsidRPr="00B75B1B">
        <w:rPr>
          <w:rFonts w:ascii="Times New Roman" w:eastAsia="Times New Roman" w:hAnsi="Times New Roman"/>
          <w:sz w:val="26"/>
          <w:szCs w:val="26"/>
        </w:rPr>
        <w:t>Se ha tenido a la vista: Informe Técnico del Departamento de Asignación Individual y Avalúos, Cuadro de Valores y Extensiones, reporte de valúo por lote, reportes de búsqueda de la solicitante para adjudicación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 c</w:t>
      </w:r>
      <w:r w:rsidRPr="00B75B1B">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D05BF5" w:rsidRPr="00B75B1B" w:rsidRDefault="00D05BF5" w:rsidP="00B75B1B">
      <w:pPr>
        <w:jc w:val="both"/>
        <w:rPr>
          <w:rFonts w:ascii="Times New Roman" w:hAnsi="Times New Roman"/>
          <w:sz w:val="26"/>
          <w:szCs w:val="26"/>
        </w:rPr>
      </w:pPr>
    </w:p>
    <w:p w:rsidR="00D05BF5" w:rsidRPr="00B75B1B" w:rsidRDefault="00D05BF5" w:rsidP="00B75B1B">
      <w:pPr>
        <w:jc w:val="both"/>
        <w:rPr>
          <w:rFonts w:ascii="Times New Roman" w:hAnsi="Times New Roman"/>
          <w:sz w:val="26"/>
          <w:szCs w:val="26"/>
        </w:rPr>
      </w:pPr>
      <w:r w:rsidRPr="00B75B1B">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D05BF5" w:rsidRPr="00B75B1B" w:rsidRDefault="00D05BF5" w:rsidP="00B75B1B">
      <w:pPr>
        <w:jc w:val="both"/>
        <w:rPr>
          <w:rFonts w:ascii="Times New Roman" w:hAnsi="Times New Roman"/>
          <w:sz w:val="26"/>
          <w:szCs w:val="26"/>
        </w:rPr>
      </w:pPr>
      <w:r w:rsidRPr="00B75B1B">
        <w:rPr>
          <w:rFonts w:ascii="Times New Roman" w:hAnsi="Times New Roman"/>
          <w:sz w:val="26"/>
          <w:szCs w:val="26"/>
        </w:rPr>
        <w:t xml:space="preserve">y 52 de la Ley de Creación del Instituto Salvadoreño de Transformación Agraria en relación al artículo 3 de la </w:t>
      </w:r>
      <w:r w:rsidRPr="00B75B1B">
        <w:rPr>
          <w:rFonts w:ascii="Times New Roman" w:hAnsi="Times New Roman"/>
          <w:bCs/>
          <w:sz w:val="26"/>
          <w:szCs w:val="26"/>
        </w:rPr>
        <w:t>Ley del Régimen Especial de la Tierra en Propiedad de Las Asociaciones Cooperativas, Comunales y Comunitarias Campesinas  Beneficiarios de la Reforma Agraria</w:t>
      </w:r>
      <w:r w:rsidRPr="00B75B1B">
        <w:rPr>
          <w:rFonts w:ascii="Times New Roman" w:hAnsi="Times New Roman"/>
          <w:sz w:val="26"/>
          <w:szCs w:val="26"/>
        </w:rPr>
        <w:t xml:space="preserve">, la Junta Directiva, </w:t>
      </w:r>
      <w:r w:rsidRPr="00B75B1B">
        <w:rPr>
          <w:rFonts w:ascii="Times New Roman" w:hAnsi="Times New Roman"/>
          <w:b/>
          <w:sz w:val="26"/>
          <w:szCs w:val="26"/>
          <w:u w:val="single"/>
        </w:rPr>
        <w:t>ACUERDA: PRIMERO:</w:t>
      </w:r>
      <w:r w:rsidRPr="00B75B1B">
        <w:rPr>
          <w:rFonts w:ascii="Times New Roman" w:hAnsi="Times New Roman"/>
          <w:b/>
          <w:sz w:val="26"/>
          <w:szCs w:val="26"/>
        </w:rPr>
        <w:t xml:space="preserve"> </w:t>
      </w:r>
      <w:r w:rsidRPr="00B75B1B">
        <w:rPr>
          <w:rFonts w:ascii="Times New Roman" w:hAnsi="Times New Roman"/>
          <w:sz w:val="26"/>
          <w:szCs w:val="26"/>
        </w:rPr>
        <w:t>Aprobar la adjudicación y transferencia por compraventa</w:t>
      </w:r>
      <w:r w:rsidRPr="00B75B1B">
        <w:rPr>
          <w:rFonts w:ascii="Times New Roman" w:eastAsia="Times New Roman" w:hAnsi="Times New Roman"/>
          <w:sz w:val="26"/>
          <w:szCs w:val="26"/>
        </w:rPr>
        <w:t xml:space="preserve"> de 01 lote agrícola </w:t>
      </w:r>
      <w:r w:rsidRPr="00B75B1B">
        <w:rPr>
          <w:rFonts w:ascii="Times New Roman" w:hAnsi="Times New Roman"/>
          <w:sz w:val="26"/>
          <w:szCs w:val="26"/>
        </w:rPr>
        <w:t>a favor de la señora:</w:t>
      </w:r>
      <w:r w:rsidR="00154430" w:rsidRPr="00B75B1B">
        <w:rPr>
          <w:rFonts w:ascii="Times New Roman" w:eastAsia="Times New Roman" w:hAnsi="Times New Roman"/>
          <w:b/>
          <w:sz w:val="26"/>
          <w:szCs w:val="26"/>
        </w:rPr>
        <w:t xml:space="preserve"> LUZ ARGENTINA MEJIA DE PINEDA, </w:t>
      </w:r>
      <w:r w:rsidR="00154430" w:rsidRPr="00B75B1B">
        <w:rPr>
          <w:rFonts w:ascii="Times New Roman" w:eastAsia="Times New Roman" w:hAnsi="Times New Roman"/>
          <w:sz w:val="26"/>
          <w:szCs w:val="26"/>
        </w:rPr>
        <w:t xml:space="preserve">y </w:t>
      </w:r>
      <w:r w:rsidR="00D92419">
        <w:rPr>
          <w:rFonts w:ascii="Times New Roman" w:eastAsia="Times New Roman" w:hAnsi="Times New Roman"/>
          <w:sz w:val="26"/>
          <w:szCs w:val="26"/>
        </w:rPr>
        <w:t>--</w:t>
      </w:r>
      <w:r w:rsidR="00154430" w:rsidRPr="00B75B1B">
        <w:rPr>
          <w:rFonts w:ascii="Times New Roman" w:eastAsia="Times New Roman" w:hAnsi="Times New Roman"/>
          <w:sz w:val="26"/>
          <w:szCs w:val="26"/>
        </w:rPr>
        <w:t xml:space="preserve"> menor </w:t>
      </w:r>
      <w:r w:rsidR="00D92419">
        <w:rPr>
          <w:rFonts w:ascii="Times New Roman" w:eastAsia="Times New Roman" w:hAnsi="Times New Roman"/>
          <w:sz w:val="26"/>
          <w:szCs w:val="26"/>
        </w:rPr>
        <w:t>--</w:t>
      </w:r>
      <w:r w:rsidR="002C37B5">
        <w:rPr>
          <w:rFonts w:ascii="Times New Roman" w:eastAsia="Times New Roman" w:hAnsi="Times New Roman"/>
          <w:b/>
          <w:sz w:val="26"/>
          <w:szCs w:val="26"/>
        </w:rPr>
        <w:t xml:space="preserve"> ---</w:t>
      </w:r>
      <w:r w:rsidR="00154430" w:rsidRPr="00B75B1B">
        <w:rPr>
          <w:rFonts w:ascii="Times New Roman" w:eastAsia="Times New Roman" w:hAnsi="Times New Roman"/>
          <w:sz w:val="26"/>
          <w:szCs w:val="26"/>
        </w:rPr>
        <w:t xml:space="preserve">; </w:t>
      </w:r>
      <w:r w:rsidR="00154430" w:rsidRPr="00B75B1B">
        <w:rPr>
          <w:rFonts w:ascii="Times New Roman" w:hAnsi="Times New Roman"/>
          <w:sz w:val="26"/>
          <w:szCs w:val="26"/>
        </w:rPr>
        <w:t xml:space="preserve">de </w:t>
      </w:r>
      <w:r w:rsidR="00B75B1B" w:rsidRPr="00B75B1B">
        <w:rPr>
          <w:rFonts w:ascii="Times New Roman" w:hAnsi="Times New Roman"/>
          <w:sz w:val="26"/>
          <w:szCs w:val="26"/>
        </w:rPr>
        <w:t xml:space="preserve">las </w:t>
      </w:r>
      <w:r w:rsidR="00154430" w:rsidRPr="00B75B1B">
        <w:rPr>
          <w:rFonts w:ascii="Times New Roman" w:hAnsi="Times New Roman"/>
          <w:sz w:val="26"/>
          <w:szCs w:val="26"/>
        </w:rPr>
        <w:t>generales antes expresadas, ubicado en el</w:t>
      </w:r>
      <w:r w:rsidR="00154430" w:rsidRPr="00B75B1B">
        <w:rPr>
          <w:rFonts w:ascii="Times New Roman" w:hAnsi="Times New Roman"/>
          <w:b/>
          <w:sz w:val="26"/>
          <w:szCs w:val="26"/>
        </w:rPr>
        <w:t xml:space="preserve"> </w:t>
      </w:r>
      <w:r w:rsidR="00154430" w:rsidRPr="00B75B1B">
        <w:rPr>
          <w:rFonts w:ascii="Times New Roman" w:hAnsi="Times New Roman"/>
          <w:sz w:val="26"/>
          <w:szCs w:val="26"/>
        </w:rPr>
        <w:t>Proyecto</w:t>
      </w:r>
      <w:r w:rsidR="00154430" w:rsidRPr="00B75B1B">
        <w:rPr>
          <w:rFonts w:ascii="Times New Roman" w:hAnsi="Times New Roman"/>
          <w:b/>
          <w:sz w:val="26"/>
          <w:szCs w:val="26"/>
        </w:rPr>
        <w:t xml:space="preserve"> </w:t>
      </w:r>
      <w:r w:rsidR="00154430" w:rsidRPr="00B75B1B">
        <w:rPr>
          <w:rFonts w:ascii="Times New Roman" w:hAnsi="Times New Roman"/>
          <w:bCs/>
          <w:sz w:val="26"/>
          <w:szCs w:val="26"/>
        </w:rPr>
        <w:t>denominado</w:t>
      </w:r>
      <w:r w:rsidR="00154430" w:rsidRPr="00B75B1B">
        <w:rPr>
          <w:rFonts w:ascii="Times New Roman" w:hAnsi="Times New Roman"/>
          <w:b/>
          <w:sz w:val="26"/>
          <w:szCs w:val="26"/>
        </w:rPr>
        <w:t xml:space="preserve"> LOTIFICACIÓN AGRÍCOLA Y ASENTAMIENTO COMUNITARIO</w:t>
      </w:r>
      <w:r w:rsidR="00154430" w:rsidRPr="00B75B1B">
        <w:rPr>
          <w:rFonts w:ascii="Times New Roman" w:hAnsi="Times New Roman"/>
          <w:sz w:val="26"/>
          <w:szCs w:val="26"/>
        </w:rPr>
        <w:t xml:space="preserve">, desarrollado en el inmueble conocido registralmente </w:t>
      </w:r>
      <w:r w:rsidR="00154430" w:rsidRPr="00B75B1B">
        <w:rPr>
          <w:rFonts w:ascii="Times New Roman" w:hAnsi="Times New Roman"/>
          <w:b/>
          <w:sz w:val="26"/>
          <w:szCs w:val="26"/>
        </w:rPr>
        <w:t>SIN DENOMINACION,</w:t>
      </w:r>
      <w:r w:rsidR="00154430" w:rsidRPr="00B75B1B">
        <w:rPr>
          <w:rFonts w:ascii="Times New Roman" w:hAnsi="Times New Roman"/>
          <w:sz w:val="26"/>
          <w:szCs w:val="26"/>
        </w:rPr>
        <w:t xml:space="preserve"> y administrativamente como </w:t>
      </w:r>
      <w:r w:rsidR="00154430" w:rsidRPr="00B75B1B">
        <w:rPr>
          <w:rFonts w:ascii="Times New Roman" w:hAnsi="Times New Roman"/>
          <w:b/>
          <w:sz w:val="26"/>
          <w:szCs w:val="26"/>
        </w:rPr>
        <w:t xml:space="preserve">HACIENDA MECHOTIQUE EXCEDENTE HIJUELA 3, POLIGONO 1, </w:t>
      </w:r>
      <w:r w:rsidR="00B75B1B" w:rsidRPr="00B75B1B">
        <w:rPr>
          <w:rFonts w:ascii="Times New Roman" w:hAnsi="Times New Roman"/>
          <w:sz w:val="26"/>
          <w:szCs w:val="26"/>
        </w:rPr>
        <w:t>situada</w:t>
      </w:r>
      <w:r w:rsidR="00154430" w:rsidRPr="00B75B1B">
        <w:rPr>
          <w:rFonts w:ascii="Times New Roman" w:hAnsi="Times New Roman"/>
          <w:sz w:val="26"/>
          <w:szCs w:val="26"/>
        </w:rPr>
        <w:t xml:space="preserve"> registralmente en cantón el Corozal, jurisdicción de Berlín, departamento de Usulután, y según planos aprobados en jurisdicción de Berlín</w:t>
      </w:r>
      <w:r w:rsidR="00B75B1B" w:rsidRPr="00B75B1B">
        <w:rPr>
          <w:rFonts w:ascii="Times New Roman" w:hAnsi="Times New Roman"/>
          <w:sz w:val="26"/>
          <w:szCs w:val="26"/>
        </w:rPr>
        <w:t>,</w:t>
      </w:r>
      <w:r w:rsidR="00154430" w:rsidRPr="00B75B1B">
        <w:rPr>
          <w:rFonts w:ascii="Times New Roman" w:hAnsi="Times New Roman"/>
          <w:sz w:val="26"/>
          <w:szCs w:val="26"/>
        </w:rPr>
        <w:t xml:space="preserve">  departamento de Usulután</w:t>
      </w:r>
      <w:r w:rsidRPr="00B75B1B">
        <w:rPr>
          <w:rFonts w:ascii="Times New Roman" w:eastAsia="Times New Roman" w:hAnsi="Times New Roman"/>
          <w:sz w:val="26"/>
          <w:szCs w:val="26"/>
        </w:rPr>
        <w:t>,</w:t>
      </w:r>
      <w:r w:rsidRPr="00B75B1B">
        <w:rPr>
          <w:rFonts w:ascii="Times New Roman" w:eastAsia="Times New Roman" w:hAnsi="Times New Roman"/>
          <w:b/>
          <w:sz w:val="26"/>
          <w:szCs w:val="26"/>
        </w:rPr>
        <w:t xml:space="preserve"> </w:t>
      </w:r>
      <w:r w:rsidRPr="00B75B1B">
        <w:rPr>
          <w:rFonts w:ascii="Times New Roman" w:eastAsia="Times New Roman" w:hAnsi="Times New Roman"/>
          <w:sz w:val="26"/>
          <w:szCs w:val="26"/>
        </w:rPr>
        <w:t>quedando la adjudicación conforme al cuadro de valores y extensiones siguiente:</w:t>
      </w:r>
    </w:p>
    <w:p w:rsidR="00D05BF5" w:rsidRDefault="00D05BF5" w:rsidP="00D05BF5">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C0BA1" w:rsidRPr="00FD4015" w:rsidTr="00B75B1B">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VALOR (¢) </w:t>
            </w:r>
          </w:p>
        </w:tc>
      </w:tr>
      <w:tr w:rsidR="003C0BA1" w:rsidRPr="00FD4015" w:rsidTr="00B75B1B">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p>
        </w:tc>
      </w:tr>
    </w:tbl>
    <w:p w:rsidR="003C0BA1" w:rsidRPr="00FD4015" w:rsidRDefault="003C0BA1" w:rsidP="003C0BA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C0BA1" w:rsidRPr="00FD4015" w:rsidTr="00B75B1B">
        <w:tc>
          <w:tcPr>
            <w:tcW w:w="2600" w:type="dxa"/>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No DE ENTREGA: 04 </w:t>
            </w:r>
          </w:p>
        </w:tc>
      </w:tr>
    </w:tbl>
    <w:p w:rsidR="003C0BA1" w:rsidRPr="00FD4015" w:rsidRDefault="003C0BA1" w:rsidP="003C0BA1">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C0BA1" w:rsidRPr="00FD4015" w:rsidTr="00B75B1B">
        <w:trPr>
          <w:trHeight w:val="316"/>
          <w:jc w:val="center"/>
        </w:trPr>
        <w:tc>
          <w:tcPr>
            <w:tcW w:w="2553" w:type="dxa"/>
            <w:vMerge w:val="restart"/>
            <w:tcBorders>
              <w:top w:val="single" w:sz="2" w:space="0" w:color="auto"/>
              <w:left w:val="single" w:sz="2" w:space="0" w:color="auto"/>
              <w:bottom w:val="single" w:sz="2" w:space="0" w:color="auto"/>
              <w:right w:val="single" w:sz="2" w:space="0" w:color="auto"/>
            </w:tcBorders>
          </w:tcPr>
          <w:p w:rsidR="003C0BA1" w:rsidRPr="00FD4015" w:rsidRDefault="002C37B5" w:rsidP="00A22D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C0BA1" w:rsidRPr="00FD4015">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r w:rsidRPr="00FD4015">
              <w:rPr>
                <w:rFonts w:ascii="Times New Roman" w:eastAsiaTheme="minorEastAsia" w:hAnsi="Times New Roman"/>
                <w:sz w:val="14"/>
                <w:szCs w:val="14"/>
              </w:rPr>
              <w:t xml:space="preserve">Lotes: </w:t>
            </w:r>
          </w:p>
          <w:p w:rsidR="003C0BA1" w:rsidRPr="00FD4015" w:rsidRDefault="002C37B5" w:rsidP="00A22D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p w:rsidR="003C0BA1" w:rsidRPr="00FD4015" w:rsidRDefault="003C0BA1" w:rsidP="00A22DB6">
            <w:pPr>
              <w:widowControl w:val="0"/>
              <w:autoSpaceDE w:val="0"/>
              <w:autoSpaceDN w:val="0"/>
              <w:adjustRightInd w:val="0"/>
              <w:rPr>
                <w:rFonts w:ascii="Times New Roman" w:eastAsiaTheme="minorEastAsia" w:hAnsi="Times New Roman"/>
                <w:sz w:val="14"/>
                <w:szCs w:val="14"/>
              </w:rPr>
            </w:pPr>
            <w:r w:rsidRPr="00FD4015">
              <w:rPr>
                <w:rFonts w:ascii="Times New Roman" w:eastAsiaTheme="minorEastAsia" w:hAnsi="Times New Roman"/>
                <w:sz w:val="14"/>
                <w:szCs w:val="14"/>
              </w:rPr>
              <w:t xml:space="preserve">HACIENDA MECHOTIQUE, EXCEDENTE HIJUELA 3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p w:rsidR="003C0BA1" w:rsidRPr="00FD4015" w:rsidRDefault="002C37B5" w:rsidP="00A22D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p w:rsidR="003C0BA1" w:rsidRPr="00FD4015" w:rsidRDefault="002C37B5" w:rsidP="00A22D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p>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r w:rsidRPr="00FD4015">
              <w:rPr>
                <w:rFonts w:ascii="Times New Roman" w:eastAsiaTheme="minorEastAsia" w:hAnsi="Times New Roman"/>
                <w:sz w:val="14"/>
                <w:szCs w:val="14"/>
              </w:rPr>
              <w:t xml:space="preserve">7912.74 </w:t>
            </w:r>
          </w:p>
        </w:tc>
        <w:tc>
          <w:tcPr>
            <w:tcW w:w="648" w:type="dxa"/>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p>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r w:rsidRPr="00FD4015">
              <w:rPr>
                <w:rFonts w:ascii="Times New Roman" w:eastAsiaTheme="minorEastAsia" w:hAnsi="Times New Roman"/>
                <w:sz w:val="14"/>
                <w:szCs w:val="14"/>
              </w:rPr>
              <w:t xml:space="preserve">1211.95 </w:t>
            </w:r>
          </w:p>
        </w:tc>
        <w:tc>
          <w:tcPr>
            <w:tcW w:w="648" w:type="dxa"/>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p>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r w:rsidRPr="00FD4015">
              <w:rPr>
                <w:rFonts w:ascii="Times New Roman" w:eastAsiaTheme="minorEastAsia" w:hAnsi="Times New Roman"/>
                <w:sz w:val="14"/>
                <w:szCs w:val="14"/>
              </w:rPr>
              <w:t xml:space="preserve">10604.56 </w:t>
            </w:r>
          </w:p>
        </w:tc>
      </w:tr>
      <w:tr w:rsidR="003C0BA1" w:rsidRPr="00FD4015" w:rsidTr="00B75B1B">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r w:rsidRPr="00FD4015">
              <w:rPr>
                <w:rFonts w:ascii="Times New Roman" w:eastAsiaTheme="minorEastAsia" w:hAnsi="Times New Roman"/>
                <w:sz w:val="14"/>
                <w:szCs w:val="14"/>
              </w:rPr>
              <w:t xml:space="preserve">7912.74 </w:t>
            </w:r>
          </w:p>
        </w:tc>
        <w:tc>
          <w:tcPr>
            <w:tcW w:w="648" w:type="dxa"/>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r w:rsidRPr="00FD4015">
              <w:rPr>
                <w:rFonts w:ascii="Times New Roman" w:eastAsiaTheme="minorEastAsia" w:hAnsi="Times New Roman"/>
                <w:sz w:val="14"/>
                <w:szCs w:val="14"/>
              </w:rPr>
              <w:t xml:space="preserve">1211.95 </w:t>
            </w:r>
          </w:p>
        </w:tc>
        <w:tc>
          <w:tcPr>
            <w:tcW w:w="648" w:type="dxa"/>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jc w:val="right"/>
              <w:rPr>
                <w:rFonts w:ascii="Times New Roman" w:eastAsiaTheme="minorEastAsia" w:hAnsi="Times New Roman"/>
                <w:sz w:val="14"/>
                <w:szCs w:val="14"/>
              </w:rPr>
            </w:pPr>
            <w:r w:rsidRPr="00FD4015">
              <w:rPr>
                <w:rFonts w:ascii="Times New Roman" w:eastAsiaTheme="minorEastAsia" w:hAnsi="Times New Roman"/>
                <w:sz w:val="14"/>
                <w:szCs w:val="14"/>
              </w:rPr>
              <w:t xml:space="preserve">10604.56 </w:t>
            </w:r>
          </w:p>
        </w:tc>
      </w:tr>
      <w:tr w:rsidR="003C0BA1" w:rsidRPr="00FD4015" w:rsidTr="00B75B1B">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3C0BA1" w:rsidRPr="00FD4015" w:rsidRDefault="003C0BA1" w:rsidP="00A22DB6">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C0BA1" w:rsidRPr="00FD4015" w:rsidRDefault="00805C9F"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Área</w:t>
            </w:r>
            <w:r w:rsidR="003C0BA1" w:rsidRPr="00FD4015">
              <w:rPr>
                <w:rFonts w:ascii="Times New Roman" w:eastAsiaTheme="minorEastAsia" w:hAnsi="Times New Roman"/>
                <w:b/>
                <w:bCs/>
                <w:sz w:val="14"/>
                <w:szCs w:val="14"/>
              </w:rPr>
              <w:t xml:space="preserve"> Total: 7912.74 </w:t>
            </w:r>
          </w:p>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 Valor Total ($): 1211.95 </w:t>
            </w:r>
          </w:p>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 Valor Total (¢): 10604.56 </w:t>
            </w:r>
          </w:p>
        </w:tc>
      </w:tr>
    </w:tbl>
    <w:p w:rsidR="003C0BA1" w:rsidRPr="00FD4015" w:rsidRDefault="003C0BA1" w:rsidP="003C0BA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9"/>
        <w:gridCol w:w="1740"/>
        <w:gridCol w:w="648"/>
        <w:gridCol w:w="648"/>
      </w:tblGrid>
      <w:tr w:rsidR="003C0BA1" w:rsidRPr="00FD4015" w:rsidTr="00B75B1B">
        <w:trPr>
          <w:trHeight w:val="271"/>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right"/>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right"/>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right"/>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0 </w:t>
            </w:r>
          </w:p>
        </w:tc>
      </w:tr>
      <w:tr w:rsidR="003C0BA1" w:rsidRPr="00FD4015" w:rsidTr="00B75B1B">
        <w:trPr>
          <w:trHeight w:val="293"/>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center"/>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right"/>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7912.74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right"/>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1211.95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0BA1" w:rsidRPr="00FD4015" w:rsidRDefault="003C0BA1" w:rsidP="00A22DB6">
            <w:pPr>
              <w:widowControl w:val="0"/>
              <w:autoSpaceDE w:val="0"/>
              <w:autoSpaceDN w:val="0"/>
              <w:adjustRightInd w:val="0"/>
              <w:jc w:val="right"/>
              <w:rPr>
                <w:rFonts w:ascii="Times New Roman" w:eastAsiaTheme="minorEastAsia" w:hAnsi="Times New Roman"/>
                <w:b/>
                <w:bCs/>
                <w:sz w:val="14"/>
                <w:szCs w:val="14"/>
              </w:rPr>
            </w:pPr>
            <w:r w:rsidRPr="00FD4015">
              <w:rPr>
                <w:rFonts w:ascii="Times New Roman" w:eastAsiaTheme="minorEastAsia" w:hAnsi="Times New Roman"/>
                <w:b/>
                <w:bCs/>
                <w:sz w:val="14"/>
                <w:szCs w:val="14"/>
              </w:rPr>
              <w:t xml:space="preserve">10604.56 </w:t>
            </w:r>
          </w:p>
        </w:tc>
      </w:tr>
    </w:tbl>
    <w:p w:rsidR="003C0BA1" w:rsidRPr="00115261" w:rsidRDefault="003C0BA1" w:rsidP="003C0BA1">
      <w:pPr>
        <w:widowControl w:val="0"/>
        <w:autoSpaceDE w:val="0"/>
        <w:autoSpaceDN w:val="0"/>
        <w:adjustRightInd w:val="0"/>
        <w:rPr>
          <w:rFonts w:ascii="Times New Roman" w:hAnsi="Times New Roman"/>
          <w:sz w:val="28"/>
          <w:szCs w:val="28"/>
        </w:rPr>
      </w:pPr>
    </w:p>
    <w:p w:rsidR="00D05BF5" w:rsidRPr="003C0BA1" w:rsidRDefault="003C0BA1" w:rsidP="00D05BF5">
      <w:pPr>
        <w:jc w:val="both"/>
        <w:rPr>
          <w:rFonts w:ascii="Times New Roman" w:eastAsia="Times New Roman" w:hAnsi="Times New Roman"/>
          <w:b/>
          <w:sz w:val="26"/>
          <w:szCs w:val="26"/>
          <w:u w:val="single"/>
        </w:rPr>
      </w:pPr>
      <w:r w:rsidRPr="003C0BA1">
        <w:rPr>
          <w:rFonts w:ascii="Times New Roman" w:eastAsia="Times New Roman" w:hAnsi="Times New Roman"/>
          <w:b/>
          <w:sz w:val="26"/>
          <w:szCs w:val="26"/>
          <w:u w:val="single"/>
          <w:lang w:eastAsia="es-ES"/>
        </w:rPr>
        <w:lastRenderedPageBreak/>
        <w:t>SEGUNDO:</w:t>
      </w:r>
      <w:r w:rsidRPr="003C0BA1">
        <w:rPr>
          <w:rFonts w:ascii="Times New Roman" w:hAnsi="Times New Roman"/>
          <w:b/>
          <w:sz w:val="26"/>
          <w:szCs w:val="26"/>
          <w:lang w:eastAsia="es-ES"/>
        </w:rPr>
        <w:t xml:space="preserve"> </w:t>
      </w:r>
      <w:r w:rsidRPr="003C0BA1">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ambientales relacionadas en el considerando IV del presente </w:t>
      </w:r>
      <w:r w:rsidR="00A22DB6">
        <w:rPr>
          <w:rFonts w:ascii="Times New Roman" w:eastAsia="Times New Roman" w:hAnsi="Times New Roman"/>
          <w:sz w:val="26"/>
          <w:szCs w:val="26"/>
          <w:lang w:val="es-ES" w:eastAsia="es-ES"/>
        </w:rPr>
        <w:t xml:space="preserve">punto de </w:t>
      </w:r>
      <w:proofErr w:type="gramStart"/>
      <w:r w:rsidR="00A22DB6">
        <w:rPr>
          <w:rFonts w:ascii="Times New Roman" w:eastAsia="Times New Roman" w:hAnsi="Times New Roman"/>
          <w:sz w:val="26"/>
          <w:szCs w:val="26"/>
          <w:lang w:val="es-ES" w:eastAsia="es-ES"/>
        </w:rPr>
        <w:t xml:space="preserve">acta </w:t>
      </w:r>
      <w:r w:rsidRPr="003C0BA1">
        <w:rPr>
          <w:rFonts w:ascii="Times New Roman" w:eastAsia="Times New Roman" w:hAnsi="Times New Roman"/>
          <w:sz w:val="26"/>
          <w:szCs w:val="26"/>
          <w:lang w:val="es-ES" w:eastAsia="es-ES"/>
        </w:rPr>
        <w:t>.</w:t>
      </w:r>
      <w:proofErr w:type="gramEnd"/>
      <w:r w:rsidRPr="003C0BA1">
        <w:rPr>
          <w:rFonts w:ascii="Times New Roman" w:eastAsia="Times New Roman" w:hAnsi="Times New Roman"/>
          <w:b/>
          <w:sz w:val="26"/>
          <w:szCs w:val="26"/>
        </w:rPr>
        <w:t xml:space="preserve"> </w:t>
      </w:r>
      <w:r w:rsidR="00D05BF5" w:rsidRPr="003C0BA1">
        <w:rPr>
          <w:rFonts w:ascii="Times New Roman" w:eastAsia="Times New Roman" w:hAnsi="Times New Roman"/>
          <w:b/>
          <w:sz w:val="26"/>
          <w:szCs w:val="26"/>
          <w:u w:val="single"/>
        </w:rPr>
        <w:t>TERCERO:</w:t>
      </w:r>
      <w:r w:rsidR="00D05BF5" w:rsidRPr="003C0BA1">
        <w:rPr>
          <w:rFonts w:ascii="Times New Roman" w:eastAsia="Times New Roman" w:hAnsi="Times New Roman"/>
          <w:bCs/>
          <w:sz w:val="26"/>
          <w:szCs w:val="26"/>
          <w:lang w:val="es-ES_tradnl"/>
        </w:rPr>
        <w:t xml:space="preserve"> </w:t>
      </w:r>
      <w:r w:rsidR="00D05BF5" w:rsidRPr="003C0BA1">
        <w:rPr>
          <w:rFonts w:ascii="Times New Roman" w:hAnsi="Times New Roman"/>
          <w:sz w:val="26"/>
          <w:szCs w:val="26"/>
        </w:rPr>
        <w:t>Comisionar al Departamento de Créditos de este Instituto,</w:t>
      </w:r>
      <w:r w:rsidR="00D05BF5" w:rsidRPr="001A70B6">
        <w:rPr>
          <w:rFonts w:ascii="Times New Roman" w:hAnsi="Times New Roman"/>
          <w:sz w:val="26"/>
          <w:szCs w:val="26"/>
        </w:rPr>
        <w:t xml:space="preserve"> para</w:t>
      </w:r>
      <w:r w:rsidR="00D05BF5" w:rsidRPr="00BB2305">
        <w:rPr>
          <w:rFonts w:ascii="Times New Roman" w:hAnsi="Times New Roman"/>
          <w:sz w:val="26"/>
          <w:szCs w:val="26"/>
        </w:rPr>
        <w:t xml:space="preserve"> que</w:t>
      </w:r>
      <w:r w:rsidR="00D05BF5" w:rsidRPr="00B01863">
        <w:rPr>
          <w:rFonts w:ascii="Times New Roman" w:hAnsi="Times New Roman"/>
          <w:sz w:val="26"/>
          <w:szCs w:val="26"/>
        </w:rPr>
        <w:t xml:space="preserve"> haga efectivas las aplicaciones de precios, plazos y forma</w:t>
      </w:r>
      <w:r w:rsidR="00D05BF5" w:rsidRPr="00B111C4">
        <w:rPr>
          <w:rFonts w:ascii="Times New Roman" w:hAnsi="Times New Roman"/>
          <w:sz w:val="26"/>
          <w:szCs w:val="26"/>
        </w:rPr>
        <w:t xml:space="preserve"> de pago de conformidad al Acuerdo contenido en el Punto VII del Acta de Sesión Ordinaria Nº 39-99 de fecha 2 de diciembre del año 1999. </w:t>
      </w:r>
      <w:r w:rsidR="00D05BF5">
        <w:rPr>
          <w:rFonts w:ascii="Times New Roman" w:eastAsia="Times New Roman" w:hAnsi="Times New Roman"/>
          <w:b/>
          <w:sz w:val="26"/>
          <w:szCs w:val="26"/>
          <w:u w:val="single"/>
        </w:rPr>
        <w:t>CUART</w:t>
      </w:r>
      <w:r w:rsidR="00D05BF5" w:rsidRPr="001A70B6">
        <w:rPr>
          <w:rFonts w:ascii="Times New Roman" w:eastAsia="Times New Roman" w:hAnsi="Times New Roman"/>
          <w:b/>
          <w:sz w:val="26"/>
          <w:szCs w:val="26"/>
          <w:u w:val="single"/>
        </w:rPr>
        <w:t>O:</w:t>
      </w:r>
      <w:r w:rsidR="00D05BF5" w:rsidRPr="001A70B6">
        <w:rPr>
          <w:rFonts w:ascii="Times New Roman" w:eastAsia="Times New Roman" w:hAnsi="Times New Roman"/>
          <w:bCs/>
          <w:sz w:val="26"/>
          <w:szCs w:val="26"/>
          <w:lang w:val="es-ES_tradnl"/>
        </w:rPr>
        <w:t xml:space="preserve"> </w:t>
      </w:r>
      <w:r w:rsidR="00D05BF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D05BF5" w:rsidRPr="00B111C4">
        <w:rPr>
          <w:rFonts w:ascii="Times New Roman" w:eastAsia="Times New Roman" w:hAnsi="Times New Roman"/>
          <w:b/>
          <w:sz w:val="26"/>
          <w:szCs w:val="26"/>
        </w:rPr>
        <w:t xml:space="preserve"> </w:t>
      </w:r>
      <w:r w:rsidR="00D05BF5">
        <w:rPr>
          <w:rFonts w:ascii="Times New Roman" w:eastAsia="Times New Roman" w:hAnsi="Times New Roman"/>
          <w:b/>
          <w:sz w:val="26"/>
          <w:szCs w:val="26"/>
          <w:u w:val="single"/>
          <w:lang w:eastAsia="es-ES"/>
        </w:rPr>
        <w:t>QUINT</w:t>
      </w:r>
      <w:r w:rsidR="00D05BF5" w:rsidRPr="001A70B6">
        <w:rPr>
          <w:rFonts w:ascii="Times New Roman" w:eastAsia="Times New Roman" w:hAnsi="Times New Roman"/>
          <w:b/>
          <w:sz w:val="26"/>
          <w:szCs w:val="26"/>
          <w:u w:val="single"/>
          <w:lang w:eastAsia="es-ES"/>
        </w:rPr>
        <w:t>O:</w:t>
      </w:r>
      <w:r w:rsidR="00D05BF5" w:rsidRPr="001A70B6">
        <w:rPr>
          <w:rFonts w:ascii="Times New Roman" w:hAnsi="Times New Roman"/>
          <w:sz w:val="26"/>
          <w:szCs w:val="26"/>
          <w:lang w:eastAsia="es-ES"/>
        </w:rPr>
        <w:t xml:space="preserve"> </w:t>
      </w:r>
      <w:r w:rsidR="00D05BF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D05BF5" w:rsidRPr="00B111C4">
        <w:rPr>
          <w:rFonts w:ascii="Times New Roman" w:eastAsia="Times New Roman" w:hAnsi="Times New Roman"/>
          <w:b/>
          <w:sz w:val="26"/>
          <w:szCs w:val="26"/>
        </w:rPr>
        <w:t xml:space="preserve"> </w:t>
      </w:r>
      <w:r w:rsidR="00D05BF5">
        <w:rPr>
          <w:rFonts w:ascii="Times New Roman" w:eastAsia="Times New Roman" w:hAnsi="Times New Roman"/>
          <w:b/>
          <w:sz w:val="26"/>
          <w:szCs w:val="26"/>
          <w:u w:val="single"/>
        </w:rPr>
        <w:t>SEXT</w:t>
      </w:r>
      <w:r w:rsidR="00D05BF5" w:rsidRPr="00D335D9">
        <w:rPr>
          <w:rFonts w:ascii="Times New Roman" w:eastAsia="Times New Roman" w:hAnsi="Times New Roman"/>
          <w:b/>
          <w:sz w:val="26"/>
          <w:szCs w:val="26"/>
          <w:u w:val="single"/>
        </w:rPr>
        <w:t>O:</w:t>
      </w:r>
      <w:r w:rsidR="00D05BF5" w:rsidRPr="00D335D9">
        <w:rPr>
          <w:rFonts w:ascii="Times New Roman" w:eastAsia="Times New Roman" w:hAnsi="Times New Roman"/>
          <w:bCs/>
          <w:sz w:val="26"/>
          <w:szCs w:val="26"/>
          <w:lang w:val="es-ES_tradnl"/>
        </w:rPr>
        <w:t xml:space="preserve"> </w:t>
      </w:r>
      <w:r w:rsidR="00D05BF5"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sidR="00D05BF5">
        <w:rPr>
          <w:rFonts w:ascii="Times New Roman" w:eastAsia="Times New Roman" w:hAnsi="Times New Roman"/>
          <w:sz w:val="26"/>
          <w:szCs w:val="26"/>
        </w:rPr>
        <w:t xml:space="preserve"> y ratificado.  NOTIFIQUESE.”””</w:t>
      </w:r>
    </w:p>
    <w:p w:rsidR="00A16BE7" w:rsidRPr="00B111C4" w:rsidRDefault="00A16BE7" w:rsidP="002C37B5">
      <w:pPr>
        <w:tabs>
          <w:tab w:val="left" w:pos="1080"/>
        </w:tabs>
        <w:rPr>
          <w:rFonts w:ascii="Times New Roman" w:hAnsi="Times New Roman"/>
          <w:sz w:val="26"/>
          <w:szCs w:val="26"/>
        </w:rPr>
      </w:pPr>
    </w:p>
    <w:p w:rsidR="00A16BE7" w:rsidRPr="00B111C4" w:rsidRDefault="00A16BE7" w:rsidP="00A16BE7">
      <w:pPr>
        <w:rPr>
          <w:rFonts w:ascii="Times New Roman" w:hAnsi="Times New Roman"/>
          <w:sz w:val="26"/>
          <w:szCs w:val="26"/>
        </w:rPr>
      </w:pPr>
      <w:r w:rsidRPr="00B111C4">
        <w:rPr>
          <w:rFonts w:ascii="Times New Roman" w:hAnsi="Times New Roman"/>
          <w:sz w:val="26"/>
          <w:szCs w:val="26"/>
        </w:rPr>
        <w:t xml:space="preserve">                                                                                   </w:t>
      </w:r>
    </w:p>
    <w:p w:rsidR="00A16BE7" w:rsidRPr="00ED099E" w:rsidRDefault="00805C9F" w:rsidP="00ED099E">
      <w:pPr>
        <w:jc w:val="both"/>
        <w:rPr>
          <w:rFonts w:ascii="Times New Roman" w:eastAsia="Times New Roman" w:hAnsi="Times New Roman"/>
          <w:color w:val="000000" w:themeColor="text1"/>
          <w:sz w:val="26"/>
          <w:szCs w:val="26"/>
        </w:rPr>
      </w:pPr>
      <w:r>
        <w:rPr>
          <w:rFonts w:ascii="Times New Roman" w:hAnsi="Times New Roman"/>
          <w:sz w:val="26"/>
          <w:szCs w:val="26"/>
        </w:rPr>
        <w:t>““””X</w:t>
      </w:r>
      <w:r w:rsidR="00A16BE7" w:rsidRPr="00ED099E">
        <w:rPr>
          <w:rFonts w:ascii="Times New Roman" w:hAnsi="Times New Roman"/>
          <w:sz w:val="26"/>
          <w:szCs w:val="26"/>
        </w:rPr>
        <w:t>V) A solicitud de los señores:</w:t>
      </w:r>
      <w:r w:rsidR="00467E96" w:rsidRPr="00ED099E">
        <w:rPr>
          <w:rFonts w:ascii="Times New Roman" w:eastAsia="Times New Roman" w:hAnsi="Times New Roman"/>
          <w:b/>
          <w:sz w:val="26"/>
          <w:szCs w:val="26"/>
        </w:rPr>
        <w:t xml:space="preserve"> 1) SOLIA GRISELDA CAMPOS DE LEON, </w:t>
      </w:r>
      <w:r w:rsidR="00467E96" w:rsidRPr="00ED099E">
        <w:rPr>
          <w:rFonts w:ascii="Times New Roman" w:eastAsia="Times New Roman" w:hAnsi="Times New Roman"/>
          <w:sz w:val="26"/>
          <w:szCs w:val="26"/>
        </w:rPr>
        <w:t>conocida tributariamente como</w:t>
      </w:r>
      <w:r w:rsidR="00467E96" w:rsidRPr="00ED099E">
        <w:rPr>
          <w:rFonts w:ascii="Times New Roman" w:eastAsia="Times New Roman" w:hAnsi="Times New Roman"/>
          <w:b/>
          <w:sz w:val="26"/>
          <w:szCs w:val="26"/>
        </w:rPr>
        <w:t xml:space="preserve"> SOLIA GRISELDA CAMPOS, </w:t>
      </w:r>
      <w:r w:rsidR="00467E96" w:rsidRPr="00ED099E">
        <w:rPr>
          <w:rFonts w:ascii="Times New Roman" w:eastAsia="Times New Roman" w:hAnsi="Times New Roman"/>
          <w:sz w:val="26"/>
          <w:szCs w:val="26"/>
        </w:rPr>
        <w:t xml:space="preserve">de </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xml:space="preserve">años de edad, </w:t>
      </w:r>
      <w:r w:rsidR="002C37B5">
        <w:rPr>
          <w:rFonts w:ascii="Times New Roman" w:eastAsia="Times New Roman" w:hAnsi="Times New Roman"/>
          <w:sz w:val="26"/>
          <w:szCs w:val="26"/>
        </w:rPr>
        <w:t>---</w:t>
      </w:r>
      <w:r w:rsidR="00467E96" w:rsidRPr="00ED099E">
        <w:rPr>
          <w:rFonts w:ascii="Times New Roman" w:eastAsia="Times New Roman" w:hAnsi="Times New Roman"/>
          <w:sz w:val="26"/>
          <w:szCs w:val="26"/>
        </w:rPr>
        <w:t>, del domicilio de</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departamento de</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con Documento Único de Identidad número</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xml:space="preserve">, y </w:t>
      </w:r>
      <w:r w:rsidR="002C37B5">
        <w:rPr>
          <w:rFonts w:ascii="Times New Roman" w:eastAsia="Times New Roman" w:hAnsi="Times New Roman"/>
          <w:sz w:val="26"/>
          <w:szCs w:val="26"/>
        </w:rPr>
        <w:t xml:space="preserve">--- </w:t>
      </w:r>
      <w:r w:rsidR="00467E96" w:rsidRPr="00ED099E">
        <w:rPr>
          <w:rFonts w:ascii="Times New Roman" w:eastAsia="Times New Roman" w:hAnsi="Times New Roman"/>
          <w:b/>
          <w:sz w:val="26"/>
          <w:szCs w:val="26"/>
        </w:rPr>
        <w:t xml:space="preserve">JOSE BLADIMIR RAMOS CAMPOS, </w:t>
      </w:r>
      <w:r w:rsidR="00467E96" w:rsidRPr="00ED099E">
        <w:rPr>
          <w:rFonts w:ascii="Times New Roman" w:eastAsia="Times New Roman" w:hAnsi="Times New Roman"/>
          <w:sz w:val="26"/>
          <w:szCs w:val="26"/>
        </w:rPr>
        <w:t xml:space="preserve">de </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xml:space="preserve">años de edad, </w:t>
      </w:r>
      <w:r w:rsidR="002C37B5">
        <w:rPr>
          <w:rFonts w:ascii="Times New Roman" w:eastAsia="Times New Roman" w:hAnsi="Times New Roman"/>
          <w:sz w:val="26"/>
          <w:szCs w:val="26"/>
        </w:rPr>
        <w:t>---</w:t>
      </w:r>
      <w:r w:rsidR="00467E96" w:rsidRPr="00ED099E">
        <w:rPr>
          <w:rFonts w:ascii="Times New Roman" w:eastAsia="Times New Roman" w:hAnsi="Times New Roman"/>
          <w:sz w:val="26"/>
          <w:szCs w:val="26"/>
        </w:rPr>
        <w:t>, del domicilio de</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departamento de</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con Documento Único de Identidad número</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xml:space="preserve">; y </w:t>
      </w:r>
      <w:r w:rsidR="00467E96" w:rsidRPr="00ED099E">
        <w:rPr>
          <w:rFonts w:ascii="Times New Roman" w:eastAsia="Times New Roman" w:hAnsi="Times New Roman"/>
          <w:b/>
          <w:sz w:val="26"/>
          <w:szCs w:val="26"/>
        </w:rPr>
        <w:t xml:space="preserve">2) JOSE JULIO GARCIA LOVOS, </w:t>
      </w:r>
      <w:r w:rsidR="00467E96" w:rsidRPr="00ED099E">
        <w:rPr>
          <w:rFonts w:ascii="Times New Roman" w:eastAsia="Times New Roman" w:hAnsi="Times New Roman"/>
          <w:sz w:val="26"/>
          <w:szCs w:val="26"/>
        </w:rPr>
        <w:t xml:space="preserve">de </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xml:space="preserve">años de edad, </w:t>
      </w:r>
      <w:r w:rsidR="002C37B5">
        <w:rPr>
          <w:rFonts w:ascii="Times New Roman" w:eastAsia="Times New Roman" w:hAnsi="Times New Roman"/>
          <w:sz w:val="26"/>
          <w:szCs w:val="26"/>
        </w:rPr>
        <w:t>---</w:t>
      </w:r>
      <w:r w:rsidR="00467E96" w:rsidRPr="00ED099E">
        <w:rPr>
          <w:rFonts w:ascii="Times New Roman" w:eastAsia="Times New Roman" w:hAnsi="Times New Roman"/>
          <w:sz w:val="26"/>
          <w:szCs w:val="26"/>
        </w:rPr>
        <w:t>, del domicilio de</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departamento de</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con Documento Único de Identidad número</w:t>
      </w:r>
      <w:r w:rsidR="002C37B5">
        <w:rPr>
          <w:rFonts w:ascii="Times New Roman" w:eastAsia="Times New Roman" w:hAnsi="Times New Roman"/>
          <w:sz w:val="26"/>
          <w:szCs w:val="26"/>
        </w:rPr>
        <w:t xml:space="preserve"> ---</w:t>
      </w:r>
      <w:r w:rsidR="00467E96" w:rsidRPr="00ED099E">
        <w:rPr>
          <w:rFonts w:ascii="Times New Roman" w:eastAsia="Times New Roman" w:hAnsi="Times New Roman"/>
          <w:sz w:val="26"/>
          <w:szCs w:val="26"/>
        </w:rPr>
        <w:t xml:space="preserve">, y </w:t>
      </w:r>
      <w:r w:rsidR="00D92419">
        <w:rPr>
          <w:rFonts w:ascii="Times New Roman" w:eastAsia="Times New Roman" w:hAnsi="Times New Roman"/>
          <w:sz w:val="26"/>
          <w:szCs w:val="26"/>
        </w:rPr>
        <w:t>--</w:t>
      </w:r>
      <w:r w:rsidR="00467E96" w:rsidRPr="00ED099E">
        <w:rPr>
          <w:rFonts w:ascii="Times New Roman" w:eastAsia="Times New Roman" w:hAnsi="Times New Roman"/>
          <w:sz w:val="26"/>
          <w:szCs w:val="26"/>
        </w:rPr>
        <w:t xml:space="preserve"> menor </w:t>
      </w:r>
      <w:r w:rsidR="00D92419">
        <w:rPr>
          <w:rFonts w:ascii="Times New Roman" w:eastAsia="Times New Roman" w:hAnsi="Times New Roman"/>
          <w:sz w:val="26"/>
          <w:szCs w:val="26"/>
        </w:rPr>
        <w:t>--</w:t>
      </w:r>
      <w:r w:rsidR="002C37B5">
        <w:rPr>
          <w:rFonts w:ascii="Times New Roman" w:eastAsia="Times New Roman" w:hAnsi="Times New Roman"/>
          <w:b/>
          <w:sz w:val="26"/>
          <w:szCs w:val="26"/>
        </w:rPr>
        <w:t xml:space="preserve"> ---</w:t>
      </w:r>
      <w:r w:rsidR="00A16BE7" w:rsidRPr="00ED099E">
        <w:rPr>
          <w:rFonts w:ascii="Times New Roman" w:hAnsi="Times New Roman"/>
          <w:sz w:val="26"/>
          <w:szCs w:val="26"/>
        </w:rPr>
        <w:t>;</w:t>
      </w:r>
      <w:r w:rsidR="00A16BE7" w:rsidRPr="00ED099E">
        <w:rPr>
          <w:rFonts w:ascii="Times New Roman" w:eastAsia="Times New Roman" w:hAnsi="Times New Roman"/>
          <w:sz w:val="26"/>
          <w:szCs w:val="26"/>
          <w:lang w:val="es-ES_tradnl"/>
        </w:rPr>
        <w:t xml:space="preserve"> la</w:t>
      </w:r>
      <w:r w:rsidR="00A16BE7" w:rsidRPr="00ED099E">
        <w:rPr>
          <w:rFonts w:ascii="Times New Roman" w:hAnsi="Times New Roman"/>
          <w:sz w:val="26"/>
          <w:szCs w:val="26"/>
        </w:rPr>
        <w:t xml:space="preserve"> señora Presidenta somete a consideración de Junta Directiva, dictamen jurídico 47, relacionado con la adjudicación en venta de 02 lotes agrícolas, </w:t>
      </w:r>
      <w:r w:rsidR="00A16BE7" w:rsidRPr="00ED099E">
        <w:rPr>
          <w:rFonts w:ascii="Times New Roman" w:eastAsia="Times New Roman" w:hAnsi="Times New Roman"/>
          <w:sz w:val="26"/>
          <w:szCs w:val="26"/>
        </w:rPr>
        <w:t>ubicados en el</w:t>
      </w:r>
      <w:r w:rsidR="00467E96" w:rsidRPr="00ED099E">
        <w:rPr>
          <w:rFonts w:ascii="Times New Roman" w:eastAsia="Times New Roman" w:hAnsi="Times New Roman"/>
          <w:sz w:val="26"/>
          <w:szCs w:val="26"/>
        </w:rPr>
        <w:t xml:space="preserve"> </w:t>
      </w:r>
      <w:r w:rsidR="00467E96" w:rsidRPr="00ED099E">
        <w:rPr>
          <w:rFonts w:ascii="Times New Roman" w:hAnsi="Times New Roman"/>
          <w:bCs/>
          <w:sz w:val="26"/>
          <w:szCs w:val="26"/>
        </w:rPr>
        <w:t xml:space="preserve">Proyecto denominado </w:t>
      </w:r>
      <w:r w:rsidR="00467E96" w:rsidRPr="00ED099E">
        <w:rPr>
          <w:rFonts w:ascii="Times New Roman" w:hAnsi="Times New Roman"/>
          <w:b/>
          <w:sz w:val="26"/>
          <w:szCs w:val="26"/>
        </w:rPr>
        <w:t>LOTIFICACIÓN AGRÍCOLA Y ASENTAMIENTO COMUNITARIO,</w:t>
      </w:r>
      <w:r w:rsidR="00467E96" w:rsidRPr="00ED099E">
        <w:rPr>
          <w:rFonts w:ascii="Times New Roman" w:hAnsi="Times New Roman"/>
          <w:sz w:val="26"/>
          <w:szCs w:val="26"/>
        </w:rPr>
        <w:t xml:space="preserve"> desarrollado en el inmueble </w:t>
      </w:r>
      <w:r w:rsidR="00467E96" w:rsidRPr="00ED099E">
        <w:rPr>
          <w:rFonts w:ascii="Times New Roman" w:hAnsi="Times New Roman"/>
          <w:b/>
          <w:sz w:val="26"/>
          <w:szCs w:val="26"/>
        </w:rPr>
        <w:t xml:space="preserve">SIN DENOMINACIÓN </w:t>
      </w:r>
      <w:r w:rsidR="00467E96" w:rsidRPr="00ED099E">
        <w:rPr>
          <w:rFonts w:ascii="Times New Roman" w:hAnsi="Times New Roman"/>
          <w:sz w:val="26"/>
          <w:szCs w:val="26"/>
        </w:rPr>
        <w:t>y según Planos como</w:t>
      </w:r>
      <w:r w:rsidR="00467E96" w:rsidRPr="00ED099E">
        <w:rPr>
          <w:rFonts w:ascii="Times New Roman" w:hAnsi="Times New Roman"/>
          <w:b/>
          <w:sz w:val="26"/>
          <w:szCs w:val="26"/>
        </w:rPr>
        <w:t xml:space="preserve"> HACIENDA MECHOTIQUE PORCION 3</w:t>
      </w:r>
      <w:r w:rsidR="00467E96" w:rsidRPr="00ED099E">
        <w:rPr>
          <w:rFonts w:ascii="Times New Roman" w:hAnsi="Times New Roman"/>
          <w:sz w:val="26"/>
          <w:szCs w:val="26"/>
        </w:rPr>
        <w:t xml:space="preserve">, ubicado en jurisdicción de Berlín, departamento de Usulután, </w:t>
      </w:r>
      <w:r w:rsidR="00467E96" w:rsidRPr="00ED099E">
        <w:rPr>
          <w:rFonts w:ascii="Times New Roman" w:hAnsi="Times New Roman"/>
          <w:b/>
          <w:sz w:val="26"/>
          <w:szCs w:val="26"/>
        </w:rPr>
        <w:t>código de proyecto 110220, SSE 349, entrega 6</w:t>
      </w:r>
      <w:r w:rsidR="00A16BE7" w:rsidRPr="00ED099E">
        <w:rPr>
          <w:rFonts w:ascii="Times New Roman" w:eastAsia="Times New Roman" w:hAnsi="Times New Roman"/>
          <w:color w:val="000000" w:themeColor="text1"/>
          <w:sz w:val="26"/>
          <w:szCs w:val="26"/>
        </w:rPr>
        <w:t xml:space="preserve">, </w:t>
      </w:r>
      <w:r w:rsidR="00A16BE7" w:rsidRPr="00ED099E">
        <w:rPr>
          <w:rFonts w:ascii="Times New Roman" w:hAnsi="Times New Roman"/>
          <w:sz w:val="26"/>
          <w:szCs w:val="26"/>
        </w:rPr>
        <w:t>en el cual se hacen las siguientes consideraciones:</w:t>
      </w:r>
    </w:p>
    <w:p w:rsidR="00A16BE7" w:rsidRPr="00ED099E" w:rsidRDefault="00A16BE7" w:rsidP="00ED099E">
      <w:pPr>
        <w:jc w:val="both"/>
        <w:rPr>
          <w:rFonts w:ascii="Times New Roman" w:hAnsi="Times New Roman"/>
          <w:sz w:val="26"/>
          <w:szCs w:val="26"/>
        </w:rPr>
      </w:pPr>
    </w:p>
    <w:p w:rsidR="00467E96" w:rsidRPr="00ED099E" w:rsidRDefault="00467E96" w:rsidP="00ED099E">
      <w:pPr>
        <w:pStyle w:val="Prrafodelista"/>
        <w:ind w:left="1134" w:hanging="708"/>
        <w:contextualSpacing/>
        <w:jc w:val="both"/>
        <w:rPr>
          <w:rFonts w:ascii="Times New Roman" w:hAnsi="Times New Roman"/>
          <w:sz w:val="26"/>
          <w:szCs w:val="26"/>
        </w:rPr>
      </w:pPr>
      <w:r w:rsidRPr="00ED099E">
        <w:rPr>
          <w:rFonts w:ascii="Times New Roman" w:hAnsi="Times New Roman"/>
          <w:sz w:val="26"/>
          <w:szCs w:val="26"/>
        </w:rPr>
        <w:t>I.</w:t>
      </w:r>
      <w:r w:rsidRPr="00ED099E">
        <w:rPr>
          <w:rFonts w:ascii="Times New Roman" w:hAnsi="Times New Roman"/>
          <w:sz w:val="26"/>
          <w:szCs w:val="26"/>
        </w:rPr>
        <w:tab/>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año 2000, por un precio de $134,068.57, a razón de $960.0327 por hectárea y de $0.09600327 por metro cuadrado. </w:t>
      </w:r>
    </w:p>
    <w:p w:rsidR="00467E96" w:rsidRPr="00ED099E" w:rsidRDefault="00467E96" w:rsidP="00ED099E">
      <w:pPr>
        <w:pStyle w:val="Prrafodelista"/>
        <w:ind w:left="284"/>
        <w:jc w:val="both"/>
        <w:rPr>
          <w:rFonts w:ascii="Times New Roman" w:hAnsi="Times New Roman"/>
          <w:sz w:val="26"/>
          <w:szCs w:val="26"/>
        </w:rPr>
      </w:pPr>
    </w:p>
    <w:p w:rsidR="00467E96" w:rsidRPr="00ED099E" w:rsidRDefault="00467E96" w:rsidP="00ED099E">
      <w:pPr>
        <w:pStyle w:val="Prrafodelista"/>
        <w:ind w:left="1134"/>
        <w:jc w:val="both"/>
        <w:rPr>
          <w:rFonts w:ascii="Times New Roman" w:hAnsi="Times New Roman"/>
          <w:bCs/>
          <w:sz w:val="26"/>
          <w:szCs w:val="26"/>
        </w:rPr>
      </w:pPr>
      <w:r w:rsidRPr="00ED099E">
        <w:rPr>
          <w:rFonts w:ascii="Times New Roman" w:hAnsi="Times New Roman"/>
          <w:sz w:val="26"/>
          <w:szCs w:val="26"/>
        </w:rPr>
        <w:t xml:space="preserve">El área adquirida está compuesta de 2 porciones, las cuales no forman cuerpo, siendo trasladadas al SIRyC, generando 2 matrículas, las cuales se </w:t>
      </w:r>
      <w:r w:rsidRPr="00ED099E">
        <w:rPr>
          <w:rFonts w:ascii="Times New Roman" w:hAnsi="Times New Roman"/>
          <w:sz w:val="26"/>
          <w:szCs w:val="26"/>
        </w:rPr>
        <w:lastRenderedPageBreak/>
        <w:t xml:space="preserve">identifican de la siguiente manera: Hacienda Mechotique Porción 1 con un área de </w:t>
      </w:r>
      <w:r w:rsidRPr="00ED099E">
        <w:rPr>
          <w:rFonts w:ascii="Times New Roman" w:hAnsi="Times New Roman"/>
          <w:bCs/>
          <w:sz w:val="26"/>
          <w:szCs w:val="26"/>
        </w:rPr>
        <w:t>1,342, 500.00 Mts</w:t>
      </w:r>
      <w:r w:rsidRPr="00ED099E">
        <w:rPr>
          <w:rFonts w:ascii="Times New Roman" w:hAnsi="Times New Roman"/>
          <w:bCs/>
          <w:sz w:val="26"/>
          <w:szCs w:val="26"/>
          <w:vertAlign w:val="superscript"/>
        </w:rPr>
        <w:t>2</w:t>
      </w:r>
      <w:r w:rsidR="000E271C">
        <w:rPr>
          <w:rFonts w:ascii="Times New Roman" w:hAnsi="Times New Roman"/>
          <w:bCs/>
          <w:sz w:val="26"/>
          <w:szCs w:val="26"/>
        </w:rPr>
        <w:t xml:space="preserve"> con Matrícula --- </w:t>
      </w:r>
      <w:r w:rsidRPr="00ED099E">
        <w:rPr>
          <w:rFonts w:ascii="Times New Roman" w:hAnsi="Times New Roman"/>
          <w:bCs/>
          <w:sz w:val="26"/>
          <w:szCs w:val="26"/>
        </w:rPr>
        <w:t xml:space="preserve">-00000 y </w:t>
      </w:r>
      <w:r w:rsidRPr="00ED099E">
        <w:rPr>
          <w:rFonts w:ascii="Times New Roman" w:hAnsi="Times New Roman"/>
          <w:sz w:val="26"/>
          <w:szCs w:val="26"/>
        </w:rPr>
        <w:t xml:space="preserve">Hacienda Mechotique Porción 2 con un área de </w:t>
      </w:r>
      <w:r w:rsidRPr="00ED099E">
        <w:rPr>
          <w:rFonts w:ascii="Times New Roman" w:hAnsi="Times New Roman"/>
          <w:bCs/>
          <w:sz w:val="26"/>
          <w:szCs w:val="26"/>
        </w:rPr>
        <w:t>54,000.00 Mts</w:t>
      </w:r>
      <w:r w:rsidRPr="00ED099E">
        <w:rPr>
          <w:rFonts w:ascii="Times New Roman" w:hAnsi="Times New Roman"/>
          <w:bCs/>
          <w:sz w:val="26"/>
          <w:szCs w:val="26"/>
          <w:vertAlign w:val="superscript"/>
        </w:rPr>
        <w:t xml:space="preserve">2 </w:t>
      </w:r>
      <w:r w:rsidR="000E271C">
        <w:rPr>
          <w:rFonts w:ascii="Times New Roman" w:hAnsi="Times New Roman"/>
          <w:bCs/>
          <w:sz w:val="26"/>
          <w:szCs w:val="26"/>
        </w:rPr>
        <w:t xml:space="preserve">con Matrícula --- </w:t>
      </w:r>
      <w:r w:rsidRPr="00ED099E">
        <w:rPr>
          <w:rFonts w:ascii="Times New Roman" w:hAnsi="Times New Roman"/>
          <w:bCs/>
          <w:sz w:val="26"/>
          <w:szCs w:val="26"/>
        </w:rPr>
        <w:t>-00000.</w:t>
      </w:r>
    </w:p>
    <w:p w:rsidR="00467E96" w:rsidRPr="00ED099E" w:rsidRDefault="00467E96" w:rsidP="00ED099E">
      <w:pPr>
        <w:pStyle w:val="Prrafodelista"/>
        <w:ind w:left="1134"/>
        <w:jc w:val="both"/>
        <w:rPr>
          <w:rFonts w:ascii="Times New Roman" w:hAnsi="Times New Roman"/>
          <w:bCs/>
          <w:sz w:val="26"/>
          <w:szCs w:val="26"/>
        </w:rPr>
      </w:pPr>
      <w:r w:rsidRPr="00ED099E">
        <w:rPr>
          <w:rFonts w:ascii="Times New Roman" w:hAnsi="Times New Roman"/>
          <w:sz w:val="26"/>
          <w:szCs w:val="26"/>
        </w:rPr>
        <w:t xml:space="preserve">Del inmueble denominado </w:t>
      </w:r>
      <w:r w:rsidRPr="00ED099E">
        <w:rPr>
          <w:rFonts w:ascii="Times New Roman" w:hAnsi="Times New Roman"/>
          <w:b/>
          <w:sz w:val="26"/>
          <w:szCs w:val="26"/>
        </w:rPr>
        <w:t>Hacienda Mechotique Porción 1,</w:t>
      </w:r>
      <w:r w:rsidRPr="00ED099E">
        <w:rPr>
          <w:rFonts w:ascii="Times New Roman" w:hAnsi="Times New Roman"/>
          <w:sz w:val="26"/>
          <w:szCs w:val="26"/>
        </w:rPr>
        <w:t xml:space="preserve"> se desmembraron 4 porciones, como se muestra a continuación:</w:t>
      </w:r>
    </w:p>
    <w:p w:rsidR="00ED099E" w:rsidRPr="00ED099E" w:rsidRDefault="00ED099E" w:rsidP="00467E96">
      <w:pPr>
        <w:contextualSpacing/>
        <w:jc w:val="both"/>
        <w:rPr>
          <w:rFonts w:ascii="Times New Roman" w:hAnsi="Times New Roman"/>
          <w:sz w:val="26"/>
          <w:szCs w:val="26"/>
        </w:rPr>
      </w:pPr>
    </w:p>
    <w:tbl>
      <w:tblPr>
        <w:tblW w:w="7804" w:type="dxa"/>
        <w:tblInd w:w="1285" w:type="dxa"/>
        <w:tblLayout w:type="fixed"/>
        <w:tblCellMar>
          <w:left w:w="70" w:type="dxa"/>
          <w:right w:w="70" w:type="dxa"/>
        </w:tblCellMar>
        <w:tblLook w:val="04A0" w:firstRow="1" w:lastRow="0" w:firstColumn="1" w:lastColumn="0" w:noHBand="0" w:noVBand="1"/>
      </w:tblPr>
      <w:tblGrid>
        <w:gridCol w:w="3533"/>
        <w:gridCol w:w="1097"/>
        <w:gridCol w:w="1690"/>
        <w:gridCol w:w="1484"/>
      </w:tblGrid>
      <w:tr w:rsidR="00467E96" w:rsidRPr="00467E96" w:rsidTr="00467E96">
        <w:trPr>
          <w:trHeight w:val="20"/>
        </w:trPr>
        <w:tc>
          <w:tcPr>
            <w:tcW w:w="7804"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467E96" w:rsidRPr="00467E96" w:rsidRDefault="00467E96" w:rsidP="00A22DB6">
            <w:pPr>
              <w:jc w:val="center"/>
              <w:rPr>
                <w:rFonts w:ascii="Times New Roman" w:hAnsi="Times New Roman"/>
                <w:b/>
                <w:bCs/>
                <w:sz w:val="16"/>
                <w:szCs w:val="16"/>
              </w:rPr>
            </w:pPr>
            <w:r w:rsidRPr="00467E96">
              <w:rPr>
                <w:rFonts w:ascii="Times New Roman" w:hAnsi="Times New Roman"/>
                <w:b/>
                <w:bCs/>
                <w:sz w:val="16"/>
                <w:szCs w:val="16"/>
              </w:rPr>
              <w:t>H  A  C  I  E  N  D  A     M  E  C  H  O  T  I  Q  U  E     P  O  R  C  I  O   N     1</w:t>
            </w:r>
          </w:p>
        </w:tc>
      </w:tr>
      <w:tr w:rsidR="00467E96" w:rsidRPr="00467E96" w:rsidTr="00467E96">
        <w:trPr>
          <w:trHeight w:val="20"/>
        </w:trPr>
        <w:tc>
          <w:tcPr>
            <w:tcW w:w="3533"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467E96" w:rsidRPr="00467E96" w:rsidRDefault="00467E96" w:rsidP="00A22DB6">
            <w:pPr>
              <w:jc w:val="center"/>
              <w:rPr>
                <w:rFonts w:ascii="Times New Roman" w:hAnsi="Times New Roman"/>
                <w:b/>
                <w:bCs/>
                <w:i/>
                <w:sz w:val="16"/>
                <w:szCs w:val="16"/>
              </w:rPr>
            </w:pPr>
            <w:r w:rsidRPr="00467E96">
              <w:rPr>
                <w:rFonts w:ascii="Times New Roman" w:hAnsi="Times New Roman"/>
                <w:b/>
                <w:bCs/>
                <w:i/>
                <w:sz w:val="16"/>
                <w:szCs w:val="16"/>
              </w:rPr>
              <w:t>I N M U E B L E</w:t>
            </w:r>
          </w:p>
        </w:tc>
        <w:tc>
          <w:tcPr>
            <w:tcW w:w="1097"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467E96" w:rsidRPr="00467E96" w:rsidRDefault="00467E96" w:rsidP="00A22DB6">
            <w:pPr>
              <w:jc w:val="center"/>
              <w:rPr>
                <w:rFonts w:ascii="Times New Roman" w:hAnsi="Times New Roman"/>
                <w:b/>
                <w:bCs/>
                <w:i/>
                <w:sz w:val="16"/>
                <w:szCs w:val="16"/>
              </w:rPr>
            </w:pPr>
            <w:r w:rsidRPr="00467E96">
              <w:rPr>
                <w:rFonts w:ascii="Times New Roman" w:hAnsi="Times New Roman"/>
                <w:b/>
                <w:bCs/>
                <w:i/>
                <w:sz w:val="16"/>
                <w:szCs w:val="16"/>
              </w:rPr>
              <w:t>AREA (M²)</w:t>
            </w:r>
          </w:p>
        </w:tc>
        <w:tc>
          <w:tcPr>
            <w:tcW w:w="169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467E96" w:rsidRPr="00467E96" w:rsidRDefault="00467E96" w:rsidP="00A22DB6">
            <w:pPr>
              <w:jc w:val="center"/>
              <w:rPr>
                <w:rFonts w:ascii="Times New Roman" w:hAnsi="Times New Roman"/>
                <w:b/>
                <w:bCs/>
                <w:i/>
                <w:sz w:val="16"/>
                <w:szCs w:val="16"/>
              </w:rPr>
            </w:pPr>
            <w:r w:rsidRPr="00467E96">
              <w:rPr>
                <w:rFonts w:ascii="Times New Roman" w:hAnsi="Times New Roman"/>
                <w:b/>
                <w:bCs/>
                <w:i/>
                <w:sz w:val="16"/>
                <w:szCs w:val="16"/>
              </w:rPr>
              <w:t>ACTO JURIDICO</w:t>
            </w:r>
          </w:p>
        </w:tc>
        <w:tc>
          <w:tcPr>
            <w:tcW w:w="1484"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467E96" w:rsidRPr="00467E96" w:rsidRDefault="00467E96" w:rsidP="00A22DB6">
            <w:pPr>
              <w:jc w:val="center"/>
              <w:rPr>
                <w:rFonts w:ascii="Times New Roman" w:hAnsi="Times New Roman"/>
                <w:b/>
                <w:bCs/>
                <w:i/>
                <w:sz w:val="16"/>
                <w:szCs w:val="16"/>
              </w:rPr>
            </w:pPr>
            <w:r w:rsidRPr="00467E96">
              <w:rPr>
                <w:rFonts w:ascii="Times New Roman" w:hAnsi="Times New Roman"/>
                <w:b/>
                <w:bCs/>
                <w:i/>
                <w:sz w:val="16"/>
                <w:szCs w:val="16"/>
              </w:rPr>
              <w:t>DESTINO</w:t>
            </w:r>
          </w:p>
        </w:tc>
      </w:tr>
      <w:tr w:rsidR="00467E96" w:rsidRPr="00467E96" w:rsidTr="00467E96">
        <w:trPr>
          <w:trHeight w:val="20"/>
        </w:trPr>
        <w:tc>
          <w:tcPr>
            <w:tcW w:w="3533" w:type="dxa"/>
            <w:tcBorders>
              <w:top w:val="double" w:sz="4" w:space="0" w:color="auto"/>
              <w:left w:val="sing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b/>
                <w:i/>
                <w:sz w:val="16"/>
                <w:szCs w:val="16"/>
              </w:rPr>
            </w:pPr>
            <w:r w:rsidRPr="00467E96">
              <w:rPr>
                <w:rFonts w:ascii="Times New Roman" w:hAnsi="Times New Roman"/>
                <w:b/>
                <w:i/>
                <w:sz w:val="16"/>
                <w:szCs w:val="16"/>
              </w:rPr>
              <w:t>HACIENDA MECHOTIQUE PORCION 3</w:t>
            </w:r>
          </w:p>
        </w:tc>
        <w:tc>
          <w:tcPr>
            <w:tcW w:w="1097" w:type="dxa"/>
            <w:tcBorders>
              <w:top w:val="double" w:sz="4" w:space="0" w:color="auto"/>
              <w:left w:val="doub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b/>
                <w:i/>
                <w:sz w:val="16"/>
                <w:szCs w:val="16"/>
              </w:rPr>
            </w:pPr>
            <w:r w:rsidRPr="00467E96">
              <w:rPr>
                <w:rFonts w:ascii="Times New Roman" w:hAnsi="Times New Roman"/>
                <w:b/>
                <w:i/>
                <w:sz w:val="16"/>
                <w:szCs w:val="16"/>
              </w:rPr>
              <w:t>946,242.40</w:t>
            </w:r>
          </w:p>
        </w:tc>
        <w:tc>
          <w:tcPr>
            <w:tcW w:w="1690" w:type="dxa"/>
            <w:tcBorders>
              <w:top w:val="double" w:sz="4" w:space="0" w:color="auto"/>
              <w:left w:val="doub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b/>
                <w:i/>
                <w:sz w:val="16"/>
                <w:szCs w:val="16"/>
              </w:rPr>
            </w:pPr>
            <w:r w:rsidRPr="00467E96">
              <w:rPr>
                <w:rFonts w:ascii="Times New Roman" w:hAnsi="Times New Roman"/>
                <w:b/>
                <w:i/>
                <w:sz w:val="16"/>
                <w:szCs w:val="16"/>
              </w:rPr>
              <w:t>DESMEMBRACION SIMPLE</w:t>
            </w:r>
          </w:p>
        </w:tc>
        <w:tc>
          <w:tcPr>
            <w:tcW w:w="1484" w:type="dxa"/>
            <w:tcBorders>
              <w:top w:val="double" w:sz="4" w:space="0" w:color="auto"/>
              <w:left w:val="double" w:sz="4" w:space="0" w:color="auto"/>
              <w:bottom w:val="dotted" w:sz="4" w:space="0" w:color="auto"/>
              <w:right w:val="single" w:sz="4" w:space="0" w:color="auto"/>
            </w:tcBorders>
            <w:shd w:val="clear" w:color="auto" w:fill="auto"/>
            <w:noWrap/>
            <w:vAlign w:val="center"/>
          </w:tcPr>
          <w:p w:rsidR="00467E96" w:rsidRPr="00467E96" w:rsidRDefault="00467E96" w:rsidP="00A22DB6">
            <w:pPr>
              <w:jc w:val="center"/>
              <w:rPr>
                <w:rFonts w:ascii="Times New Roman" w:hAnsi="Times New Roman"/>
                <w:b/>
                <w:i/>
                <w:sz w:val="16"/>
                <w:szCs w:val="16"/>
              </w:rPr>
            </w:pPr>
            <w:r w:rsidRPr="00467E96">
              <w:rPr>
                <w:rFonts w:ascii="Times New Roman" w:hAnsi="Times New Roman"/>
                <w:b/>
                <w:i/>
                <w:sz w:val="16"/>
                <w:szCs w:val="16"/>
              </w:rPr>
              <w:t>PROYECTO DE PARCELACION</w:t>
            </w:r>
          </w:p>
        </w:tc>
      </w:tr>
      <w:tr w:rsidR="00467E96" w:rsidRPr="00467E96" w:rsidTr="00467E96">
        <w:trPr>
          <w:trHeight w:val="20"/>
        </w:trPr>
        <w:tc>
          <w:tcPr>
            <w:tcW w:w="3533" w:type="dxa"/>
            <w:tcBorders>
              <w:top w:val="dotted" w:sz="4" w:space="0" w:color="auto"/>
              <w:left w:val="sing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HACIENDA MECHOTIQUE PORCION 6</w:t>
            </w:r>
          </w:p>
        </w:tc>
        <w:tc>
          <w:tcPr>
            <w:tcW w:w="1097" w:type="dxa"/>
            <w:tcBorders>
              <w:top w:val="dotted" w:sz="4" w:space="0" w:color="auto"/>
              <w:left w:val="doub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77,530.69</w:t>
            </w:r>
          </w:p>
        </w:tc>
        <w:tc>
          <w:tcPr>
            <w:tcW w:w="1690" w:type="dxa"/>
            <w:tcBorders>
              <w:top w:val="dotted" w:sz="4" w:space="0" w:color="auto"/>
              <w:left w:val="doub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DESMEMBRACION SIMPLE</w:t>
            </w:r>
          </w:p>
        </w:tc>
        <w:tc>
          <w:tcPr>
            <w:tcW w:w="1484" w:type="dxa"/>
            <w:tcBorders>
              <w:top w:val="dotted" w:sz="4" w:space="0" w:color="auto"/>
              <w:left w:val="double" w:sz="4" w:space="0" w:color="auto"/>
              <w:bottom w:val="dotted" w:sz="4" w:space="0" w:color="auto"/>
              <w:right w:val="single" w:sz="4" w:space="0" w:color="auto"/>
            </w:tcBorders>
            <w:shd w:val="clear" w:color="auto" w:fill="auto"/>
            <w:noWrap/>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ANP</w:t>
            </w:r>
          </w:p>
        </w:tc>
      </w:tr>
      <w:tr w:rsidR="00467E96" w:rsidRPr="00467E96" w:rsidTr="00467E96">
        <w:trPr>
          <w:trHeight w:val="20"/>
        </w:trPr>
        <w:tc>
          <w:tcPr>
            <w:tcW w:w="3533" w:type="dxa"/>
            <w:tcBorders>
              <w:top w:val="dotted" w:sz="4" w:space="0" w:color="auto"/>
              <w:left w:val="sing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HACIENDA MECHOTIQUE PORCION 7</w:t>
            </w:r>
          </w:p>
        </w:tc>
        <w:tc>
          <w:tcPr>
            <w:tcW w:w="1097" w:type="dxa"/>
            <w:tcBorders>
              <w:top w:val="dotted" w:sz="4" w:space="0" w:color="auto"/>
              <w:left w:val="doub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103,849.01</w:t>
            </w:r>
          </w:p>
        </w:tc>
        <w:tc>
          <w:tcPr>
            <w:tcW w:w="1690" w:type="dxa"/>
            <w:tcBorders>
              <w:top w:val="dotted" w:sz="4" w:space="0" w:color="auto"/>
              <w:left w:val="double" w:sz="4" w:space="0" w:color="auto"/>
              <w:bottom w:val="dotted"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DESMEMBRACION SIMPLE</w:t>
            </w:r>
          </w:p>
        </w:tc>
        <w:tc>
          <w:tcPr>
            <w:tcW w:w="1484" w:type="dxa"/>
            <w:tcBorders>
              <w:top w:val="dotted" w:sz="4" w:space="0" w:color="auto"/>
              <w:left w:val="double" w:sz="4" w:space="0" w:color="auto"/>
              <w:bottom w:val="dotted" w:sz="4" w:space="0" w:color="auto"/>
              <w:right w:val="single" w:sz="4" w:space="0" w:color="auto"/>
            </w:tcBorders>
            <w:shd w:val="clear" w:color="auto" w:fill="auto"/>
            <w:vAlign w:val="center"/>
          </w:tcPr>
          <w:p w:rsidR="00467E96" w:rsidRPr="00467E96" w:rsidRDefault="00467E96" w:rsidP="00A22DB6">
            <w:pPr>
              <w:jc w:val="center"/>
              <w:rPr>
                <w:rFonts w:ascii="Times New Roman" w:hAnsi="Times New Roman"/>
                <w:bCs/>
                <w:sz w:val="16"/>
                <w:szCs w:val="16"/>
              </w:rPr>
            </w:pPr>
            <w:r w:rsidRPr="00467E96">
              <w:rPr>
                <w:rFonts w:ascii="Times New Roman" w:hAnsi="Times New Roman"/>
                <w:bCs/>
                <w:sz w:val="16"/>
                <w:szCs w:val="16"/>
              </w:rPr>
              <w:t>ANP</w:t>
            </w:r>
          </w:p>
        </w:tc>
      </w:tr>
      <w:tr w:rsidR="00467E96" w:rsidRPr="00467E96" w:rsidTr="00467E96">
        <w:trPr>
          <w:trHeight w:val="20"/>
        </w:trPr>
        <w:tc>
          <w:tcPr>
            <w:tcW w:w="3533" w:type="dxa"/>
            <w:tcBorders>
              <w:top w:val="dotted" w:sz="4" w:space="0" w:color="auto"/>
              <w:left w:val="single" w:sz="4" w:space="0" w:color="auto"/>
              <w:bottom w:val="single"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RESTO HACIENDA MECHOTIQUE PORCION 1</w:t>
            </w:r>
          </w:p>
        </w:tc>
        <w:tc>
          <w:tcPr>
            <w:tcW w:w="1097" w:type="dxa"/>
            <w:tcBorders>
              <w:top w:val="dotted" w:sz="4" w:space="0" w:color="auto"/>
              <w:left w:val="double" w:sz="4" w:space="0" w:color="auto"/>
              <w:bottom w:val="single"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182,141.46</w:t>
            </w:r>
          </w:p>
        </w:tc>
        <w:tc>
          <w:tcPr>
            <w:tcW w:w="1690" w:type="dxa"/>
            <w:tcBorders>
              <w:top w:val="dotted" w:sz="4" w:space="0" w:color="auto"/>
              <w:left w:val="double" w:sz="4" w:space="0" w:color="auto"/>
              <w:bottom w:val="single" w:sz="4" w:space="0" w:color="auto"/>
              <w:right w:val="doub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REMEDICION</w:t>
            </w:r>
          </w:p>
        </w:tc>
        <w:tc>
          <w:tcPr>
            <w:tcW w:w="1484" w:type="dxa"/>
            <w:tcBorders>
              <w:top w:val="dotted" w:sz="4" w:space="0" w:color="auto"/>
              <w:left w:val="double" w:sz="4" w:space="0" w:color="auto"/>
              <w:bottom w:val="single" w:sz="4" w:space="0" w:color="auto"/>
              <w:right w:val="single" w:sz="4" w:space="0" w:color="auto"/>
            </w:tcBorders>
            <w:shd w:val="clear" w:color="auto" w:fill="auto"/>
            <w:vAlign w:val="center"/>
          </w:tcPr>
          <w:p w:rsidR="00467E96" w:rsidRPr="00467E96" w:rsidRDefault="00467E96" w:rsidP="00A22DB6">
            <w:pPr>
              <w:jc w:val="center"/>
              <w:rPr>
                <w:rFonts w:ascii="Times New Roman" w:hAnsi="Times New Roman"/>
                <w:sz w:val="16"/>
                <w:szCs w:val="16"/>
              </w:rPr>
            </w:pPr>
            <w:r w:rsidRPr="00467E96">
              <w:rPr>
                <w:rFonts w:ascii="Times New Roman" w:hAnsi="Times New Roman"/>
                <w:sz w:val="16"/>
                <w:szCs w:val="16"/>
              </w:rPr>
              <w:t>ANP</w:t>
            </w:r>
          </w:p>
        </w:tc>
      </w:tr>
    </w:tbl>
    <w:p w:rsidR="00467E96" w:rsidRDefault="00467E96" w:rsidP="00467E96">
      <w:pPr>
        <w:contextualSpacing/>
        <w:jc w:val="both"/>
        <w:rPr>
          <w:rFonts w:ascii="Times New Roman" w:hAnsi="Times New Roman"/>
          <w:sz w:val="18"/>
          <w:szCs w:val="18"/>
        </w:rPr>
      </w:pPr>
    </w:p>
    <w:p w:rsidR="00467E96" w:rsidRPr="004E61A6" w:rsidRDefault="00467E96" w:rsidP="00467E96">
      <w:pPr>
        <w:contextualSpacing/>
        <w:jc w:val="both"/>
        <w:rPr>
          <w:rFonts w:ascii="Times New Roman" w:hAnsi="Times New Roman"/>
          <w:sz w:val="18"/>
          <w:szCs w:val="18"/>
        </w:rPr>
      </w:pPr>
    </w:p>
    <w:p w:rsidR="00467E96" w:rsidRPr="00ED099E" w:rsidRDefault="00467E96" w:rsidP="00ED099E">
      <w:pPr>
        <w:pStyle w:val="Prrafodelista"/>
        <w:ind w:left="1134" w:hanging="708"/>
        <w:contextualSpacing/>
        <w:jc w:val="both"/>
        <w:rPr>
          <w:rFonts w:ascii="Times New Roman" w:hAnsi="Times New Roman"/>
          <w:bCs/>
          <w:sz w:val="26"/>
          <w:szCs w:val="26"/>
        </w:rPr>
      </w:pPr>
      <w:r w:rsidRPr="00ED099E">
        <w:rPr>
          <w:rFonts w:ascii="Times New Roman" w:hAnsi="Times New Roman"/>
          <w:sz w:val="26"/>
          <w:szCs w:val="26"/>
        </w:rPr>
        <w:t>II.</w:t>
      </w:r>
      <w:r w:rsidRPr="00ED099E">
        <w:rPr>
          <w:rFonts w:ascii="Times New Roman" w:hAnsi="Times New Roman"/>
          <w:sz w:val="26"/>
          <w:szCs w:val="26"/>
        </w:rPr>
        <w:tab/>
        <w:t xml:space="preserve">Mediante el </w:t>
      </w:r>
      <w:r w:rsidRPr="00ED099E">
        <w:rPr>
          <w:rFonts w:ascii="Times New Roman" w:eastAsia="Times New Roman" w:hAnsi="Times New Roman"/>
          <w:sz w:val="26"/>
          <w:szCs w:val="26"/>
          <w:lang w:val="es-ES" w:eastAsia="es-ES"/>
        </w:rPr>
        <w:t xml:space="preserve">Punto </w:t>
      </w:r>
      <w:r w:rsidRPr="00ED099E">
        <w:rPr>
          <w:rFonts w:ascii="Times New Roman" w:hAnsi="Times New Roman"/>
          <w:sz w:val="26"/>
          <w:szCs w:val="26"/>
        </w:rPr>
        <w:t xml:space="preserve">X del Acta de Sesión Ordinaria 19-2018 de fecha 24 de septiembre de 2018, se aprobó el </w:t>
      </w:r>
      <w:r w:rsidRPr="00ED099E">
        <w:rPr>
          <w:rFonts w:ascii="Times New Roman" w:hAnsi="Times New Roman"/>
          <w:bCs/>
          <w:sz w:val="26"/>
          <w:szCs w:val="26"/>
        </w:rPr>
        <w:t xml:space="preserve">Proyecto denominado </w:t>
      </w:r>
      <w:r w:rsidRPr="00ED099E">
        <w:rPr>
          <w:rFonts w:ascii="Times New Roman" w:hAnsi="Times New Roman"/>
          <w:b/>
          <w:sz w:val="26"/>
          <w:szCs w:val="26"/>
        </w:rPr>
        <w:t>LOTIFICACIÓN AGRÍCOLA Y ASENTAMIENTO COMUNITARIO,</w:t>
      </w:r>
      <w:r w:rsidRPr="00ED099E">
        <w:rPr>
          <w:rFonts w:ascii="Times New Roman" w:hAnsi="Times New Roman"/>
          <w:sz w:val="26"/>
          <w:szCs w:val="26"/>
        </w:rPr>
        <w:t xml:space="preserve"> desarrollado en el inmueble </w:t>
      </w:r>
      <w:r w:rsidRPr="00ED099E">
        <w:rPr>
          <w:rFonts w:ascii="Times New Roman" w:hAnsi="Times New Roman"/>
          <w:b/>
          <w:sz w:val="26"/>
          <w:szCs w:val="26"/>
        </w:rPr>
        <w:t xml:space="preserve">SIN DENOMINACIÓN </w:t>
      </w:r>
      <w:r w:rsidRPr="00ED099E">
        <w:rPr>
          <w:rFonts w:ascii="Times New Roman" w:hAnsi="Times New Roman"/>
          <w:sz w:val="26"/>
          <w:szCs w:val="26"/>
        </w:rPr>
        <w:t>y según Planos como</w:t>
      </w:r>
      <w:r w:rsidRPr="00ED099E">
        <w:rPr>
          <w:rFonts w:ascii="Times New Roman" w:hAnsi="Times New Roman"/>
          <w:b/>
          <w:sz w:val="26"/>
          <w:szCs w:val="26"/>
        </w:rPr>
        <w:t xml:space="preserve"> HACIENDA MECHOTIQUE PORCION 3</w:t>
      </w:r>
      <w:r w:rsidRPr="00ED099E">
        <w:rPr>
          <w:rFonts w:ascii="Times New Roman" w:hAnsi="Times New Roman"/>
          <w:sz w:val="26"/>
          <w:szCs w:val="26"/>
        </w:rPr>
        <w:t xml:space="preserve">, ubicado en jurisdicción de Berlín, departamento de Usulután, con un área de 94 </w:t>
      </w:r>
      <w:r w:rsidRPr="00ED099E">
        <w:rPr>
          <w:rFonts w:ascii="Times New Roman" w:hAnsi="Times New Roman"/>
          <w:bCs/>
          <w:sz w:val="26"/>
          <w:szCs w:val="26"/>
        </w:rPr>
        <w:t>Hás.</w:t>
      </w:r>
      <w:r w:rsidRPr="00ED099E">
        <w:rPr>
          <w:rFonts w:ascii="Times New Roman" w:hAnsi="Times New Roman"/>
          <w:sz w:val="26"/>
          <w:szCs w:val="26"/>
        </w:rPr>
        <w:t xml:space="preserve"> 62 Ás. 42.40 </w:t>
      </w:r>
      <w:r w:rsidRPr="00ED099E">
        <w:rPr>
          <w:rFonts w:ascii="Times New Roman" w:hAnsi="Times New Roman"/>
          <w:bCs/>
          <w:sz w:val="26"/>
          <w:szCs w:val="26"/>
        </w:rPr>
        <w:t>Cás., inscrito a favor de ISTA a la Matríc</w:t>
      </w:r>
      <w:r w:rsidR="000E271C">
        <w:rPr>
          <w:rFonts w:ascii="Times New Roman" w:hAnsi="Times New Roman"/>
          <w:bCs/>
          <w:sz w:val="26"/>
          <w:szCs w:val="26"/>
        </w:rPr>
        <w:t xml:space="preserve">ula  --- </w:t>
      </w:r>
      <w:r w:rsidRPr="00ED099E">
        <w:rPr>
          <w:rFonts w:ascii="Times New Roman" w:hAnsi="Times New Roman"/>
          <w:bCs/>
          <w:sz w:val="26"/>
          <w:szCs w:val="26"/>
        </w:rPr>
        <w:t>-00000</w:t>
      </w:r>
      <w:r w:rsidRPr="00ED099E">
        <w:rPr>
          <w:rFonts w:ascii="Times New Roman" w:hAnsi="Times New Roman"/>
          <w:sz w:val="26"/>
          <w:szCs w:val="26"/>
        </w:rPr>
        <w:t>, del Registro de la Propiedad Raíz e Hipotecas de la Segunda Sección de Oriente, departament</w:t>
      </w:r>
      <w:r w:rsidR="000E271C">
        <w:rPr>
          <w:rFonts w:ascii="Times New Roman" w:hAnsi="Times New Roman"/>
          <w:sz w:val="26"/>
          <w:szCs w:val="26"/>
        </w:rPr>
        <w:t xml:space="preserve">o de Usulután, que comprende: </w:t>
      </w:r>
      <w:r w:rsidR="00D92419">
        <w:rPr>
          <w:rFonts w:ascii="Times New Roman" w:hAnsi="Times New Roman"/>
          <w:sz w:val="26"/>
          <w:szCs w:val="26"/>
        </w:rPr>
        <w:t>--</w:t>
      </w:r>
      <w:r w:rsidRPr="00ED099E">
        <w:rPr>
          <w:rFonts w:ascii="Times New Roman" w:hAnsi="Times New Roman"/>
          <w:bCs/>
          <w:sz w:val="26"/>
          <w:szCs w:val="26"/>
        </w:rPr>
        <w:t xml:space="preserve">. </w:t>
      </w:r>
      <w:r w:rsidRPr="00ED099E">
        <w:rPr>
          <w:rFonts w:ascii="Times New Roman" w:hAnsi="Times New Roman"/>
          <w:sz w:val="26"/>
          <w:szCs w:val="26"/>
        </w:rPr>
        <w:t xml:space="preserve">Aprobándose los Valores Base de Venta de: $889.46 por hectárea para los lotes agrícolas con clase de suelo IVes, </w:t>
      </w:r>
      <w:r w:rsidRPr="00ED099E">
        <w:rPr>
          <w:rFonts w:ascii="Times New Roman" w:eastAsia="Times New Roman" w:hAnsi="Times New Roman"/>
          <w:sz w:val="26"/>
          <w:szCs w:val="26"/>
          <w:lang w:val="es-ES"/>
        </w:rPr>
        <w:t xml:space="preserve">por lo que se </w:t>
      </w:r>
      <w:r w:rsidRPr="00ED099E">
        <w:rPr>
          <w:rFonts w:ascii="Times New Roman" w:hAnsi="Times New Roman"/>
          <w:sz w:val="26"/>
          <w:szCs w:val="26"/>
        </w:rPr>
        <w:t xml:space="preserve">recomienda el precio de venta para éstos de: $809.41 por hectárea; de conformidad al procedimiento establecido en el Instructivo “Criterios de Avalúos para la Transferencia de Inmuebles Propiedad de ISTA”, aprobado en el Punto XV del Acta de Sesión Ordinaria 03-2015 de fecha 21 de enero de 2015. </w:t>
      </w:r>
      <w:r w:rsidRPr="00ED099E">
        <w:rPr>
          <w:rFonts w:ascii="Times New Roman" w:eastAsia="Times New Roman" w:hAnsi="Times New Roman"/>
          <w:bCs/>
          <w:sz w:val="26"/>
          <w:szCs w:val="26"/>
        </w:rPr>
        <w:t xml:space="preserve">Dentro del Proyecto relacionado se encuentran los inmuebles objeto del presente punto de acta. </w:t>
      </w:r>
    </w:p>
    <w:p w:rsidR="00467E96" w:rsidRPr="00ED099E" w:rsidRDefault="00467E96" w:rsidP="00ED099E">
      <w:pPr>
        <w:pStyle w:val="Prrafodelista"/>
        <w:ind w:left="567"/>
        <w:jc w:val="both"/>
        <w:rPr>
          <w:rFonts w:ascii="Times New Roman" w:hAnsi="Times New Roman"/>
          <w:bCs/>
          <w:sz w:val="26"/>
          <w:szCs w:val="26"/>
        </w:rPr>
      </w:pPr>
    </w:p>
    <w:p w:rsidR="00467E96" w:rsidRPr="00ED099E" w:rsidRDefault="00467E96" w:rsidP="00ED099E">
      <w:pPr>
        <w:pStyle w:val="Prrafodelista"/>
        <w:ind w:left="1134" w:hanging="708"/>
        <w:contextualSpacing/>
        <w:jc w:val="both"/>
        <w:rPr>
          <w:rFonts w:ascii="Times New Roman" w:hAnsi="Times New Roman"/>
          <w:bCs/>
          <w:sz w:val="26"/>
          <w:szCs w:val="26"/>
        </w:rPr>
      </w:pPr>
      <w:r w:rsidRPr="00ED099E">
        <w:rPr>
          <w:rFonts w:ascii="Times New Roman" w:eastAsia="Times New Roman" w:hAnsi="Times New Roman"/>
          <w:sz w:val="26"/>
          <w:szCs w:val="26"/>
          <w:lang w:eastAsia="es-ES"/>
        </w:rPr>
        <w:t>III.</w:t>
      </w:r>
      <w:r w:rsidRPr="00ED099E">
        <w:rPr>
          <w:rFonts w:ascii="Times New Roman" w:eastAsia="Times New Roman" w:hAnsi="Times New Roman"/>
          <w:sz w:val="26"/>
          <w:szCs w:val="26"/>
          <w:lang w:eastAsia="es-ES"/>
        </w:rPr>
        <w:tab/>
        <w:t xml:space="preserve">Es necesario </w:t>
      </w:r>
      <w:r w:rsidRPr="00ED099E">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Pr="00ED099E">
        <w:rPr>
          <w:rFonts w:ascii="Times New Roman" w:hAnsi="Times New Roman"/>
          <w:sz w:val="26"/>
          <w:szCs w:val="26"/>
        </w:rPr>
        <w:t>cumplir las medidas ambientales</w:t>
      </w:r>
      <w:r w:rsidRPr="00ED099E">
        <w:rPr>
          <w:rFonts w:ascii="Times New Roman" w:eastAsia="Times New Roman" w:hAnsi="Times New Roman"/>
          <w:sz w:val="26"/>
          <w:szCs w:val="26"/>
          <w:lang w:val="es-ES" w:eastAsia="es-ES"/>
        </w:rPr>
        <w:t xml:space="preserve"> emitidas por la Unidad Ambiental Institucional, referentes a:</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a)</w:t>
      </w:r>
      <w:r w:rsidRPr="005F7E10">
        <w:rPr>
          <w:rFonts w:ascii="Times New Roman" w:hAnsi="Times New Roman"/>
          <w:sz w:val="22"/>
          <w:szCs w:val="22"/>
        </w:rPr>
        <w:t xml:space="preserve"> Evitar la deforestación en el bosque existente.</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b)</w:t>
      </w:r>
      <w:r w:rsidRPr="005F7E10">
        <w:rPr>
          <w:rFonts w:ascii="Times New Roman" w:hAnsi="Times New Roman"/>
          <w:sz w:val="22"/>
          <w:szCs w:val="22"/>
        </w:rPr>
        <w:t xml:space="preserve"> Evitar el cambio del uso de suelo de bosques naturales a cultivos anuales.</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c)</w:t>
      </w:r>
      <w:r w:rsidRPr="005F7E10">
        <w:rPr>
          <w:rFonts w:ascii="Times New Roman" w:hAnsi="Times New Roman"/>
          <w:sz w:val="22"/>
          <w:szCs w:val="22"/>
        </w:rPr>
        <w:t xml:space="preserve"> Evitar la expansión de la frontera agrícola hacia adentro del bosque de galería de la quebrada y del bosque del farallón.</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d)</w:t>
      </w:r>
      <w:r w:rsidRPr="005F7E10">
        <w:rPr>
          <w:rFonts w:ascii="Times New Roman" w:hAnsi="Times New Roman"/>
          <w:sz w:val="22"/>
          <w:szCs w:val="22"/>
        </w:rPr>
        <w:t xml:space="preserve"> Implementar obras de conservación de suelos en las áreas de cultivos en laderas (barreras vivas o muertas).</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e)</w:t>
      </w:r>
      <w:r w:rsidRPr="005F7E10">
        <w:rPr>
          <w:rFonts w:ascii="Times New Roman" w:hAnsi="Times New Roman"/>
          <w:sz w:val="22"/>
          <w:szCs w:val="22"/>
        </w:rPr>
        <w:t xml:space="preserve"> </w:t>
      </w:r>
      <w:r w:rsidR="00ED099E">
        <w:rPr>
          <w:rFonts w:ascii="Times New Roman" w:hAnsi="Times New Roman"/>
          <w:sz w:val="22"/>
          <w:szCs w:val="22"/>
        </w:rPr>
        <w:t xml:space="preserve"> </w:t>
      </w:r>
      <w:r w:rsidRPr="005F7E10">
        <w:rPr>
          <w:rFonts w:ascii="Times New Roman" w:hAnsi="Times New Roman"/>
          <w:sz w:val="22"/>
          <w:szCs w:val="22"/>
        </w:rPr>
        <w:t>Evitar las prácticas agrícolas inadecuadas (cultivos en laderas muy pronunciadas).</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lastRenderedPageBreak/>
        <w:t>f)</w:t>
      </w:r>
      <w:r w:rsidRPr="005F7E10">
        <w:rPr>
          <w:rFonts w:ascii="Times New Roman" w:hAnsi="Times New Roman"/>
          <w:sz w:val="22"/>
          <w:szCs w:val="22"/>
        </w:rPr>
        <w:t xml:space="preserve"> </w:t>
      </w:r>
      <w:r w:rsidR="00ED099E">
        <w:rPr>
          <w:rFonts w:ascii="Times New Roman" w:hAnsi="Times New Roman"/>
          <w:sz w:val="22"/>
          <w:szCs w:val="22"/>
        </w:rPr>
        <w:t xml:space="preserve"> </w:t>
      </w:r>
      <w:r w:rsidRPr="005F7E10">
        <w:rPr>
          <w:rFonts w:ascii="Times New Roman" w:hAnsi="Times New Roman"/>
          <w:sz w:val="22"/>
          <w:szCs w:val="22"/>
        </w:rPr>
        <w:t>Restauración del ecosistema que ha sufrido daños o alteraciones.</w:t>
      </w:r>
    </w:p>
    <w:p w:rsidR="00ED099E" w:rsidRPr="000E271C" w:rsidRDefault="00467E96" w:rsidP="000E271C">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g)</w:t>
      </w:r>
      <w:r w:rsidRPr="005F7E10">
        <w:rPr>
          <w:rFonts w:ascii="Times New Roman" w:hAnsi="Times New Roman"/>
          <w:sz w:val="22"/>
          <w:szCs w:val="22"/>
        </w:rPr>
        <w:t xml:space="preserve"> Minimizar el uso d</w:t>
      </w:r>
      <w:r w:rsidR="000E271C">
        <w:rPr>
          <w:rFonts w:ascii="Times New Roman" w:hAnsi="Times New Roman"/>
          <w:sz w:val="22"/>
          <w:szCs w:val="22"/>
        </w:rPr>
        <w:t>e agroquímicos en los cultivos.</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h)</w:t>
      </w:r>
      <w:r w:rsidRPr="005F7E10">
        <w:rPr>
          <w:rFonts w:ascii="Times New Roman" w:hAnsi="Times New Roman"/>
          <w:sz w:val="22"/>
          <w:szCs w:val="22"/>
        </w:rPr>
        <w:t xml:space="preserve"> Evitar la tala y extracción de leña para la comercialización.</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i)</w:t>
      </w:r>
      <w:r w:rsidRPr="005F7E10">
        <w:rPr>
          <w:rFonts w:ascii="Times New Roman" w:hAnsi="Times New Roman"/>
          <w:sz w:val="22"/>
          <w:szCs w:val="22"/>
        </w:rPr>
        <w:t xml:space="preserve"> </w:t>
      </w:r>
      <w:r w:rsidR="00ED099E">
        <w:rPr>
          <w:rFonts w:ascii="Times New Roman" w:hAnsi="Times New Roman"/>
          <w:sz w:val="22"/>
          <w:szCs w:val="22"/>
        </w:rPr>
        <w:t xml:space="preserve"> </w:t>
      </w:r>
      <w:r w:rsidRPr="005F7E10">
        <w:rPr>
          <w:rFonts w:ascii="Times New Roman" w:hAnsi="Times New Roman"/>
          <w:sz w:val="22"/>
          <w:szCs w:val="22"/>
        </w:rPr>
        <w:t>Evitar las quemas de rastrojos.</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j)</w:t>
      </w:r>
      <w:r w:rsidR="00ED099E">
        <w:rPr>
          <w:rFonts w:ascii="Times New Roman" w:hAnsi="Times New Roman"/>
          <w:b/>
          <w:sz w:val="22"/>
          <w:szCs w:val="22"/>
        </w:rPr>
        <w:t xml:space="preserve"> </w:t>
      </w:r>
      <w:r w:rsidRPr="005F7E10">
        <w:rPr>
          <w:rFonts w:ascii="Times New Roman" w:hAnsi="Times New Roman"/>
          <w:sz w:val="22"/>
          <w:szCs w:val="22"/>
        </w:rPr>
        <w:t xml:space="preserve"> Evitar los incendios forestales.</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k)</w:t>
      </w:r>
      <w:r w:rsidRPr="005F7E10">
        <w:rPr>
          <w:rFonts w:ascii="Times New Roman" w:hAnsi="Times New Roman"/>
          <w:sz w:val="22"/>
          <w:szCs w:val="22"/>
        </w:rPr>
        <w:t xml:space="preserve"> Evitar las quemas de desechos sólidos. </w:t>
      </w:r>
    </w:p>
    <w:p w:rsidR="00467E96" w:rsidRPr="005F7E10" w:rsidRDefault="00467E96" w:rsidP="005F7E10">
      <w:pPr>
        <w:pStyle w:val="Prrafodelista"/>
        <w:ind w:left="1418" w:hanging="284"/>
        <w:contextualSpacing/>
        <w:rPr>
          <w:rFonts w:ascii="Times New Roman" w:hAnsi="Times New Roman"/>
          <w:sz w:val="22"/>
          <w:szCs w:val="22"/>
        </w:rPr>
      </w:pPr>
      <w:r w:rsidRPr="005F7E10">
        <w:rPr>
          <w:rFonts w:ascii="Times New Roman" w:hAnsi="Times New Roman"/>
          <w:b/>
          <w:sz w:val="22"/>
          <w:szCs w:val="22"/>
        </w:rPr>
        <w:t>l)</w:t>
      </w:r>
      <w:r w:rsidRPr="005F7E10">
        <w:rPr>
          <w:rFonts w:ascii="Times New Roman" w:hAnsi="Times New Roman"/>
          <w:sz w:val="22"/>
          <w:szCs w:val="22"/>
        </w:rPr>
        <w:t xml:space="preserve"> </w:t>
      </w:r>
      <w:r w:rsidR="00ED099E">
        <w:rPr>
          <w:rFonts w:ascii="Times New Roman" w:hAnsi="Times New Roman"/>
          <w:sz w:val="22"/>
          <w:szCs w:val="22"/>
        </w:rPr>
        <w:t xml:space="preserve"> </w:t>
      </w:r>
      <w:r w:rsidRPr="005F7E10">
        <w:rPr>
          <w:rFonts w:ascii="Times New Roman" w:hAnsi="Times New Roman"/>
          <w:sz w:val="22"/>
          <w:szCs w:val="22"/>
        </w:rPr>
        <w:t>Coordinación de la comunidad con las autoridades municipales para el apoyo del manejo de los desechos sólidos y de las aguas grises.</w:t>
      </w:r>
    </w:p>
    <w:p w:rsidR="00467E96" w:rsidRPr="00ED099E" w:rsidRDefault="00467E96" w:rsidP="00ED099E">
      <w:pPr>
        <w:ind w:left="1134"/>
        <w:jc w:val="both"/>
        <w:rPr>
          <w:rFonts w:ascii="Times New Roman" w:hAnsi="Times New Roman"/>
          <w:sz w:val="26"/>
          <w:szCs w:val="26"/>
        </w:rPr>
      </w:pPr>
      <w:r w:rsidRPr="00ED099E">
        <w:rPr>
          <w:rFonts w:ascii="Times New Roman" w:eastAsia="Times New Roman" w:hAnsi="Times New Roman"/>
          <w:sz w:val="26"/>
          <w:szCs w:val="26"/>
          <w:lang w:val="es-ES" w:eastAsia="es-ES"/>
        </w:rPr>
        <w:t xml:space="preserve">Lo anterior, de conformidad a lo establecido en el Acuerdo Segundo del Punto </w:t>
      </w:r>
      <w:r w:rsidRPr="00ED099E">
        <w:rPr>
          <w:rFonts w:ascii="Times New Roman" w:hAnsi="Times New Roman"/>
          <w:sz w:val="26"/>
          <w:szCs w:val="26"/>
        </w:rPr>
        <w:t>X del Acta de Sesión Ordinaria 19-2018 de fecha 24 de septiembre de 2018.</w:t>
      </w:r>
    </w:p>
    <w:p w:rsidR="00ED099E" w:rsidRPr="00ED099E" w:rsidRDefault="00ED099E" w:rsidP="00ED099E">
      <w:pPr>
        <w:pStyle w:val="Prrafodelista"/>
        <w:ind w:left="360" w:hanging="360"/>
        <w:contextualSpacing/>
        <w:jc w:val="both"/>
        <w:rPr>
          <w:rFonts w:ascii="Times New Roman" w:hAnsi="Times New Roman"/>
          <w:sz w:val="26"/>
          <w:szCs w:val="26"/>
        </w:rPr>
      </w:pPr>
    </w:p>
    <w:p w:rsidR="00467E96" w:rsidRPr="00ED099E" w:rsidRDefault="00ED099E" w:rsidP="00ED099E">
      <w:pPr>
        <w:pStyle w:val="Prrafodelista"/>
        <w:ind w:left="1134" w:hanging="708"/>
        <w:contextualSpacing/>
        <w:jc w:val="both"/>
        <w:rPr>
          <w:rFonts w:ascii="Times New Roman" w:hAnsi="Times New Roman"/>
          <w:sz w:val="26"/>
          <w:szCs w:val="26"/>
        </w:rPr>
      </w:pPr>
      <w:r w:rsidRPr="00ED099E">
        <w:rPr>
          <w:rFonts w:ascii="Times New Roman" w:hAnsi="Times New Roman"/>
          <w:sz w:val="26"/>
          <w:szCs w:val="26"/>
        </w:rPr>
        <w:t>IV.</w:t>
      </w:r>
      <w:r w:rsidRPr="00ED099E">
        <w:rPr>
          <w:rFonts w:ascii="Times New Roman" w:hAnsi="Times New Roman"/>
          <w:sz w:val="26"/>
          <w:szCs w:val="26"/>
        </w:rPr>
        <w:tab/>
      </w:r>
      <w:r w:rsidR="00467E96" w:rsidRPr="00ED099E">
        <w:rPr>
          <w:rFonts w:ascii="Times New Roman" w:hAnsi="Times New Roman"/>
          <w:sz w:val="26"/>
          <w:szCs w:val="26"/>
        </w:rPr>
        <w:t>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w:t>
      </w:r>
      <w:r w:rsidRPr="00ED099E">
        <w:rPr>
          <w:rFonts w:ascii="Times New Roman" w:hAnsi="Times New Roman"/>
          <w:sz w:val="26"/>
          <w:szCs w:val="26"/>
        </w:rPr>
        <w:t xml:space="preserve"> punto de acta</w:t>
      </w:r>
      <w:r w:rsidR="00467E96" w:rsidRPr="00ED099E">
        <w:rPr>
          <w:rFonts w:ascii="Times New Roman" w:hAnsi="Times New Roman"/>
          <w:sz w:val="26"/>
          <w:szCs w:val="26"/>
        </w:rPr>
        <w:t xml:space="preserve">, y que han sido requeridos por los solicitantes calificados dentro del Programa de Solidaridad Rural como Campesinos sin Tierra. </w:t>
      </w:r>
    </w:p>
    <w:p w:rsidR="00467E96" w:rsidRPr="00ED099E" w:rsidRDefault="00467E96" w:rsidP="00ED099E">
      <w:pPr>
        <w:pStyle w:val="Prrafodelista"/>
        <w:ind w:left="357"/>
        <w:jc w:val="both"/>
        <w:rPr>
          <w:rFonts w:ascii="Times New Roman" w:hAnsi="Times New Roman"/>
          <w:sz w:val="26"/>
          <w:szCs w:val="26"/>
        </w:rPr>
      </w:pPr>
    </w:p>
    <w:p w:rsidR="00467E96" w:rsidRPr="00ED099E" w:rsidRDefault="00ED099E" w:rsidP="00ED099E">
      <w:pPr>
        <w:pStyle w:val="Prrafodelista"/>
        <w:ind w:left="1134" w:hanging="708"/>
        <w:contextualSpacing/>
        <w:jc w:val="both"/>
        <w:rPr>
          <w:rFonts w:ascii="Times New Roman" w:hAnsi="Times New Roman"/>
          <w:sz w:val="26"/>
          <w:szCs w:val="26"/>
        </w:rPr>
      </w:pPr>
      <w:r w:rsidRPr="00ED099E">
        <w:rPr>
          <w:rFonts w:ascii="Times New Roman" w:eastAsia="Times New Roman" w:hAnsi="Times New Roman"/>
          <w:sz w:val="26"/>
          <w:szCs w:val="26"/>
        </w:rPr>
        <w:t>V.</w:t>
      </w:r>
      <w:r w:rsidRPr="00ED099E">
        <w:rPr>
          <w:rFonts w:ascii="Times New Roman" w:eastAsia="Times New Roman" w:hAnsi="Times New Roman"/>
          <w:sz w:val="26"/>
          <w:szCs w:val="26"/>
        </w:rPr>
        <w:tab/>
      </w:r>
      <w:r w:rsidR="00467E96" w:rsidRPr="00ED099E">
        <w:rPr>
          <w:rFonts w:ascii="Times New Roman" w:eastAsia="Times New Roman" w:hAnsi="Times New Roman"/>
          <w:sz w:val="26"/>
          <w:szCs w:val="26"/>
        </w:rPr>
        <w:t xml:space="preserve">El Informe Técnico con </w:t>
      </w:r>
      <w:r w:rsidRPr="00ED099E">
        <w:rPr>
          <w:rFonts w:ascii="Times New Roman" w:eastAsia="Times New Roman" w:hAnsi="Times New Roman"/>
          <w:sz w:val="26"/>
          <w:szCs w:val="26"/>
        </w:rPr>
        <w:t>r</w:t>
      </w:r>
      <w:r w:rsidR="00467E96" w:rsidRPr="00ED099E">
        <w:rPr>
          <w:rFonts w:ascii="Times New Roman" w:eastAsia="Times New Roman" w:hAnsi="Times New Roman"/>
          <w:sz w:val="26"/>
          <w:szCs w:val="26"/>
        </w:rPr>
        <w:t xml:space="preserve">eferencia SGD-02-0093-19 de fecha 17 de enero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ED099E">
        <w:rPr>
          <w:rFonts w:ascii="Times New Roman" w:eastAsia="Times New Roman" w:hAnsi="Times New Roman"/>
          <w:sz w:val="26"/>
          <w:szCs w:val="26"/>
        </w:rPr>
        <w:t xml:space="preserve">lo anterior </w:t>
      </w:r>
      <w:r w:rsidR="00467E96" w:rsidRPr="00ED099E">
        <w:rPr>
          <w:rFonts w:ascii="Times New Roman" w:eastAsia="Times New Roman" w:hAnsi="Times New Roman"/>
          <w:sz w:val="26"/>
          <w:szCs w:val="26"/>
        </w:rPr>
        <w:t xml:space="preserve">según informe con </w:t>
      </w:r>
      <w:r w:rsidRPr="00ED099E">
        <w:rPr>
          <w:rFonts w:ascii="Times New Roman" w:eastAsia="Times New Roman" w:hAnsi="Times New Roman"/>
          <w:sz w:val="26"/>
          <w:szCs w:val="26"/>
        </w:rPr>
        <w:t>r</w:t>
      </w:r>
      <w:r w:rsidR="00467E96" w:rsidRPr="00ED099E">
        <w:rPr>
          <w:rFonts w:ascii="Times New Roman" w:eastAsia="Times New Roman" w:hAnsi="Times New Roman"/>
          <w:sz w:val="26"/>
          <w:szCs w:val="26"/>
        </w:rPr>
        <w:t>eferencia SGD-02-0092-19 emitido el día 16 de enero de 2019, por el Departamento de Asignación Individual y Avalúos.</w:t>
      </w:r>
    </w:p>
    <w:p w:rsidR="00467E96" w:rsidRPr="00ED099E" w:rsidRDefault="00467E96" w:rsidP="00ED099E">
      <w:pPr>
        <w:jc w:val="both"/>
        <w:rPr>
          <w:rFonts w:ascii="Times New Roman" w:eastAsia="Times New Roman" w:hAnsi="Times New Roman"/>
          <w:sz w:val="26"/>
          <w:szCs w:val="26"/>
        </w:rPr>
      </w:pPr>
    </w:p>
    <w:p w:rsidR="00467E96" w:rsidRPr="00ED099E" w:rsidRDefault="00ED099E" w:rsidP="00ED099E">
      <w:pPr>
        <w:pStyle w:val="Prrafodelista"/>
        <w:ind w:left="1134" w:hanging="708"/>
        <w:contextualSpacing/>
        <w:jc w:val="both"/>
        <w:rPr>
          <w:rFonts w:ascii="Times New Roman" w:hAnsi="Times New Roman"/>
          <w:sz w:val="26"/>
          <w:szCs w:val="26"/>
        </w:rPr>
      </w:pPr>
      <w:r w:rsidRPr="00ED099E">
        <w:rPr>
          <w:rFonts w:ascii="Times New Roman" w:hAnsi="Times New Roman"/>
          <w:sz w:val="26"/>
          <w:szCs w:val="26"/>
        </w:rPr>
        <w:t>VI.</w:t>
      </w:r>
      <w:r w:rsidRPr="00ED099E">
        <w:rPr>
          <w:rFonts w:ascii="Times New Roman" w:hAnsi="Times New Roman"/>
          <w:sz w:val="26"/>
          <w:szCs w:val="26"/>
        </w:rPr>
        <w:tab/>
      </w:r>
      <w:r w:rsidR="00467E96" w:rsidRPr="00ED099E">
        <w:rPr>
          <w:rFonts w:ascii="Times New Roman" w:hAnsi="Times New Roman"/>
          <w:sz w:val="26"/>
          <w:szCs w:val="26"/>
        </w:rPr>
        <w:t>De acuerdo a declaraciones simples contenidas en las solicitudes de adjudicación de inmueble de fecha 03 de octubre de 2018, los peticionarios manifiestan que ni ellos ni los integrantes de su grupo familiar son empleados del ISTA; situación robustecida de conformidad a la consulta realizada en la Base de Datos de Empleados de este Instituto.</w:t>
      </w:r>
    </w:p>
    <w:p w:rsidR="00A16BE7" w:rsidRPr="00ED099E" w:rsidRDefault="00A16BE7" w:rsidP="00ED099E">
      <w:pPr>
        <w:pStyle w:val="Prrafodelista"/>
        <w:ind w:left="1134" w:hanging="708"/>
        <w:contextualSpacing/>
        <w:jc w:val="both"/>
        <w:rPr>
          <w:rFonts w:ascii="Times New Roman" w:hAnsi="Times New Roman"/>
          <w:sz w:val="26"/>
          <w:szCs w:val="26"/>
        </w:rPr>
      </w:pPr>
    </w:p>
    <w:p w:rsidR="00A16BE7" w:rsidRPr="00ED099E" w:rsidRDefault="00A16BE7" w:rsidP="00ED099E">
      <w:pPr>
        <w:jc w:val="both"/>
        <w:rPr>
          <w:rFonts w:ascii="Times New Roman" w:eastAsia="Times New Roman" w:hAnsi="Times New Roman"/>
          <w:sz w:val="26"/>
          <w:szCs w:val="26"/>
        </w:rPr>
      </w:pPr>
      <w:r w:rsidRPr="00ED099E">
        <w:rPr>
          <w:rFonts w:ascii="Times New Roman" w:eastAsia="Times New Roman" w:hAnsi="Times New Roman"/>
          <w:sz w:val="26"/>
          <w:szCs w:val="26"/>
        </w:rPr>
        <w:t>Se ha tenido a la vista:</w:t>
      </w:r>
      <w:r w:rsidR="00467E96" w:rsidRPr="00ED099E">
        <w:rPr>
          <w:rFonts w:ascii="Times New Roman" w:eastAsia="Times New Roman" w:hAnsi="Times New Roman"/>
          <w:sz w:val="26"/>
          <w:szCs w:val="26"/>
        </w:rPr>
        <w:t xml:space="preserve"> Informe Técnico del Departamento de Asignación Individual y Avalúos, Cuadro de Valores y Extensiones, reportes de valúo por lote,</w:t>
      </w:r>
      <w:r w:rsidR="00467E96" w:rsidRPr="00ED099E">
        <w:rPr>
          <w:rFonts w:ascii="Times New Roman" w:eastAsia="Times New Roman" w:hAnsi="Times New Roman"/>
          <w:color w:val="FF0000"/>
          <w:sz w:val="26"/>
          <w:szCs w:val="26"/>
        </w:rPr>
        <w:t xml:space="preserve"> </w:t>
      </w:r>
      <w:r w:rsidR="00467E96" w:rsidRPr="00ED099E">
        <w:rPr>
          <w:rFonts w:ascii="Times New Roman" w:eastAsia="Times New Roman" w:hAnsi="Times New Roman"/>
          <w:sz w:val="26"/>
          <w:szCs w:val="26"/>
        </w:rPr>
        <w:t xml:space="preserve">reportes de búsqueda de solicitantes para adjudicaciones generados por la Oficina Regional Usulután, y los departamentos de Asignación Individual y Avalúos y Análisis Jurídico, </w:t>
      </w:r>
      <w:r w:rsidR="00467E96" w:rsidRPr="00ED099E">
        <w:rPr>
          <w:rFonts w:ascii="Times New Roman" w:eastAsia="Times New Roman" w:hAnsi="Times New Roman"/>
          <w:sz w:val="26"/>
          <w:szCs w:val="26"/>
        </w:rPr>
        <w:lastRenderedPageBreak/>
        <w:t>acuerdos de Junta Directiva, Razón y Constancia de Inscripción de Desmembración en Cabeza de su Dueño a favor del ISTA, solicitudes de adjudicación de inmueble, propuesta de adjudicación de inmuebles, copias de documentos únicos de identidad, tarjetas de identificación tributaria, Certificación de Partida de nacimiento y carencias de bienes</w:t>
      </w:r>
      <w:r w:rsidRPr="00ED099E">
        <w:rPr>
          <w:rFonts w:ascii="Times New Roman" w:eastAsia="Times New Roman" w:hAnsi="Times New Roman"/>
          <w:sz w:val="26"/>
          <w:szCs w:val="26"/>
        </w:rPr>
        <w:t>; c</w:t>
      </w:r>
      <w:r w:rsidRPr="00ED099E">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16BE7" w:rsidRPr="00ED099E" w:rsidRDefault="00A16BE7" w:rsidP="00ED099E">
      <w:pPr>
        <w:jc w:val="both"/>
        <w:rPr>
          <w:rFonts w:ascii="Times New Roman" w:hAnsi="Times New Roman"/>
          <w:sz w:val="26"/>
          <w:szCs w:val="26"/>
        </w:rPr>
      </w:pPr>
    </w:p>
    <w:p w:rsidR="00A16BE7" w:rsidRDefault="00A16BE7" w:rsidP="00ED099E">
      <w:pPr>
        <w:jc w:val="both"/>
        <w:rPr>
          <w:rFonts w:ascii="Times New Roman" w:eastAsia="Times New Roman" w:hAnsi="Times New Roman"/>
          <w:sz w:val="26"/>
          <w:szCs w:val="26"/>
        </w:rPr>
      </w:pPr>
      <w:r w:rsidRPr="00ED099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D099E">
        <w:rPr>
          <w:rFonts w:ascii="Times New Roman" w:hAnsi="Times New Roman"/>
          <w:bCs/>
          <w:sz w:val="26"/>
          <w:szCs w:val="26"/>
        </w:rPr>
        <w:t>Ley del Régimen Especial de la Tierra en Propiedad de Las Asociaciones Cooperativas, Comunales y Comunitarias Campesinas  Beneficiarios de la Reforma Agraria</w:t>
      </w:r>
      <w:r w:rsidRPr="00ED099E">
        <w:rPr>
          <w:rFonts w:ascii="Times New Roman" w:hAnsi="Times New Roman"/>
          <w:sz w:val="26"/>
          <w:szCs w:val="26"/>
        </w:rPr>
        <w:t xml:space="preserve">, la Junta Directiva, </w:t>
      </w:r>
      <w:r w:rsidRPr="00ED099E">
        <w:rPr>
          <w:rFonts w:ascii="Times New Roman" w:hAnsi="Times New Roman"/>
          <w:b/>
          <w:sz w:val="26"/>
          <w:szCs w:val="26"/>
          <w:u w:val="single"/>
        </w:rPr>
        <w:t>ACUERDA: PRIMERO:</w:t>
      </w:r>
      <w:r w:rsidRPr="00ED099E">
        <w:rPr>
          <w:rFonts w:ascii="Times New Roman" w:hAnsi="Times New Roman"/>
          <w:b/>
          <w:sz w:val="26"/>
          <w:szCs w:val="26"/>
        </w:rPr>
        <w:t xml:space="preserve"> </w:t>
      </w:r>
      <w:r w:rsidRPr="00ED099E">
        <w:rPr>
          <w:rFonts w:ascii="Times New Roman" w:hAnsi="Times New Roman"/>
          <w:sz w:val="26"/>
          <w:szCs w:val="26"/>
        </w:rPr>
        <w:t>Aprobar la adjudicación y transferencia por compraventa</w:t>
      </w:r>
      <w:r w:rsidRPr="00ED099E">
        <w:rPr>
          <w:rFonts w:ascii="Times New Roman" w:eastAsia="Times New Roman" w:hAnsi="Times New Roman"/>
          <w:sz w:val="26"/>
          <w:szCs w:val="26"/>
        </w:rPr>
        <w:t xml:space="preserve"> de 02 lotes agrícolas </w:t>
      </w:r>
      <w:r w:rsidRPr="00ED099E">
        <w:rPr>
          <w:rFonts w:ascii="Times New Roman" w:hAnsi="Times New Roman"/>
          <w:sz w:val="26"/>
          <w:szCs w:val="26"/>
        </w:rPr>
        <w:t>a favor de los señores:</w:t>
      </w:r>
      <w:r w:rsidR="00467E96" w:rsidRPr="00ED099E">
        <w:rPr>
          <w:rFonts w:ascii="Times New Roman" w:eastAsia="Times New Roman" w:hAnsi="Times New Roman"/>
          <w:b/>
          <w:sz w:val="26"/>
          <w:szCs w:val="26"/>
        </w:rPr>
        <w:t xml:space="preserve"> 1) SOLIA GRISELDA CAMPOS DE LEON, </w:t>
      </w:r>
      <w:r w:rsidR="00467E96" w:rsidRPr="00ED099E">
        <w:rPr>
          <w:rFonts w:ascii="Times New Roman" w:eastAsia="Times New Roman" w:hAnsi="Times New Roman"/>
          <w:sz w:val="26"/>
          <w:szCs w:val="26"/>
        </w:rPr>
        <w:t>conocida tributariamente como</w:t>
      </w:r>
      <w:r w:rsidR="00467E96" w:rsidRPr="00ED099E">
        <w:rPr>
          <w:rFonts w:ascii="Times New Roman" w:eastAsia="Times New Roman" w:hAnsi="Times New Roman"/>
          <w:b/>
          <w:sz w:val="26"/>
          <w:szCs w:val="26"/>
        </w:rPr>
        <w:t xml:space="preserve"> SOLIA GRISELDA CAMPOS, </w:t>
      </w:r>
      <w:r w:rsidR="00467E96" w:rsidRPr="00ED099E">
        <w:rPr>
          <w:rFonts w:ascii="Times New Roman" w:eastAsia="Times New Roman" w:hAnsi="Times New Roman"/>
          <w:sz w:val="26"/>
          <w:szCs w:val="26"/>
        </w:rPr>
        <w:t xml:space="preserve">y </w:t>
      </w:r>
      <w:r w:rsidR="000E271C">
        <w:rPr>
          <w:rFonts w:ascii="Times New Roman" w:eastAsia="Times New Roman" w:hAnsi="Times New Roman"/>
          <w:sz w:val="26"/>
          <w:szCs w:val="26"/>
        </w:rPr>
        <w:t xml:space="preserve">--- </w:t>
      </w:r>
      <w:r w:rsidR="00467E96" w:rsidRPr="00ED099E">
        <w:rPr>
          <w:rFonts w:ascii="Times New Roman" w:eastAsia="Times New Roman" w:hAnsi="Times New Roman"/>
          <w:b/>
          <w:sz w:val="26"/>
          <w:szCs w:val="26"/>
        </w:rPr>
        <w:t xml:space="preserve">JOSE BLADIMIR RAMOS CAMPOS; </w:t>
      </w:r>
      <w:r w:rsidR="00467E96" w:rsidRPr="00ED099E">
        <w:rPr>
          <w:rFonts w:ascii="Times New Roman" w:eastAsia="Times New Roman" w:hAnsi="Times New Roman"/>
          <w:sz w:val="26"/>
          <w:szCs w:val="26"/>
        </w:rPr>
        <w:t xml:space="preserve">y </w:t>
      </w:r>
      <w:r w:rsidR="00467E96" w:rsidRPr="00ED099E">
        <w:rPr>
          <w:rFonts w:ascii="Times New Roman" w:eastAsia="Times New Roman" w:hAnsi="Times New Roman"/>
          <w:b/>
          <w:sz w:val="26"/>
          <w:szCs w:val="26"/>
        </w:rPr>
        <w:t xml:space="preserve">2) JOSE JULIO GARCIA LOVOS, </w:t>
      </w:r>
      <w:r w:rsidR="00467E96" w:rsidRPr="00ED099E">
        <w:rPr>
          <w:rFonts w:ascii="Times New Roman" w:eastAsia="Times New Roman" w:hAnsi="Times New Roman"/>
          <w:sz w:val="26"/>
          <w:szCs w:val="26"/>
        </w:rPr>
        <w:t xml:space="preserve">y </w:t>
      </w:r>
      <w:r w:rsidR="008A6598">
        <w:rPr>
          <w:rFonts w:ascii="Times New Roman" w:eastAsia="Times New Roman" w:hAnsi="Times New Roman"/>
          <w:sz w:val="26"/>
          <w:szCs w:val="26"/>
        </w:rPr>
        <w:t>--</w:t>
      </w:r>
      <w:r w:rsidR="00467E96" w:rsidRPr="00ED099E">
        <w:rPr>
          <w:rFonts w:ascii="Times New Roman" w:eastAsia="Times New Roman" w:hAnsi="Times New Roman"/>
          <w:sz w:val="26"/>
          <w:szCs w:val="26"/>
        </w:rPr>
        <w:t xml:space="preserve"> menor </w:t>
      </w:r>
      <w:r w:rsidR="008A6598">
        <w:rPr>
          <w:rFonts w:ascii="Times New Roman" w:eastAsia="Times New Roman" w:hAnsi="Times New Roman"/>
          <w:sz w:val="26"/>
          <w:szCs w:val="26"/>
        </w:rPr>
        <w:t>--</w:t>
      </w:r>
      <w:r w:rsidR="000E271C">
        <w:rPr>
          <w:rFonts w:ascii="Times New Roman" w:eastAsia="Times New Roman" w:hAnsi="Times New Roman"/>
          <w:b/>
          <w:sz w:val="26"/>
          <w:szCs w:val="26"/>
        </w:rPr>
        <w:t xml:space="preserve"> ---</w:t>
      </w:r>
      <w:r w:rsidR="00467E96" w:rsidRPr="00ED099E">
        <w:rPr>
          <w:rFonts w:ascii="Times New Roman" w:hAnsi="Times New Roman"/>
          <w:b/>
          <w:sz w:val="26"/>
          <w:szCs w:val="26"/>
        </w:rPr>
        <w:t xml:space="preserve">; </w:t>
      </w:r>
      <w:r w:rsidR="00467E96" w:rsidRPr="00ED099E">
        <w:rPr>
          <w:rFonts w:ascii="Times New Roman" w:hAnsi="Times New Roman"/>
          <w:sz w:val="26"/>
          <w:szCs w:val="26"/>
        </w:rPr>
        <w:t xml:space="preserve">de </w:t>
      </w:r>
      <w:r w:rsidR="00ED099E" w:rsidRPr="00ED099E">
        <w:rPr>
          <w:rFonts w:ascii="Times New Roman" w:hAnsi="Times New Roman"/>
          <w:sz w:val="26"/>
          <w:szCs w:val="26"/>
        </w:rPr>
        <w:t xml:space="preserve">las </w:t>
      </w:r>
      <w:r w:rsidR="00467E96" w:rsidRPr="00ED099E">
        <w:rPr>
          <w:rFonts w:ascii="Times New Roman" w:hAnsi="Times New Roman"/>
          <w:sz w:val="26"/>
          <w:szCs w:val="26"/>
        </w:rPr>
        <w:t xml:space="preserve">generales antes expresadas, </w:t>
      </w:r>
      <w:r w:rsidR="00ED099E" w:rsidRPr="00ED099E">
        <w:rPr>
          <w:rFonts w:ascii="Times New Roman" w:hAnsi="Times New Roman"/>
          <w:sz w:val="26"/>
          <w:szCs w:val="26"/>
        </w:rPr>
        <w:t xml:space="preserve">ubicados </w:t>
      </w:r>
      <w:r w:rsidR="00467E96" w:rsidRPr="00ED099E">
        <w:rPr>
          <w:rFonts w:ascii="Times New Roman" w:eastAsia="Times New Roman" w:hAnsi="Times New Roman"/>
          <w:sz w:val="26"/>
          <w:szCs w:val="26"/>
          <w:lang w:eastAsia="es-ES"/>
        </w:rPr>
        <w:t xml:space="preserve">en el </w:t>
      </w:r>
      <w:r w:rsidR="00467E96" w:rsidRPr="00ED099E">
        <w:rPr>
          <w:rFonts w:ascii="Times New Roman" w:hAnsi="Times New Roman"/>
          <w:bCs/>
          <w:sz w:val="26"/>
          <w:szCs w:val="26"/>
        </w:rPr>
        <w:t xml:space="preserve">Proyecto denominado </w:t>
      </w:r>
      <w:r w:rsidR="00467E96" w:rsidRPr="00ED099E">
        <w:rPr>
          <w:rFonts w:ascii="Times New Roman" w:hAnsi="Times New Roman"/>
          <w:b/>
          <w:sz w:val="26"/>
          <w:szCs w:val="26"/>
        </w:rPr>
        <w:t>LOTIFICACIÓN AGRÍCOLA Y ASENTAMIENTO COMUNITARIO,</w:t>
      </w:r>
      <w:r w:rsidR="00467E96" w:rsidRPr="00ED099E">
        <w:rPr>
          <w:rFonts w:ascii="Times New Roman" w:hAnsi="Times New Roman"/>
          <w:sz w:val="26"/>
          <w:szCs w:val="26"/>
        </w:rPr>
        <w:t xml:space="preserve"> desarrollado en el inmueble </w:t>
      </w:r>
      <w:r w:rsidR="00467E96" w:rsidRPr="00ED099E">
        <w:rPr>
          <w:rFonts w:ascii="Times New Roman" w:hAnsi="Times New Roman"/>
          <w:b/>
          <w:sz w:val="26"/>
          <w:szCs w:val="26"/>
        </w:rPr>
        <w:t xml:space="preserve">SIN DENOMINACIÓN </w:t>
      </w:r>
      <w:r w:rsidR="00467E96" w:rsidRPr="00ED099E">
        <w:rPr>
          <w:rFonts w:ascii="Times New Roman" w:hAnsi="Times New Roman"/>
          <w:sz w:val="26"/>
          <w:szCs w:val="26"/>
        </w:rPr>
        <w:t>y según Planos como</w:t>
      </w:r>
      <w:r w:rsidR="00467E96" w:rsidRPr="00ED099E">
        <w:rPr>
          <w:rFonts w:ascii="Times New Roman" w:hAnsi="Times New Roman"/>
          <w:b/>
          <w:sz w:val="26"/>
          <w:szCs w:val="26"/>
        </w:rPr>
        <w:t xml:space="preserve"> HACIENDA MECHOTIQUE PORCION 3</w:t>
      </w:r>
      <w:r w:rsidR="00467E96" w:rsidRPr="00ED099E">
        <w:rPr>
          <w:rFonts w:ascii="Times New Roman" w:hAnsi="Times New Roman"/>
          <w:sz w:val="26"/>
          <w:szCs w:val="26"/>
        </w:rPr>
        <w:t xml:space="preserve">, </w:t>
      </w:r>
      <w:r w:rsidR="00ED099E" w:rsidRPr="00ED099E">
        <w:rPr>
          <w:rFonts w:ascii="Times New Roman" w:hAnsi="Times New Roman"/>
          <w:sz w:val="26"/>
          <w:szCs w:val="26"/>
        </w:rPr>
        <w:t>situada</w:t>
      </w:r>
      <w:r w:rsidR="00467E96" w:rsidRPr="00ED099E">
        <w:rPr>
          <w:rFonts w:ascii="Times New Roman" w:hAnsi="Times New Roman"/>
          <w:sz w:val="26"/>
          <w:szCs w:val="26"/>
        </w:rPr>
        <w:t xml:space="preserve"> en jurisdicción de Berlín, departamento de Usulután</w:t>
      </w:r>
      <w:r w:rsidRPr="00ED099E">
        <w:rPr>
          <w:rFonts w:ascii="Times New Roman" w:eastAsia="Times New Roman" w:hAnsi="Times New Roman"/>
          <w:sz w:val="26"/>
          <w:szCs w:val="26"/>
        </w:rPr>
        <w:t>,</w:t>
      </w:r>
      <w:r w:rsidRPr="00ED099E">
        <w:rPr>
          <w:rFonts w:ascii="Times New Roman" w:eastAsia="Times New Roman" w:hAnsi="Times New Roman"/>
          <w:b/>
          <w:sz w:val="26"/>
          <w:szCs w:val="26"/>
        </w:rPr>
        <w:t xml:space="preserve"> </w:t>
      </w:r>
      <w:r w:rsidRPr="00ED099E">
        <w:rPr>
          <w:rFonts w:ascii="Times New Roman" w:eastAsia="Times New Roman" w:hAnsi="Times New Roman"/>
          <w:sz w:val="26"/>
          <w:szCs w:val="26"/>
        </w:rPr>
        <w:t>quedando las adjudicaciones conforme al cuadro de valores y extensiones siguiente:</w:t>
      </w:r>
    </w:p>
    <w:p w:rsidR="000E271C" w:rsidRPr="00ED099E" w:rsidRDefault="000E271C" w:rsidP="00ED099E">
      <w:pPr>
        <w:jc w:val="both"/>
        <w:rPr>
          <w:rFonts w:ascii="Times New Roman" w:hAnsi="Times New Roman"/>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467E96" w:rsidTr="00ED099E">
        <w:trPr>
          <w:trHeight w:val="22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467E96" w:rsidRDefault="00467E96" w:rsidP="00A22DB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rsidR="00467E96" w:rsidRDefault="00467E96" w:rsidP="00A22DB6">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67E96" w:rsidTr="00ED099E">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b/>
                <w:bCs/>
                <w:sz w:val="14"/>
                <w:szCs w:val="14"/>
              </w:rPr>
            </w:pPr>
          </w:p>
        </w:tc>
      </w:tr>
    </w:tbl>
    <w:p w:rsidR="00467E96" w:rsidRDefault="00467E96" w:rsidP="00467E9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467E96" w:rsidTr="00ED099E">
        <w:tc>
          <w:tcPr>
            <w:tcW w:w="2600" w:type="dxa"/>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rsidR="00467E96" w:rsidRDefault="00467E96" w:rsidP="00467E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467E96" w:rsidTr="00ED099E">
        <w:trPr>
          <w:trHeight w:val="358"/>
          <w:jc w:val="center"/>
        </w:trPr>
        <w:tc>
          <w:tcPr>
            <w:tcW w:w="2542" w:type="dxa"/>
            <w:vMerge w:val="restart"/>
            <w:tcBorders>
              <w:top w:val="single" w:sz="2" w:space="0" w:color="auto"/>
              <w:left w:val="single" w:sz="2" w:space="0" w:color="auto"/>
              <w:bottom w:val="single" w:sz="2" w:space="0" w:color="auto"/>
              <w:right w:val="single" w:sz="2" w:space="0" w:color="auto"/>
            </w:tcBorders>
          </w:tcPr>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67E9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rPr>
                <w:rFonts w:ascii="Times New Roman" w:hAnsi="Times New Roman"/>
                <w:sz w:val="14"/>
                <w:szCs w:val="14"/>
              </w:rPr>
            </w:pPr>
          </w:p>
          <w:p w:rsidR="00467E96" w:rsidRDefault="00467E96"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5" w:type="dxa"/>
            <w:vMerge w:val="restart"/>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rPr>
                <w:rFonts w:ascii="Times New Roman" w:hAnsi="Times New Roman"/>
                <w:sz w:val="14"/>
                <w:szCs w:val="14"/>
              </w:rPr>
            </w:pPr>
          </w:p>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rPr>
                <w:rFonts w:ascii="Times New Roman" w:hAnsi="Times New Roman"/>
                <w:sz w:val="14"/>
                <w:szCs w:val="14"/>
              </w:rPr>
            </w:pPr>
          </w:p>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467E96" w:rsidRDefault="00467E96" w:rsidP="00A22DB6">
            <w:pPr>
              <w:widowControl w:val="0"/>
              <w:autoSpaceDE w:val="0"/>
              <w:autoSpaceDN w:val="0"/>
              <w:adjustRightInd w:val="0"/>
              <w:jc w:val="right"/>
              <w:rPr>
                <w:rFonts w:ascii="Times New Roman" w:hAnsi="Times New Roman"/>
                <w:sz w:val="14"/>
                <w:szCs w:val="14"/>
              </w:rPr>
            </w:pPr>
          </w:p>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jc w:val="right"/>
              <w:rPr>
                <w:rFonts w:ascii="Times New Roman" w:hAnsi="Times New Roman"/>
                <w:sz w:val="14"/>
                <w:szCs w:val="14"/>
              </w:rPr>
            </w:pPr>
          </w:p>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46" w:type="dxa"/>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jc w:val="right"/>
              <w:rPr>
                <w:rFonts w:ascii="Times New Roman" w:hAnsi="Times New Roman"/>
                <w:sz w:val="14"/>
                <w:szCs w:val="14"/>
              </w:rPr>
            </w:pPr>
          </w:p>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467E96" w:rsidTr="00ED099E">
        <w:trPr>
          <w:trHeight w:val="16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46" w:type="dxa"/>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467E96" w:rsidTr="00ED099E">
        <w:trPr>
          <w:trHeight w:val="16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467E96" w:rsidRDefault="00805C9F"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67E96">
              <w:rPr>
                <w:rFonts w:ascii="Times New Roman" w:hAnsi="Times New Roman"/>
                <w:b/>
                <w:bCs/>
                <w:sz w:val="14"/>
                <w:szCs w:val="14"/>
              </w:rPr>
              <w:t xml:space="preserve"> Total: 7021.91 </w:t>
            </w:r>
          </w:p>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568.36 </w:t>
            </w:r>
          </w:p>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4973.15 </w:t>
            </w:r>
          </w:p>
        </w:tc>
      </w:tr>
    </w:tbl>
    <w:p w:rsidR="00467E96" w:rsidRDefault="00467E96" w:rsidP="00467E9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467E96" w:rsidTr="00ED099E">
        <w:trPr>
          <w:trHeight w:val="371"/>
          <w:jc w:val="center"/>
        </w:trPr>
        <w:tc>
          <w:tcPr>
            <w:tcW w:w="2546" w:type="dxa"/>
            <w:vMerge w:val="restart"/>
            <w:tcBorders>
              <w:top w:val="single" w:sz="2" w:space="0" w:color="auto"/>
              <w:left w:val="single" w:sz="2" w:space="0" w:color="auto"/>
              <w:bottom w:val="single" w:sz="2" w:space="0" w:color="auto"/>
              <w:right w:val="single" w:sz="2" w:space="0" w:color="auto"/>
            </w:tcBorders>
          </w:tcPr>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67E9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rPr>
                <w:rFonts w:ascii="Times New Roman" w:hAnsi="Times New Roman"/>
                <w:sz w:val="14"/>
                <w:szCs w:val="14"/>
              </w:rPr>
            </w:pPr>
          </w:p>
          <w:p w:rsidR="00467E96" w:rsidRDefault="00467E96"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rPr>
                <w:rFonts w:ascii="Times New Roman" w:hAnsi="Times New Roman"/>
                <w:sz w:val="14"/>
                <w:szCs w:val="14"/>
              </w:rPr>
            </w:pPr>
          </w:p>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67E9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rPr>
                <w:rFonts w:ascii="Times New Roman" w:hAnsi="Times New Roman"/>
                <w:sz w:val="14"/>
                <w:szCs w:val="14"/>
              </w:rPr>
            </w:pPr>
          </w:p>
          <w:p w:rsidR="00467E96" w:rsidRDefault="000E271C" w:rsidP="00A22DB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467E96" w:rsidRDefault="00467E96" w:rsidP="00A22DB6">
            <w:pPr>
              <w:widowControl w:val="0"/>
              <w:autoSpaceDE w:val="0"/>
              <w:autoSpaceDN w:val="0"/>
              <w:adjustRightInd w:val="0"/>
              <w:jc w:val="right"/>
              <w:rPr>
                <w:rFonts w:ascii="Times New Roman" w:hAnsi="Times New Roman"/>
                <w:sz w:val="14"/>
                <w:szCs w:val="14"/>
              </w:rPr>
            </w:pPr>
          </w:p>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jc w:val="right"/>
              <w:rPr>
                <w:rFonts w:ascii="Times New Roman" w:hAnsi="Times New Roman"/>
                <w:sz w:val="14"/>
                <w:szCs w:val="14"/>
              </w:rPr>
            </w:pPr>
          </w:p>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46" w:type="dxa"/>
            <w:tcBorders>
              <w:top w:val="single" w:sz="2" w:space="0" w:color="auto"/>
              <w:left w:val="single" w:sz="2" w:space="0" w:color="auto"/>
              <w:bottom w:val="single" w:sz="2" w:space="0" w:color="auto"/>
              <w:right w:val="single" w:sz="2" w:space="0" w:color="auto"/>
            </w:tcBorders>
          </w:tcPr>
          <w:p w:rsidR="00467E96" w:rsidRDefault="00467E96" w:rsidP="00A22DB6">
            <w:pPr>
              <w:widowControl w:val="0"/>
              <w:autoSpaceDE w:val="0"/>
              <w:autoSpaceDN w:val="0"/>
              <w:adjustRightInd w:val="0"/>
              <w:jc w:val="right"/>
              <w:rPr>
                <w:rFonts w:ascii="Times New Roman" w:hAnsi="Times New Roman"/>
                <w:sz w:val="14"/>
                <w:szCs w:val="14"/>
              </w:rPr>
            </w:pPr>
          </w:p>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467E96" w:rsidTr="00ED099E">
        <w:trPr>
          <w:trHeight w:val="16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46" w:type="dxa"/>
            <w:tcBorders>
              <w:top w:val="single" w:sz="2" w:space="0" w:color="auto"/>
              <w:left w:val="single" w:sz="2" w:space="0" w:color="auto"/>
              <w:bottom w:val="single" w:sz="2" w:space="0" w:color="auto"/>
              <w:right w:val="single" w:sz="2" w:space="0" w:color="auto"/>
            </w:tcBorders>
            <w:hideMark/>
          </w:tcPr>
          <w:p w:rsidR="00467E96" w:rsidRDefault="00467E96" w:rsidP="00A22DB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467E96" w:rsidTr="00ED099E">
        <w:trPr>
          <w:trHeight w:val="16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467E96" w:rsidRDefault="00467E96" w:rsidP="00A22DB6">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467E96" w:rsidRDefault="00805C9F"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67E96">
              <w:rPr>
                <w:rFonts w:ascii="Times New Roman" w:hAnsi="Times New Roman"/>
                <w:b/>
                <w:bCs/>
                <w:sz w:val="14"/>
                <w:szCs w:val="14"/>
              </w:rPr>
              <w:t xml:space="preserve"> Total: 7021.91 </w:t>
            </w:r>
          </w:p>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568.36 </w:t>
            </w:r>
          </w:p>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4973.15 </w:t>
            </w:r>
          </w:p>
        </w:tc>
      </w:tr>
    </w:tbl>
    <w:p w:rsidR="00467E96" w:rsidRDefault="00467E96" w:rsidP="00467E9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05"/>
        <w:gridCol w:w="2458"/>
        <w:gridCol w:w="1733"/>
        <w:gridCol w:w="645"/>
        <w:gridCol w:w="645"/>
      </w:tblGrid>
      <w:tr w:rsidR="00467E96" w:rsidTr="00ED099E">
        <w:trPr>
          <w:trHeight w:val="286"/>
          <w:jc w:val="center"/>
        </w:trPr>
        <w:tc>
          <w:tcPr>
            <w:tcW w:w="3505" w:type="dxa"/>
            <w:tcBorders>
              <w:top w:val="single" w:sz="2" w:space="0" w:color="auto"/>
              <w:left w:val="single" w:sz="2" w:space="0" w:color="auto"/>
              <w:bottom w:val="nil"/>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67E96" w:rsidTr="00ED099E">
        <w:trPr>
          <w:trHeight w:val="264"/>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14043.82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1136.72 </w:t>
            </w:r>
          </w:p>
        </w:tc>
        <w:tc>
          <w:tcPr>
            <w:tcW w:w="645" w:type="dxa"/>
            <w:tcBorders>
              <w:top w:val="single" w:sz="2" w:space="0" w:color="auto"/>
              <w:left w:val="single" w:sz="2" w:space="0" w:color="auto"/>
              <w:bottom w:val="single" w:sz="2" w:space="0" w:color="auto"/>
              <w:right w:val="single" w:sz="2" w:space="0" w:color="auto"/>
            </w:tcBorders>
            <w:shd w:val="clear" w:color="auto" w:fill="DCDCDC"/>
            <w:hideMark/>
          </w:tcPr>
          <w:p w:rsidR="00467E96" w:rsidRDefault="00467E96" w:rsidP="00A22DB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9946.30 </w:t>
            </w:r>
          </w:p>
        </w:tc>
      </w:tr>
    </w:tbl>
    <w:p w:rsidR="00A16BE7" w:rsidRDefault="00A16BE7" w:rsidP="00A16BE7">
      <w:pPr>
        <w:jc w:val="both"/>
        <w:rPr>
          <w:rFonts w:ascii="Times New Roman" w:eastAsia="Times New Roman" w:hAnsi="Times New Roman"/>
          <w:b/>
          <w:sz w:val="26"/>
          <w:szCs w:val="26"/>
          <w:u w:val="single"/>
        </w:rPr>
      </w:pPr>
    </w:p>
    <w:p w:rsidR="00A16BE7" w:rsidRPr="008C3362" w:rsidRDefault="00A16BE7" w:rsidP="00A16BE7">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w:t>
      </w:r>
      <w:r w:rsidRPr="001C6832">
        <w:rPr>
          <w:rFonts w:ascii="Times New Roman" w:hAnsi="Times New Roman"/>
          <w:sz w:val="26"/>
          <w:szCs w:val="26"/>
        </w:rPr>
        <w:t>l</w:t>
      </w:r>
      <w:r>
        <w:rPr>
          <w:rFonts w:ascii="Times New Roman" w:hAnsi="Times New Roman"/>
          <w:sz w:val="26"/>
          <w:szCs w:val="26"/>
        </w:rPr>
        <w:t>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 xml:space="preserve">implementar </w:t>
      </w:r>
      <w:r w:rsidRPr="001C6832">
        <w:rPr>
          <w:rFonts w:ascii="Times New Roman" w:hAnsi="Times New Roman"/>
          <w:sz w:val="26"/>
          <w:szCs w:val="26"/>
        </w:rPr>
        <w:t xml:space="preserve">las </w:t>
      </w:r>
      <w:r>
        <w:rPr>
          <w:rFonts w:ascii="Times New Roman" w:hAnsi="Times New Roman"/>
          <w:sz w:val="26"/>
          <w:szCs w:val="26"/>
        </w:rPr>
        <w:t xml:space="preserve">medidas 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 xml:space="preserve">III </w:t>
      </w:r>
      <w:r w:rsidRPr="001C6832">
        <w:rPr>
          <w:rFonts w:ascii="Times New Roman" w:hAnsi="Times New Roman"/>
          <w:sz w:val="26"/>
          <w:szCs w:val="26"/>
        </w:rPr>
        <w:lastRenderedPageBreak/>
        <w:t>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B2460E" w:rsidRDefault="00B2460E" w:rsidP="000E271C">
      <w:pPr>
        <w:tabs>
          <w:tab w:val="left" w:pos="1080"/>
        </w:tabs>
        <w:rPr>
          <w:rFonts w:ascii="Times New Roman" w:eastAsia="Times New Roman" w:hAnsi="Times New Roman"/>
          <w:sz w:val="26"/>
          <w:szCs w:val="26"/>
        </w:rPr>
      </w:pPr>
    </w:p>
    <w:p w:rsidR="000E271C" w:rsidRDefault="000E271C" w:rsidP="000E271C">
      <w:pPr>
        <w:tabs>
          <w:tab w:val="left" w:pos="1080"/>
        </w:tabs>
        <w:rPr>
          <w:rFonts w:ascii="Times New Roman" w:hAnsi="Times New Roman"/>
          <w:sz w:val="26"/>
          <w:szCs w:val="26"/>
        </w:rPr>
      </w:pPr>
    </w:p>
    <w:p w:rsidR="00F948E6" w:rsidRPr="00FB3782" w:rsidRDefault="00B2460E" w:rsidP="00FB3782">
      <w:pPr>
        <w:tabs>
          <w:tab w:val="left" w:pos="6447"/>
        </w:tabs>
        <w:jc w:val="both"/>
        <w:rPr>
          <w:rFonts w:ascii="Times New Roman" w:eastAsia="Times New Roman" w:hAnsi="Times New Roman"/>
          <w:b/>
          <w:sz w:val="26"/>
          <w:szCs w:val="26"/>
          <w:lang w:val="es-ES" w:eastAsia="es-ES"/>
        </w:rPr>
      </w:pPr>
      <w:r w:rsidRPr="00FB3782">
        <w:rPr>
          <w:rFonts w:ascii="Times New Roman" w:hAnsi="Times New Roman"/>
          <w:sz w:val="26"/>
          <w:szCs w:val="26"/>
        </w:rPr>
        <w:t xml:space="preserve">“””XVI) La señora Presidenta somete a consideración de Junta Directiva, dictamen </w:t>
      </w:r>
      <w:r w:rsidR="00B417E7" w:rsidRPr="00FB3782">
        <w:rPr>
          <w:rFonts w:ascii="Times New Roman" w:hAnsi="Times New Roman"/>
          <w:sz w:val="26"/>
          <w:szCs w:val="26"/>
        </w:rPr>
        <w:t>jurídico</w:t>
      </w:r>
      <w:r w:rsidR="00D769AC">
        <w:rPr>
          <w:rFonts w:ascii="Times New Roman" w:hAnsi="Times New Roman"/>
          <w:sz w:val="26"/>
          <w:szCs w:val="26"/>
        </w:rPr>
        <w:t xml:space="preserve"> 48,</w:t>
      </w:r>
      <w:r w:rsidR="00B417E7" w:rsidRPr="00FB3782">
        <w:rPr>
          <w:rFonts w:ascii="Times New Roman" w:hAnsi="Times New Roman"/>
          <w:sz w:val="26"/>
          <w:szCs w:val="26"/>
        </w:rPr>
        <w:t xml:space="preserve"> solicitado por el Departamento de Proyectos de Parcelación mediante oficio SGD-03-0127-19 de fecha 30 de enero de 2019, </w:t>
      </w:r>
      <w:r w:rsidR="00F948E6" w:rsidRPr="00FB3782">
        <w:rPr>
          <w:rFonts w:ascii="Times New Roman" w:hAnsi="Times New Roman"/>
          <w:sz w:val="26"/>
          <w:szCs w:val="26"/>
        </w:rPr>
        <w:t xml:space="preserve"> relacionado con la </w:t>
      </w:r>
      <w:r w:rsidR="00F948E6" w:rsidRPr="00FB3782">
        <w:rPr>
          <w:rFonts w:ascii="Times New Roman" w:eastAsia="Times New Roman" w:hAnsi="Times New Roman"/>
          <w:sz w:val="26"/>
          <w:szCs w:val="26"/>
          <w:lang w:val="es-ES" w:eastAsia="es-ES"/>
        </w:rPr>
        <w:t>aprobación del</w:t>
      </w:r>
      <w:r w:rsidR="00F948E6" w:rsidRPr="00FB3782">
        <w:rPr>
          <w:rFonts w:ascii="Times New Roman" w:eastAsia="Times New Roman" w:hAnsi="Times New Roman"/>
          <w:b/>
          <w:sz w:val="26"/>
          <w:szCs w:val="26"/>
          <w:lang w:val="es-ES" w:eastAsia="es-ES"/>
        </w:rPr>
        <w:t xml:space="preserve"> </w:t>
      </w:r>
      <w:r w:rsidR="00F948E6" w:rsidRPr="00FB3782">
        <w:rPr>
          <w:rFonts w:ascii="Times New Roman" w:hAnsi="Times New Roman"/>
          <w:b/>
          <w:bCs/>
          <w:sz w:val="26"/>
          <w:szCs w:val="26"/>
        </w:rPr>
        <w:t>PROYECTO</w:t>
      </w:r>
      <w:r w:rsidR="00F948E6" w:rsidRPr="00FB3782">
        <w:rPr>
          <w:rFonts w:ascii="Times New Roman" w:hAnsi="Times New Roman"/>
          <w:bCs/>
          <w:sz w:val="26"/>
          <w:szCs w:val="26"/>
        </w:rPr>
        <w:t xml:space="preserve"> </w:t>
      </w:r>
      <w:r w:rsidR="00F948E6" w:rsidRPr="00FB3782">
        <w:rPr>
          <w:rFonts w:ascii="Times New Roman" w:hAnsi="Times New Roman"/>
          <w:sz w:val="26"/>
          <w:szCs w:val="26"/>
        </w:rPr>
        <w:t xml:space="preserve">de </w:t>
      </w:r>
      <w:r w:rsidR="00F948E6" w:rsidRPr="00FB3782">
        <w:rPr>
          <w:rFonts w:ascii="Times New Roman" w:hAnsi="Times New Roman"/>
          <w:b/>
          <w:bCs/>
          <w:sz w:val="26"/>
          <w:szCs w:val="26"/>
        </w:rPr>
        <w:t>ASENTAMIENTO COMUNITARIO</w:t>
      </w:r>
      <w:r w:rsidR="00F948E6" w:rsidRPr="00FB3782">
        <w:rPr>
          <w:rFonts w:ascii="Times New Roman" w:hAnsi="Times New Roman"/>
          <w:b/>
          <w:sz w:val="26"/>
          <w:szCs w:val="26"/>
        </w:rPr>
        <w:t xml:space="preserve"> Y </w:t>
      </w:r>
      <w:r w:rsidR="00F948E6" w:rsidRPr="00FB3782">
        <w:rPr>
          <w:rFonts w:ascii="Times New Roman" w:hAnsi="Times New Roman"/>
          <w:b/>
          <w:bCs/>
          <w:sz w:val="26"/>
          <w:szCs w:val="26"/>
        </w:rPr>
        <w:t>LOTIFICACIÓN AGRÍCOLA</w:t>
      </w:r>
      <w:r w:rsidR="00F948E6" w:rsidRPr="00FB3782">
        <w:rPr>
          <w:rFonts w:ascii="Times New Roman" w:hAnsi="Times New Roman"/>
          <w:sz w:val="26"/>
          <w:szCs w:val="26"/>
        </w:rPr>
        <w:t xml:space="preserve"> desarrollado en el inmueble denominado </w:t>
      </w:r>
      <w:r w:rsidR="00F948E6" w:rsidRPr="00FB3782">
        <w:rPr>
          <w:rFonts w:ascii="Times New Roman" w:hAnsi="Times New Roman"/>
          <w:b/>
          <w:sz w:val="26"/>
          <w:szCs w:val="26"/>
        </w:rPr>
        <w:t xml:space="preserve">HACIENDA JOYA DE LA PAZ, </w:t>
      </w:r>
      <w:r w:rsidR="00F948E6" w:rsidRPr="00FB3782">
        <w:rPr>
          <w:rFonts w:ascii="Times New Roman" w:hAnsi="Times New Roman"/>
          <w:sz w:val="26"/>
          <w:szCs w:val="26"/>
        </w:rPr>
        <w:t xml:space="preserve">según plano </w:t>
      </w:r>
      <w:r w:rsidR="00F948E6" w:rsidRPr="00FB3782">
        <w:rPr>
          <w:rFonts w:ascii="Times New Roman" w:hAnsi="Times New Roman"/>
          <w:b/>
          <w:sz w:val="26"/>
          <w:szCs w:val="26"/>
        </w:rPr>
        <w:t xml:space="preserve">HACIENDA JOYA DE LA PAZ, PORCION 3, </w:t>
      </w:r>
      <w:r w:rsidR="00F948E6" w:rsidRPr="00FB3782">
        <w:rPr>
          <w:rFonts w:ascii="Times New Roman" w:hAnsi="Times New Roman"/>
          <w:sz w:val="26"/>
          <w:szCs w:val="26"/>
        </w:rPr>
        <w:t>y</w:t>
      </w:r>
      <w:r w:rsidR="00F948E6" w:rsidRPr="00FB3782">
        <w:rPr>
          <w:rFonts w:ascii="Times New Roman" w:hAnsi="Times New Roman"/>
          <w:b/>
          <w:sz w:val="26"/>
          <w:szCs w:val="26"/>
        </w:rPr>
        <w:t xml:space="preserve"> </w:t>
      </w:r>
      <w:r w:rsidR="00F948E6" w:rsidRPr="00FB3782">
        <w:rPr>
          <w:rFonts w:ascii="Times New Roman" w:hAnsi="Times New Roman"/>
          <w:sz w:val="26"/>
          <w:szCs w:val="26"/>
        </w:rPr>
        <w:t xml:space="preserve">administrativamente como </w:t>
      </w:r>
      <w:r w:rsidR="00F948E6" w:rsidRPr="00FB3782">
        <w:rPr>
          <w:rFonts w:ascii="Times New Roman" w:hAnsi="Times New Roman"/>
          <w:b/>
          <w:sz w:val="26"/>
          <w:szCs w:val="26"/>
        </w:rPr>
        <w:t xml:space="preserve">HACIENDA LA JOYA (LOS DECIDIDOS), </w:t>
      </w:r>
      <w:r w:rsidR="00F948E6" w:rsidRPr="00FB3782">
        <w:rPr>
          <w:rFonts w:ascii="Times New Roman" w:hAnsi="Times New Roman"/>
          <w:sz w:val="26"/>
          <w:szCs w:val="26"/>
        </w:rPr>
        <w:t xml:space="preserve">situada en cantón El Callejón, jurisdicción de Zacatecoluca, departamento de La Paz, con una extensión superficial de </w:t>
      </w:r>
      <w:r w:rsidR="00F948E6" w:rsidRPr="00FB3782">
        <w:rPr>
          <w:rFonts w:ascii="Times New Roman" w:hAnsi="Times New Roman"/>
          <w:b/>
          <w:sz w:val="26"/>
          <w:szCs w:val="26"/>
        </w:rPr>
        <w:t xml:space="preserve">08 </w:t>
      </w:r>
      <w:r w:rsidR="00F948E6" w:rsidRPr="00FB3782">
        <w:rPr>
          <w:rFonts w:ascii="Times New Roman" w:hAnsi="Times New Roman"/>
          <w:b/>
          <w:bCs/>
          <w:sz w:val="26"/>
          <w:szCs w:val="26"/>
        </w:rPr>
        <w:t>Hás.</w:t>
      </w:r>
      <w:r w:rsidR="00F948E6" w:rsidRPr="00FB3782">
        <w:rPr>
          <w:rFonts w:ascii="Times New Roman" w:hAnsi="Times New Roman"/>
          <w:b/>
          <w:sz w:val="26"/>
          <w:szCs w:val="26"/>
        </w:rPr>
        <w:t xml:space="preserve"> 69 Ás. 35.01</w:t>
      </w:r>
      <w:r w:rsidR="00F948E6" w:rsidRPr="00FB3782">
        <w:rPr>
          <w:rFonts w:ascii="Times New Roman" w:hAnsi="Times New Roman"/>
          <w:b/>
          <w:bCs/>
          <w:sz w:val="26"/>
          <w:szCs w:val="26"/>
        </w:rPr>
        <w:t>Cás</w:t>
      </w:r>
      <w:r w:rsidR="00F948E6" w:rsidRPr="00FB3782">
        <w:rPr>
          <w:rFonts w:ascii="Times New Roman" w:hAnsi="Times New Roman"/>
          <w:bCs/>
          <w:sz w:val="26"/>
          <w:szCs w:val="26"/>
        </w:rPr>
        <w:t xml:space="preserve">., </w:t>
      </w:r>
      <w:r w:rsidR="00F948E6" w:rsidRPr="00FB3782">
        <w:rPr>
          <w:rFonts w:ascii="Times New Roman" w:hAnsi="Times New Roman"/>
          <w:sz w:val="26"/>
          <w:szCs w:val="26"/>
        </w:rPr>
        <w:t>ins</w:t>
      </w:r>
      <w:r w:rsidR="00505F6A">
        <w:rPr>
          <w:rFonts w:ascii="Times New Roman" w:hAnsi="Times New Roman"/>
          <w:sz w:val="26"/>
          <w:szCs w:val="26"/>
        </w:rPr>
        <w:t xml:space="preserve">crito bajo la Matrícula --- </w:t>
      </w:r>
      <w:r w:rsidR="00F948E6" w:rsidRPr="00FB3782">
        <w:rPr>
          <w:rFonts w:ascii="Times New Roman" w:hAnsi="Times New Roman"/>
          <w:sz w:val="26"/>
          <w:szCs w:val="26"/>
        </w:rPr>
        <w:t>-00000, del Registro de la Propiedad Raíz e Hipotecas de la Tercera Sección del Centro departamento de la Paz</w:t>
      </w:r>
      <w:r w:rsidR="00F948E6" w:rsidRPr="00FB3782">
        <w:rPr>
          <w:rFonts w:ascii="Times New Roman" w:eastAsia="Times New Roman" w:hAnsi="Times New Roman"/>
          <w:bCs/>
          <w:sz w:val="26"/>
          <w:szCs w:val="26"/>
          <w:lang w:val="es-ES" w:eastAsia="es-ES"/>
        </w:rPr>
        <w:t>;</w:t>
      </w:r>
      <w:r w:rsidR="00F948E6" w:rsidRPr="00FB3782">
        <w:rPr>
          <w:rFonts w:ascii="Times New Roman" w:eastAsia="Times New Roman" w:hAnsi="Times New Roman"/>
          <w:bCs/>
          <w:color w:val="FF0000"/>
          <w:sz w:val="26"/>
          <w:szCs w:val="26"/>
          <w:lang w:val="es-ES" w:eastAsia="es-ES"/>
        </w:rPr>
        <w:t xml:space="preserve"> </w:t>
      </w:r>
      <w:r w:rsidR="00F948E6" w:rsidRPr="00FB3782">
        <w:rPr>
          <w:rFonts w:ascii="Times New Roman" w:eastAsia="Times New Roman" w:hAnsi="Times New Roman"/>
          <w:sz w:val="26"/>
          <w:szCs w:val="26"/>
          <w:lang w:val="es-ES" w:eastAsia="es-ES"/>
        </w:rPr>
        <w:t>al respecto se hacen las siguientes consideraciones:</w:t>
      </w:r>
    </w:p>
    <w:p w:rsidR="00F948E6" w:rsidRPr="00FB3782" w:rsidRDefault="00F948E6" w:rsidP="00FB3782">
      <w:pPr>
        <w:tabs>
          <w:tab w:val="left" w:pos="6447"/>
        </w:tabs>
        <w:jc w:val="both"/>
        <w:rPr>
          <w:rFonts w:ascii="Times New Roman" w:eastAsia="Times New Roman" w:hAnsi="Times New Roman"/>
          <w:b/>
          <w:sz w:val="26"/>
          <w:szCs w:val="26"/>
          <w:lang w:val="es-ES" w:eastAsia="es-ES"/>
        </w:rPr>
      </w:pPr>
    </w:p>
    <w:p w:rsidR="00F948E6" w:rsidRPr="00FB3782" w:rsidRDefault="00F948E6" w:rsidP="00FB3782">
      <w:pPr>
        <w:ind w:left="1134" w:hanging="708"/>
        <w:contextualSpacing/>
        <w:jc w:val="both"/>
        <w:rPr>
          <w:rFonts w:ascii="Times New Roman" w:eastAsia="Times New Roman" w:hAnsi="Times New Roman"/>
          <w:sz w:val="26"/>
          <w:szCs w:val="26"/>
          <w:lang w:eastAsia="es-ES"/>
        </w:rPr>
      </w:pPr>
      <w:r w:rsidRPr="00FB3782">
        <w:rPr>
          <w:rFonts w:ascii="Times New Roman" w:eastAsia="Times New Roman" w:hAnsi="Times New Roman"/>
          <w:sz w:val="26"/>
          <w:szCs w:val="26"/>
          <w:lang w:eastAsia="es-ES"/>
        </w:rPr>
        <w:t>I.</w:t>
      </w:r>
      <w:r w:rsidRPr="00FB3782">
        <w:rPr>
          <w:rFonts w:ascii="Times New Roman" w:eastAsia="Times New Roman" w:hAnsi="Times New Roman"/>
          <w:sz w:val="26"/>
          <w:szCs w:val="26"/>
          <w:lang w:eastAsia="es-ES"/>
        </w:rPr>
        <w:tab/>
        <w:t>Según Esc</w:t>
      </w:r>
      <w:r w:rsidR="00505F6A">
        <w:rPr>
          <w:rFonts w:ascii="Times New Roman" w:eastAsia="Times New Roman" w:hAnsi="Times New Roman"/>
          <w:sz w:val="26"/>
          <w:szCs w:val="26"/>
          <w:lang w:eastAsia="es-ES"/>
        </w:rPr>
        <w:t>ritura Pública de Compraventa --- del Libro ---</w:t>
      </w:r>
      <w:r w:rsidRPr="00FB3782">
        <w:rPr>
          <w:rFonts w:ascii="Times New Roman" w:eastAsia="Times New Roman" w:hAnsi="Times New Roman"/>
          <w:sz w:val="26"/>
          <w:szCs w:val="26"/>
          <w:lang w:eastAsia="es-ES"/>
        </w:rPr>
        <w:t xml:space="preserve"> otorgada ante los oficios notariales de Salvador Iraheta Romero, </w:t>
      </w:r>
      <w:r w:rsidR="00505F6A">
        <w:rPr>
          <w:rFonts w:ascii="Times New Roman" w:eastAsia="Times New Roman" w:hAnsi="Times New Roman"/>
          <w:sz w:val="26"/>
          <w:szCs w:val="26"/>
          <w:lang w:eastAsia="es-ES"/>
        </w:rPr>
        <w:t>de fecha --- de --- de ---</w:t>
      </w:r>
      <w:r w:rsidRPr="00FB3782">
        <w:rPr>
          <w:rFonts w:ascii="Times New Roman" w:eastAsia="Times New Roman" w:hAnsi="Times New Roman"/>
          <w:sz w:val="26"/>
          <w:szCs w:val="26"/>
          <w:lang w:eastAsia="es-ES"/>
        </w:rPr>
        <w:t>, la Sociedad Colectiva Mercantil Agrícola “COLORADO HERMANOS”, vendió al ISTA un inmueble rustico sin denominación, situada en jurisdicción de Zacatecoluca, departamento de La Paz con un área de 159 Hás. 19 Ás. 94</w:t>
      </w:r>
      <w:r w:rsidRPr="00FB3782">
        <w:rPr>
          <w:rFonts w:ascii="Times New Roman" w:eastAsia="Times New Roman" w:hAnsi="Times New Roman"/>
          <w:bCs/>
          <w:sz w:val="26"/>
          <w:szCs w:val="26"/>
          <w:lang w:eastAsia="es-ES"/>
        </w:rPr>
        <w:t xml:space="preserve"> Cás</w:t>
      </w:r>
      <w:r w:rsidRPr="00FB3782">
        <w:rPr>
          <w:rFonts w:ascii="Times New Roman" w:eastAsia="Times New Roman" w:hAnsi="Times New Roman"/>
          <w:sz w:val="26"/>
          <w:szCs w:val="26"/>
          <w:lang w:eastAsia="es-ES"/>
        </w:rPr>
        <w:t>. La cual se modificó  según datos del Instituto Geográfico Nacional quedando un área de 136 Hás. 30 Ás. 90.00</w:t>
      </w:r>
      <w:r w:rsidRPr="00FB3782">
        <w:rPr>
          <w:rFonts w:ascii="Times New Roman" w:eastAsia="Times New Roman" w:hAnsi="Times New Roman"/>
          <w:bCs/>
          <w:sz w:val="26"/>
          <w:szCs w:val="26"/>
          <w:lang w:eastAsia="es-ES"/>
        </w:rPr>
        <w:t xml:space="preserve"> Cás</w:t>
      </w:r>
      <w:r w:rsidRPr="00FB3782">
        <w:rPr>
          <w:rFonts w:ascii="Times New Roman" w:eastAsia="Times New Roman" w:hAnsi="Times New Roman"/>
          <w:sz w:val="26"/>
          <w:szCs w:val="26"/>
          <w:lang w:eastAsia="es-ES"/>
        </w:rPr>
        <w:t>., que fue la que se vendió al ISTA por un precio de ¢700,000.00, equivalentes a $80,000.00  a razón de $</w:t>
      </w:r>
      <w:r w:rsidRPr="00FB3782">
        <w:rPr>
          <w:rFonts w:ascii="Times New Roman" w:eastAsia="Times New Roman" w:hAnsi="Times New Roman"/>
          <w:bCs/>
          <w:iCs/>
          <w:sz w:val="26"/>
          <w:szCs w:val="26"/>
          <w:lang w:eastAsia="es-ES"/>
        </w:rPr>
        <w:t>586.90 por hectárea y de $0.058690 por metro cuadrado,</w:t>
      </w:r>
      <w:r w:rsidRPr="00FB3782">
        <w:rPr>
          <w:rFonts w:ascii="Times New Roman" w:eastAsia="Times New Roman" w:hAnsi="Times New Roman"/>
          <w:sz w:val="26"/>
          <w:szCs w:val="26"/>
          <w:lang w:eastAsia="es-ES"/>
        </w:rPr>
        <w:t xml:space="preserve"> cabe mencionar que en dicha compraventa, del inmueble se constituyeron dos servidumbres: una de acueducto y una de tránsito, de las cuales ninguna recae dentro del área donde se desarrolla el Proyecto de Lotificación Agrícola y Asentamiento Comunitario, objeto del presente punto de acta.</w:t>
      </w:r>
    </w:p>
    <w:p w:rsidR="00F948E6" w:rsidRPr="00FB3782" w:rsidRDefault="00F948E6" w:rsidP="00FB3782">
      <w:pPr>
        <w:ind w:left="1134"/>
        <w:contextualSpacing/>
        <w:jc w:val="both"/>
        <w:rPr>
          <w:rFonts w:ascii="Times New Roman" w:eastAsia="Times New Roman" w:hAnsi="Times New Roman"/>
          <w:sz w:val="26"/>
          <w:szCs w:val="26"/>
          <w:lang w:eastAsia="es-ES"/>
        </w:rPr>
      </w:pPr>
      <w:r w:rsidRPr="00FB3782">
        <w:rPr>
          <w:rFonts w:ascii="Times New Roman" w:eastAsia="Times New Roman" w:hAnsi="Times New Roman"/>
          <w:sz w:val="26"/>
          <w:szCs w:val="26"/>
          <w:lang w:eastAsia="es-ES"/>
        </w:rPr>
        <w:lastRenderedPageBreak/>
        <w:t>Dicho in</w:t>
      </w:r>
      <w:r w:rsidR="00D0380D">
        <w:rPr>
          <w:rFonts w:ascii="Times New Roman" w:eastAsia="Times New Roman" w:hAnsi="Times New Roman"/>
          <w:sz w:val="26"/>
          <w:szCs w:val="26"/>
          <w:lang w:eastAsia="es-ES"/>
        </w:rPr>
        <w:t>mueble fue inscrito al número --- del Libro ---</w:t>
      </w:r>
      <w:r w:rsidRPr="00FB3782">
        <w:rPr>
          <w:rFonts w:ascii="Times New Roman" w:eastAsia="Times New Roman" w:hAnsi="Times New Roman"/>
          <w:sz w:val="26"/>
          <w:szCs w:val="26"/>
          <w:lang w:eastAsia="es-ES"/>
        </w:rPr>
        <w:t xml:space="preserve"> de Propiedad del departamento de La Paz, t</w:t>
      </w:r>
      <w:r w:rsidR="00D0380D">
        <w:rPr>
          <w:rFonts w:ascii="Times New Roman" w:eastAsia="Times New Roman" w:hAnsi="Times New Roman"/>
          <w:sz w:val="26"/>
          <w:szCs w:val="26"/>
          <w:lang w:eastAsia="es-ES"/>
        </w:rPr>
        <w:t>raslada a la Matrícula ---</w:t>
      </w:r>
      <w:r w:rsidRPr="00FB3782">
        <w:rPr>
          <w:rFonts w:ascii="Times New Roman" w:eastAsia="Times New Roman" w:hAnsi="Times New Roman"/>
          <w:sz w:val="26"/>
          <w:szCs w:val="26"/>
          <w:lang w:eastAsia="es-ES"/>
        </w:rPr>
        <w:t xml:space="preserve">, y posteriormente a </w:t>
      </w:r>
      <w:r w:rsidR="00D0380D">
        <w:rPr>
          <w:rFonts w:ascii="Times New Roman" w:eastAsia="Times New Roman" w:hAnsi="Times New Roman"/>
          <w:sz w:val="26"/>
          <w:szCs w:val="26"/>
          <w:lang w:eastAsia="es-ES"/>
        </w:rPr>
        <w:t xml:space="preserve">SIRyC bajo la Matrícula --- </w:t>
      </w:r>
      <w:r w:rsidRPr="00FB3782">
        <w:rPr>
          <w:rFonts w:ascii="Times New Roman" w:eastAsia="Times New Roman" w:hAnsi="Times New Roman"/>
          <w:sz w:val="26"/>
          <w:szCs w:val="26"/>
          <w:lang w:eastAsia="es-ES"/>
        </w:rPr>
        <w:t>-00000, del Registro de la Propiedad Raíz e Hipotecas de la Tercera Sección del Centro departamento de la Paz, con un área de 136 Hás. 30 Ás. 90.00</w:t>
      </w:r>
      <w:r w:rsidRPr="00FB3782">
        <w:rPr>
          <w:rFonts w:ascii="Times New Roman" w:eastAsia="Times New Roman" w:hAnsi="Times New Roman"/>
          <w:bCs/>
          <w:sz w:val="26"/>
          <w:szCs w:val="26"/>
          <w:lang w:eastAsia="es-ES"/>
        </w:rPr>
        <w:t xml:space="preserve"> Cás</w:t>
      </w:r>
      <w:r w:rsidRPr="00FB3782">
        <w:rPr>
          <w:rFonts w:ascii="Times New Roman" w:eastAsia="Times New Roman" w:hAnsi="Times New Roman"/>
          <w:sz w:val="26"/>
          <w:szCs w:val="26"/>
          <w:lang w:eastAsia="es-ES"/>
        </w:rPr>
        <w:t>.</w:t>
      </w:r>
    </w:p>
    <w:p w:rsidR="00F948E6" w:rsidRPr="00FB3782" w:rsidRDefault="00F948E6" w:rsidP="00FB3782">
      <w:pPr>
        <w:contextualSpacing/>
        <w:jc w:val="both"/>
        <w:rPr>
          <w:rFonts w:ascii="Times New Roman" w:eastAsia="Times New Roman" w:hAnsi="Times New Roman"/>
          <w:sz w:val="26"/>
          <w:szCs w:val="26"/>
          <w:lang w:eastAsia="es-ES"/>
        </w:rPr>
      </w:pPr>
    </w:p>
    <w:p w:rsidR="002F0E39" w:rsidRPr="00D0380D" w:rsidRDefault="00F948E6" w:rsidP="00D0380D">
      <w:pPr>
        <w:pStyle w:val="Prrafodelista"/>
        <w:ind w:left="1134" w:hanging="708"/>
        <w:contextualSpacing/>
        <w:jc w:val="both"/>
        <w:rPr>
          <w:rFonts w:ascii="Times New Roman" w:eastAsia="Times New Roman" w:hAnsi="Times New Roman"/>
          <w:sz w:val="26"/>
          <w:szCs w:val="26"/>
          <w:lang w:eastAsia="es-ES"/>
        </w:rPr>
      </w:pPr>
      <w:r w:rsidRPr="00FB3782">
        <w:rPr>
          <w:rFonts w:ascii="Times New Roman" w:eastAsia="Times New Roman" w:hAnsi="Times New Roman"/>
          <w:sz w:val="26"/>
          <w:szCs w:val="26"/>
          <w:lang w:eastAsia="es-ES"/>
        </w:rPr>
        <w:t>II.</w:t>
      </w:r>
      <w:r w:rsidRPr="00FB3782">
        <w:rPr>
          <w:rFonts w:ascii="Times New Roman" w:eastAsia="Times New Roman" w:hAnsi="Times New Roman"/>
          <w:sz w:val="26"/>
          <w:szCs w:val="26"/>
          <w:lang w:eastAsia="es-ES"/>
        </w:rPr>
        <w:tab/>
        <w:t>En el inmueble denominado HACIENDA LA JOYA, situado en cantones La Joya y El Callejón, jurisdicción de Zacatecoluca, departamento de La Paz, se aprobó un Proyecto de Lotificación Agrícola y Asentamiento Comunitario en un área de 114 Hás. 94 Ás.36.68</w:t>
      </w:r>
      <w:r w:rsidRPr="00FB3782">
        <w:rPr>
          <w:rFonts w:ascii="Times New Roman" w:eastAsia="Times New Roman" w:hAnsi="Times New Roman"/>
          <w:bCs/>
          <w:sz w:val="26"/>
          <w:szCs w:val="26"/>
          <w:lang w:eastAsia="es-ES"/>
        </w:rPr>
        <w:t xml:space="preserve"> Cás</w:t>
      </w:r>
      <w:r w:rsidRPr="00FB3782">
        <w:rPr>
          <w:rFonts w:ascii="Times New Roman" w:eastAsia="Times New Roman" w:hAnsi="Times New Roman"/>
          <w:sz w:val="26"/>
          <w:szCs w:val="26"/>
          <w:lang w:eastAsia="es-ES"/>
        </w:rPr>
        <w:t xml:space="preserve">., según consta en el Punto VIII-11 del Acta Ordinaria  43-93 de fecha 25 de noviembre de 1993. Según Estudio Registral con referencia SGL- 04-00697-17 de fecha 21 de Abril de 2017, del referido Proyecto, se han realizado una serie de </w:t>
      </w:r>
      <w:r w:rsidRPr="00D0380D">
        <w:rPr>
          <w:rFonts w:ascii="Times New Roman" w:eastAsia="Times New Roman" w:hAnsi="Times New Roman"/>
          <w:sz w:val="26"/>
          <w:szCs w:val="26"/>
          <w:lang w:eastAsia="es-ES"/>
        </w:rPr>
        <w:t>segregaciones, quedando un resto registral de 607,516.33 Mts.</w:t>
      </w:r>
      <w:r w:rsidRPr="00D0380D">
        <w:rPr>
          <w:rFonts w:ascii="Times New Roman" w:eastAsia="Times New Roman" w:hAnsi="Times New Roman"/>
          <w:sz w:val="26"/>
          <w:szCs w:val="26"/>
          <w:vertAlign w:val="superscript"/>
          <w:lang w:eastAsia="es-ES"/>
        </w:rPr>
        <w:t>2</w:t>
      </w:r>
      <w:r w:rsidRPr="00D0380D">
        <w:rPr>
          <w:rFonts w:ascii="Times New Roman" w:eastAsia="Times New Roman" w:hAnsi="Times New Roman"/>
          <w:sz w:val="26"/>
          <w:szCs w:val="26"/>
          <w:lang w:eastAsia="es-ES"/>
        </w:rPr>
        <w:t>, inscrito a favor del ISTA.</w:t>
      </w:r>
    </w:p>
    <w:p w:rsidR="00F948E6" w:rsidRPr="00FB3782" w:rsidRDefault="00F948E6" w:rsidP="00FB3782">
      <w:pPr>
        <w:ind w:left="1134"/>
        <w:contextualSpacing/>
        <w:jc w:val="both"/>
        <w:rPr>
          <w:rFonts w:ascii="Times New Roman" w:eastAsia="Times New Roman" w:hAnsi="Times New Roman"/>
          <w:sz w:val="26"/>
          <w:szCs w:val="26"/>
          <w:lang w:eastAsia="es-ES"/>
        </w:rPr>
      </w:pPr>
      <w:r w:rsidRPr="00FB3782">
        <w:rPr>
          <w:rFonts w:ascii="Times New Roman" w:eastAsia="Times New Roman" w:hAnsi="Times New Roman"/>
          <w:sz w:val="26"/>
          <w:szCs w:val="26"/>
          <w:lang w:eastAsia="es-ES"/>
        </w:rPr>
        <w:t xml:space="preserve">Del área anteriormente mencionada, se ha desmembrado una porción de 86,935.01 Mts.², según consta en Escritura Pública de Desmembración en Cabeza de su Dueño </w:t>
      </w:r>
      <w:r w:rsidR="00D0380D">
        <w:rPr>
          <w:rFonts w:ascii="Times New Roman" w:hAnsi="Times New Roman"/>
          <w:sz w:val="26"/>
          <w:szCs w:val="26"/>
        </w:rPr>
        <w:t>número ---, del Libro número ---, de fecha --- de --- de ---</w:t>
      </w:r>
      <w:r w:rsidRPr="00FB3782">
        <w:rPr>
          <w:rFonts w:ascii="Times New Roman" w:hAnsi="Times New Roman"/>
          <w:sz w:val="26"/>
          <w:szCs w:val="26"/>
        </w:rPr>
        <w:t>, otorgada ante los Oficios Notariales del Licenciado Luis Alonso Orantes Hernández</w:t>
      </w:r>
      <w:r w:rsidRPr="00FB3782">
        <w:rPr>
          <w:rFonts w:ascii="Times New Roman" w:eastAsia="Times New Roman" w:hAnsi="Times New Roman"/>
          <w:sz w:val="26"/>
          <w:szCs w:val="26"/>
          <w:lang w:eastAsia="es-ES"/>
        </w:rPr>
        <w:t xml:space="preserve"> generándose así la Porción 3, inscrita a favor del</w:t>
      </w:r>
      <w:r w:rsidR="00D0380D">
        <w:rPr>
          <w:rFonts w:ascii="Times New Roman" w:eastAsia="Times New Roman" w:hAnsi="Times New Roman"/>
          <w:sz w:val="26"/>
          <w:szCs w:val="26"/>
          <w:lang w:eastAsia="es-ES"/>
        </w:rPr>
        <w:t xml:space="preserve"> ISTA bajo la matrícula --- </w:t>
      </w:r>
      <w:r w:rsidRPr="00FB3782">
        <w:rPr>
          <w:rFonts w:ascii="Times New Roman" w:eastAsia="Times New Roman" w:hAnsi="Times New Roman"/>
          <w:sz w:val="26"/>
          <w:szCs w:val="26"/>
          <w:lang w:eastAsia="es-ES"/>
        </w:rPr>
        <w:t>-00000 del Registro de la Propiedad Raíz e Hipotecas de la Tercera Sección del Centro, departamento de La Paz, siendo en esta porción donde se desarrolla el Proye</w:t>
      </w:r>
      <w:r w:rsidR="009015F0" w:rsidRPr="00FB3782">
        <w:rPr>
          <w:rFonts w:ascii="Times New Roman" w:eastAsia="Times New Roman" w:hAnsi="Times New Roman"/>
          <w:sz w:val="26"/>
          <w:szCs w:val="26"/>
          <w:lang w:eastAsia="es-ES"/>
        </w:rPr>
        <w:t>cto objeto del presente punto de acta</w:t>
      </w:r>
      <w:r w:rsidRPr="00FB3782">
        <w:rPr>
          <w:rFonts w:ascii="Times New Roman" w:eastAsia="Times New Roman" w:hAnsi="Times New Roman"/>
          <w:sz w:val="26"/>
          <w:szCs w:val="26"/>
          <w:lang w:eastAsia="es-ES"/>
        </w:rPr>
        <w:t>.</w:t>
      </w:r>
    </w:p>
    <w:p w:rsidR="00F948E6" w:rsidRPr="00FB3782" w:rsidRDefault="00F948E6" w:rsidP="00FB3782">
      <w:pPr>
        <w:contextualSpacing/>
        <w:jc w:val="both"/>
        <w:rPr>
          <w:rFonts w:ascii="Times New Roman" w:eastAsia="Times New Roman" w:hAnsi="Times New Roman"/>
          <w:sz w:val="26"/>
          <w:szCs w:val="26"/>
          <w:lang w:val="es-ES" w:eastAsia="es-ES"/>
        </w:rPr>
      </w:pPr>
    </w:p>
    <w:p w:rsidR="00F948E6" w:rsidRPr="002F0E39" w:rsidRDefault="009015F0" w:rsidP="002F0E39">
      <w:pPr>
        <w:ind w:left="1134" w:hanging="708"/>
        <w:contextualSpacing/>
        <w:jc w:val="both"/>
        <w:rPr>
          <w:rFonts w:ascii="Times New Roman" w:eastAsia="Times New Roman" w:hAnsi="Times New Roman"/>
          <w:sz w:val="26"/>
          <w:szCs w:val="26"/>
          <w:lang w:eastAsia="es-ES"/>
        </w:rPr>
      </w:pPr>
      <w:r w:rsidRPr="00FB3782">
        <w:rPr>
          <w:rFonts w:ascii="Times New Roman" w:eastAsia="Times New Roman" w:hAnsi="Times New Roman"/>
          <w:bCs/>
          <w:sz w:val="26"/>
          <w:szCs w:val="26"/>
          <w:lang w:eastAsia="es-ES"/>
        </w:rPr>
        <w:t>III.</w:t>
      </w:r>
      <w:r w:rsidRPr="00FB3782">
        <w:rPr>
          <w:rFonts w:ascii="Times New Roman" w:eastAsia="Times New Roman" w:hAnsi="Times New Roman"/>
          <w:bCs/>
          <w:sz w:val="26"/>
          <w:szCs w:val="26"/>
          <w:lang w:eastAsia="es-ES"/>
        </w:rPr>
        <w:tab/>
      </w:r>
      <w:r w:rsidR="00F948E6" w:rsidRPr="00FB3782">
        <w:rPr>
          <w:rFonts w:ascii="Times New Roman" w:eastAsia="Times New Roman" w:hAnsi="Times New Roman"/>
          <w:bCs/>
          <w:sz w:val="26"/>
          <w:szCs w:val="26"/>
          <w:lang w:eastAsia="es-ES"/>
        </w:rPr>
        <w:t>En el inmueble</w:t>
      </w:r>
      <w:r w:rsidR="00F948E6" w:rsidRPr="00FB3782">
        <w:rPr>
          <w:rFonts w:ascii="Times New Roman" w:eastAsia="Times New Roman" w:hAnsi="Times New Roman"/>
          <w:sz w:val="26"/>
          <w:szCs w:val="26"/>
          <w:lang w:eastAsia="es-ES"/>
        </w:rPr>
        <w:t xml:space="preserve"> identificado como </w:t>
      </w:r>
      <w:r w:rsidR="00F948E6" w:rsidRPr="00FB3782">
        <w:rPr>
          <w:rFonts w:ascii="Times New Roman" w:eastAsia="Times New Roman" w:hAnsi="Times New Roman"/>
          <w:b/>
          <w:sz w:val="26"/>
          <w:szCs w:val="26"/>
          <w:lang w:eastAsia="es-ES"/>
        </w:rPr>
        <w:t xml:space="preserve">HACIENDA JOYA DE LA PAZ, </w:t>
      </w:r>
      <w:r w:rsidR="00F948E6" w:rsidRPr="00FB3782">
        <w:rPr>
          <w:rFonts w:ascii="Times New Roman" w:eastAsia="Times New Roman" w:hAnsi="Times New Roman"/>
          <w:sz w:val="26"/>
          <w:szCs w:val="26"/>
          <w:lang w:eastAsia="es-ES"/>
        </w:rPr>
        <w:t xml:space="preserve">según plano </w:t>
      </w:r>
      <w:r w:rsidR="00F948E6" w:rsidRPr="00FB3782">
        <w:rPr>
          <w:rFonts w:ascii="Times New Roman" w:eastAsia="Times New Roman" w:hAnsi="Times New Roman"/>
          <w:b/>
          <w:sz w:val="26"/>
          <w:szCs w:val="26"/>
          <w:lang w:eastAsia="es-ES"/>
        </w:rPr>
        <w:t xml:space="preserve">HACIENDA JOYA DE LA PAZ, PORCION 3, </w:t>
      </w:r>
      <w:r w:rsidR="00F948E6" w:rsidRPr="00FB3782">
        <w:rPr>
          <w:rFonts w:ascii="Times New Roman" w:eastAsia="Times New Roman" w:hAnsi="Times New Roman"/>
          <w:sz w:val="26"/>
          <w:szCs w:val="26"/>
          <w:lang w:eastAsia="es-ES"/>
        </w:rPr>
        <w:t>y</w:t>
      </w:r>
      <w:r w:rsidR="00F948E6" w:rsidRPr="00FB3782">
        <w:rPr>
          <w:rFonts w:ascii="Times New Roman" w:eastAsia="Times New Roman" w:hAnsi="Times New Roman"/>
          <w:b/>
          <w:sz w:val="26"/>
          <w:szCs w:val="26"/>
          <w:lang w:eastAsia="es-ES"/>
        </w:rPr>
        <w:t xml:space="preserve"> </w:t>
      </w:r>
      <w:r w:rsidR="00F948E6" w:rsidRPr="00FB3782">
        <w:rPr>
          <w:rFonts w:ascii="Times New Roman" w:eastAsia="Times New Roman" w:hAnsi="Times New Roman"/>
          <w:sz w:val="26"/>
          <w:szCs w:val="26"/>
          <w:lang w:eastAsia="es-ES"/>
        </w:rPr>
        <w:t xml:space="preserve">administrativamente como </w:t>
      </w:r>
      <w:r w:rsidR="00F948E6" w:rsidRPr="00FB3782">
        <w:rPr>
          <w:rFonts w:ascii="Times New Roman" w:eastAsia="Times New Roman" w:hAnsi="Times New Roman"/>
          <w:b/>
          <w:sz w:val="26"/>
          <w:szCs w:val="26"/>
          <w:lang w:eastAsia="es-ES"/>
        </w:rPr>
        <w:t xml:space="preserve">HACIENDA LA JOYA (LOS DECIDIDOS), </w:t>
      </w:r>
      <w:r w:rsidR="00F948E6" w:rsidRPr="00FB3782">
        <w:rPr>
          <w:rFonts w:ascii="Times New Roman" w:eastAsia="Times New Roman" w:hAnsi="Times New Roman"/>
          <w:sz w:val="26"/>
          <w:szCs w:val="26"/>
          <w:lang w:eastAsia="es-ES"/>
        </w:rPr>
        <w:t>situad</w:t>
      </w:r>
      <w:r w:rsidRPr="00FB3782">
        <w:rPr>
          <w:rFonts w:ascii="Times New Roman" w:eastAsia="Times New Roman" w:hAnsi="Times New Roman"/>
          <w:sz w:val="26"/>
          <w:szCs w:val="26"/>
          <w:lang w:eastAsia="es-ES"/>
        </w:rPr>
        <w:t>a</w:t>
      </w:r>
      <w:r w:rsidR="00F948E6" w:rsidRPr="00FB3782">
        <w:rPr>
          <w:rFonts w:ascii="Times New Roman" w:eastAsia="Times New Roman" w:hAnsi="Times New Roman"/>
          <w:sz w:val="26"/>
          <w:szCs w:val="26"/>
          <w:lang w:eastAsia="es-ES"/>
        </w:rPr>
        <w:t xml:space="preserve"> en cantón El Callejón, jurisdicción de Zacatecoluca, departamento de La Paz, </w:t>
      </w:r>
      <w:r w:rsidR="00F948E6" w:rsidRPr="00FB3782">
        <w:rPr>
          <w:rFonts w:ascii="Times New Roman" w:eastAsia="Times New Roman" w:hAnsi="Times New Roman"/>
          <w:bCs/>
          <w:sz w:val="26"/>
          <w:szCs w:val="26"/>
          <w:lang w:eastAsia="es-ES"/>
        </w:rPr>
        <w:t xml:space="preserve">inscrito a favor </w:t>
      </w:r>
      <w:r w:rsidR="00D0380D">
        <w:rPr>
          <w:rFonts w:ascii="Times New Roman" w:eastAsia="Times New Roman" w:hAnsi="Times New Roman"/>
          <w:bCs/>
          <w:sz w:val="26"/>
          <w:szCs w:val="26"/>
          <w:lang w:eastAsia="es-ES"/>
        </w:rPr>
        <w:t xml:space="preserve">del ISTA a la Matrícula --- </w:t>
      </w:r>
      <w:r w:rsidR="00F948E6" w:rsidRPr="00FB3782">
        <w:rPr>
          <w:rFonts w:ascii="Times New Roman" w:eastAsia="Times New Roman" w:hAnsi="Times New Roman"/>
          <w:bCs/>
          <w:sz w:val="26"/>
          <w:szCs w:val="26"/>
          <w:lang w:eastAsia="es-ES"/>
        </w:rPr>
        <w:t xml:space="preserve">-00000, se implementará un Proyecto de Lotificación Agrícola y Asentamiento Comunitario, con un área total de </w:t>
      </w:r>
      <w:r w:rsidR="00F948E6" w:rsidRPr="00FB3782">
        <w:rPr>
          <w:rFonts w:ascii="Times New Roman" w:eastAsia="Times New Roman" w:hAnsi="Times New Roman"/>
          <w:b/>
          <w:bCs/>
          <w:sz w:val="26"/>
          <w:szCs w:val="26"/>
          <w:lang w:eastAsia="es-ES"/>
        </w:rPr>
        <w:t xml:space="preserve"> 86,935.01</w:t>
      </w:r>
      <w:r w:rsidR="00F948E6" w:rsidRPr="00FB3782">
        <w:rPr>
          <w:rFonts w:ascii="Times New Roman" w:eastAsia="Times New Roman" w:hAnsi="Times New Roman"/>
          <w:sz w:val="26"/>
          <w:szCs w:val="26"/>
          <w:lang w:eastAsia="es-ES"/>
        </w:rPr>
        <w:t xml:space="preserve"> </w:t>
      </w:r>
      <w:r w:rsidR="00F948E6" w:rsidRPr="00FB3782">
        <w:rPr>
          <w:rFonts w:ascii="Times New Roman" w:eastAsia="Times New Roman" w:hAnsi="Times New Roman"/>
          <w:b/>
          <w:sz w:val="26"/>
          <w:szCs w:val="26"/>
          <w:lang w:eastAsia="es-ES"/>
        </w:rPr>
        <w:t>Mts.</w:t>
      </w:r>
      <w:r w:rsidR="00F948E6" w:rsidRPr="00FB3782">
        <w:rPr>
          <w:rFonts w:ascii="Times New Roman" w:eastAsia="Times New Roman" w:hAnsi="Times New Roman"/>
          <w:b/>
          <w:sz w:val="26"/>
          <w:szCs w:val="26"/>
          <w:vertAlign w:val="superscript"/>
          <w:lang w:eastAsia="es-ES"/>
        </w:rPr>
        <w:t>2</w:t>
      </w:r>
      <w:r w:rsidR="00F948E6" w:rsidRPr="00FB3782">
        <w:rPr>
          <w:rFonts w:ascii="Times New Roman" w:eastAsia="Times New Roman" w:hAnsi="Times New Roman"/>
          <w:b/>
          <w:bCs/>
          <w:sz w:val="26"/>
          <w:szCs w:val="26"/>
          <w:lang w:eastAsia="es-ES"/>
        </w:rPr>
        <w:t xml:space="preserve">, </w:t>
      </w:r>
      <w:r w:rsidR="00F948E6" w:rsidRPr="00FB3782">
        <w:rPr>
          <w:rFonts w:ascii="Times New Roman" w:eastAsia="Times New Roman" w:hAnsi="Times New Roman"/>
          <w:sz w:val="26"/>
          <w:szCs w:val="26"/>
          <w:lang w:eastAsia="es-ES"/>
        </w:rPr>
        <w:t>quedando distribuido de la siguiente manera:</w:t>
      </w:r>
    </w:p>
    <w:tbl>
      <w:tblPr>
        <w:tblpPr w:leftFromText="141" w:rightFromText="141" w:vertAnchor="text" w:horzAnchor="page" w:tblpX="2291" w:tblpY="133"/>
        <w:tblW w:w="9086" w:type="dxa"/>
        <w:tblCellMar>
          <w:left w:w="70" w:type="dxa"/>
          <w:right w:w="70" w:type="dxa"/>
        </w:tblCellMar>
        <w:tblLook w:val="04A0" w:firstRow="1" w:lastRow="0" w:firstColumn="1" w:lastColumn="0" w:noHBand="0" w:noVBand="1"/>
      </w:tblPr>
      <w:tblGrid>
        <w:gridCol w:w="4417"/>
        <w:gridCol w:w="2820"/>
        <w:gridCol w:w="1849"/>
      </w:tblGrid>
      <w:tr w:rsidR="002F0E39" w:rsidTr="002F0E39">
        <w:trPr>
          <w:trHeight w:val="283"/>
        </w:trPr>
        <w:tc>
          <w:tcPr>
            <w:tcW w:w="9086" w:type="dxa"/>
            <w:gridSpan w:val="3"/>
            <w:tcBorders>
              <w:top w:val="double" w:sz="6" w:space="0" w:color="auto"/>
              <w:left w:val="double" w:sz="6" w:space="0" w:color="auto"/>
              <w:bottom w:val="nil"/>
              <w:right w:val="double" w:sz="6" w:space="0" w:color="000000"/>
            </w:tcBorders>
            <w:shd w:val="clear" w:color="auto" w:fill="D9D9D9"/>
            <w:noWrap/>
            <w:vAlign w:val="center"/>
            <w:hideMark/>
          </w:tcPr>
          <w:p w:rsidR="002F0E39" w:rsidRPr="00443F2B" w:rsidRDefault="002F0E39" w:rsidP="002F0E39">
            <w:pPr>
              <w:jc w:val="center"/>
              <w:rPr>
                <w:rFonts w:ascii="Times New Roman" w:eastAsia="Times New Roman" w:hAnsi="Times New Roman"/>
                <w:b/>
                <w:bCs/>
                <w:color w:val="000000"/>
                <w:sz w:val="16"/>
                <w:szCs w:val="16"/>
              </w:rPr>
            </w:pPr>
            <w:r w:rsidRPr="00443F2B">
              <w:rPr>
                <w:rFonts w:ascii="Times New Roman" w:eastAsia="Times New Roman" w:hAnsi="Times New Roman"/>
                <w:b/>
                <w:bCs/>
                <w:color w:val="000000"/>
                <w:sz w:val="16"/>
                <w:szCs w:val="16"/>
              </w:rPr>
              <w:t>HACIENDA JOYA DE LA PAZ, PORCION 3</w:t>
            </w:r>
          </w:p>
        </w:tc>
      </w:tr>
      <w:tr w:rsidR="002F0E39" w:rsidTr="002F0E39">
        <w:trPr>
          <w:trHeight w:val="271"/>
        </w:trPr>
        <w:tc>
          <w:tcPr>
            <w:tcW w:w="9086" w:type="dxa"/>
            <w:gridSpan w:val="3"/>
            <w:tcBorders>
              <w:top w:val="nil"/>
              <w:left w:val="double" w:sz="6" w:space="0" w:color="auto"/>
              <w:bottom w:val="single" w:sz="8" w:space="0" w:color="auto"/>
              <w:right w:val="double" w:sz="6" w:space="0" w:color="000000"/>
            </w:tcBorders>
            <w:shd w:val="clear" w:color="auto" w:fill="D9D9D9"/>
            <w:noWrap/>
            <w:vAlign w:val="center"/>
            <w:hideMark/>
          </w:tcPr>
          <w:p w:rsidR="002F0E39" w:rsidRPr="00443F2B" w:rsidRDefault="00D0380D" w:rsidP="002F0E39">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 xml:space="preserve">--- </w:t>
            </w:r>
            <w:r w:rsidR="002F0E39" w:rsidRPr="00443F2B">
              <w:rPr>
                <w:rFonts w:ascii="Times New Roman" w:eastAsia="Times New Roman" w:hAnsi="Times New Roman"/>
                <w:b/>
                <w:bCs/>
                <w:color w:val="000000"/>
                <w:sz w:val="16"/>
                <w:szCs w:val="16"/>
              </w:rPr>
              <w:t>-00000</w:t>
            </w:r>
          </w:p>
        </w:tc>
      </w:tr>
      <w:tr w:rsidR="002F0E39" w:rsidTr="002F0E39">
        <w:trPr>
          <w:trHeight w:val="227"/>
        </w:trPr>
        <w:tc>
          <w:tcPr>
            <w:tcW w:w="4417" w:type="dxa"/>
            <w:tcBorders>
              <w:top w:val="nil"/>
              <w:left w:val="double" w:sz="6" w:space="0" w:color="auto"/>
              <w:bottom w:val="double" w:sz="6"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DESCRIPCIÓN</w:t>
            </w:r>
          </w:p>
        </w:tc>
        <w:tc>
          <w:tcPr>
            <w:tcW w:w="2820" w:type="dxa"/>
            <w:tcBorders>
              <w:top w:val="nil"/>
              <w:left w:val="nil"/>
              <w:bottom w:val="double" w:sz="6"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ÁREAS  (Hás.)</w:t>
            </w:r>
          </w:p>
        </w:tc>
        <w:tc>
          <w:tcPr>
            <w:tcW w:w="1849" w:type="dxa"/>
            <w:tcBorders>
              <w:top w:val="nil"/>
              <w:left w:val="nil"/>
              <w:bottom w:val="double" w:sz="6" w:space="0" w:color="auto"/>
              <w:right w:val="double" w:sz="6" w:space="0" w:color="auto"/>
            </w:tcBorders>
            <w:shd w:val="clear" w:color="auto" w:fill="D9D9D9"/>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ÁREAS  (m²)</w:t>
            </w:r>
          </w:p>
        </w:tc>
      </w:tr>
      <w:tr w:rsidR="002F0E39" w:rsidTr="002F0E39">
        <w:trPr>
          <w:trHeight w:val="397"/>
        </w:trPr>
        <w:tc>
          <w:tcPr>
            <w:tcW w:w="4417" w:type="dxa"/>
            <w:tcBorders>
              <w:top w:val="nil"/>
              <w:left w:val="double" w:sz="6" w:space="0" w:color="auto"/>
              <w:bottom w:val="single" w:sz="8" w:space="0" w:color="auto"/>
              <w:right w:val="single" w:sz="8" w:space="0" w:color="auto"/>
            </w:tcBorders>
            <w:shd w:val="clear" w:color="auto" w:fill="FFFFFF"/>
            <w:vAlign w:val="center"/>
            <w:hideMark/>
          </w:tcPr>
          <w:p w:rsidR="002F0E39" w:rsidRPr="002F0E39" w:rsidRDefault="00D0380D" w:rsidP="002F0E39">
            <w:pPr>
              <w:jc w:val="center"/>
              <w:rPr>
                <w:rFonts w:ascii="Times New Roman" w:eastAsia="Times New Roman" w:hAnsi="Times New Roman"/>
                <w:b/>
                <w:bCs/>
                <w:color w:val="000000"/>
                <w:sz w:val="15"/>
                <w:szCs w:val="15"/>
              </w:rPr>
            </w:pPr>
            <w:r>
              <w:rPr>
                <w:rFonts w:ascii="Times New Roman" w:eastAsia="Times New Roman" w:hAnsi="Times New Roman"/>
                <w:b/>
                <w:bCs/>
                <w:color w:val="000000"/>
                <w:sz w:val="15"/>
                <w:szCs w:val="15"/>
              </w:rPr>
              <w:t xml:space="preserve">ASENTAMIENTO COMUNITARIO (--- </w:t>
            </w:r>
            <w:r w:rsidR="002F0E39" w:rsidRPr="002F0E39">
              <w:rPr>
                <w:rFonts w:ascii="Times New Roman" w:eastAsia="Times New Roman" w:hAnsi="Times New Roman"/>
                <w:b/>
                <w:bCs/>
                <w:color w:val="000000"/>
                <w:sz w:val="15"/>
                <w:szCs w:val="15"/>
              </w:rPr>
              <w:t xml:space="preserve"> Solares de Vivienda):</w:t>
            </w: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 </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 </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21 Ás. 62.27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2,162.27</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22 Ás. 16.45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2,216.45</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36 Ás. 43.75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3,643.75</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D0380D">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15 Ás. 35.10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1,535.10</w:t>
            </w:r>
          </w:p>
        </w:tc>
      </w:tr>
      <w:tr w:rsidR="002F0E39" w:rsidTr="008A6598">
        <w:trPr>
          <w:trHeight w:val="57"/>
        </w:trPr>
        <w:tc>
          <w:tcPr>
            <w:tcW w:w="4417" w:type="dxa"/>
            <w:tcBorders>
              <w:top w:val="single" w:sz="4" w:space="0" w:color="auto"/>
              <w:left w:val="double" w:sz="6" w:space="0" w:color="auto"/>
              <w:bottom w:val="double" w:sz="6"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single" w:sz="4" w:space="0" w:color="auto"/>
              <w:left w:val="nil"/>
              <w:bottom w:val="double" w:sz="6"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26 Ás. 78.53 Cás.</w:t>
            </w:r>
          </w:p>
        </w:tc>
        <w:tc>
          <w:tcPr>
            <w:tcW w:w="1849" w:type="dxa"/>
            <w:tcBorders>
              <w:top w:val="single" w:sz="4" w:space="0" w:color="auto"/>
              <w:left w:val="nil"/>
              <w:bottom w:val="double" w:sz="6"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2,678.53</w:t>
            </w:r>
          </w:p>
        </w:tc>
      </w:tr>
      <w:tr w:rsidR="002F0E39" w:rsidTr="008A6598">
        <w:trPr>
          <w:trHeight w:val="57"/>
        </w:trPr>
        <w:tc>
          <w:tcPr>
            <w:tcW w:w="4417" w:type="dxa"/>
            <w:tcBorders>
              <w:top w:val="nil"/>
              <w:left w:val="double" w:sz="6" w:space="0" w:color="auto"/>
              <w:bottom w:val="double" w:sz="6"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double" w:sz="6"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56 Ás. 56.84 Cás.</w:t>
            </w:r>
          </w:p>
        </w:tc>
        <w:tc>
          <w:tcPr>
            <w:tcW w:w="1849" w:type="dxa"/>
            <w:tcBorders>
              <w:top w:val="nil"/>
              <w:left w:val="nil"/>
              <w:bottom w:val="double" w:sz="6"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5,656.84</w:t>
            </w:r>
          </w:p>
        </w:tc>
      </w:tr>
      <w:tr w:rsidR="002F0E39" w:rsidTr="002F0E39">
        <w:trPr>
          <w:trHeight w:val="57"/>
        </w:trPr>
        <w:tc>
          <w:tcPr>
            <w:tcW w:w="4417" w:type="dxa"/>
            <w:tcBorders>
              <w:top w:val="nil"/>
              <w:left w:val="double" w:sz="6" w:space="0" w:color="auto"/>
              <w:bottom w:val="double" w:sz="6"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double" w:sz="6"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32Ás. 28.42 Cás.</w:t>
            </w:r>
          </w:p>
        </w:tc>
        <w:tc>
          <w:tcPr>
            <w:tcW w:w="1849" w:type="dxa"/>
            <w:tcBorders>
              <w:top w:val="nil"/>
              <w:left w:val="nil"/>
              <w:bottom w:val="double" w:sz="6"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3,228.42</w:t>
            </w:r>
          </w:p>
        </w:tc>
      </w:tr>
      <w:tr w:rsidR="002F0E39" w:rsidTr="002F0E39">
        <w:trPr>
          <w:trHeight w:val="283"/>
        </w:trPr>
        <w:tc>
          <w:tcPr>
            <w:tcW w:w="4417" w:type="dxa"/>
            <w:tcBorders>
              <w:top w:val="nil"/>
              <w:left w:val="double" w:sz="6" w:space="0" w:color="auto"/>
              <w:bottom w:val="double" w:sz="6"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SUB TOTAL…</w:t>
            </w:r>
          </w:p>
        </w:tc>
        <w:tc>
          <w:tcPr>
            <w:tcW w:w="2820" w:type="dxa"/>
            <w:tcBorders>
              <w:top w:val="nil"/>
              <w:left w:val="nil"/>
              <w:bottom w:val="double" w:sz="6"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02 Hás.11Ás. 21.36Cás.</w:t>
            </w:r>
          </w:p>
        </w:tc>
        <w:tc>
          <w:tcPr>
            <w:tcW w:w="1849" w:type="dxa"/>
            <w:tcBorders>
              <w:top w:val="nil"/>
              <w:left w:val="nil"/>
              <w:bottom w:val="double" w:sz="6" w:space="0" w:color="auto"/>
              <w:right w:val="double" w:sz="6" w:space="0" w:color="auto"/>
            </w:tcBorders>
            <w:shd w:val="clear" w:color="auto" w:fill="D9D9D9"/>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21,121.36</w:t>
            </w:r>
          </w:p>
        </w:tc>
      </w:tr>
      <w:tr w:rsidR="002F0E39" w:rsidTr="002F0E39">
        <w:trPr>
          <w:trHeight w:val="227"/>
        </w:trPr>
        <w:tc>
          <w:tcPr>
            <w:tcW w:w="4417" w:type="dxa"/>
            <w:tcBorders>
              <w:top w:val="nil"/>
              <w:left w:val="double" w:sz="6" w:space="0" w:color="auto"/>
              <w:bottom w:val="single" w:sz="8" w:space="0" w:color="auto"/>
              <w:right w:val="single" w:sz="8" w:space="0" w:color="auto"/>
            </w:tcBorders>
            <w:shd w:val="clear" w:color="auto" w:fill="FFFFFF"/>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LOTIF</w:t>
            </w:r>
            <w:r w:rsidR="00D0380D">
              <w:rPr>
                <w:rFonts w:ascii="Times New Roman" w:eastAsia="Times New Roman" w:hAnsi="Times New Roman"/>
                <w:b/>
                <w:bCs/>
                <w:color w:val="000000"/>
                <w:sz w:val="15"/>
                <w:szCs w:val="15"/>
              </w:rPr>
              <w:t>ICACIÓN AGRÍCOLA (---</w:t>
            </w:r>
            <w:r w:rsidRPr="002F0E39">
              <w:rPr>
                <w:rFonts w:ascii="Times New Roman" w:eastAsia="Times New Roman" w:hAnsi="Times New Roman"/>
                <w:b/>
                <w:bCs/>
                <w:color w:val="000000"/>
                <w:sz w:val="15"/>
                <w:szCs w:val="15"/>
              </w:rPr>
              <w:t xml:space="preserve"> Lotes Agrícolas) :</w:t>
            </w: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 </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 </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01 Hás. 10 Ás. 17.18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11,017.18</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02 Hás.03 Ás.14.07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20,314.07</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92 Ás. 93.41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9,293.41</w:t>
            </w:r>
          </w:p>
        </w:tc>
      </w:tr>
      <w:tr w:rsidR="002F0E39" w:rsidTr="002F0E39">
        <w:trPr>
          <w:trHeight w:val="57"/>
        </w:trPr>
        <w:tc>
          <w:tcPr>
            <w:tcW w:w="4417" w:type="dxa"/>
            <w:tcBorders>
              <w:top w:val="nil"/>
              <w:left w:val="double" w:sz="6" w:space="0" w:color="auto"/>
              <w:bottom w:val="double" w:sz="6"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SUB TOTAL…</w:t>
            </w:r>
          </w:p>
        </w:tc>
        <w:tc>
          <w:tcPr>
            <w:tcW w:w="2820" w:type="dxa"/>
            <w:tcBorders>
              <w:top w:val="nil"/>
              <w:left w:val="nil"/>
              <w:bottom w:val="double" w:sz="6"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04 Hás. 06 Ás. 24.66Cás.</w:t>
            </w:r>
          </w:p>
        </w:tc>
        <w:tc>
          <w:tcPr>
            <w:tcW w:w="1849" w:type="dxa"/>
            <w:tcBorders>
              <w:top w:val="nil"/>
              <w:left w:val="nil"/>
              <w:bottom w:val="double" w:sz="6" w:space="0" w:color="auto"/>
              <w:right w:val="double" w:sz="6" w:space="0" w:color="auto"/>
            </w:tcBorders>
            <w:shd w:val="clear" w:color="auto" w:fill="D9D9D9"/>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40,624.66</w:t>
            </w:r>
          </w:p>
        </w:tc>
      </w:tr>
      <w:tr w:rsidR="002F0E39" w:rsidTr="002F0E39">
        <w:trPr>
          <w:trHeight w:val="57"/>
        </w:trPr>
        <w:tc>
          <w:tcPr>
            <w:tcW w:w="4417" w:type="dxa"/>
            <w:tcBorders>
              <w:top w:val="nil"/>
              <w:left w:val="double" w:sz="6" w:space="0" w:color="auto"/>
              <w:bottom w:val="single" w:sz="8" w:space="0" w:color="auto"/>
              <w:right w:val="single" w:sz="8" w:space="0" w:color="auto"/>
            </w:tcBorders>
            <w:shd w:val="clear" w:color="auto" w:fill="FFFFFF"/>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ÁREAS COMPLEMENTARIAS:</w:t>
            </w: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 </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 </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48 Ás. 87.66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4,887.66</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01 Ás. 98.97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198.97</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92 Ás. 43.41Cás.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9243.41</w:t>
            </w:r>
          </w:p>
        </w:tc>
      </w:tr>
      <w:tr w:rsidR="002F0E39" w:rsidTr="008A6598">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00 Hás. 01 Ás. 67.23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167.23</w:t>
            </w:r>
          </w:p>
        </w:tc>
      </w:tr>
      <w:tr w:rsidR="002F0E39" w:rsidTr="002F0E39">
        <w:trPr>
          <w:trHeight w:val="57"/>
        </w:trPr>
        <w:tc>
          <w:tcPr>
            <w:tcW w:w="4417" w:type="dxa"/>
            <w:tcBorders>
              <w:top w:val="nil"/>
              <w:left w:val="double" w:sz="6" w:space="0" w:color="auto"/>
              <w:bottom w:val="single" w:sz="8"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SUB TOTAL…</w:t>
            </w:r>
          </w:p>
        </w:tc>
        <w:tc>
          <w:tcPr>
            <w:tcW w:w="2820" w:type="dxa"/>
            <w:tcBorders>
              <w:top w:val="nil"/>
              <w:left w:val="nil"/>
              <w:bottom w:val="single" w:sz="8" w:space="0" w:color="auto"/>
              <w:right w:val="single" w:sz="8" w:space="0" w:color="auto"/>
            </w:tcBorders>
            <w:shd w:val="clear" w:color="auto" w:fill="D9D9D9"/>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01 Hás. 44 Ás. 97.27 Cás.</w:t>
            </w:r>
          </w:p>
        </w:tc>
        <w:tc>
          <w:tcPr>
            <w:tcW w:w="1849" w:type="dxa"/>
            <w:tcBorders>
              <w:top w:val="nil"/>
              <w:left w:val="nil"/>
              <w:bottom w:val="single" w:sz="8" w:space="0" w:color="auto"/>
              <w:right w:val="double" w:sz="6" w:space="0" w:color="auto"/>
            </w:tcBorders>
            <w:shd w:val="clear" w:color="auto" w:fill="D9D9D9"/>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14,497.27</w:t>
            </w:r>
          </w:p>
        </w:tc>
      </w:tr>
      <w:tr w:rsidR="002F0E39" w:rsidTr="002F0E39">
        <w:trPr>
          <w:trHeight w:val="57"/>
        </w:trPr>
        <w:tc>
          <w:tcPr>
            <w:tcW w:w="4417" w:type="dxa"/>
            <w:tcBorders>
              <w:top w:val="nil"/>
              <w:left w:val="double" w:sz="6" w:space="0" w:color="auto"/>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p>
        </w:tc>
        <w:tc>
          <w:tcPr>
            <w:tcW w:w="2820" w:type="dxa"/>
            <w:tcBorders>
              <w:top w:val="nil"/>
              <w:left w:val="nil"/>
              <w:bottom w:val="single" w:sz="8" w:space="0" w:color="auto"/>
              <w:right w:val="single" w:sz="8" w:space="0" w:color="auto"/>
            </w:tcBorders>
            <w:shd w:val="clear" w:color="auto" w:fill="FFFFFF"/>
            <w:noWrap/>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01 Hás. 06Ás. 23.26 Cás.</w:t>
            </w:r>
          </w:p>
        </w:tc>
        <w:tc>
          <w:tcPr>
            <w:tcW w:w="1849" w:type="dxa"/>
            <w:tcBorders>
              <w:top w:val="nil"/>
              <w:left w:val="nil"/>
              <w:bottom w:val="single" w:sz="8" w:space="0" w:color="auto"/>
              <w:right w:val="double" w:sz="6" w:space="0" w:color="auto"/>
            </w:tcBorders>
            <w:shd w:val="clear" w:color="auto" w:fill="FFFFFF"/>
            <w:vAlign w:val="center"/>
            <w:hideMark/>
          </w:tcPr>
          <w:p w:rsidR="002F0E39" w:rsidRPr="002F0E39" w:rsidRDefault="002F0E39" w:rsidP="002F0E39">
            <w:pPr>
              <w:jc w:val="center"/>
              <w:rPr>
                <w:rFonts w:ascii="Times New Roman" w:eastAsia="Times New Roman" w:hAnsi="Times New Roman"/>
                <w:color w:val="000000"/>
                <w:sz w:val="15"/>
                <w:szCs w:val="15"/>
              </w:rPr>
            </w:pPr>
            <w:r w:rsidRPr="002F0E39">
              <w:rPr>
                <w:rFonts w:ascii="Times New Roman" w:eastAsia="Times New Roman" w:hAnsi="Times New Roman"/>
                <w:color w:val="000000"/>
                <w:sz w:val="15"/>
                <w:szCs w:val="15"/>
              </w:rPr>
              <w:t>10,691.72</w:t>
            </w:r>
          </w:p>
        </w:tc>
      </w:tr>
      <w:tr w:rsidR="002F0E39" w:rsidTr="002F0E39">
        <w:trPr>
          <w:trHeight w:val="57"/>
        </w:trPr>
        <w:tc>
          <w:tcPr>
            <w:tcW w:w="4417" w:type="dxa"/>
            <w:tcBorders>
              <w:top w:val="nil"/>
              <w:left w:val="double" w:sz="6" w:space="0" w:color="auto"/>
              <w:bottom w:val="double" w:sz="6" w:space="0" w:color="auto"/>
              <w:right w:val="single" w:sz="8" w:space="0" w:color="auto"/>
            </w:tcBorders>
            <w:shd w:val="clear" w:color="auto" w:fill="BFBFBF"/>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ÁREA TOTAL DEL PROYECTO</w:t>
            </w:r>
          </w:p>
        </w:tc>
        <w:tc>
          <w:tcPr>
            <w:tcW w:w="2820" w:type="dxa"/>
            <w:tcBorders>
              <w:top w:val="nil"/>
              <w:left w:val="nil"/>
              <w:bottom w:val="double" w:sz="6" w:space="0" w:color="auto"/>
              <w:right w:val="single" w:sz="8" w:space="0" w:color="auto"/>
            </w:tcBorders>
            <w:shd w:val="clear" w:color="auto" w:fill="BFBFBF"/>
            <w:noWrap/>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08 Hás. 69Ás. 35.01 Cás.</w:t>
            </w:r>
          </w:p>
        </w:tc>
        <w:tc>
          <w:tcPr>
            <w:tcW w:w="1849" w:type="dxa"/>
            <w:tcBorders>
              <w:top w:val="nil"/>
              <w:left w:val="nil"/>
              <w:bottom w:val="double" w:sz="6" w:space="0" w:color="auto"/>
              <w:right w:val="double" w:sz="6" w:space="0" w:color="auto"/>
            </w:tcBorders>
            <w:shd w:val="clear" w:color="auto" w:fill="BFBFBF"/>
            <w:vAlign w:val="center"/>
            <w:hideMark/>
          </w:tcPr>
          <w:p w:rsidR="002F0E39" w:rsidRPr="002F0E39" w:rsidRDefault="002F0E39" w:rsidP="002F0E39">
            <w:pPr>
              <w:jc w:val="center"/>
              <w:rPr>
                <w:rFonts w:ascii="Times New Roman" w:eastAsia="Times New Roman" w:hAnsi="Times New Roman"/>
                <w:b/>
                <w:bCs/>
                <w:color w:val="000000"/>
                <w:sz w:val="15"/>
                <w:szCs w:val="15"/>
              </w:rPr>
            </w:pPr>
            <w:r w:rsidRPr="002F0E39">
              <w:rPr>
                <w:rFonts w:ascii="Times New Roman" w:eastAsia="Times New Roman" w:hAnsi="Times New Roman"/>
                <w:b/>
                <w:bCs/>
                <w:color w:val="000000"/>
                <w:sz w:val="15"/>
                <w:szCs w:val="15"/>
              </w:rPr>
              <w:t>86,935.01</w:t>
            </w:r>
          </w:p>
        </w:tc>
      </w:tr>
    </w:tbl>
    <w:p w:rsidR="00443F2B" w:rsidRDefault="00443F2B" w:rsidP="00F948E6">
      <w:pPr>
        <w:ind w:left="1080"/>
        <w:contextualSpacing/>
        <w:jc w:val="both"/>
        <w:rPr>
          <w:rFonts w:ascii="Times New Roman" w:eastAsia="Times New Roman" w:hAnsi="Times New Roman"/>
          <w:sz w:val="28"/>
          <w:szCs w:val="28"/>
          <w:lang w:val="es-ES" w:eastAsia="es-ES"/>
        </w:rPr>
      </w:pPr>
    </w:p>
    <w:p w:rsidR="00F948E6" w:rsidRPr="00DE7E05" w:rsidRDefault="00F948E6" w:rsidP="00F948E6">
      <w:pPr>
        <w:spacing w:line="480" w:lineRule="auto"/>
        <w:jc w:val="center"/>
        <w:rPr>
          <w:rFonts w:ascii="Times New Roman" w:eastAsia="Times New Roman" w:hAnsi="Times New Roman"/>
          <w:b/>
          <w:sz w:val="28"/>
          <w:szCs w:val="28"/>
          <w:lang w:val="es-ES" w:eastAsia="es-ES"/>
        </w:rPr>
      </w:pPr>
      <w:r w:rsidRPr="00DE7E05">
        <w:rPr>
          <w:rFonts w:ascii="Times New Roman" w:eastAsia="Times New Roman" w:hAnsi="Times New Roman"/>
          <w:b/>
          <w:sz w:val="28"/>
          <w:szCs w:val="28"/>
          <w:u w:val="single"/>
          <w:lang w:val="es-ES" w:eastAsia="es-ES"/>
        </w:rPr>
        <w:t>RESUMEN DEL PROYECTO</w:t>
      </w:r>
      <w:r w:rsidRPr="00DE7E05">
        <w:rPr>
          <w:rFonts w:ascii="Times New Roman" w:eastAsia="Times New Roman" w:hAnsi="Times New Roman"/>
          <w:b/>
          <w:sz w:val="28"/>
          <w:szCs w:val="28"/>
          <w:lang w:val="es-ES" w:eastAsia="es-ES"/>
        </w:rPr>
        <w:t>.</w:t>
      </w:r>
    </w:p>
    <w:p w:rsidR="00F948E6" w:rsidRPr="00172ACB" w:rsidRDefault="00D0380D" w:rsidP="00172ACB">
      <w:pPr>
        <w:ind w:left="720" w:firstLine="1973"/>
        <w:contextualSpacing/>
        <w:jc w:val="both"/>
        <w:rPr>
          <w:rFonts w:ascii="Times New Roman" w:hAnsi="Times New Roman"/>
          <w:sz w:val="26"/>
          <w:szCs w:val="26"/>
        </w:rPr>
      </w:pPr>
      <w:r>
        <w:rPr>
          <w:rFonts w:ascii="Times New Roman" w:hAnsi="Times New Roman"/>
          <w:sz w:val="26"/>
          <w:szCs w:val="26"/>
        </w:rPr>
        <w:t>--</w:t>
      </w:r>
    </w:p>
    <w:p w:rsidR="00F948E6" w:rsidRPr="00DE7E05" w:rsidRDefault="00F948E6" w:rsidP="00F948E6">
      <w:pPr>
        <w:jc w:val="both"/>
        <w:rPr>
          <w:rFonts w:ascii="Times New Roman" w:eastAsia="Times New Roman" w:hAnsi="Times New Roman"/>
          <w:sz w:val="28"/>
          <w:szCs w:val="28"/>
          <w:lang w:val="es-ES" w:eastAsia="es-ES"/>
        </w:rPr>
      </w:pPr>
    </w:p>
    <w:p w:rsidR="00F948E6" w:rsidRPr="00FB3782" w:rsidRDefault="00172ACB" w:rsidP="00FB3782">
      <w:pPr>
        <w:pStyle w:val="Prrafodelista"/>
        <w:tabs>
          <w:tab w:val="left" w:pos="6447"/>
        </w:tabs>
        <w:ind w:left="1134" w:hanging="708"/>
        <w:contextualSpacing/>
        <w:jc w:val="both"/>
        <w:rPr>
          <w:rFonts w:ascii="Times New Roman" w:hAnsi="Times New Roman"/>
          <w:sz w:val="26"/>
          <w:szCs w:val="26"/>
        </w:rPr>
      </w:pPr>
      <w:r w:rsidRPr="00FB3782">
        <w:rPr>
          <w:rFonts w:ascii="Times New Roman" w:hAnsi="Times New Roman"/>
          <w:sz w:val="26"/>
          <w:szCs w:val="26"/>
        </w:rPr>
        <w:t>IV.</w:t>
      </w:r>
      <w:r w:rsidRPr="00FB3782">
        <w:rPr>
          <w:rFonts w:ascii="Times New Roman" w:hAnsi="Times New Roman"/>
          <w:sz w:val="26"/>
          <w:szCs w:val="26"/>
        </w:rPr>
        <w:tab/>
      </w:r>
      <w:r w:rsidR="00F948E6" w:rsidRPr="00FB3782">
        <w:rPr>
          <w:rFonts w:ascii="Times New Roman" w:hAnsi="Times New Roman"/>
          <w:sz w:val="26"/>
          <w:szCs w:val="26"/>
        </w:rPr>
        <w:t xml:space="preserve">Mediante informe con referencia UAM-00-0328-16, de fecha 6 de septiembre de 2016, emitido por la Unidad Ambiental, se dejó constancia que se realizó inspección de campo al inmueble denominado: HACIENDA LA  JOYA, y administrativamente denominada HACIENDA LA JOYA (LOS DECIDIDOS), departamento de La Paz, con el objetivo de verificar la factibilidad en materia ambiental de la ejecución del proyecto de </w:t>
      </w:r>
      <w:r w:rsidR="00F948E6" w:rsidRPr="00FB3782">
        <w:rPr>
          <w:rFonts w:ascii="Times New Roman" w:hAnsi="Times New Roman"/>
          <w:bCs/>
          <w:sz w:val="26"/>
          <w:szCs w:val="26"/>
        </w:rPr>
        <w:t>Asentamiento Comunitario</w:t>
      </w:r>
      <w:r w:rsidRPr="00FB3782">
        <w:rPr>
          <w:rFonts w:ascii="Times New Roman" w:hAnsi="Times New Roman"/>
          <w:sz w:val="26"/>
          <w:szCs w:val="26"/>
        </w:rPr>
        <w:t xml:space="preserve"> y</w:t>
      </w:r>
      <w:r w:rsidR="00F948E6" w:rsidRPr="00FB3782">
        <w:rPr>
          <w:rFonts w:ascii="Times New Roman" w:hAnsi="Times New Roman"/>
          <w:sz w:val="26"/>
          <w:szCs w:val="26"/>
        </w:rPr>
        <w:t xml:space="preserve"> </w:t>
      </w:r>
      <w:r w:rsidR="00F948E6" w:rsidRPr="00FB3782">
        <w:rPr>
          <w:rFonts w:ascii="Times New Roman" w:hAnsi="Times New Roman"/>
          <w:bCs/>
          <w:sz w:val="26"/>
          <w:szCs w:val="26"/>
        </w:rPr>
        <w:t>Lotificación Agrícola</w:t>
      </w:r>
      <w:r w:rsidR="00F948E6" w:rsidRPr="00FB3782">
        <w:rPr>
          <w:rFonts w:ascii="Times New Roman" w:hAnsi="Times New Roman"/>
          <w:sz w:val="26"/>
          <w:szCs w:val="26"/>
        </w:rPr>
        <w:t xml:space="preserve"> sin afectar los recursos naturales; practicando además una evaluación identificando aspectos ambientales que han y están generando impactos negativos en el ambiente; y de no implementar medidas ambientales de prevención y mitigación, podrían configurarse en impactos significativos, por lo que los beneficiarios y beneficiarias se deben obligar a acatar las siguientes recomendaciones</w:t>
      </w:r>
      <w:r w:rsidR="003A1E85">
        <w:rPr>
          <w:rFonts w:ascii="Times New Roman" w:hAnsi="Times New Roman"/>
          <w:sz w:val="26"/>
          <w:szCs w:val="26"/>
        </w:rPr>
        <w:t>:</w:t>
      </w:r>
      <w:r w:rsidR="00F948E6" w:rsidRPr="00FB3782">
        <w:rPr>
          <w:rFonts w:ascii="Times New Roman" w:hAnsi="Times New Roman"/>
          <w:sz w:val="26"/>
          <w:szCs w:val="26"/>
        </w:rPr>
        <w:t xml:space="preserve"> </w:t>
      </w:r>
    </w:p>
    <w:p w:rsidR="00136045" w:rsidRPr="00FB3782" w:rsidRDefault="00136045" w:rsidP="00FB3782">
      <w:pPr>
        <w:pStyle w:val="Prrafodelista"/>
        <w:ind w:left="1440" w:hanging="306"/>
        <w:contextualSpacing/>
        <w:jc w:val="both"/>
        <w:rPr>
          <w:rFonts w:ascii="Times New Roman" w:eastAsia="Times New Roman" w:hAnsi="Times New Roman"/>
          <w:sz w:val="26"/>
          <w:szCs w:val="26"/>
          <w:lang w:val="es-ES" w:eastAsia="es-ES"/>
        </w:rPr>
      </w:pPr>
    </w:p>
    <w:p w:rsidR="00F948E6" w:rsidRPr="00443F2B" w:rsidRDefault="00172ACB" w:rsidP="00FB3782">
      <w:pPr>
        <w:pStyle w:val="Prrafodelista"/>
        <w:ind w:left="1701" w:hanging="425"/>
        <w:contextualSpacing/>
        <w:jc w:val="both"/>
        <w:rPr>
          <w:rFonts w:ascii="Times New Roman" w:eastAsia="Times New Roman" w:hAnsi="Times New Roman"/>
          <w:sz w:val="22"/>
          <w:szCs w:val="22"/>
          <w:lang w:val="es-ES" w:eastAsia="es-ES"/>
        </w:rPr>
      </w:pPr>
      <w:r w:rsidRPr="00443F2B">
        <w:rPr>
          <w:rFonts w:ascii="Times New Roman" w:eastAsia="Times New Roman" w:hAnsi="Times New Roman"/>
          <w:b/>
          <w:sz w:val="22"/>
          <w:szCs w:val="22"/>
          <w:lang w:val="es-ES" w:eastAsia="es-ES"/>
        </w:rPr>
        <w:t>1)</w:t>
      </w:r>
      <w:r w:rsidRPr="00FB3782">
        <w:rPr>
          <w:rFonts w:ascii="Times New Roman" w:eastAsia="Times New Roman" w:hAnsi="Times New Roman"/>
          <w:sz w:val="26"/>
          <w:szCs w:val="26"/>
          <w:lang w:val="es-ES" w:eastAsia="es-ES"/>
        </w:rPr>
        <w:t xml:space="preserve"> </w:t>
      </w:r>
      <w:r w:rsidR="008822B9" w:rsidRPr="00FB3782">
        <w:rPr>
          <w:rFonts w:ascii="Times New Roman" w:eastAsia="Times New Roman" w:hAnsi="Times New Roman"/>
          <w:sz w:val="26"/>
          <w:szCs w:val="26"/>
          <w:lang w:val="es-ES" w:eastAsia="es-ES"/>
        </w:rPr>
        <w:t xml:space="preserve"> </w:t>
      </w:r>
      <w:r w:rsidR="00FB3782">
        <w:rPr>
          <w:rFonts w:ascii="Times New Roman" w:eastAsia="Times New Roman" w:hAnsi="Times New Roman"/>
          <w:sz w:val="26"/>
          <w:szCs w:val="26"/>
          <w:lang w:val="es-ES" w:eastAsia="es-ES"/>
        </w:rPr>
        <w:t xml:space="preserve"> </w:t>
      </w:r>
      <w:r w:rsidR="00F948E6" w:rsidRPr="00443F2B">
        <w:rPr>
          <w:rFonts w:ascii="Times New Roman" w:eastAsia="Times New Roman" w:hAnsi="Times New Roman"/>
          <w:sz w:val="22"/>
          <w:szCs w:val="22"/>
          <w:lang w:val="es-ES" w:eastAsia="es-ES"/>
        </w:rPr>
        <w:t>Que eviten la deforestación en el bosque de galería (vegetación en la ribera de ríos y quebradas).</w:t>
      </w:r>
    </w:p>
    <w:p w:rsidR="00F948E6" w:rsidRPr="00443F2B" w:rsidRDefault="00172ACB" w:rsidP="00FB3782">
      <w:pPr>
        <w:pStyle w:val="Prrafodelista"/>
        <w:ind w:left="1440" w:hanging="164"/>
        <w:contextualSpacing/>
        <w:jc w:val="both"/>
        <w:rPr>
          <w:rFonts w:ascii="Times New Roman" w:hAnsi="Times New Roman"/>
          <w:sz w:val="22"/>
          <w:szCs w:val="22"/>
        </w:rPr>
      </w:pPr>
      <w:r w:rsidRPr="00443F2B">
        <w:rPr>
          <w:rFonts w:ascii="Times New Roman" w:hAnsi="Times New Roman"/>
          <w:b/>
          <w:sz w:val="22"/>
          <w:szCs w:val="22"/>
        </w:rPr>
        <w:t>2)</w:t>
      </w:r>
      <w:r w:rsidRPr="00443F2B">
        <w:rPr>
          <w:rFonts w:ascii="Times New Roman" w:hAnsi="Times New Roman"/>
          <w:sz w:val="22"/>
          <w:szCs w:val="22"/>
        </w:rPr>
        <w:t xml:space="preserve"> </w:t>
      </w:r>
      <w:r w:rsidR="00136045" w:rsidRPr="00443F2B">
        <w:rPr>
          <w:rFonts w:ascii="Times New Roman" w:hAnsi="Times New Roman"/>
          <w:sz w:val="22"/>
          <w:szCs w:val="22"/>
        </w:rPr>
        <w:t xml:space="preserve"> </w:t>
      </w:r>
      <w:r w:rsidR="00FB3782" w:rsidRPr="00443F2B">
        <w:rPr>
          <w:rFonts w:ascii="Times New Roman" w:hAnsi="Times New Roman"/>
          <w:sz w:val="22"/>
          <w:szCs w:val="22"/>
        </w:rPr>
        <w:t xml:space="preserve"> </w:t>
      </w:r>
      <w:r w:rsidR="00F948E6" w:rsidRPr="00443F2B">
        <w:rPr>
          <w:rFonts w:ascii="Times New Roman" w:hAnsi="Times New Roman"/>
          <w:sz w:val="22"/>
          <w:szCs w:val="22"/>
        </w:rPr>
        <w:t>Minimizar el uso de agroquímicos.</w:t>
      </w:r>
    </w:p>
    <w:p w:rsidR="00F948E6" w:rsidRPr="00443F2B" w:rsidRDefault="00172ACB" w:rsidP="00FB3782">
      <w:pPr>
        <w:pStyle w:val="Prrafodelista"/>
        <w:ind w:left="1701" w:hanging="425"/>
        <w:contextualSpacing/>
        <w:jc w:val="both"/>
        <w:rPr>
          <w:rFonts w:ascii="Times New Roman" w:hAnsi="Times New Roman"/>
          <w:sz w:val="22"/>
          <w:szCs w:val="22"/>
        </w:rPr>
      </w:pPr>
      <w:r w:rsidRPr="00443F2B">
        <w:rPr>
          <w:rFonts w:ascii="Times New Roman" w:hAnsi="Times New Roman"/>
          <w:b/>
          <w:sz w:val="22"/>
          <w:szCs w:val="22"/>
        </w:rPr>
        <w:t>3)</w:t>
      </w:r>
      <w:r w:rsidRPr="00443F2B">
        <w:rPr>
          <w:rFonts w:ascii="Times New Roman" w:hAnsi="Times New Roman"/>
          <w:sz w:val="22"/>
          <w:szCs w:val="22"/>
        </w:rPr>
        <w:t xml:space="preserve"> </w:t>
      </w:r>
      <w:r w:rsidR="00136045" w:rsidRPr="00443F2B">
        <w:rPr>
          <w:rFonts w:ascii="Times New Roman" w:hAnsi="Times New Roman"/>
          <w:sz w:val="22"/>
          <w:szCs w:val="22"/>
        </w:rPr>
        <w:t xml:space="preserve"> </w:t>
      </w:r>
      <w:r w:rsidR="00F948E6" w:rsidRPr="00443F2B">
        <w:rPr>
          <w:rFonts w:ascii="Times New Roman" w:hAnsi="Times New Roman"/>
          <w:sz w:val="22"/>
          <w:szCs w:val="22"/>
        </w:rPr>
        <w:t xml:space="preserve">Implementación de obras de conservación de suelos en áreas más </w:t>
      </w:r>
      <w:r w:rsidR="00136045" w:rsidRPr="00443F2B">
        <w:rPr>
          <w:rFonts w:ascii="Times New Roman" w:hAnsi="Times New Roman"/>
          <w:sz w:val="22"/>
          <w:szCs w:val="22"/>
        </w:rPr>
        <w:t xml:space="preserve"> </w:t>
      </w:r>
      <w:r w:rsidR="00F948E6" w:rsidRPr="00443F2B">
        <w:rPr>
          <w:rFonts w:ascii="Times New Roman" w:hAnsi="Times New Roman"/>
          <w:sz w:val="22"/>
          <w:szCs w:val="22"/>
        </w:rPr>
        <w:t xml:space="preserve">inclinadas (barreras vivas o muertas). </w:t>
      </w:r>
    </w:p>
    <w:p w:rsidR="00F948E6" w:rsidRPr="00443F2B" w:rsidRDefault="00172ACB" w:rsidP="00FB3782">
      <w:pPr>
        <w:pStyle w:val="Prrafodelista"/>
        <w:ind w:left="1701" w:hanging="425"/>
        <w:contextualSpacing/>
        <w:jc w:val="both"/>
        <w:rPr>
          <w:rFonts w:ascii="Times New Roman" w:hAnsi="Times New Roman"/>
          <w:sz w:val="22"/>
          <w:szCs w:val="22"/>
        </w:rPr>
      </w:pPr>
      <w:r w:rsidRPr="00443F2B">
        <w:rPr>
          <w:rFonts w:ascii="Times New Roman" w:hAnsi="Times New Roman"/>
          <w:b/>
          <w:sz w:val="22"/>
          <w:szCs w:val="22"/>
        </w:rPr>
        <w:t>4)</w:t>
      </w:r>
      <w:r w:rsidRPr="00443F2B">
        <w:rPr>
          <w:rFonts w:ascii="Times New Roman" w:hAnsi="Times New Roman"/>
          <w:sz w:val="22"/>
          <w:szCs w:val="22"/>
        </w:rPr>
        <w:t xml:space="preserve"> </w:t>
      </w:r>
      <w:r w:rsidR="00136045" w:rsidRPr="00443F2B">
        <w:rPr>
          <w:rFonts w:ascii="Times New Roman" w:hAnsi="Times New Roman"/>
          <w:sz w:val="22"/>
          <w:szCs w:val="22"/>
        </w:rPr>
        <w:tab/>
      </w:r>
      <w:r w:rsidR="00F948E6" w:rsidRPr="00443F2B">
        <w:rPr>
          <w:rFonts w:ascii="Times New Roman" w:hAnsi="Times New Roman"/>
          <w:sz w:val="22"/>
          <w:szCs w:val="22"/>
        </w:rPr>
        <w:t>Evitar las quemas de rastrojos.</w:t>
      </w:r>
    </w:p>
    <w:p w:rsidR="00F948E6" w:rsidRPr="00443F2B" w:rsidRDefault="00136045" w:rsidP="00FB3782">
      <w:pPr>
        <w:pStyle w:val="Prrafodelista"/>
        <w:ind w:left="1701" w:hanging="425"/>
        <w:contextualSpacing/>
        <w:jc w:val="both"/>
        <w:rPr>
          <w:rFonts w:ascii="Times New Roman" w:hAnsi="Times New Roman"/>
          <w:sz w:val="22"/>
          <w:szCs w:val="22"/>
        </w:rPr>
      </w:pPr>
      <w:r w:rsidRPr="00443F2B">
        <w:rPr>
          <w:rFonts w:ascii="Times New Roman" w:hAnsi="Times New Roman"/>
          <w:b/>
          <w:sz w:val="22"/>
          <w:szCs w:val="22"/>
        </w:rPr>
        <w:t>5)</w:t>
      </w:r>
      <w:r w:rsidRPr="00443F2B">
        <w:rPr>
          <w:rFonts w:ascii="Times New Roman" w:hAnsi="Times New Roman"/>
          <w:sz w:val="22"/>
          <w:szCs w:val="22"/>
        </w:rPr>
        <w:t xml:space="preserve"> </w:t>
      </w:r>
      <w:r w:rsidR="00FB3782" w:rsidRPr="00443F2B">
        <w:rPr>
          <w:rFonts w:ascii="Times New Roman" w:hAnsi="Times New Roman"/>
          <w:sz w:val="22"/>
          <w:szCs w:val="22"/>
        </w:rPr>
        <w:t xml:space="preserve">  </w:t>
      </w:r>
      <w:r w:rsidR="00F948E6" w:rsidRPr="00443F2B">
        <w:rPr>
          <w:rFonts w:ascii="Times New Roman" w:hAnsi="Times New Roman"/>
          <w:sz w:val="22"/>
          <w:szCs w:val="22"/>
        </w:rPr>
        <w:t>Coordinación con las autoridades municipales para la implementación de medidas para el manejo de los desechos sólidos y de las aguas residuales.</w:t>
      </w:r>
    </w:p>
    <w:p w:rsidR="00F948E6" w:rsidRPr="00443F2B" w:rsidRDefault="00136045" w:rsidP="00FB3782">
      <w:pPr>
        <w:pStyle w:val="Prrafodelista"/>
        <w:ind w:left="1440" w:hanging="164"/>
        <w:contextualSpacing/>
        <w:jc w:val="both"/>
        <w:rPr>
          <w:rFonts w:ascii="Times New Roman" w:hAnsi="Times New Roman"/>
          <w:sz w:val="22"/>
          <w:szCs w:val="22"/>
        </w:rPr>
      </w:pPr>
      <w:r w:rsidRPr="00443F2B">
        <w:rPr>
          <w:rFonts w:ascii="Times New Roman" w:hAnsi="Times New Roman"/>
          <w:b/>
          <w:sz w:val="22"/>
          <w:szCs w:val="22"/>
        </w:rPr>
        <w:t>6)</w:t>
      </w:r>
      <w:r w:rsidRPr="00443F2B">
        <w:rPr>
          <w:rFonts w:ascii="Times New Roman" w:hAnsi="Times New Roman"/>
          <w:sz w:val="22"/>
          <w:szCs w:val="22"/>
        </w:rPr>
        <w:t xml:space="preserve">   </w:t>
      </w:r>
      <w:r w:rsidR="00F948E6" w:rsidRPr="00443F2B">
        <w:rPr>
          <w:rFonts w:ascii="Times New Roman" w:hAnsi="Times New Roman"/>
          <w:sz w:val="22"/>
          <w:szCs w:val="22"/>
        </w:rPr>
        <w:t>No cambiar el uso del suelo.</w:t>
      </w:r>
    </w:p>
    <w:p w:rsidR="00F948E6" w:rsidRPr="00FB3782" w:rsidRDefault="00F948E6" w:rsidP="00FB3782">
      <w:pPr>
        <w:ind w:left="720"/>
        <w:jc w:val="both"/>
        <w:rPr>
          <w:rFonts w:ascii="Times New Roman" w:hAnsi="Times New Roman"/>
          <w:sz w:val="26"/>
          <w:szCs w:val="26"/>
        </w:rPr>
      </w:pPr>
    </w:p>
    <w:p w:rsidR="00F948E6" w:rsidRDefault="00F948E6" w:rsidP="00FB3782">
      <w:pPr>
        <w:ind w:left="1134"/>
        <w:jc w:val="both"/>
        <w:rPr>
          <w:rFonts w:ascii="Times New Roman" w:hAnsi="Times New Roman"/>
          <w:sz w:val="26"/>
          <w:szCs w:val="26"/>
        </w:rPr>
      </w:pPr>
      <w:r w:rsidRPr="00FB3782">
        <w:rPr>
          <w:rFonts w:ascii="Times New Roman" w:hAnsi="Times New Roman"/>
          <w:sz w:val="26"/>
          <w:szCs w:val="26"/>
        </w:rPr>
        <w:t xml:space="preserve">Recomendando </w:t>
      </w:r>
      <w:r w:rsidR="003A1E85">
        <w:rPr>
          <w:rFonts w:ascii="Times New Roman" w:hAnsi="Times New Roman"/>
          <w:sz w:val="26"/>
          <w:szCs w:val="26"/>
        </w:rPr>
        <w:t>además,</w:t>
      </w:r>
      <w:r w:rsidRPr="00FB3782">
        <w:rPr>
          <w:rFonts w:ascii="Times New Roman" w:hAnsi="Times New Roman"/>
          <w:sz w:val="26"/>
          <w:szCs w:val="26"/>
        </w:rPr>
        <w:t xml:space="preserve"> que se cumplan los siguientes aspectos técnicos:</w:t>
      </w:r>
    </w:p>
    <w:p w:rsidR="00443F2B" w:rsidRPr="00FB3782" w:rsidRDefault="00443F2B" w:rsidP="00FB3782">
      <w:pPr>
        <w:ind w:left="1134"/>
        <w:jc w:val="both"/>
        <w:rPr>
          <w:rFonts w:ascii="Times New Roman" w:hAnsi="Times New Roman"/>
          <w:sz w:val="26"/>
          <w:szCs w:val="26"/>
        </w:rPr>
      </w:pPr>
    </w:p>
    <w:p w:rsidR="00F948E6" w:rsidRPr="00FB3782" w:rsidRDefault="00AF5662" w:rsidP="00FB3782">
      <w:pPr>
        <w:pStyle w:val="Prrafodelista"/>
        <w:tabs>
          <w:tab w:val="left" w:pos="6447"/>
        </w:tabs>
        <w:ind w:left="1560" w:hanging="426"/>
        <w:contextualSpacing/>
        <w:jc w:val="both"/>
        <w:rPr>
          <w:rFonts w:ascii="Times New Roman" w:hAnsi="Times New Roman"/>
          <w:sz w:val="26"/>
          <w:szCs w:val="26"/>
        </w:rPr>
      </w:pPr>
      <w:r w:rsidRPr="00FB3782">
        <w:rPr>
          <w:rFonts w:ascii="Times New Roman" w:hAnsi="Times New Roman"/>
          <w:b/>
          <w:sz w:val="26"/>
          <w:szCs w:val="26"/>
        </w:rPr>
        <w:lastRenderedPageBreak/>
        <w:t>a)</w:t>
      </w:r>
      <w:r w:rsidRPr="00FB3782">
        <w:rPr>
          <w:rFonts w:ascii="Times New Roman" w:hAnsi="Times New Roman"/>
          <w:sz w:val="26"/>
          <w:szCs w:val="26"/>
        </w:rPr>
        <w:t xml:space="preserve">  </w:t>
      </w:r>
      <w:r w:rsidR="00F948E6" w:rsidRPr="00FB3782">
        <w:rPr>
          <w:rFonts w:ascii="Times New Roman" w:hAnsi="Times New Roman"/>
          <w:sz w:val="26"/>
          <w:szCs w:val="26"/>
        </w:rPr>
        <w:t>Que los beneficiarios (as) del proyecto, implementen las medidas ambientales descritas en el cuadro anterior; y corresponderá a dichos beneficiarios (as) el cumplimiento.</w:t>
      </w:r>
    </w:p>
    <w:p w:rsidR="002F0E39" w:rsidRPr="00D0380D" w:rsidRDefault="002F0E39" w:rsidP="00D0380D">
      <w:pPr>
        <w:tabs>
          <w:tab w:val="left" w:pos="6447"/>
        </w:tabs>
        <w:jc w:val="both"/>
        <w:rPr>
          <w:rFonts w:ascii="Times New Roman" w:hAnsi="Times New Roman"/>
          <w:sz w:val="26"/>
          <w:szCs w:val="26"/>
        </w:rPr>
      </w:pPr>
    </w:p>
    <w:p w:rsidR="00F948E6" w:rsidRPr="00FB3782" w:rsidRDefault="00AF5662" w:rsidP="00FB3782">
      <w:pPr>
        <w:pStyle w:val="Prrafodelista"/>
        <w:tabs>
          <w:tab w:val="left" w:pos="6447"/>
        </w:tabs>
        <w:ind w:left="1560" w:hanging="426"/>
        <w:contextualSpacing/>
        <w:jc w:val="both"/>
        <w:rPr>
          <w:rFonts w:ascii="Times New Roman" w:hAnsi="Times New Roman"/>
          <w:sz w:val="26"/>
          <w:szCs w:val="26"/>
        </w:rPr>
      </w:pPr>
      <w:r w:rsidRPr="00FB3782">
        <w:rPr>
          <w:rFonts w:ascii="Times New Roman" w:hAnsi="Times New Roman"/>
          <w:b/>
          <w:sz w:val="26"/>
          <w:szCs w:val="26"/>
        </w:rPr>
        <w:t>b)</w:t>
      </w:r>
      <w:r w:rsidRPr="00FB3782">
        <w:rPr>
          <w:rFonts w:ascii="Times New Roman" w:hAnsi="Times New Roman"/>
          <w:sz w:val="26"/>
          <w:szCs w:val="26"/>
        </w:rPr>
        <w:t xml:space="preserve"> </w:t>
      </w:r>
      <w:r w:rsidR="00FB3782">
        <w:rPr>
          <w:rFonts w:ascii="Times New Roman" w:hAnsi="Times New Roman"/>
          <w:sz w:val="26"/>
          <w:szCs w:val="26"/>
        </w:rPr>
        <w:t xml:space="preserve"> </w:t>
      </w:r>
      <w:r w:rsidR="00F948E6" w:rsidRPr="00FB3782">
        <w:rPr>
          <w:rFonts w:ascii="Times New Roman" w:hAnsi="Times New Roman"/>
          <w:sz w:val="26"/>
          <w:szCs w:val="26"/>
        </w:rPr>
        <w:t xml:space="preserve">Que no se cambie el uso del suelo, de las tierras que contienen la plantación forestal de la especie de teca; y el aprovechamiento sea de forma sostenible sin llegar a su eliminación; y corresponderá a los beneficiarios (as) el cumplimiento. </w:t>
      </w:r>
    </w:p>
    <w:p w:rsidR="00F948E6" w:rsidRPr="00FB3782" w:rsidRDefault="00F948E6" w:rsidP="00FB3782">
      <w:pPr>
        <w:pStyle w:val="Prrafodelista"/>
        <w:tabs>
          <w:tab w:val="left" w:pos="6447"/>
        </w:tabs>
        <w:jc w:val="both"/>
        <w:rPr>
          <w:rFonts w:ascii="Times New Roman" w:hAnsi="Times New Roman"/>
          <w:sz w:val="26"/>
          <w:szCs w:val="26"/>
        </w:rPr>
      </w:pPr>
    </w:p>
    <w:p w:rsidR="00F948E6" w:rsidRPr="00FB3782" w:rsidRDefault="00AF5662" w:rsidP="00FB3782">
      <w:pPr>
        <w:pStyle w:val="Prrafodelista"/>
        <w:tabs>
          <w:tab w:val="left" w:pos="6447"/>
        </w:tabs>
        <w:ind w:left="1560" w:hanging="426"/>
        <w:contextualSpacing/>
        <w:jc w:val="both"/>
        <w:rPr>
          <w:rFonts w:ascii="Times New Roman" w:hAnsi="Times New Roman"/>
          <w:sz w:val="26"/>
          <w:szCs w:val="26"/>
        </w:rPr>
      </w:pPr>
      <w:r w:rsidRPr="00FB3782">
        <w:rPr>
          <w:rFonts w:ascii="Times New Roman" w:hAnsi="Times New Roman"/>
          <w:b/>
          <w:sz w:val="26"/>
          <w:szCs w:val="26"/>
        </w:rPr>
        <w:t>c)</w:t>
      </w:r>
      <w:r w:rsidRPr="00FB3782">
        <w:rPr>
          <w:rFonts w:ascii="Times New Roman" w:hAnsi="Times New Roman"/>
          <w:sz w:val="26"/>
          <w:szCs w:val="26"/>
        </w:rPr>
        <w:t xml:space="preserve"> </w:t>
      </w:r>
      <w:r w:rsidR="00FB3782">
        <w:rPr>
          <w:rFonts w:ascii="Times New Roman" w:hAnsi="Times New Roman"/>
          <w:sz w:val="26"/>
          <w:szCs w:val="26"/>
        </w:rPr>
        <w:t xml:space="preserve"> </w:t>
      </w:r>
      <w:r w:rsidR="00F948E6" w:rsidRPr="00FB3782">
        <w:rPr>
          <w:rFonts w:ascii="Times New Roman" w:hAnsi="Times New Roman"/>
          <w:sz w:val="26"/>
          <w:szCs w:val="26"/>
        </w:rPr>
        <w:t>Que se delimiten las zonas de protección de los ríos y quebradas existentes, de una dimensión no menor a diez (10) metros o hasta donde amerite o cubra la vegetación natural existente, medidos de forma horizontal a partir del nivel más alto alcanzado por las aguas; en cumplimiento a la “Ley Forestal”.</w:t>
      </w:r>
    </w:p>
    <w:p w:rsidR="00F948E6" w:rsidRPr="00FB3782" w:rsidRDefault="00F948E6" w:rsidP="00FB3782">
      <w:pPr>
        <w:pStyle w:val="Prrafodelista"/>
        <w:tabs>
          <w:tab w:val="left" w:pos="6447"/>
        </w:tabs>
        <w:jc w:val="both"/>
        <w:rPr>
          <w:rFonts w:ascii="Times New Roman" w:hAnsi="Times New Roman"/>
          <w:sz w:val="26"/>
          <w:szCs w:val="26"/>
        </w:rPr>
      </w:pPr>
    </w:p>
    <w:p w:rsidR="00F948E6" w:rsidRPr="00FB3782" w:rsidRDefault="00AF5662" w:rsidP="00FB3782">
      <w:pPr>
        <w:pStyle w:val="Prrafodelista"/>
        <w:tabs>
          <w:tab w:val="left" w:pos="6447"/>
        </w:tabs>
        <w:ind w:left="1560" w:hanging="426"/>
        <w:contextualSpacing/>
        <w:jc w:val="both"/>
        <w:rPr>
          <w:rFonts w:ascii="Times New Roman" w:hAnsi="Times New Roman"/>
          <w:sz w:val="26"/>
          <w:szCs w:val="26"/>
        </w:rPr>
      </w:pPr>
      <w:r w:rsidRPr="00FB3782">
        <w:rPr>
          <w:rFonts w:ascii="Times New Roman" w:hAnsi="Times New Roman"/>
          <w:b/>
          <w:sz w:val="26"/>
          <w:szCs w:val="26"/>
        </w:rPr>
        <w:t>d)</w:t>
      </w:r>
      <w:r w:rsidRPr="00FB3782">
        <w:rPr>
          <w:rFonts w:ascii="Times New Roman" w:hAnsi="Times New Roman"/>
          <w:sz w:val="26"/>
          <w:szCs w:val="26"/>
        </w:rPr>
        <w:t xml:space="preserve"> </w:t>
      </w:r>
      <w:r w:rsidR="00FB3782">
        <w:rPr>
          <w:rFonts w:ascii="Times New Roman" w:hAnsi="Times New Roman"/>
          <w:sz w:val="26"/>
          <w:szCs w:val="26"/>
        </w:rPr>
        <w:t xml:space="preserve"> </w:t>
      </w:r>
      <w:r w:rsidR="00F948E6" w:rsidRPr="00FB3782">
        <w:rPr>
          <w:rFonts w:ascii="Times New Roman" w:hAnsi="Times New Roman"/>
          <w:sz w:val="26"/>
          <w:szCs w:val="26"/>
        </w:rPr>
        <w:t>Que se delimite la zona de protección considerando toda el área cubierta de vegetación natural con una dimensión no menor a 15 metros, específicamente del lote agrícola N° 3, polígono 7,que colinda con el río.</w:t>
      </w:r>
    </w:p>
    <w:p w:rsidR="00F948E6" w:rsidRDefault="00F948E6" w:rsidP="00FB3782">
      <w:pPr>
        <w:pStyle w:val="Prrafodelista"/>
        <w:tabs>
          <w:tab w:val="left" w:pos="6447"/>
        </w:tabs>
        <w:jc w:val="both"/>
        <w:rPr>
          <w:rFonts w:ascii="Times New Roman" w:hAnsi="Times New Roman"/>
          <w:b/>
          <w:sz w:val="26"/>
          <w:szCs w:val="26"/>
        </w:rPr>
      </w:pPr>
    </w:p>
    <w:p w:rsidR="00F948E6" w:rsidRPr="00FB3782" w:rsidRDefault="00AF5662" w:rsidP="00FB3782">
      <w:pPr>
        <w:pStyle w:val="Prrafodelista"/>
        <w:tabs>
          <w:tab w:val="left" w:pos="6447"/>
        </w:tabs>
        <w:ind w:left="1560" w:hanging="426"/>
        <w:contextualSpacing/>
        <w:jc w:val="both"/>
        <w:rPr>
          <w:rFonts w:ascii="Times New Roman" w:hAnsi="Times New Roman"/>
          <w:sz w:val="26"/>
          <w:szCs w:val="26"/>
        </w:rPr>
      </w:pPr>
      <w:r w:rsidRPr="00FB3782">
        <w:rPr>
          <w:rFonts w:ascii="Times New Roman" w:hAnsi="Times New Roman"/>
          <w:b/>
          <w:sz w:val="26"/>
          <w:szCs w:val="26"/>
        </w:rPr>
        <w:t>e)</w:t>
      </w:r>
      <w:r w:rsidRPr="00FB3782">
        <w:rPr>
          <w:rFonts w:ascii="Times New Roman" w:hAnsi="Times New Roman"/>
          <w:sz w:val="26"/>
          <w:szCs w:val="26"/>
        </w:rPr>
        <w:t xml:space="preserve"> </w:t>
      </w:r>
      <w:r w:rsidR="00FB3782">
        <w:rPr>
          <w:rFonts w:ascii="Times New Roman" w:hAnsi="Times New Roman"/>
          <w:sz w:val="26"/>
          <w:szCs w:val="26"/>
        </w:rPr>
        <w:t xml:space="preserve"> </w:t>
      </w:r>
      <w:r w:rsidR="00F948E6" w:rsidRPr="00FB3782">
        <w:rPr>
          <w:rFonts w:ascii="Times New Roman" w:hAnsi="Times New Roman"/>
          <w:sz w:val="26"/>
          <w:szCs w:val="26"/>
        </w:rPr>
        <w:t xml:space="preserve">Que se delimite la trayectoria de la quebrada con su respectiva zona de protección no menor de 10 metros o con cobertura vegetal, que atraviesa los inmuebles según el plano preliminar que conforman las plantaciones de teca Nos. 12, 13, 14, 15, 16, 17-1, 17-2; y la quebrada en el inmueble de las plantaciones de teca Nos. 6, polígono 6, Porción 8 (Ley Forestal).  </w:t>
      </w:r>
    </w:p>
    <w:p w:rsidR="00F948E6" w:rsidRPr="00FB3782" w:rsidRDefault="00F948E6" w:rsidP="00FB3782">
      <w:pPr>
        <w:ind w:left="720"/>
        <w:contextualSpacing/>
        <w:rPr>
          <w:rFonts w:ascii="Times New Roman" w:eastAsia="Times New Roman" w:hAnsi="Times New Roman"/>
          <w:sz w:val="26"/>
          <w:szCs w:val="26"/>
          <w:lang w:val="es-ES" w:eastAsia="es-ES"/>
        </w:rPr>
      </w:pPr>
    </w:p>
    <w:p w:rsidR="00F948E6" w:rsidRDefault="00F948E6" w:rsidP="00FB3782">
      <w:pPr>
        <w:tabs>
          <w:tab w:val="left" w:pos="6447"/>
        </w:tabs>
        <w:ind w:left="1134"/>
        <w:jc w:val="both"/>
        <w:rPr>
          <w:rFonts w:ascii="Times New Roman" w:hAnsi="Times New Roman"/>
          <w:sz w:val="26"/>
          <w:szCs w:val="26"/>
        </w:rPr>
      </w:pPr>
      <w:r w:rsidRPr="00FB3782">
        <w:rPr>
          <w:rFonts w:ascii="Times New Roman" w:hAnsi="Times New Roman"/>
          <w:sz w:val="26"/>
          <w:szCs w:val="26"/>
        </w:rPr>
        <w:t xml:space="preserve">Dicho informe ambiental fue actualizado por el de fecha 14 de septiembre de 2018, con referencia UAM-00-0197-18, </w:t>
      </w:r>
      <w:r w:rsidR="00AF5662" w:rsidRPr="00FB3782">
        <w:rPr>
          <w:rFonts w:ascii="Times New Roman" w:hAnsi="Times New Roman"/>
          <w:sz w:val="26"/>
          <w:szCs w:val="26"/>
        </w:rPr>
        <w:t xml:space="preserve">que relaciona </w:t>
      </w:r>
      <w:r w:rsidRPr="00FB3782">
        <w:rPr>
          <w:rFonts w:ascii="Times New Roman" w:hAnsi="Times New Roman"/>
          <w:sz w:val="26"/>
          <w:szCs w:val="26"/>
        </w:rPr>
        <w:t xml:space="preserve">específicamente la Porción 3, en el cual se </w:t>
      </w:r>
      <w:r w:rsidR="00AF5662" w:rsidRPr="00FB3782">
        <w:rPr>
          <w:rFonts w:ascii="Times New Roman" w:hAnsi="Times New Roman"/>
          <w:sz w:val="26"/>
          <w:szCs w:val="26"/>
        </w:rPr>
        <w:t xml:space="preserve">menciona </w:t>
      </w:r>
      <w:r w:rsidRPr="00FB3782">
        <w:rPr>
          <w:rFonts w:ascii="Times New Roman" w:hAnsi="Times New Roman"/>
          <w:sz w:val="26"/>
          <w:szCs w:val="26"/>
        </w:rPr>
        <w:t xml:space="preserve">que el inmueble no presenta cambio en su estructura física; y en confrontación del plano preliminar del proyecto con el cual se elaboró el mencionado informe con el plano definitivo a presentar para aprobación en el Centro Nacional de Registros (CNR), </w:t>
      </w:r>
      <w:r w:rsidR="003A1E85">
        <w:rPr>
          <w:rFonts w:ascii="Times New Roman" w:hAnsi="Times New Roman"/>
          <w:sz w:val="26"/>
          <w:szCs w:val="26"/>
        </w:rPr>
        <w:t xml:space="preserve">el Proyecto </w:t>
      </w:r>
      <w:r w:rsidRPr="00FB3782">
        <w:rPr>
          <w:rFonts w:ascii="Times New Roman" w:hAnsi="Times New Roman"/>
          <w:sz w:val="26"/>
          <w:szCs w:val="26"/>
        </w:rPr>
        <w:t>refleja cambios en el diseño</w:t>
      </w:r>
      <w:r w:rsidR="003A1E85">
        <w:rPr>
          <w:rFonts w:ascii="Times New Roman" w:hAnsi="Times New Roman"/>
          <w:sz w:val="26"/>
          <w:szCs w:val="26"/>
        </w:rPr>
        <w:t>,</w:t>
      </w:r>
      <w:r w:rsidRPr="00FB3782">
        <w:rPr>
          <w:rFonts w:ascii="Times New Roman" w:hAnsi="Times New Roman"/>
          <w:sz w:val="26"/>
          <w:szCs w:val="26"/>
        </w:rPr>
        <w:t xml:space="preserve"> los cuales </w:t>
      </w:r>
      <w:r w:rsidR="003A1E85">
        <w:rPr>
          <w:rFonts w:ascii="Times New Roman" w:hAnsi="Times New Roman"/>
          <w:sz w:val="26"/>
          <w:szCs w:val="26"/>
        </w:rPr>
        <w:t>se</w:t>
      </w:r>
      <w:r w:rsidRPr="00FB3782">
        <w:rPr>
          <w:rFonts w:ascii="Times New Roman" w:hAnsi="Times New Roman"/>
          <w:sz w:val="26"/>
          <w:szCs w:val="26"/>
        </w:rPr>
        <w:t xml:space="preserve"> detallan a continuación:   </w:t>
      </w:r>
    </w:p>
    <w:p w:rsidR="00443F2B" w:rsidRPr="00FB3782" w:rsidRDefault="00443F2B" w:rsidP="00FB3782">
      <w:pPr>
        <w:tabs>
          <w:tab w:val="left" w:pos="6447"/>
        </w:tabs>
        <w:ind w:left="1134"/>
        <w:jc w:val="both"/>
        <w:rPr>
          <w:rFonts w:ascii="Times New Roman" w:hAnsi="Times New Roman"/>
          <w:sz w:val="26"/>
          <w:szCs w:val="26"/>
        </w:rPr>
      </w:pPr>
    </w:p>
    <w:p w:rsidR="00F948E6" w:rsidRPr="00FB3782" w:rsidRDefault="00AF5662" w:rsidP="00FB3782">
      <w:pPr>
        <w:pStyle w:val="Prrafodelista"/>
        <w:tabs>
          <w:tab w:val="left" w:pos="6447"/>
        </w:tabs>
        <w:ind w:left="1276" w:hanging="142"/>
        <w:contextualSpacing/>
        <w:jc w:val="both"/>
        <w:rPr>
          <w:rFonts w:ascii="Times New Roman" w:hAnsi="Times New Roman"/>
          <w:sz w:val="26"/>
          <w:szCs w:val="26"/>
        </w:rPr>
      </w:pPr>
      <w:r w:rsidRPr="00FB3782">
        <w:rPr>
          <w:rFonts w:ascii="Times New Roman" w:hAnsi="Times New Roman"/>
          <w:sz w:val="26"/>
          <w:szCs w:val="26"/>
        </w:rPr>
        <w:t>*</w:t>
      </w:r>
      <w:r w:rsidR="00F948E6" w:rsidRPr="00FB3782">
        <w:rPr>
          <w:rFonts w:ascii="Times New Roman" w:hAnsi="Times New Roman"/>
          <w:sz w:val="26"/>
          <w:szCs w:val="26"/>
        </w:rPr>
        <w:t xml:space="preserve">Los polígonos “G”, “H”, “I” Y “J”, del asentamiento comunitario, los polígonos  “A”; “B”, “C” y “D”, de solares productivos y zona verde, pasaron a formar los polígonos “2” y “3” de la lotificación agrícola. </w:t>
      </w:r>
    </w:p>
    <w:p w:rsidR="00F948E6" w:rsidRPr="00FB3782" w:rsidRDefault="00F948E6" w:rsidP="00FB3782">
      <w:pPr>
        <w:pStyle w:val="Prrafodelista"/>
        <w:tabs>
          <w:tab w:val="left" w:pos="6447"/>
        </w:tabs>
        <w:jc w:val="both"/>
        <w:rPr>
          <w:rFonts w:ascii="Times New Roman" w:hAnsi="Times New Roman"/>
          <w:sz w:val="26"/>
          <w:szCs w:val="26"/>
        </w:rPr>
      </w:pPr>
    </w:p>
    <w:p w:rsidR="00F948E6" w:rsidRPr="00FB3782" w:rsidRDefault="00AF5662" w:rsidP="00FB3782">
      <w:pPr>
        <w:pStyle w:val="Prrafodelista"/>
        <w:tabs>
          <w:tab w:val="left" w:pos="6447"/>
        </w:tabs>
        <w:ind w:left="1276" w:hanging="142"/>
        <w:contextualSpacing/>
        <w:jc w:val="both"/>
        <w:rPr>
          <w:rFonts w:ascii="Times New Roman" w:hAnsi="Times New Roman"/>
          <w:b/>
          <w:sz w:val="26"/>
          <w:szCs w:val="26"/>
        </w:rPr>
      </w:pPr>
      <w:r w:rsidRPr="00FB3782">
        <w:rPr>
          <w:rFonts w:ascii="Times New Roman" w:hAnsi="Times New Roman"/>
          <w:sz w:val="26"/>
          <w:szCs w:val="26"/>
        </w:rPr>
        <w:t>*</w:t>
      </w:r>
      <w:r w:rsidR="00F948E6" w:rsidRPr="00FB3782">
        <w:rPr>
          <w:rFonts w:ascii="Times New Roman" w:hAnsi="Times New Roman"/>
          <w:sz w:val="26"/>
          <w:szCs w:val="26"/>
        </w:rPr>
        <w:t xml:space="preserve">Además, el nombre del inmueble, de Hacienda La Joya (Los Decididos), queda definitivamente como, </w:t>
      </w:r>
      <w:r w:rsidR="00F948E6" w:rsidRPr="00FB3782">
        <w:rPr>
          <w:rFonts w:ascii="Times New Roman" w:hAnsi="Times New Roman"/>
          <w:b/>
          <w:sz w:val="26"/>
          <w:szCs w:val="26"/>
        </w:rPr>
        <w:t>Hacienda La Joya de La Paz.</w:t>
      </w:r>
    </w:p>
    <w:p w:rsidR="002F0E39" w:rsidRDefault="002F0E39" w:rsidP="00D0380D">
      <w:pPr>
        <w:tabs>
          <w:tab w:val="left" w:pos="6447"/>
        </w:tabs>
        <w:jc w:val="both"/>
        <w:rPr>
          <w:rFonts w:ascii="Times New Roman" w:hAnsi="Times New Roman"/>
          <w:sz w:val="26"/>
          <w:szCs w:val="26"/>
        </w:rPr>
      </w:pPr>
    </w:p>
    <w:p w:rsidR="00F948E6" w:rsidRPr="00FB3782" w:rsidRDefault="00F948E6" w:rsidP="00FB3782">
      <w:pPr>
        <w:tabs>
          <w:tab w:val="left" w:pos="6447"/>
        </w:tabs>
        <w:ind w:left="1134"/>
        <w:jc w:val="both"/>
        <w:rPr>
          <w:rFonts w:ascii="Times New Roman" w:hAnsi="Times New Roman"/>
          <w:sz w:val="26"/>
          <w:szCs w:val="26"/>
        </w:rPr>
      </w:pPr>
      <w:r w:rsidRPr="00FB3782">
        <w:rPr>
          <w:rFonts w:ascii="Times New Roman" w:hAnsi="Times New Roman"/>
          <w:sz w:val="26"/>
          <w:szCs w:val="26"/>
        </w:rPr>
        <w:t>Aclarando que con dichos cambios no se afectan los recursos naturales.</w:t>
      </w:r>
    </w:p>
    <w:p w:rsidR="00F948E6" w:rsidRDefault="00F948E6" w:rsidP="00443F2B">
      <w:pPr>
        <w:tabs>
          <w:tab w:val="left" w:pos="6447"/>
        </w:tabs>
        <w:ind w:left="1134"/>
        <w:jc w:val="both"/>
        <w:rPr>
          <w:rFonts w:ascii="Times New Roman" w:hAnsi="Times New Roman"/>
          <w:sz w:val="26"/>
          <w:szCs w:val="26"/>
        </w:rPr>
      </w:pPr>
      <w:r w:rsidRPr="00FB3782">
        <w:rPr>
          <w:rFonts w:ascii="Times New Roman" w:hAnsi="Times New Roman"/>
          <w:sz w:val="26"/>
          <w:szCs w:val="26"/>
        </w:rPr>
        <w:t xml:space="preserve">En relación a las recomendaciones </w:t>
      </w:r>
      <w:r w:rsidR="003A1E85">
        <w:rPr>
          <w:rFonts w:ascii="Times New Roman" w:hAnsi="Times New Roman"/>
          <w:sz w:val="26"/>
          <w:szCs w:val="26"/>
        </w:rPr>
        <w:t xml:space="preserve">técnicas </w:t>
      </w:r>
      <w:r w:rsidRPr="00FB3782">
        <w:rPr>
          <w:rFonts w:ascii="Times New Roman" w:hAnsi="Times New Roman"/>
          <w:sz w:val="26"/>
          <w:szCs w:val="26"/>
        </w:rPr>
        <w:t>descritas e</w:t>
      </w:r>
      <w:r w:rsidR="003A1E85">
        <w:rPr>
          <w:rFonts w:ascii="Times New Roman" w:hAnsi="Times New Roman"/>
          <w:sz w:val="26"/>
          <w:szCs w:val="26"/>
        </w:rPr>
        <w:t xml:space="preserve">n el informe antes relacionado; éstas han sido superadas. </w:t>
      </w:r>
    </w:p>
    <w:p w:rsidR="00443F2B" w:rsidRPr="00FB3782" w:rsidRDefault="00443F2B" w:rsidP="00FB3782">
      <w:pPr>
        <w:tabs>
          <w:tab w:val="left" w:pos="6447"/>
        </w:tabs>
        <w:ind w:left="1418" w:hanging="284"/>
        <w:jc w:val="both"/>
        <w:rPr>
          <w:rFonts w:ascii="Times New Roman" w:hAnsi="Times New Roman"/>
          <w:sz w:val="26"/>
          <w:szCs w:val="26"/>
        </w:rPr>
      </w:pPr>
    </w:p>
    <w:p w:rsidR="00F948E6" w:rsidRPr="00FB3782" w:rsidRDefault="00F948E6" w:rsidP="00FB3782">
      <w:pPr>
        <w:tabs>
          <w:tab w:val="left" w:pos="6447"/>
        </w:tabs>
        <w:ind w:left="1134"/>
        <w:jc w:val="both"/>
        <w:rPr>
          <w:rFonts w:ascii="Times New Roman" w:hAnsi="Times New Roman"/>
          <w:sz w:val="26"/>
          <w:szCs w:val="26"/>
        </w:rPr>
      </w:pPr>
      <w:r w:rsidRPr="00FB3782">
        <w:rPr>
          <w:rFonts w:ascii="Times New Roman" w:hAnsi="Times New Roman"/>
          <w:sz w:val="26"/>
          <w:szCs w:val="26"/>
        </w:rPr>
        <w:t xml:space="preserve">Y tomando en consideración lo antes descrito, es factible continuar con la ejecución del proyecto del asentamiento comunitario y lotificación agrícola en el inmueble denominado </w:t>
      </w:r>
      <w:r w:rsidRPr="00FB3782">
        <w:rPr>
          <w:rFonts w:ascii="Times New Roman" w:hAnsi="Times New Roman"/>
          <w:b/>
          <w:sz w:val="26"/>
          <w:szCs w:val="26"/>
        </w:rPr>
        <w:t>Hacienda La Joya de La Paz, Porción 3.</w:t>
      </w:r>
    </w:p>
    <w:p w:rsidR="00F948E6" w:rsidRPr="00FB3782" w:rsidRDefault="00F948E6" w:rsidP="00FB3782">
      <w:pPr>
        <w:tabs>
          <w:tab w:val="left" w:pos="6447"/>
        </w:tabs>
        <w:jc w:val="both"/>
        <w:rPr>
          <w:rFonts w:ascii="Times New Roman" w:eastAsia="Times New Roman" w:hAnsi="Times New Roman"/>
          <w:sz w:val="26"/>
          <w:szCs w:val="26"/>
          <w:lang w:eastAsia="es-ES"/>
        </w:rPr>
      </w:pPr>
    </w:p>
    <w:p w:rsidR="00F948E6" w:rsidRPr="00FB3782" w:rsidRDefault="00443F2B" w:rsidP="00FB3782">
      <w:pPr>
        <w:tabs>
          <w:tab w:val="left" w:pos="142"/>
          <w:tab w:val="left" w:pos="284"/>
        </w:tabs>
        <w:ind w:left="1134" w:hanging="992"/>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  </w:t>
      </w:r>
      <w:r w:rsidR="00FB3782" w:rsidRPr="00FB3782">
        <w:rPr>
          <w:rFonts w:ascii="Times New Roman" w:eastAsia="Times New Roman" w:hAnsi="Times New Roman"/>
          <w:sz w:val="26"/>
          <w:szCs w:val="26"/>
          <w:lang w:val="es-ES" w:eastAsia="es-ES"/>
        </w:rPr>
        <w:t>V.</w:t>
      </w:r>
      <w:r w:rsidR="00FB3782" w:rsidRPr="00FB3782">
        <w:rPr>
          <w:rFonts w:ascii="Times New Roman" w:eastAsia="Times New Roman" w:hAnsi="Times New Roman"/>
          <w:sz w:val="26"/>
          <w:szCs w:val="26"/>
          <w:lang w:val="es-ES" w:eastAsia="es-ES"/>
        </w:rPr>
        <w:tab/>
      </w:r>
      <w:r w:rsidR="00F948E6" w:rsidRPr="00FB3782">
        <w:rPr>
          <w:rFonts w:ascii="Times New Roman" w:eastAsia="Times New Roman" w:hAnsi="Times New Roman"/>
          <w:sz w:val="26"/>
          <w:szCs w:val="26"/>
          <w:lang w:val="es-ES" w:eastAsia="es-ES"/>
        </w:rPr>
        <w:t>El Proyecto desarrollado será destinado a beneficiar a personas comprendidas en el Programa de Nuevas Opciones de Tenencia de la Tierra.</w:t>
      </w:r>
    </w:p>
    <w:p w:rsidR="00F948E6" w:rsidRPr="00FB3782" w:rsidRDefault="00F948E6" w:rsidP="00FB3782">
      <w:pPr>
        <w:tabs>
          <w:tab w:val="left" w:pos="284"/>
        </w:tabs>
        <w:ind w:left="284"/>
        <w:contextualSpacing/>
        <w:jc w:val="both"/>
        <w:rPr>
          <w:rFonts w:ascii="Times New Roman" w:eastAsia="Times New Roman" w:hAnsi="Times New Roman"/>
          <w:sz w:val="26"/>
          <w:szCs w:val="26"/>
          <w:lang w:val="es-ES" w:eastAsia="es-ES"/>
        </w:rPr>
      </w:pPr>
    </w:p>
    <w:p w:rsidR="00F948E6" w:rsidRPr="00FB3782" w:rsidRDefault="00FB3782" w:rsidP="00FB3782">
      <w:pPr>
        <w:tabs>
          <w:tab w:val="left" w:pos="284"/>
          <w:tab w:val="left" w:pos="1134"/>
        </w:tabs>
        <w:ind w:left="1134" w:hanging="850"/>
        <w:contextualSpacing/>
        <w:jc w:val="both"/>
        <w:rPr>
          <w:rFonts w:ascii="Times New Roman" w:eastAsia="Times New Roman" w:hAnsi="Times New Roman"/>
          <w:sz w:val="26"/>
          <w:szCs w:val="26"/>
          <w:lang w:val="es-ES" w:eastAsia="es-ES"/>
        </w:rPr>
      </w:pPr>
      <w:r w:rsidRPr="00FB3782">
        <w:rPr>
          <w:rFonts w:ascii="Times New Roman" w:eastAsia="Times New Roman" w:hAnsi="Times New Roman"/>
          <w:sz w:val="26"/>
          <w:szCs w:val="26"/>
          <w:lang w:val="es-ES" w:eastAsia="es-ES"/>
        </w:rPr>
        <w:t>VI.</w:t>
      </w:r>
      <w:r w:rsidRPr="00FB3782">
        <w:rPr>
          <w:rFonts w:ascii="Times New Roman" w:eastAsia="Times New Roman" w:hAnsi="Times New Roman"/>
          <w:sz w:val="26"/>
          <w:szCs w:val="26"/>
          <w:lang w:val="es-ES" w:eastAsia="es-ES"/>
        </w:rPr>
        <w:tab/>
      </w:r>
      <w:r w:rsidR="00F948E6" w:rsidRPr="00FB3782">
        <w:rPr>
          <w:rFonts w:ascii="Times New Roman" w:eastAsia="Times New Roman" w:hAnsi="Times New Roman"/>
          <w:sz w:val="26"/>
          <w:szCs w:val="26"/>
          <w:lang w:val="es-ES" w:eastAsia="es-ES"/>
        </w:rPr>
        <w:t>Según informe de fecha 1 de octubre de 2018 con SGD-02-3858-18 emitido por el Departamento de Asignación Individual y Avalúos, se recomienda los Valores Promedio de Referencia de la Zona</w:t>
      </w:r>
      <w:r w:rsidRPr="00FB3782">
        <w:rPr>
          <w:rFonts w:ascii="Times New Roman" w:eastAsia="Times New Roman" w:hAnsi="Times New Roman"/>
          <w:sz w:val="26"/>
          <w:szCs w:val="26"/>
          <w:lang w:val="es-ES" w:eastAsia="es-ES"/>
        </w:rPr>
        <w:t xml:space="preserve"> de</w:t>
      </w:r>
      <w:r w:rsidR="00F948E6" w:rsidRPr="00FB3782">
        <w:rPr>
          <w:rFonts w:ascii="Times New Roman" w:eastAsia="Times New Roman" w:hAnsi="Times New Roman"/>
          <w:sz w:val="26"/>
          <w:szCs w:val="26"/>
          <w:lang w:val="es-ES" w:eastAsia="es-ES"/>
        </w:rPr>
        <w:t xml:space="preserve"> $3,223.18</w:t>
      </w:r>
      <w:r w:rsidRPr="00FB3782">
        <w:rPr>
          <w:rFonts w:ascii="Times New Roman" w:eastAsia="Times New Roman" w:hAnsi="Times New Roman"/>
          <w:sz w:val="26"/>
          <w:szCs w:val="26"/>
          <w:lang w:val="es-ES" w:eastAsia="es-ES"/>
        </w:rPr>
        <w:t xml:space="preserve"> por h</w:t>
      </w:r>
      <w:r w:rsidR="00F948E6" w:rsidRPr="00FB3782">
        <w:rPr>
          <w:rFonts w:ascii="Times New Roman" w:eastAsia="Times New Roman" w:hAnsi="Times New Roman"/>
          <w:sz w:val="26"/>
          <w:szCs w:val="26"/>
          <w:lang w:val="es-ES" w:eastAsia="es-ES"/>
        </w:rPr>
        <w:t>ectárea para los lotes agrícolas con clase de suelo IV, y de $4.44 por metro cuadrado para los solares de vivienda. De conformidad al procedimiento establecido en el instructivo “CRITERIOS DE AVALÚOS PARA LA TRANSFERENCIA DE INMUEBLES PROPIEDAD DEL ISTA”, aprobado en el Punto XV del Acta de Sesión Ordinaria 03-2015 de fecha 21 de enero de 2015.</w:t>
      </w:r>
    </w:p>
    <w:p w:rsidR="00F948E6" w:rsidRPr="00FB3782" w:rsidRDefault="00F948E6" w:rsidP="00FB3782">
      <w:pPr>
        <w:tabs>
          <w:tab w:val="left" w:pos="284"/>
        </w:tabs>
        <w:ind w:left="284"/>
        <w:contextualSpacing/>
        <w:jc w:val="both"/>
        <w:rPr>
          <w:rFonts w:ascii="Times New Roman" w:eastAsia="Times New Roman" w:hAnsi="Times New Roman"/>
          <w:sz w:val="26"/>
          <w:szCs w:val="26"/>
          <w:lang w:val="es-ES" w:eastAsia="es-ES"/>
        </w:rPr>
      </w:pPr>
    </w:p>
    <w:p w:rsidR="00F948E6" w:rsidRPr="00FB3782" w:rsidRDefault="00F948E6" w:rsidP="00FB3782">
      <w:pPr>
        <w:tabs>
          <w:tab w:val="left" w:pos="6447"/>
        </w:tabs>
        <w:contextualSpacing/>
        <w:jc w:val="both"/>
        <w:rPr>
          <w:rFonts w:ascii="Times New Roman" w:eastAsia="Times New Roman" w:hAnsi="Times New Roman"/>
          <w:sz w:val="26"/>
          <w:szCs w:val="26"/>
          <w:lang w:val="es-ES" w:eastAsia="es-ES"/>
        </w:rPr>
      </w:pPr>
      <w:r w:rsidRPr="00FB3782">
        <w:rPr>
          <w:rFonts w:ascii="Times New Roman" w:eastAsia="Times New Roman" w:hAnsi="Times New Roman"/>
          <w:sz w:val="26"/>
          <w:szCs w:val="26"/>
          <w:lang w:val="es-ES" w:eastAsia="es-ES"/>
        </w:rPr>
        <w:t>Tomando en cuenta lo anteriormente expuesto y habiéndose tenido a la vista la siguiente documentación: Informe Técnico del Departamento de Proyectos de Parcelación, acuerdos de Junta Directiva, copias de: resolución de planos, Acuerdo de Junta Directiva, Escritura Pública de Compraventa de inmueble a favor del Instituto Salvadoreño de Transformación Agraria, Estudio Registral,  consultas virtuales al Centro Nacional de Registros, informes ambientales y de Avalúo, Cuadro Resumen de áreas y Planos antiguos y nuevo del Proyecto, se estima procedente resolver favorablemente a lo solicitado.</w:t>
      </w:r>
    </w:p>
    <w:p w:rsidR="00F948E6" w:rsidRPr="00FB3782" w:rsidRDefault="00F948E6" w:rsidP="00FB3782">
      <w:pPr>
        <w:tabs>
          <w:tab w:val="left" w:pos="6447"/>
        </w:tabs>
        <w:contextualSpacing/>
        <w:jc w:val="both"/>
        <w:rPr>
          <w:rFonts w:ascii="Times New Roman" w:eastAsia="Times New Roman" w:hAnsi="Times New Roman"/>
          <w:sz w:val="26"/>
          <w:szCs w:val="26"/>
          <w:lang w:val="es-ES" w:eastAsia="es-ES"/>
        </w:rPr>
      </w:pPr>
    </w:p>
    <w:p w:rsidR="00F948E6" w:rsidRPr="00D0380D" w:rsidRDefault="00FB3782" w:rsidP="00FB3782">
      <w:pPr>
        <w:jc w:val="both"/>
        <w:rPr>
          <w:rFonts w:ascii="Times New Roman" w:hAnsi="Times New Roman"/>
          <w:b/>
          <w:sz w:val="26"/>
          <w:szCs w:val="26"/>
        </w:rPr>
      </w:pPr>
      <w:r w:rsidRPr="00FB3782">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w:t>
      </w:r>
      <w:r w:rsidR="00F948E6" w:rsidRPr="00FB3782">
        <w:rPr>
          <w:rFonts w:ascii="Times New Roman" w:eastAsia="Times New Roman" w:hAnsi="Times New Roman"/>
          <w:sz w:val="26"/>
          <w:szCs w:val="26"/>
          <w:lang w:val="es-ES" w:eastAsia="es-ES"/>
        </w:rPr>
        <w:t xml:space="preserve">de conformidad al Artículo 18 letras “g” y “h”, de la Ley de Creación del Instituto Salvadoreño de Transformación Agraria, </w:t>
      </w:r>
      <w:r w:rsidR="00F948E6" w:rsidRPr="00FB3782">
        <w:rPr>
          <w:rFonts w:ascii="Times New Roman" w:eastAsia="Times New Roman" w:hAnsi="Times New Roman"/>
          <w:b/>
          <w:sz w:val="26"/>
          <w:szCs w:val="26"/>
          <w:u w:val="single"/>
          <w:lang w:val="es-ES" w:eastAsia="es-ES"/>
        </w:rPr>
        <w:t>ACUERD</w:t>
      </w:r>
      <w:r w:rsidRPr="00FB3782">
        <w:rPr>
          <w:rFonts w:ascii="Times New Roman" w:eastAsia="Times New Roman" w:hAnsi="Times New Roman"/>
          <w:b/>
          <w:sz w:val="26"/>
          <w:szCs w:val="26"/>
          <w:u w:val="single"/>
          <w:lang w:val="es-ES" w:eastAsia="es-ES"/>
        </w:rPr>
        <w:t>A:</w:t>
      </w:r>
      <w:r w:rsidR="00F948E6" w:rsidRPr="00FB3782">
        <w:rPr>
          <w:rFonts w:ascii="Times New Roman" w:eastAsia="Times New Roman" w:hAnsi="Times New Roman"/>
          <w:b/>
          <w:sz w:val="26"/>
          <w:szCs w:val="26"/>
          <w:u w:val="single"/>
          <w:lang w:val="es-ES" w:eastAsia="es-ES"/>
        </w:rPr>
        <w:t xml:space="preserve"> PRIMERO:</w:t>
      </w:r>
      <w:r w:rsidR="00F948E6" w:rsidRPr="00FB3782">
        <w:rPr>
          <w:rFonts w:ascii="Times New Roman" w:eastAsia="Times New Roman" w:hAnsi="Times New Roman"/>
          <w:b/>
          <w:sz w:val="26"/>
          <w:szCs w:val="26"/>
          <w:lang w:val="es-ES" w:eastAsia="es-ES"/>
        </w:rPr>
        <w:t xml:space="preserve"> </w:t>
      </w:r>
      <w:r w:rsidR="00F948E6" w:rsidRPr="00FB3782">
        <w:rPr>
          <w:rFonts w:ascii="Times New Roman" w:eastAsia="Times New Roman" w:hAnsi="Times New Roman"/>
          <w:sz w:val="26"/>
          <w:szCs w:val="26"/>
          <w:lang w:val="es-ES" w:eastAsia="es-ES"/>
        </w:rPr>
        <w:t xml:space="preserve">Aprobar el </w:t>
      </w:r>
      <w:r w:rsidR="00F948E6" w:rsidRPr="00FB3782">
        <w:rPr>
          <w:rFonts w:ascii="Times New Roman" w:hAnsi="Times New Roman"/>
          <w:bCs/>
          <w:sz w:val="26"/>
          <w:szCs w:val="26"/>
        </w:rPr>
        <w:t>P</w:t>
      </w:r>
      <w:r w:rsidRPr="00FB3782">
        <w:rPr>
          <w:rFonts w:ascii="Times New Roman" w:hAnsi="Times New Roman"/>
          <w:bCs/>
          <w:sz w:val="26"/>
          <w:szCs w:val="26"/>
        </w:rPr>
        <w:t>royecto</w:t>
      </w:r>
      <w:r w:rsidR="00F948E6" w:rsidRPr="00FB3782">
        <w:rPr>
          <w:rFonts w:ascii="Times New Roman" w:hAnsi="Times New Roman"/>
          <w:bCs/>
          <w:sz w:val="26"/>
          <w:szCs w:val="26"/>
        </w:rPr>
        <w:t xml:space="preserve"> </w:t>
      </w:r>
      <w:r w:rsidR="00F948E6" w:rsidRPr="00FB3782">
        <w:rPr>
          <w:rFonts w:ascii="Times New Roman" w:hAnsi="Times New Roman"/>
          <w:sz w:val="26"/>
          <w:szCs w:val="26"/>
        </w:rPr>
        <w:t xml:space="preserve">de </w:t>
      </w:r>
      <w:r w:rsidR="00F948E6" w:rsidRPr="00FB3782">
        <w:rPr>
          <w:rFonts w:ascii="Times New Roman" w:hAnsi="Times New Roman"/>
          <w:b/>
          <w:bCs/>
          <w:sz w:val="26"/>
          <w:szCs w:val="26"/>
        </w:rPr>
        <w:t>ASENTAMIENTO COMUNITARIO</w:t>
      </w:r>
      <w:r w:rsidR="00F948E6" w:rsidRPr="00FB3782">
        <w:rPr>
          <w:rFonts w:ascii="Times New Roman" w:hAnsi="Times New Roman"/>
          <w:b/>
          <w:sz w:val="26"/>
          <w:szCs w:val="26"/>
        </w:rPr>
        <w:t xml:space="preserve"> Y </w:t>
      </w:r>
      <w:r w:rsidR="00F948E6" w:rsidRPr="00FB3782">
        <w:rPr>
          <w:rFonts w:ascii="Times New Roman" w:hAnsi="Times New Roman"/>
          <w:b/>
          <w:bCs/>
          <w:sz w:val="26"/>
          <w:szCs w:val="26"/>
        </w:rPr>
        <w:t>LOTIFICACIÓN AGRÍCOLA</w:t>
      </w:r>
      <w:r w:rsidR="00F948E6" w:rsidRPr="00FB3782">
        <w:rPr>
          <w:rFonts w:ascii="Times New Roman" w:hAnsi="Times New Roman"/>
          <w:sz w:val="26"/>
          <w:szCs w:val="26"/>
        </w:rPr>
        <w:t xml:space="preserve"> desarrollado en el inmueble denominado </w:t>
      </w:r>
      <w:r w:rsidR="00F948E6" w:rsidRPr="00FB3782">
        <w:rPr>
          <w:rFonts w:ascii="Times New Roman" w:hAnsi="Times New Roman"/>
          <w:b/>
          <w:sz w:val="26"/>
          <w:szCs w:val="26"/>
        </w:rPr>
        <w:t xml:space="preserve">HACIENDA JOYA DE LA PAZ, </w:t>
      </w:r>
      <w:r w:rsidR="00F948E6" w:rsidRPr="00FB3782">
        <w:rPr>
          <w:rFonts w:ascii="Times New Roman" w:hAnsi="Times New Roman"/>
          <w:sz w:val="26"/>
          <w:szCs w:val="26"/>
        </w:rPr>
        <w:t xml:space="preserve">según plano </w:t>
      </w:r>
      <w:r w:rsidR="00F948E6" w:rsidRPr="00FB3782">
        <w:rPr>
          <w:rFonts w:ascii="Times New Roman" w:hAnsi="Times New Roman"/>
          <w:b/>
          <w:sz w:val="26"/>
          <w:szCs w:val="26"/>
        </w:rPr>
        <w:t xml:space="preserve">HACIENDA JOYA DE LA PAZ, PORCION 3, </w:t>
      </w:r>
      <w:r w:rsidR="00F948E6" w:rsidRPr="00FB3782">
        <w:rPr>
          <w:rFonts w:ascii="Times New Roman" w:hAnsi="Times New Roman"/>
          <w:sz w:val="26"/>
          <w:szCs w:val="26"/>
        </w:rPr>
        <w:t>y</w:t>
      </w:r>
      <w:r w:rsidR="00F948E6" w:rsidRPr="00FB3782">
        <w:rPr>
          <w:rFonts w:ascii="Times New Roman" w:hAnsi="Times New Roman"/>
          <w:b/>
          <w:sz w:val="26"/>
          <w:szCs w:val="26"/>
        </w:rPr>
        <w:t xml:space="preserve"> </w:t>
      </w:r>
      <w:r w:rsidR="00F948E6" w:rsidRPr="00FB3782">
        <w:rPr>
          <w:rFonts w:ascii="Times New Roman" w:hAnsi="Times New Roman"/>
          <w:sz w:val="26"/>
          <w:szCs w:val="26"/>
        </w:rPr>
        <w:t xml:space="preserve">administrativamente como </w:t>
      </w:r>
      <w:r w:rsidR="00F948E6" w:rsidRPr="00FB3782">
        <w:rPr>
          <w:rFonts w:ascii="Times New Roman" w:hAnsi="Times New Roman"/>
          <w:b/>
          <w:sz w:val="26"/>
          <w:szCs w:val="26"/>
        </w:rPr>
        <w:t xml:space="preserve">HACIENDA LA JOYA (LOS DECIDIDOS), </w:t>
      </w:r>
      <w:r w:rsidRPr="00FB3782">
        <w:rPr>
          <w:rFonts w:ascii="Times New Roman" w:hAnsi="Times New Roman"/>
          <w:sz w:val="26"/>
          <w:szCs w:val="26"/>
        </w:rPr>
        <w:t>situada</w:t>
      </w:r>
      <w:r w:rsidR="00F948E6" w:rsidRPr="00FB3782">
        <w:rPr>
          <w:rFonts w:ascii="Times New Roman" w:hAnsi="Times New Roman"/>
          <w:sz w:val="26"/>
          <w:szCs w:val="26"/>
        </w:rPr>
        <w:t xml:space="preserve"> en cantón El Callejón, jurisdicción de Zacatecoluca, departamento de La Paz, con una </w:t>
      </w:r>
      <w:r w:rsidR="00F948E6" w:rsidRPr="00FB3782">
        <w:rPr>
          <w:rFonts w:ascii="Times New Roman" w:hAnsi="Times New Roman"/>
          <w:sz w:val="26"/>
          <w:szCs w:val="26"/>
        </w:rPr>
        <w:lastRenderedPageBreak/>
        <w:t xml:space="preserve">extensión superficial de </w:t>
      </w:r>
      <w:r w:rsidR="00F948E6" w:rsidRPr="00FB3782">
        <w:rPr>
          <w:rFonts w:ascii="Times New Roman" w:hAnsi="Times New Roman"/>
          <w:b/>
          <w:sz w:val="26"/>
          <w:szCs w:val="26"/>
        </w:rPr>
        <w:t xml:space="preserve">08 </w:t>
      </w:r>
      <w:r w:rsidR="00F948E6" w:rsidRPr="00FB3782">
        <w:rPr>
          <w:rFonts w:ascii="Times New Roman" w:hAnsi="Times New Roman"/>
          <w:b/>
          <w:bCs/>
          <w:sz w:val="26"/>
          <w:szCs w:val="26"/>
        </w:rPr>
        <w:t>Hás.</w:t>
      </w:r>
      <w:r w:rsidR="00F948E6" w:rsidRPr="00FB3782">
        <w:rPr>
          <w:rFonts w:ascii="Times New Roman" w:hAnsi="Times New Roman"/>
          <w:b/>
          <w:sz w:val="26"/>
          <w:szCs w:val="26"/>
        </w:rPr>
        <w:t xml:space="preserve"> 69 Ás. 35.01</w:t>
      </w:r>
      <w:r w:rsidR="00F948E6" w:rsidRPr="00FB3782">
        <w:rPr>
          <w:rFonts w:ascii="Times New Roman" w:hAnsi="Times New Roman"/>
          <w:b/>
          <w:bCs/>
          <w:sz w:val="26"/>
          <w:szCs w:val="26"/>
        </w:rPr>
        <w:t>Cás</w:t>
      </w:r>
      <w:r w:rsidR="00F948E6" w:rsidRPr="00FB3782">
        <w:rPr>
          <w:rFonts w:ascii="Times New Roman" w:hAnsi="Times New Roman"/>
          <w:bCs/>
          <w:sz w:val="26"/>
          <w:szCs w:val="26"/>
        </w:rPr>
        <w:t xml:space="preserve">., </w:t>
      </w:r>
      <w:r w:rsidR="00F948E6" w:rsidRPr="00FB3782">
        <w:rPr>
          <w:rFonts w:ascii="Times New Roman" w:hAnsi="Times New Roman"/>
          <w:sz w:val="26"/>
          <w:szCs w:val="26"/>
        </w:rPr>
        <w:t>ins</w:t>
      </w:r>
      <w:r w:rsidR="00D0380D">
        <w:rPr>
          <w:rFonts w:ascii="Times New Roman" w:hAnsi="Times New Roman"/>
          <w:sz w:val="26"/>
          <w:szCs w:val="26"/>
        </w:rPr>
        <w:t xml:space="preserve">crito bajo la Matrícula --- </w:t>
      </w:r>
      <w:r w:rsidR="00F948E6" w:rsidRPr="00FB3782">
        <w:rPr>
          <w:rFonts w:ascii="Times New Roman" w:hAnsi="Times New Roman"/>
          <w:sz w:val="26"/>
          <w:szCs w:val="26"/>
        </w:rPr>
        <w:t>-00000, del Registro de la Propiedad Raíz e Hipotecas de la Tercera Sección del Centro departamento de la Paz</w:t>
      </w:r>
      <w:r w:rsidR="00F948E6" w:rsidRPr="00FB3782">
        <w:rPr>
          <w:rFonts w:ascii="Times New Roman" w:eastAsia="Times New Roman" w:hAnsi="Times New Roman"/>
          <w:sz w:val="26"/>
          <w:szCs w:val="26"/>
          <w:lang w:val="es-ES" w:eastAsia="es-ES"/>
        </w:rPr>
        <w:t>, que comprende:</w:t>
      </w:r>
      <w:r w:rsidR="00F948E6" w:rsidRPr="00FB3782">
        <w:rPr>
          <w:rFonts w:ascii="Times New Roman" w:eastAsia="Times New Roman" w:hAnsi="Times New Roman"/>
          <w:sz w:val="26"/>
          <w:szCs w:val="26"/>
          <w:lang w:val="es-ES"/>
        </w:rPr>
        <w:t xml:space="preserve"> </w:t>
      </w:r>
      <w:r w:rsidR="00985AB9">
        <w:rPr>
          <w:rFonts w:ascii="Times New Roman" w:hAnsi="Times New Roman"/>
          <w:sz w:val="26"/>
          <w:szCs w:val="26"/>
        </w:rPr>
        <w:t>--</w:t>
      </w:r>
      <w:r w:rsidR="00F948E6" w:rsidRPr="00FB3782">
        <w:rPr>
          <w:rFonts w:ascii="Times New Roman" w:eastAsia="Times New Roman" w:hAnsi="Times New Roman"/>
          <w:sz w:val="26"/>
          <w:szCs w:val="26"/>
          <w:lang w:val="es-ES" w:eastAsia="es-ES"/>
        </w:rPr>
        <w:t xml:space="preserve">; según la distribución relacionada en el considerando III del presente </w:t>
      </w:r>
      <w:r w:rsidRPr="00FB3782">
        <w:rPr>
          <w:rFonts w:ascii="Times New Roman" w:eastAsia="Times New Roman" w:hAnsi="Times New Roman"/>
          <w:sz w:val="26"/>
          <w:szCs w:val="26"/>
          <w:lang w:val="es-ES" w:eastAsia="es-ES"/>
        </w:rPr>
        <w:t>punto de acta</w:t>
      </w:r>
      <w:r w:rsidR="00F948E6" w:rsidRPr="00FB3782">
        <w:rPr>
          <w:rFonts w:ascii="Times New Roman" w:eastAsia="Times New Roman" w:hAnsi="Times New Roman"/>
          <w:sz w:val="26"/>
          <w:szCs w:val="26"/>
          <w:lang w:val="es-ES" w:eastAsia="es-ES"/>
        </w:rPr>
        <w:t xml:space="preserve">. </w:t>
      </w:r>
      <w:r w:rsidR="00F948E6" w:rsidRPr="00FB3782">
        <w:rPr>
          <w:rFonts w:ascii="Times New Roman" w:eastAsia="Times New Roman" w:hAnsi="Times New Roman"/>
          <w:b/>
          <w:sz w:val="26"/>
          <w:szCs w:val="26"/>
          <w:u w:val="single"/>
        </w:rPr>
        <w:t>SEGUNDO</w:t>
      </w:r>
      <w:r w:rsidR="00F948E6" w:rsidRPr="00FB3782">
        <w:rPr>
          <w:rFonts w:ascii="Times New Roman" w:eastAsia="Times New Roman" w:hAnsi="Times New Roman"/>
          <w:sz w:val="26"/>
          <w:szCs w:val="26"/>
          <w:u w:val="single"/>
        </w:rPr>
        <w:t>:</w:t>
      </w:r>
      <w:r w:rsidR="00F948E6" w:rsidRPr="00FB3782">
        <w:rPr>
          <w:rFonts w:ascii="Times New Roman" w:eastAsia="Times New Roman" w:hAnsi="Times New Roman"/>
          <w:b/>
          <w:sz w:val="26"/>
          <w:szCs w:val="26"/>
          <w:lang w:val="es-ES" w:eastAsia="es-ES"/>
        </w:rPr>
        <w:t xml:space="preserve"> </w:t>
      </w:r>
      <w:r w:rsidR="00F948E6" w:rsidRPr="00FB3782">
        <w:rPr>
          <w:rFonts w:ascii="Times New Roman" w:eastAsia="Times New Roman" w:hAnsi="Times New Roman"/>
          <w:sz w:val="26"/>
          <w:szCs w:val="26"/>
          <w:lang w:val="es-ES" w:eastAsia="es-ES"/>
        </w:rPr>
        <w:t xml:space="preserve">Que de acuerdo a las recomendaciones emitidas por la Unidad Ambiental Institucional, los beneficiarios y beneficiarias deben cumplir las medidas ambientales establecidas en el considerando IV del presente </w:t>
      </w:r>
      <w:r w:rsidR="001F5689">
        <w:rPr>
          <w:rFonts w:ascii="Times New Roman" w:eastAsia="Times New Roman" w:hAnsi="Times New Roman"/>
          <w:sz w:val="26"/>
          <w:szCs w:val="26"/>
          <w:lang w:val="es-ES" w:eastAsia="es-ES"/>
        </w:rPr>
        <w:t>punto de acta</w:t>
      </w:r>
      <w:r w:rsidR="00F948E6" w:rsidRPr="00FB3782">
        <w:rPr>
          <w:rFonts w:ascii="Times New Roman" w:eastAsia="Times New Roman" w:hAnsi="Times New Roman"/>
          <w:sz w:val="26"/>
          <w:szCs w:val="26"/>
          <w:lang w:val="es-ES" w:eastAsia="es-ES"/>
        </w:rPr>
        <w:t xml:space="preserve">, lo cual deberá consignarse en las respectivas escrituras de transferencia. </w:t>
      </w:r>
      <w:r w:rsidR="00F948E6" w:rsidRPr="00FB3782">
        <w:rPr>
          <w:rFonts w:ascii="Times New Roman" w:eastAsia="Times New Roman" w:hAnsi="Times New Roman"/>
          <w:b/>
          <w:sz w:val="26"/>
          <w:szCs w:val="26"/>
          <w:u w:val="single"/>
        </w:rPr>
        <w:t>TERCERO:</w:t>
      </w:r>
      <w:r w:rsidR="00F948E6" w:rsidRPr="00FB3782">
        <w:rPr>
          <w:rFonts w:ascii="Times New Roman" w:eastAsia="Times New Roman" w:hAnsi="Times New Roman"/>
          <w:b/>
          <w:sz w:val="26"/>
          <w:szCs w:val="26"/>
          <w:lang w:val="es-ES" w:eastAsia="es-ES"/>
        </w:rPr>
        <w:t xml:space="preserve"> </w:t>
      </w:r>
      <w:r w:rsidR="00F948E6" w:rsidRPr="00FB3782">
        <w:rPr>
          <w:rFonts w:ascii="Times New Roman" w:eastAsia="Times New Roman" w:hAnsi="Times New Roman"/>
          <w:sz w:val="26"/>
          <w:szCs w:val="26"/>
          <w:lang w:val="es-ES" w:eastAsia="es-ES"/>
        </w:rPr>
        <w:t>Destinar el Proyecto para beneficiar a personas comprendidas dentro del Programa de Nuevas Opciones de Tenencia de la Tierra.</w:t>
      </w:r>
      <w:r w:rsidR="00F948E6" w:rsidRPr="00FB3782">
        <w:rPr>
          <w:rFonts w:ascii="Times New Roman" w:eastAsia="Times New Roman" w:hAnsi="Times New Roman"/>
          <w:b/>
          <w:sz w:val="26"/>
          <w:szCs w:val="26"/>
          <w:lang w:val="es-ES" w:eastAsia="es-ES"/>
        </w:rPr>
        <w:t xml:space="preserve"> </w:t>
      </w:r>
      <w:r w:rsidR="00F948E6" w:rsidRPr="00FB3782">
        <w:rPr>
          <w:rFonts w:ascii="Times New Roman" w:eastAsia="Times New Roman" w:hAnsi="Times New Roman"/>
          <w:b/>
          <w:sz w:val="26"/>
          <w:szCs w:val="26"/>
          <w:u w:val="single"/>
          <w:lang w:val="es-ES" w:eastAsia="es-ES"/>
        </w:rPr>
        <w:t>CUARTO:</w:t>
      </w:r>
      <w:r w:rsidR="00F948E6" w:rsidRPr="00FB3782">
        <w:rPr>
          <w:rFonts w:ascii="Times New Roman" w:eastAsia="Times New Roman" w:hAnsi="Times New Roman"/>
          <w:b/>
          <w:sz w:val="26"/>
          <w:szCs w:val="26"/>
          <w:lang w:val="es-ES" w:eastAsia="es-ES"/>
        </w:rPr>
        <w:t xml:space="preserve"> </w:t>
      </w:r>
      <w:r w:rsidR="00F948E6" w:rsidRPr="00FB3782">
        <w:rPr>
          <w:rFonts w:ascii="Times New Roman" w:eastAsia="Times New Roman" w:hAnsi="Times New Roman"/>
          <w:sz w:val="26"/>
          <w:szCs w:val="26"/>
          <w:lang w:val="es-ES" w:eastAsia="es-ES"/>
        </w:rPr>
        <w:t xml:space="preserve">Aprobar los </w:t>
      </w:r>
      <w:r w:rsidR="00F948E6" w:rsidRPr="00FB3782">
        <w:rPr>
          <w:rFonts w:ascii="Times New Roman" w:hAnsi="Times New Roman"/>
          <w:color w:val="000000" w:themeColor="text1"/>
          <w:sz w:val="26"/>
          <w:szCs w:val="26"/>
        </w:rPr>
        <w:t>valores promedio de referencia de la zona</w:t>
      </w:r>
      <w:r w:rsidR="00F948E6" w:rsidRPr="00FB3782">
        <w:rPr>
          <w:rFonts w:ascii="Times New Roman" w:eastAsia="Times New Roman" w:hAnsi="Times New Roman"/>
          <w:sz w:val="26"/>
          <w:szCs w:val="26"/>
          <w:lang w:val="es-ES" w:eastAsia="es-ES"/>
        </w:rPr>
        <w:t xml:space="preserve"> de:</w:t>
      </w:r>
      <w:r w:rsidR="00F948E6" w:rsidRPr="00FB3782">
        <w:rPr>
          <w:rFonts w:ascii="Times New Roman" w:eastAsia="Times New Roman" w:hAnsi="Times New Roman"/>
          <w:b/>
          <w:sz w:val="26"/>
          <w:szCs w:val="26"/>
          <w:lang w:val="es-ES" w:eastAsia="es-ES"/>
        </w:rPr>
        <w:t xml:space="preserve"> </w:t>
      </w:r>
      <w:r w:rsidR="00F948E6" w:rsidRPr="00FB3782">
        <w:rPr>
          <w:rFonts w:ascii="Times New Roman" w:eastAsia="Times New Roman" w:hAnsi="Times New Roman"/>
          <w:sz w:val="26"/>
          <w:szCs w:val="26"/>
          <w:lang w:val="es-ES" w:eastAsia="es-ES"/>
        </w:rPr>
        <w:t xml:space="preserve">$3,223.18 por Hectárea para los lotes agrícolas con clase de suelo IV, y $4.44 por metro cuadrado para los solares de vivienda, que forman parte del presente Proyecto. </w:t>
      </w:r>
      <w:r w:rsidR="00F948E6" w:rsidRPr="00FB3782">
        <w:rPr>
          <w:rFonts w:ascii="Times New Roman" w:eastAsia="Times New Roman" w:hAnsi="Times New Roman"/>
          <w:b/>
          <w:sz w:val="26"/>
          <w:szCs w:val="26"/>
          <w:u w:val="single"/>
          <w:lang w:val="es-ES" w:eastAsia="es-ES"/>
        </w:rPr>
        <w:t>QUINTO:</w:t>
      </w:r>
      <w:r w:rsidR="00F948E6" w:rsidRPr="00FB3782">
        <w:rPr>
          <w:rFonts w:ascii="Times New Roman" w:eastAsia="Times New Roman" w:hAnsi="Times New Roman"/>
          <w:sz w:val="26"/>
          <w:szCs w:val="26"/>
          <w:lang w:val="es-ES" w:eastAsia="es-ES"/>
        </w:rPr>
        <w:t xml:space="preserve"> </w:t>
      </w:r>
      <w:r w:rsidR="00F948E6" w:rsidRPr="00FB3782">
        <w:rPr>
          <w:rFonts w:ascii="Times New Roman" w:eastAsia="Times New Roman" w:hAnsi="Times New Roman"/>
          <w:sz w:val="26"/>
          <w:szCs w:val="26"/>
        </w:rPr>
        <w:t xml:space="preserve">Autorizar a la </w:t>
      </w:r>
      <w:r w:rsidRPr="00FB3782">
        <w:rPr>
          <w:rFonts w:ascii="Times New Roman" w:eastAsia="Times New Roman" w:hAnsi="Times New Roman"/>
          <w:sz w:val="26"/>
          <w:szCs w:val="26"/>
        </w:rPr>
        <w:t xml:space="preserve">señora </w:t>
      </w:r>
      <w:r w:rsidR="00F948E6" w:rsidRPr="00FB3782">
        <w:rPr>
          <w:rFonts w:ascii="Times New Roman" w:eastAsia="Times New Roman" w:hAnsi="Times New Roman"/>
          <w:sz w:val="26"/>
          <w:szCs w:val="26"/>
        </w:rPr>
        <w:t>Presidenta para que por sí</w:t>
      </w:r>
      <w:r w:rsidRPr="00FB3782">
        <w:rPr>
          <w:rFonts w:ascii="Times New Roman" w:eastAsia="Times New Roman" w:hAnsi="Times New Roman"/>
          <w:sz w:val="26"/>
          <w:szCs w:val="26"/>
        </w:rPr>
        <w:t>, o por medio de Apoderado E</w:t>
      </w:r>
      <w:r w:rsidR="00F948E6" w:rsidRPr="00FB3782">
        <w:rPr>
          <w:rFonts w:ascii="Times New Roman" w:eastAsia="Times New Roman" w:hAnsi="Times New Roman"/>
          <w:sz w:val="26"/>
          <w:szCs w:val="26"/>
        </w:rPr>
        <w:t>special</w:t>
      </w:r>
      <w:r w:rsidRPr="00FB3782">
        <w:rPr>
          <w:rFonts w:ascii="Times New Roman" w:eastAsia="Times New Roman" w:hAnsi="Times New Roman"/>
          <w:sz w:val="26"/>
          <w:szCs w:val="26"/>
        </w:rPr>
        <w:t>;</w:t>
      </w:r>
      <w:r w:rsidR="00F948E6" w:rsidRPr="00FB3782">
        <w:rPr>
          <w:rFonts w:ascii="Times New Roman" w:eastAsia="Times New Roman" w:hAnsi="Times New Roman"/>
          <w:sz w:val="26"/>
          <w:szCs w:val="26"/>
        </w:rPr>
        <w:t xml:space="preserve"> comparezca al otorgamiento de los correspondientes actos jurídicos intermedios.</w:t>
      </w:r>
      <w:r w:rsidRPr="00FB3782">
        <w:rPr>
          <w:rFonts w:ascii="Times New Roman" w:eastAsia="Times New Roman" w:hAnsi="Times New Roman"/>
          <w:sz w:val="26"/>
          <w:szCs w:val="26"/>
        </w:rPr>
        <w:t xml:space="preserve"> Este Acuerdo, queda aprobado y ratificado</w:t>
      </w:r>
      <w:r w:rsidR="00F948E6" w:rsidRPr="00FB3782">
        <w:rPr>
          <w:rFonts w:ascii="Times New Roman" w:eastAsia="Times New Roman" w:hAnsi="Times New Roman"/>
          <w:sz w:val="26"/>
          <w:szCs w:val="26"/>
          <w:lang w:val="es-ES" w:eastAsia="es-ES"/>
        </w:rPr>
        <w:t>.</w:t>
      </w:r>
      <w:r w:rsidR="00F948E6" w:rsidRPr="00FB3782">
        <w:rPr>
          <w:rFonts w:ascii="Times New Roman" w:eastAsia="Times New Roman" w:hAnsi="Times New Roman"/>
          <w:bCs/>
          <w:sz w:val="26"/>
          <w:szCs w:val="26"/>
          <w:lang w:val="es-ES"/>
        </w:rPr>
        <w:t xml:space="preserve"> </w:t>
      </w:r>
      <w:r w:rsidRPr="00FB3782">
        <w:rPr>
          <w:rFonts w:ascii="Times New Roman" w:eastAsia="Times New Roman" w:hAnsi="Times New Roman"/>
          <w:sz w:val="26"/>
          <w:szCs w:val="26"/>
          <w:lang w:val="es-ES" w:eastAsia="es-ES"/>
        </w:rPr>
        <w:t>NOTIFIQUESE.””””</w:t>
      </w:r>
      <w:r w:rsidR="00F948E6" w:rsidRPr="00FB3782">
        <w:rPr>
          <w:rFonts w:ascii="Times New Roman" w:eastAsia="Times New Roman" w:hAnsi="Times New Roman"/>
          <w:sz w:val="26"/>
          <w:szCs w:val="26"/>
          <w:lang w:val="es-ES" w:eastAsia="es-ES"/>
        </w:rPr>
        <w:t xml:space="preserve"> </w:t>
      </w:r>
    </w:p>
    <w:p w:rsidR="008B60BA" w:rsidRPr="00FB3782" w:rsidRDefault="00B417E7" w:rsidP="00FB3782">
      <w:pPr>
        <w:jc w:val="both"/>
        <w:rPr>
          <w:rFonts w:ascii="Times New Roman" w:hAnsi="Times New Roman"/>
          <w:sz w:val="26"/>
          <w:szCs w:val="26"/>
        </w:rPr>
      </w:pPr>
      <w:r w:rsidRPr="00FB3782">
        <w:rPr>
          <w:rFonts w:ascii="Times New Roman" w:hAnsi="Times New Roman"/>
          <w:sz w:val="26"/>
          <w:szCs w:val="26"/>
        </w:rPr>
        <w:t xml:space="preserve"> </w:t>
      </w:r>
    </w:p>
    <w:p w:rsidR="00D769AC" w:rsidRPr="00D0380D" w:rsidRDefault="00D769AC" w:rsidP="00D769AC">
      <w:pPr>
        <w:jc w:val="both"/>
        <w:rPr>
          <w:rFonts w:ascii="Times New Roman" w:hAnsi="Times New Roman"/>
          <w:sz w:val="24"/>
          <w:szCs w:val="24"/>
        </w:rPr>
      </w:pPr>
    </w:p>
    <w:p w:rsidR="00D769AC" w:rsidRPr="00BD0BB8" w:rsidRDefault="00D769AC" w:rsidP="00BD0BB8">
      <w:pPr>
        <w:tabs>
          <w:tab w:val="left" w:pos="6447"/>
        </w:tabs>
        <w:jc w:val="both"/>
        <w:rPr>
          <w:rFonts w:ascii="Times New Roman" w:hAnsi="Times New Roman"/>
          <w:sz w:val="26"/>
          <w:szCs w:val="26"/>
        </w:rPr>
      </w:pPr>
      <w:r w:rsidRPr="00BD0BB8">
        <w:rPr>
          <w:rFonts w:ascii="Times New Roman" w:hAnsi="Times New Roman"/>
          <w:sz w:val="26"/>
          <w:szCs w:val="26"/>
        </w:rPr>
        <w:t xml:space="preserve">“””XVII) La señora Presidenta somete a consideración de Junta Directiva, dictamen jurídico 49, solicitado por el Departamento de Proyectos de Parcelación mediante oficio SGD-03-0128-19, de fecha 30 de enero de 2019, relacionado con la aprobación del </w:t>
      </w:r>
      <w:r w:rsidRPr="00BD0BB8">
        <w:rPr>
          <w:rFonts w:ascii="Times New Roman" w:hAnsi="Times New Roman"/>
          <w:bCs/>
          <w:sz w:val="26"/>
          <w:szCs w:val="26"/>
        </w:rPr>
        <w:t>Proyecto</w:t>
      </w:r>
      <w:r w:rsidRPr="00BD0BB8">
        <w:rPr>
          <w:rFonts w:ascii="Times New Roman" w:hAnsi="Times New Roman"/>
          <w:b/>
          <w:bCs/>
          <w:sz w:val="26"/>
          <w:szCs w:val="26"/>
        </w:rPr>
        <w:t xml:space="preserve"> </w:t>
      </w:r>
      <w:r w:rsidRPr="00BD0BB8">
        <w:rPr>
          <w:rFonts w:ascii="Times New Roman" w:hAnsi="Times New Roman"/>
          <w:bCs/>
          <w:sz w:val="26"/>
          <w:szCs w:val="26"/>
        </w:rPr>
        <w:t>denominado como</w:t>
      </w:r>
      <w:r w:rsidRPr="00BD0BB8">
        <w:rPr>
          <w:rFonts w:ascii="Times New Roman" w:hAnsi="Times New Roman"/>
          <w:b/>
          <w:bCs/>
          <w:sz w:val="26"/>
          <w:szCs w:val="26"/>
        </w:rPr>
        <w:t xml:space="preserve"> LOTIFICACIÓN AGRÍCOLA Y ASENTAMIENTO COMUNITARIO,</w:t>
      </w:r>
      <w:r w:rsidRPr="00BD0BB8">
        <w:rPr>
          <w:rFonts w:ascii="Times New Roman" w:hAnsi="Times New Roman"/>
          <w:bCs/>
          <w:sz w:val="26"/>
          <w:szCs w:val="26"/>
        </w:rPr>
        <w:t xml:space="preserve"> desarrollado en el inmueble identificado como </w:t>
      </w:r>
      <w:r w:rsidRPr="00BD0BB8">
        <w:rPr>
          <w:rFonts w:ascii="Times New Roman" w:hAnsi="Times New Roman"/>
          <w:b/>
          <w:bCs/>
          <w:sz w:val="26"/>
          <w:szCs w:val="26"/>
        </w:rPr>
        <w:t>FINCA LAS VICTORIAS PORCION 1</w:t>
      </w:r>
      <w:r w:rsidRPr="00BD0BB8">
        <w:rPr>
          <w:rFonts w:ascii="Times New Roman" w:hAnsi="Times New Roman"/>
          <w:bCs/>
          <w:sz w:val="26"/>
          <w:szCs w:val="26"/>
        </w:rPr>
        <w:t xml:space="preserve">, ubicada en jurisdicción de Teotepeque, departamento de La Libertad, con una extensión superficial de </w:t>
      </w:r>
      <w:r w:rsidRPr="00BD0BB8">
        <w:rPr>
          <w:rFonts w:ascii="Times New Roman" w:hAnsi="Times New Roman"/>
          <w:b/>
          <w:bCs/>
          <w:sz w:val="26"/>
          <w:szCs w:val="26"/>
        </w:rPr>
        <w:t>339,101.80 Mts²</w:t>
      </w:r>
      <w:r w:rsidRPr="00BD0BB8">
        <w:rPr>
          <w:rFonts w:ascii="Times New Roman" w:hAnsi="Times New Roman"/>
          <w:bCs/>
          <w:sz w:val="26"/>
          <w:szCs w:val="26"/>
        </w:rPr>
        <w:t xml:space="preserve">., e inscrito a favor </w:t>
      </w:r>
      <w:r w:rsidR="00D0380D">
        <w:rPr>
          <w:rFonts w:ascii="Times New Roman" w:hAnsi="Times New Roman"/>
          <w:bCs/>
          <w:sz w:val="26"/>
          <w:szCs w:val="26"/>
        </w:rPr>
        <w:t xml:space="preserve">del ISTA a la Matrícula --- </w:t>
      </w:r>
      <w:r w:rsidRPr="00BD0BB8">
        <w:rPr>
          <w:rFonts w:ascii="Times New Roman" w:hAnsi="Times New Roman"/>
          <w:bCs/>
          <w:sz w:val="26"/>
          <w:szCs w:val="26"/>
        </w:rPr>
        <w:t>-00000, del Registro de la Propiedad Raíz e Hipotecas de la Cuarta Sección del Centro, departamento de La Libertad</w:t>
      </w:r>
      <w:r w:rsidRPr="00BD0BB8">
        <w:rPr>
          <w:rFonts w:ascii="Times New Roman" w:hAnsi="Times New Roman"/>
          <w:sz w:val="26"/>
          <w:szCs w:val="26"/>
        </w:rPr>
        <w:t>;</w:t>
      </w:r>
      <w:r w:rsidRPr="00BD0BB8">
        <w:rPr>
          <w:rFonts w:ascii="Times New Roman" w:hAnsi="Times New Roman"/>
          <w:bCs/>
          <w:sz w:val="26"/>
          <w:szCs w:val="26"/>
        </w:rPr>
        <w:t xml:space="preserve"> </w:t>
      </w:r>
      <w:r w:rsidRPr="00BD0BB8">
        <w:rPr>
          <w:rFonts w:ascii="Times New Roman" w:hAnsi="Times New Roman"/>
          <w:sz w:val="26"/>
          <w:szCs w:val="26"/>
        </w:rPr>
        <w:t>al respecto se hacen las siguientes consideraciones:</w:t>
      </w:r>
    </w:p>
    <w:p w:rsidR="00D769AC" w:rsidRPr="00BD0BB8" w:rsidRDefault="00D769AC" w:rsidP="00BD0BB8">
      <w:pPr>
        <w:tabs>
          <w:tab w:val="left" w:pos="6447"/>
        </w:tabs>
        <w:jc w:val="both"/>
        <w:rPr>
          <w:rFonts w:ascii="Times New Roman" w:hAnsi="Times New Roman"/>
          <w:b/>
          <w:sz w:val="26"/>
          <w:szCs w:val="26"/>
        </w:rPr>
      </w:pPr>
    </w:p>
    <w:p w:rsidR="00D769AC" w:rsidRPr="00BD0BB8" w:rsidRDefault="00D769AC" w:rsidP="00BD0BB8">
      <w:pPr>
        <w:pStyle w:val="Prrafodelista"/>
        <w:ind w:left="1134" w:hanging="708"/>
        <w:contextualSpacing/>
        <w:jc w:val="both"/>
        <w:rPr>
          <w:rFonts w:ascii="Times New Roman" w:hAnsi="Times New Roman"/>
          <w:b/>
          <w:sz w:val="26"/>
          <w:szCs w:val="26"/>
          <w:u w:val="single"/>
        </w:rPr>
      </w:pPr>
      <w:r w:rsidRPr="00BD0BB8">
        <w:rPr>
          <w:rFonts w:ascii="Times New Roman" w:hAnsi="Times New Roman"/>
          <w:sz w:val="26"/>
          <w:szCs w:val="26"/>
        </w:rPr>
        <w:t>I.</w:t>
      </w:r>
      <w:r w:rsidRPr="00BD0BB8">
        <w:rPr>
          <w:rFonts w:ascii="Times New Roman" w:hAnsi="Times New Roman"/>
          <w:sz w:val="26"/>
          <w:szCs w:val="26"/>
        </w:rPr>
        <w:tab/>
        <w:t xml:space="preserve">Mediante el Punto XXII del Acta de Sesión Ordinaria  09-2007, de fecha 14 de marzo de 2007, el ISTA adquirió por compraventa el inmueble identificado como </w:t>
      </w:r>
      <w:r w:rsidRPr="00BD0BB8">
        <w:rPr>
          <w:rFonts w:ascii="Times New Roman" w:hAnsi="Times New Roman"/>
          <w:b/>
          <w:sz w:val="26"/>
          <w:szCs w:val="26"/>
        </w:rPr>
        <w:t>FINCA LAS VICTORIAS</w:t>
      </w:r>
      <w:r w:rsidRPr="00BD0BB8">
        <w:rPr>
          <w:rFonts w:ascii="Times New Roman" w:hAnsi="Times New Roman"/>
          <w:sz w:val="26"/>
          <w:szCs w:val="26"/>
        </w:rPr>
        <w:t xml:space="preserve">, situado en jurisdicción de Teotepeque, departamento de La Libertad, con un área de </w:t>
      </w:r>
      <w:r w:rsidRPr="00BD0BB8">
        <w:rPr>
          <w:rFonts w:ascii="Times New Roman" w:hAnsi="Times New Roman"/>
          <w:b/>
          <w:sz w:val="26"/>
          <w:szCs w:val="26"/>
        </w:rPr>
        <w:t>51 Hás. 56 Ás. 76.00 Cás</w:t>
      </w:r>
      <w:r w:rsidRPr="00BD0BB8">
        <w:rPr>
          <w:rFonts w:ascii="Times New Roman" w:hAnsi="Times New Roman"/>
          <w:sz w:val="26"/>
          <w:szCs w:val="26"/>
        </w:rPr>
        <w:t xml:space="preserve">, por un valor de ¢1,475,658.44 equivalente a $168,646.68, a razón de $3,270.40 por hectárea, y de $0.327040 por metro cuadrado. </w:t>
      </w:r>
    </w:p>
    <w:p w:rsidR="00D769AC" w:rsidRPr="00BD0BB8" w:rsidRDefault="00D769AC" w:rsidP="00BD0BB8">
      <w:pPr>
        <w:jc w:val="both"/>
        <w:rPr>
          <w:rFonts w:ascii="Times New Roman" w:hAnsi="Times New Roman"/>
          <w:b/>
          <w:sz w:val="26"/>
          <w:szCs w:val="26"/>
          <w:u w:val="single"/>
        </w:rPr>
      </w:pPr>
    </w:p>
    <w:p w:rsidR="00D769AC" w:rsidRPr="00BD0BB8" w:rsidRDefault="00D769AC" w:rsidP="00BD0BB8">
      <w:pPr>
        <w:ind w:left="1134"/>
        <w:jc w:val="both"/>
        <w:rPr>
          <w:rFonts w:ascii="Times New Roman" w:hAnsi="Times New Roman"/>
          <w:sz w:val="26"/>
          <w:szCs w:val="26"/>
        </w:rPr>
      </w:pPr>
      <w:r w:rsidRPr="00BD0BB8">
        <w:rPr>
          <w:rFonts w:ascii="Times New Roman" w:hAnsi="Times New Roman"/>
          <w:sz w:val="26"/>
          <w:szCs w:val="26"/>
        </w:rPr>
        <w:t xml:space="preserve">La transferencia fue materializada a través del Testimonio </w:t>
      </w:r>
      <w:r w:rsidR="00D0380D">
        <w:rPr>
          <w:rFonts w:ascii="Times New Roman" w:hAnsi="Times New Roman"/>
          <w:sz w:val="26"/>
          <w:szCs w:val="26"/>
        </w:rPr>
        <w:t>de Escritura de Compraventa N° ---  del Libro ---</w:t>
      </w:r>
      <w:r w:rsidRPr="00BD0BB8">
        <w:rPr>
          <w:rFonts w:ascii="Times New Roman" w:hAnsi="Times New Roman"/>
          <w:bCs/>
          <w:sz w:val="26"/>
          <w:szCs w:val="26"/>
        </w:rPr>
        <w:t xml:space="preserve"> de Protocolo, otorgada por el señor Rubén Antonio Figueroa Álvarez, a favor del ISTA ante los oficios de la Notario Carolina Eugenia Arana Cañas, </w:t>
      </w:r>
      <w:r w:rsidRPr="00BD0BB8">
        <w:rPr>
          <w:rFonts w:ascii="Times New Roman" w:hAnsi="Times New Roman"/>
          <w:sz w:val="26"/>
          <w:szCs w:val="26"/>
        </w:rPr>
        <w:t xml:space="preserve">inscrito </w:t>
      </w:r>
      <w:r w:rsidR="00D0380D">
        <w:rPr>
          <w:rFonts w:ascii="Times New Roman" w:hAnsi="Times New Roman"/>
          <w:bCs/>
          <w:sz w:val="26"/>
          <w:szCs w:val="26"/>
        </w:rPr>
        <w:t xml:space="preserve">a la Matrícula --- </w:t>
      </w:r>
      <w:r w:rsidRPr="00BD0BB8">
        <w:rPr>
          <w:rFonts w:ascii="Times New Roman" w:hAnsi="Times New Roman"/>
          <w:bCs/>
          <w:sz w:val="26"/>
          <w:szCs w:val="26"/>
        </w:rPr>
        <w:t>-00000, del Registro de la Propiedad Raíz e Hipotecas de la Cuarta Sección del Centro, departamento de La Libertad</w:t>
      </w:r>
      <w:r w:rsidRPr="00BD0BB8">
        <w:rPr>
          <w:rFonts w:ascii="Times New Roman" w:hAnsi="Times New Roman"/>
          <w:sz w:val="26"/>
          <w:szCs w:val="26"/>
        </w:rPr>
        <w:t xml:space="preserve">. </w:t>
      </w:r>
    </w:p>
    <w:p w:rsidR="00D769AC" w:rsidRPr="00BD0BB8" w:rsidRDefault="00D769AC" w:rsidP="00BD0BB8">
      <w:pPr>
        <w:jc w:val="both"/>
        <w:rPr>
          <w:rFonts w:ascii="Times New Roman" w:hAnsi="Times New Roman"/>
          <w:sz w:val="26"/>
          <w:szCs w:val="26"/>
        </w:rPr>
      </w:pPr>
    </w:p>
    <w:p w:rsidR="00D769AC" w:rsidRPr="00BD0BB8" w:rsidRDefault="00E54860" w:rsidP="00BD0BB8">
      <w:pPr>
        <w:pStyle w:val="Prrafodelista"/>
        <w:ind w:left="1134" w:hanging="708"/>
        <w:contextualSpacing/>
        <w:jc w:val="both"/>
        <w:rPr>
          <w:rFonts w:ascii="Times New Roman" w:hAnsi="Times New Roman"/>
          <w:sz w:val="26"/>
          <w:szCs w:val="26"/>
        </w:rPr>
      </w:pPr>
      <w:r w:rsidRPr="00BD0BB8">
        <w:rPr>
          <w:rFonts w:ascii="Times New Roman" w:hAnsi="Times New Roman"/>
          <w:sz w:val="26"/>
          <w:szCs w:val="26"/>
        </w:rPr>
        <w:t>II.</w:t>
      </w:r>
      <w:r w:rsidRPr="00BD0BB8">
        <w:rPr>
          <w:rFonts w:ascii="Times New Roman" w:hAnsi="Times New Roman"/>
          <w:sz w:val="26"/>
          <w:szCs w:val="26"/>
        </w:rPr>
        <w:tab/>
      </w:r>
      <w:r w:rsidR="00D769AC" w:rsidRPr="00BD0BB8">
        <w:rPr>
          <w:rFonts w:ascii="Times New Roman" w:hAnsi="Times New Roman"/>
          <w:sz w:val="26"/>
          <w:szCs w:val="26"/>
        </w:rPr>
        <w:t>Según Escritura de</w:t>
      </w:r>
      <w:r w:rsidR="00D0380D">
        <w:rPr>
          <w:rFonts w:ascii="Times New Roman" w:hAnsi="Times New Roman"/>
          <w:sz w:val="26"/>
          <w:szCs w:val="26"/>
        </w:rPr>
        <w:t xml:space="preserve"> Desmembración Simple número --- del libro --- de fecha --- de --- de ---</w:t>
      </w:r>
      <w:r w:rsidR="00D769AC" w:rsidRPr="00BD0BB8">
        <w:rPr>
          <w:rFonts w:ascii="Times New Roman" w:hAnsi="Times New Roman"/>
          <w:sz w:val="26"/>
          <w:szCs w:val="26"/>
        </w:rPr>
        <w:t xml:space="preserve">, otorgada ante los oficios notariales de Luis Alonso Orantes Hernández, el ISTA desmembró una porción de la misma naturaleza y situación del inmueble general, la cual se denomina </w:t>
      </w:r>
      <w:r w:rsidR="00D769AC" w:rsidRPr="00BD0BB8">
        <w:rPr>
          <w:rFonts w:ascii="Times New Roman" w:hAnsi="Times New Roman"/>
          <w:b/>
          <w:sz w:val="26"/>
          <w:szCs w:val="26"/>
        </w:rPr>
        <w:t xml:space="preserve">FINCA LAS VICTORIAS PORCIÓN 1, </w:t>
      </w:r>
      <w:r w:rsidR="00D769AC" w:rsidRPr="00BD0BB8">
        <w:rPr>
          <w:rFonts w:ascii="Times New Roman" w:hAnsi="Times New Roman"/>
          <w:sz w:val="26"/>
          <w:szCs w:val="26"/>
        </w:rPr>
        <w:t xml:space="preserve">con un área de 339,101.80 Mts², inscrito a la </w:t>
      </w:r>
      <w:r w:rsidRPr="00BD0BB8">
        <w:rPr>
          <w:rFonts w:ascii="Times New Roman" w:hAnsi="Times New Roman"/>
          <w:sz w:val="26"/>
          <w:szCs w:val="26"/>
        </w:rPr>
        <w:t>Matrícula</w:t>
      </w:r>
      <w:r w:rsidR="00D0380D">
        <w:rPr>
          <w:rFonts w:ascii="Times New Roman" w:hAnsi="Times New Roman"/>
          <w:sz w:val="26"/>
          <w:szCs w:val="26"/>
        </w:rPr>
        <w:t xml:space="preserve"> --- </w:t>
      </w:r>
      <w:r w:rsidR="00D769AC" w:rsidRPr="00BD0BB8">
        <w:rPr>
          <w:rFonts w:ascii="Times New Roman" w:hAnsi="Times New Roman"/>
          <w:sz w:val="26"/>
          <w:szCs w:val="26"/>
        </w:rPr>
        <w:t xml:space="preserve">-00000 del Registro de la Propiedad Raíz e Hipotecas de la Cuarta Sección del Centro departamento de La Libertad, siendo esta la Porción donde se desarrollará el Proyecto objeto del presente </w:t>
      </w:r>
      <w:r w:rsidRPr="00BD0BB8">
        <w:rPr>
          <w:rFonts w:ascii="Times New Roman" w:hAnsi="Times New Roman"/>
          <w:sz w:val="26"/>
          <w:szCs w:val="26"/>
        </w:rPr>
        <w:t>punto de acta</w:t>
      </w:r>
      <w:r w:rsidR="00D769AC" w:rsidRPr="00BD0BB8">
        <w:rPr>
          <w:rFonts w:ascii="Times New Roman" w:hAnsi="Times New Roman"/>
          <w:sz w:val="26"/>
          <w:szCs w:val="26"/>
        </w:rPr>
        <w:t>,  quedando distribuido de la siguiente forma:</w:t>
      </w:r>
    </w:p>
    <w:p w:rsidR="00BD0BB8" w:rsidRPr="0060704A" w:rsidRDefault="00D0380D" w:rsidP="00D769AC">
      <w:pPr>
        <w:jc w:val="both"/>
        <w:rPr>
          <w:sz w:val="28"/>
          <w:szCs w:val="28"/>
        </w:rPr>
      </w:pPr>
      <w:r>
        <w:rPr>
          <w:sz w:val="28"/>
          <w:szCs w:val="28"/>
        </w:rPr>
        <w:t xml:space="preserve">   </w:t>
      </w:r>
    </w:p>
    <w:p w:rsidR="00D769AC" w:rsidRPr="00BD0BB8" w:rsidRDefault="00E54860" w:rsidP="00BD0BB8">
      <w:pPr>
        <w:jc w:val="center"/>
        <w:rPr>
          <w:rFonts w:ascii="Times New Roman" w:hAnsi="Times New Roman"/>
          <w:b/>
          <w:sz w:val="24"/>
          <w:szCs w:val="24"/>
        </w:rPr>
      </w:pPr>
      <w:r w:rsidRPr="00BD0BB8">
        <w:rPr>
          <w:b/>
          <w:sz w:val="22"/>
          <w:szCs w:val="22"/>
        </w:rPr>
        <w:t xml:space="preserve">     </w:t>
      </w:r>
      <w:r w:rsidR="00D769AC" w:rsidRPr="00BD0BB8">
        <w:rPr>
          <w:rFonts w:ascii="Times New Roman" w:hAnsi="Times New Roman"/>
          <w:b/>
          <w:sz w:val="24"/>
          <w:szCs w:val="24"/>
        </w:rPr>
        <w:t>FINCA LAS VICTORIAS PORCIÓN 1</w:t>
      </w:r>
    </w:p>
    <w:tbl>
      <w:tblPr>
        <w:tblW w:w="8702" w:type="dxa"/>
        <w:tblInd w:w="391" w:type="dxa"/>
        <w:tblCellMar>
          <w:left w:w="70" w:type="dxa"/>
          <w:right w:w="70" w:type="dxa"/>
        </w:tblCellMar>
        <w:tblLook w:val="04A0" w:firstRow="1" w:lastRow="0" w:firstColumn="1" w:lastColumn="0" w:noHBand="0" w:noVBand="1"/>
      </w:tblPr>
      <w:tblGrid>
        <w:gridCol w:w="3204"/>
        <w:gridCol w:w="72"/>
        <w:gridCol w:w="360"/>
        <w:gridCol w:w="637"/>
        <w:gridCol w:w="360"/>
        <w:gridCol w:w="465"/>
        <w:gridCol w:w="740"/>
        <w:gridCol w:w="620"/>
        <w:gridCol w:w="2244"/>
      </w:tblGrid>
      <w:tr w:rsidR="00D769AC" w:rsidRPr="00BD0BB8" w:rsidTr="00E54860">
        <w:trPr>
          <w:trHeight w:val="315"/>
        </w:trPr>
        <w:tc>
          <w:tcPr>
            <w:tcW w:w="8702" w:type="dxa"/>
            <w:gridSpan w:val="9"/>
            <w:tcBorders>
              <w:top w:val="nil"/>
              <w:left w:val="nil"/>
              <w:bottom w:val="single" w:sz="8" w:space="0" w:color="auto"/>
              <w:right w:val="nil"/>
            </w:tcBorders>
            <w:noWrap/>
            <w:vAlign w:val="center"/>
            <w:hideMark/>
          </w:tcPr>
          <w:p w:rsidR="00D769AC" w:rsidRPr="00BD0BB8" w:rsidRDefault="00D769AC" w:rsidP="00BD0BB8">
            <w:pPr>
              <w:jc w:val="center"/>
              <w:rPr>
                <w:rFonts w:ascii="Times New Roman" w:hAnsi="Times New Roman"/>
                <w:b/>
                <w:bCs/>
                <w:sz w:val="24"/>
                <w:szCs w:val="24"/>
              </w:rPr>
            </w:pPr>
            <w:r w:rsidRPr="00BD0BB8">
              <w:rPr>
                <w:rFonts w:ascii="Times New Roman" w:hAnsi="Times New Roman"/>
                <w:b/>
                <w:bCs/>
                <w:sz w:val="24"/>
                <w:szCs w:val="24"/>
              </w:rPr>
              <w:t>Matríc</w:t>
            </w:r>
            <w:r w:rsidR="00D0380D">
              <w:rPr>
                <w:rFonts w:ascii="Times New Roman" w:hAnsi="Times New Roman"/>
                <w:b/>
                <w:bCs/>
                <w:sz w:val="24"/>
                <w:szCs w:val="24"/>
              </w:rPr>
              <w:t xml:space="preserve">ula --- </w:t>
            </w:r>
            <w:r w:rsidRPr="00BD0BB8">
              <w:rPr>
                <w:rFonts w:ascii="Times New Roman" w:hAnsi="Times New Roman"/>
                <w:b/>
                <w:bCs/>
                <w:sz w:val="24"/>
                <w:szCs w:val="24"/>
              </w:rPr>
              <w:t>-00000</w:t>
            </w:r>
          </w:p>
        </w:tc>
      </w:tr>
      <w:tr w:rsidR="00D769AC" w:rsidRPr="00BD0BB8" w:rsidTr="00E54860">
        <w:trPr>
          <w:trHeight w:val="315"/>
        </w:trPr>
        <w:tc>
          <w:tcPr>
            <w:tcW w:w="3204" w:type="dxa"/>
            <w:tcBorders>
              <w:top w:val="nil"/>
              <w:left w:val="single" w:sz="8" w:space="0" w:color="auto"/>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 xml:space="preserve">DESCRIPCIÓN </w:t>
            </w:r>
          </w:p>
        </w:tc>
        <w:tc>
          <w:tcPr>
            <w:tcW w:w="3254" w:type="dxa"/>
            <w:gridSpan w:val="7"/>
            <w:tcBorders>
              <w:top w:val="single" w:sz="8" w:space="0" w:color="auto"/>
              <w:left w:val="nil"/>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 xml:space="preserve">AREAS </w:t>
            </w:r>
          </w:p>
        </w:tc>
        <w:tc>
          <w:tcPr>
            <w:tcW w:w="2244" w:type="dxa"/>
            <w:tcBorders>
              <w:top w:val="nil"/>
              <w:left w:val="nil"/>
              <w:bottom w:val="single" w:sz="8" w:space="0" w:color="auto"/>
              <w:right w:val="single" w:sz="8" w:space="0" w:color="auto"/>
            </w:tcBorders>
            <w:shd w:val="clear" w:color="auto" w:fill="BFBFBF" w:themeFill="background1" w:themeFillShade="BF"/>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AREAS (M2)</w:t>
            </w:r>
          </w:p>
        </w:tc>
      </w:tr>
      <w:tr w:rsidR="00D769AC" w:rsidRPr="00BD0BB8" w:rsidTr="00BD0BB8">
        <w:trPr>
          <w:trHeight w:val="20"/>
        </w:trPr>
        <w:tc>
          <w:tcPr>
            <w:tcW w:w="6458" w:type="dxa"/>
            <w:gridSpan w:val="8"/>
            <w:tcBorders>
              <w:top w:val="nil"/>
              <w:left w:val="single" w:sz="8" w:space="0" w:color="auto"/>
              <w:bottom w:val="nil"/>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Lotificación Agrícola:</w:t>
            </w:r>
          </w:p>
        </w:tc>
        <w:tc>
          <w:tcPr>
            <w:tcW w:w="2244" w:type="dxa"/>
            <w:tcBorders>
              <w:top w:val="nil"/>
              <w:left w:val="nil"/>
              <w:bottom w:val="nil"/>
              <w:right w:val="single" w:sz="8" w:space="0" w:color="auto"/>
            </w:tcBorders>
            <w:noWrap/>
            <w:vAlign w:val="bottom"/>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 </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40</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51.28</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14,051.28</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86</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45.02</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8,645.02</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70</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31.05</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17,031.05</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90</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19.92</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9,019.92</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42</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88.53</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24,288.53</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4</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96</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30.54</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49,630.54</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29</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12.38</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2,912.38</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28</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69.80</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2,869.80</w:t>
            </w:r>
          </w:p>
        </w:tc>
      </w:tr>
      <w:tr w:rsidR="00D769AC" w:rsidRPr="00BD0BB8" w:rsidTr="00013681">
        <w:trPr>
          <w:trHeight w:val="20"/>
        </w:trPr>
        <w:tc>
          <w:tcPr>
            <w:tcW w:w="3204" w:type="dxa"/>
            <w:tcBorders>
              <w:top w:val="nil"/>
              <w:left w:val="single" w:sz="8" w:space="0" w:color="auto"/>
              <w:bottom w:val="single" w:sz="4" w:space="0" w:color="auto"/>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tcBorders>
              <w:top w:val="nil"/>
              <w:left w:val="nil"/>
              <w:bottom w:val="single" w:sz="4" w:space="0" w:color="auto"/>
              <w:right w:val="nil"/>
            </w:tcBorders>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w:t>
            </w:r>
          </w:p>
        </w:tc>
        <w:tc>
          <w:tcPr>
            <w:tcW w:w="637" w:type="dxa"/>
            <w:tcBorders>
              <w:top w:val="nil"/>
              <w:left w:val="nil"/>
              <w:bottom w:val="single" w:sz="4" w:space="0" w:color="auto"/>
              <w:right w:val="nil"/>
            </w:tcBorders>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tcBorders>
              <w:top w:val="nil"/>
              <w:left w:val="nil"/>
              <w:bottom w:val="single" w:sz="4" w:space="0" w:color="auto"/>
              <w:right w:val="nil"/>
            </w:tcBorders>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64</w:t>
            </w:r>
          </w:p>
        </w:tc>
        <w:tc>
          <w:tcPr>
            <w:tcW w:w="465" w:type="dxa"/>
            <w:tcBorders>
              <w:top w:val="nil"/>
              <w:left w:val="nil"/>
              <w:bottom w:val="single" w:sz="4" w:space="0" w:color="auto"/>
              <w:right w:val="nil"/>
            </w:tcBorders>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tcBorders>
              <w:top w:val="nil"/>
              <w:left w:val="nil"/>
              <w:bottom w:val="single" w:sz="4" w:space="0" w:color="auto"/>
              <w:right w:val="nil"/>
            </w:tcBorders>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79.30</w:t>
            </w:r>
          </w:p>
        </w:tc>
        <w:tc>
          <w:tcPr>
            <w:tcW w:w="620" w:type="dxa"/>
            <w:tcBorders>
              <w:top w:val="nil"/>
              <w:left w:val="nil"/>
              <w:bottom w:val="single" w:sz="4" w:space="0" w:color="auto"/>
              <w:right w:val="nil"/>
            </w:tcBorders>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single" w:sz="4" w:space="0" w:color="auto"/>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16,479.30</w:t>
            </w:r>
          </w:p>
        </w:tc>
      </w:tr>
      <w:tr w:rsidR="00D769AC" w:rsidRPr="00BD0BB8" w:rsidTr="00BD0BB8">
        <w:trPr>
          <w:trHeight w:val="20"/>
        </w:trPr>
        <w:tc>
          <w:tcPr>
            <w:tcW w:w="3204" w:type="dxa"/>
            <w:tcBorders>
              <w:top w:val="single" w:sz="4" w:space="0" w:color="auto"/>
              <w:left w:val="single" w:sz="8" w:space="0" w:color="auto"/>
              <w:bottom w:val="single" w:sz="8" w:space="0" w:color="auto"/>
              <w:right w:val="nil"/>
            </w:tcBorders>
            <w:noWrap/>
            <w:vAlign w:val="center"/>
            <w:hideMark/>
          </w:tcPr>
          <w:p w:rsidR="00D769AC" w:rsidRPr="00BD0BB8" w:rsidRDefault="00D0380D" w:rsidP="00D769AC">
            <w:pPr>
              <w:spacing w:line="276" w:lineRule="auto"/>
              <w:rPr>
                <w:rFonts w:ascii="Times New Roman" w:hAnsi="Times New Roman"/>
                <w:b/>
                <w:bCs/>
                <w:sz w:val="16"/>
                <w:szCs w:val="16"/>
              </w:rPr>
            </w:pPr>
            <w:r>
              <w:rPr>
                <w:rFonts w:ascii="Times New Roman" w:hAnsi="Times New Roman"/>
                <w:b/>
                <w:bCs/>
                <w:sz w:val="16"/>
                <w:szCs w:val="16"/>
              </w:rPr>
              <w:t xml:space="preserve">Sub-Total  (--- </w:t>
            </w:r>
            <w:r w:rsidR="00D769AC" w:rsidRPr="00BD0BB8">
              <w:rPr>
                <w:rFonts w:ascii="Times New Roman" w:hAnsi="Times New Roman"/>
                <w:b/>
                <w:bCs/>
                <w:sz w:val="16"/>
                <w:szCs w:val="16"/>
              </w:rPr>
              <w:t>lotes)</w:t>
            </w:r>
          </w:p>
        </w:tc>
        <w:tc>
          <w:tcPr>
            <w:tcW w:w="432" w:type="dxa"/>
            <w:gridSpan w:val="2"/>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14</w:t>
            </w:r>
          </w:p>
        </w:tc>
        <w:tc>
          <w:tcPr>
            <w:tcW w:w="637"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Hás.</w:t>
            </w:r>
          </w:p>
        </w:tc>
        <w:tc>
          <w:tcPr>
            <w:tcW w:w="36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49</w:t>
            </w:r>
          </w:p>
        </w:tc>
        <w:tc>
          <w:tcPr>
            <w:tcW w:w="465"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Ás.</w:t>
            </w:r>
          </w:p>
        </w:tc>
        <w:tc>
          <w:tcPr>
            <w:tcW w:w="74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27.82</w:t>
            </w:r>
          </w:p>
        </w:tc>
        <w:tc>
          <w:tcPr>
            <w:tcW w:w="62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Cás.</w:t>
            </w:r>
          </w:p>
        </w:tc>
        <w:tc>
          <w:tcPr>
            <w:tcW w:w="2244" w:type="dxa"/>
            <w:tcBorders>
              <w:top w:val="single" w:sz="4" w:space="0" w:color="auto"/>
              <w:left w:val="nil"/>
              <w:bottom w:val="single" w:sz="8" w:space="0" w:color="auto"/>
              <w:right w:val="single" w:sz="8" w:space="0" w:color="auto"/>
            </w:tcBorders>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144,927.82</w:t>
            </w:r>
          </w:p>
        </w:tc>
      </w:tr>
      <w:tr w:rsidR="00D769AC" w:rsidRPr="00BD0BB8" w:rsidTr="00BD0BB8">
        <w:trPr>
          <w:trHeight w:val="20"/>
        </w:trPr>
        <w:tc>
          <w:tcPr>
            <w:tcW w:w="3204" w:type="dxa"/>
            <w:tcBorders>
              <w:top w:val="single" w:sz="4" w:space="0" w:color="auto"/>
              <w:left w:val="single" w:sz="8" w:space="0" w:color="auto"/>
              <w:bottom w:val="nil"/>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Asentamiento Comunitario:</w:t>
            </w:r>
          </w:p>
        </w:tc>
        <w:tc>
          <w:tcPr>
            <w:tcW w:w="432" w:type="dxa"/>
            <w:gridSpan w:val="2"/>
            <w:tcBorders>
              <w:top w:val="single" w:sz="4" w:space="0" w:color="auto"/>
            </w:tcBorders>
            <w:noWrap/>
            <w:vAlign w:val="center"/>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637" w:type="dxa"/>
            <w:tcBorders>
              <w:top w:val="single" w:sz="4" w:space="0" w:color="auto"/>
            </w:tcBorders>
            <w:noWrap/>
            <w:vAlign w:val="center"/>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360" w:type="dxa"/>
            <w:tcBorders>
              <w:top w:val="single" w:sz="4" w:space="0" w:color="auto"/>
            </w:tcBorders>
            <w:noWrap/>
            <w:vAlign w:val="center"/>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465" w:type="dxa"/>
            <w:tcBorders>
              <w:top w:val="single" w:sz="4" w:space="0" w:color="auto"/>
            </w:tcBorders>
            <w:noWrap/>
            <w:vAlign w:val="center"/>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740" w:type="dxa"/>
            <w:tcBorders>
              <w:top w:val="single" w:sz="4" w:space="0" w:color="auto"/>
            </w:tcBorders>
            <w:noWrap/>
            <w:vAlign w:val="center"/>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620" w:type="dxa"/>
            <w:tcBorders>
              <w:top w:val="single" w:sz="4" w:space="0" w:color="auto"/>
            </w:tcBorders>
            <w:noWrap/>
            <w:vAlign w:val="center"/>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2244" w:type="dxa"/>
            <w:tcBorders>
              <w:top w:val="single" w:sz="4" w:space="0" w:color="auto"/>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 </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10</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41.04</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1,041.04</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12</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66.12</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1,266.12</w:t>
            </w:r>
          </w:p>
        </w:tc>
      </w:tr>
      <w:tr w:rsidR="00D769AC" w:rsidRPr="00BD0BB8" w:rsidTr="00013681">
        <w:trPr>
          <w:trHeight w:val="20"/>
        </w:trPr>
        <w:tc>
          <w:tcPr>
            <w:tcW w:w="3204" w:type="dxa"/>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22</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96.98</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2,296.98</w:t>
            </w:r>
          </w:p>
        </w:tc>
      </w:tr>
      <w:tr w:rsidR="00D769AC" w:rsidRPr="00BD0BB8" w:rsidTr="00013681">
        <w:trPr>
          <w:trHeight w:val="20"/>
        </w:trPr>
        <w:tc>
          <w:tcPr>
            <w:tcW w:w="3204" w:type="dxa"/>
            <w:tcBorders>
              <w:top w:val="nil"/>
              <w:left w:val="single" w:sz="4"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432" w:type="dxa"/>
            <w:gridSpan w:val="2"/>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07</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76.60</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4"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776.60</w:t>
            </w:r>
          </w:p>
        </w:tc>
      </w:tr>
      <w:tr w:rsidR="00D769AC" w:rsidRPr="00BD0BB8" w:rsidTr="00BD0BB8">
        <w:trPr>
          <w:trHeight w:val="20"/>
        </w:trPr>
        <w:tc>
          <w:tcPr>
            <w:tcW w:w="3204" w:type="dxa"/>
            <w:tcBorders>
              <w:top w:val="single" w:sz="4" w:space="0" w:color="auto"/>
              <w:left w:val="single" w:sz="8" w:space="0" w:color="auto"/>
              <w:bottom w:val="single" w:sz="8" w:space="0" w:color="auto"/>
              <w:right w:val="nil"/>
            </w:tcBorders>
            <w:noWrap/>
            <w:vAlign w:val="center"/>
            <w:hideMark/>
          </w:tcPr>
          <w:p w:rsidR="00D769AC" w:rsidRPr="00BD0BB8" w:rsidRDefault="009F39CE" w:rsidP="00D769AC">
            <w:pPr>
              <w:spacing w:line="276" w:lineRule="auto"/>
              <w:rPr>
                <w:rFonts w:ascii="Times New Roman" w:hAnsi="Times New Roman"/>
                <w:b/>
                <w:bCs/>
                <w:sz w:val="16"/>
                <w:szCs w:val="16"/>
              </w:rPr>
            </w:pPr>
            <w:r>
              <w:rPr>
                <w:rFonts w:ascii="Times New Roman" w:hAnsi="Times New Roman"/>
                <w:b/>
                <w:bCs/>
                <w:sz w:val="16"/>
                <w:szCs w:val="16"/>
              </w:rPr>
              <w:t xml:space="preserve">Sub-Total  (--- </w:t>
            </w:r>
            <w:r w:rsidR="00D769AC" w:rsidRPr="00BD0BB8">
              <w:rPr>
                <w:rFonts w:ascii="Times New Roman" w:hAnsi="Times New Roman"/>
                <w:b/>
                <w:bCs/>
                <w:sz w:val="16"/>
                <w:szCs w:val="16"/>
              </w:rPr>
              <w:t xml:space="preserve"> solares)</w:t>
            </w:r>
          </w:p>
        </w:tc>
        <w:tc>
          <w:tcPr>
            <w:tcW w:w="432" w:type="dxa"/>
            <w:gridSpan w:val="2"/>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00</w:t>
            </w:r>
          </w:p>
        </w:tc>
        <w:tc>
          <w:tcPr>
            <w:tcW w:w="637"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Hás.</w:t>
            </w:r>
          </w:p>
        </w:tc>
        <w:tc>
          <w:tcPr>
            <w:tcW w:w="36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53</w:t>
            </w:r>
          </w:p>
        </w:tc>
        <w:tc>
          <w:tcPr>
            <w:tcW w:w="465"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Ás.</w:t>
            </w:r>
          </w:p>
        </w:tc>
        <w:tc>
          <w:tcPr>
            <w:tcW w:w="74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80.74</w:t>
            </w:r>
          </w:p>
        </w:tc>
        <w:tc>
          <w:tcPr>
            <w:tcW w:w="62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Cás.</w:t>
            </w:r>
          </w:p>
        </w:tc>
        <w:tc>
          <w:tcPr>
            <w:tcW w:w="2244" w:type="dxa"/>
            <w:tcBorders>
              <w:top w:val="single" w:sz="4" w:space="0" w:color="auto"/>
              <w:left w:val="nil"/>
              <w:bottom w:val="single" w:sz="8" w:space="0" w:color="auto"/>
              <w:right w:val="single" w:sz="8" w:space="0" w:color="auto"/>
            </w:tcBorders>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5,380.74</w:t>
            </w:r>
          </w:p>
        </w:tc>
      </w:tr>
      <w:tr w:rsidR="00D769AC" w:rsidRPr="00BD0BB8" w:rsidTr="00BD0BB8">
        <w:trPr>
          <w:trHeight w:val="20"/>
        </w:trPr>
        <w:tc>
          <w:tcPr>
            <w:tcW w:w="3636" w:type="dxa"/>
            <w:gridSpan w:val="3"/>
            <w:tcBorders>
              <w:top w:val="nil"/>
              <w:left w:val="single" w:sz="8" w:space="0" w:color="auto"/>
              <w:bottom w:val="nil"/>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Áreas Complementarias:</w:t>
            </w:r>
          </w:p>
        </w:tc>
        <w:tc>
          <w:tcPr>
            <w:tcW w:w="637" w:type="dxa"/>
            <w:noWrap/>
            <w:vAlign w:val="bottom"/>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360" w:type="dxa"/>
            <w:noWrap/>
            <w:vAlign w:val="bottom"/>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465" w:type="dxa"/>
            <w:noWrap/>
            <w:vAlign w:val="bottom"/>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740" w:type="dxa"/>
            <w:noWrap/>
            <w:vAlign w:val="bottom"/>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620" w:type="dxa"/>
            <w:noWrap/>
            <w:vAlign w:val="bottom"/>
            <w:hideMark/>
          </w:tcPr>
          <w:p w:rsidR="00D769AC" w:rsidRPr="00BD0BB8" w:rsidRDefault="00D769AC" w:rsidP="00D769AC">
            <w:pPr>
              <w:spacing w:line="276" w:lineRule="auto"/>
              <w:rPr>
                <w:rFonts w:ascii="Times New Roman" w:eastAsiaTheme="minorHAnsi" w:hAnsi="Times New Roman"/>
                <w:sz w:val="16"/>
                <w:szCs w:val="16"/>
                <w:lang w:eastAsia="en-US"/>
              </w:rPr>
            </w:pPr>
          </w:p>
        </w:tc>
        <w:tc>
          <w:tcPr>
            <w:tcW w:w="2244" w:type="dxa"/>
            <w:tcBorders>
              <w:top w:val="nil"/>
              <w:left w:val="nil"/>
              <w:bottom w:val="nil"/>
              <w:right w:val="single" w:sz="8" w:space="0" w:color="auto"/>
            </w:tcBorders>
            <w:noWrap/>
            <w:vAlign w:val="bottom"/>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 </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72</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10.66</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7,210.66</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02</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25.51</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10,225.51</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13</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58.42</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1,358.42</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27</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42.28</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2,742.28</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19</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88.44</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1,988.44</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 xml:space="preserve">Has.    </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00</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As.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 xml:space="preserve">45.21 </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Cas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45.21</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Has.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00</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As.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48.30</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Cas.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48.30</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18</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65.79</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91,865.79</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3</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90</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99.23</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39,099.23</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1</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Hás.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25</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Ás.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94.49</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Cás.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12,594.49</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Has.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 xml:space="preserve">05 </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As.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64.69</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Cas.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564.69</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Has.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02</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As.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08.21</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Cas.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208.21</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Has.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02</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As.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59.31</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Cas.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259.31</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0</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Has.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09</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As.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23.28</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Cas.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923.28</w:t>
            </w:r>
          </w:p>
        </w:tc>
      </w:tr>
      <w:tr w:rsidR="00D769AC" w:rsidRPr="00BD0BB8" w:rsidTr="00013681">
        <w:trPr>
          <w:trHeight w:val="20"/>
        </w:trPr>
        <w:tc>
          <w:tcPr>
            <w:tcW w:w="3276" w:type="dxa"/>
            <w:gridSpan w:val="2"/>
            <w:tcBorders>
              <w:top w:val="nil"/>
              <w:left w:val="single" w:sz="8" w:space="0" w:color="auto"/>
              <w:bottom w:val="nil"/>
              <w:right w:val="nil"/>
            </w:tcBorders>
            <w:noWrap/>
            <w:vAlign w:val="center"/>
          </w:tcPr>
          <w:p w:rsidR="00D769AC" w:rsidRPr="00BD0BB8" w:rsidRDefault="00D769AC" w:rsidP="00D769AC">
            <w:pPr>
              <w:spacing w:line="276" w:lineRule="auto"/>
              <w:rPr>
                <w:rFonts w:ascii="Times New Roman" w:hAnsi="Times New Roman"/>
                <w:sz w:val="16"/>
                <w:szCs w:val="16"/>
              </w:rPr>
            </w:pPr>
          </w:p>
        </w:tc>
        <w:tc>
          <w:tcPr>
            <w:tcW w:w="36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1</w:t>
            </w:r>
          </w:p>
        </w:tc>
        <w:tc>
          <w:tcPr>
            <w:tcW w:w="637"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Has.</w:t>
            </w:r>
          </w:p>
        </w:tc>
        <w:tc>
          <w:tcPr>
            <w:tcW w:w="36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96</w:t>
            </w:r>
          </w:p>
        </w:tc>
        <w:tc>
          <w:tcPr>
            <w:tcW w:w="465"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As.</w:t>
            </w:r>
          </w:p>
        </w:tc>
        <w:tc>
          <w:tcPr>
            <w:tcW w:w="740" w:type="dxa"/>
            <w:noWrap/>
            <w:vAlign w:val="center"/>
            <w:hideMark/>
          </w:tcPr>
          <w:p w:rsidR="00D769AC" w:rsidRPr="00BD0BB8" w:rsidRDefault="00D769AC" w:rsidP="00D769AC">
            <w:pPr>
              <w:spacing w:line="276" w:lineRule="auto"/>
              <w:jc w:val="center"/>
              <w:rPr>
                <w:rFonts w:ascii="Times New Roman" w:hAnsi="Times New Roman"/>
                <w:sz w:val="16"/>
                <w:szCs w:val="16"/>
              </w:rPr>
            </w:pPr>
            <w:r w:rsidRPr="00BD0BB8">
              <w:rPr>
                <w:rFonts w:ascii="Times New Roman" w:hAnsi="Times New Roman"/>
                <w:sz w:val="16"/>
                <w:szCs w:val="16"/>
              </w:rPr>
              <w:t>59.42</w:t>
            </w:r>
          </w:p>
        </w:tc>
        <w:tc>
          <w:tcPr>
            <w:tcW w:w="620" w:type="dxa"/>
            <w:noWrap/>
            <w:vAlign w:val="center"/>
            <w:hideMark/>
          </w:tcPr>
          <w:p w:rsidR="00D769AC" w:rsidRPr="00BD0BB8" w:rsidRDefault="00D769AC" w:rsidP="00D769AC">
            <w:pPr>
              <w:spacing w:line="276" w:lineRule="auto"/>
              <w:rPr>
                <w:rFonts w:ascii="Times New Roman" w:hAnsi="Times New Roman"/>
                <w:sz w:val="16"/>
                <w:szCs w:val="16"/>
              </w:rPr>
            </w:pPr>
            <w:r w:rsidRPr="00BD0BB8">
              <w:rPr>
                <w:rFonts w:ascii="Times New Roman" w:hAnsi="Times New Roman"/>
                <w:sz w:val="16"/>
                <w:szCs w:val="16"/>
              </w:rPr>
              <w:t>Cas.</w:t>
            </w:r>
          </w:p>
        </w:tc>
        <w:tc>
          <w:tcPr>
            <w:tcW w:w="2244" w:type="dxa"/>
            <w:tcBorders>
              <w:top w:val="nil"/>
              <w:left w:val="nil"/>
              <w:bottom w:val="nil"/>
              <w:right w:val="single" w:sz="8" w:space="0" w:color="auto"/>
            </w:tcBorders>
            <w:noWrap/>
            <w:vAlign w:val="center"/>
            <w:hideMark/>
          </w:tcPr>
          <w:p w:rsidR="00D769AC" w:rsidRPr="00BD0BB8" w:rsidRDefault="00D769AC" w:rsidP="00D769AC">
            <w:pPr>
              <w:spacing w:line="276" w:lineRule="auto"/>
              <w:jc w:val="right"/>
              <w:rPr>
                <w:rFonts w:ascii="Times New Roman" w:hAnsi="Times New Roman"/>
                <w:sz w:val="16"/>
                <w:szCs w:val="16"/>
              </w:rPr>
            </w:pPr>
            <w:r w:rsidRPr="00BD0BB8">
              <w:rPr>
                <w:rFonts w:ascii="Times New Roman" w:hAnsi="Times New Roman"/>
                <w:sz w:val="16"/>
                <w:szCs w:val="16"/>
              </w:rPr>
              <w:t>19,659.42</w:t>
            </w:r>
          </w:p>
        </w:tc>
      </w:tr>
      <w:tr w:rsidR="00D769AC" w:rsidRPr="00BD0BB8" w:rsidTr="00BD0BB8">
        <w:trPr>
          <w:trHeight w:val="20"/>
        </w:trPr>
        <w:tc>
          <w:tcPr>
            <w:tcW w:w="3276" w:type="dxa"/>
            <w:gridSpan w:val="2"/>
            <w:tcBorders>
              <w:top w:val="single" w:sz="4" w:space="0" w:color="auto"/>
              <w:left w:val="single" w:sz="8" w:space="0" w:color="auto"/>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Sub-Total</w:t>
            </w:r>
          </w:p>
        </w:tc>
        <w:tc>
          <w:tcPr>
            <w:tcW w:w="36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18</w:t>
            </w:r>
          </w:p>
        </w:tc>
        <w:tc>
          <w:tcPr>
            <w:tcW w:w="637"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Hás</w:t>
            </w:r>
          </w:p>
        </w:tc>
        <w:tc>
          <w:tcPr>
            <w:tcW w:w="36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87</w:t>
            </w:r>
          </w:p>
        </w:tc>
        <w:tc>
          <w:tcPr>
            <w:tcW w:w="465"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Ás</w:t>
            </w:r>
          </w:p>
        </w:tc>
        <w:tc>
          <w:tcPr>
            <w:tcW w:w="74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93.24</w:t>
            </w:r>
          </w:p>
        </w:tc>
        <w:tc>
          <w:tcPr>
            <w:tcW w:w="620" w:type="dxa"/>
            <w:tcBorders>
              <w:top w:val="single" w:sz="4" w:space="0" w:color="auto"/>
              <w:left w:val="nil"/>
              <w:bottom w:val="single" w:sz="8" w:space="0" w:color="auto"/>
              <w:right w:val="nil"/>
            </w:tcBorders>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Cás</w:t>
            </w:r>
          </w:p>
        </w:tc>
        <w:tc>
          <w:tcPr>
            <w:tcW w:w="2244" w:type="dxa"/>
            <w:tcBorders>
              <w:top w:val="single" w:sz="4" w:space="0" w:color="auto"/>
              <w:left w:val="nil"/>
              <w:bottom w:val="single" w:sz="8" w:space="0" w:color="auto"/>
              <w:right w:val="single" w:sz="8" w:space="0" w:color="auto"/>
            </w:tcBorders>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188,793.24</w:t>
            </w:r>
          </w:p>
        </w:tc>
      </w:tr>
      <w:tr w:rsidR="00D769AC" w:rsidRPr="00BD0BB8" w:rsidTr="00BD0BB8">
        <w:trPr>
          <w:trHeight w:val="20"/>
        </w:trPr>
        <w:tc>
          <w:tcPr>
            <w:tcW w:w="3276" w:type="dxa"/>
            <w:gridSpan w:val="2"/>
            <w:tcBorders>
              <w:top w:val="nil"/>
              <w:left w:val="single" w:sz="8" w:space="0" w:color="auto"/>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Área Total del Proyecto</w:t>
            </w:r>
          </w:p>
        </w:tc>
        <w:tc>
          <w:tcPr>
            <w:tcW w:w="360" w:type="dxa"/>
            <w:tcBorders>
              <w:top w:val="nil"/>
              <w:left w:val="nil"/>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33</w:t>
            </w:r>
          </w:p>
        </w:tc>
        <w:tc>
          <w:tcPr>
            <w:tcW w:w="637" w:type="dxa"/>
            <w:tcBorders>
              <w:top w:val="nil"/>
              <w:left w:val="nil"/>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Hás.</w:t>
            </w:r>
          </w:p>
        </w:tc>
        <w:tc>
          <w:tcPr>
            <w:tcW w:w="360" w:type="dxa"/>
            <w:tcBorders>
              <w:top w:val="nil"/>
              <w:left w:val="nil"/>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jc w:val="center"/>
              <w:rPr>
                <w:rFonts w:ascii="Times New Roman" w:hAnsi="Times New Roman"/>
                <w:b/>
                <w:bCs/>
                <w:sz w:val="16"/>
                <w:szCs w:val="16"/>
              </w:rPr>
            </w:pPr>
            <w:r w:rsidRPr="00BD0BB8">
              <w:rPr>
                <w:rFonts w:ascii="Times New Roman" w:hAnsi="Times New Roman"/>
                <w:b/>
                <w:bCs/>
                <w:sz w:val="16"/>
                <w:szCs w:val="16"/>
              </w:rPr>
              <w:t>91</w:t>
            </w:r>
          </w:p>
        </w:tc>
        <w:tc>
          <w:tcPr>
            <w:tcW w:w="465" w:type="dxa"/>
            <w:tcBorders>
              <w:top w:val="nil"/>
              <w:left w:val="nil"/>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Ás.</w:t>
            </w:r>
          </w:p>
        </w:tc>
        <w:tc>
          <w:tcPr>
            <w:tcW w:w="740" w:type="dxa"/>
            <w:tcBorders>
              <w:top w:val="nil"/>
              <w:left w:val="nil"/>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01.80</w:t>
            </w:r>
          </w:p>
        </w:tc>
        <w:tc>
          <w:tcPr>
            <w:tcW w:w="620" w:type="dxa"/>
            <w:tcBorders>
              <w:top w:val="nil"/>
              <w:left w:val="nil"/>
              <w:bottom w:val="single" w:sz="8" w:space="0" w:color="auto"/>
              <w:right w:val="nil"/>
            </w:tcBorders>
            <w:shd w:val="clear" w:color="auto" w:fill="BFBFBF" w:themeFill="background1" w:themeFillShade="BF"/>
            <w:noWrap/>
            <w:vAlign w:val="center"/>
            <w:hideMark/>
          </w:tcPr>
          <w:p w:rsidR="00D769AC" w:rsidRPr="00BD0BB8" w:rsidRDefault="00D769AC" w:rsidP="00D769AC">
            <w:pPr>
              <w:spacing w:line="276" w:lineRule="auto"/>
              <w:rPr>
                <w:rFonts w:ascii="Times New Roman" w:hAnsi="Times New Roman"/>
                <w:b/>
                <w:bCs/>
                <w:sz w:val="16"/>
                <w:szCs w:val="16"/>
              </w:rPr>
            </w:pPr>
            <w:r w:rsidRPr="00BD0BB8">
              <w:rPr>
                <w:rFonts w:ascii="Times New Roman" w:hAnsi="Times New Roman"/>
                <w:b/>
                <w:bCs/>
                <w:sz w:val="16"/>
                <w:szCs w:val="16"/>
              </w:rPr>
              <w:t>Cás.</w:t>
            </w:r>
          </w:p>
        </w:tc>
        <w:tc>
          <w:tcPr>
            <w:tcW w:w="2244" w:type="dxa"/>
            <w:tcBorders>
              <w:top w:val="nil"/>
              <w:left w:val="nil"/>
              <w:bottom w:val="single" w:sz="8" w:space="0" w:color="auto"/>
              <w:right w:val="single" w:sz="8" w:space="0" w:color="auto"/>
            </w:tcBorders>
            <w:shd w:val="clear" w:color="auto" w:fill="BFBFBF" w:themeFill="background1" w:themeFillShade="BF"/>
            <w:noWrap/>
            <w:vAlign w:val="center"/>
            <w:hideMark/>
          </w:tcPr>
          <w:p w:rsidR="00D769AC" w:rsidRPr="00BD0BB8" w:rsidRDefault="00D769AC" w:rsidP="00D769AC">
            <w:pPr>
              <w:spacing w:line="276" w:lineRule="auto"/>
              <w:jc w:val="right"/>
              <w:rPr>
                <w:rFonts w:ascii="Times New Roman" w:hAnsi="Times New Roman"/>
                <w:b/>
                <w:bCs/>
                <w:sz w:val="16"/>
                <w:szCs w:val="16"/>
              </w:rPr>
            </w:pPr>
            <w:r w:rsidRPr="00BD0BB8">
              <w:rPr>
                <w:rFonts w:ascii="Times New Roman" w:hAnsi="Times New Roman"/>
                <w:b/>
                <w:bCs/>
                <w:sz w:val="16"/>
                <w:szCs w:val="16"/>
              </w:rPr>
              <w:t>339,101.80</w:t>
            </w:r>
          </w:p>
        </w:tc>
      </w:tr>
    </w:tbl>
    <w:p w:rsidR="00BD0BB8" w:rsidRDefault="00BD0BB8" w:rsidP="00BD0BB8">
      <w:pPr>
        <w:rPr>
          <w:b/>
          <w:u w:val="single"/>
        </w:rPr>
      </w:pPr>
    </w:p>
    <w:p w:rsidR="00D769AC" w:rsidRDefault="00D769AC" w:rsidP="00BD0BB8">
      <w:pPr>
        <w:ind w:firstLine="2410"/>
        <w:rPr>
          <w:rFonts w:ascii="Times New Roman" w:hAnsi="Times New Roman"/>
          <w:b/>
          <w:sz w:val="26"/>
          <w:szCs w:val="26"/>
          <w:u w:val="single"/>
        </w:rPr>
      </w:pPr>
      <w:r w:rsidRPr="00C41357">
        <w:rPr>
          <w:rFonts w:ascii="Times New Roman" w:hAnsi="Times New Roman"/>
          <w:b/>
          <w:sz w:val="26"/>
          <w:szCs w:val="26"/>
          <w:u w:val="single"/>
        </w:rPr>
        <w:t>RESUMEN DEL PROYECTO</w:t>
      </w:r>
    </w:p>
    <w:p w:rsidR="009F39CE" w:rsidRPr="00C41357" w:rsidRDefault="009F39CE" w:rsidP="00BD0BB8">
      <w:pPr>
        <w:ind w:firstLine="2410"/>
        <w:rPr>
          <w:rFonts w:ascii="Times New Roman" w:hAnsi="Times New Roman"/>
          <w:b/>
          <w:sz w:val="26"/>
          <w:szCs w:val="26"/>
          <w:u w:val="single"/>
        </w:rPr>
      </w:pPr>
    </w:p>
    <w:p w:rsidR="00BD0BB8" w:rsidRDefault="009F39CE" w:rsidP="00013681">
      <w:pPr>
        <w:ind w:left="720" w:firstLine="1690"/>
        <w:rPr>
          <w:rFonts w:ascii="Times New Roman" w:hAnsi="Times New Roman"/>
          <w:sz w:val="26"/>
          <w:szCs w:val="26"/>
        </w:rPr>
      </w:pPr>
      <w:r>
        <w:rPr>
          <w:rFonts w:ascii="Times New Roman" w:hAnsi="Times New Roman"/>
          <w:sz w:val="26"/>
          <w:szCs w:val="26"/>
        </w:rPr>
        <w:t>---</w:t>
      </w:r>
      <w:r w:rsidR="00D769AC" w:rsidRPr="00C41357">
        <w:rPr>
          <w:rFonts w:ascii="Times New Roman" w:hAnsi="Times New Roman"/>
          <w:sz w:val="26"/>
          <w:szCs w:val="26"/>
        </w:rPr>
        <w:t xml:space="preserve"> </w:t>
      </w:r>
    </w:p>
    <w:p w:rsidR="00013681" w:rsidRPr="00C41357" w:rsidRDefault="00013681" w:rsidP="00013681">
      <w:pPr>
        <w:ind w:left="720" w:firstLine="1690"/>
        <w:rPr>
          <w:rFonts w:ascii="Times New Roman" w:hAnsi="Times New Roman"/>
          <w:b/>
          <w:sz w:val="26"/>
          <w:szCs w:val="26"/>
          <w:u w:val="single"/>
        </w:rPr>
      </w:pPr>
    </w:p>
    <w:p w:rsidR="00D769AC" w:rsidRPr="00C41357" w:rsidRDefault="00E54860" w:rsidP="00C41357">
      <w:pPr>
        <w:pStyle w:val="Prrafodelista"/>
        <w:ind w:left="1134" w:hanging="708"/>
        <w:contextualSpacing/>
        <w:jc w:val="both"/>
        <w:rPr>
          <w:rFonts w:ascii="Times New Roman" w:hAnsi="Times New Roman"/>
          <w:sz w:val="26"/>
          <w:szCs w:val="26"/>
        </w:rPr>
      </w:pPr>
      <w:r w:rsidRPr="00C41357">
        <w:rPr>
          <w:rFonts w:ascii="Times New Roman" w:hAnsi="Times New Roman"/>
          <w:sz w:val="26"/>
          <w:szCs w:val="26"/>
        </w:rPr>
        <w:t>III.</w:t>
      </w:r>
      <w:r w:rsidRPr="00C41357">
        <w:rPr>
          <w:rFonts w:ascii="Times New Roman" w:hAnsi="Times New Roman"/>
          <w:sz w:val="26"/>
          <w:szCs w:val="26"/>
        </w:rPr>
        <w:tab/>
      </w:r>
      <w:r w:rsidR="00D769AC" w:rsidRPr="00C41357">
        <w:rPr>
          <w:rFonts w:ascii="Times New Roman" w:hAnsi="Times New Roman"/>
          <w:sz w:val="26"/>
          <w:szCs w:val="26"/>
        </w:rPr>
        <w:t>Según informe de fecha 17 de Marzo de 2017 con referencia UAM-00-91-</w:t>
      </w:r>
      <w:r w:rsidR="009F39CE">
        <w:rPr>
          <w:rFonts w:ascii="Times New Roman" w:hAnsi="Times New Roman"/>
          <w:sz w:val="26"/>
          <w:szCs w:val="26"/>
        </w:rPr>
        <w:t xml:space="preserve"> </w:t>
      </w:r>
      <w:r w:rsidR="00D769AC" w:rsidRPr="00C41357">
        <w:rPr>
          <w:rFonts w:ascii="Times New Roman" w:hAnsi="Times New Roman"/>
          <w:sz w:val="26"/>
          <w:szCs w:val="26"/>
        </w:rPr>
        <w:t xml:space="preserve">17, se realizó inspección de campo en la propiedad denominada según plano preliminar como </w:t>
      </w:r>
      <w:r w:rsidR="00D769AC" w:rsidRPr="00C41357">
        <w:rPr>
          <w:rFonts w:ascii="Times New Roman" w:hAnsi="Times New Roman"/>
          <w:b/>
          <w:sz w:val="26"/>
          <w:szCs w:val="26"/>
        </w:rPr>
        <w:t xml:space="preserve">HACIENDA LAS VICTORIAS, </w:t>
      </w:r>
      <w:r w:rsidR="00D769AC" w:rsidRPr="00C41357">
        <w:rPr>
          <w:rFonts w:ascii="Times New Roman" w:hAnsi="Times New Roman"/>
          <w:sz w:val="26"/>
          <w:szCs w:val="26"/>
        </w:rPr>
        <w:t xml:space="preserve">situado en jurisdicción de Teotepeque, departamento de La Libertad, con el propósito de determinar la factibilidad en materia ambiental de la ejecución de un Proyecto de Lotificación Agrícola en el inmueble antes descrito sin afectar los recursos naturales, determinando que, por las condiciones existentes observadas en el inmueble, se han identificado aspectos ambientales que están generando impactos negativos en el ambiente al no realizar actividades amigables con el medio ambiente, por lo cual se hace necesaria la implementación de </w:t>
      </w:r>
      <w:r w:rsidR="00AF0A73" w:rsidRPr="00C41357">
        <w:rPr>
          <w:rFonts w:ascii="Times New Roman" w:hAnsi="Times New Roman"/>
          <w:sz w:val="26"/>
          <w:szCs w:val="26"/>
        </w:rPr>
        <w:t xml:space="preserve">las siguientes </w:t>
      </w:r>
      <w:r w:rsidR="00D769AC" w:rsidRPr="00C41357">
        <w:rPr>
          <w:rFonts w:ascii="Times New Roman" w:hAnsi="Times New Roman"/>
          <w:sz w:val="26"/>
          <w:szCs w:val="26"/>
        </w:rPr>
        <w:t>medidas ambientales que minimicen dichos impactos</w:t>
      </w:r>
      <w:r w:rsidR="00AF0A73" w:rsidRPr="00C41357">
        <w:rPr>
          <w:rFonts w:ascii="Times New Roman" w:hAnsi="Times New Roman"/>
          <w:sz w:val="26"/>
          <w:szCs w:val="26"/>
        </w:rPr>
        <w:t xml:space="preserve">, mismos que deberán ser acatados por los beneficiarios: </w:t>
      </w:r>
      <w:r w:rsidR="00D769AC" w:rsidRPr="00C41357">
        <w:rPr>
          <w:rFonts w:ascii="Times New Roman" w:hAnsi="Times New Roman"/>
          <w:sz w:val="26"/>
          <w:szCs w:val="26"/>
        </w:rPr>
        <w:t xml:space="preserve"> </w:t>
      </w:r>
    </w:p>
    <w:p w:rsidR="00D769AC" w:rsidRPr="008D3767" w:rsidRDefault="00D769AC" w:rsidP="00D769AC">
      <w:pPr>
        <w:jc w:val="both"/>
        <w:rPr>
          <w:b/>
          <w:sz w:val="28"/>
          <w:szCs w:val="28"/>
        </w:rPr>
      </w:pPr>
    </w:p>
    <w:p w:rsidR="00D769AC" w:rsidRPr="00C41357" w:rsidRDefault="00E54860" w:rsidP="00C41357">
      <w:pPr>
        <w:ind w:left="720" w:firstLine="414"/>
        <w:rPr>
          <w:rFonts w:ascii="Times New Roman" w:hAnsi="Times New Roman"/>
          <w:color w:val="000000"/>
          <w:sz w:val="22"/>
          <w:szCs w:val="22"/>
        </w:rPr>
      </w:pPr>
      <w:r w:rsidRPr="00BD0BB8">
        <w:rPr>
          <w:rFonts w:ascii="Times New Roman" w:hAnsi="Times New Roman"/>
          <w:b/>
          <w:color w:val="000000"/>
          <w:sz w:val="22"/>
          <w:szCs w:val="22"/>
        </w:rPr>
        <w:t>1)</w:t>
      </w:r>
      <w:r w:rsidRPr="00C41357">
        <w:rPr>
          <w:rFonts w:ascii="Times New Roman" w:hAnsi="Times New Roman"/>
          <w:color w:val="000000"/>
          <w:sz w:val="22"/>
          <w:szCs w:val="22"/>
        </w:rPr>
        <w:t xml:space="preserve"> </w:t>
      </w:r>
      <w:r w:rsidR="00D769AC" w:rsidRPr="00C41357">
        <w:rPr>
          <w:rFonts w:ascii="Times New Roman" w:hAnsi="Times New Roman"/>
          <w:color w:val="000000"/>
          <w:sz w:val="22"/>
          <w:szCs w:val="22"/>
        </w:rPr>
        <w:t>Evitar la deforestación de los bosques existentes</w:t>
      </w:r>
    </w:p>
    <w:p w:rsidR="00D769AC" w:rsidRPr="00C41357" w:rsidRDefault="00E54860" w:rsidP="00C41357">
      <w:pPr>
        <w:ind w:left="1418" w:hanging="284"/>
        <w:rPr>
          <w:rFonts w:ascii="Times New Roman" w:hAnsi="Times New Roman"/>
          <w:color w:val="000000"/>
          <w:sz w:val="22"/>
          <w:szCs w:val="22"/>
        </w:rPr>
      </w:pPr>
      <w:r w:rsidRPr="00BD0BB8">
        <w:rPr>
          <w:rFonts w:ascii="Times New Roman" w:hAnsi="Times New Roman"/>
          <w:b/>
          <w:color w:val="000000"/>
          <w:sz w:val="22"/>
          <w:szCs w:val="22"/>
        </w:rPr>
        <w:t>2)</w:t>
      </w:r>
      <w:r w:rsidRPr="00C41357">
        <w:rPr>
          <w:rFonts w:ascii="Times New Roman" w:hAnsi="Times New Roman"/>
          <w:color w:val="000000"/>
          <w:sz w:val="22"/>
          <w:szCs w:val="22"/>
        </w:rPr>
        <w:t xml:space="preserve"> </w:t>
      </w:r>
      <w:r w:rsidR="00D769AC" w:rsidRPr="00C41357">
        <w:rPr>
          <w:rFonts w:ascii="Times New Roman" w:hAnsi="Times New Roman"/>
          <w:color w:val="000000"/>
          <w:sz w:val="22"/>
          <w:szCs w:val="22"/>
        </w:rPr>
        <w:t>Evitar el cambio del uso del suelo de bosques cafetaleros a cultivos de granos básicos de ser posible cultivar dichos terrenos con cultivos permanentes como frutales, cacao o maderables o hacer una combinación de los mismos</w:t>
      </w:r>
    </w:p>
    <w:p w:rsidR="00D769AC" w:rsidRPr="00C41357" w:rsidRDefault="00E54860" w:rsidP="00C41357">
      <w:pPr>
        <w:ind w:left="1418" w:hanging="284"/>
        <w:rPr>
          <w:rFonts w:ascii="Times New Roman" w:hAnsi="Times New Roman"/>
          <w:color w:val="000000"/>
          <w:sz w:val="22"/>
          <w:szCs w:val="22"/>
        </w:rPr>
      </w:pPr>
      <w:r w:rsidRPr="00BD0BB8">
        <w:rPr>
          <w:rFonts w:ascii="Times New Roman" w:hAnsi="Times New Roman"/>
          <w:b/>
          <w:color w:val="000000"/>
          <w:sz w:val="22"/>
          <w:szCs w:val="22"/>
        </w:rPr>
        <w:t>3)</w:t>
      </w:r>
      <w:r w:rsidRPr="00C41357">
        <w:rPr>
          <w:rFonts w:ascii="Times New Roman" w:hAnsi="Times New Roman"/>
          <w:color w:val="000000"/>
          <w:sz w:val="22"/>
          <w:szCs w:val="22"/>
        </w:rPr>
        <w:t xml:space="preserve"> </w:t>
      </w:r>
      <w:r w:rsidR="00D769AC" w:rsidRPr="00C41357">
        <w:rPr>
          <w:rFonts w:ascii="Times New Roman" w:hAnsi="Times New Roman"/>
          <w:color w:val="000000"/>
          <w:sz w:val="22"/>
          <w:szCs w:val="22"/>
        </w:rPr>
        <w:t>Evitar la expansión de las fronteras agrícolas hacia las áreas de bosques</w:t>
      </w:r>
    </w:p>
    <w:p w:rsidR="00D769AC" w:rsidRPr="00C41357" w:rsidRDefault="00E54860" w:rsidP="00C41357">
      <w:pPr>
        <w:ind w:left="1418" w:hanging="284"/>
        <w:rPr>
          <w:rFonts w:ascii="Times New Roman" w:hAnsi="Times New Roman"/>
          <w:color w:val="000000"/>
          <w:sz w:val="22"/>
          <w:szCs w:val="22"/>
        </w:rPr>
      </w:pPr>
      <w:r w:rsidRPr="00BD0BB8">
        <w:rPr>
          <w:rFonts w:ascii="Times New Roman" w:hAnsi="Times New Roman"/>
          <w:b/>
          <w:color w:val="000000"/>
          <w:sz w:val="22"/>
          <w:szCs w:val="22"/>
        </w:rPr>
        <w:t>4)</w:t>
      </w:r>
      <w:r w:rsidRPr="00C41357">
        <w:rPr>
          <w:rFonts w:ascii="Times New Roman" w:hAnsi="Times New Roman"/>
          <w:color w:val="000000"/>
          <w:sz w:val="22"/>
          <w:szCs w:val="22"/>
        </w:rPr>
        <w:t xml:space="preserve"> </w:t>
      </w:r>
      <w:r w:rsidR="00D769AC" w:rsidRPr="00C41357">
        <w:rPr>
          <w:rFonts w:ascii="Times New Roman" w:hAnsi="Times New Roman"/>
          <w:color w:val="000000"/>
          <w:sz w:val="22"/>
          <w:szCs w:val="22"/>
        </w:rPr>
        <w:t>Implementar obras de conservación de suelos en las áreas de cultivos accidentadas (barreras vivas y muertas)</w:t>
      </w:r>
    </w:p>
    <w:p w:rsidR="00D769AC" w:rsidRPr="00C41357" w:rsidRDefault="00E54860" w:rsidP="00C41357">
      <w:pPr>
        <w:ind w:left="720" w:firstLine="414"/>
        <w:rPr>
          <w:rFonts w:ascii="Times New Roman" w:hAnsi="Times New Roman"/>
          <w:color w:val="000000"/>
          <w:sz w:val="22"/>
          <w:szCs w:val="22"/>
        </w:rPr>
      </w:pPr>
      <w:r w:rsidRPr="00BD0BB8">
        <w:rPr>
          <w:rFonts w:ascii="Times New Roman" w:hAnsi="Times New Roman"/>
          <w:b/>
          <w:color w:val="000000"/>
          <w:sz w:val="22"/>
          <w:szCs w:val="22"/>
        </w:rPr>
        <w:t>5)</w:t>
      </w:r>
      <w:r w:rsidRPr="00C41357">
        <w:rPr>
          <w:rFonts w:ascii="Times New Roman" w:hAnsi="Times New Roman"/>
          <w:color w:val="000000"/>
          <w:sz w:val="22"/>
          <w:szCs w:val="22"/>
        </w:rPr>
        <w:t xml:space="preserve"> </w:t>
      </w:r>
      <w:r w:rsidR="00D769AC" w:rsidRPr="00C41357">
        <w:rPr>
          <w:rFonts w:ascii="Times New Roman" w:hAnsi="Times New Roman"/>
          <w:color w:val="000000"/>
          <w:sz w:val="22"/>
          <w:szCs w:val="22"/>
        </w:rPr>
        <w:t>Evitar la quema de rastrojos</w:t>
      </w:r>
    </w:p>
    <w:p w:rsidR="00D769AC" w:rsidRPr="00C41357" w:rsidRDefault="00E54860" w:rsidP="00E54860">
      <w:pPr>
        <w:spacing w:line="360" w:lineRule="auto"/>
        <w:ind w:left="720" w:firstLine="414"/>
        <w:rPr>
          <w:rFonts w:ascii="Times New Roman" w:hAnsi="Times New Roman"/>
          <w:color w:val="000000"/>
          <w:sz w:val="22"/>
          <w:szCs w:val="22"/>
        </w:rPr>
      </w:pPr>
      <w:r w:rsidRPr="00BD0BB8">
        <w:rPr>
          <w:rFonts w:ascii="Times New Roman" w:hAnsi="Times New Roman"/>
          <w:b/>
          <w:color w:val="000000"/>
          <w:sz w:val="22"/>
          <w:szCs w:val="22"/>
        </w:rPr>
        <w:t>6)</w:t>
      </w:r>
      <w:r w:rsidRPr="00C41357">
        <w:rPr>
          <w:rFonts w:ascii="Times New Roman" w:hAnsi="Times New Roman"/>
          <w:color w:val="000000"/>
          <w:sz w:val="22"/>
          <w:szCs w:val="22"/>
        </w:rPr>
        <w:t xml:space="preserve"> </w:t>
      </w:r>
      <w:r w:rsidR="00D769AC" w:rsidRPr="00C41357">
        <w:rPr>
          <w:rFonts w:ascii="Times New Roman" w:hAnsi="Times New Roman"/>
          <w:color w:val="000000"/>
          <w:sz w:val="22"/>
          <w:szCs w:val="22"/>
        </w:rPr>
        <w:t>Utilizar cantidades mínimas de agroquímicos</w:t>
      </w:r>
    </w:p>
    <w:p w:rsidR="00D769AC" w:rsidRPr="00C41357" w:rsidRDefault="00D769AC" w:rsidP="00E54860">
      <w:pPr>
        <w:spacing w:line="360" w:lineRule="auto"/>
        <w:ind w:left="1134"/>
        <w:jc w:val="both"/>
        <w:rPr>
          <w:rFonts w:ascii="Times New Roman" w:hAnsi="Times New Roman"/>
          <w:sz w:val="26"/>
          <w:szCs w:val="26"/>
        </w:rPr>
      </w:pPr>
      <w:r w:rsidRPr="00C41357">
        <w:rPr>
          <w:rFonts w:ascii="Times New Roman" w:hAnsi="Times New Roman"/>
          <w:sz w:val="26"/>
          <w:szCs w:val="26"/>
        </w:rPr>
        <w:t>Concluyéndose que es factible ambientalmente la ejecución</w:t>
      </w:r>
      <w:r w:rsidR="005613C2" w:rsidRPr="00C41357">
        <w:rPr>
          <w:rFonts w:ascii="Times New Roman" w:hAnsi="Times New Roman"/>
          <w:sz w:val="26"/>
          <w:szCs w:val="26"/>
        </w:rPr>
        <w:t xml:space="preserve"> del Proyecto.</w:t>
      </w:r>
      <w:r w:rsidRPr="00C41357">
        <w:rPr>
          <w:rFonts w:ascii="Times New Roman" w:hAnsi="Times New Roman"/>
          <w:sz w:val="26"/>
          <w:szCs w:val="26"/>
        </w:rPr>
        <w:t xml:space="preserve"> </w:t>
      </w:r>
    </w:p>
    <w:p w:rsidR="00D769AC" w:rsidRPr="00C41357" w:rsidRDefault="00D769AC" w:rsidP="00BD0BB8">
      <w:pPr>
        <w:ind w:firstLine="1134"/>
        <w:jc w:val="both"/>
        <w:rPr>
          <w:rFonts w:ascii="Times New Roman" w:hAnsi="Times New Roman"/>
          <w:sz w:val="26"/>
          <w:szCs w:val="26"/>
        </w:rPr>
      </w:pPr>
      <w:r w:rsidRPr="00C41357">
        <w:rPr>
          <w:rFonts w:ascii="Times New Roman" w:hAnsi="Times New Roman"/>
          <w:sz w:val="26"/>
          <w:szCs w:val="26"/>
        </w:rPr>
        <w:t>Recomendándose</w:t>
      </w:r>
      <w:r w:rsidR="005613C2" w:rsidRPr="00C41357">
        <w:rPr>
          <w:rFonts w:ascii="Times New Roman" w:hAnsi="Times New Roman"/>
          <w:sz w:val="26"/>
          <w:szCs w:val="26"/>
        </w:rPr>
        <w:t xml:space="preserve"> además</w:t>
      </w:r>
      <w:r w:rsidRPr="00C41357">
        <w:rPr>
          <w:rFonts w:ascii="Times New Roman" w:hAnsi="Times New Roman"/>
          <w:sz w:val="26"/>
          <w:szCs w:val="26"/>
        </w:rPr>
        <w:t xml:space="preserve">: </w:t>
      </w:r>
    </w:p>
    <w:p w:rsidR="00D769AC" w:rsidRDefault="005613C2" w:rsidP="00C41357">
      <w:pPr>
        <w:ind w:left="1560" w:hanging="426"/>
        <w:jc w:val="both"/>
        <w:rPr>
          <w:rFonts w:ascii="Times New Roman" w:hAnsi="Times New Roman"/>
          <w:sz w:val="26"/>
          <w:szCs w:val="26"/>
        </w:rPr>
      </w:pPr>
      <w:r w:rsidRPr="00BD0BB8">
        <w:rPr>
          <w:rFonts w:ascii="Times New Roman" w:hAnsi="Times New Roman"/>
          <w:b/>
          <w:sz w:val="26"/>
          <w:szCs w:val="26"/>
        </w:rPr>
        <w:t>a)</w:t>
      </w:r>
      <w:r w:rsidRPr="00C41357">
        <w:rPr>
          <w:rFonts w:ascii="Times New Roman" w:hAnsi="Times New Roman"/>
          <w:sz w:val="26"/>
          <w:szCs w:val="26"/>
        </w:rPr>
        <w:t xml:space="preserve">  </w:t>
      </w:r>
      <w:r w:rsidR="00C41357">
        <w:rPr>
          <w:rFonts w:ascii="Times New Roman" w:hAnsi="Times New Roman"/>
          <w:sz w:val="26"/>
          <w:szCs w:val="26"/>
        </w:rPr>
        <w:t xml:space="preserve">  </w:t>
      </w:r>
      <w:r w:rsidR="00D769AC" w:rsidRPr="00C41357">
        <w:rPr>
          <w:rFonts w:ascii="Times New Roman" w:hAnsi="Times New Roman"/>
          <w:sz w:val="26"/>
          <w:szCs w:val="26"/>
        </w:rPr>
        <w:t>En el extremo sur del área perimetral del inmueble, delimitar una zona verde que está precisamente a la entrada de la propiedad, y que es utilizada por los beneficiarios como área de descanso debido a que posee abundante arboleda y que bien puede ser utilizada para realizar otro tipo de reuniones.</w:t>
      </w:r>
    </w:p>
    <w:p w:rsidR="00C41357" w:rsidRPr="00C41357" w:rsidRDefault="00C41357" w:rsidP="00C41357">
      <w:pPr>
        <w:ind w:left="1560" w:hanging="426"/>
        <w:jc w:val="both"/>
        <w:rPr>
          <w:rFonts w:ascii="Times New Roman" w:hAnsi="Times New Roman"/>
          <w:sz w:val="26"/>
          <w:szCs w:val="26"/>
        </w:rPr>
      </w:pPr>
    </w:p>
    <w:p w:rsidR="00D769AC" w:rsidRDefault="005613C2" w:rsidP="00C41357">
      <w:pPr>
        <w:ind w:left="1560" w:hanging="426"/>
        <w:jc w:val="both"/>
        <w:rPr>
          <w:rFonts w:ascii="Times New Roman" w:hAnsi="Times New Roman"/>
          <w:sz w:val="26"/>
          <w:szCs w:val="26"/>
        </w:rPr>
      </w:pPr>
      <w:r w:rsidRPr="00BD0BB8">
        <w:rPr>
          <w:rFonts w:ascii="Times New Roman" w:hAnsi="Times New Roman"/>
          <w:b/>
          <w:sz w:val="26"/>
          <w:szCs w:val="26"/>
        </w:rPr>
        <w:t>b)</w:t>
      </w:r>
      <w:r w:rsidRPr="00C41357">
        <w:rPr>
          <w:rFonts w:ascii="Times New Roman" w:hAnsi="Times New Roman"/>
          <w:sz w:val="26"/>
          <w:szCs w:val="26"/>
        </w:rPr>
        <w:t xml:space="preserve">  </w:t>
      </w:r>
      <w:r w:rsidR="00D769AC" w:rsidRPr="00C41357">
        <w:rPr>
          <w:rFonts w:ascii="Times New Roman" w:hAnsi="Times New Roman"/>
          <w:sz w:val="26"/>
          <w:szCs w:val="26"/>
        </w:rPr>
        <w:t xml:space="preserve">Delimitar un área de bosque que se localiza también al rumbo sur del inmueble, que lo constituye un área que en el pasado en parte fue cultivado con café, pero que en la actualidad es un área de bosque que adicionalmente alberga un nacimiento de agua. </w:t>
      </w:r>
    </w:p>
    <w:p w:rsidR="00BD0BB8" w:rsidRPr="00C41357" w:rsidRDefault="00BD0BB8" w:rsidP="00C41357">
      <w:pPr>
        <w:ind w:left="1560" w:hanging="426"/>
        <w:jc w:val="both"/>
        <w:rPr>
          <w:rFonts w:ascii="Times New Roman" w:hAnsi="Times New Roman"/>
          <w:sz w:val="26"/>
          <w:szCs w:val="26"/>
        </w:rPr>
      </w:pPr>
    </w:p>
    <w:p w:rsidR="002C2E45" w:rsidRPr="00BD0BB8" w:rsidRDefault="005613C2" w:rsidP="009F39CE">
      <w:pPr>
        <w:ind w:left="1560" w:hanging="426"/>
        <w:jc w:val="both"/>
        <w:rPr>
          <w:rFonts w:ascii="Times New Roman" w:hAnsi="Times New Roman"/>
          <w:sz w:val="26"/>
          <w:szCs w:val="26"/>
        </w:rPr>
      </w:pPr>
      <w:r w:rsidRPr="00BD0BB8">
        <w:rPr>
          <w:rFonts w:ascii="Times New Roman" w:hAnsi="Times New Roman"/>
          <w:b/>
          <w:sz w:val="26"/>
          <w:szCs w:val="26"/>
        </w:rPr>
        <w:t>c)</w:t>
      </w:r>
      <w:r w:rsidRPr="00C41357">
        <w:rPr>
          <w:rFonts w:ascii="Times New Roman" w:hAnsi="Times New Roman"/>
          <w:sz w:val="26"/>
          <w:szCs w:val="26"/>
        </w:rPr>
        <w:t xml:space="preserve"> </w:t>
      </w:r>
      <w:r w:rsidR="00D769AC" w:rsidRPr="00C41357">
        <w:rPr>
          <w:rFonts w:ascii="Times New Roman" w:hAnsi="Times New Roman"/>
          <w:sz w:val="26"/>
          <w:szCs w:val="26"/>
        </w:rPr>
        <w:t>Levantar una vivienda, colindante con el bosque anteriormente mencionado y dejarle el área que actualmente ocupa en campo.  Esta vivienda parece ser, era parte del casco de la antigua finca.</w:t>
      </w:r>
    </w:p>
    <w:p w:rsidR="00C41357" w:rsidRPr="00C41357" w:rsidRDefault="00C41357" w:rsidP="00C41357">
      <w:pPr>
        <w:ind w:left="1560" w:hanging="426"/>
        <w:jc w:val="both"/>
        <w:rPr>
          <w:rFonts w:ascii="Times New Roman" w:hAnsi="Times New Roman"/>
          <w:sz w:val="26"/>
          <w:szCs w:val="26"/>
        </w:rPr>
      </w:pPr>
    </w:p>
    <w:p w:rsidR="00D769AC" w:rsidRDefault="005613C2" w:rsidP="00C41357">
      <w:pPr>
        <w:ind w:left="1560" w:hanging="426"/>
        <w:jc w:val="both"/>
        <w:rPr>
          <w:rFonts w:ascii="Times New Roman" w:hAnsi="Times New Roman"/>
          <w:sz w:val="26"/>
          <w:szCs w:val="26"/>
        </w:rPr>
      </w:pPr>
      <w:r w:rsidRPr="00BD0BB8">
        <w:rPr>
          <w:rFonts w:ascii="Times New Roman" w:hAnsi="Times New Roman"/>
          <w:b/>
          <w:sz w:val="26"/>
          <w:szCs w:val="26"/>
        </w:rPr>
        <w:t>d)</w:t>
      </w:r>
      <w:r w:rsidRPr="00C41357">
        <w:rPr>
          <w:rFonts w:ascii="Times New Roman" w:hAnsi="Times New Roman"/>
          <w:sz w:val="26"/>
          <w:szCs w:val="26"/>
        </w:rPr>
        <w:t xml:space="preserve"> </w:t>
      </w:r>
      <w:r w:rsidR="00C41357">
        <w:rPr>
          <w:rFonts w:ascii="Times New Roman" w:hAnsi="Times New Roman"/>
          <w:sz w:val="26"/>
          <w:szCs w:val="26"/>
        </w:rPr>
        <w:t xml:space="preserve">  </w:t>
      </w:r>
      <w:r w:rsidR="00D769AC" w:rsidRPr="00C41357">
        <w:rPr>
          <w:rFonts w:ascii="Times New Roman" w:hAnsi="Times New Roman"/>
          <w:sz w:val="26"/>
          <w:szCs w:val="26"/>
        </w:rPr>
        <w:t>Levantar y delimitar un nacimiento de agua, que se localiza próximo a la parte intermedia del lindero poniente del área perimetral.  Dejarle una zona de protecc</w:t>
      </w:r>
      <w:r w:rsidR="00805C9F">
        <w:rPr>
          <w:rFonts w:ascii="Times New Roman" w:hAnsi="Times New Roman"/>
          <w:sz w:val="26"/>
          <w:szCs w:val="26"/>
        </w:rPr>
        <w:t>ión de aproximadamente unos 50 M</w:t>
      </w:r>
      <w:r w:rsidR="00D769AC" w:rsidRPr="00C41357">
        <w:rPr>
          <w:rFonts w:ascii="Times New Roman" w:hAnsi="Times New Roman"/>
          <w:sz w:val="26"/>
          <w:szCs w:val="26"/>
        </w:rPr>
        <w:t>ts</w:t>
      </w:r>
      <w:r w:rsidR="00805C9F">
        <w:rPr>
          <w:rFonts w:ascii="Times New Roman" w:hAnsi="Times New Roman"/>
          <w:sz w:val="26"/>
          <w:szCs w:val="26"/>
        </w:rPr>
        <w:t>.</w:t>
      </w:r>
      <w:r w:rsidR="00D769AC" w:rsidRPr="00C41357">
        <w:rPr>
          <w:rFonts w:ascii="Times New Roman" w:hAnsi="Times New Roman"/>
          <w:sz w:val="26"/>
          <w:szCs w:val="26"/>
        </w:rPr>
        <w:t xml:space="preserve"> en circunferencia, que será la zona de recarga hídrica de dicho nacimiento.</w:t>
      </w:r>
    </w:p>
    <w:p w:rsidR="00C41357" w:rsidRPr="00C41357" w:rsidRDefault="00C41357" w:rsidP="00C41357">
      <w:pPr>
        <w:ind w:left="1560" w:hanging="426"/>
        <w:jc w:val="both"/>
        <w:rPr>
          <w:rFonts w:ascii="Times New Roman" w:hAnsi="Times New Roman"/>
          <w:sz w:val="26"/>
          <w:szCs w:val="26"/>
        </w:rPr>
      </w:pPr>
    </w:p>
    <w:p w:rsidR="00D769AC" w:rsidRPr="00C41357" w:rsidRDefault="005613C2" w:rsidP="00C41357">
      <w:pPr>
        <w:ind w:left="1560" w:hanging="426"/>
        <w:jc w:val="both"/>
        <w:rPr>
          <w:rFonts w:ascii="Times New Roman" w:hAnsi="Times New Roman"/>
          <w:sz w:val="26"/>
          <w:szCs w:val="26"/>
        </w:rPr>
      </w:pPr>
      <w:r w:rsidRPr="00BD0BB8">
        <w:rPr>
          <w:rFonts w:ascii="Times New Roman" w:hAnsi="Times New Roman"/>
          <w:b/>
          <w:sz w:val="26"/>
          <w:szCs w:val="26"/>
        </w:rPr>
        <w:t>e)</w:t>
      </w:r>
      <w:r w:rsidRPr="00C41357">
        <w:rPr>
          <w:rFonts w:ascii="Times New Roman" w:hAnsi="Times New Roman"/>
          <w:sz w:val="26"/>
          <w:szCs w:val="26"/>
        </w:rPr>
        <w:t xml:space="preserve">  </w:t>
      </w:r>
      <w:r w:rsidR="00D769AC" w:rsidRPr="00C41357">
        <w:rPr>
          <w:rFonts w:ascii="Times New Roman" w:hAnsi="Times New Roman"/>
          <w:sz w:val="26"/>
          <w:szCs w:val="26"/>
        </w:rPr>
        <w:t>Delimitar topográficamente las diferentes áreas de bosque que se identificaron en el recorrido de campo y que se señalizaron conjuntamente con el personal de cuadrilla topográfica. Dichas áreas deberán ser identificadas en planos como: “bosques”.</w:t>
      </w:r>
    </w:p>
    <w:p w:rsidR="00D769AC" w:rsidRPr="00C41357" w:rsidRDefault="00D769AC" w:rsidP="00C41357">
      <w:pPr>
        <w:ind w:left="720"/>
        <w:jc w:val="both"/>
        <w:rPr>
          <w:rFonts w:ascii="Times New Roman" w:hAnsi="Times New Roman"/>
          <w:sz w:val="26"/>
          <w:szCs w:val="26"/>
        </w:rPr>
      </w:pPr>
    </w:p>
    <w:p w:rsidR="00D769AC" w:rsidRPr="00C41357" w:rsidRDefault="00D769AC" w:rsidP="00C41357">
      <w:pPr>
        <w:ind w:left="1134"/>
        <w:jc w:val="both"/>
        <w:rPr>
          <w:rFonts w:ascii="Times New Roman" w:hAnsi="Times New Roman"/>
          <w:sz w:val="26"/>
          <w:szCs w:val="26"/>
        </w:rPr>
      </w:pPr>
      <w:r w:rsidRPr="00C41357">
        <w:rPr>
          <w:rFonts w:ascii="Times New Roman" w:hAnsi="Times New Roman"/>
          <w:sz w:val="26"/>
          <w:szCs w:val="26"/>
        </w:rPr>
        <w:t>Dicho informe fue actualizado por el de fecha 9 de enero de 2019 con referencia UAM-00-0018-19, en el que declara factible en materia ambiental el desarrollo de un proyecto de Lotificación Agrícola y Asentamiento Comunitario, por no existir afectación de los recursos naturales.</w:t>
      </w:r>
    </w:p>
    <w:p w:rsidR="00D769AC" w:rsidRPr="00C41357" w:rsidRDefault="00D769AC" w:rsidP="00C41357">
      <w:pPr>
        <w:jc w:val="both"/>
        <w:rPr>
          <w:rFonts w:ascii="Times New Roman" w:hAnsi="Times New Roman"/>
          <w:sz w:val="26"/>
          <w:szCs w:val="26"/>
        </w:rPr>
      </w:pPr>
    </w:p>
    <w:p w:rsidR="00D769AC" w:rsidRPr="00C41357" w:rsidRDefault="00D769AC" w:rsidP="00C41357">
      <w:pPr>
        <w:ind w:left="1134"/>
        <w:jc w:val="both"/>
        <w:rPr>
          <w:rFonts w:ascii="Times New Roman" w:hAnsi="Times New Roman"/>
          <w:sz w:val="26"/>
          <w:szCs w:val="26"/>
        </w:rPr>
      </w:pPr>
      <w:r w:rsidRPr="00C41357">
        <w:rPr>
          <w:rFonts w:ascii="Times New Roman" w:hAnsi="Times New Roman"/>
          <w:sz w:val="26"/>
          <w:szCs w:val="26"/>
        </w:rPr>
        <w:t>Se aclara que el informe de fecha 17 de Marzo de 2017  con referencia UAM-00-91-17, fue realizado en base a planos preliminares, pero para la actualización se proporcionó planos definitivos</w:t>
      </w:r>
      <w:r w:rsidR="00350482" w:rsidRPr="00C41357">
        <w:rPr>
          <w:rFonts w:ascii="Times New Roman" w:hAnsi="Times New Roman"/>
          <w:sz w:val="26"/>
          <w:szCs w:val="26"/>
        </w:rPr>
        <w:t>,</w:t>
      </w:r>
      <w:r w:rsidRPr="00C41357">
        <w:rPr>
          <w:rFonts w:ascii="Times New Roman" w:hAnsi="Times New Roman"/>
          <w:sz w:val="26"/>
          <w:szCs w:val="26"/>
        </w:rPr>
        <w:t xml:space="preserve"> los cuales han tenido modificaciones en cuanto a la delimitación de áreas de bosques, zonas verdes, nacimiento de agua y solar de vivienda</w:t>
      </w:r>
      <w:r w:rsidR="00350482" w:rsidRPr="00C41357">
        <w:rPr>
          <w:rFonts w:ascii="Times New Roman" w:hAnsi="Times New Roman"/>
          <w:sz w:val="26"/>
          <w:szCs w:val="26"/>
        </w:rPr>
        <w:t>, cumpliendo así con las</w:t>
      </w:r>
      <w:r w:rsidRPr="00C41357">
        <w:rPr>
          <w:rFonts w:ascii="Times New Roman" w:hAnsi="Times New Roman"/>
          <w:sz w:val="26"/>
          <w:szCs w:val="26"/>
        </w:rPr>
        <w:t xml:space="preserve"> recomenda</w:t>
      </w:r>
      <w:r w:rsidR="00350482" w:rsidRPr="00C41357">
        <w:rPr>
          <w:rFonts w:ascii="Times New Roman" w:hAnsi="Times New Roman"/>
          <w:sz w:val="26"/>
          <w:szCs w:val="26"/>
        </w:rPr>
        <w:t>ciones ante</w:t>
      </w:r>
      <w:r w:rsidRPr="00C41357">
        <w:rPr>
          <w:rFonts w:ascii="Times New Roman" w:hAnsi="Times New Roman"/>
          <w:sz w:val="26"/>
          <w:szCs w:val="26"/>
        </w:rPr>
        <w:t xml:space="preserve">s </w:t>
      </w:r>
      <w:r w:rsidR="00350482" w:rsidRPr="00C41357">
        <w:rPr>
          <w:rFonts w:ascii="Times New Roman" w:hAnsi="Times New Roman"/>
          <w:sz w:val="26"/>
          <w:szCs w:val="26"/>
        </w:rPr>
        <w:t xml:space="preserve">señaladas. </w:t>
      </w:r>
    </w:p>
    <w:p w:rsidR="00D769AC" w:rsidRPr="00C41357" w:rsidRDefault="00D769AC" w:rsidP="00C41357">
      <w:pPr>
        <w:tabs>
          <w:tab w:val="left" w:pos="6447"/>
        </w:tabs>
        <w:jc w:val="both"/>
        <w:rPr>
          <w:rFonts w:ascii="Times New Roman" w:hAnsi="Times New Roman"/>
          <w:sz w:val="26"/>
          <w:szCs w:val="26"/>
        </w:rPr>
      </w:pPr>
    </w:p>
    <w:p w:rsidR="00D769AC" w:rsidRPr="00C41357" w:rsidRDefault="00350482" w:rsidP="00C41357">
      <w:pPr>
        <w:pStyle w:val="Prrafodelista"/>
        <w:tabs>
          <w:tab w:val="left" w:pos="284"/>
        </w:tabs>
        <w:ind w:left="1134" w:hanging="708"/>
        <w:contextualSpacing/>
        <w:jc w:val="both"/>
        <w:rPr>
          <w:rFonts w:ascii="Times New Roman" w:hAnsi="Times New Roman"/>
          <w:sz w:val="26"/>
          <w:szCs w:val="26"/>
        </w:rPr>
      </w:pPr>
      <w:r w:rsidRPr="00C41357">
        <w:rPr>
          <w:rFonts w:ascii="Times New Roman" w:hAnsi="Times New Roman"/>
          <w:sz w:val="26"/>
          <w:szCs w:val="26"/>
        </w:rPr>
        <w:t>IV.</w:t>
      </w:r>
      <w:r w:rsidRPr="00C41357">
        <w:rPr>
          <w:rFonts w:ascii="Times New Roman" w:hAnsi="Times New Roman"/>
          <w:sz w:val="26"/>
          <w:szCs w:val="26"/>
        </w:rPr>
        <w:tab/>
      </w:r>
      <w:r w:rsidR="00D769AC" w:rsidRPr="00C41357">
        <w:rPr>
          <w:rFonts w:ascii="Times New Roman" w:hAnsi="Times New Roman"/>
          <w:sz w:val="26"/>
          <w:szCs w:val="26"/>
        </w:rPr>
        <w:t>El Proyecto desarrollado será destinado a beneficiar a personas comprendidas en el Programa de Campesinos Sin Tierra.</w:t>
      </w:r>
    </w:p>
    <w:p w:rsidR="00D769AC" w:rsidRPr="00C41357" w:rsidRDefault="00D769AC" w:rsidP="00C41357">
      <w:pPr>
        <w:pStyle w:val="Prrafodelista"/>
        <w:tabs>
          <w:tab w:val="left" w:pos="284"/>
        </w:tabs>
        <w:ind w:left="284"/>
        <w:jc w:val="both"/>
        <w:rPr>
          <w:rFonts w:ascii="Times New Roman" w:hAnsi="Times New Roman"/>
          <w:sz w:val="26"/>
          <w:szCs w:val="26"/>
        </w:rPr>
      </w:pPr>
    </w:p>
    <w:p w:rsidR="00D769AC" w:rsidRDefault="00350482" w:rsidP="00C41357">
      <w:pPr>
        <w:pStyle w:val="Prrafodelista"/>
        <w:tabs>
          <w:tab w:val="left" w:pos="284"/>
        </w:tabs>
        <w:ind w:left="1134" w:hanging="709"/>
        <w:contextualSpacing/>
        <w:jc w:val="both"/>
        <w:rPr>
          <w:rFonts w:ascii="Times New Roman" w:hAnsi="Times New Roman"/>
          <w:sz w:val="26"/>
          <w:szCs w:val="26"/>
        </w:rPr>
      </w:pPr>
      <w:r w:rsidRPr="00C41357">
        <w:rPr>
          <w:rFonts w:ascii="Times New Roman" w:hAnsi="Times New Roman"/>
          <w:sz w:val="26"/>
          <w:szCs w:val="26"/>
        </w:rPr>
        <w:t>V.</w:t>
      </w:r>
      <w:r w:rsidRPr="00C41357">
        <w:rPr>
          <w:rFonts w:ascii="Times New Roman" w:hAnsi="Times New Roman"/>
          <w:sz w:val="26"/>
          <w:szCs w:val="26"/>
        </w:rPr>
        <w:tab/>
      </w:r>
      <w:r w:rsidR="00D769AC" w:rsidRPr="00C41357">
        <w:rPr>
          <w:rFonts w:ascii="Times New Roman" w:hAnsi="Times New Roman"/>
          <w:sz w:val="26"/>
          <w:szCs w:val="26"/>
        </w:rPr>
        <w:t>Según informe de fecha 11 de enero de 2019, con referencia SGD-02-0080-19 emitido por el Departamento de Asignación Individual y Avalúos se recomienda el Valor Base de $4,412.55</w:t>
      </w:r>
      <w:r w:rsidRPr="00C41357">
        <w:rPr>
          <w:rFonts w:ascii="Times New Roman" w:hAnsi="Times New Roman"/>
          <w:sz w:val="26"/>
          <w:szCs w:val="26"/>
        </w:rPr>
        <w:t xml:space="preserve"> por h</w:t>
      </w:r>
      <w:r w:rsidR="00D769AC" w:rsidRPr="00C41357">
        <w:rPr>
          <w:rFonts w:ascii="Times New Roman" w:hAnsi="Times New Roman"/>
          <w:sz w:val="26"/>
          <w:szCs w:val="26"/>
        </w:rPr>
        <w:t xml:space="preserve">ectárea para los lotes agrícolas con clase de suelo IV y de $11.89 por metro cuadrado para los solares de vivienda. Lo anterior de conformidad al procedimiento establecido en el Instructivo “Criterios de Avalúos para la Transferencia de Inmuebles Propiedad de ISTA”, aprobado </w:t>
      </w:r>
      <w:r w:rsidRPr="00C41357">
        <w:rPr>
          <w:rFonts w:ascii="Times New Roman" w:hAnsi="Times New Roman"/>
          <w:sz w:val="26"/>
          <w:szCs w:val="26"/>
        </w:rPr>
        <w:t>e</w:t>
      </w:r>
      <w:r w:rsidR="00D769AC" w:rsidRPr="00C41357">
        <w:rPr>
          <w:rFonts w:ascii="Times New Roman" w:hAnsi="Times New Roman"/>
          <w:sz w:val="26"/>
          <w:szCs w:val="26"/>
        </w:rPr>
        <w:t>n el Punto XV del Acta de Sesión Ordinaria 03-2015 de fecha 21 de enero de 2015.</w:t>
      </w:r>
    </w:p>
    <w:p w:rsidR="009F39CE" w:rsidRPr="00C41357" w:rsidRDefault="009F39CE" w:rsidP="00C41357">
      <w:pPr>
        <w:pStyle w:val="Prrafodelista"/>
        <w:tabs>
          <w:tab w:val="left" w:pos="284"/>
        </w:tabs>
        <w:ind w:left="1134" w:hanging="709"/>
        <w:contextualSpacing/>
        <w:jc w:val="both"/>
        <w:rPr>
          <w:rFonts w:ascii="Times New Roman" w:hAnsi="Times New Roman"/>
          <w:sz w:val="26"/>
          <w:szCs w:val="26"/>
        </w:rPr>
      </w:pPr>
    </w:p>
    <w:p w:rsidR="00D769AC" w:rsidRPr="00C41357" w:rsidRDefault="00D769AC" w:rsidP="00C41357">
      <w:pPr>
        <w:pStyle w:val="Prrafodelista"/>
        <w:tabs>
          <w:tab w:val="left" w:pos="6447"/>
        </w:tabs>
        <w:ind w:left="0"/>
        <w:jc w:val="both"/>
        <w:rPr>
          <w:rFonts w:ascii="Times New Roman" w:hAnsi="Times New Roman"/>
          <w:sz w:val="26"/>
          <w:szCs w:val="26"/>
        </w:rPr>
      </w:pPr>
      <w:r w:rsidRPr="00C41357">
        <w:rPr>
          <w:rFonts w:ascii="Times New Roman" w:hAnsi="Times New Roman"/>
          <w:sz w:val="26"/>
          <w:szCs w:val="26"/>
        </w:rPr>
        <w:t xml:space="preserve">Tomando en cuenta lo anteriormente expuesto y habiéndose tenido a la vista la siguiente documentación: Informe Técnico del Departamento de Proyectos de Parcelación, Acuerdo de Junta Directiva, copia simple de Escritura Pública de Compraventa, de Desmembración Simple, Estudio Registral, informes ambientales y </w:t>
      </w:r>
      <w:r w:rsidR="009F39CE">
        <w:rPr>
          <w:rFonts w:ascii="Times New Roman" w:hAnsi="Times New Roman"/>
          <w:sz w:val="26"/>
          <w:szCs w:val="26"/>
        </w:rPr>
        <w:t xml:space="preserve"> </w:t>
      </w:r>
      <w:r w:rsidRPr="00C41357">
        <w:rPr>
          <w:rFonts w:ascii="Times New Roman" w:hAnsi="Times New Roman"/>
          <w:sz w:val="26"/>
          <w:szCs w:val="26"/>
        </w:rPr>
        <w:lastRenderedPageBreak/>
        <w:t>de Avalúo, constancias de Aprobación de Planos, Cuadro Resumen de áreas y Planos del Proyecto, se estima procedente resolver favorablemente a lo solicitado.</w:t>
      </w:r>
    </w:p>
    <w:p w:rsidR="00D769AC" w:rsidRPr="00C41357" w:rsidRDefault="00D769AC" w:rsidP="00C41357">
      <w:pPr>
        <w:pStyle w:val="Prrafodelista"/>
        <w:tabs>
          <w:tab w:val="left" w:pos="6447"/>
        </w:tabs>
        <w:ind w:left="0"/>
        <w:jc w:val="both"/>
        <w:rPr>
          <w:rFonts w:ascii="Times New Roman" w:hAnsi="Times New Roman"/>
          <w:sz w:val="26"/>
          <w:szCs w:val="26"/>
        </w:rPr>
      </w:pPr>
    </w:p>
    <w:p w:rsidR="00D1005D" w:rsidRDefault="00350482" w:rsidP="009F39CE">
      <w:pPr>
        <w:jc w:val="both"/>
        <w:rPr>
          <w:rFonts w:ascii="Times New Roman" w:hAnsi="Times New Roman"/>
          <w:sz w:val="26"/>
          <w:szCs w:val="26"/>
        </w:rPr>
      </w:pPr>
      <w:r w:rsidRPr="00C41357">
        <w:rPr>
          <w:rFonts w:ascii="Times New Roman" w:hAnsi="Times New Roman"/>
          <w:sz w:val="26"/>
          <w:szCs w:val="26"/>
        </w:rPr>
        <w:t xml:space="preserve">Estando conforme a Derecho la documentación correspondiente, la Gerencia Legal recomienda aprobar lo solicitado, por lo que la Junta </w:t>
      </w:r>
      <w:r w:rsidR="00C41357" w:rsidRPr="00C41357">
        <w:rPr>
          <w:rFonts w:ascii="Times New Roman" w:hAnsi="Times New Roman"/>
          <w:sz w:val="26"/>
          <w:szCs w:val="26"/>
        </w:rPr>
        <w:t xml:space="preserve">Directiva en uso de sus facultades y </w:t>
      </w:r>
      <w:r w:rsidR="00D769AC" w:rsidRPr="00C41357">
        <w:rPr>
          <w:rFonts w:ascii="Times New Roman" w:hAnsi="Times New Roman"/>
          <w:sz w:val="26"/>
          <w:szCs w:val="26"/>
        </w:rPr>
        <w:t xml:space="preserve">de conformidad al Artículo 18 letras “g” y “h”, de la Ley de Creación del Instituto Salvadoreño de Transformación Agraria, </w:t>
      </w:r>
      <w:r w:rsidR="00C41357" w:rsidRPr="00C41357">
        <w:rPr>
          <w:rFonts w:ascii="Times New Roman" w:hAnsi="Times New Roman"/>
          <w:b/>
          <w:sz w:val="26"/>
          <w:szCs w:val="26"/>
          <w:u w:val="single"/>
        </w:rPr>
        <w:t>ACUERDA:</w:t>
      </w:r>
      <w:r w:rsidR="00D769AC" w:rsidRPr="00C41357">
        <w:rPr>
          <w:rFonts w:ascii="Times New Roman" w:hAnsi="Times New Roman"/>
          <w:b/>
          <w:sz w:val="26"/>
          <w:szCs w:val="26"/>
          <w:u w:val="single"/>
        </w:rPr>
        <w:t xml:space="preserve"> PRIMERO:</w:t>
      </w:r>
      <w:r w:rsidR="00D769AC" w:rsidRPr="00C41357">
        <w:rPr>
          <w:rFonts w:ascii="Times New Roman" w:hAnsi="Times New Roman"/>
          <w:b/>
          <w:sz w:val="26"/>
          <w:szCs w:val="26"/>
        </w:rPr>
        <w:t xml:space="preserve"> </w:t>
      </w:r>
      <w:r w:rsidR="00D769AC" w:rsidRPr="00C41357">
        <w:rPr>
          <w:rFonts w:ascii="Times New Roman" w:hAnsi="Times New Roman"/>
          <w:sz w:val="26"/>
          <w:szCs w:val="26"/>
        </w:rPr>
        <w:t xml:space="preserve">Aprobar el </w:t>
      </w:r>
      <w:r w:rsidR="00C41357" w:rsidRPr="00C41357">
        <w:rPr>
          <w:rFonts w:ascii="Times New Roman" w:hAnsi="Times New Roman"/>
          <w:bCs/>
          <w:sz w:val="26"/>
          <w:szCs w:val="26"/>
        </w:rPr>
        <w:t>Proyecto</w:t>
      </w:r>
      <w:r w:rsidR="00D769AC" w:rsidRPr="00C41357">
        <w:rPr>
          <w:rFonts w:ascii="Times New Roman" w:hAnsi="Times New Roman"/>
          <w:b/>
          <w:bCs/>
          <w:sz w:val="26"/>
          <w:szCs w:val="26"/>
        </w:rPr>
        <w:t xml:space="preserve"> </w:t>
      </w:r>
      <w:r w:rsidR="00D769AC" w:rsidRPr="00C41357">
        <w:rPr>
          <w:rFonts w:ascii="Times New Roman" w:hAnsi="Times New Roman"/>
          <w:bCs/>
          <w:sz w:val="26"/>
          <w:szCs w:val="26"/>
        </w:rPr>
        <w:t>denominado como</w:t>
      </w:r>
      <w:r w:rsidR="00D769AC" w:rsidRPr="00C41357">
        <w:rPr>
          <w:rFonts w:ascii="Times New Roman" w:hAnsi="Times New Roman"/>
          <w:b/>
          <w:bCs/>
          <w:sz w:val="26"/>
          <w:szCs w:val="26"/>
        </w:rPr>
        <w:t xml:space="preserve"> LOTIFICACIÓN AGRÍCOLA Y ASENTAMIENTO COMUNITARIO,</w:t>
      </w:r>
      <w:r w:rsidR="00D769AC" w:rsidRPr="00C41357">
        <w:rPr>
          <w:rFonts w:ascii="Times New Roman" w:hAnsi="Times New Roman"/>
          <w:bCs/>
          <w:sz w:val="26"/>
          <w:szCs w:val="26"/>
        </w:rPr>
        <w:t xml:space="preserve"> desarrollado en el inmueble identificado como </w:t>
      </w:r>
      <w:r w:rsidR="00D769AC" w:rsidRPr="00C41357">
        <w:rPr>
          <w:rFonts w:ascii="Times New Roman" w:hAnsi="Times New Roman"/>
          <w:b/>
          <w:bCs/>
          <w:sz w:val="26"/>
          <w:szCs w:val="26"/>
        </w:rPr>
        <w:t>FINCA LAS VICTORIAS PORCION 1</w:t>
      </w:r>
      <w:r w:rsidR="00D769AC" w:rsidRPr="00C41357">
        <w:rPr>
          <w:rFonts w:ascii="Times New Roman" w:hAnsi="Times New Roman"/>
          <w:bCs/>
          <w:sz w:val="26"/>
          <w:szCs w:val="26"/>
        </w:rPr>
        <w:t xml:space="preserve">, ubicada en jurisdicción de Teotepeque, departamento de La Libertad, con una extensión superficial de </w:t>
      </w:r>
      <w:r w:rsidR="00D769AC" w:rsidRPr="00C41357">
        <w:rPr>
          <w:rFonts w:ascii="Times New Roman" w:hAnsi="Times New Roman"/>
          <w:b/>
          <w:bCs/>
          <w:sz w:val="26"/>
          <w:szCs w:val="26"/>
        </w:rPr>
        <w:t>339,101.80 M</w:t>
      </w:r>
      <w:r w:rsidR="00C41357" w:rsidRPr="00C41357">
        <w:rPr>
          <w:rFonts w:ascii="Times New Roman" w:hAnsi="Times New Roman"/>
          <w:b/>
          <w:bCs/>
          <w:sz w:val="26"/>
          <w:szCs w:val="26"/>
        </w:rPr>
        <w:t>ts</w:t>
      </w:r>
      <w:r w:rsidR="00D769AC" w:rsidRPr="00C41357">
        <w:rPr>
          <w:rFonts w:ascii="Times New Roman" w:hAnsi="Times New Roman"/>
          <w:b/>
          <w:bCs/>
          <w:sz w:val="26"/>
          <w:szCs w:val="26"/>
        </w:rPr>
        <w:t>²</w:t>
      </w:r>
      <w:r w:rsidR="00D769AC" w:rsidRPr="00C41357">
        <w:rPr>
          <w:rFonts w:ascii="Times New Roman" w:hAnsi="Times New Roman"/>
          <w:bCs/>
          <w:sz w:val="26"/>
          <w:szCs w:val="26"/>
        </w:rPr>
        <w:t xml:space="preserve">., inscrito a favor </w:t>
      </w:r>
      <w:r w:rsidR="009F39CE">
        <w:rPr>
          <w:rFonts w:ascii="Times New Roman" w:hAnsi="Times New Roman"/>
          <w:bCs/>
          <w:sz w:val="26"/>
          <w:szCs w:val="26"/>
        </w:rPr>
        <w:t xml:space="preserve">del ISTA a la Matrícula --- </w:t>
      </w:r>
      <w:r w:rsidR="00D769AC" w:rsidRPr="00C41357">
        <w:rPr>
          <w:rFonts w:ascii="Times New Roman" w:hAnsi="Times New Roman"/>
          <w:bCs/>
          <w:sz w:val="26"/>
          <w:szCs w:val="26"/>
        </w:rPr>
        <w:t>-00000, del Registro de la Propiedad Raíz e Hipotecas de la Cuarta Sección del Centro, departamento de La Libertad</w:t>
      </w:r>
      <w:r w:rsidR="009F39CE">
        <w:rPr>
          <w:rFonts w:ascii="Times New Roman" w:hAnsi="Times New Roman"/>
          <w:sz w:val="26"/>
          <w:szCs w:val="26"/>
        </w:rPr>
        <w:t xml:space="preserve">, que comprende: </w:t>
      </w:r>
      <w:r w:rsidR="00DB3B3D">
        <w:rPr>
          <w:rFonts w:ascii="Times New Roman" w:hAnsi="Times New Roman"/>
          <w:sz w:val="26"/>
          <w:szCs w:val="26"/>
        </w:rPr>
        <w:t>--</w:t>
      </w:r>
      <w:r w:rsidR="00D769AC" w:rsidRPr="00C41357">
        <w:rPr>
          <w:rFonts w:ascii="Times New Roman" w:hAnsi="Times New Roman"/>
          <w:sz w:val="26"/>
          <w:szCs w:val="26"/>
        </w:rPr>
        <w:t xml:space="preserve">; según la distribución relacionada en el considerando II del presente </w:t>
      </w:r>
      <w:r w:rsidR="00C41357" w:rsidRPr="00C41357">
        <w:rPr>
          <w:rFonts w:ascii="Times New Roman" w:hAnsi="Times New Roman"/>
          <w:sz w:val="26"/>
          <w:szCs w:val="26"/>
        </w:rPr>
        <w:t>punto de acta</w:t>
      </w:r>
      <w:r w:rsidR="00D769AC" w:rsidRPr="00C41357">
        <w:rPr>
          <w:rFonts w:ascii="Times New Roman" w:hAnsi="Times New Roman"/>
          <w:sz w:val="26"/>
          <w:szCs w:val="26"/>
        </w:rPr>
        <w:t xml:space="preserve">. </w:t>
      </w:r>
      <w:r w:rsidR="00D769AC" w:rsidRPr="00C41357">
        <w:rPr>
          <w:rFonts w:ascii="Times New Roman" w:hAnsi="Times New Roman"/>
          <w:b/>
          <w:sz w:val="26"/>
          <w:szCs w:val="26"/>
          <w:u w:val="single"/>
        </w:rPr>
        <w:t>SEGUNDO</w:t>
      </w:r>
      <w:r w:rsidR="00D769AC" w:rsidRPr="00C41357">
        <w:rPr>
          <w:rFonts w:ascii="Times New Roman" w:hAnsi="Times New Roman"/>
          <w:sz w:val="26"/>
          <w:szCs w:val="26"/>
          <w:u w:val="single"/>
        </w:rPr>
        <w:t>:</w:t>
      </w:r>
      <w:r w:rsidR="00D769AC" w:rsidRPr="00C41357">
        <w:rPr>
          <w:rFonts w:ascii="Times New Roman" w:hAnsi="Times New Roman"/>
          <w:b/>
          <w:sz w:val="26"/>
          <w:szCs w:val="26"/>
        </w:rPr>
        <w:t xml:space="preserve"> </w:t>
      </w:r>
      <w:r w:rsidR="00D769AC" w:rsidRPr="00C41357">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00D769AC" w:rsidRPr="00C41357">
        <w:rPr>
          <w:rFonts w:ascii="Times New Roman" w:hAnsi="Times New Roman"/>
          <w:color w:val="000000" w:themeColor="text1"/>
          <w:sz w:val="26"/>
          <w:szCs w:val="26"/>
        </w:rPr>
        <w:t xml:space="preserve">considerando III del </w:t>
      </w:r>
      <w:r w:rsidR="00D769AC" w:rsidRPr="00C41357">
        <w:rPr>
          <w:rFonts w:ascii="Times New Roman" w:hAnsi="Times New Roman"/>
          <w:sz w:val="26"/>
          <w:szCs w:val="26"/>
        </w:rPr>
        <w:t>presente</w:t>
      </w:r>
      <w:r w:rsidR="00C41357" w:rsidRPr="00C41357">
        <w:rPr>
          <w:rFonts w:ascii="Times New Roman" w:hAnsi="Times New Roman"/>
          <w:sz w:val="26"/>
          <w:szCs w:val="26"/>
        </w:rPr>
        <w:t xml:space="preserve"> punto de acta</w:t>
      </w:r>
      <w:r w:rsidR="00D769AC" w:rsidRPr="00C41357">
        <w:rPr>
          <w:rFonts w:ascii="Times New Roman" w:hAnsi="Times New Roman"/>
          <w:sz w:val="26"/>
          <w:szCs w:val="26"/>
        </w:rPr>
        <w:t xml:space="preserve">, lo cual deberá consignarse en las respectivas escrituras de transferencia. </w:t>
      </w:r>
      <w:r w:rsidR="00D769AC" w:rsidRPr="00C41357">
        <w:rPr>
          <w:rFonts w:ascii="Times New Roman" w:hAnsi="Times New Roman"/>
          <w:b/>
          <w:sz w:val="26"/>
          <w:szCs w:val="26"/>
          <w:u w:val="single"/>
        </w:rPr>
        <w:t>TERCERO:</w:t>
      </w:r>
      <w:r w:rsidR="00D769AC" w:rsidRPr="00C41357">
        <w:rPr>
          <w:rFonts w:ascii="Times New Roman" w:hAnsi="Times New Roman"/>
          <w:b/>
          <w:sz w:val="26"/>
          <w:szCs w:val="26"/>
        </w:rPr>
        <w:t xml:space="preserve"> </w:t>
      </w:r>
      <w:r w:rsidR="00D769AC" w:rsidRPr="00C41357">
        <w:rPr>
          <w:rFonts w:ascii="Times New Roman" w:hAnsi="Times New Roman"/>
          <w:sz w:val="26"/>
          <w:szCs w:val="26"/>
        </w:rPr>
        <w:t>Destinar el Proyecto para beneficiar a personas comprendidas dentro del Programa de Campesinos Sin Tierra.</w:t>
      </w:r>
      <w:r w:rsidR="00D769AC" w:rsidRPr="00C41357">
        <w:rPr>
          <w:rFonts w:ascii="Times New Roman" w:hAnsi="Times New Roman"/>
          <w:b/>
          <w:sz w:val="26"/>
          <w:szCs w:val="26"/>
        </w:rPr>
        <w:t xml:space="preserve"> </w:t>
      </w:r>
      <w:r w:rsidR="00D769AC" w:rsidRPr="00C41357">
        <w:rPr>
          <w:rFonts w:ascii="Times New Roman" w:hAnsi="Times New Roman"/>
          <w:b/>
          <w:sz w:val="26"/>
          <w:szCs w:val="26"/>
          <w:u w:val="single"/>
        </w:rPr>
        <w:t>CUARTO:</w:t>
      </w:r>
      <w:r w:rsidR="00D769AC" w:rsidRPr="00C41357">
        <w:rPr>
          <w:rFonts w:ascii="Times New Roman" w:hAnsi="Times New Roman"/>
          <w:b/>
          <w:sz w:val="26"/>
          <w:szCs w:val="26"/>
        </w:rPr>
        <w:t xml:space="preserve"> </w:t>
      </w:r>
      <w:r w:rsidR="00D769AC" w:rsidRPr="00C41357">
        <w:rPr>
          <w:rFonts w:ascii="Times New Roman" w:hAnsi="Times New Roman"/>
          <w:sz w:val="26"/>
          <w:szCs w:val="26"/>
        </w:rPr>
        <w:t>Aprobar el Valor Base de $4,412.55</w:t>
      </w:r>
      <w:r w:rsidR="00C41357" w:rsidRPr="00C41357">
        <w:rPr>
          <w:rFonts w:ascii="Times New Roman" w:hAnsi="Times New Roman"/>
          <w:sz w:val="26"/>
          <w:szCs w:val="26"/>
        </w:rPr>
        <w:t xml:space="preserve"> por h</w:t>
      </w:r>
      <w:r w:rsidR="00D769AC" w:rsidRPr="00C41357">
        <w:rPr>
          <w:rFonts w:ascii="Times New Roman" w:hAnsi="Times New Roman"/>
          <w:sz w:val="26"/>
          <w:szCs w:val="26"/>
        </w:rPr>
        <w:t xml:space="preserve">ectárea para los lotes agrícolas con clase de suelo IV y de $11.89 por metro cuadrado para los solares de vivienda, que forman parte del presente Proyecto. </w:t>
      </w:r>
      <w:r w:rsidR="00D769AC" w:rsidRPr="00C41357">
        <w:rPr>
          <w:rFonts w:ascii="Times New Roman" w:hAnsi="Times New Roman"/>
          <w:b/>
          <w:sz w:val="26"/>
          <w:szCs w:val="26"/>
          <w:u w:val="single"/>
        </w:rPr>
        <w:t>QUINTO:</w:t>
      </w:r>
      <w:r w:rsidR="00D769AC" w:rsidRPr="00C41357">
        <w:rPr>
          <w:rFonts w:ascii="Times New Roman" w:hAnsi="Times New Roman"/>
          <w:sz w:val="26"/>
          <w:szCs w:val="26"/>
        </w:rPr>
        <w:t xml:space="preserve"> Autorizar a la </w:t>
      </w:r>
      <w:r w:rsidR="00C41357" w:rsidRPr="00C41357">
        <w:rPr>
          <w:rFonts w:ascii="Times New Roman" w:hAnsi="Times New Roman"/>
          <w:sz w:val="26"/>
          <w:szCs w:val="26"/>
        </w:rPr>
        <w:t xml:space="preserve">señora </w:t>
      </w:r>
      <w:r w:rsidR="00D769AC" w:rsidRPr="00C41357">
        <w:rPr>
          <w:rFonts w:ascii="Times New Roman" w:hAnsi="Times New Roman"/>
          <w:sz w:val="26"/>
          <w:szCs w:val="26"/>
        </w:rPr>
        <w:t>Presidenta para que por sí</w:t>
      </w:r>
      <w:r w:rsidR="00C41357" w:rsidRPr="00C41357">
        <w:rPr>
          <w:rFonts w:ascii="Times New Roman" w:hAnsi="Times New Roman"/>
          <w:sz w:val="26"/>
          <w:szCs w:val="26"/>
        </w:rPr>
        <w:t>, o por medio de Apoderado E</w:t>
      </w:r>
      <w:r w:rsidR="00D769AC" w:rsidRPr="00C41357">
        <w:rPr>
          <w:rFonts w:ascii="Times New Roman" w:hAnsi="Times New Roman"/>
          <w:sz w:val="26"/>
          <w:szCs w:val="26"/>
        </w:rPr>
        <w:t>special</w:t>
      </w:r>
      <w:r w:rsidR="00C41357" w:rsidRPr="00C41357">
        <w:rPr>
          <w:rFonts w:ascii="Times New Roman" w:hAnsi="Times New Roman"/>
          <w:sz w:val="26"/>
          <w:szCs w:val="26"/>
        </w:rPr>
        <w:t>,</w:t>
      </w:r>
      <w:r w:rsidR="00D769AC" w:rsidRPr="00C41357">
        <w:rPr>
          <w:rFonts w:ascii="Times New Roman" w:hAnsi="Times New Roman"/>
          <w:sz w:val="26"/>
          <w:szCs w:val="26"/>
        </w:rPr>
        <w:t xml:space="preserve"> comparezca al otorgamiento de los correspondientes actos jurídicos intermedios.</w:t>
      </w:r>
      <w:r w:rsidR="00C41357" w:rsidRPr="00C41357">
        <w:rPr>
          <w:rFonts w:ascii="Times New Roman" w:hAnsi="Times New Roman"/>
          <w:sz w:val="26"/>
          <w:szCs w:val="26"/>
        </w:rPr>
        <w:t xml:space="preserve"> Este Acuerdo, queda aprobado y ratificado</w:t>
      </w:r>
      <w:r w:rsidR="00D769AC" w:rsidRPr="00C41357">
        <w:rPr>
          <w:rFonts w:ascii="Times New Roman" w:hAnsi="Times New Roman"/>
          <w:sz w:val="26"/>
          <w:szCs w:val="26"/>
        </w:rPr>
        <w:t>.</w:t>
      </w:r>
      <w:r w:rsidR="00D769AC" w:rsidRPr="00C41357">
        <w:rPr>
          <w:rFonts w:ascii="Times New Roman" w:hAnsi="Times New Roman"/>
          <w:bCs/>
          <w:sz w:val="26"/>
          <w:szCs w:val="26"/>
        </w:rPr>
        <w:t xml:space="preserve"> </w:t>
      </w:r>
      <w:r w:rsidR="00D769AC" w:rsidRPr="00C41357">
        <w:rPr>
          <w:rFonts w:ascii="Times New Roman" w:hAnsi="Times New Roman"/>
          <w:sz w:val="26"/>
          <w:szCs w:val="26"/>
        </w:rPr>
        <w:t>NOTIFIQUESE.</w:t>
      </w:r>
      <w:r w:rsidR="00C41357" w:rsidRPr="00C41357">
        <w:rPr>
          <w:rFonts w:ascii="Times New Roman" w:hAnsi="Times New Roman"/>
          <w:sz w:val="26"/>
          <w:szCs w:val="26"/>
        </w:rPr>
        <w:t>”””””</w:t>
      </w:r>
    </w:p>
    <w:p w:rsidR="009F39CE" w:rsidRDefault="009F39CE" w:rsidP="009F39CE">
      <w:pPr>
        <w:jc w:val="both"/>
        <w:rPr>
          <w:rFonts w:ascii="Times New Roman" w:hAnsi="Times New Roman"/>
          <w:sz w:val="26"/>
          <w:szCs w:val="26"/>
        </w:rPr>
      </w:pPr>
    </w:p>
    <w:p w:rsidR="00D1005D" w:rsidRDefault="00D1005D" w:rsidP="00D1005D">
      <w:pPr>
        <w:jc w:val="both"/>
        <w:rPr>
          <w:rFonts w:ascii="Times New Roman" w:hAnsi="Times New Roman"/>
          <w:sz w:val="26"/>
          <w:szCs w:val="26"/>
        </w:rPr>
      </w:pPr>
    </w:p>
    <w:p w:rsidR="006C1F1A" w:rsidRPr="005E729B" w:rsidRDefault="00D1005D" w:rsidP="005E729B">
      <w:pPr>
        <w:tabs>
          <w:tab w:val="left" w:pos="6447"/>
        </w:tabs>
        <w:jc w:val="both"/>
        <w:rPr>
          <w:rFonts w:ascii="Times New Roman" w:eastAsia="Times New Roman" w:hAnsi="Times New Roman"/>
          <w:b/>
          <w:sz w:val="26"/>
          <w:szCs w:val="26"/>
          <w:lang w:val="es-ES" w:eastAsia="es-ES"/>
        </w:rPr>
      </w:pPr>
      <w:r w:rsidRPr="005E729B">
        <w:rPr>
          <w:rFonts w:ascii="Times New Roman" w:hAnsi="Times New Roman"/>
          <w:sz w:val="26"/>
          <w:szCs w:val="26"/>
        </w:rPr>
        <w:t>“””XVIII) La señora Presidenta somete a consideración de Junta Directiva, dictamen jurídico 50, solicitado por el Departamento de Proyectos de Parcelación mediante oficio SGD-03-</w:t>
      </w:r>
      <w:r w:rsidR="008A0484" w:rsidRPr="005E729B">
        <w:rPr>
          <w:rFonts w:ascii="Times New Roman" w:hAnsi="Times New Roman"/>
          <w:sz w:val="26"/>
          <w:szCs w:val="26"/>
        </w:rPr>
        <w:t xml:space="preserve">0129-19, de fecha 30 de enero de 2019, relacionado con la aprobación del Proyecto </w:t>
      </w:r>
      <w:r w:rsidR="006C1F1A" w:rsidRPr="005E729B">
        <w:rPr>
          <w:rFonts w:ascii="Times New Roman" w:hAnsi="Times New Roman"/>
          <w:sz w:val="26"/>
          <w:szCs w:val="26"/>
        </w:rPr>
        <w:t xml:space="preserve">denominado </w:t>
      </w:r>
      <w:r w:rsidR="006C1F1A" w:rsidRPr="005E729B">
        <w:rPr>
          <w:rFonts w:ascii="Times New Roman" w:hAnsi="Times New Roman"/>
          <w:b/>
          <w:sz w:val="26"/>
          <w:szCs w:val="26"/>
        </w:rPr>
        <w:t>LOTIFICACIÓN AGRÍCOLA</w:t>
      </w:r>
      <w:r w:rsidR="006C1F1A" w:rsidRPr="005E729B">
        <w:rPr>
          <w:rFonts w:ascii="Times New Roman" w:hAnsi="Times New Roman"/>
          <w:sz w:val="26"/>
          <w:szCs w:val="26"/>
        </w:rPr>
        <w:t xml:space="preserve">, desarrollado en el inmueble identificado registralmente como </w:t>
      </w:r>
      <w:r w:rsidR="006C1F1A" w:rsidRPr="005E729B">
        <w:rPr>
          <w:rFonts w:ascii="Times New Roman" w:hAnsi="Times New Roman"/>
          <w:b/>
          <w:sz w:val="26"/>
          <w:szCs w:val="26"/>
        </w:rPr>
        <w:t xml:space="preserve">HACIENDA MIRAVALLE </w:t>
      </w:r>
      <w:r w:rsidR="006C1F1A" w:rsidRPr="005E729B">
        <w:rPr>
          <w:rFonts w:ascii="Times New Roman" w:hAnsi="Times New Roman"/>
          <w:sz w:val="26"/>
          <w:szCs w:val="26"/>
        </w:rPr>
        <w:t xml:space="preserve">y según Plano como </w:t>
      </w:r>
      <w:r w:rsidR="006C1F1A" w:rsidRPr="005E729B">
        <w:rPr>
          <w:rFonts w:ascii="Times New Roman" w:hAnsi="Times New Roman"/>
          <w:b/>
          <w:sz w:val="26"/>
          <w:szCs w:val="26"/>
        </w:rPr>
        <w:t>HACIENDA MIRAVALLE, PORCIÓN EL JOCOTILLO</w:t>
      </w:r>
      <w:r w:rsidR="006C1F1A" w:rsidRPr="005E729B">
        <w:rPr>
          <w:rFonts w:ascii="Times New Roman" w:hAnsi="Times New Roman"/>
          <w:sz w:val="26"/>
          <w:szCs w:val="26"/>
        </w:rPr>
        <w:t xml:space="preserve">, ubicada en jurisdicción y departamento de Sonsonate, con una extensión superficial de </w:t>
      </w:r>
      <w:r w:rsidR="006C1F1A" w:rsidRPr="005E729B">
        <w:rPr>
          <w:rFonts w:ascii="Times New Roman" w:hAnsi="Times New Roman"/>
          <w:b/>
          <w:sz w:val="26"/>
          <w:szCs w:val="26"/>
        </w:rPr>
        <w:t xml:space="preserve">17 </w:t>
      </w:r>
      <w:r w:rsidR="006C1F1A" w:rsidRPr="005E729B">
        <w:rPr>
          <w:rFonts w:ascii="Times New Roman" w:hAnsi="Times New Roman"/>
          <w:b/>
          <w:bCs/>
          <w:sz w:val="26"/>
          <w:szCs w:val="26"/>
        </w:rPr>
        <w:t>Hás.</w:t>
      </w:r>
      <w:r w:rsidR="006C1F1A" w:rsidRPr="005E729B">
        <w:rPr>
          <w:rFonts w:ascii="Times New Roman" w:hAnsi="Times New Roman"/>
          <w:b/>
          <w:sz w:val="26"/>
          <w:szCs w:val="26"/>
        </w:rPr>
        <w:t xml:space="preserve"> 74 Ás. 07.14</w:t>
      </w:r>
      <w:r w:rsidR="006C1F1A" w:rsidRPr="005E729B">
        <w:rPr>
          <w:rFonts w:ascii="Times New Roman" w:hAnsi="Times New Roman"/>
          <w:b/>
          <w:bCs/>
          <w:sz w:val="26"/>
          <w:szCs w:val="26"/>
        </w:rPr>
        <w:t>Cás</w:t>
      </w:r>
      <w:r w:rsidR="006C1F1A" w:rsidRPr="005E729B">
        <w:rPr>
          <w:rFonts w:ascii="Times New Roman" w:hAnsi="Times New Roman"/>
          <w:bCs/>
          <w:sz w:val="26"/>
          <w:szCs w:val="26"/>
        </w:rPr>
        <w:t xml:space="preserve">., </w:t>
      </w:r>
      <w:r w:rsidR="006C1F1A" w:rsidRPr="005E729B">
        <w:rPr>
          <w:rFonts w:ascii="Times New Roman" w:hAnsi="Times New Roman"/>
          <w:sz w:val="26"/>
          <w:szCs w:val="26"/>
        </w:rPr>
        <w:t>inscrito a favor del</w:t>
      </w:r>
      <w:r w:rsidR="009F39CE">
        <w:rPr>
          <w:rFonts w:ascii="Times New Roman" w:hAnsi="Times New Roman"/>
          <w:sz w:val="26"/>
          <w:szCs w:val="26"/>
        </w:rPr>
        <w:t xml:space="preserve"> ISTA bajo la Matrícula --- </w:t>
      </w:r>
      <w:r w:rsidR="006C1F1A" w:rsidRPr="005E729B">
        <w:rPr>
          <w:rFonts w:ascii="Times New Roman" w:hAnsi="Times New Roman"/>
          <w:sz w:val="26"/>
          <w:szCs w:val="26"/>
        </w:rPr>
        <w:t>-00000, del Registro de la Propiedad Raíz e Hipotecas de la Tercera Sección de Occidente departamento de Sonsonate</w:t>
      </w:r>
      <w:r w:rsidR="006C1F1A" w:rsidRPr="005E729B">
        <w:rPr>
          <w:rFonts w:ascii="Times New Roman" w:eastAsia="Times New Roman" w:hAnsi="Times New Roman"/>
          <w:bCs/>
          <w:sz w:val="26"/>
          <w:szCs w:val="26"/>
          <w:lang w:val="es-ES" w:eastAsia="es-ES"/>
        </w:rPr>
        <w:t xml:space="preserve">; </w:t>
      </w:r>
      <w:r w:rsidR="006C1F1A" w:rsidRPr="005E729B">
        <w:rPr>
          <w:rFonts w:ascii="Times New Roman" w:eastAsia="Times New Roman" w:hAnsi="Times New Roman"/>
          <w:sz w:val="26"/>
          <w:szCs w:val="26"/>
          <w:lang w:val="es-ES" w:eastAsia="es-ES"/>
        </w:rPr>
        <w:t>al respecto se hacen las siguientes consideraciones:</w:t>
      </w:r>
    </w:p>
    <w:p w:rsidR="006C1F1A" w:rsidRPr="005E729B" w:rsidRDefault="006C1F1A" w:rsidP="005E729B">
      <w:pPr>
        <w:tabs>
          <w:tab w:val="left" w:pos="6663"/>
        </w:tabs>
        <w:jc w:val="both"/>
        <w:rPr>
          <w:rFonts w:ascii="Times New Roman" w:eastAsia="Times New Roman" w:hAnsi="Times New Roman"/>
          <w:b/>
          <w:sz w:val="26"/>
          <w:szCs w:val="26"/>
          <w:lang w:val="es-ES" w:eastAsia="es-ES"/>
        </w:rPr>
      </w:pPr>
    </w:p>
    <w:p w:rsidR="006C1F1A" w:rsidRPr="005E729B" w:rsidRDefault="006C1F1A" w:rsidP="005E729B">
      <w:pPr>
        <w:pStyle w:val="Prrafodelista"/>
        <w:tabs>
          <w:tab w:val="left" w:pos="6663"/>
        </w:tabs>
        <w:ind w:left="1134" w:hanging="774"/>
        <w:contextualSpacing/>
        <w:jc w:val="both"/>
        <w:rPr>
          <w:rFonts w:ascii="Times New Roman" w:hAnsi="Times New Roman"/>
          <w:sz w:val="26"/>
          <w:szCs w:val="26"/>
        </w:rPr>
      </w:pPr>
      <w:r w:rsidRPr="005E729B">
        <w:rPr>
          <w:rFonts w:ascii="Times New Roman" w:hAnsi="Times New Roman"/>
          <w:sz w:val="26"/>
          <w:szCs w:val="26"/>
        </w:rPr>
        <w:t>I.</w:t>
      </w:r>
      <w:r w:rsidRPr="005E729B">
        <w:rPr>
          <w:rFonts w:ascii="Times New Roman" w:hAnsi="Times New Roman"/>
          <w:sz w:val="26"/>
          <w:szCs w:val="26"/>
        </w:rPr>
        <w:tab/>
        <w:t xml:space="preserve">El inmueble identificado como </w:t>
      </w:r>
      <w:r w:rsidRPr="005E729B">
        <w:rPr>
          <w:rFonts w:ascii="Times New Roman" w:hAnsi="Times New Roman"/>
          <w:b/>
          <w:sz w:val="26"/>
          <w:szCs w:val="26"/>
        </w:rPr>
        <w:t>HACIENDA MIRAVALLE (DACION</w:t>
      </w:r>
      <w:r w:rsidRPr="005E729B">
        <w:rPr>
          <w:rFonts w:ascii="Times New Roman" w:hAnsi="Times New Roman"/>
          <w:sz w:val="26"/>
          <w:szCs w:val="26"/>
        </w:rPr>
        <w:t xml:space="preserve"> </w:t>
      </w:r>
      <w:r w:rsidRPr="005E729B">
        <w:rPr>
          <w:rFonts w:ascii="Times New Roman" w:hAnsi="Times New Roman"/>
          <w:b/>
          <w:sz w:val="26"/>
          <w:szCs w:val="26"/>
        </w:rPr>
        <w:t xml:space="preserve">EN PAGO-DEUDA AGRARIA) </w:t>
      </w:r>
      <w:r w:rsidRPr="005E729B">
        <w:rPr>
          <w:rFonts w:ascii="Times New Roman" w:hAnsi="Times New Roman"/>
          <w:sz w:val="26"/>
          <w:szCs w:val="26"/>
        </w:rPr>
        <w:t xml:space="preserve">fue adquirido por el ISTA en Dación en Pago por Deuda Agraria, otorgada por la Asociación Cooperativa de </w:t>
      </w:r>
      <w:r w:rsidRPr="005E729B">
        <w:rPr>
          <w:rFonts w:ascii="Times New Roman" w:hAnsi="Times New Roman"/>
          <w:sz w:val="26"/>
          <w:szCs w:val="26"/>
        </w:rPr>
        <w:lastRenderedPageBreak/>
        <w:t>Producción Agropecuaria Miravalle de R. L., conforme al Punto XLVII, del Acta de Sesión Ordinaria 33-2000 de fecha 31 de agosto del año 2000, habiendo acordado la referida Cooperativa estar dispuesta a ceder 276 Mzs. de terreno equivalentes a 192 Hás. 89 Ás. 90.77 Cás., en concepto de cancelación de la deuda agraria con la Institución, que hasta el 31 de agosto del año 2000 era de ¢11,194,776.21 colones equivalentes a $ 1,279,402.995 dólares.</w:t>
      </w:r>
    </w:p>
    <w:p w:rsidR="006C1F1A" w:rsidRPr="005E729B" w:rsidRDefault="006C1F1A" w:rsidP="005E729B">
      <w:pPr>
        <w:pStyle w:val="Prrafodelista"/>
        <w:tabs>
          <w:tab w:val="left" w:pos="6663"/>
        </w:tabs>
        <w:jc w:val="both"/>
        <w:rPr>
          <w:rFonts w:ascii="Times New Roman" w:hAnsi="Times New Roman"/>
          <w:sz w:val="26"/>
          <w:szCs w:val="26"/>
        </w:rPr>
      </w:pPr>
    </w:p>
    <w:p w:rsidR="006C1F1A" w:rsidRPr="005E729B" w:rsidRDefault="006C1F1A" w:rsidP="00B836EF">
      <w:pPr>
        <w:ind w:left="1134"/>
        <w:jc w:val="both"/>
        <w:rPr>
          <w:rFonts w:ascii="Times New Roman" w:hAnsi="Times New Roman"/>
          <w:sz w:val="26"/>
          <w:szCs w:val="26"/>
        </w:rPr>
      </w:pPr>
      <w:r w:rsidRPr="005E729B">
        <w:rPr>
          <w:rFonts w:ascii="Times New Roman" w:hAnsi="Times New Roman"/>
          <w:sz w:val="26"/>
          <w:szCs w:val="26"/>
          <w:lang w:val="es-ES"/>
        </w:rPr>
        <w:t>Dicho acuerdo fue modificado por el Punto XXXVII, de</w:t>
      </w:r>
      <w:r w:rsidR="00983A31" w:rsidRPr="005E729B">
        <w:rPr>
          <w:rFonts w:ascii="Times New Roman" w:hAnsi="Times New Roman"/>
          <w:sz w:val="26"/>
          <w:szCs w:val="26"/>
          <w:lang w:val="es-ES"/>
        </w:rPr>
        <w:t>l Acta de</w:t>
      </w:r>
      <w:r w:rsidRPr="005E729B">
        <w:rPr>
          <w:rFonts w:ascii="Times New Roman" w:hAnsi="Times New Roman"/>
          <w:sz w:val="26"/>
          <w:szCs w:val="26"/>
          <w:lang w:val="es-ES"/>
        </w:rPr>
        <w:t xml:space="preserve"> Sesión Ordinaria 23-2004 de fecha 17 de junio de 2004, el cual a su vez superado por el Punto XXIV, de</w:t>
      </w:r>
      <w:r w:rsidR="00983A31" w:rsidRPr="005E729B">
        <w:rPr>
          <w:rFonts w:ascii="Times New Roman" w:hAnsi="Times New Roman"/>
          <w:sz w:val="26"/>
          <w:szCs w:val="26"/>
          <w:lang w:val="es-ES"/>
        </w:rPr>
        <w:t>l Acta de</w:t>
      </w:r>
      <w:r w:rsidRPr="005E729B">
        <w:rPr>
          <w:rFonts w:ascii="Times New Roman" w:hAnsi="Times New Roman"/>
          <w:sz w:val="26"/>
          <w:szCs w:val="26"/>
          <w:lang w:val="es-ES"/>
        </w:rPr>
        <w:t xml:space="preserve"> Sesión Ordinaria 43-2004 de fecha 18 de noviembre de 2004, </w:t>
      </w:r>
      <w:r w:rsidR="00983A31" w:rsidRPr="005E729B">
        <w:rPr>
          <w:rFonts w:ascii="Times New Roman" w:hAnsi="Times New Roman"/>
          <w:sz w:val="26"/>
          <w:szCs w:val="26"/>
          <w:lang w:val="es-ES"/>
        </w:rPr>
        <w:t>por modificación de</w:t>
      </w:r>
      <w:r w:rsidRPr="005E729B">
        <w:rPr>
          <w:rFonts w:ascii="Times New Roman" w:hAnsi="Times New Roman"/>
          <w:sz w:val="26"/>
          <w:szCs w:val="26"/>
          <w:lang w:val="es-ES"/>
        </w:rPr>
        <w:t xml:space="preserve"> área</w:t>
      </w:r>
      <w:r w:rsidR="00983A31" w:rsidRPr="005E729B">
        <w:rPr>
          <w:rFonts w:ascii="Times New Roman" w:hAnsi="Times New Roman"/>
          <w:sz w:val="26"/>
          <w:szCs w:val="26"/>
          <w:lang w:val="es-ES"/>
        </w:rPr>
        <w:t>,</w:t>
      </w:r>
      <w:r w:rsidRPr="005E729B">
        <w:rPr>
          <w:rFonts w:ascii="Times New Roman" w:hAnsi="Times New Roman"/>
          <w:sz w:val="26"/>
          <w:szCs w:val="26"/>
          <w:lang w:val="es-ES"/>
        </w:rPr>
        <w:t xml:space="preserve"> de 193 Hás. 00 Ás. 03.62 Cás., e</w:t>
      </w:r>
      <w:r w:rsidR="00983A31" w:rsidRPr="005E729B">
        <w:rPr>
          <w:rFonts w:ascii="Times New Roman" w:hAnsi="Times New Roman"/>
          <w:sz w:val="26"/>
          <w:szCs w:val="26"/>
          <w:lang w:val="es-ES"/>
        </w:rPr>
        <w:t>quivalentes a 276 Mzs. 1449.18 V</w:t>
      </w:r>
      <w:r w:rsidRPr="005E729B">
        <w:rPr>
          <w:rFonts w:ascii="Times New Roman" w:hAnsi="Times New Roman"/>
          <w:sz w:val="26"/>
          <w:szCs w:val="26"/>
          <w:lang w:val="es-ES"/>
        </w:rPr>
        <w:t>², por la de 193 Hás. 00 Ás. 03.15 Cás., e</w:t>
      </w:r>
      <w:r w:rsidR="00983A31" w:rsidRPr="005E729B">
        <w:rPr>
          <w:rFonts w:ascii="Times New Roman" w:hAnsi="Times New Roman"/>
          <w:sz w:val="26"/>
          <w:szCs w:val="26"/>
          <w:lang w:val="es-ES"/>
        </w:rPr>
        <w:t>quivalentes a 276 Mzs. 1448.50 V</w:t>
      </w:r>
      <w:r w:rsidRPr="005E729B">
        <w:rPr>
          <w:rFonts w:ascii="Times New Roman" w:hAnsi="Times New Roman"/>
          <w:sz w:val="26"/>
          <w:szCs w:val="26"/>
          <w:lang w:val="es-ES"/>
        </w:rPr>
        <w:t>², siendo esta última la correcta de conformidad a planos aprobados por el CNR</w:t>
      </w:r>
      <w:r w:rsidRPr="005E729B">
        <w:rPr>
          <w:rFonts w:ascii="Times New Roman" w:hAnsi="Times New Roman"/>
          <w:sz w:val="26"/>
          <w:szCs w:val="26"/>
        </w:rPr>
        <w:t>.</w:t>
      </w:r>
    </w:p>
    <w:p w:rsidR="00B836EF" w:rsidRDefault="00B836EF" w:rsidP="00B836EF">
      <w:pPr>
        <w:ind w:left="1134"/>
        <w:jc w:val="both"/>
        <w:rPr>
          <w:rFonts w:ascii="Times New Roman" w:hAnsi="Times New Roman"/>
          <w:sz w:val="26"/>
          <w:szCs w:val="26"/>
          <w:lang w:val="es-ES"/>
        </w:rPr>
      </w:pPr>
    </w:p>
    <w:p w:rsidR="00CB0F6A" w:rsidRDefault="006C1F1A" w:rsidP="00AA78BB">
      <w:pPr>
        <w:ind w:left="1134"/>
        <w:jc w:val="both"/>
        <w:rPr>
          <w:rFonts w:ascii="Times New Roman" w:hAnsi="Times New Roman"/>
          <w:sz w:val="26"/>
          <w:szCs w:val="26"/>
          <w:lang w:val="es-ES"/>
        </w:rPr>
      </w:pPr>
      <w:r w:rsidRPr="005E729B">
        <w:rPr>
          <w:rFonts w:ascii="Times New Roman" w:hAnsi="Times New Roman"/>
          <w:sz w:val="26"/>
          <w:szCs w:val="26"/>
          <w:lang w:val="es-ES"/>
        </w:rPr>
        <w:t>La cancelación de la Deuda Agraria fue formalizada el día 10 de diciembre de 2004, media</w:t>
      </w:r>
      <w:r w:rsidR="00AA78BB">
        <w:rPr>
          <w:rFonts w:ascii="Times New Roman" w:hAnsi="Times New Roman"/>
          <w:sz w:val="26"/>
          <w:szCs w:val="26"/>
          <w:lang w:val="es-ES"/>
        </w:rPr>
        <w:t>nte Escritura Pública número --- del Libro ---</w:t>
      </w:r>
      <w:r w:rsidRPr="005E729B">
        <w:rPr>
          <w:rFonts w:ascii="Times New Roman" w:hAnsi="Times New Roman"/>
          <w:sz w:val="26"/>
          <w:szCs w:val="26"/>
          <w:lang w:val="es-ES"/>
        </w:rPr>
        <w:t xml:space="preserve"> del Protocolo de la Notario Marisol Pastora Sandino, estableciéndose un valor de ¢11</w:t>
      </w:r>
      <w:proofErr w:type="gramStart"/>
      <w:r w:rsidRPr="005E729B">
        <w:rPr>
          <w:rFonts w:ascii="Times New Roman" w:hAnsi="Times New Roman"/>
          <w:sz w:val="26"/>
          <w:szCs w:val="26"/>
          <w:lang w:val="es-ES"/>
        </w:rPr>
        <w:t>,200,000.00</w:t>
      </w:r>
      <w:proofErr w:type="gramEnd"/>
      <w:r w:rsidRPr="005E729B">
        <w:rPr>
          <w:rFonts w:ascii="Times New Roman" w:hAnsi="Times New Roman"/>
          <w:sz w:val="26"/>
          <w:szCs w:val="26"/>
          <w:lang w:val="es-ES"/>
        </w:rPr>
        <w:t xml:space="preserve"> colones equivalentes a $ 1,280,000.00 dólares, a razón de un precio por hectárea de $6,632.11 y por metro cuadrado</w:t>
      </w:r>
      <w:r w:rsidRPr="005E729B">
        <w:rPr>
          <w:rFonts w:ascii="Times New Roman" w:hAnsi="Times New Roman"/>
          <w:b/>
          <w:sz w:val="26"/>
          <w:szCs w:val="26"/>
          <w:lang w:val="es-ES"/>
        </w:rPr>
        <w:t xml:space="preserve"> </w:t>
      </w:r>
      <w:r w:rsidRPr="005E729B">
        <w:rPr>
          <w:rFonts w:ascii="Times New Roman" w:hAnsi="Times New Roman"/>
          <w:sz w:val="26"/>
          <w:szCs w:val="26"/>
          <w:lang w:val="es-ES"/>
        </w:rPr>
        <w:t>de $0.663211</w:t>
      </w:r>
      <w:r w:rsidR="00983A31" w:rsidRPr="005E729B">
        <w:rPr>
          <w:rFonts w:ascii="Times New Roman" w:hAnsi="Times New Roman"/>
          <w:sz w:val="26"/>
          <w:szCs w:val="26"/>
          <w:lang w:val="es-ES"/>
        </w:rPr>
        <w:t>,</w:t>
      </w:r>
      <w:r w:rsidRPr="005E729B">
        <w:rPr>
          <w:rFonts w:ascii="Times New Roman" w:hAnsi="Times New Roman"/>
          <w:b/>
          <w:sz w:val="26"/>
          <w:szCs w:val="26"/>
          <w:lang w:val="es-ES"/>
        </w:rPr>
        <w:t xml:space="preserve"> </w:t>
      </w:r>
      <w:r w:rsidRPr="005E729B">
        <w:rPr>
          <w:rFonts w:ascii="Times New Roman" w:hAnsi="Times New Roman"/>
          <w:sz w:val="26"/>
          <w:szCs w:val="26"/>
          <w:lang w:val="es-ES"/>
        </w:rPr>
        <w:t>en concepto del pago de la Deuda Agraria.</w:t>
      </w:r>
    </w:p>
    <w:p w:rsidR="00AA78BB" w:rsidRDefault="00AA78BB" w:rsidP="00AA78BB">
      <w:pPr>
        <w:ind w:left="1134"/>
        <w:jc w:val="both"/>
        <w:rPr>
          <w:rFonts w:ascii="Times New Roman" w:hAnsi="Times New Roman"/>
          <w:sz w:val="26"/>
          <w:szCs w:val="26"/>
          <w:lang w:val="es-ES"/>
        </w:rPr>
      </w:pPr>
    </w:p>
    <w:p w:rsidR="006C1F1A" w:rsidRPr="005E729B" w:rsidRDefault="006C1F1A" w:rsidP="00B836EF">
      <w:pPr>
        <w:ind w:left="1134"/>
        <w:jc w:val="both"/>
        <w:rPr>
          <w:rFonts w:ascii="Times New Roman" w:hAnsi="Times New Roman"/>
          <w:sz w:val="26"/>
          <w:szCs w:val="26"/>
          <w:lang w:val="es-ES"/>
        </w:rPr>
      </w:pPr>
      <w:r w:rsidRPr="005E729B">
        <w:rPr>
          <w:rFonts w:ascii="Times New Roman" w:hAnsi="Times New Roman"/>
          <w:sz w:val="26"/>
          <w:szCs w:val="26"/>
          <w:lang w:val="es-ES"/>
        </w:rPr>
        <w:t>Cabe mencionar que el valor negociado entre el ISTA y representantes del consejo Directivo y la Junta de Vigilancia de la Cooperativa Miravalle de R.L., según Acta No. 9 celebrada el día 25 de agosto del año 2000 difiere con el valor según informe de avalúo elaborado por el Ing. Edgar Armando Rodríguez</w:t>
      </w:r>
      <w:r w:rsidR="00983A31" w:rsidRPr="005E729B">
        <w:rPr>
          <w:rFonts w:ascii="Times New Roman" w:hAnsi="Times New Roman"/>
          <w:sz w:val="26"/>
          <w:szCs w:val="26"/>
          <w:lang w:val="es-ES"/>
        </w:rPr>
        <w:t>,</w:t>
      </w:r>
      <w:r w:rsidRPr="005E729B">
        <w:rPr>
          <w:rFonts w:ascii="Times New Roman" w:hAnsi="Times New Roman"/>
          <w:sz w:val="26"/>
          <w:szCs w:val="26"/>
          <w:lang w:val="es-ES"/>
        </w:rPr>
        <w:t xml:space="preserve"> perito evaluador de la Superintendencia del Sistema Financiera siendo este último el que se tomó como base para la negociación</w:t>
      </w:r>
      <w:r w:rsidR="00983A31" w:rsidRPr="005E729B">
        <w:rPr>
          <w:rFonts w:ascii="Times New Roman" w:hAnsi="Times New Roman"/>
          <w:sz w:val="26"/>
          <w:szCs w:val="26"/>
          <w:lang w:val="es-ES"/>
        </w:rPr>
        <w:t>.</w:t>
      </w:r>
    </w:p>
    <w:p w:rsidR="00B836EF" w:rsidRDefault="00B836EF" w:rsidP="00B836EF">
      <w:pPr>
        <w:ind w:left="1134"/>
        <w:jc w:val="both"/>
        <w:rPr>
          <w:rFonts w:ascii="Times New Roman" w:hAnsi="Times New Roman"/>
          <w:sz w:val="26"/>
          <w:szCs w:val="26"/>
          <w:lang w:val="es-ES"/>
        </w:rPr>
      </w:pPr>
    </w:p>
    <w:p w:rsidR="006C1F1A" w:rsidRPr="005E729B" w:rsidRDefault="006C1F1A" w:rsidP="00B836EF">
      <w:pPr>
        <w:ind w:left="1134"/>
        <w:jc w:val="both"/>
        <w:rPr>
          <w:rFonts w:ascii="Times New Roman" w:hAnsi="Times New Roman"/>
          <w:sz w:val="26"/>
          <w:szCs w:val="26"/>
        </w:rPr>
      </w:pPr>
      <w:r w:rsidRPr="005E729B">
        <w:rPr>
          <w:rFonts w:ascii="Times New Roman" w:hAnsi="Times New Roman"/>
          <w:sz w:val="26"/>
          <w:szCs w:val="26"/>
          <w:lang w:val="es-ES"/>
        </w:rPr>
        <w:t>Así mismo según informe emitido por la Unidad Financiera de la Institución, existe inconsistencia entre el valor en concepto de cancelación de Deuda Agr</w:t>
      </w:r>
      <w:r w:rsidR="00BC2FC9" w:rsidRPr="005E729B">
        <w:rPr>
          <w:rFonts w:ascii="Times New Roman" w:hAnsi="Times New Roman"/>
          <w:sz w:val="26"/>
          <w:szCs w:val="26"/>
          <w:lang w:val="es-ES"/>
        </w:rPr>
        <w:t>aria establecido en Punto XLVII</w:t>
      </w:r>
      <w:r w:rsidRPr="005E729B">
        <w:rPr>
          <w:rFonts w:ascii="Times New Roman" w:hAnsi="Times New Roman"/>
          <w:sz w:val="26"/>
          <w:szCs w:val="26"/>
          <w:lang w:val="es-ES"/>
        </w:rPr>
        <w:t xml:space="preserve"> de</w:t>
      </w:r>
      <w:r w:rsidR="00BC2FC9" w:rsidRPr="005E729B">
        <w:rPr>
          <w:rFonts w:ascii="Times New Roman" w:hAnsi="Times New Roman"/>
          <w:sz w:val="26"/>
          <w:szCs w:val="26"/>
          <w:lang w:val="es-ES"/>
        </w:rPr>
        <w:t>l Acta de</w:t>
      </w:r>
      <w:r w:rsidRPr="005E729B">
        <w:rPr>
          <w:rFonts w:ascii="Times New Roman" w:hAnsi="Times New Roman"/>
          <w:sz w:val="26"/>
          <w:szCs w:val="26"/>
          <w:lang w:val="es-ES"/>
        </w:rPr>
        <w:t xml:space="preserve"> Sesión Ordinaria 33-2000 de fecha 31 de agosto del año 2000 y el de</w:t>
      </w:r>
      <w:r w:rsidR="00AA78BB">
        <w:rPr>
          <w:rFonts w:ascii="Times New Roman" w:hAnsi="Times New Roman"/>
          <w:sz w:val="26"/>
          <w:szCs w:val="26"/>
          <w:lang w:val="es-ES"/>
        </w:rPr>
        <w:t xml:space="preserve"> la escritura pública número ---</w:t>
      </w:r>
      <w:r w:rsidRPr="005E729B">
        <w:rPr>
          <w:rFonts w:ascii="Times New Roman" w:hAnsi="Times New Roman"/>
          <w:sz w:val="26"/>
          <w:szCs w:val="26"/>
          <w:lang w:val="es-ES"/>
        </w:rPr>
        <w:t xml:space="preserve"> del protocolo de la notario Marisol Pastora Sandino; manifestando además que la diferencia entre las dos cantidades </w:t>
      </w:r>
      <w:r w:rsidR="00BC2FC9" w:rsidRPr="005E729B">
        <w:rPr>
          <w:rFonts w:ascii="Times New Roman" w:hAnsi="Times New Roman"/>
          <w:sz w:val="26"/>
          <w:szCs w:val="26"/>
          <w:lang w:val="es-ES"/>
        </w:rPr>
        <w:t>que asciende a la cantidad de $</w:t>
      </w:r>
      <w:r w:rsidRPr="005E729B">
        <w:rPr>
          <w:rFonts w:ascii="Times New Roman" w:hAnsi="Times New Roman"/>
          <w:sz w:val="26"/>
          <w:szCs w:val="26"/>
          <w:lang w:val="es-ES"/>
        </w:rPr>
        <w:t>597.00 dólares, fue considerada como Ganancias en Venta de Inmuebl</w:t>
      </w:r>
      <w:r w:rsidR="00BC2FC9" w:rsidRPr="005E729B">
        <w:rPr>
          <w:rFonts w:ascii="Times New Roman" w:hAnsi="Times New Roman"/>
          <w:sz w:val="26"/>
          <w:szCs w:val="26"/>
          <w:lang w:val="es-ES"/>
        </w:rPr>
        <w:t>es, según fue registrado en la C</w:t>
      </w:r>
      <w:r w:rsidRPr="005E729B">
        <w:rPr>
          <w:rFonts w:ascii="Times New Roman" w:hAnsi="Times New Roman"/>
          <w:sz w:val="26"/>
          <w:szCs w:val="26"/>
          <w:lang w:val="es-ES"/>
        </w:rPr>
        <w:t xml:space="preserve">uenta </w:t>
      </w:r>
      <w:r w:rsidR="00BC2FC9" w:rsidRPr="005E729B">
        <w:rPr>
          <w:rFonts w:ascii="Times New Roman" w:hAnsi="Times New Roman"/>
          <w:sz w:val="26"/>
          <w:szCs w:val="26"/>
          <w:lang w:val="es-ES"/>
        </w:rPr>
        <w:t>C</w:t>
      </w:r>
      <w:r w:rsidRPr="005E729B">
        <w:rPr>
          <w:rFonts w:ascii="Times New Roman" w:hAnsi="Times New Roman"/>
          <w:sz w:val="26"/>
          <w:szCs w:val="26"/>
          <w:lang w:val="es-ES"/>
        </w:rPr>
        <w:t>ontable número 85951001 estableciendo el registro por un monto total de $ 1,280,000.00 dólares.</w:t>
      </w:r>
      <w:r w:rsidRPr="005E729B">
        <w:rPr>
          <w:rFonts w:ascii="Times New Roman" w:hAnsi="Times New Roman"/>
          <w:sz w:val="26"/>
          <w:szCs w:val="26"/>
        </w:rPr>
        <w:t xml:space="preserve">                                                                                                                                                                                                                                                                                                                                                                                                                                                               </w:t>
      </w:r>
    </w:p>
    <w:p w:rsidR="006C1F1A" w:rsidRPr="005E729B" w:rsidRDefault="006C1F1A" w:rsidP="00B836EF">
      <w:pPr>
        <w:pStyle w:val="Prrafodelista"/>
        <w:tabs>
          <w:tab w:val="left" w:pos="6663"/>
        </w:tabs>
        <w:ind w:left="1134"/>
        <w:jc w:val="both"/>
        <w:rPr>
          <w:rFonts w:ascii="Times New Roman" w:hAnsi="Times New Roman"/>
          <w:sz w:val="26"/>
          <w:szCs w:val="26"/>
        </w:rPr>
      </w:pPr>
      <w:r w:rsidRPr="005E729B">
        <w:rPr>
          <w:rFonts w:ascii="Times New Roman" w:hAnsi="Times New Roman"/>
          <w:sz w:val="26"/>
          <w:szCs w:val="26"/>
        </w:rPr>
        <w:lastRenderedPageBreak/>
        <w:t>Esta escritura además establece que la Dación en Pago por Deuda Agraria está compuesta e inscrita a favor de ISTA de la siguiente manera:</w:t>
      </w:r>
    </w:p>
    <w:p w:rsidR="006C1F1A" w:rsidRPr="00F01594" w:rsidRDefault="006C1F1A" w:rsidP="006C1F1A">
      <w:pPr>
        <w:pStyle w:val="Prrafodelista"/>
        <w:tabs>
          <w:tab w:val="left" w:pos="6663"/>
        </w:tabs>
        <w:ind w:left="284"/>
        <w:jc w:val="both"/>
        <w:rPr>
          <w:rFonts w:ascii="Century Gothic" w:hAnsi="Century Gothic"/>
          <w:sz w:val="21"/>
          <w:szCs w:val="21"/>
        </w:rPr>
      </w:pPr>
    </w:p>
    <w:tbl>
      <w:tblPr>
        <w:tblW w:w="7972"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5"/>
        <w:gridCol w:w="2706"/>
        <w:gridCol w:w="1256"/>
        <w:gridCol w:w="1845"/>
      </w:tblGrid>
      <w:tr w:rsidR="005A22A0" w:rsidRPr="00695218" w:rsidTr="005A22A0">
        <w:trPr>
          <w:trHeight w:val="23"/>
        </w:trPr>
        <w:tc>
          <w:tcPr>
            <w:tcW w:w="2165" w:type="dxa"/>
            <w:shd w:val="clear" w:color="auto" w:fill="auto"/>
            <w:noWrap/>
            <w:vAlign w:val="center"/>
            <w:hideMark/>
          </w:tcPr>
          <w:p w:rsidR="006C1F1A" w:rsidRPr="005A22A0" w:rsidRDefault="006C1F1A" w:rsidP="003C70F5">
            <w:pPr>
              <w:jc w:val="center"/>
              <w:rPr>
                <w:rFonts w:ascii="Times New Roman" w:hAnsi="Times New Roman"/>
                <w:b/>
                <w:sz w:val="18"/>
                <w:szCs w:val="18"/>
              </w:rPr>
            </w:pPr>
            <w:r w:rsidRPr="005A22A0">
              <w:rPr>
                <w:rFonts w:ascii="Times New Roman" w:hAnsi="Times New Roman"/>
                <w:b/>
                <w:sz w:val="18"/>
                <w:szCs w:val="18"/>
              </w:rPr>
              <w:t>INMUEBLE</w:t>
            </w:r>
          </w:p>
        </w:tc>
        <w:tc>
          <w:tcPr>
            <w:tcW w:w="2706" w:type="dxa"/>
            <w:shd w:val="clear" w:color="auto" w:fill="auto"/>
            <w:noWrap/>
            <w:vAlign w:val="center"/>
            <w:hideMark/>
          </w:tcPr>
          <w:p w:rsidR="006C1F1A" w:rsidRPr="005A22A0" w:rsidRDefault="006C1F1A" w:rsidP="003C70F5">
            <w:pPr>
              <w:jc w:val="center"/>
              <w:rPr>
                <w:rFonts w:ascii="Times New Roman" w:hAnsi="Times New Roman"/>
                <w:b/>
                <w:sz w:val="18"/>
                <w:szCs w:val="18"/>
              </w:rPr>
            </w:pPr>
            <w:r w:rsidRPr="005A22A0">
              <w:rPr>
                <w:rFonts w:ascii="Times New Roman" w:hAnsi="Times New Roman"/>
                <w:b/>
                <w:sz w:val="18"/>
                <w:szCs w:val="18"/>
              </w:rPr>
              <w:t>ÁREA (HÁS.)</w:t>
            </w:r>
          </w:p>
        </w:tc>
        <w:tc>
          <w:tcPr>
            <w:tcW w:w="1256" w:type="dxa"/>
            <w:shd w:val="clear" w:color="auto" w:fill="auto"/>
            <w:noWrap/>
            <w:vAlign w:val="center"/>
            <w:hideMark/>
          </w:tcPr>
          <w:p w:rsidR="006C1F1A" w:rsidRPr="005A22A0" w:rsidRDefault="006C1F1A" w:rsidP="003C70F5">
            <w:pPr>
              <w:jc w:val="center"/>
              <w:rPr>
                <w:rFonts w:ascii="Times New Roman" w:hAnsi="Times New Roman"/>
                <w:b/>
                <w:sz w:val="18"/>
                <w:szCs w:val="18"/>
              </w:rPr>
            </w:pPr>
            <w:r w:rsidRPr="005A22A0">
              <w:rPr>
                <w:rFonts w:ascii="Times New Roman" w:hAnsi="Times New Roman"/>
                <w:b/>
                <w:sz w:val="18"/>
                <w:szCs w:val="18"/>
              </w:rPr>
              <w:t>ÁREA (M²)</w:t>
            </w:r>
          </w:p>
        </w:tc>
        <w:tc>
          <w:tcPr>
            <w:tcW w:w="1845" w:type="dxa"/>
            <w:shd w:val="clear" w:color="auto" w:fill="auto"/>
            <w:noWrap/>
            <w:vAlign w:val="center"/>
            <w:hideMark/>
          </w:tcPr>
          <w:p w:rsidR="006C1F1A" w:rsidRPr="005A22A0" w:rsidRDefault="006C1F1A" w:rsidP="003C70F5">
            <w:pPr>
              <w:jc w:val="center"/>
              <w:rPr>
                <w:rFonts w:ascii="Times New Roman" w:hAnsi="Times New Roman"/>
                <w:b/>
                <w:sz w:val="18"/>
                <w:szCs w:val="18"/>
              </w:rPr>
            </w:pPr>
            <w:r w:rsidRPr="005A22A0">
              <w:rPr>
                <w:rFonts w:ascii="Times New Roman" w:hAnsi="Times New Roman"/>
                <w:b/>
                <w:sz w:val="18"/>
                <w:szCs w:val="18"/>
              </w:rPr>
              <w:t>MATRÍCULA SIRYC</w:t>
            </w:r>
          </w:p>
        </w:tc>
      </w:tr>
      <w:tr w:rsidR="005A22A0" w:rsidRPr="00695218" w:rsidTr="005A22A0">
        <w:trPr>
          <w:trHeight w:val="23"/>
        </w:trPr>
        <w:tc>
          <w:tcPr>
            <w:tcW w:w="2165" w:type="dxa"/>
            <w:shd w:val="clear" w:color="auto" w:fill="auto"/>
            <w:vAlign w:val="center"/>
            <w:hideMark/>
          </w:tcPr>
          <w:p w:rsidR="006C1F1A" w:rsidRPr="005A22A0" w:rsidRDefault="006C1F1A" w:rsidP="003C70F5">
            <w:pPr>
              <w:jc w:val="center"/>
              <w:rPr>
                <w:rFonts w:ascii="Times New Roman" w:hAnsi="Times New Roman"/>
                <w:sz w:val="18"/>
                <w:szCs w:val="18"/>
              </w:rPr>
            </w:pPr>
            <w:r w:rsidRPr="005A22A0">
              <w:rPr>
                <w:rFonts w:ascii="Times New Roman" w:hAnsi="Times New Roman"/>
                <w:sz w:val="18"/>
                <w:szCs w:val="18"/>
              </w:rPr>
              <w:t xml:space="preserve">Hacienda Miravalle </w:t>
            </w:r>
            <w:r w:rsidRPr="005A22A0">
              <w:rPr>
                <w:rFonts w:ascii="Times New Roman" w:hAnsi="Times New Roman"/>
                <w:sz w:val="18"/>
                <w:szCs w:val="18"/>
              </w:rPr>
              <w:br/>
              <w:t>Porción Seis "La Casona"</w:t>
            </w:r>
          </w:p>
        </w:tc>
        <w:tc>
          <w:tcPr>
            <w:tcW w:w="2706" w:type="dxa"/>
            <w:shd w:val="clear" w:color="auto" w:fill="auto"/>
            <w:noWrap/>
            <w:vAlign w:val="center"/>
            <w:hideMark/>
          </w:tcPr>
          <w:p w:rsidR="006C1F1A" w:rsidRPr="005A22A0" w:rsidRDefault="006C1F1A" w:rsidP="003C70F5">
            <w:pPr>
              <w:jc w:val="center"/>
              <w:rPr>
                <w:rFonts w:ascii="Times New Roman" w:hAnsi="Times New Roman"/>
                <w:sz w:val="18"/>
                <w:szCs w:val="18"/>
              </w:rPr>
            </w:pPr>
            <w:r w:rsidRPr="005A22A0">
              <w:rPr>
                <w:rFonts w:ascii="Times New Roman" w:hAnsi="Times New Roman"/>
                <w:sz w:val="18"/>
                <w:szCs w:val="18"/>
              </w:rPr>
              <w:t>26 Hás. 74 Ás. 65.19 Cás.</w:t>
            </w:r>
          </w:p>
        </w:tc>
        <w:tc>
          <w:tcPr>
            <w:tcW w:w="1256" w:type="dxa"/>
            <w:shd w:val="clear" w:color="auto" w:fill="auto"/>
            <w:noWrap/>
            <w:vAlign w:val="center"/>
            <w:hideMark/>
          </w:tcPr>
          <w:p w:rsidR="006C1F1A" w:rsidRPr="005A22A0" w:rsidRDefault="006C1F1A" w:rsidP="003C70F5">
            <w:pPr>
              <w:jc w:val="center"/>
              <w:rPr>
                <w:rFonts w:ascii="Times New Roman" w:hAnsi="Times New Roman"/>
                <w:sz w:val="18"/>
                <w:szCs w:val="18"/>
              </w:rPr>
            </w:pPr>
            <w:r w:rsidRPr="005A22A0">
              <w:rPr>
                <w:rFonts w:ascii="Times New Roman" w:hAnsi="Times New Roman"/>
                <w:sz w:val="18"/>
                <w:szCs w:val="18"/>
              </w:rPr>
              <w:t>267,465.19</w:t>
            </w:r>
          </w:p>
        </w:tc>
        <w:tc>
          <w:tcPr>
            <w:tcW w:w="1845" w:type="dxa"/>
            <w:shd w:val="clear" w:color="auto" w:fill="auto"/>
            <w:noWrap/>
            <w:vAlign w:val="center"/>
            <w:hideMark/>
          </w:tcPr>
          <w:p w:rsidR="006C1F1A" w:rsidRPr="005A22A0" w:rsidRDefault="00AA78BB" w:rsidP="003C70F5">
            <w:pPr>
              <w:jc w:val="center"/>
              <w:rPr>
                <w:rFonts w:ascii="Times New Roman" w:hAnsi="Times New Roman"/>
                <w:sz w:val="18"/>
                <w:szCs w:val="18"/>
              </w:rPr>
            </w:pPr>
            <w:r>
              <w:rPr>
                <w:rFonts w:ascii="Times New Roman" w:hAnsi="Times New Roman"/>
                <w:sz w:val="18"/>
                <w:szCs w:val="18"/>
              </w:rPr>
              <w:t xml:space="preserve">--- </w:t>
            </w:r>
            <w:r w:rsidR="006C1F1A" w:rsidRPr="005A22A0">
              <w:rPr>
                <w:rFonts w:ascii="Times New Roman" w:hAnsi="Times New Roman"/>
                <w:sz w:val="18"/>
                <w:szCs w:val="18"/>
              </w:rPr>
              <w:t>-00000</w:t>
            </w:r>
          </w:p>
        </w:tc>
      </w:tr>
      <w:tr w:rsidR="005A22A0" w:rsidRPr="00695218" w:rsidTr="005A22A0">
        <w:trPr>
          <w:trHeight w:val="23"/>
        </w:trPr>
        <w:tc>
          <w:tcPr>
            <w:tcW w:w="2165" w:type="dxa"/>
            <w:shd w:val="clear" w:color="auto" w:fill="auto"/>
            <w:vAlign w:val="center"/>
            <w:hideMark/>
          </w:tcPr>
          <w:p w:rsidR="006C1F1A" w:rsidRPr="005A22A0" w:rsidRDefault="006C1F1A" w:rsidP="003C70F5">
            <w:pPr>
              <w:jc w:val="center"/>
              <w:rPr>
                <w:rFonts w:ascii="Times New Roman" w:hAnsi="Times New Roman"/>
                <w:sz w:val="18"/>
                <w:szCs w:val="18"/>
              </w:rPr>
            </w:pPr>
            <w:r w:rsidRPr="005A22A0">
              <w:rPr>
                <w:rFonts w:ascii="Times New Roman" w:hAnsi="Times New Roman"/>
                <w:sz w:val="18"/>
                <w:szCs w:val="18"/>
              </w:rPr>
              <w:t xml:space="preserve">Hacienda Miravalle </w:t>
            </w:r>
            <w:r w:rsidRPr="005A22A0">
              <w:rPr>
                <w:rFonts w:ascii="Times New Roman" w:hAnsi="Times New Roman"/>
                <w:sz w:val="18"/>
                <w:szCs w:val="18"/>
              </w:rPr>
              <w:br/>
              <w:t>Porción Dos "El Jocotillo"</w:t>
            </w:r>
          </w:p>
        </w:tc>
        <w:tc>
          <w:tcPr>
            <w:tcW w:w="2706" w:type="dxa"/>
            <w:shd w:val="clear" w:color="auto" w:fill="auto"/>
            <w:noWrap/>
            <w:vAlign w:val="center"/>
            <w:hideMark/>
          </w:tcPr>
          <w:p w:rsidR="006C1F1A" w:rsidRPr="005A22A0" w:rsidRDefault="006C1F1A" w:rsidP="003C70F5">
            <w:pPr>
              <w:jc w:val="center"/>
              <w:rPr>
                <w:rFonts w:ascii="Times New Roman" w:hAnsi="Times New Roman"/>
                <w:sz w:val="18"/>
                <w:szCs w:val="18"/>
              </w:rPr>
            </w:pPr>
            <w:r w:rsidRPr="005A22A0">
              <w:rPr>
                <w:rFonts w:ascii="Times New Roman" w:hAnsi="Times New Roman"/>
                <w:sz w:val="18"/>
                <w:szCs w:val="18"/>
              </w:rPr>
              <w:t>166 Hás 25 Ás. 37.96 Cás.</w:t>
            </w:r>
          </w:p>
        </w:tc>
        <w:tc>
          <w:tcPr>
            <w:tcW w:w="1256" w:type="dxa"/>
            <w:shd w:val="clear" w:color="auto" w:fill="auto"/>
            <w:noWrap/>
            <w:vAlign w:val="center"/>
            <w:hideMark/>
          </w:tcPr>
          <w:p w:rsidR="006C1F1A" w:rsidRPr="005A22A0" w:rsidRDefault="006C1F1A" w:rsidP="003C70F5">
            <w:pPr>
              <w:jc w:val="center"/>
              <w:rPr>
                <w:rFonts w:ascii="Times New Roman" w:hAnsi="Times New Roman"/>
                <w:sz w:val="18"/>
                <w:szCs w:val="18"/>
              </w:rPr>
            </w:pPr>
            <w:r w:rsidRPr="005A22A0">
              <w:rPr>
                <w:rFonts w:ascii="Times New Roman" w:hAnsi="Times New Roman"/>
                <w:sz w:val="18"/>
                <w:szCs w:val="18"/>
              </w:rPr>
              <w:t>1662,537.96</w:t>
            </w:r>
          </w:p>
        </w:tc>
        <w:tc>
          <w:tcPr>
            <w:tcW w:w="1845" w:type="dxa"/>
            <w:shd w:val="clear" w:color="auto" w:fill="auto"/>
            <w:noWrap/>
            <w:vAlign w:val="center"/>
            <w:hideMark/>
          </w:tcPr>
          <w:p w:rsidR="006C1F1A" w:rsidRPr="005A22A0" w:rsidRDefault="00AA78BB" w:rsidP="003C70F5">
            <w:pPr>
              <w:jc w:val="center"/>
              <w:rPr>
                <w:rFonts w:ascii="Times New Roman" w:hAnsi="Times New Roman"/>
                <w:sz w:val="18"/>
                <w:szCs w:val="18"/>
              </w:rPr>
            </w:pPr>
            <w:r>
              <w:rPr>
                <w:rFonts w:ascii="Times New Roman" w:hAnsi="Times New Roman"/>
                <w:sz w:val="18"/>
                <w:szCs w:val="18"/>
              </w:rPr>
              <w:t xml:space="preserve">--- </w:t>
            </w:r>
            <w:r w:rsidR="006C1F1A" w:rsidRPr="005A22A0">
              <w:rPr>
                <w:rFonts w:ascii="Times New Roman" w:hAnsi="Times New Roman"/>
                <w:sz w:val="18"/>
                <w:szCs w:val="18"/>
              </w:rPr>
              <w:t>-00000</w:t>
            </w:r>
          </w:p>
        </w:tc>
      </w:tr>
      <w:tr w:rsidR="005A22A0" w:rsidRPr="00695218" w:rsidTr="005A22A0">
        <w:trPr>
          <w:trHeight w:val="23"/>
        </w:trPr>
        <w:tc>
          <w:tcPr>
            <w:tcW w:w="2165" w:type="dxa"/>
            <w:shd w:val="clear" w:color="auto" w:fill="auto"/>
            <w:noWrap/>
            <w:vAlign w:val="center"/>
            <w:hideMark/>
          </w:tcPr>
          <w:p w:rsidR="006C1F1A" w:rsidRPr="005A22A0" w:rsidRDefault="006C1F1A" w:rsidP="003C70F5">
            <w:pPr>
              <w:jc w:val="center"/>
              <w:rPr>
                <w:rFonts w:ascii="Times New Roman" w:hAnsi="Times New Roman"/>
                <w:b/>
                <w:sz w:val="18"/>
                <w:szCs w:val="18"/>
              </w:rPr>
            </w:pPr>
            <w:r w:rsidRPr="005A22A0">
              <w:rPr>
                <w:rFonts w:ascii="Times New Roman" w:hAnsi="Times New Roman"/>
                <w:b/>
                <w:sz w:val="18"/>
                <w:szCs w:val="18"/>
              </w:rPr>
              <w:t>TOTAL</w:t>
            </w:r>
          </w:p>
        </w:tc>
        <w:tc>
          <w:tcPr>
            <w:tcW w:w="2706" w:type="dxa"/>
            <w:shd w:val="clear" w:color="auto" w:fill="auto"/>
            <w:noWrap/>
            <w:vAlign w:val="center"/>
            <w:hideMark/>
          </w:tcPr>
          <w:p w:rsidR="006C1F1A" w:rsidRPr="005A22A0" w:rsidRDefault="006C1F1A" w:rsidP="003C70F5">
            <w:pPr>
              <w:jc w:val="center"/>
              <w:rPr>
                <w:rFonts w:ascii="Times New Roman" w:hAnsi="Times New Roman"/>
                <w:b/>
                <w:sz w:val="18"/>
                <w:szCs w:val="18"/>
              </w:rPr>
            </w:pPr>
            <w:r w:rsidRPr="005A22A0">
              <w:rPr>
                <w:rFonts w:ascii="Times New Roman" w:hAnsi="Times New Roman"/>
                <w:b/>
                <w:sz w:val="18"/>
                <w:szCs w:val="18"/>
              </w:rPr>
              <w:t>193 Hás. 00 Ás. 03.15 Cás.</w:t>
            </w:r>
          </w:p>
        </w:tc>
        <w:tc>
          <w:tcPr>
            <w:tcW w:w="1256" w:type="dxa"/>
            <w:shd w:val="clear" w:color="auto" w:fill="auto"/>
            <w:noWrap/>
            <w:vAlign w:val="center"/>
            <w:hideMark/>
          </w:tcPr>
          <w:p w:rsidR="006C1F1A" w:rsidRPr="005A22A0" w:rsidRDefault="006C1F1A" w:rsidP="003C70F5">
            <w:pPr>
              <w:jc w:val="center"/>
              <w:rPr>
                <w:rFonts w:ascii="Times New Roman" w:hAnsi="Times New Roman"/>
                <w:b/>
                <w:sz w:val="18"/>
                <w:szCs w:val="18"/>
              </w:rPr>
            </w:pPr>
            <w:r w:rsidRPr="005A22A0">
              <w:rPr>
                <w:rFonts w:ascii="Times New Roman" w:hAnsi="Times New Roman"/>
                <w:b/>
                <w:sz w:val="18"/>
                <w:szCs w:val="18"/>
              </w:rPr>
              <w:t>1,930,003.15</w:t>
            </w:r>
          </w:p>
        </w:tc>
        <w:tc>
          <w:tcPr>
            <w:tcW w:w="1845" w:type="dxa"/>
            <w:shd w:val="clear" w:color="auto" w:fill="auto"/>
            <w:noWrap/>
            <w:vAlign w:val="center"/>
            <w:hideMark/>
          </w:tcPr>
          <w:p w:rsidR="006C1F1A" w:rsidRPr="005A22A0" w:rsidRDefault="006C1F1A" w:rsidP="003C70F5">
            <w:pPr>
              <w:jc w:val="center"/>
              <w:rPr>
                <w:rFonts w:ascii="Times New Roman" w:hAnsi="Times New Roman"/>
                <w:sz w:val="18"/>
                <w:szCs w:val="18"/>
              </w:rPr>
            </w:pPr>
          </w:p>
        </w:tc>
      </w:tr>
    </w:tbl>
    <w:p w:rsidR="006C1F1A" w:rsidRPr="00F01594" w:rsidRDefault="006C1F1A" w:rsidP="006C1F1A">
      <w:pPr>
        <w:jc w:val="both"/>
        <w:rPr>
          <w:rFonts w:ascii="Century Gothic" w:hAnsi="Century Gothic"/>
          <w:sz w:val="21"/>
          <w:szCs w:val="21"/>
        </w:rPr>
      </w:pPr>
    </w:p>
    <w:p w:rsidR="006C1F1A" w:rsidRPr="00B836EF" w:rsidRDefault="006C1F1A" w:rsidP="00AA78BB">
      <w:pPr>
        <w:ind w:left="1134"/>
        <w:jc w:val="both"/>
        <w:rPr>
          <w:rFonts w:ascii="Times New Roman" w:hAnsi="Times New Roman"/>
          <w:sz w:val="26"/>
          <w:szCs w:val="26"/>
          <w:lang w:val="es-ES"/>
        </w:rPr>
      </w:pPr>
      <w:r w:rsidRPr="00B836EF">
        <w:rPr>
          <w:rFonts w:ascii="Times New Roman" w:hAnsi="Times New Roman"/>
          <w:sz w:val="26"/>
          <w:szCs w:val="26"/>
          <w:lang w:val="es-ES"/>
        </w:rPr>
        <w:t xml:space="preserve">Posteriormente el ISTA, desarrolla en el inmueble identificado como </w:t>
      </w:r>
      <w:r w:rsidRPr="00B836EF">
        <w:rPr>
          <w:rFonts w:ascii="Times New Roman" w:hAnsi="Times New Roman"/>
          <w:b/>
          <w:sz w:val="26"/>
          <w:szCs w:val="26"/>
          <w:lang w:val="es-ES"/>
        </w:rPr>
        <w:t xml:space="preserve">HACIENDA MIRAVALLE PORCIÓN DOS "EL JOCOTILLO", </w:t>
      </w:r>
      <w:r w:rsidRPr="00B836EF">
        <w:rPr>
          <w:rFonts w:ascii="Times New Roman" w:hAnsi="Times New Roman"/>
          <w:sz w:val="26"/>
          <w:szCs w:val="26"/>
          <w:lang w:val="es-ES"/>
        </w:rPr>
        <w:t>una Desmembración en Cabeza de su Dueño, f</w:t>
      </w:r>
      <w:r w:rsidR="00AA78BB">
        <w:rPr>
          <w:rFonts w:ascii="Times New Roman" w:hAnsi="Times New Roman"/>
          <w:sz w:val="26"/>
          <w:szCs w:val="26"/>
          <w:lang w:val="es-ES"/>
        </w:rPr>
        <w:t>ormalizada el día -- de ---</w:t>
      </w:r>
      <w:r w:rsidR="00BC2FC9" w:rsidRPr="00B836EF">
        <w:rPr>
          <w:rFonts w:ascii="Times New Roman" w:hAnsi="Times New Roman"/>
          <w:sz w:val="26"/>
          <w:szCs w:val="26"/>
          <w:lang w:val="es-ES"/>
        </w:rPr>
        <w:t xml:space="preserve"> de</w:t>
      </w:r>
      <w:r w:rsidR="00AA78BB">
        <w:rPr>
          <w:rFonts w:ascii="Times New Roman" w:hAnsi="Times New Roman"/>
          <w:sz w:val="26"/>
          <w:szCs w:val="26"/>
          <w:lang w:val="es-ES"/>
        </w:rPr>
        <w:t xml:space="preserve"> ---</w:t>
      </w:r>
      <w:r w:rsidRPr="00B836EF">
        <w:rPr>
          <w:rFonts w:ascii="Times New Roman" w:hAnsi="Times New Roman"/>
          <w:sz w:val="26"/>
          <w:szCs w:val="26"/>
          <w:lang w:val="es-ES"/>
        </w:rPr>
        <w:t>, media</w:t>
      </w:r>
      <w:r w:rsidR="00AA78BB">
        <w:rPr>
          <w:rFonts w:ascii="Times New Roman" w:hAnsi="Times New Roman"/>
          <w:sz w:val="26"/>
          <w:szCs w:val="26"/>
          <w:lang w:val="es-ES"/>
        </w:rPr>
        <w:t>nte escritura pública número --- del Libro ---</w:t>
      </w:r>
      <w:r w:rsidRPr="00B836EF">
        <w:rPr>
          <w:rFonts w:ascii="Times New Roman" w:hAnsi="Times New Roman"/>
          <w:sz w:val="26"/>
          <w:szCs w:val="26"/>
          <w:lang w:val="es-ES"/>
        </w:rPr>
        <w:t xml:space="preserve"> del Protocolo de la Notario Ana Patricia Rubio Ayala; generándose 16 porciones, dentro de las cuales estaban las porciones conocidas administrativamente como </w:t>
      </w:r>
      <w:r w:rsidRPr="00B836EF">
        <w:rPr>
          <w:rFonts w:ascii="Times New Roman" w:hAnsi="Times New Roman"/>
          <w:b/>
          <w:sz w:val="26"/>
          <w:szCs w:val="26"/>
          <w:lang w:val="es-ES"/>
        </w:rPr>
        <w:t>PORCIÓN 2-1 (ATAES Porción 1), PORCION 2-2 (ATAES Porción 3</w:t>
      </w:r>
      <w:r w:rsidRPr="00B836EF">
        <w:rPr>
          <w:rFonts w:ascii="Times New Roman" w:hAnsi="Times New Roman"/>
          <w:sz w:val="26"/>
          <w:szCs w:val="26"/>
          <w:lang w:val="es-ES"/>
        </w:rPr>
        <w:t xml:space="preserve">), ambas inscritas con el nombre de </w:t>
      </w:r>
      <w:r w:rsidRPr="00B836EF">
        <w:rPr>
          <w:rFonts w:ascii="Times New Roman" w:hAnsi="Times New Roman"/>
          <w:b/>
          <w:sz w:val="26"/>
          <w:szCs w:val="26"/>
          <w:lang w:val="es-ES"/>
        </w:rPr>
        <w:t xml:space="preserve">HACIENDA MIRAVALLE PORCIÓN DOS "EL JOCOTILLO", </w:t>
      </w:r>
      <w:r w:rsidRPr="00B836EF">
        <w:rPr>
          <w:rFonts w:ascii="Times New Roman" w:hAnsi="Times New Roman"/>
          <w:sz w:val="26"/>
          <w:szCs w:val="26"/>
          <w:lang w:val="es-ES"/>
        </w:rPr>
        <w:t>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w:t>
      </w:r>
      <w:r w:rsidR="00AA78BB">
        <w:rPr>
          <w:rFonts w:ascii="Times New Roman" w:hAnsi="Times New Roman"/>
          <w:sz w:val="26"/>
          <w:szCs w:val="26"/>
          <w:lang w:val="es-ES"/>
        </w:rPr>
        <w:t xml:space="preserve">tituto a las matrículas --- -00000 y --- </w:t>
      </w:r>
      <w:r w:rsidRPr="00B836EF">
        <w:rPr>
          <w:rFonts w:ascii="Times New Roman" w:hAnsi="Times New Roman"/>
          <w:sz w:val="26"/>
          <w:szCs w:val="26"/>
          <w:lang w:val="es-ES"/>
        </w:rPr>
        <w:t>-00000 respectivamente, del Registro de la Propiedad Raíz e Hipotecas de la Tercera Sección de Occidente, departamento de Sonsonate.</w:t>
      </w:r>
    </w:p>
    <w:p w:rsidR="006C1F1A" w:rsidRPr="00B836EF" w:rsidRDefault="00B836EF" w:rsidP="00B836EF">
      <w:pPr>
        <w:ind w:left="1134"/>
        <w:jc w:val="both"/>
        <w:rPr>
          <w:rFonts w:ascii="Times New Roman" w:hAnsi="Times New Roman"/>
          <w:sz w:val="26"/>
          <w:szCs w:val="26"/>
          <w:lang w:val="es-ES"/>
        </w:rPr>
      </w:pPr>
      <w:r w:rsidRPr="00B836EF">
        <w:rPr>
          <w:rFonts w:ascii="Times New Roman" w:hAnsi="Times New Roman"/>
          <w:sz w:val="26"/>
          <w:szCs w:val="26"/>
          <w:lang w:val="es-ES"/>
        </w:rPr>
        <w:t>L</w:t>
      </w:r>
      <w:r w:rsidR="006C1F1A" w:rsidRPr="00B836EF">
        <w:rPr>
          <w:rFonts w:ascii="Times New Roman" w:hAnsi="Times New Roman"/>
          <w:sz w:val="26"/>
          <w:szCs w:val="26"/>
          <w:lang w:val="es-ES"/>
        </w:rPr>
        <w:t xml:space="preserve">as porciones antes mencionadas y la porción denominada </w:t>
      </w:r>
      <w:r w:rsidR="006C1F1A" w:rsidRPr="00B836EF">
        <w:rPr>
          <w:rFonts w:ascii="Times New Roman" w:hAnsi="Times New Roman"/>
          <w:b/>
          <w:sz w:val="26"/>
          <w:szCs w:val="26"/>
          <w:lang w:val="es-ES"/>
        </w:rPr>
        <w:t>HACIENDA MIRAVALLE PORCIÓN SEIS “LA CASONA”,</w:t>
      </w:r>
      <w:r w:rsidR="006C1F1A" w:rsidRPr="00B836EF">
        <w:rPr>
          <w:rFonts w:ascii="Times New Roman" w:hAnsi="Times New Roman"/>
          <w:sz w:val="26"/>
          <w:szCs w:val="26"/>
          <w:lang w:val="es-ES"/>
        </w:rPr>
        <w:t xml:space="preserve"> de una extensión de</w:t>
      </w:r>
      <w:r w:rsidR="006C1F1A" w:rsidRPr="00B836EF">
        <w:rPr>
          <w:rFonts w:ascii="Times New Roman" w:hAnsi="Times New Roman"/>
          <w:bCs/>
          <w:sz w:val="26"/>
          <w:szCs w:val="26"/>
          <w:lang w:val="es-ES"/>
        </w:rPr>
        <w:t xml:space="preserve"> 26 Hás. 74 Ás. 65.19 Cás</w:t>
      </w:r>
      <w:r w:rsidR="006C1F1A" w:rsidRPr="00B836EF">
        <w:rPr>
          <w:rFonts w:ascii="Times New Roman" w:hAnsi="Times New Roman"/>
          <w:sz w:val="26"/>
          <w:szCs w:val="26"/>
        </w:rPr>
        <w:t xml:space="preserve">., </w:t>
      </w:r>
      <w:r w:rsidR="006C1F1A" w:rsidRPr="00B836EF">
        <w:rPr>
          <w:rFonts w:ascii="Times New Roman" w:hAnsi="Times New Roman"/>
          <w:sz w:val="26"/>
          <w:szCs w:val="26"/>
          <w:lang w:val="es-ES"/>
        </w:rPr>
        <w:t>equivalentes a 267,465.19 metros cuadrados, adquirida conforme al pago de la cancelación de la Deuda Agraria de la Cooperativa Miravalle, inscrita a favor de este I</w:t>
      </w:r>
      <w:r w:rsidR="00AA78BB">
        <w:rPr>
          <w:rFonts w:ascii="Times New Roman" w:hAnsi="Times New Roman"/>
          <w:sz w:val="26"/>
          <w:szCs w:val="26"/>
          <w:lang w:val="es-ES"/>
        </w:rPr>
        <w:t xml:space="preserve">nstituto a la matrícula --- </w:t>
      </w:r>
      <w:r w:rsidR="006C1F1A" w:rsidRPr="00B836EF">
        <w:rPr>
          <w:rFonts w:ascii="Times New Roman" w:hAnsi="Times New Roman"/>
          <w:sz w:val="26"/>
          <w:szCs w:val="26"/>
          <w:lang w:val="es-ES"/>
        </w:rPr>
        <w:t>-00000, del Registro de la Propiedad Raíz e Hipotecas de la Tercera Sección de Occidente, departamento del departamento de Sonsonate; fueron reunidas según Escritura Pública de Reunión de Inm</w:t>
      </w:r>
      <w:r w:rsidR="00AA78BB">
        <w:rPr>
          <w:rFonts w:ascii="Times New Roman" w:hAnsi="Times New Roman"/>
          <w:sz w:val="26"/>
          <w:szCs w:val="26"/>
          <w:lang w:val="es-ES"/>
        </w:rPr>
        <w:t>uebles número ---</w:t>
      </w:r>
      <w:r w:rsidR="00822CBA">
        <w:rPr>
          <w:rFonts w:ascii="Times New Roman" w:hAnsi="Times New Roman"/>
          <w:sz w:val="26"/>
          <w:szCs w:val="26"/>
          <w:lang w:val="es-ES"/>
        </w:rPr>
        <w:t xml:space="preserve"> del Libro ---</w:t>
      </w:r>
      <w:r w:rsidR="006C1F1A" w:rsidRPr="00B836EF">
        <w:rPr>
          <w:rFonts w:ascii="Times New Roman" w:hAnsi="Times New Roman"/>
          <w:sz w:val="26"/>
          <w:szCs w:val="26"/>
          <w:lang w:val="es-ES"/>
        </w:rPr>
        <w:t xml:space="preserve"> del Protocolo del Notario Mario Eduardo Gran</w:t>
      </w:r>
      <w:r w:rsidR="00822CBA">
        <w:rPr>
          <w:rFonts w:ascii="Times New Roman" w:hAnsi="Times New Roman"/>
          <w:sz w:val="26"/>
          <w:szCs w:val="26"/>
          <w:lang w:val="es-ES"/>
        </w:rPr>
        <w:t>ados Iraheta, otorgada el día --- de --- de ---</w:t>
      </w:r>
      <w:r w:rsidR="006C1F1A" w:rsidRPr="00B836EF">
        <w:rPr>
          <w:rFonts w:ascii="Times New Roman" w:hAnsi="Times New Roman"/>
          <w:sz w:val="26"/>
          <w:szCs w:val="26"/>
          <w:lang w:val="es-ES"/>
        </w:rPr>
        <w:t xml:space="preserve">, sumando en total una extensión de 52 Hás 07 Ás. 04.18 Cás., equivalentes a 520,704.18 metros cuadrados; inscrita en el Registro de la Propiedad Raíz e Hipotecas de la Tercera Sección de Occidente, del departamento de Sonsonate, bajo la matrícula </w:t>
      </w:r>
      <w:r w:rsidR="00822CBA">
        <w:rPr>
          <w:rFonts w:ascii="Times New Roman" w:hAnsi="Times New Roman"/>
          <w:b/>
          <w:sz w:val="26"/>
          <w:szCs w:val="26"/>
          <w:lang w:val="es-ES"/>
        </w:rPr>
        <w:t xml:space="preserve">--- </w:t>
      </w:r>
      <w:r w:rsidR="006C1F1A" w:rsidRPr="00B836EF">
        <w:rPr>
          <w:rFonts w:ascii="Times New Roman" w:hAnsi="Times New Roman"/>
          <w:b/>
          <w:sz w:val="26"/>
          <w:szCs w:val="26"/>
          <w:lang w:val="es-ES"/>
        </w:rPr>
        <w:t>-00000</w:t>
      </w:r>
      <w:r w:rsidR="006C1F1A" w:rsidRPr="00B836EF">
        <w:rPr>
          <w:rFonts w:ascii="Times New Roman" w:hAnsi="Times New Roman"/>
          <w:sz w:val="26"/>
          <w:szCs w:val="26"/>
          <w:lang w:val="es-ES"/>
        </w:rPr>
        <w:t xml:space="preserve">; inmueble ubicado en jurisdicción y departamento de Sonsonate, en el cual se desarrolló un </w:t>
      </w:r>
      <w:r w:rsidR="006C1F1A" w:rsidRPr="00B836EF">
        <w:rPr>
          <w:rFonts w:ascii="Times New Roman" w:hAnsi="Times New Roman"/>
          <w:b/>
          <w:sz w:val="26"/>
          <w:szCs w:val="26"/>
          <w:lang w:val="es-ES"/>
        </w:rPr>
        <w:t>PROYECTO</w:t>
      </w:r>
      <w:r w:rsidR="006C1F1A" w:rsidRPr="00B836EF">
        <w:rPr>
          <w:rFonts w:ascii="Times New Roman" w:hAnsi="Times New Roman"/>
          <w:sz w:val="26"/>
          <w:szCs w:val="26"/>
          <w:lang w:val="es-ES"/>
        </w:rPr>
        <w:t xml:space="preserve"> denominado </w:t>
      </w:r>
      <w:r w:rsidR="006C1F1A" w:rsidRPr="00B836EF">
        <w:rPr>
          <w:rFonts w:ascii="Times New Roman" w:hAnsi="Times New Roman"/>
          <w:b/>
          <w:sz w:val="26"/>
          <w:szCs w:val="26"/>
          <w:lang w:val="es-ES"/>
        </w:rPr>
        <w:t xml:space="preserve">LOTIFICACIÓN AGRÍCOLA Y ASENTAMIENTO COMUNITARIO HACIENDA </w:t>
      </w:r>
      <w:r w:rsidR="006C1F1A" w:rsidRPr="00B836EF">
        <w:rPr>
          <w:rFonts w:ascii="Times New Roman" w:hAnsi="Times New Roman"/>
          <w:b/>
          <w:sz w:val="26"/>
          <w:szCs w:val="26"/>
          <w:lang w:val="es-ES"/>
        </w:rPr>
        <w:lastRenderedPageBreak/>
        <w:t xml:space="preserve">MIRAVALLE, PORCIÓN EL JOCOTILLO </w:t>
      </w:r>
      <w:r w:rsidR="006C1F1A" w:rsidRPr="00B836EF">
        <w:rPr>
          <w:rFonts w:ascii="Times New Roman" w:hAnsi="Times New Roman"/>
          <w:sz w:val="26"/>
          <w:szCs w:val="26"/>
          <w:lang w:val="es-ES"/>
        </w:rPr>
        <w:t xml:space="preserve">en un área de </w:t>
      </w:r>
      <w:r w:rsidR="006C1F1A" w:rsidRPr="00B836EF">
        <w:rPr>
          <w:rFonts w:ascii="Times New Roman" w:hAnsi="Times New Roman"/>
          <w:b/>
          <w:bCs/>
          <w:sz w:val="26"/>
          <w:szCs w:val="26"/>
        </w:rPr>
        <w:t xml:space="preserve">33 Hás. 53 Ás. 35.48 Cás., </w:t>
      </w:r>
      <w:r w:rsidR="006C1F1A" w:rsidRPr="00B836EF">
        <w:rPr>
          <w:rFonts w:ascii="Times New Roman" w:hAnsi="Times New Roman"/>
          <w:bCs/>
          <w:sz w:val="26"/>
          <w:szCs w:val="26"/>
        </w:rPr>
        <w:t xml:space="preserve">quedando un resto registral de </w:t>
      </w:r>
      <w:r w:rsidR="006C1F1A" w:rsidRPr="00B836EF">
        <w:rPr>
          <w:rFonts w:ascii="Times New Roman" w:hAnsi="Times New Roman"/>
          <w:sz w:val="26"/>
          <w:szCs w:val="26"/>
          <w:lang w:val="es-ES"/>
        </w:rPr>
        <w:t>185,368.70 M</w:t>
      </w:r>
      <w:r w:rsidR="00BC2FC9" w:rsidRPr="00B836EF">
        <w:rPr>
          <w:rFonts w:ascii="Times New Roman" w:hAnsi="Times New Roman"/>
          <w:sz w:val="26"/>
          <w:szCs w:val="26"/>
          <w:lang w:val="es-ES"/>
        </w:rPr>
        <w:t>t</w:t>
      </w:r>
      <w:r w:rsidR="006C1F1A" w:rsidRPr="00B836EF">
        <w:rPr>
          <w:rFonts w:ascii="Times New Roman" w:hAnsi="Times New Roman"/>
          <w:sz w:val="26"/>
          <w:szCs w:val="26"/>
          <w:vertAlign w:val="superscript"/>
          <w:lang w:val="es-ES"/>
        </w:rPr>
        <w:t>2</w:t>
      </w:r>
      <w:r w:rsidR="006C1F1A" w:rsidRPr="00B836EF">
        <w:rPr>
          <w:rFonts w:ascii="Times New Roman" w:hAnsi="Times New Roman"/>
          <w:sz w:val="26"/>
          <w:szCs w:val="26"/>
          <w:lang w:val="es-ES"/>
        </w:rPr>
        <w:t>.</w:t>
      </w:r>
    </w:p>
    <w:p w:rsidR="00B836EF" w:rsidRDefault="00B836EF" w:rsidP="00B836EF">
      <w:pPr>
        <w:ind w:left="284"/>
        <w:jc w:val="both"/>
        <w:rPr>
          <w:rFonts w:ascii="Times New Roman" w:hAnsi="Times New Roman"/>
          <w:sz w:val="26"/>
          <w:szCs w:val="26"/>
          <w:lang w:val="es-ES"/>
        </w:rPr>
      </w:pPr>
    </w:p>
    <w:p w:rsidR="006C1F1A" w:rsidRPr="00B836EF" w:rsidRDefault="006C1F1A" w:rsidP="00B836EF">
      <w:pPr>
        <w:ind w:left="1134"/>
        <w:jc w:val="both"/>
        <w:rPr>
          <w:rFonts w:ascii="Times New Roman" w:hAnsi="Times New Roman"/>
          <w:sz w:val="26"/>
          <w:szCs w:val="26"/>
        </w:rPr>
      </w:pPr>
      <w:r w:rsidRPr="00B836EF">
        <w:rPr>
          <w:rFonts w:ascii="Times New Roman" w:hAnsi="Times New Roman"/>
          <w:sz w:val="26"/>
          <w:szCs w:val="26"/>
          <w:lang w:val="es-ES"/>
        </w:rPr>
        <w:t xml:space="preserve">En </w:t>
      </w:r>
      <w:r w:rsidR="00BC2FC9" w:rsidRPr="00B836EF">
        <w:rPr>
          <w:rFonts w:ascii="Times New Roman" w:hAnsi="Times New Roman"/>
          <w:sz w:val="26"/>
          <w:szCs w:val="26"/>
          <w:lang w:val="es-ES"/>
        </w:rPr>
        <w:t xml:space="preserve">el </w:t>
      </w:r>
      <w:r w:rsidRPr="00B836EF">
        <w:rPr>
          <w:rFonts w:ascii="Times New Roman" w:hAnsi="Times New Roman"/>
          <w:bCs/>
          <w:sz w:val="26"/>
          <w:szCs w:val="26"/>
        </w:rPr>
        <w:t xml:space="preserve">resto registral de </w:t>
      </w:r>
      <w:r w:rsidRPr="00B836EF">
        <w:rPr>
          <w:rFonts w:ascii="Times New Roman" w:hAnsi="Times New Roman"/>
          <w:sz w:val="26"/>
          <w:szCs w:val="26"/>
          <w:lang w:val="es-ES"/>
        </w:rPr>
        <w:t>185,368.70 M</w:t>
      </w:r>
      <w:r w:rsidR="00BC2FC9" w:rsidRPr="00B836EF">
        <w:rPr>
          <w:rFonts w:ascii="Times New Roman" w:hAnsi="Times New Roman"/>
          <w:sz w:val="26"/>
          <w:szCs w:val="26"/>
          <w:lang w:val="es-ES"/>
        </w:rPr>
        <w:t>t²</w:t>
      </w:r>
      <w:r w:rsidRPr="00B836EF">
        <w:rPr>
          <w:rFonts w:ascii="Times New Roman" w:hAnsi="Times New Roman"/>
          <w:sz w:val="26"/>
          <w:szCs w:val="26"/>
          <w:lang w:val="es-ES"/>
        </w:rPr>
        <w:t>, se realizaron Diligencias de Remedición, según e</w:t>
      </w:r>
      <w:r w:rsidR="00822CBA">
        <w:rPr>
          <w:rFonts w:ascii="Times New Roman" w:hAnsi="Times New Roman"/>
          <w:sz w:val="26"/>
          <w:szCs w:val="26"/>
          <w:lang w:val="es-ES"/>
        </w:rPr>
        <w:t>scritura Pública número --- del Libro ---</w:t>
      </w:r>
      <w:r w:rsidRPr="00B836EF">
        <w:rPr>
          <w:rFonts w:ascii="Times New Roman" w:hAnsi="Times New Roman"/>
          <w:sz w:val="26"/>
          <w:szCs w:val="26"/>
          <w:lang w:val="es-ES"/>
        </w:rPr>
        <w:t xml:space="preserve">, </w:t>
      </w:r>
      <w:r w:rsidR="00952208">
        <w:rPr>
          <w:rFonts w:ascii="Times New Roman" w:hAnsi="Times New Roman"/>
          <w:sz w:val="26"/>
          <w:szCs w:val="26"/>
          <w:lang w:val="es-ES"/>
        </w:rPr>
        <w:t xml:space="preserve">de Protocolo </w:t>
      </w:r>
      <w:r w:rsidR="00822CBA">
        <w:rPr>
          <w:rFonts w:ascii="Times New Roman" w:hAnsi="Times New Roman"/>
          <w:sz w:val="26"/>
          <w:szCs w:val="26"/>
          <w:lang w:val="es-ES"/>
        </w:rPr>
        <w:t>de fecha --- de --- de ---</w:t>
      </w:r>
      <w:r w:rsidRPr="00B836EF">
        <w:rPr>
          <w:rFonts w:ascii="Times New Roman" w:hAnsi="Times New Roman"/>
          <w:sz w:val="26"/>
          <w:szCs w:val="26"/>
          <w:lang w:val="es-ES"/>
        </w:rPr>
        <w:t xml:space="preserve">, otorgada ante los oficios del Notario José David Castillo Cantón, la cual quedó reducida a 17 Hás. 74 Ás. 07.14 Cás., siendo esta área donde se desarrollará el Proyecto objeto de este </w:t>
      </w:r>
      <w:r w:rsidR="00B836EF">
        <w:rPr>
          <w:rFonts w:ascii="Times New Roman" w:hAnsi="Times New Roman"/>
          <w:sz w:val="26"/>
          <w:szCs w:val="26"/>
          <w:lang w:val="es-ES"/>
        </w:rPr>
        <w:t>punto de acta</w:t>
      </w:r>
      <w:r w:rsidRPr="00B836EF">
        <w:rPr>
          <w:rFonts w:ascii="Times New Roman" w:hAnsi="Times New Roman"/>
          <w:sz w:val="26"/>
          <w:szCs w:val="26"/>
          <w:lang w:val="es-ES"/>
        </w:rPr>
        <w:t>.</w:t>
      </w:r>
    </w:p>
    <w:p w:rsidR="006C1F1A" w:rsidRPr="00B836EF" w:rsidRDefault="006C1F1A" w:rsidP="00B836EF">
      <w:pPr>
        <w:contextualSpacing/>
        <w:jc w:val="both"/>
        <w:rPr>
          <w:rFonts w:ascii="Times New Roman" w:eastAsia="Times New Roman" w:hAnsi="Times New Roman"/>
          <w:sz w:val="26"/>
          <w:szCs w:val="26"/>
          <w:lang w:eastAsia="es-ES"/>
        </w:rPr>
      </w:pPr>
    </w:p>
    <w:p w:rsidR="006C1F1A" w:rsidRPr="00B836EF" w:rsidRDefault="00BC2FC9" w:rsidP="00B836EF">
      <w:pPr>
        <w:pStyle w:val="Prrafodelista"/>
        <w:ind w:left="1134" w:hanging="708"/>
        <w:contextualSpacing/>
        <w:jc w:val="both"/>
        <w:rPr>
          <w:rFonts w:ascii="Times New Roman" w:hAnsi="Times New Roman"/>
          <w:sz w:val="26"/>
          <w:szCs w:val="26"/>
        </w:rPr>
      </w:pPr>
      <w:r w:rsidRPr="00B836EF">
        <w:rPr>
          <w:rFonts w:ascii="Times New Roman" w:hAnsi="Times New Roman"/>
          <w:sz w:val="26"/>
          <w:szCs w:val="26"/>
        </w:rPr>
        <w:t>II.</w:t>
      </w:r>
      <w:r w:rsidRPr="00B836EF">
        <w:rPr>
          <w:rFonts w:ascii="Times New Roman" w:hAnsi="Times New Roman"/>
          <w:sz w:val="26"/>
          <w:szCs w:val="26"/>
        </w:rPr>
        <w:tab/>
      </w:r>
      <w:r w:rsidR="006C1F1A" w:rsidRPr="00B836EF">
        <w:rPr>
          <w:rFonts w:ascii="Times New Roman" w:hAnsi="Times New Roman"/>
          <w:sz w:val="26"/>
          <w:szCs w:val="26"/>
        </w:rPr>
        <w:t xml:space="preserve">En el inmueble denominado como </w:t>
      </w:r>
      <w:r w:rsidR="006C1F1A" w:rsidRPr="00B836EF">
        <w:rPr>
          <w:rFonts w:ascii="Times New Roman" w:hAnsi="Times New Roman"/>
          <w:b/>
          <w:sz w:val="26"/>
          <w:szCs w:val="26"/>
        </w:rPr>
        <w:t xml:space="preserve">HACIENDA MIRAVALLE PORCION EL JOCOTILLO </w:t>
      </w:r>
      <w:r w:rsidR="006C1F1A" w:rsidRPr="00B836EF">
        <w:rPr>
          <w:rFonts w:ascii="Times New Roman" w:hAnsi="Times New Roman"/>
          <w:sz w:val="26"/>
          <w:szCs w:val="26"/>
        </w:rPr>
        <w:t>de la referida ubicación, se aprobaron nuevos planos que contiene el proyecto de Lotificación Agrícola, quedando distribuido de la siguiente manera:</w:t>
      </w:r>
    </w:p>
    <w:p w:rsidR="00CB0F6A" w:rsidRPr="00F01594" w:rsidRDefault="00CB0F6A" w:rsidP="006C1F1A">
      <w:pPr>
        <w:contextualSpacing/>
        <w:jc w:val="both"/>
        <w:rPr>
          <w:rFonts w:ascii="Bookman Old Style" w:eastAsia="Times New Roman" w:hAnsi="Bookman Old Style"/>
          <w:lang w:val="es-ES" w:eastAsia="es-ES"/>
        </w:rPr>
      </w:pPr>
    </w:p>
    <w:p w:rsidR="006C1F1A" w:rsidRPr="00F01594" w:rsidRDefault="006C1F1A" w:rsidP="006C1F1A">
      <w:pPr>
        <w:ind w:left="928"/>
        <w:contextualSpacing/>
        <w:jc w:val="both"/>
        <w:rPr>
          <w:rFonts w:ascii="Bookman Old Style" w:eastAsia="Times New Roman" w:hAnsi="Bookman Old Style"/>
          <w:lang w:val="es-ES" w:eastAsia="es-ES"/>
        </w:rPr>
      </w:pPr>
    </w:p>
    <w:tbl>
      <w:tblPr>
        <w:tblW w:w="7260" w:type="dxa"/>
        <w:tblInd w:w="1831" w:type="dxa"/>
        <w:tblCellMar>
          <w:left w:w="70" w:type="dxa"/>
          <w:right w:w="70" w:type="dxa"/>
        </w:tblCellMar>
        <w:tblLook w:val="04A0" w:firstRow="1" w:lastRow="0" w:firstColumn="1" w:lastColumn="0" w:noHBand="0" w:noVBand="1"/>
      </w:tblPr>
      <w:tblGrid>
        <w:gridCol w:w="3133"/>
        <w:gridCol w:w="2867"/>
        <w:gridCol w:w="1260"/>
      </w:tblGrid>
      <w:tr w:rsidR="006C1F1A" w:rsidRPr="007C348A" w:rsidTr="00952208">
        <w:trPr>
          <w:trHeight w:val="20"/>
        </w:trPr>
        <w:tc>
          <w:tcPr>
            <w:tcW w:w="7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1F1A" w:rsidRPr="002A0D72" w:rsidRDefault="006C1F1A" w:rsidP="003C70F5">
            <w:pPr>
              <w:jc w:val="center"/>
              <w:rPr>
                <w:rFonts w:ascii="Times New Roman" w:hAnsi="Times New Roman"/>
                <w:b/>
                <w:bCs/>
                <w:sz w:val="18"/>
                <w:szCs w:val="18"/>
              </w:rPr>
            </w:pPr>
            <w:r w:rsidRPr="002A0D72">
              <w:rPr>
                <w:rFonts w:ascii="Times New Roman" w:hAnsi="Times New Roman"/>
                <w:b/>
                <w:bCs/>
                <w:sz w:val="18"/>
                <w:szCs w:val="18"/>
              </w:rPr>
              <w:t xml:space="preserve">CUADRO RESUMEN DE ÁREAS </w:t>
            </w:r>
          </w:p>
        </w:tc>
      </w:tr>
      <w:tr w:rsidR="006C1F1A" w:rsidRPr="007C348A" w:rsidTr="00952208">
        <w:trPr>
          <w:trHeight w:val="20"/>
        </w:trPr>
        <w:tc>
          <w:tcPr>
            <w:tcW w:w="7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HACIENDA MIRAVALLE PORCIÓN EL JOCOTILLO</w:t>
            </w:r>
          </w:p>
        </w:tc>
      </w:tr>
      <w:tr w:rsidR="006C1F1A" w:rsidRPr="007C348A" w:rsidTr="00952208">
        <w:trPr>
          <w:trHeight w:val="20"/>
        </w:trPr>
        <w:tc>
          <w:tcPr>
            <w:tcW w:w="7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1F1A" w:rsidRPr="002A0D72" w:rsidRDefault="00822CBA" w:rsidP="003C70F5">
            <w:pPr>
              <w:jc w:val="center"/>
              <w:rPr>
                <w:rFonts w:ascii="Times New Roman" w:hAnsi="Times New Roman"/>
                <w:b/>
                <w:bCs/>
                <w:color w:val="000000"/>
                <w:sz w:val="18"/>
                <w:szCs w:val="18"/>
              </w:rPr>
            </w:pPr>
            <w:r>
              <w:rPr>
                <w:rFonts w:ascii="Times New Roman" w:hAnsi="Times New Roman"/>
                <w:b/>
                <w:bCs/>
                <w:color w:val="000000"/>
                <w:sz w:val="18"/>
                <w:szCs w:val="18"/>
              </w:rPr>
              <w:t xml:space="preserve">           MATRICULA:  --- </w:t>
            </w:r>
            <w:r w:rsidR="006C1F1A" w:rsidRPr="002A0D72">
              <w:rPr>
                <w:rFonts w:ascii="Times New Roman" w:hAnsi="Times New Roman"/>
                <w:b/>
                <w:bCs/>
                <w:color w:val="000000"/>
                <w:sz w:val="18"/>
                <w:szCs w:val="18"/>
              </w:rPr>
              <w:t>-00000</w:t>
            </w:r>
          </w:p>
        </w:tc>
      </w:tr>
      <w:tr w:rsidR="006C1F1A" w:rsidRPr="007C348A" w:rsidTr="00952208">
        <w:trPr>
          <w:trHeight w:val="20"/>
        </w:trPr>
        <w:tc>
          <w:tcPr>
            <w:tcW w:w="3133" w:type="dxa"/>
            <w:tcBorders>
              <w:top w:val="nil"/>
              <w:left w:val="single" w:sz="4" w:space="0" w:color="auto"/>
              <w:bottom w:val="single" w:sz="4" w:space="0" w:color="auto"/>
              <w:right w:val="single" w:sz="4" w:space="0" w:color="auto"/>
            </w:tcBorders>
            <w:shd w:val="clear" w:color="auto" w:fill="auto"/>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DESCRIPCION</w:t>
            </w: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Área (Hás.)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Áreas (m²)</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vAlign w:val="center"/>
          </w:tcPr>
          <w:p w:rsidR="006C1F1A" w:rsidRPr="002A0D72" w:rsidRDefault="006C1F1A" w:rsidP="003C70F5">
            <w:pPr>
              <w:rPr>
                <w:rFonts w:ascii="Times New Roman" w:hAnsi="Times New Roman"/>
                <w:b/>
                <w:bCs/>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 </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03 Hás. 82 Ás. 40.31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38,240.31</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05 Hás. 44 Ás. 68.53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54,468.53</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05 Hás. 03Ás. 16.30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50,316.30</w:t>
            </w:r>
          </w:p>
        </w:tc>
      </w:tr>
      <w:tr w:rsidR="006C1F1A" w:rsidRPr="007C348A" w:rsidTr="00952208">
        <w:trPr>
          <w:trHeight w:val="20"/>
        </w:trPr>
        <w:tc>
          <w:tcPr>
            <w:tcW w:w="3133" w:type="dxa"/>
            <w:tcBorders>
              <w:top w:val="nil"/>
              <w:left w:val="single" w:sz="4" w:space="0" w:color="auto"/>
              <w:bottom w:val="single" w:sz="4" w:space="0" w:color="auto"/>
              <w:right w:val="single" w:sz="4" w:space="0" w:color="auto"/>
            </w:tcBorders>
            <w:shd w:val="clear" w:color="000000" w:fill="D9D9D9"/>
            <w:noWrap/>
            <w:vAlign w:val="center"/>
            <w:hideMark/>
          </w:tcPr>
          <w:p w:rsidR="006C1F1A" w:rsidRPr="002A0D72" w:rsidRDefault="006C1F1A" w:rsidP="003C70F5">
            <w:pPr>
              <w:rPr>
                <w:rFonts w:ascii="Times New Roman" w:hAnsi="Times New Roman"/>
                <w:b/>
                <w:bCs/>
                <w:color w:val="000000"/>
                <w:sz w:val="18"/>
                <w:szCs w:val="18"/>
              </w:rPr>
            </w:pPr>
            <w:r w:rsidRPr="002A0D72">
              <w:rPr>
                <w:rFonts w:ascii="Times New Roman" w:hAnsi="Times New Roman"/>
                <w:b/>
                <w:bCs/>
                <w:color w:val="000000"/>
                <w:sz w:val="18"/>
                <w:szCs w:val="18"/>
              </w:rPr>
              <w:t>SUB TOTAL</w:t>
            </w:r>
          </w:p>
        </w:tc>
        <w:tc>
          <w:tcPr>
            <w:tcW w:w="2867" w:type="dxa"/>
            <w:tcBorders>
              <w:top w:val="nil"/>
              <w:left w:val="nil"/>
              <w:bottom w:val="single" w:sz="4" w:space="0" w:color="auto"/>
              <w:right w:val="single" w:sz="4" w:space="0" w:color="auto"/>
            </w:tcBorders>
            <w:shd w:val="clear" w:color="000000" w:fill="D9D9D9"/>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14 Hás. 30 Ás. 25.14 Cás.</w:t>
            </w:r>
          </w:p>
        </w:tc>
        <w:tc>
          <w:tcPr>
            <w:tcW w:w="1260" w:type="dxa"/>
            <w:tcBorders>
              <w:top w:val="nil"/>
              <w:left w:val="nil"/>
              <w:bottom w:val="single" w:sz="4" w:space="0" w:color="auto"/>
              <w:right w:val="single" w:sz="4" w:space="0" w:color="auto"/>
            </w:tcBorders>
            <w:shd w:val="clear" w:color="000000" w:fill="D9D9D9"/>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143,025.14</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b/>
                <w:bCs/>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rPr>
                <w:rFonts w:ascii="Times New Roman" w:hAnsi="Times New Roman"/>
                <w:color w:val="000000"/>
                <w:sz w:val="18"/>
                <w:szCs w:val="18"/>
              </w:rPr>
            </w:pPr>
            <w:r w:rsidRPr="002A0D72">
              <w:rPr>
                <w:rFonts w:ascii="Times New Roman" w:hAnsi="Times New Roman"/>
                <w:color w:val="000000"/>
                <w:sz w:val="18"/>
                <w:szCs w:val="18"/>
              </w:rPr>
              <w:t> </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92 Ás. 57.81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9,257.81</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47 Ás. 18.91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4,718.91</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05 Ás. 24.87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524.87</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07 Ás. 42.07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742.07</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09 Ás. 11.14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911.14</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53 Ás. 60.71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5,360.71</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39 Ás. 95.53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3,995.53</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07 Ás. 92.63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792.63</w:t>
            </w:r>
          </w:p>
        </w:tc>
      </w:tr>
      <w:tr w:rsidR="006C1F1A" w:rsidRPr="007C348A" w:rsidTr="00DB3B3D">
        <w:trPr>
          <w:trHeight w:val="2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6C1F1A" w:rsidRPr="002A0D72" w:rsidRDefault="006C1F1A" w:rsidP="003C70F5">
            <w:pPr>
              <w:rPr>
                <w:rFonts w:ascii="Times New Roman" w:hAnsi="Times New Roman"/>
                <w:color w:val="000000"/>
                <w:sz w:val="18"/>
                <w:szCs w:val="18"/>
              </w:rPr>
            </w:pPr>
          </w:p>
        </w:tc>
        <w:tc>
          <w:tcPr>
            <w:tcW w:w="2867"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00 Hás. 80 Ás. 78.33 Cás.</w:t>
            </w:r>
          </w:p>
        </w:tc>
        <w:tc>
          <w:tcPr>
            <w:tcW w:w="1260" w:type="dxa"/>
            <w:tcBorders>
              <w:top w:val="nil"/>
              <w:left w:val="nil"/>
              <w:bottom w:val="single" w:sz="4" w:space="0" w:color="auto"/>
              <w:right w:val="single" w:sz="4" w:space="0" w:color="auto"/>
            </w:tcBorders>
            <w:shd w:val="clear" w:color="auto" w:fill="auto"/>
            <w:noWrap/>
            <w:vAlign w:val="center"/>
            <w:hideMark/>
          </w:tcPr>
          <w:p w:rsidR="006C1F1A" w:rsidRPr="002A0D72" w:rsidRDefault="006C1F1A" w:rsidP="003C70F5">
            <w:pPr>
              <w:jc w:val="center"/>
              <w:rPr>
                <w:rFonts w:ascii="Times New Roman" w:hAnsi="Times New Roman"/>
                <w:color w:val="000000"/>
                <w:sz w:val="18"/>
                <w:szCs w:val="18"/>
              </w:rPr>
            </w:pPr>
            <w:r w:rsidRPr="002A0D72">
              <w:rPr>
                <w:rFonts w:ascii="Times New Roman" w:hAnsi="Times New Roman"/>
                <w:color w:val="000000"/>
                <w:sz w:val="18"/>
                <w:szCs w:val="18"/>
              </w:rPr>
              <w:t>8,078.33</w:t>
            </w:r>
          </w:p>
        </w:tc>
      </w:tr>
      <w:tr w:rsidR="006C1F1A" w:rsidRPr="007C348A" w:rsidTr="00952208">
        <w:trPr>
          <w:trHeight w:val="20"/>
        </w:trPr>
        <w:tc>
          <w:tcPr>
            <w:tcW w:w="3133" w:type="dxa"/>
            <w:tcBorders>
              <w:top w:val="nil"/>
              <w:left w:val="single" w:sz="4" w:space="0" w:color="auto"/>
              <w:bottom w:val="single" w:sz="4" w:space="0" w:color="auto"/>
              <w:right w:val="single" w:sz="4" w:space="0" w:color="auto"/>
            </w:tcBorders>
            <w:shd w:val="clear" w:color="000000" w:fill="D9D9D9"/>
            <w:noWrap/>
            <w:vAlign w:val="center"/>
            <w:hideMark/>
          </w:tcPr>
          <w:p w:rsidR="006C1F1A" w:rsidRPr="002A0D72" w:rsidRDefault="006C1F1A" w:rsidP="003C70F5">
            <w:pPr>
              <w:rPr>
                <w:rFonts w:ascii="Times New Roman" w:hAnsi="Times New Roman"/>
                <w:b/>
                <w:bCs/>
                <w:color w:val="000000"/>
                <w:sz w:val="18"/>
                <w:szCs w:val="18"/>
              </w:rPr>
            </w:pPr>
            <w:r w:rsidRPr="002A0D72">
              <w:rPr>
                <w:rFonts w:ascii="Times New Roman" w:hAnsi="Times New Roman"/>
                <w:b/>
                <w:bCs/>
                <w:color w:val="000000"/>
                <w:sz w:val="18"/>
                <w:szCs w:val="18"/>
              </w:rPr>
              <w:t>SUB TOTAL</w:t>
            </w:r>
          </w:p>
        </w:tc>
        <w:tc>
          <w:tcPr>
            <w:tcW w:w="2867" w:type="dxa"/>
            <w:tcBorders>
              <w:top w:val="nil"/>
              <w:left w:val="nil"/>
              <w:bottom w:val="single" w:sz="4" w:space="0" w:color="auto"/>
              <w:right w:val="single" w:sz="4" w:space="0" w:color="auto"/>
            </w:tcBorders>
            <w:shd w:val="clear" w:color="000000" w:fill="D9D9D9"/>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03 Hás. 43 Ás. 82.00 Cás.</w:t>
            </w:r>
          </w:p>
        </w:tc>
        <w:tc>
          <w:tcPr>
            <w:tcW w:w="1260" w:type="dxa"/>
            <w:tcBorders>
              <w:top w:val="nil"/>
              <w:left w:val="nil"/>
              <w:bottom w:val="single" w:sz="4" w:space="0" w:color="auto"/>
              <w:right w:val="single" w:sz="4" w:space="0" w:color="auto"/>
            </w:tcBorders>
            <w:shd w:val="clear" w:color="000000" w:fill="D9D9D9"/>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34,382.00</w:t>
            </w:r>
          </w:p>
        </w:tc>
      </w:tr>
      <w:tr w:rsidR="006C1F1A" w:rsidRPr="007C348A" w:rsidTr="00952208">
        <w:trPr>
          <w:trHeight w:val="20"/>
        </w:trPr>
        <w:tc>
          <w:tcPr>
            <w:tcW w:w="3133" w:type="dxa"/>
            <w:tcBorders>
              <w:top w:val="nil"/>
              <w:left w:val="single" w:sz="4" w:space="0" w:color="auto"/>
              <w:bottom w:val="single" w:sz="4" w:space="0" w:color="auto"/>
              <w:right w:val="single" w:sz="4" w:space="0" w:color="auto"/>
            </w:tcBorders>
            <w:shd w:val="clear" w:color="000000" w:fill="D9D9D9"/>
            <w:noWrap/>
            <w:vAlign w:val="center"/>
            <w:hideMark/>
          </w:tcPr>
          <w:p w:rsidR="006C1F1A" w:rsidRPr="002A0D72" w:rsidRDefault="006C1F1A" w:rsidP="003C70F5">
            <w:pPr>
              <w:rPr>
                <w:rFonts w:ascii="Times New Roman" w:hAnsi="Times New Roman"/>
                <w:b/>
                <w:bCs/>
                <w:color w:val="000000"/>
                <w:sz w:val="18"/>
                <w:szCs w:val="18"/>
              </w:rPr>
            </w:pPr>
            <w:r w:rsidRPr="002A0D72">
              <w:rPr>
                <w:rFonts w:ascii="Times New Roman" w:hAnsi="Times New Roman"/>
                <w:b/>
                <w:bCs/>
                <w:color w:val="000000"/>
                <w:sz w:val="18"/>
                <w:szCs w:val="18"/>
              </w:rPr>
              <w:t>TOTAL DEL PROYECTO</w:t>
            </w:r>
          </w:p>
        </w:tc>
        <w:tc>
          <w:tcPr>
            <w:tcW w:w="2867" w:type="dxa"/>
            <w:tcBorders>
              <w:top w:val="nil"/>
              <w:left w:val="nil"/>
              <w:bottom w:val="single" w:sz="4" w:space="0" w:color="auto"/>
              <w:right w:val="single" w:sz="4" w:space="0" w:color="auto"/>
            </w:tcBorders>
            <w:shd w:val="clear" w:color="000000" w:fill="D9D9D9"/>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17 Hás. 74 Ás. 07.14 Cás.</w:t>
            </w:r>
          </w:p>
        </w:tc>
        <w:tc>
          <w:tcPr>
            <w:tcW w:w="1260" w:type="dxa"/>
            <w:tcBorders>
              <w:top w:val="nil"/>
              <w:left w:val="nil"/>
              <w:bottom w:val="single" w:sz="4" w:space="0" w:color="auto"/>
              <w:right w:val="single" w:sz="4" w:space="0" w:color="auto"/>
            </w:tcBorders>
            <w:shd w:val="clear" w:color="000000" w:fill="D9D9D9"/>
            <w:noWrap/>
            <w:vAlign w:val="center"/>
            <w:hideMark/>
          </w:tcPr>
          <w:p w:rsidR="006C1F1A" w:rsidRPr="002A0D72" w:rsidRDefault="006C1F1A" w:rsidP="003C70F5">
            <w:pPr>
              <w:jc w:val="center"/>
              <w:rPr>
                <w:rFonts w:ascii="Times New Roman" w:hAnsi="Times New Roman"/>
                <w:b/>
                <w:bCs/>
                <w:color w:val="000000"/>
                <w:sz w:val="18"/>
                <w:szCs w:val="18"/>
              </w:rPr>
            </w:pPr>
            <w:r w:rsidRPr="002A0D72">
              <w:rPr>
                <w:rFonts w:ascii="Times New Roman" w:hAnsi="Times New Roman"/>
                <w:b/>
                <w:bCs/>
                <w:color w:val="000000"/>
                <w:sz w:val="18"/>
                <w:szCs w:val="18"/>
              </w:rPr>
              <w:t>177,407.14</w:t>
            </w:r>
          </w:p>
        </w:tc>
      </w:tr>
    </w:tbl>
    <w:p w:rsidR="006C1F1A" w:rsidRPr="00F01594" w:rsidRDefault="006C1F1A" w:rsidP="006C1F1A">
      <w:pPr>
        <w:rPr>
          <w:rFonts w:ascii="Times New Roman" w:eastAsia="Times New Roman" w:hAnsi="Times New Roman"/>
          <w:b/>
          <w:sz w:val="28"/>
          <w:szCs w:val="28"/>
          <w:u w:val="single"/>
          <w:lang w:val="es-ES" w:eastAsia="es-ES"/>
        </w:rPr>
      </w:pPr>
    </w:p>
    <w:p w:rsidR="006C1F1A" w:rsidRPr="001D30A1" w:rsidRDefault="006C1F1A" w:rsidP="006C1F1A">
      <w:pPr>
        <w:spacing w:line="480" w:lineRule="auto"/>
        <w:jc w:val="center"/>
        <w:rPr>
          <w:rFonts w:ascii="Times New Roman" w:eastAsia="Times New Roman" w:hAnsi="Times New Roman"/>
          <w:b/>
          <w:sz w:val="28"/>
          <w:szCs w:val="28"/>
          <w:lang w:val="es-ES" w:eastAsia="es-ES"/>
        </w:rPr>
      </w:pPr>
      <w:r w:rsidRPr="001D30A1">
        <w:rPr>
          <w:rFonts w:ascii="Times New Roman" w:eastAsia="Times New Roman" w:hAnsi="Times New Roman"/>
          <w:b/>
          <w:sz w:val="28"/>
          <w:szCs w:val="28"/>
          <w:u w:val="single"/>
          <w:lang w:val="es-ES" w:eastAsia="es-ES"/>
        </w:rPr>
        <w:t>RESUMEN DEL PROYECTO</w:t>
      </w:r>
      <w:r w:rsidRPr="001D30A1">
        <w:rPr>
          <w:rFonts w:ascii="Times New Roman" w:eastAsia="Times New Roman" w:hAnsi="Times New Roman"/>
          <w:b/>
          <w:sz w:val="28"/>
          <w:szCs w:val="28"/>
          <w:lang w:val="es-ES" w:eastAsia="es-ES"/>
        </w:rPr>
        <w:t>.</w:t>
      </w:r>
    </w:p>
    <w:p w:rsidR="006C1F1A" w:rsidRPr="002A0D72" w:rsidRDefault="00822CBA" w:rsidP="00DB3B3D">
      <w:pPr>
        <w:ind w:left="720" w:firstLine="1974"/>
        <w:jc w:val="both"/>
        <w:rPr>
          <w:rFonts w:ascii="Times New Roman" w:hAnsi="Times New Roman"/>
          <w:sz w:val="26"/>
          <w:szCs w:val="26"/>
          <w:lang w:val="es-ES"/>
        </w:rPr>
      </w:pPr>
      <w:r>
        <w:rPr>
          <w:rFonts w:ascii="Times New Roman" w:hAnsi="Times New Roman"/>
          <w:sz w:val="26"/>
          <w:szCs w:val="26"/>
          <w:lang w:val="es-ES"/>
        </w:rPr>
        <w:t>---</w:t>
      </w:r>
      <w:r w:rsidR="006C1F1A" w:rsidRPr="002A0D72">
        <w:rPr>
          <w:rFonts w:ascii="Times New Roman" w:hAnsi="Times New Roman"/>
          <w:sz w:val="26"/>
          <w:szCs w:val="26"/>
          <w:lang w:val="es-ES"/>
        </w:rPr>
        <w:t xml:space="preserve"> </w:t>
      </w:r>
    </w:p>
    <w:p w:rsidR="006C1F1A" w:rsidRDefault="006C1F1A" w:rsidP="006C1F1A">
      <w:pPr>
        <w:jc w:val="both"/>
        <w:rPr>
          <w:rFonts w:ascii="Times New Roman" w:eastAsia="Times New Roman" w:hAnsi="Times New Roman"/>
          <w:sz w:val="28"/>
          <w:szCs w:val="28"/>
          <w:lang w:val="es-ES" w:eastAsia="es-ES"/>
        </w:rPr>
      </w:pPr>
    </w:p>
    <w:p w:rsidR="006C1F1A" w:rsidRPr="00B836EF" w:rsidRDefault="002A0D72" w:rsidP="00B836EF">
      <w:pPr>
        <w:ind w:firstLine="1134"/>
        <w:jc w:val="both"/>
        <w:rPr>
          <w:rFonts w:ascii="Times New Roman" w:eastAsia="Times New Roman" w:hAnsi="Times New Roman"/>
          <w:sz w:val="26"/>
          <w:szCs w:val="26"/>
          <w:lang w:val="es-ES" w:eastAsia="es-ES"/>
        </w:rPr>
      </w:pPr>
      <w:r w:rsidRPr="00B836EF">
        <w:rPr>
          <w:rFonts w:ascii="Times New Roman" w:eastAsia="Times New Roman" w:hAnsi="Times New Roman"/>
          <w:sz w:val="26"/>
          <w:szCs w:val="26"/>
          <w:lang w:val="es-ES" w:eastAsia="es-ES"/>
        </w:rPr>
        <w:t>C</w:t>
      </w:r>
      <w:r w:rsidR="006C1F1A" w:rsidRPr="00B836EF">
        <w:rPr>
          <w:rFonts w:ascii="Times New Roman" w:eastAsia="Times New Roman" w:hAnsi="Times New Roman"/>
          <w:sz w:val="26"/>
          <w:szCs w:val="26"/>
          <w:lang w:val="es-ES" w:eastAsia="es-ES"/>
        </w:rPr>
        <w:t xml:space="preserve">on la </w:t>
      </w:r>
      <w:r w:rsidRPr="00B836EF">
        <w:rPr>
          <w:rFonts w:ascii="Times New Roman" w:eastAsia="Times New Roman" w:hAnsi="Times New Roman"/>
          <w:sz w:val="26"/>
          <w:szCs w:val="26"/>
          <w:lang w:val="es-ES" w:eastAsia="es-ES"/>
        </w:rPr>
        <w:t>ejecu</w:t>
      </w:r>
      <w:r w:rsidR="006C1F1A" w:rsidRPr="00B836EF">
        <w:rPr>
          <w:rFonts w:ascii="Times New Roman" w:eastAsia="Times New Roman" w:hAnsi="Times New Roman"/>
          <w:sz w:val="26"/>
          <w:szCs w:val="26"/>
          <w:lang w:val="es-ES" w:eastAsia="es-ES"/>
        </w:rPr>
        <w:t>ción de este proyecto se agota su cabida registral.</w:t>
      </w:r>
    </w:p>
    <w:p w:rsidR="006C1F1A" w:rsidRPr="00B836EF" w:rsidRDefault="006C1F1A" w:rsidP="00B836EF">
      <w:pPr>
        <w:jc w:val="both"/>
        <w:rPr>
          <w:rFonts w:ascii="Times New Roman" w:eastAsia="Times New Roman" w:hAnsi="Times New Roman"/>
          <w:sz w:val="26"/>
          <w:szCs w:val="26"/>
          <w:lang w:val="es-ES" w:eastAsia="es-ES"/>
        </w:rPr>
      </w:pPr>
    </w:p>
    <w:p w:rsidR="006C1F1A" w:rsidRPr="00B836EF" w:rsidRDefault="006C1F1A" w:rsidP="00822CBA">
      <w:pPr>
        <w:ind w:left="1134"/>
        <w:jc w:val="both"/>
        <w:rPr>
          <w:rFonts w:ascii="Times New Roman" w:eastAsia="Times New Roman" w:hAnsi="Times New Roman"/>
          <w:sz w:val="26"/>
          <w:szCs w:val="26"/>
          <w:lang w:val="es-ES" w:eastAsia="es-ES"/>
        </w:rPr>
      </w:pPr>
      <w:r w:rsidRPr="00B836EF">
        <w:rPr>
          <w:rFonts w:ascii="Times New Roman" w:eastAsia="Times New Roman" w:hAnsi="Times New Roman"/>
          <w:sz w:val="26"/>
          <w:szCs w:val="26"/>
          <w:lang w:val="es-ES" w:eastAsia="es-ES"/>
        </w:rPr>
        <w:t xml:space="preserve">Es necesario aclarar que en el Asiento 2 de la Matrícula </w:t>
      </w:r>
      <w:r w:rsidR="00822CBA">
        <w:rPr>
          <w:rFonts w:ascii="Times New Roman" w:eastAsia="Times New Roman" w:hAnsi="Times New Roman"/>
          <w:bCs/>
          <w:sz w:val="26"/>
          <w:szCs w:val="26"/>
          <w:lang w:eastAsia="es-ES"/>
        </w:rPr>
        <w:t xml:space="preserve">--- </w:t>
      </w:r>
      <w:r w:rsidRPr="00B836EF">
        <w:rPr>
          <w:rFonts w:ascii="Times New Roman" w:eastAsia="Times New Roman" w:hAnsi="Times New Roman"/>
          <w:bCs/>
          <w:sz w:val="26"/>
          <w:szCs w:val="26"/>
          <w:lang w:eastAsia="es-ES"/>
        </w:rPr>
        <w:t>-00000</w:t>
      </w:r>
      <w:r w:rsidRPr="00B836EF">
        <w:rPr>
          <w:rFonts w:ascii="Times New Roman" w:eastAsia="Times New Roman" w:hAnsi="Times New Roman"/>
          <w:b/>
          <w:bCs/>
          <w:sz w:val="26"/>
          <w:szCs w:val="26"/>
          <w:lang w:eastAsia="es-ES"/>
        </w:rPr>
        <w:t xml:space="preserve">, </w:t>
      </w:r>
      <w:r w:rsidRPr="00B836EF">
        <w:rPr>
          <w:rFonts w:ascii="Times New Roman" w:eastAsia="Times New Roman" w:hAnsi="Times New Roman"/>
          <w:bCs/>
          <w:sz w:val="26"/>
          <w:szCs w:val="26"/>
          <w:lang w:eastAsia="es-ES"/>
        </w:rPr>
        <w:t xml:space="preserve">se encuentra inscrita la Servidumbre de Avenamiento o de Riego, la cual está constituida así: </w:t>
      </w:r>
      <w:r w:rsidRPr="00B836EF">
        <w:rPr>
          <w:rFonts w:ascii="Times New Roman" w:eastAsia="Times New Roman" w:hAnsi="Times New Roman"/>
          <w:b/>
          <w:bCs/>
          <w:sz w:val="26"/>
          <w:szCs w:val="26"/>
          <w:lang w:eastAsia="es-ES"/>
        </w:rPr>
        <w:t>CANAL 1</w:t>
      </w:r>
      <w:r w:rsidRPr="00B836EF">
        <w:rPr>
          <w:rFonts w:ascii="Times New Roman" w:eastAsia="Times New Roman" w:hAnsi="Times New Roman"/>
          <w:bCs/>
          <w:sz w:val="26"/>
          <w:szCs w:val="26"/>
          <w:lang w:eastAsia="es-ES"/>
        </w:rPr>
        <w:t xml:space="preserve">, a favor de los lotes agrícolas </w:t>
      </w:r>
      <w:r w:rsidR="00CD0C03">
        <w:rPr>
          <w:rFonts w:ascii="Times New Roman" w:eastAsia="Times New Roman" w:hAnsi="Times New Roman"/>
          <w:bCs/>
          <w:sz w:val="26"/>
          <w:szCs w:val="26"/>
          <w:lang w:eastAsia="es-ES"/>
        </w:rPr>
        <w:t>--</w:t>
      </w:r>
      <w:r w:rsidRPr="00B836EF">
        <w:rPr>
          <w:rFonts w:ascii="Times New Roman" w:eastAsia="Times New Roman" w:hAnsi="Times New Roman"/>
          <w:bCs/>
          <w:sz w:val="26"/>
          <w:szCs w:val="26"/>
          <w:lang w:eastAsia="es-ES"/>
        </w:rPr>
        <w:t xml:space="preserve"> del polígono 1; </w:t>
      </w:r>
      <w:r w:rsidRPr="00B836EF">
        <w:rPr>
          <w:rFonts w:ascii="Times New Roman" w:eastAsia="Times New Roman" w:hAnsi="Times New Roman"/>
          <w:b/>
          <w:bCs/>
          <w:sz w:val="26"/>
          <w:szCs w:val="26"/>
          <w:lang w:eastAsia="es-ES"/>
        </w:rPr>
        <w:t>CANAL  2</w:t>
      </w:r>
      <w:r w:rsidRPr="00B836EF">
        <w:rPr>
          <w:rFonts w:ascii="Times New Roman" w:eastAsia="Times New Roman" w:hAnsi="Times New Roman"/>
          <w:bCs/>
          <w:sz w:val="26"/>
          <w:szCs w:val="26"/>
          <w:lang w:eastAsia="es-ES"/>
        </w:rPr>
        <w:t xml:space="preserve">, a favor de los lotes agrícolas </w:t>
      </w:r>
      <w:r w:rsidR="00CD0C03">
        <w:rPr>
          <w:rFonts w:ascii="Times New Roman" w:eastAsia="Times New Roman" w:hAnsi="Times New Roman"/>
          <w:bCs/>
          <w:sz w:val="26"/>
          <w:szCs w:val="26"/>
          <w:lang w:eastAsia="es-ES"/>
        </w:rPr>
        <w:t>-</w:t>
      </w:r>
      <w:r w:rsidRPr="00B836EF">
        <w:rPr>
          <w:rFonts w:ascii="Times New Roman" w:eastAsia="Times New Roman" w:hAnsi="Times New Roman"/>
          <w:bCs/>
          <w:sz w:val="26"/>
          <w:szCs w:val="26"/>
          <w:lang w:eastAsia="es-ES"/>
        </w:rPr>
        <w:t xml:space="preserve">, del Polígono 1; y los solares del </w:t>
      </w:r>
      <w:r w:rsidR="00CD0C03">
        <w:rPr>
          <w:rFonts w:ascii="Times New Roman" w:eastAsia="Times New Roman" w:hAnsi="Times New Roman"/>
          <w:bCs/>
          <w:sz w:val="26"/>
          <w:szCs w:val="26"/>
          <w:lang w:eastAsia="es-ES"/>
        </w:rPr>
        <w:lastRenderedPageBreak/>
        <w:t>-</w:t>
      </w:r>
      <w:r w:rsidRPr="00B836EF">
        <w:rPr>
          <w:rFonts w:ascii="Times New Roman" w:eastAsia="Times New Roman" w:hAnsi="Times New Roman"/>
          <w:bCs/>
          <w:sz w:val="26"/>
          <w:szCs w:val="26"/>
          <w:lang w:eastAsia="es-ES"/>
        </w:rPr>
        <w:t xml:space="preserve">, del polígono B, y el solar </w:t>
      </w:r>
      <w:r w:rsidR="00CD0C03">
        <w:rPr>
          <w:rFonts w:ascii="Times New Roman" w:eastAsia="Times New Roman" w:hAnsi="Times New Roman"/>
          <w:bCs/>
          <w:sz w:val="26"/>
          <w:szCs w:val="26"/>
          <w:lang w:eastAsia="es-ES"/>
        </w:rPr>
        <w:t>-</w:t>
      </w:r>
      <w:r w:rsidRPr="00B836EF">
        <w:rPr>
          <w:rFonts w:ascii="Times New Roman" w:eastAsia="Times New Roman" w:hAnsi="Times New Roman"/>
          <w:bCs/>
          <w:sz w:val="26"/>
          <w:szCs w:val="26"/>
          <w:lang w:eastAsia="es-ES"/>
        </w:rPr>
        <w:t xml:space="preserve">, del polígono C; </w:t>
      </w:r>
      <w:r w:rsidRPr="00B836EF">
        <w:rPr>
          <w:rFonts w:ascii="Times New Roman" w:eastAsia="Times New Roman" w:hAnsi="Times New Roman"/>
          <w:b/>
          <w:bCs/>
          <w:sz w:val="26"/>
          <w:szCs w:val="26"/>
          <w:lang w:eastAsia="es-ES"/>
        </w:rPr>
        <w:t xml:space="preserve">CANAL 3, </w:t>
      </w:r>
      <w:r w:rsidRPr="00B836EF">
        <w:rPr>
          <w:rFonts w:ascii="Times New Roman" w:eastAsia="Times New Roman" w:hAnsi="Times New Roman"/>
          <w:bCs/>
          <w:sz w:val="26"/>
          <w:szCs w:val="26"/>
          <w:lang w:eastAsia="es-ES"/>
        </w:rPr>
        <w:t xml:space="preserve">a favor de los lotes agrícolas </w:t>
      </w:r>
      <w:r w:rsidR="00CD0C03">
        <w:rPr>
          <w:rFonts w:ascii="Times New Roman" w:eastAsia="Times New Roman" w:hAnsi="Times New Roman"/>
          <w:bCs/>
          <w:sz w:val="26"/>
          <w:szCs w:val="26"/>
          <w:lang w:eastAsia="es-ES"/>
        </w:rPr>
        <w:t>-</w:t>
      </w:r>
      <w:r w:rsidRPr="00B836EF">
        <w:rPr>
          <w:rFonts w:ascii="Times New Roman" w:eastAsia="Times New Roman" w:hAnsi="Times New Roman"/>
          <w:bCs/>
          <w:sz w:val="26"/>
          <w:szCs w:val="26"/>
          <w:lang w:eastAsia="es-ES"/>
        </w:rPr>
        <w:t xml:space="preserve"> del polígono 1, todos pertenecientes al </w:t>
      </w:r>
      <w:r w:rsidRPr="00B836EF">
        <w:rPr>
          <w:rFonts w:ascii="Times New Roman" w:eastAsia="Times New Roman" w:hAnsi="Times New Roman"/>
          <w:b/>
          <w:sz w:val="26"/>
          <w:szCs w:val="26"/>
          <w:lang w:val="es-ES" w:eastAsia="es-ES"/>
        </w:rPr>
        <w:t>PROYECTO</w:t>
      </w:r>
      <w:r w:rsidRPr="00B836EF">
        <w:rPr>
          <w:rFonts w:ascii="Times New Roman" w:eastAsia="Times New Roman" w:hAnsi="Times New Roman"/>
          <w:sz w:val="26"/>
          <w:szCs w:val="26"/>
          <w:lang w:val="es-ES" w:eastAsia="es-ES"/>
        </w:rPr>
        <w:t xml:space="preserve"> denominado </w:t>
      </w:r>
      <w:r w:rsidRPr="00B836EF">
        <w:rPr>
          <w:rFonts w:ascii="Times New Roman" w:eastAsia="Times New Roman" w:hAnsi="Times New Roman"/>
          <w:b/>
          <w:sz w:val="26"/>
          <w:szCs w:val="26"/>
          <w:lang w:val="es-ES" w:eastAsia="es-ES"/>
        </w:rPr>
        <w:t>LOTIFICACIÓN AGRÍCOLA Y ASENTAMIENTO COMUNITARIO HACIENDA MIRAVALLE, PORCIÓN EL JOCOTILLO</w:t>
      </w:r>
      <w:r w:rsidRPr="00B836EF">
        <w:rPr>
          <w:rFonts w:ascii="Times New Roman" w:eastAsia="Times New Roman" w:hAnsi="Times New Roman"/>
          <w:sz w:val="26"/>
          <w:szCs w:val="26"/>
          <w:lang w:val="es-ES" w:eastAsia="es-ES"/>
        </w:rPr>
        <w:t>, desarrollado e</w:t>
      </w:r>
      <w:r w:rsidR="00822CBA">
        <w:rPr>
          <w:rFonts w:ascii="Times New Roman" w:eastAsia="Times New Roman" w:hAnsi="Times New Roman"/>
          <w:sz w:val="26"/>
          <w:szCs w:val="26"/>
          <w:lang w:val="es-ES" w:eastAsia="es-ES"/>
        </w:rPr>
        <w:t xml:space="preserve">n el inmueble identificado como </w:t>
      </w:r>
      <w:r w:rsidRPr="00B836EF">
        <w:rPr>
          <w:rFonts w:ascii="Times New Roman" w:eastAsia="Times New Roman" w:hAnsi="Times New Roman"/>
          <w:b/>
          <w:sz w:val="26"/>
          <w:szCs w:val="26"/>
          <w:lang w:val="es-ES" w:eastAsia="es-ES"/>
        </w:rPr>
        <w:t>HACIENDA MIRAVALLE PORCION EL JOCOTILLO</w:t>
      </w:r>
      <w:r w:rsidRPr="00B836EF">
        <w:rPr>
          <w:rFonts w:ascii="Times New Roman" w:eastAsia="Times New Roman" w:hAnsi="Times New Roman"/>
          <w:sz w:val="26"/>
          <w:szCs w:val="26"/>
          <w:lang w:val="es-ES" w:eastAsia="es-ES"/>
        </w:rPr>
        <w:t>, el cual fue aprobado en el Punto XXVII del Acta de Sesión Ordinaria 39-2016 de fecha 8 de diciembre de 2016,</w:t>
      </w:r>
      <w:r w:rsidRPr="00B836EF">
        <w:rPr>
          <w:rFonts w:ascii="Times New Roman" w:eastAsia="Times New Roman" w:hAnsi="Times New Roman"/>
          <w:b/>
          <w:sz w:val="26"/>
          <w:szCs w:val="26"/>
          <w:lang w:val="es-ES" w:eastAsia="es-ES"/>
        </w:rPr>
        <w:t xml:space="preserve"> </w:t>
      </w:r>
      <w:r w:rsidRPr="00B836EF">
        <w:rPr>
          <w:rFonts w:ascii="Times New Roman" w:eastAsia="Times New Roman" w:hAnsi="Times New Roman"/>
          <w:sz w:val="26"/>
          <w:szCs w:val="26"/>
          <w:lang w:val="es-ES" w:eastAsia="es-ES"/>
        </w:rPr>
        <w:t xml:space="preserve">por lo </w:t>
      </w:r>
      <w:r w:rsidR="009802B7">
        <w:rPr>
          <w:rFonts w:ascii="Times New Roman" w:eastAsia="Times New Roman" w:hAnsi="Times New Roman"/>
          <w:sz w:val="26"/>
          <w:szCs w:val="26"/>
          <w:lang w:val="es-ES" w:eastAsia="es-ES"/>
        </w:rPr>
        <w:t xml:space="preserve">que </w:t>
      </w:r>
      <w:r w:rsidRPr="00B836EF">
        <w:rPr>
          <w:rFonts w:ascii="Times New Roman" w:eastAsia="Times New Roman" w:hAnsi="Times New Roman"/>
          <w:sz w:val="26"/>
          <w:szCs w:val="26"/>
          <w:lang w:val="es-ES" w:eastAsia="es-ES"/>
        </w:rPr>
        <w:t xml:space="preserve">el proyecto objeto del presente </w:t>
      </w:r>
      <w:r w:rsidR="002A0D72" w:rsidRPr="00B836EF">
        <w:rPr>
          <w:rFonts w:ascii="Times New Roman" w:eastAsia="Times New Roman" w:hAnsi="Times New Roman"/>
          <w:sz w:val="26"/>
          <w:szCs w:val="26"/>
          <w:lang w:val="es-ES" w:eastAsia="es-ES"/>
        </w:rPr>
        <w:t>punto de acta,</w:t>
      </w:r>
      <w:r w:rsidRPr="00B836EF">
        <w:rPr>
          <w:rFonts w:ascii="Times New Roman" w:eastAsia="Times New Roman" w:hAnsi="Times New Roman"/>
          <w:sz w:val="26"/>
          <w:szCs w:val="26"/>
          <w:lang w:val="es-ES" w:eastAsia="es-ES"/>
        </w:rPr>
        <w:t xml:space="preserve"> no está afectado con la mencionada servidumbre.</w:t>
      </w:r>
    </w:p>
    <w:p w:rsidR="006C1F1A" w:rsidRPr="00B836EF" w:rsidRDefault="006C1F1A" w:rsidP="00B836EF">
      <w:pPr>
        <w:jc w:val="both"/>
        <w:rPr>
          <w:rFonts w:ascii="Times New Roman" w:eastAsia="Times New Roman" w:hAnsi="Times New Roman"/>
          <w:sz w:val="26"/>
          <w:szCs w:val="26"/>
          <w:lang w:val="es-ES" w:eastAsia="es-ES"/>
        </w:rPr>
      </w:pPr>
    </w:p>
    <w:p w:rsidR="006C1F1A" w:rsidRPr="00B836EF" w:rsidRDefault="002A0D72" w:rsidP="00B836EF">
      <w:pPr>
        <w:pStyle w:val="Prrafodelista"/>
        <w:tabs>
          <w:tab w:val="left" w:pos="6447"/>
        </w:tabs>
        <w:ind w:left="1080" w:hanging="720"/>
        <w:contextualSpacing/>
        <w:jc w:val="both"/>
        <w:rPr>
          <w:rFonts w:ascii="Times New Roman" w:hAnsi="Times New Roman"/>
          <w:sz w:val="26"/>
          <w:szCs w:val="26"/>
        </w:rPr>
      </w:pPr>
      <w:r w:rsidRPr="00B836EF">
        <w:rPr>
          <w:rFonts w:ascii="Times New Roman" w:hAnsi="Times New Roman"/>
          <w:sz w:val="26"/>
          <w:szCs w:val="26"/>
        </w:rPr>
        <w:t>III.</w:t>
      </w:r>
      <w:r w:rsidRPr="00B836EF">
        <w:rPr>
          <w:rFonts w:ascii="Times New Roman" w:hAnsi="Times New Roman"/>
          <w:sz w:val="26"/>
          <w:szCs w:val="26"/>
        </w:rPr>
        <w:tab/>
      </w:r>
      <w:r w:rsidR="006C1F1A" w:rsidRPr="00B836EF">
        <w:rPr>
          <w:rFonts w:ascii="Times New Roman" w:hAnsi="Times New Roman"/>
          <w:sz w:val="26"/>
          <w:szCs w:val="26"/>
        </w:rPr>
        <w:t xml:space="preserve">Según informe con referencia UAM-00-0109-17, con fecha 20 de marzo de 2017, la Unidad Ambiental, </w:t>
      </w:r>
      <w:r w:rsidR="009802B7">
        <w:rPr>
          <w:rFonts w:ascii="Times New Roman" w:hAnsi="Times New Roman"/>
          <w:sz w:val="26"/>
          <w:szCs w:val="26"/>
        </w:rPr>
        <w:t xml:space="preserve">se </w:t>
      </w:r>
      <w:r w:rsidR="006C1F1A" w:rsidRPr="00B836EF">
        <w:rPr>
          <w:rFonts w:ascii="Times New Roman" w:hAnsi="Times New Roman"/>
          <w:sz w:val="26"/>
          <w:szCs w:val="26"/>
        </w:rPr>
        <w:t xml:space="preserve">realizó inspección de campo en el inmueble denominado </w:t>
      </w:r>
      <w:r w:rsidR="006C1F1A" w:rsidRPr="00B836EF">
        <w:rPr>
          <w:rFonts w:ascii="Times New Roman" w:hAnsi="Times New Roman"/>
          <w:b/>
          <w:sz w:val="26"/>
          <w:szCs w:val="26"/>
        </w:rPr>
        <w:t>HACIENDA MIRAVALLE PORCIÓN EL JOCOTILLO</w:t>
      </w:r>
      <w:r w:rsidR="006C1F1A" w:rsidRPr="00B836EF">
        <w:rPr>
          <w:rFonts w:ascii="Times New Roman" w:hAnsi="Times New Roman"/>
          <w:sz w:val="26"/>
          <w:szCs w:val="26"/>
        </w:rPr>
        <w:t>, ubicado en el municipio de Acajutla, departamento de Sonsonate; con el propósito de determinar en materia ambiental la factibilidad del desarrollo del proyecto de Lotificación Agrícola, pendiente de legalizar en el referido inmueble, concluyendo que es factible llevar a cabo su ejecución, siempre y cuando se cumplan las siguientes consideraciones :</w:t>
      </w:r>
    </w:p>
    <w:p w:rsidR="006C1F1A" w:rsidRPr="00B836EF" w:rsidRDefault="006C1F1A" w:rsidP="00B836EF">
      <w:pPr>
        <w:tabs>
          <w:tab w:val="left" w:pos="6447"/>
        </w:tabs>
        <w:jc w:val="both"/>
        <w:rPr>
          <w:rFonts w:ascii="Times New Roman" w:eastAsia="Times New Roman" w:hAnsi="Times New Roman"/>
          <w:sz w:val="26"/>
          <w:szCs w:val="26"/>
          <w:lang w:val="es-ES" w:eastAsia="es-ES"/>
        </w:rPr>
      </w:pPr>
    </w:p>
    <w:p w:rsidR="008B6436" w:rsidRPr="008B6436" w:rsidRDefault="008B6436" w:rsidP="008B6436">
      <w:pPr>
        <w:tabs>
          <w:tab w:val="left" w:pos="6447"/>
        </w:tabs>
        <w:ind w:left="1134"/>
        <w:jc w:val="both"/>
        <w:rPr>
          <w:rFonts w:ascii="Times New Roman" w:eastAsia="Times New Roman" w:hAnsi="Times New Roman"/>
          <w:sz w:val="26"/>
          <w:szCs w:val="26"/>
          <w:lang w:val="es-ES" w:eastAsia="es-ES"/>
        </w:rPr>
      </w:pPr>
      <w:r w:rsidRPr="008B6436">
        <w:rPr>
          <w:rFonts w:ascii="Times New Roman" w:eastAsia="Times New Roman" w:hAnsi="Times New Roman"/>
          <w:sz w:val="26"/>
          <w:szCs w:val="26"/>
          <w:lang w:val="es-ES" w:eastAsia="es-ES"/>
        </w:rPr>
        <w:t>Es necesario levantar drenajes y sus áreas de protección, en las partes altas destinadas para asentamiento comunitario ya que existen problemas de drenaje, y en las bajas designadas para parcelas agrícolas</w:t>
      </w:r>
      <w:r>
        <w:rPr>
          <w:rFonts w:ascii="Times New Roman" w:eastAsia="Times New Roman" w:hAnsi="Times New Roman"/>
          <w:sz w:val="26"/>
          <w:szCs w:val="26"/>
          <w:lang w:val="es-ES" w:eastAsia="es-ES"/>
        </w:rPr>
        <w:t>,</w:t>
      </w:r>
      <w:r w:rsidRPr="008B6436">
        <w:rPr>
          <w:rFonts w:ascii="Times New Roman" w:eastAsia="Times New Roman" w:hAnsi="Times New Roman"/>
          <w:sz w:val="26"/>
          <w:szCs w:val="26"/>
          <w:lang w:val="es-ES" w:eastAsia="es-ES"/>
        </w:rPr>
        <w:t xml:space="preserve"> debido a que se empantanan en  los inviernos copiosos</w:t>
      </w:r>
      <w:r w:rsidRPr="008B6436">
        <w:rPr>
          <w:rFonts w:ascii="Times New Roman" w:eastAsia="Times New Roman" w:hAnsi="Times New Roman"/>
          <w:sz w:val="26"/>
          <w:szCs w:val="26"/>
          <w:lang w:eastAsia="es-ES"/>
        </w:rPr>
        <w:t>.</w:t>
      </w:r>
    </w:p>
    <w:p w:rsidR="006C1F1A" w:rsidRPr="00B836EF" w:rsidRDefault="006C1F1A" w:rsidP="00B836EF">
      <w:pPr>
        <w:tabs>
          <w:tab w:val="left" w:pos="6447"/>
        </w:tabs>
        <w:jc w:val="both"/>
        <w:rPr>
          <w:rFonts w:ascii="Times New Roman" w:eastAsia="Times New Roman" w:hAnsi="Times New Roman"/>
          <w:sz w:val="26"/>
          <w:szCs w:val="26"/>
          <w:lang w:val="es-ES" w:eastAsia="es-ES"/>
        </w:rPr>
      </w:pPr>
    </w:p>
    <w:p w:rsidR="006C1F1A" w:rsidRPr="00B836EF" w:rsidRDefault="00386926" w:rsidP="00B836EF">
      <w:pPr>
        <w:tabs>
          <w:tab w:val="left" w:pos="6447"/>
        </w:tabs>
        <w:ind w:left="1134"/>
        <w:jc w:val="both"/>
        <w:rPr>
          <w:rFonts w:ascii="Times New Roman" w:eastAsia="Times New Roman" w:hAnsi="Times New Roman"/>
          <w:sz w:val="26"/>
          <w:szCs w:val="26"/>
          <w:lang w:val="es-ES" w:eastAsia="es-ES"/>
        </w:rPr>
      </w:pPr>
      <w:r w:rsidRPr="00B836EF">
        <w:rPr>
          <w:rFonts w:ascii="Times New Roman" w:eastAsia="Times New Roman" w:hAnsi="Times New Roman"/>
          <w:sz w:val="26"/>
          <w:szCs w:val="26"/>
          <w:lang w:val="es-ES" w:eastAsia="es-ES"/>
        </w:rPr>
        <w:t>El</w:t>
      </w:r>
      <w:r w:rsidR="006C1F1A" w:rsidRPr="00B836EF">
        <w:rPr>
          <w:rFonts w:ascii="Times New Roman" w:eastAsia="Times New Roman" w:hAnsi="Times New Roman"/>
          <w:sz w:val="26"/>
          <w:szCs w:val="26"/>
          <w:lang w:val="es-ES" w:eastAsia="es-ES"/>
        </w:rPr>
        <w:t xml:space="preserve"> informe </w:t>
      </w:r>
      <w:r w:rsidRPr="00B836EF">
        <w:rPr>
          <w:rFonts w:ascii="Times New Roman" w:eastAsia="Times New Roman" w:hAnsi="Times New Roman"/>
          <w:sz w:val="26"/>
          <w:szCs w:val="26"/>
          <w:lang w:val="es-ES" w:eastAsia="es-ES"/>
        </w:rPr>
        <w:t xml:space="preserve">anterior </w:t>
      </w:r>
      <w:r w:rsidR="006C1F1A" w:rsidRPr="00B836EF">
        <w:rPr>
          <w:rFonts w:ascii="Times New Roman" w:eastAsia="Times New Roman" w:hAnsi="Times New Roman"/>
          <w:sz w:val="26"/>
          <w:szCs w:val="26"/>
          <w:lang w:val="es-ES" w:eastAsia="es-ES"/>
        </w:rPr>
        <w:t>fue actualizado por el de fecha 11 de septiembre de 2018, con referencia UAM-00-0185-18, con el objeto de validar las recomendaciones anteriores para el desarrollo del proyecto</w:t>
      </w:r>
      <w:r w:rsidR="00EC7F31">
        <w:rPr>
          <w:rFonts w:ascii="Times New Roman" w:eastAsia="Times New Roman" w:hAnsi="Times New Roman"/>
          <w:sz w:val="26"/>
          <w:szCs w:val="26"/>
          <w:lang w:val="es-ES" w:eastAsia="es-ES"/>
        </w:rPr>
        <w:t>,</w:t>
      </w:r>
      <w:r w:rsidR="006C1F1A" w:rsidRPr="00B836EF">
        <w:rPr>
          <w:rFonts w:ascii="Times New Roman" w:eastAsia="Times New Roman" w:hAnsi="Times New Roman"/>
          <w:sz w:val="26"/>
          <w:szCs w:val="26"/>
          <w:lang w:val="es-ES" w:eastAsia="es-ES"/>
        </w:rPr>
        <w:t xml:space="preserve"> como también ratificar la factibilidad del mismo; verificándose tanto </w:t>
      </w:r>
      <w:r w:rsidR="00BC670E" w:rsidRPr="00B836EF">
        <w:rPr>
          <w:rFonts w:ascii="Times New Roman" w:eastAsia="Times New Roman" w:hAnsi="Times New Roman"/>
          <w:sz w:val="26"/>
          <w:szCs w:val="26"/>
          <w:lang w:val="es-ES" w:eastAsia="es-ES"/>
        </w:rPr>
        <w:t>e</w:t>
      </w:r>
      <w:r w:rsidR="00EC7F31">
        <w:rPr>
          <w:rFonts w:ascii="Times New Roman" w:eastAsia="Times New Roman" w:hAnsi="Times New Roman"/>
          <w:sz w:val="26"/>
          <w:szCs w:val="26"/>
          <w:lang w:val="es-ES" w:eastAsia="es-ES"/>
        </w:rPr>
        <w:t>n</w:t>
      </w:r>
      <w:r w:rsidR="00BC670E" w:rsidRPr="00B836EF">
        <w:rPr>
          <w:rFonts w:ascii="Times New Roman" w:eastAsia="Times New Roman" w:hAnsi="Times New Roman"/>
          <w:sz w:val="26"/>
          <w:szCs w:val="26"/>
          <w:lang w:val="es-ES" w:eastAsia="es-ES"/>
        </w:rPr>
        <w:t xml:space="preserve"> físico</w:t>
      </w:r>
      <w:r w:rsidR="006C1F1A" w:rsidRPr="00B836EF">
        <w:rPr>
          <w:rFonts w:ascii="Times New Roman" w:eastAsia="Times New Roman" w:hAnsi="Times New Roman"/>
          <w:sz w:val="26"/>
          <w:szCs w:val="26"/>
          <w:lang w:val="es-ES" w:eastAsia="es-ES"/>
        </w:rPr>
        <w:t xml:space="preserve"> como en el plano que las recomendaciones fueron superadas, concluyendo que es factible continuar con la realización del proyecto.</w:t>
      </w:r>
    </w:p>
    <w:p w:rsidR="006C1F1A" w:rsidRPr="00B836EF" w:rsidRDefault="006C1F1A" w:rsidP="00B836EF">
      <w:pPr>
        <w:tabs>
          <w:tab w:val="left" w:pos="6447"/>
        </w:tabs>
        <w:jc w:val="both"/>
        <w:rPr>
          <w:rFonts w:ascii="Times New Roman" w:eastAsia="Times New Roman" w:hAnsi="Times New Roman"/>
          <w:sz w:val="26"/>
          <w:szCs w:val="26"/>
          <w:lang w:eastAsia="es-ES"/>
        </w:rPr>
      </w:pPr>
    </w:p>
    <w:p w:rsidR="006C1F1A" w:rsidRPr="00B836EF" w:rsidRDefault="00BC670E" w:rsidP="00B836EF">
      <w:pPr>
        <w:tabs>
          <w:tab w:val="left" w:pos="284"/>
        </w:tabs>
        <w:ind w:left="1134" w:hanging="708"/>
        <w:contextualSpacing/>
        <w:jc w:val="both"/>
        <w:rPr>
          <w:rFonts w:ascii="Times New Roman" w:eastAsia="Times New Roman" w:hAnsi="Times New Roman"/>
          <w:sz w:val="26"/>
          <w:szCs w:val="26"/>
          <w:lang w:val="es-ES" w:eastAsia="es-ES"/>
        </w:rPr>
      </w:pPr>
      <w:r w:rsidRPr="00B836EF">
        <w:rPr>
          <w:rFonts w:ascii="Times New Roman" w:eastAsia="Times New Roman" w:hAnsi="Times New Roman"/>
          <w:sz w:val="26"/>
          <w:szCs w:val="26"/>
          <w:lang w:eastAsia="es-ES"/>
        </w:rPr>
        <w:t>IV.</w:t>
      </w:r>
      <w:r w:rsidRPr="00B836EF">
        <w:rPr>
          <w:rFonts w:ascii="Times New Roman" w:eastAsia="Times New Roman" w:hAnsi="Times New Roman"/>
          <w:sz w:val="26"/>
          <w:szCs w:val="26"/>
          <w:lang w:eastAsia="es-ES"/>
        </w:rPr>
        <w:tab/>
      </w:r>
      <w:r w:rsidR="006C1F1A" w:rsidRPr="00B836EF">
        <w:rPr>
          <w:rFonts w:ascii="Times New Roman" w:eastAsia="Times New Roman" w:hAnsi="Times New Roman"/>
          <w:sz w:val="26"/>
          <w:szCs w:val="26"/>
          <w:lang w:val="es-ES" w:eastAsia="es-ES"/>
        </w:rPr>
        <w:t xml:space="preserve">El Proyecto será destinado </w:t>
      </w:r>
      <w:r w:rsidR="00EC7F31">
        <w:rPr>
          <w:rFonts w:ascii="Times New Roman" w:eastAsia="Times New Roman" w:hAnsi="Times New Roman"/>
          <w:sz w:val="26"/>
          <w:szCs w:val="26"/>
          <w:lang w:val="es-ES" w:eastAsia="es-ES"/>
        </w:rPr>
        <w:t>p</w:t>
      </w:r>
      <w:r w:rsidR="006C1F1A" w:rsidRPr="00B836EF">
        <w:rPr>
          <w:rFonts w:ascii="Times New Roman" w:eastAsia="Times New Roman" w:hAnsi="Times New Roman"/>
          <w:sz w:val="26"/>
          <w:szCs w:val="26"/>
          <w:lang w:val="es-ES" w:eastAsia="es-ES"/>
        </w:rPr>
        <w:t>a</w:t>
      </w:r>
      <w:r w:rsidR="00EC7F31">
        <w:rPr>
          <w:rFonts w:ascii="Times New Roman" w:eastAsia="Times New Roman" w:hAnsi="Times New Roman"/>
          <w:sz w:val="26"/>
          <w:szCs w:val="26"/>
          <w:lang w:val="es-ES" w:eastAsia="es-ES"/>
        </w:rPr>
        <w:t>ra</w:t>
      </w:r>
      <w:r w:rsidR="006C1F1A" w:rsidRPr="00B836EF">
        <w:rPr>
          <w:rFonts w:ascii="Times New Roman" w:eastAsia="Times New Roman" w:hAnsi="Times New Roman"/>
          <w:sz w:val="26"/>
          <w:szCs w:val="26"/>
          <w:lang w:val="es-ES" w:eastAsia="es-ES"/>
        </w:rPr>
        <w:t xml:space="preserve"> beneficiar a personas comprendidas en el Programa Campesinos sin Tierra. </w:t>
      </w:r>
    </w:p>
    <w:p w:rsidR="006C1F1A" w:rsidRPr="00B836EF" w:rsidRDefault="006C1F1A" w:rsidP="00B836EF">
      <w:pPr>
        <w:tabs>
          <w:tab w:val="left" w:pos="284"/>
        </w:tabs>
        <w:ind w:left="709"/>
        <w:contextualSpacing/>
        <w:jc w:val="both"/>
        <w:rPr>
          <w:rFonts w:ascii="Times New Roman" w:eastAsia="Times New Roman" w:hAnsi="Times New Roman"/>
          <w:sz w:val="26"/>
          <w:szCs w:val="26"/>
          <w:lang w:val="es-ES" w:eastAsia="es-ES"/>
        </w:rPr>
      </w:pPr>
    </w:p>
    <w:p w:rsidR="006C1F1A" w:rsidRDefault="004106A1" w:rsidP="00822CBA">
      <w:pPr>
        <w:tabs>
          <w:tab w:val="left" w:pos="284"/>
        </w:tabs>
        <w:ind w:left="1134" w:hanging="708"/>
        <w:contextualSpacing/>
        <w:jc w:val="both"/>
        <w:rPr>
          <w:rFonts w:ascii="Times New Roman" w:eastAsia="Times New Roman" w:hAnsi="Times New Roman"/>
          <w:sz w:val="26"/>
          <w:szCs w:val="26"/>
          <w:lang w:val="es-ES" w:eastAsia="es-ES"/>
        </w:rPr>
      </w:pPr>
      <w:r w:rsidRPr="00B836EF">
        <w:rPr>
          <w:rFonts w:ascii="Times New Roman" w:eastAsia="Times New Roman" w:hAnsi="Times New Roman"/>
          <w:sz w:val="26"/>
          <w:szCs w:val="26"/>
          <w:lang w:val="es-ES" w:eastAsia="es-ES"/>
        </w:rPr>
        <w:t>V.</w:t>
      </w:r>
      <w:r w:rsidRPr="00B836EF">
        <w:rPr>
          <w:rFonts w:ascii="Times New Roman" w:eastAsia="Times New Roman" w:hAnsi="Times New Roman"/>
          <w:sz w:val="26"/>
          <w:szCs w:val="26"/>
          <w:lang w:val="es-ES" w:eastAsia="es-ES"/>
        </w:rPr>
        <w:tab/>
        <w:t>En el</w:t>
      </w:r>
      <w:r w:rsidR="006C1F1A" w:rsidRPr="00B836EF">
        <w:rPr>
          <w:rFonts w:ascii="Times New Roman" w:eastAsia="Times New Roman" w:hAnsi="Times New Roman"/>
          <w:sz w:val="26"/>
          <w:szCs w:val="26"/>
          <w:lang w:val="es-ES" w:eastAsia="es-ES"/>
        </w:rPr>
        <w:t xml:space="preserve"> informe de fecha 8 de octubre de 2018, con referencia SGD-02-3895-18, emitido por el Departamento de Asignación Individual y Avalúos</w:t>
      </w:r>
      <w:r w:rsidRPr="00B836EF">
        <w:rPr>
          <w:rFonts w:ascii="Times New Roman" w:eastAsia="Times New Roman" w:hAnsi="Times New Roman"/>
          <w:sz w:val="26"/>
          <w:szCs w:val="26"/>
          <w:lang w:val="es-ES" w:eastAsia="es-ES"/>
        </w:rPr>
        <w:t>,</w:t>
      </w:r>
      <w:r w:rsidR="005E729B" w:rsidRPr="00B836EF">
        <w:rPr>
          <w:rFonts w:ascii="Times New Roman" w:eastAsia="Times New Roman" w:hAnsi="Times New Roman"/>
          <w:sz w:val="26"/>
          <w:szCs w:val="26"/>
          <w:lang w:val="es-ES" w:eastAsia="es-ES"/>
        </w:rPr>
        <w:t xml:space="preserve"> se recomienda el</w:t>
      </w:r>
      <w:r w:rsidR="006C1F1A" w:rsidRPr="00B836EF">
        <w:rPr>
          <w:rFonts w:ascii="Times New Roman" w:eastAsia="Times New Roman" w:hAnsi="Times New Roman"/>
          <w:sz w:val="26"/>
          <w:szCs w:val="26"/>
          <w:lang w:val="es-ES" w:eastAsia="es-ES"/>
        </w:rPr>
        <w:t xml:space="preserve"> </w:t>
      </w:r>
      <w:r w:rsidR="005E729B" w:rsidRPr="00B836EF">
        <w:rPr>
          <w:rFonts w:ascii="Times New Roman" w:eastAsia="Times New Roman" w:hAnsi="Times New Roman"/>
          <w:sz w:val="26"/>
          <w:szCs w:val="26"/>
          <w:lang w:val="es-ES" w:eastAsia="es-ES"/>
        </w:rPr>
        <w:t>valor b</w:t>
      </w:r>
      <w:r w:rsidRPr="00B836EF">
        <w:rPr>
          <w:rFonts w:ascii="Times New Roman" w:eastAsia="Times New Roman" w:hAnsi="Times New Roman"/>
          <w:sz w:val="26"/>
          <w:szCs w:val="26"/>
          <w:lang w:val="es-ES" w:eastAsia="es-ES"/>
        </w:rPr>
        <w:t>ase de: $8,226.42 por hectárea para los lotes a</w:t>
      </w:r>
      <w:r w:rsidR="006C1F1A" w:rsidRPr="00B836EF">
        <w:rPr>
          <w:rFonts w:ascii="Times New Roman" w:eastAsia="Times New Roman" w:hAnsi="Times New Roman"/>
          <w:sz w:val="26"/>
          <w:szCs w:val="26"/>
          <w:lang w:val="es-ES" w:eastAsia="es-ES"/>
        </w:rPr>
        <w:t>grícolas con clase de suelo</w:t>
      </w:r>
      <w:r w:rsidRPr="00B836EF">
        <w:rPr>
          <w:rFonts w:ascii="Times New Roman" w:eastAsia="Times New Roman" w:hAnsi="Times New Roman"/>
          <w:sz w:val="26"/>
          <w:szCs w:val="26"/>
          <w:lang w:val="es-ES" w:eastAsia="es-ES"/>
        </w:rPr>
        <w:t xml:space="preserve"> IIIs, y de $6,992.45 por hectárea para los lotes agrícolas con clase de suelo III</w:t>
      </w:r>
      <w:r w:rsidR="005E729B" w:rsidRPr="00B836EF">
        <w:rPr>
          <w:rFonts w:ascii="Times New Roman" w:eastAsia="Times New Roman" w:hAnsi="Times New Roman"/>
          <w:sz w:val="26"/>
          <w:szCs w:val="26"/>
          <w:lang w:val="es-ES" w:eastAsia="es-ES"/>
        </w:rPr>
        <w:t xml:space="preserve"> </w:t>
      </w:r>
      <w:r w:rsidR="006C1F1A" w:rsidRPr="00B836EF">
        <w:rPr>
          <w:rFonts w:ascii="Times New Roman" w:eastAsia="Times New Roman" w:hAnsi="Times New Roman"/>
          <w:sz w:val="26"/>
          <w:szCs w:val="26"/>
          <w:lang w:val="es-ES" w:eastAsia="es-ES"/>
        </w:rPr>
        <w:t>hs.</w:t>
      </w:r>
      <w:r w:rsidR="00EC7F31">
        <w:rPr>
          <w:rFonts w:ascii="Times New Roman" w:eastAsia="Times New Roman" w:hAnsi="Times New Roman"/>
          <w:sz w:val="26"/>
          <w:szCs w:val="26"/>
          <w:lang w:val="es-ES" w:eastAsia="es-ES"/>
        </w:rPr>
        <w:t>, de</w:t>
      </w:r>
      <w:r w:rsidR="006C1F1A" w:rsidRPr="00B836EF">
        <w:rPr>
          <w:rFonts w:ascii="Times New Roman" w:eastAsia="Times New Roman" w:hAnsi="Times New Roman"/>
          <w:sz w:val="26"/>
          <w:szCs w:val="26"/>
          <w:lang w:val="es-ES" w:eastAsia="es-ES"/>
        </w:rPr>
        <w:t xml:space="preserve"> conformidad al </w:t>
      </w:r>
      <w:r w:rsidR="00EC7F31">
        <w:rPr>
          <w:rFonts w:ascii="Times New Roman" w:eastAsia="Times New Roman" w:hAnsi="Times New Roman"/>
          <w:sz w:val="26"/>
          <w:szCs w:val="26"/>
          <w:lang w:val="es-ES" w:eastAsia="es-ES"/>
        </w:rPr>
        <w:t xml:space="preserve">procedimiento establecido en el </w:t>
      </w:r>
      <w:r w:rsidR="006C1F1A" w:rsidRPr="00B836EF">
        <w:rPr>
          <w:rFonts w:ascii="Times New Roman" w:eastAsia="Times New Roman" w:hAnsi="Times New Roman"/>
          <w:sz w:val="26"/>
          <w:szCs w:val="26"/>
          <w:lang w:val="es-ES" w:eastAsia="es-ES"/>
        </w:rPr>
        <w:t xml:space="preserve">instructivo </w:t>
      </w:r>
      <w:r w:rsidR="006C1F1A" w:rsidRPr="00EC7F31">
        <w:rPr>
          <w:rFonts w:ascii="Times New Roman" w:eastAsia="Times New Roman" w:hAnsi="Times New Roman"/>
          <w:sz w:val="26"/>
          <w:szCs w:val="26"/>
          <w:lang w:val="es-ES" w:eastAsia="es-ES"/>
        </w:rPr>
        <w:t>“CRITERIOS DE AVALÚOS PARA LA TRANSFERENCIA DE INMUEBLES PROPIEDAD DEL ISTA”,</w:t>
      </w:r>
      <w:r w:rsidR="006C1F1A" w:rsidRPr="00B836EF">
        <w:rPr>
          <w:rFonts w:ascii="Times New Roman" w:eastAsia="Times New Roman" w:hAnsi="Times New Roman"/>
          <w:sz w:val="26"/>
          <w:szCs w:val="26"/>
          <w:lang w:val="es-ES" w:eastAsia="es-ES"/>
        </w:rPr>
        <w:t xml:space="preserve"> </w:t>
      </w:r>
      <w:r w:rsidR="006C1F1A" w:rsidRPr="00B836EF">
        <w:rPr>
          <w:rFonts w:ascii="Times New Roman" w:eastAsia="Times New Roman" w:hAnsi="Times New Roman"/>
          <w:sz w:val="26"/>
          <w:szCs w:val="26"/>
          <w:lang w:val="es-ES" w:eastAsia="es-ES"/>
        </w:rPr>
        <w:lastRenderedPageBreak/>
        <w:t>aprobado en el Punto XV del Acta de Sesión Ordinaria 03-201</w:t>
      </w:r>
      <w:r w:rsidR="00822CBA">
        <w:rPr>
          <w:rFonts w:ascii="Times New Roman" w:eastAsia="Times New Roman" w:hAnsi="Times New Roman"/>
          <w:sz w:val="26"/>
          <w:szCs w:val="26"/>
          <w:lang w:val="es-ES" w:eastAsia="es-ES"/>
        </w:rPr>
        <w:t>5 de fecha 21 de enero de 2015.</w:t>
      </w:r>
    </w:p>
    <w:p w:rsidR="00822CBA" w:rsidRPr="00B836EF" w:rsidRDefault="00822CBA" w:rsidP="00822CBA">
      <w:pPr>
        <w:tabs>
          <w:tab w:val="left" w:pos="284"/>
        </w:tabs>
        <w:ind w:left="1134" w:hanging="708"/>
        <w:contextualSpacing/>
        <w:jc w:val="both"/>
        <w:rPr>
          <w:rFonts w:ascii="Times New Roman" w:eastAsia="Times New Roman" w:hAnsi="Times New Roman"/>
          <w:sz w:val="26"/>
          <w:szCs w:val="26"/>
          <w:lang w:val="es-ES" w:eastAsia="es-ES"/>
        </w:rPr>
      </w:pPr>
    </w:p>
    <w:p w:rsidR="006C1F1A" w:rsidRPr="00B836EF" w:rsidRDefault="006C1F1A" w:rsidP="00B836EF">
      <w:pPr>
        <w:tabs>
          <w:tab w:val="left" w:pos="6447"/>
        </w:tabs>
        <w:contextualSpacing/>
        <w:jc w:val="both"/>
        <w:rPr>
          <w:rFonts w:ascii="Times New Roman" w:eastAsia="Times New Roman" w:hAnsi="Times New Roman"/>
          <w:sz w:val="26"/>
          <w:szCs w:val="26"/>
          <w:lang w:val="es-ES" w:eastAsia="es-ES"/>
        </w:rPr>
      </w:pPr>
      <w:r w:rsidRPr="00B836EF">
        <w:rPr>
          <w:rFonts w:ascii="Times New Roman" w:eastAsia="Times New Roman" w:hAnsi="Times New Roman"/>
          <w:sz w:val="26"/>
          <w:szCs w:val="26"/>
          <w:lang w:val="es-ES" w:eastAsia="es-ES"/>
        </w:rPr>
        <w:t>Tomando en cuenta lo anteriormente expuesto y habiéndose tenido a la vista la siguiente documentación: Informe Técnico del Departamento de Proyectos de Parcelación, acuerdos de Junta Directiva, copias de: resolución de planos, acuerdos de Junta Directiva, escrituras públicas de: Desmembración en Cabeza de su Dueño, Dación en Pago, y de Protocolización de Diligencias de Remedición, Estudio Registral, consulta virtual al Centro Nacional de Registros, informes ambientales y de Avalúo, Cuadro Resumen de áreas, y Planos del Proyecto, se estima procedente resolver favorablemente a lo solicitado.</w:t>
      </w:r>
    </w:p>
    <w:p w:rsidR="006C1F1A" w:rsidRPr="00B836EF" w:rsidRDefault="006C1F1A" w:rsidP="00B836EF">
      <w:pPr>
        <w:tabs>
          <w:tab w:val="left" w:pos="6447"/>
        </w:tabs>
        <w:contextualSpacing/>
        <w:jc w:val="both"/>
        <w:rPr>
          <w:rFonts w:ascii="Times New Roman" w:eastAsia="Times New Roman" w:hAnsi="Times New Roman"/>
          <w:sz w:val="26"/>
          <w:szCs w:val="26"/>
          <w:lang w:val="es-ES" w:eastAsia="es-ES"/>
        </w:rPr>
      </w:pPr>
    </w:p>
    <w:p w:rsidR="005E729B" w:rsidRPr="00822CBA" w:rsidRDefault="004106A1" w:rsidP="00822CBA">
      <w:pPr>
        <w:jc w:val="both"/>
        <w:rPr>
          <w:rFonts w:ascii="Times New Roman" w:eastAsia="Times New Roman" w:hAnsi="Times New Roman"/>
          <w:sz w:val="26"/>
          <w:szCs w:val="26"/>
          <w:lang w:val="es-ES" w:eastAsia="es-ES"/>
        </w:rPr>
      </w:pPr>
      <w:r w:rsidRPr="00B836EF">
        <w:rPr>
          <w:rFonts w:ascii="Times New Roman" w:eastAsia="Times New Roman" w:hAnsi="Times New Roman"/>
          <w:sz w:val="26"/>
          <w:szCs w:val="26"/>
          <w:lang w:val="es-ES" w:eastAsia="es-ES"/>
        </w:rPr>
        <w:t>Estando conforme a Derech</w:t>
      </w:r>
      <w:r w:rsidR="006C1F1A" w:rsidRPr="00B836EF">
        <w:rPr>
          <w:rFonts w:ascii="Times New Roman" w:eastAsia="Times New Roman" w:hAnsi="Times New Roman"/>
          <w:sz w:val="26"/>
          <w:szCs w:val="26"/>
          <w:lang w:val="es-ES" w:eastAsia="es-ES"/>
        </w:rPr>
        <w:t>o</w:t>
      </w:r>
      <w:r w:rsidRPr="00B836EF">
        <w:rPr>
          <w:rFonts w:ascii="Times New Roman" w:eastAsia="Times New Roman" w:hAnsi="Times New Roman"/>
          <w:sz w:val="26"/>
          <w:szCs w:val="26"/>
          <w:lang w:val="es-ES" w:eastAsia="es-ES"/>
        </w:rPr>
        <w:t xml:space="preserve"> la documentación correspondiente, la Gerencia Legal recomienda aprobar lo solicitado, por lo que la Junta Directiva en uso de sus facultades y </w:t>
      </w:r>
      <w:r w:rsidR="006C1F1A" w:rsidRPr="00B836EF">
        <w:rPr>
          <w:rFonts w:ascii="Times New Roman" w:eastAsia="Times New Roman" w:hAnsi="Times New Roman"/>
          <w:sz w:val="26"/>
          <w:szCs w:val="26"/>
          <w:lang w:val="es-ES" w:eastAsia="es-ES"/>
        </w:rPr>
        <w:t xml:space="preserve">de conformidad al Artículo 18 letras “g” y “h”, de la Ley de Creación del Instituto Salvadoreño de Transformación Agraria, </w:t>
      </w:r>
      <w:r w:rsidRPr="00B836EF">
        <w:rPr>
          <w:rFonts w:ascii="Times New Roman" w:eastAsia="Times New Roman" w:hAnsi="Times New Roman"/>
          <w:b/>
          <w:sz w:val="26"/>
          <w:szCs w:val="26"/>
          <w:u w:val="single"/>
          <w:lang w:val="es-ES" w:eastAsia="es-ES"/>
        </w:rPr>
        <w:t>ACUERDA:</w:t>
      </w:r>
      <w:r w:rsidR="006C1F1A" w:rsidRPr="00B836EF">
        <w:rPr>
          <w:rFonts w:ascii="Times New Roman" w:eastAsia="Times New Roman" w:hAnsi="Times New Roman"/>
          <w:b/>
          <w:sz w:val="26"/>
          <w:szCs w:val="26"/>
          <w:u w:val="single"/>
          <w:lang w:val="es-ES" w:eastAsia="es-ES"/>
        </w:rPr>
        <w:t xml:space="preserve"> PRIMERO:</w:t>
      </w:r>
      <w:r w:rsidR="006C1F1A" w:rsidRPr="00B836EF">
        <w:rPr>
          <w:rFonts w:ascii="Times New Roman" w:eastAsia="Times New Roman" w:hAnsi="Times New Roman"/>
          <w:b/>
          <w:sz w:val="26"/>
          <w:szCs w:val="26"/>
          <w:lang w:val="es-ES" w:eastAsia="es-ES"/>
        </w:rPr>
        <w:t xml:space="preserve"> </w:t>
      </w:r>
      <w:r w:rsidR="006C1F1A" w:rsidRPr="00B836EF">
        <w:rPr>
          <w:rFonts w:ascii="Times New Roman" w:eastAsia="Times New Roman" w:hAnsi="Times New Roman"/>
          <w:sz w:val="26"/>
          <w:szCs w:val="26"/>
          <w:lang w:val="es-ES" w:eastAsia="es-ES"/>
        </w:rPr>
        <w:t xml:space="preserve">Aprobar el </w:t>
      </w:r>
      <w:r w:rsidRPr="00B836EF">
        <w:rPr>
          <w:rFonts w:ascii="Times New Roman" w:hAnsi="Times New Roman"/>
          <w:sz w:val="26"/>
          <w:szCs w:val="26"/>
        </w:rPr>
        <w:t>Proyecto</w:t>
      </w:r>
      <w:r w:rsidR="006C1F1A" w:rsidRPr="00B836EF">
        <w:rPr>
          <w:rFonts w:ascii="Times New Roman" w:hAnsi="Times New Roman"/>
          <w:sz w:val="26"/>
          <w:szCs w:val="26"/>
        </w:rPr>
        <w:t xml:space="preserve"> denominado </w:t>
      </w:r>
      <w:r w:rsidR="006C1F1A" w:rsidRPr="00B836EF">
        <w:rPr>
          <w:rFonts w:ascii="Times New Roman" w:hAnsi="Times New Roman"/>
          <w:b/>
          <w:sz w:val="26"/>
          <w:szCs w:val="26"/>
        </w:rPr>
        <w:t>LOTIFICACIÓN AGRÍCOLA</w:t>
      </w:r>
      <w:r w:rsidR="006C1F1A" w:rsidRPr="00B836EF">
        <w:rPr>
          <w:rFonts w:ascii="Times New Roman" w:hAnsi="Times New Roman"/>
          <w:sz w:val="26"/>
          <w:szCs w:val="26"/>
        </w:rPr>
        <w:t xml:space="preserve">, desarrollado en el inmueble identificado registralmente como </w:t>
      </w:r>
      <w:r w:rsidR="006C1F1A" w:rsidRPr="00B836EF">
        <w:rPr>
          <w:rFonts w:ascii="Times New Roman" w:hAnsi="Times New Roman"/>
          <w:b/>
          <w:sz w:val="26"/>
          <w:szCs w:val="26"/>
        </w:rPr>
        <w:t xml:space="preserve">HACIENDA MIRAVALLE </w:t>
      </w:r>
      <w:r w:rsidR="006C1F1A" w:rsidRPr="00B836EF">
        <w:rPr>
          <w:rFonts w:ascii="Times New Roman" w:hAnsi="Times New Roman"/>
          <w:sz w:val="26"/>
          <w:szCs w:val="26"/>
        </w:rPr>
        <w:t xml:space="preserve">y según plano como </w:t>
      </w:r>
      <w:r w:rsidR="006C1F1A" w:rsidRPr="00B836EF">
        <w:rPr>
          <w:rFonts w:ascii="Times New Roman" w:hAnsi="Times New Roman"/>
          <w:b/>
          <w:sz w:val="26"/>
          <w:szCs w:val="26"/>
        </w:rPr>
        <w:t>HACIENDA MIRAVALLE, PORCIÓN EL JOCOTILLO</w:t>
      </w:r>
      <w:r w:rsidR="006C1F1A" w:rsidRPr="00B836EF">
        <w:rPr>
          <w:rFonts w:ascii="Times New Roman" w:hAnsi="Times New Roman"/>
          <w:sz w:val="26"/>
          <w:szCs w:val="26"/>
        </w:rPr>
        <w:t xml:space="preserve">, ubicada en la jurisdicción y departamento de Sonsonate, con una extensión superficial de </w:t>
      </w:r>
      <w:r w:rsidR="006C1F1A" w:rsidRPr="00B836EF">
        <w:rPr>
          <w:rFonts w:ascii="Times New Roman" w:hAnsi="Times New Roman"/>
          <w:b/>
          <w:sz w:val="26"/>
          <w:szCs w:val="26"/>
        </w:rPr>
        <w:t xml:space="preserve">17 </w:t>
      </w:r>
      <w:r w:rsidR="006C1F1A" w:rsidRPr="00B836EF">
        <w:rPr>
          <w:rFonts w:ascii="Times New Roman" w:hAnsi="Times New Roman"/>
          <w:b/>
          <w:bCs/>
          <w:sz w:val="26"/>
          <w:szCs w:val="26"/>
        </w:rPr>
        <w:t>Hás.</w:t>
      </w:r>
      <w:r w:rsidR="006C1F1A" w:rsidRPr="00B836EF">
        <w:rPr>
          <w:rFonts w:ascii="Times New Roman" w:hAnsi="Times New Roman"/>
          <w:b/>
          <w:sz w:val="26"/>
          <w:szCs w:val="26"/>
        </w:rPr>
        <w:t xml:space="preserve"> 74 Ás. 07.14</w:t>
      </w:r>
      <w:r w:rsidR="006C1F1A" w:rsidRPr="00B836EF">
        <w:rPr>
          <w:rFonts w:ascii="Times New Roman" w:hAnsi="Times New Roman"/>
          <w:b/>
          <w:bCs/>
          <w:sz w:val="26"/>
          <w:szCs w:val="26"/>
        </w:rPr>
        <w:t>Cás</w:t>
      </w:r>
      <w:r w:rsidR="006C1F1A" w:rsidRPr="00B836EF">
        <w:rPr>
          <w:rFonts w:ascii="Times New Roman" w:hAnsi="Times New Roman"/>
          <w:bCs/>
          <w:sz w:val="26"/>
          <w:szCs w:val="26"/>
        </w:rPr>
        <w:t xml:space="preserve">., </w:t>
      </w:r>
      <w:r w:rsidR="006C1F1A" w:rsidRPr="00B836EF">
        <w:rPr>
          <w:rFonts w:ascii="Times New Roman" w:hAnsi="Times New Roman"/>
          <w:sz w:val="26"/>
          <w:szCs w:val="26"/>
        </w:rPr>
        <w:t>ins</w:t>
      </w:r>
      <w:r w:rsidR="00822CBA">
        <w:rPr>
          <w:rFonts w:ascii="Times New Roman" w:hAnsi="Times New Roman"/>
          <w:sz w:val="26"/>
          <w:szCs w:val="26"/>
        </w:rPr>
        <w:t xml:space="preserve">crito bajo la Matrícula --- </w:t>
      </w:r>
      <w:r w:rsidR="006C1F1A" w:rsidRPr="00B836EF">
        <w:rPr>
          <w:rFonts w:ascii="Times New Roman" w:hAnsi="Times New Roman"/>
          <w:sz w:val="26"/>
          <w:szCs w:val="26"/>
        </w:rPr>
        <w:t>-00000, del Registro de la Propiedad Raíz e Hipotecas de la Tercera Sección de Occidente departamento de la Sonsonate</w:t>
      </w:r>
      <w:r w:rsidR="006C1F1A" w:rsidRPr="00B836EF">
        <w:rPr>
          <w:rFonts w:ascii="Times New Roman" w:eastAsia="Times New Roman" w:hAnsi="Times New Roman"/>
          <w:sz w:val="26"/>
          <w:szCs w:val="26"/>
          <w:lang w:val="es-ES" w:eastAsia="es-ES"/>
        </w:rPr>
        <w:t>, que comprende:</w:t>
      </w:r>
      <w:r w:rsidR="006C1F1A" w:rsidRPr="00B836EF">
        <w:rPr>
          <w:rFonts w:ascii="Times New Roman" w:eastAsia="Times New Roman" w:hAnsi="Times New Roman"/>
          <w:sz w:val="26"/>
          <w:szCs w:val="26"/>
          <w:lang w:val="es-ES"/>
        </w:rPr>
        <w:t xml:space="preserve"> </w:t>
      </w:r>
      <w:r w:rsidR="00CD0C03">
        <w:rPr>
          <w:rFonts w:ascii="Times New Roman" w:hAnsi="Times New Roman"/>
          <w:sz w:val="26"/>
          <w:szCs w:val="26"/>
          <w:lang w:val="es-ES"/>
        </w:rPr>
        <w:t>-</w:t>
      </w:r>
      <w:r w:rsidR="006C1F1A" w:rsidRPr="00B836EF">
        <w:rPr>
          <w:rFonts w:ascii="Times New Roman" w:eastAsia="Times New Roman" w:hAnsi="Times New Roman"/>
          <w:sz w:val="26"/>
          <w:szCs w:val="26"/>
          <w:lang w:val="es-ES" w:eastAsia="es-ES"/>
        </w:rPr>
        <w:t xml:space="preserve">; según la distribución relacionada en el considerando II del presente </w:t>
      </w:r>
      <w:r w:rsidR="005E729B" w:rsidRPr="00B836EF">
        <w:rPr>
          <w:rFonts w:ascii="Times New Roman" w:eastAsia="Times New Roman" w:hAnsi="Times New Roman"/>
          <w:sz w:val="26"/>
          <w:szCs w:val="26"/>
          <w:lang w:val="es-ES" w:eastAsia="es-ES"/>
        </w:rPr>
        <w:t>punto de acta</w:t>
      </w:r>
      <w:r w:rsidR="006C1F1A" w:rsidRPr="00B836EF">
        <w:rPr>
          <w:rFonts w:ascii="Times New Roman" w:eastAsia="Times New Roman" w:hAnsi="Times New Roman"/>
          <w:sz w:val="26"/>
          <w:szCs w:val="26"/>
          <w:lang w:val="es-ES" w:eastAsia="es-ES"/>
        </w:rPr>
        <w:t xml:space="preserve">. </w:t>
      </w:r>
      <w:r w:rsidR="006C1F1A" w:rsidRPr="00B836EF">
        <w:rPr>
          <w:rFonts w:ascii="Times New Roman" w:eastAsia="Times New Roman" w:hAnsi="Times New Roman"/>
          <w:b/>
          <w:sz w:val="26"/>
          <w:szCs w:val="26"/>
          <w:u w:val="single"/>
        </w:rPr>
        <w:t>SEGUNDO</w:t>
      </w:r>
      <w:r w:rsidR="006C1F1A" w:rsidRPr="00B836EF">
        <w:rPr>
          <w:rFonts w:ascii="Times New Roman" w:eastAsia="Times New Roman" w:hAnsi="Times New Roman"/>
          <w:sz w:val="26"/>
          <w:szCs w:val="26"/>
          <w:u w:val="single"/>
        </w:rPr>
        <w:t>:</w:t>
      </w:r>
      <w:r w:rsidR="006C1F1A" w:rsidRPr="00B836EF">
        <w:rPr>
          <w:rFonts w:ascii="Times New Roman" w:eastAsia="Times New Roman" w:hAnsi="Times New Roman"/>
          <w:b/>
          <w:sz w:val="26"/>
          <w:szCs w:val="26"/>
          <w:lang w:val="es-ES" w:eastAsia="es-ES"/>
        </w:rPr>
        <w:t xml:space="preserve"> </w:t>
      </w:r>
      <w:r w:rsidR="006C1F1A" w:rsidRPr="00B836EF">
        <w:rPr>
          <w:rFonts w:ascii="Times New Roman" w:eastAsia="Times New Roman" w:hAnsi="Times New Roman"/>
          <w:sz w:val="26"/>
          <w:szCs w:val="26"/>
          <w:lang w:val="es-ES" w:eastAsia="es-ES"/>
        </w:rPr>
        <w:t>Destinar el Proyecto para beneficiar a personas comprendidas dentro del Programa Campesinos sin Tierra.</w:t>
      </w:r>
      <w:r w:rsidR="006C1F1A" w:rsidRPr="00B836EF">
        <w:rPr>
          <w:rFonts w:ascii="Times New Roman" w:eastAsia="Times New Roman" w:hAnsi="Times New Roman"/>
          <w:b/>
          <w:sz w:val="26"/>
          <w:szCs w:val="26"/>
          <w:lang w:val="es-ES" w:eastAsia="es-ES"/>
        </w:rPr>
        <w:t xml:space="preserve"> </w:t>
      </w:r>
      <w:r w:rsidR="006C1F1A" w:rsidRPr="00B836EF">
        <w:rPr>
          <w:rFonts w:ascii="Times New Roman" w:eastAsia="Times New Roman" w:hAnsi="Times New Roman"/>
          <w:b/>
          <w:sz w:val="26"/>
          <w:szCs w:val="26"/>
          <w:u w:val="single"/>
          <w:lang w:val="es-ES" w:eastAsia="es-ES"/>
        </w:rPr>
        <w:t>TERCERO:</w:t>
      </w:r>
      <w:r w:rsidR="006C1F1A" w:rsidRPr="00B836EF">
        <w:rPr>
          <w:rFonts w:ascii="Times New Roman" w:eastAsia="Times New Roman" w:hAnsi="Times New Roman"/>
          <w:b/>
          <w:sz w:val="26"/>
          <w:szCs w:val="26"/>
          <w:lang w:val="es-ES" w:eastAsia="es-ES"/>
        </w:rPr>
        <w:t xml:space="preserve"> </w:t>
      </w:r>
      <w:r w:rsidR="006C1F1A" w:rsidRPr="00B836EF">
        <w:rPr>
          <w:rFonts w:ascii="Times New Roman" w:eastAsia="Times New Roman" w:hAnsi="Times New Roman"/>
          <w:sz w:val="26"/>
          <w:szCs w:val="26"/>
          <w:lang w:val="es-ES" w:eastAsia="es-ES"/>
        </w:rPr>
        <w:t xml:space="preserve">Aprobar </w:t>
      </w:r>
      <w:r w:rsidR="005E729B" w:rsidRPr="00B836EF">
        <w:rPr>
          <w:rFonts w:ascii="Times New Roman" w:eastAsia="Times New Roman" w:hAnsi="Times New Roman"/>
          <w:sz w:val="26"/>
          <w:szCs w:val="26"/>
          <w:lang w:val="es-ES" w:eastAsia="es-ES"/>
        </w:rPr>
        <w:t xml:space="preserve">el </w:t>
      </w:r>
      <w:r w:rsidR="005E729B" w:rsidRPr="00B836EF">
        <w:rPr>
          <w:rFonts w:ascii="Times New Roman" w:hAnsi="Times New Roman"/>
          <w:sz w:val="26"/>
          <w:szCs w:val="26"/>
        </w:rPr>
        <w:t>valor</w:t>
      </w:r>
      <w:r w:rsidR="006C1F1A" w:rsidRPr="00B836EF">
        <w:rPr>
          <w:rFonts w:ascii="Times New Roman" w:hAnsi="Times New Roman"/>
          <w:sz w:val="26"/>
          <w:szCs w:val="26"/>
        </w:rPr>
        <w:t xml:space="preserve"> base </w:t>
      </w:r>
      <w:r w:rsidR="006C1F1A" w:rsidRPr="00B836EF">
        <w:rPr>
          <w:rFonts w:ascii="Times New Roman" w:eastAsia="Times New Roman" w:hAnsi="Times New Roman"/>
          <w:sz w:val="26"/>
          <w:szCs w:val="26"/>
          <w:lang w:val="es-ES" w:eastAsia="es-ES"/>
        </w:rPr>
        <w:t>de:</w:t>
      </w:r>
      <w:r w:rsidR="006C1F1A" w:rsidRPr="00B836EF">
        <w:rPr>
          <w:rFonts w:ascii="Times New Roman" w:eastAsia="Times New Roman" w:hAnsi="Times New Roman"/>
          <w:b/>
          <w:sz w:val="26"/>
          <w:szCs w:val="26"/>
          <w:lang w:val="es-ES" w:eastAsia="es-ES"/>
        </w:rPr>
        <w:t xml:space="preserve"> </w:t>
      </w:r>
      <w:r w:rsidR="005E729B" w:rsidRPr="00B836EF">
        <w:rPr>
          <w:rFonts w:ascii="Times New Roman" w:eastAsia="Times New Roman" w:hAnsi="Times New Roman"/>
          <w:sz w:val="26"/>
          <w:szCs w:val="26"/>
          <w:lang w:val="es-ES" w:eastAsia="es-ES"/>
        </w:rPr>
        <w:t>$8,226.42 por hectárea para los lotes a</w:t>
      </w:r>
      <w:r w:rsidR="006C1F1A" w:rsidRPr="00B836EF">
        <w:rPr>
          <w:rFonts w:ascii="Times New Roman" w:eastAsia="Times New Roman" w:hAnsi="Times New Roman"/>
          <w:sz w:val="26"/>
          <w:szCs w:val="26"/>
          <w:lang w:val="es-ES" w:eastAsia="es-ES"/>
        </w:rPr>
        <w:t xml:space="preserve">grícolas con clase de </w:t>
      </w:r>
      <w:r w:rsidR="005E729B" w:rsidRPr="00B836EF">
        <w:rPr>
          <w:rFonts w:ascii="Times New Roman" w:eastAsia="Times New Roman" w:hAnsi="Times New Roman"/>
          <w:sz w:val="26"/>
          <w:szCs w:val="26"/>
          <w:lang w:val="es-ES" w:eastAsia="es-ES"/>
        </w:rPr>
        <w:t>suelo IIIs, y de $6,992.45 por hectárea para los lotes a</w:t>
      </w:r>
      <w:r w:rsidR="006C1F1A" w:rsidRPr="00B836EF">
        <w:rPr>
          <w:rFonts w:ascii="Times New Roman" w:eastAsia="Times New Roman" w:hAnsi="Times New Roman"/>
          <w:sz w:val="26"/>
          <w:szCs w:val="26"/>
          <w:lang w:val="es-ES" w:eastAsia="es-ES"/>
        </w:rPr>
        <w:t xml:space="preserve">grícolas con clase de suelo III hs., que forman parte del presente Proyecto. </w:t>
      </w:r>
      <w:r w:rsidR="006C1F1A" w:rsidRPr="00B836EF">
        <w:rPr>
          <w:rFonts w:ascii="Times New Roman" w:eastAsia="Times New Roman" w:hAnsi="Times New Roman"/>
          <w:b/>
          <w:sz w:val="26"/>
          <w:szCs w:val="26"/>
          <w:u w:val="single"/>
          <w:lang w:val="es-ES" w:eastAsia="es-ES"/>
        </w:rPr>
        <w:t>CUARTO:</w:t>
      </w:r>
      <w:r w:rsidR="006C1F1A" w:rsidRPr="00B836EF">
        <w:rPr>
          <w:rFonts w:ascii="Times New Roman" w:eastAsia="Times New Roman" w:hAnsi="Times New Roman"/>
          <w:sz w:val="26"/>
          <w:szCs w:val="26"/>
          <w:lang w:val="es-ES" w:eastAsia="es-ES"/>
        </w:rPr>
        <w:t xml:space="preserve"> </w:t>
      </w:r>
      <w:r w:rsidR="006C1F1A" w:rsidRPr="00B836EF">
        <w:rPr>
          <w:rFonts w:ascii="Times New Roman" w:eastAsia="Times New Roman" w:hAnsi="Times New Roman"/>
          <w:sz w:val="26"/>
          <w:szCs w:val="26"/>
        </w:rPr>
        <w:t xml:space="preserve">Autorizar a la </w:t>
      </w:r>
      <w:r w:rsidR="005E729B" w:rsidRPr="00B836EF">
        <w:rPr>
          <w:rFonts w:ascii="Times New Roman" w:eastAsia="Times New Roman" w:hAnsi="Times New Roman"/>
          <w:sz w:val="26"/>
          <w:szCs w:val="26"/>
        </w:rPr>
        <w:t xml:space="preserve">señora </w:t>
      </w:r>
      <w:r w:rsidR="006C1F1A" w:rsidRPr="00B836EF">
        <w:rPr>
          <w:rFonts w:ascii="Times New Roman" w:eastAsia="Times New Roman" w:hAnsi="Times New Roman"/>
          <w:sz w:val="26"/>
          <w:szCs w:val="26"/>
        </w:rPr>
        <w:t>Presidenta para que por sí</w:t>
      </w:r>
      <w:r w:rsidR="005E729B" w:rsidRPr="00B836EF">
        <w:rPr>
          <w:rFonts w:ascii="Times New Roman" w:eastAsia="Times New Roman" w:hAnsi="Times New Roman"/>
          <w:sz w:val="26"/>
          <w:szCs w:val="26"/>
        </w:rPr>
        <w:t>,</w:t>
      </w:r>
      <w:r w:rsidR="006C1F1A" w:rsidRPr="00B836EF">
        <w:rPr>
          <w:rFonts w:ascii="Times New Roman" w:eastAsia="Times New Roman" w:hAnsi="Times New Roman"/>
          <w:sz w:val="26"/>
          <w:szCs w:val="26"/>
        </w:rPr>
        <w:t xml:space="preserve"> o por medio de </w:t>
      </w:r>
      <w:r w:rsidR="005E729B" w:rsidRPr="00B836EF">
        <w:rPr>
          <w:rFonts w:ascii="Times New Roman" w:eastAsia="Times New Roman" w:hAnsi="Times New Roman"/>
          <w:sz w:val="26"/>
          <w:szCs w:val="26"/>
        </w:rPr>
        <w:t>Apoderado E</w:t>
      </w:r>
      <w:r w:rsidR="006C1F1A" w:rsidRPr="00B836EF">
        <w:rPr>
          <w:rFonts w:ascii="Times New Roman" w:eastAsia="Times New Roman" w:hAnsi="Times New Roman"/>
          <w:sz w:val="26"/>
          <w:szCs w:val="26"/>
        </w:rPr>
        <w:t>special comparezca al otorgamiento de los correspondientes actos jurídicos intermedios.</w:t>
      </w:r>
      <w:r w:rsidR="005E729B" w:rsidRPr="00B836EF">
        <w:rPr>
          <w:rFonts w:ascii="Times New Roman" w:eastAsia="Times New Roman" w:hAnsi="Times New Roman"/>
          <w:sz w:val="26"/>
          <w:szCs w:val="26"/>
        </w:rPr>
        <w:t xml:space="preserve"> Este Acuerdo, queda aprobado y ratificado</w:t>
      </w:r>
      <w:r w:rsidR="006C1F1A" w:rsidRPr="00B836EF">
        <w:rPr>
          <w:rFonts w:ascii="Times New Roman" w:eastAsia="Times New Roman" w:hAnsi="Times New Roman"/>
          <w:sz w:val="26"/>
          <w:szCs w:val="26"/>
          <w:lang w:val="es-ES" w:eastAsia="es-ES"/>
        </w:rPr>
        <w:t>.</w:t>
      </w:r>
      <w:r w:rsidR="006C1F1A" w:rsidRPr="00B836EF">
        <w:rPr>
          <w:rFonts w:ascii="Times New Roman" w:eastAsia="Times New Roman" w:hAnsi="Times New Roman"/>
          <w:bCs/>
          <w:sz w:val="26"/>
          <w:szCs w:val="26"/>
          <w:lang w:val="es-ES"/>
        </w:rPr>
        <w:t xml:space="preserve"> </w:t>
      </w:r>
      <w:r w:rsidR="005E729B" w:rsidRPr="00B836EF">
        <w:rPr>
          <w:rFonts w:ascii="Times New Roman" w:eastAsia="Times New Roman" w:hAnsi="Times New Roman"/>
          <w:sz w:val="26"/>
          <w:szCs w:val="26"/>
          <w:lang w:val="es-ES" w:eastAsia="es-ES"/>
        </w:rPr>
        <w:t>NOTIFIQUESE.”””””</w:t>
      </w:r>
    </w:p>
    <w:p w:rsidR="00C41357" w:rsidRDefault="00C41357" w:rsidP="00544EAB">
      <w:pPr>
        <w:spacing w:after="200"/>
        <w:jc w:val="both"/>
        <w:rPr>
          <w:rFonts w:ascii="Times New Roman" w:hAnsi="Times New Roman"/>
          <w:sz w:val="24"/>
          <w:szCs w:val="24"/>
        </w:rPr>
      </w:pPr>
    </w:p>
    <w:p w:rsidR="00822CBA" w:rsidRDefault="00822CBA" w:rsidP="00544EAB">
      <w:pPr>
        <w:spacing w:after="200"/>
        <w:jc w:val="both"/>
        <w:rPr>
          <w:rFonts w:ascii="Times New Roman" w:hAnsi="Times New Roman"/>
          <w:sz w:val="24"/>
          <w:szCs w:val="24"/>
        </w:rPr>
      </w:pPr>
    </w:p>
    <w:p w:rsidR="00822CBA" w:rsidRDefault="00822CBA" w:rsidP="00544EAB">
      <w:pPr>
        <w:spacing w:after="200"/>
        <w:jc w:val="both"/>
        <w:rPr>
          <w:rFonts w:ascii="Times New Roman" w:hAnsi="Times New Roman"/>
          <w:sz w:val="24"/>
          <w:szCs w:val="24"/>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805C9F">
        <w:rPr>
          <w:rFonts w:ascii="Times New Roman" w:hAnsi="Times New Roman"/>
          <w:sz w:val="26"/>
          <w:szCs w:val="26"/>
        </w:rPr>
        <w:t>cuatro</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805C9F">
        <w:rPr>
          <w:rFonts w:ascii="Times New Roman" w:hAnsi="Times New Roman"/>
          <w:sz w:val="26"/>
          <w:szCs w:val="26"/>
        </w:rPr>
        <w:t xml:space="preserve"> treinta y uno </w:t>
      </w:r>
      <w:r w:rsidRPr="00B111C4">
        <w:rPr>
          <w:rFonts w:ascii="Times New Roman" w:hAnsi="Times New Roman"/>
          <w:sz w:val="26"/>
          <w:szCs w:val="26"/>
        </w:rPr>
        <w:t xml:space="preserve">de </w:t>
      </w:r>
      <w:r w:rsidR="00C148DC">
        <w:rPr>
          <w:rFonts w:ascii="Times New Roman" w:hAnsi="Times New Roman"/>
          <w:sz w:val="26"/>
          <w:szCs w:val="26"/>
        </w:rPr>
        <w:t>enero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xml:space="preserve">, a las </w:t>
      </w:r>
      <w:r w:rsidR="00805C9F">
        <w:rPr>
          <w:rFonts w:ascii="Times New Roman" w:hAnsi="Times New Roman"/>
          <w:sz w:val="26"/>
          <w:szCs w:val="26"/>
        </w:rPr>
        <w:t>quince</w:t>
      </w:r>
      <w:r w:rsidR="00D648EA">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Default="004A3951" w:rsidP="004A3951">
      <w:pPr>
        <w:tabs>
          <w:tab w:val="left" w:pos="1080"/>
        </w:tabs>
        <w:jc w:val="center"/>
        <w:rPr>
          <w:rFonts w:ascii="Times New Roman" w:hAnsi="Times New Roman"/>
          <w:sz w:val="26"/>
          <w:szCs w:val="26"/>
        </w:rPr>
      </w:pPr>
    </w:p>
    <w:p w:rsidR="00822CBA" w:rsidRDefault="00822CBA" w:rsidP="004A3951">
      <w:pPr>
        <w:tabs>
          <w:tab w:val="left" w:pos="1080"/>
        </w:tabs>
        <w:jc w:val="center"/>
        <w:rPr>
          <w:rFonts w:ascii="Times New Roman" w:hAnsi="Times New Roman"/>
          <w:sz w:val="26"/>
          <w:szCs w:val="26"/>
        </w:rPr>
      </w:pPr>
    </w:p>
    <w:p w:rsidR="00822CBA" w:rsidRPr="00B111C4" w:rsidRDefault="00822CBA"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C148DC" w:rsidRDefault="00C148DC" w:rsidP="005F3ECE">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483E56" w:rsidRDefault="00E87EBD"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148DC">
        <w:rPr>
          <w:rFonts w:ascii="Times New Roman" w:hAnsi="Times New Roman"/>
          <w:sz w:val="26"/>
          <w:szCs w:val="26"/>
        </w:rPr>
        <w:t xml:space="preserve">            </w:t>
      </w:r>
      <w:r>
        <w:rPr>
          <w:rFonts w:ascii="Times New Roman" w:hAnsi="Times New Roman"/>
          <w:sz w:val="26"/>
          <w:szCs w:val="26"/>
        </w:rPr>
        <w:t xml:space="preserve"> SR. </w:t>
      </w:r>
      <w:r w:rsidR="00C148DC">
        <w:rPr>
          <w:rFonts w:ascii="Times New Roman" w:hAnsi="Times New Roman"/>
          <w:sz w:val="26"/>
          <w:szCs w:val="26"/>
        </w:rPr>
        <w:t>CARLOS RIVERA</w:t>
      </w:r>
    </w:p>
    <w:p w:rsidR="00C148DC" w:rsidRDefault="00C148DC"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C/P  CARLOS RODRIGUEZ RIVERA</w:t>
      </w:r>
    </w:p>
    <w:p w:rsidR="00C0458F" w:rsidRDefault="00C0458F" w:rsidP="007E0072">
      <w:pPr>
        <w:tabs>
          <w:tab w:val="left" w:pos="1080"/>
        </w:tabs>
        <w:rPr>
          <w:rFonts w:ascii="Times New Roman" w:hAnsi="Times New Roman"/>
          <w:sz w:val="26"/>
          <w:szCs w:val="26"/>
        </w:rPr>
      </w:pPr>
    </w:p>
    <w:p w:rsidR="00C148DC" w:rsidRDefault="00C148DC" w:rsidP="007E0072">
      <w:pPr>
        <w:tabs>
          <w:tab w:val="left" w:pos="1080"/>
        </w:tabs>
        <w:rPr>
          <w:rFonts w:ascii="Times New Roman" w:hAnsi="Times New Roman"/>
          <w:sz w:val="26"/>
          <w:szCs w:val="26"/>
        </w:rPr>
      </w:pPr>
    </w:p>
    <w:p w:rsidR="00C148DC" w:rsidRDefault="00C148DC" w:rsidP="007E0072">
      <w:pPr>
        <w:tabs>
          <w:tab w:val="left" w:pos="1080"/>
        </w:tabs>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4A3951" w:rsidRDefault="00C148DC"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L</w:t>
      </w:r>
      <w:r w:rsidR="00A0282C">
        <w:rPr>
          <w:rFonts w:ascii="Times New Roman" w:hAnsi="Times New Roman"/>
          <w:sz w:val="26"/>
          <w:szCs w:val="26"/>
        </w:rPr>
        <w:t>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A93998" w:rsidRPr="00B111C4" w:rsidRDefault="00DB7980">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37344">
        <w:rPr>
          <w:rFonts w:ascii="Times New Roman" w:hAnsi="Times New Roman"/>
          <w:sz w:val="26"/>
          <w:szCs w:val="26"/>
        </w:rPr>
        <w:t xml:space="preserve">               LIC. JOSÉ ANGEL VILLEDA CASTILLO</w:t>
      </w:r>
      <w:bookmarkStart w:id="0" w:name="_GoBack"/>
      <w:bookmarkEnd w:id="0"/>
    </w:p>
    <w:sectPr w:rsidR="00A93998" w:rsidRPr="00B111C4" w:rsidSect="006A75B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92A" w:rsidRDefault="00B3592A" w:rsidP="0011166B">
      <w:r>
        <w:separator/>
      </w:r>
    </w:p>
  </w:endnote>
  <w:endnote w:type="continuationSeparator" w:id="0">
    <w:p w:rsidR="00B3592A" w:rsidRDefault="00B3592A"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92A" w:rsidRDefault="00B3592A" w:rsidP="0011166B">
      <w:r>
        <w:separator/>
      </w:r>
    </w:p>
  </w:footnote>
  <w:footnote w:type="continuationSeparator" w:id="0">
    <w:p w:rsidR="00B3592A" w:rsidRDefault="00B3592A"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0E" w:rsidRDefault="0055780E" w:rsidP="00822CB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55780E" w:rsidRPr="00822CBA" w:rsidRDefault="0055780E">
    <w:pPr>
      <w:pStyle w:val="Encabezado"/>
      <w:rPr>
        <w:lang w:val="es-ES"/>
      </w:rPr>
    </w:pPr>
  </w:p>
  <w:p w:rsidR="0055780E" w:rsidRDefault="005578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BD14828_"/>
      </v:shape>
    </w:pict>
  </w:numPicBullet>
  <w:numPicBullet w:numPicBulletId="1">
    <w:pict>
      <v:shape id="_x0000_i1071" type="#_x0000_t75" style="width:11.25pt;height:11.2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6">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7">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8">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2">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4">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6">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7">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2">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3">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9">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1">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2">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3">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4">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6">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8">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1">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4">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6">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1">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4">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7">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68">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1">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2">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3">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6">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8">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9">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1">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2">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6">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7">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9">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1">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3">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4">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5">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8">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2">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4">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5">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6">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7">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8">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0">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1">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2">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4">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5">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2">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4">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5">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6">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7">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8">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0">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2">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5">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9">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60">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61">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2">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4">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7">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9">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2">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5">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6">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9">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0">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81">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5">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6">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9">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91">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2">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4">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6">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8">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00">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3">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7">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8">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0">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2">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3">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16">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7">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8">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1">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4">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7">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9">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31">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2">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3">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5">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8">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2">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3">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4">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5">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7">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8">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9">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0">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51">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2">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3">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4">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5">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8">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9">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2">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4">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5">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6">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7">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9">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0">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71">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2">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3">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4">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5">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6">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8">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9">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2">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6">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3">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4">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5">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7">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9">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3">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7">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8">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9">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10">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5">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18">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9">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1">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4">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5">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6">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7">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2">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3">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4">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8">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9">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0">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2">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3">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4">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5">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6">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7">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1">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2">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3">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5">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8">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9">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1">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4">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5">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8">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70">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1">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2">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3">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5">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6">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7">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9">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0">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2">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5">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8">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9">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2">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3">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4">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6">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7">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8">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01">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3">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3">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4">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5">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6">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8">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9">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0">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5">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6">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7">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5">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8">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40">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2">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3">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5">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6">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7">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8">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9">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3">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5">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6">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7">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8">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9">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1">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3">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4">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5">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6">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7">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9">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71">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2">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4">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6">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7">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78">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80">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1">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3">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4">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5">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86">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7">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9">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0">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6">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7">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8">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9">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00">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2">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3">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4">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5">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8">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9">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0">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11">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2">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4">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5">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9">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22">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3">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6">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7">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8">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9">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1">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3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9">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1">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3">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4">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6">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7">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8">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9">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0">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51">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3">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4">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5">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6">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8">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9">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2">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3">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4">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5">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6">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7">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8">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9">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2">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4">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6">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7">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8">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80">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1">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3">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4">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8">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9">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3">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4">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5">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8">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9">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2">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09786F"/>
    <w:multiLevelType w:val="hybridMultilevel"/>
    <w:tmpl w:val="2132FA28"/>
    <w:lvl w:ilvl="0" w:tplc="735AAA30">
      <w:start w:val="1"/>
      <w:numFmt w:val="bullet"/>
      <w:lvlText w:val="o"/>
      <w:lvlJc w:val="left"/>
      <w:pPr>
        <w:ind w:left="1080" w:hanging="360"/>
      </w:pPr>
      <w:rPr>
        <w:rFonts w:ascii="Courier New" w:hAnsi="Courier New" w:cs="Courier New"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5">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7">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8">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9">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12">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7">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0">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1">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7">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9">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1">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32">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3">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4">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6">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40">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41">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4">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45">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6">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7">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8">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50">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52">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3">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4">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5">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9">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60">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1">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3">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4">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8">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0">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71">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5">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6">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7">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8">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9">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3">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4">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8">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0">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3">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8">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9">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1">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2">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4">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6">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9">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1">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2">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3">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7">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8">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9">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20">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21">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2">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3">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6">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7">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0">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1">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2">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3">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4">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7">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9">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40">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3">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4">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5">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6">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9">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0">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1">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2">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4">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5">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7">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0">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61">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3">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4">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5">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8">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9">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70">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3">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5">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6">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8">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81">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2">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4">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5">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6">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90">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2">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3">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94">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5">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7">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998">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1">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2">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03">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5">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6">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7">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8">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9">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0">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12">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3">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4">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6">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7">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8">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20">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21">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3">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5">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6">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1">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32">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33">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4">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5">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8">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9">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42">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4">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5">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6">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9">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50">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51">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2">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3">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54">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8">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9">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61">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3">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64">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67">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68">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71">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2">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3">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4">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8">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0">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81">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2">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3">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4">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5">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86">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7">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9">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0">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1">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93">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4">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95">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6">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7">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8">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99">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0">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01">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3">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6">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08">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9">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11">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12">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3">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15">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6">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18">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19">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20">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22">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6">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7">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30">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31">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4">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5">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6">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7">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8">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3">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4">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5">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6">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8">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50">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1">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2">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5">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56">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7">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58">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1">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5">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67">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8">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70">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1">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72">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5">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9">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0">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81">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4">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85">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86">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90">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3">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4">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6">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8">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99">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0">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2">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6">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8">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10">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1">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2">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14">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5">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7">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8">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22">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3">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25">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7">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8">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9">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0">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2">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3">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37">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8">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9">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1">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5">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6">
    <w:nsid w:val="467B0F60"/>
    <w:multiLevelType w:val="hybridMultilevel"/>
    <w:tmpl w:val="367EFC32"/>
    <w:lvl w:ilvl="0" w:tplc="B386CB76">
      <w:start w:val="1"/>
      <w:numFmt w:val="upperRoman"/>
      <w:lvlText w:val="%1."/>
      <w:lvlJc w:val="right"/>
      <w:pPr>
        <w:ind w:left="786"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48">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49">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50">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52">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54">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6">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7">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58">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1">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2">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64">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66">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8">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0">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1">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3">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74">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75">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6">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77">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9">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83">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87">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8">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89">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0">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91">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2">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94">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6">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7">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8">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01">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02">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3">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4">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5">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7">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8">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09">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0">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12">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14">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16">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7">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8">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9">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1">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2">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25">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6">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7">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8">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0">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31">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4">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6">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37">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39">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42">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3">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4">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45">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49">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50">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1">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56">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8">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9">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61">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62">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6">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9">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70">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1">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2">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3">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5">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76">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78">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9">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80">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82">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3">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4">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8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0">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2">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03">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4">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0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10">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11">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2">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13">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14">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5">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16">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19">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3">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5">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27">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28">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30">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3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3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3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4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4">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6">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48">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49">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50">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51">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54">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5">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6">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57">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59">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60">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1">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2">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4">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65">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6">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68">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9">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72">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6">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78">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79">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0">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81">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84">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6">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7">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8">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93">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96">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98">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0">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01">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5">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06">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08">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9">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11">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12">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15">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6">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7">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8">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23">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4">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5">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26">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27">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9">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1">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3">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34">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6">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40">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41">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43">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6">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47">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8">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0">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52">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54">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7">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8">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0">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2">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63">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5">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66">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0">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71">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2">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73">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74">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75">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8">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79">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82">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84">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5">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8">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0">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91">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92">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3">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94">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95">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96">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97">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8">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00">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1">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04">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06">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08">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9">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10">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1">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6">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7">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9">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0">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1">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2">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23">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24">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6">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8">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30">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32">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36">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7">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39">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0">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41">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43">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45">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8">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49">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0">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52">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53">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54">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5">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56">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7">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59">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60">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1">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63">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4">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6">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67">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68">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3">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76">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8">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0">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1">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4">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87">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0">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2">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3">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94">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5">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97">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98">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00">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02">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5">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06">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07">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0">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14">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5">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16">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7">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18">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20">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21">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24">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5">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6">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28">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35">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38">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9">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3">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46">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7">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48">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9">
    <w:nsid w:val="6042034C"/>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51">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52">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4">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7">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8">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9">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61">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3">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66">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7">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8">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0">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2">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4">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5">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9">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81">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85">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1">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2">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94">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97">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0">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01">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2">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3">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04">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05">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6">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07">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8">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9">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0">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11">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18">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0">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21">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2">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4">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27">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8">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9">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0">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1">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33">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4">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35">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6">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7">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39">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0">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42">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4">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5">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47">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48">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9">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51">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52">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55">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6">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57">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58">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0">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1">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3">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4">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65">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6">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68">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0">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1">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2">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73">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76">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8">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0">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1">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82">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3">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0">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4">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6">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99">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00">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03">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4">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06">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08">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9">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0">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13">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4">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5">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16">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7">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8">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19">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21">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22">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3">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24">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25">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6">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28">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1">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3">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4">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35">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8">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9">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40">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41">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42">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43">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45">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46">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49">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0">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52">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53">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54">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56">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57">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0">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1">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65">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6">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67">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8">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70">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71">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3">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4">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77">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2">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86">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87">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88">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90">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94">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6">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7">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00">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2">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04">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06">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09">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1">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2">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3">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4">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9">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21">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2">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3">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4">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25">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30">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2">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33">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4">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36">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38">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39">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0">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1">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42">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43">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4">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5">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6">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8">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9">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1">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52">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53">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4">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55">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56">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8">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9">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60">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62">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4">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65">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66">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7">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8">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1">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4">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85">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86">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87">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8">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9">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90">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1">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3">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4">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95">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6">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98">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9">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00">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1">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3">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5">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6">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07">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08">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0">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13">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4">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16">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17">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9">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2">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23">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25">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27">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9">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30">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1">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33">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5">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36">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38">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40">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41">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2">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46">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0">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2">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53">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54">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6">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7">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60">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2">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63">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5">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66">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7">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8">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0">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2">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73">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75">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9">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0">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82">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87">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88">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0">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91">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92">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93">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4">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95">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8">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99">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00">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01">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4">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5">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06">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07">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08">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9">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10">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2">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13">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19">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20">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22">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23">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24">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7">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28">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9">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0">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1">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33">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36">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37">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38">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40">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43">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46">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8">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9">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51">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2">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53">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6">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7">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60">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61">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62">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64">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5">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6">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7">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68">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71">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2">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73">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74">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6">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9">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0">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81">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2">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83">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4">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5">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87">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88">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89">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90">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91">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93">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5">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6">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7">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98">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9">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0">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1">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02">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03">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04">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5">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07">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08">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93"/>
  </w:num>
  <w:num w:numId="3">
    <w:abstractNumId w:val="2205"/>
  </w:num>
  <w:num w:numId="4">
    <w:abstractNumId w:val="169"/>
  </w:num>
  <w:num w:numId="5">
    <w:abstractNumId w:val="2186"/>
  </w:num>
  <w:num w:numId="6">
    <w:abstractNumId w:val="1542"/>
  </w:num>
  <w:num w:numId="7">
    <w:abstractNumId w:val="1941"/>
  </w:num>
  <w:num w:numId="8">
    <w:abstractNumId w:val="15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66"/>
  </w:num>
  <w:num w:numId="10">
    <w:abstractNumId w:val="1413"/>
  </w:num>
  <w:num w:numId="11">
    <w:abstractNumId w:val="1732"/>
  </w:num>
  <w:num w:numId="12">
    <w:abstractNumId w:val="998"/>
  </w:num>
  <w:num w:numId="13">
    <w:abstractNumId w:val="1409"/>
  </w:num>
  <w:num w:numId="14">
    <w:abstractNumId w:val="573"/>
  </w:num>
  <w:num w:numId="15">
    <w:abstractNumId w:val="1053"/>
  </w:num>
  <w:num w:numId="16">
    <w:abstractNumId w:val="1581"/>
  </w:num>
  <w:num w:numId="17">
    <w:abstractNumId w:val="1910"/>
  </w:num>
  <w:num w:numId="18">
    <w:abstractNumId w:val="344"/>
  </w:num>
  <w:num w:numId="19">
    <w:abstractNumId w:val="1470"/>
  </w:num>
  <w:num w:numId="20">
    <w:abstractNumId w:val="2294"/>
  </w:num>
  <w:num w:numId="21">
    <w:abstractNumId w:val="1782"/>
  </w:num>
  <w:num w:numId="22">
    <w:abstractNumId w:val="1514"/>
  </w:num>
  <w:num w:numId="23">
    <w:abstractNumId w:val="1339"/>
  </w:num>
  <w:num w:numId="24">
    <w:abstractNumId w:val="853"/>
  </w:num>
  <w:num w:numId="25">
    <w:abstractNumId w:val="1628"/>
  </w:num>
  <w:num w:numId="26">
    <w:abstractNumId w:val="2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67"/>
  </w:num>
  <w:num w:numId="30">
    <w:abstractNumId w:val="897"/>
  </w:num>
  <w:num w:numId="31">
    <w:abstractNumId w:val="806"/>
  </w:num>
  <w:num w:numId="32">
    <w:abstractNumId w:val="1705"/>
  </w:num>
  <w:num w:numId="33">
    <w:abstractNumId w:val="1511"/>
  </w:num>
  <w:num w:numId="34">
    <w:abstractNumId w:val="1149"/>
  </w:num>
  <w:num w:numId="35">
    <w:abstractNumId w:val="1449"/>
  </w:num>
  <w:num w:numId="36">
    <w:abstractNumId w:val="1130"/>
  </w:num>
  <w:num w:numId="37">
    <w:abstractNumId w:val="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4"/>
  </w:num>
  <w:num w:numId="40">
    <w:abstractNumId w:val="1492"/>
  </w:num>
  <w:num w:numId="41">
    <w:abstractNumId w:val="2015"/>
  </w:num>
  <w:num w:numId="42">
    <w:abstractNumId w:val="1336"/>
  </w:num>
  <w:num w:numId="43">
    <w:abstractNumId w:val="625"/>
  </w:num>
  <w:num w:numId="44">
    <w:abstractNumId w:val="1455"/>
  </w:num>
  <w:num w:numId="45">
    <w:abstractNumId w:val="569"/>
  </w:num>
  <w:num w:numId="46">
    <w:abstractNumId w:val="1596"/>
  </w:num>
  <w:num w:numId="47">
    <w:abstractNumId w:val="2051"/>
  </w:num>
  <w:num w:numId="48">
    <w:abstractNumId w:val="1997"/>
  </w:num>
  <w:num w:numId="49">
    <w:abstractNumId w:val="1555"/>
  </w:num>
  <w:num w:numId="50">
    <w:abstractNumId w:val="1917"/>
  </w:num>
  <w:num w:numId="51">
    <w:abstractNumId w:val="1913"/>
  </w:num>
  <w:num w:numId="52">
    <w:abstractNumId w:val="197"/>
  </w:num>
  <w:num w:numId="53">
    <w:abstractNumId w:val="1221"/>
  </w:num>
  <w:num w:numId="54">
    <w:abstractNumId w:val="2084"/>
  </w:num>
  <w:num w:numId="55">
    <w:abstractNumId w:val="1435"/>
  </w:num>
  <w:num w:numId="56">
    <w:abstractNumId w:val="244"/>
  </w:num>
  <w:num w:numId="57">
    <w:abstractNumId w:val="110"/>
  </w:num>
  <w:num w:numId="58">
    <w:abstractNumId w:val="526"/>
  </w:num>
  <w:num w:numId="59">
    <w:abstractNumId w:val="938"/>
  </w:num>
  <w:num w:numId="60">
    <w:abstractNumId w:val="1648"/>
  </w:num>
  <w:num w:numId="61">
    <w:abstractNumId w:val="1788"/>
  </w:num>
  <w:num w:numId="62">
    <w:abstractNumId w:val="2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4"/>
  </w:num>
  <w:num w:numId="64">
    <w:abstractNumId w:val="1728"/>
  </w:num>
  <w:num w:numId="65">
    <w:abstractNumId w:val="1749"/>
  </w:num>
  <w:num w:numId="66">
    <w:abstractNumId w:val="2036"/>
  </w:num>
  <w:num w:numId="67">
    <w:abstractNumId w:val="1066"/>
  </w:num>
  <w:num w:numId="68">
    <w:abstractNumId w:val="160"/>
  </w:num>
  <w:num w:numId="69">
    <w:abstractNumId w:val="1623"/>
  </w:num>
  <w:num w:numId="70">
    <w:abstractNumId w:val="34"/>
  </w:num>
  <w:num w:numId="71">
    <w:abstractNumId w:val="1842"/>
  </w:num>
  <w:num w:numId="72">
    <w:abstractNumId w:val="329"/>
  </w:num>
  <w:num w:numId="73">
    <w:abstractNumId w:val="1784"/>
  </w:num>
  <w:num w:numId="74">
    <w:abstractNumId w:val="1670"/>
  </w:num>
  <w:num w:numId="75">
    <w:abstractNumId w:val="119"/>
  </w:num>
  <w:num w:numId="76">
    <w:abstractNumId w:val="829"/>
  </w:num>
  <w:num w:numId="77">
    <w:abstractNumId w:val="512"/>
  </w:num>
  <w:num w:numId="78">
    <w:abstractNumId w:val="854"/>
  </w:num>
  <w:num w:numId="79">
    <w:abstractNumId w:val="282"/>
  </w:num>
  <w:num w:numId="80">
    <w:abstractNumId w:val="761"/>
  </w:num>
  <w:num w:numId="81">
    <w:abstractNumId w:val="324"/>
  </w:num>
  <w:num w:numId="82">
    <w:abstractNumId w:val="282"/>
  </w:num>
  <w:num w:numId="83">
    <w:abstractNumId w:val="777"/>
  </w:num>
  <w:num w:numId="84">
    <w:abstractNumId w:val="15"/>
  </w:num>
  <w:num w:numId="85">
    <w:abstractNumId w:val="1456"/>
  </w:num>
  <w:num w:numId="86">
    <w:abstractNumId w:val="1752"/>
  </w:num>
  <w:num w:numId="87">
    <w:abstractNumId w:val="755"/>
  </w:num>
  <w:num w:numId="88">
    <w:abstractNumId w:val="2020"/>
  </w:num>
  <w:num w:numId="89">
    <w:abstractNumId w:val="1972"/>
  </w:num>
  <w:num w:numId="90">
    <w:abstractNumId w:val="1006"/>
  </w:num>
  <w:num w:numId="91">
    <w:abstractNumId w:val="619"/>
  </w:num>
  <w:num w:numId="92">
    <w:abstractNumId w:val="610"/>
  </w:num>
  <w:num w:numId="93">
    <w:abstractNumId w:val="774"/>
  </w:num>
  <w:num w:numId="94">
    <w:abstractNumId w:val="486"/>
  </w:num>
  <w:num w:numId="95">
    <w:abstractNumId w:val="1682"/>
  </w:num>
  <w:num w:numId="96">
    <w:abstractNumId w:val="975"/>
  </w:num>
  <w:num w:numId="97">
    <w:abstractNumId w:val="1139"/>
  </w:num>
  <w:num w:numId="98">
    <w:abstractNumId w:val="1833"/>
  </w:num>
  <w:num w:numId="99">
    <w:abstractNumId w:val="1298"/>
  </w:num>
  <w:num w:numId="100">
    <w:abstractNumId w:val="17"/>
  </w:num>
  <w:num w:numId="101">
    <w:abstractNumId w:val="505"/>
  </w:num>
  <w:num w:numId="102">
    <w:abstractNumId w:val="252"/>
  </w:num>
  <w:num w:numId="103">
    <w:abstractNumId w:val="1779"/>
  </w:num>
  <w:num w:numId="104">
    <w:abstractNumId w:val="97"/>
  </w:num>
  <w:num w:numId="105">
    <w:abstractNumId w:val="964"/>
  </w:num>
  <w:num w:numId="106">
    <w:abstractNumId w:val="1042"/>
  </w:num>
  <w:num w:numId="107">
    <w:abstractNumId w:val="1425"/>
  </w:num>
  <w:num w:numId="108">
    <w:abstractNumId w:val="1813"/>
  </w:num>
  <w:num w:numId="109">
    <w:abstractNumId w:val="1513"/>
  </w:num>
  <w:num w:numId="110">
    <w:abstractNumId w:val="112"/>
  </w:num>
  <w:num w:numId="111">
    <w:abstractNumId w:val="1657"/>
  </w:num>
  <w:num w:numId="112">
    <w:abstractNumId w:val="1186"/>
  </w:num>
  <w:num w:numId="113">
    <w:abstractNumId w:val="924"/>
  </w:num>
  <w:num w:numId="114">
    <w:abstractNumId w:val="909"/>
  </w:num>
  <w:num w:numId="115">
    <w:abstractNumId w:val="554"/>
  </w:num>
  <w:num w:numId="116">
    <w:abstractNumId w:val="793"/>
  </w:num>
  <w:num w:numId="117">
    <w:abstractNumId w:val="171"/>
  </w:num>
  <w:num w:numId="118">
    <w:abstractNumId w:val="1474"/>
  </w:num>
  <w:num w:numId="119">
    <w:abstractNumId w:val="149"/>
  </w:num>
  <w:num w:numId="120">
    <w:abstractNumId w:val="2082"/>
  </w:num>
  <w:num w:numId="121">
    <w:abstractNumId w:val="2148"/>
  </w:num>
  <w:num w:numId="122">
    <w:abstractNumId w:val="273"/>
  </w:num>
  <w:num w:numId="123">
    <w:abstractNumId w:val="528"/>
  </w:num>
  <w:num w:numId="124">
    <w:abstractNumId w:val="1531"/>
  </w:num>
  <w:num w:numId="125">
    <w:abstractNumId w:val="1979"/>
  </w:num>
  <w:num w:numId="126">
    <w:abstractNumId w:val="408"/>
  </w:num>
  <w:num w:numId="127">
    <w:abstractNumId w:val="1091"/>
  </w:num>
  <w:num w:numId="128">
    <w:abstractNumId w:val="2274"/>
  </w:num>
  <w:num w:numId="129">
    <w:abstractNumId w:val="836"/>
  </w:num>
  <w:num w:numId="130">
    <w:abstractNumId w:val="1702"/>
  </w:num>
  <w:num w:numId="131">
    <w:abstractNumId w:val="428"/>
  </w:num>
  <w:num w:numId="132">
    <w:abstractNumId w:val="2284"/>
  </w:num>
  <w:num w:numId="133">
    <w:abstractNumId w:val="1351"/>
  </w:num>
  <w:num w:numId="134">
    <w:abstractNumId w:val="507"/>
  </w:num>
  <w:num w:numId="135">
    <w:abstractNumId w:val="1954"/>
  </w:num>
  <w:num w:numId="136">
    <w:abstractNumId w:val="319"/>
  </w:num>
  <w:num w:numId="137">
    <w:abstractNumId w:val="827"/>
  </w:num>
  <w:num w:numId="138">
    <w:abstractNumId w:val="1927"/>
  </w:num>
  <w:num w:numId="139">
    <w:abstractNumId w:val="293"/>
  </w:num>
  <w:num w:numId="140">
    <w:abstractNumId w:val="243"/>
  </w:num>
  <w:num w:numId="141">
    <w:abstractNumId w:val="474"/>
  </w:num>
  <w:num w:numId="142">
    <w:abstractNumId w:val="1571"/>
  </w:num>
  <w:num w:numId="143">
    <w:abstractNumId w:val="1967"/>
  </w:num>
  <w:num w:numId="144">
    <w:abstractNumId w:val="2130"/>
  </w:num>
  <w:num w:numId="145">
    <w:abstractNumId w:val="1256"/>
  </w:num>
  <w:num w:numId="146">
    <w:abstractNumId w:val="962"/>
  </w:num>
  <w:num w:numId="147">
    <w:abstractNumId w:val="1086"/>
  </w:num>
  <w:num w:numId="148">
    <w:abstractNumId w:val="391"/>
  </w:num>
  <w:num w:numId="149">
    <w:abstractNumId w:val="2022"/>
  </w:num>
  <w:num w:numId="150">
    <w:abstractNumId w:val="209"/>
  </w:num>
  <w:num w:numId="151">
    <w:abstractNumId w:val="343"/>
  </w:num>
  <w:num w:numId="152">
    <w:abstractNumId w:val="578"/>
  </w:num>
  <w:num w:numId="153">
    <w:abstractNumId w:val="432"/>
  </w:num>
  <w:num w:numId="154">
    <w:abstractNumId w:val="276"/>
  </w:num>
  <w:num w:numId="155">
    <w:abstractNumId w:val="656"/>
  </w:num>
  <w:num w:numId="156">
    <w:abstractNumId w:val="153"/>
  </w:num>
  <w:num w:numId="157">
    <w:abstractNumId w:val="1959"/>
  </w:num>
  <w:num w:numId="158">
    <w:abstractNumId w:val="626"/>
  </w:num>
  <w:num w:numId="159">
    <w:abstractNumId w:val="459"/>
  </w:num>
  <w:num w:numId="160">
    <w:abstractNumId w:val="1707"/>
  </w:num>
  <w:num w:numId="161">
    <w:abstractNumId w:val="1893"/>
  </w:num>
  <w:num w:numId="162">
    <w:abstractNumId w:val="383"/>
  </w:num>
  <w:num w:numId="163">
    <w:abstractNumId w:val="907"/>
  </w:num>
  <w:num w:numId="164">
    <w:abstractNumId w:val="78"/>
  </w:num>
  <w:num w:numId="165">
    <w:abstractNumId w:val="583"/>
  </w:num>
  <w:num w:numId="166">
    <w:abstractNumId w:val="1797"/>
  </w:num>
  <w:num w:numId="167">
    <w:abstractNumId w:val="396"/>
  </w:num>
  <w:num w:numId="168">
    <w:abstractNumId w:val="1882"/>
  </w:num>
  <w:num w:numId="169">
    <w:abstractNumId w:val="941"/>
  </w:num>
  <w:num w:numId="170">
    <w:abstractNumId w:val="2150"/>
  </w:num>
  <w:num w:numId="171">
    <w:abstractNumId w:val="339"/>
  </w:num>
  <w:num w:numId="172">
    <w:abstractNumId w:val="1074"/>
  </w:num>
  <w:num w:numId="173">
    <w:abstractNumId w:val="848"/>
  </w:num>
  <w:num w:numId="174">
    <w:abstractNumId w:val="1794"/>
  </w:num>
  <w:num w:numId="175">
    <w:abstractNumId w:val="1147"/>
  </w:num>
  <w:num w:numId="176">
    <w:abstractNumId w:val="2199"/>
  </w:num>
  <w:num w:numId="177">
    <w:abstractNumId w:val="543"/>
  </w:num>
  <w:num w:numId="178">
    <w:abstractNumId w:val="1589"/>
  </w:num>
  <w:num w:numId="179">
    <w:abstractNumId w:val="1795"/>
  </w:num>
  <w:num w:numId="180">
    <w:abstractNumId w:val="547"/>
  </w:num>
  <w:num w:numId="181">
    <w:abstractNumId w:val="973"/>
  </w:num>
  <w:num w:numId="182">
    <w:abstractNumId w:val="1233"/>
  </w:num>
  <w:num w:numId="183">
    <w:abstractNumId w:val="1478"/>
  </w:num>
  <w:num w:numId="184">
    <w:abstractNumId w:val="2304"/>
  </w:num>
  <w:num w:numId="185">
    <w:abstractNumId w:val="1585"/>
  </w:num>
  <w:num w:numId="186">
    <w:abstractNumId w:val="663"/>
  </w:num>
  <w:num w:numId="187">
    <w:abstractNumId w:val="456"/>
  </w:num>
  <w:num w:numId="188">
    <w:abstractNumId w:val="2135"/>
  </w:num>
  <w:num w:numId="189">
    <w:abstractNumId w:val="1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4"/>
  </w:num>
  <w:num w:numId="191">
    <w:abstractNumId w:val="1644"/>
  </w:num>
  <w:num w:numId="192">
    <w:abstractNumId w:val="1492"/>
  </w:num>
  <w:num w:numId="193">
    <w:abstractNumId w:val="1260"/>
  </w:num>
  <w:num w:numId="194">
    <w:abstractNumId w:val="2079"/>
  </w:num>
  <w:num w:numId="195">
    <w:abstractNumId w:val="2262"/>
  </w:num>
  <w:num w:numId="196">
    <w:abstractNumId w:val="1437"/>
  </w:num>
  <w:num w:numId="197">
    <w:abstractNumId w:val="1124"/>
  </w:num>
  <w:num w:numId="198">
    <w:abstractNumId w:val="739"/>
  </w:num>
  <w:num w:numId="199">
    <w:abstractNumId w:val="1056"/>
  </w:num>
  <w:num w:numId="200">
    <w:abstractNumId w:val="1395"/>
  </w:num>
  <w:num w:numId="201">
    <w:abstractNumId w:val="798"/>
  </w:num>
  <w:num w:numId="202">
    <w:abstractNumId w:val="1814"/>
  </w:num>
  <w:num w:numId="203">
    <w:abstractNumId w:val="1701"/>
  </w:num>
  <w:num w:numId="204">
    <w:abstractNumId w:val="2232"/>
  </w:num>
  <w:num w:numId="205">
    <w:abstractNumId w:val="1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62"/>
  </w:num>
  <w:num w:numId="207">
    <w:abstractNumId w:val="506"/>
  </w:num>
  <w:num w:numId="208">
    <w:abstractNumId w:val="1338"/>
  </w:num>
  <w:num w:numId="209">
    <w:abstractNumId w:val="532"/>
  </w:num>
  <w:num w:numId="210">
    <w:abstractNumId w:val="2047"/>
  </w:num>
  <w:num w:numId="211">
    <w:abstractNumId w:val="372"/>
  </w:num>
  <w:num w:numId="212">
    <w:abstractNumId w:val="1964"/>
  </w:num>
  <w:num w:numId="213">
    <w:abstractNumId w:val="2006"/>
  </w:num>
  <w:num w:numId="214">
    <w:abstractNumId w:val="1464"/>
  </w:num>
  <w:num w:numId="215">
    <w:abstractNumId w:val="136"/>
  </w:num>
  <w:num w:numId="216">
    <w:abstractNumId w:val="2234"/>
  </w:num>
  <w:num w:numId="217">
    <w:abstractNumId w:val="815"/>
  </w:num>
  <w:num w:numId="218">
    <w:abstractNumId w:val="1636"/>
  </w:num>
  <w:num w:numId="219">
    <w:abstractNumId w:val="1676"/>
  </w:num>
  <w:num w:numId="220">
    <w:abstractNumId w:val="1801"/>
  </w:num>
  <w:num w:numId="221">
    <w:abstractNumId w:val="390"/>
  </w:num>
  <w:num w:numId="222">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47"/>
  </w:num>
  <w:num w:numId="224">
    <w:abstractNumId w:val="1297"/>
  </w:num>
  <w:num w:numId="225">
    <w:abstractNumId w:val="1544"/>
  </w:num>
  <w:num w:numId="226">
    <w:abstractNumId w:val="1225"/>
  </w:num>
  <w:num w:numId="227">
    <w:abstractNumId w:val="1015"/>
  </w:num>
  <w:num w:numId="228">
    <w:abstractNumId w:val="1079"/>
  </w:num>
  <w:num w:numId="229">
    <w:abstractNumId w:val="385"/>
  </w:num>
  <w:num w:numId="230">
    <w:abstractNumId w:val="1236"/>
  </w:num>
  <w:num w:numId="231">
    <w:abstractNumId w:val="264"/>
  </w:num>
  <w:num w:numId="232">
    <w:abstractNumId w:val="1281"/>
  </w:num>
  <w:num w:numId="233">
    <w:abstractNumId w:val="127"/>
  </w:num>
  <w:num w:numId="234">
    <w:abstractNumId w:val="1931"/>
  </w:num>
  <w:num w:numId="235">
    <w:abstractNumId w:val="1420"/>
  </w:num>
  <w:num w:numId="236">
    <w:abstractNumId w:val="2074"/>
  </w:num>
  <w:num w:numId="237">
    <w:abstractNumId w:val="1518"/>
  </w:num>
  <w:num w:numId="238">
    <w:abstractNumId w:val="1950"/>
  </w:num>
  <w:num w:numId="239">
    <w:abstractNumId w:val="1258"/>
  </w:num>
  <w:num w:numId="240">
    <w:abstractNumId w:val="982"/>
  </w:num>
  <w:num w:numId="241">
    <w:abstractNumId w:val="2302"/>
  </w:num>
  <w:num w:numId="242">
    <w:abstractNumId w:val="2089"/>
  </w:num>
  <w:num w:numId="243">
    <w:abstractNumId w:val="673"/>
  </w:num>
  <w:num w:numId="244">
    <w:abstractNumId w:val="225"/>
  </w:num>
  <w:num w:numId="245">
    <w:abstractNumId w:val="1111"/>
  </w:num>
  <w:num w:numId="246">
    <w:abstractNumId w:val="652"/>
  </w:num>
  <w:num w:numId="247">
    <w:abstractNumId w:val="285"/>
  </w:num>
  <w:num w:numId="248">
    <w:abstractNumId w:val="914"/>
  </w:num>
  <w:num w:numId="249">
    <w:abstractNumId w:val="2005"/>
  </w:num>
  <w:num w:numId="250">
    <w:abstractNumId w:val="4"/>
  </w:num>
  <w:num w:numId="251">
    <w:abstractNumId w:val="451"/>
  </w:num>
  <w:num w:numId="252">
    <w:abstractNumId w:val="1863"/>
  </w:num>
  <w:num w:numId="253">
    <w:abstractNumId w:val="5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10"/>
  </w:num>
  <w:num w:numId="255">
    <w:abstractNumId w:val="816"/>
  </w:num>
  <w:num w:numId="256">
    <w:abstractNumId w:val="719"/>
  </w:num>
  <w:num w:numId="257">
    <w:abstractNumId w:val="2119"/>
  </w:num>
  <w:num w:numId="258">
    <w:abstractNumId w:val="268"/>
  </w:num>
  <w:num w:numId="259">
    <w:abstractNumId w:val="1749"/>
  </w:num>
  <w:num w:numId="260">
    <w:abstractNumId w:val="657"/>
  </w:num>
  <w:num w:numId="261">
    <w:abstractNumId w:val="1816"/>
  </w:num>
  <w:num w:numId="2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4"/>
  </w:num>
  <w:num w:numId="264">
    <w:abstractNumId w:val="1656"/>
  </w:num>
  <w:num w:numId="265">
    <w:abstractNumId w:val="7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2"/>
  </w:num>
  <w:num w:numId="267">
    <w:abstractNumId w:val="174"/>
  </w:num>
  <w:num w:numId="268">
    <w:abstractNumId w:val="1915"/>
  </w:num>
  <w:num w:numId="269">
    <w:abstractNumId w:val="1969"/>
  </w:num>
  <w:num w:numId="270">
    <w:abstractNumId w:val="234"/>
  </w:num>
  <w:num w:numId="271">
    <w:abstractNumId w:val="1509"/>
  </w:num>
  <w:num w:numId="272">
    <w:abstractNumId w:val="1884"/>
  </w:num>
  <w:num w:numId="273">
    <w:abstractNumId w:val="1123"/>
  </w:num>
  <w:num w:numId="274">
    <w:abstractNumId w:val="2071"/>
  </w:num>
  <w:num w:numId="275">
    <w:abstractNumId w:val="2260"/>
  </w:num>
  <w:num w:numId="276">
    <w:abstractNumId w:val="1942"/>
  </w:num>
  <w:num w:numId="277">
    <w:abstractNumId w:val="1706"/>
  </w:num>
  <w:num w:numId="278">
    <w:abstractNumId w:val="884"/>
  </w:num>
  <w:num w:numId="279">
    <w:abstractNumId w:val="1564"/>
  </w:num>
  <w:num w:numId="280">
    <w:abstractNumId w:val="156"/>
  </w:num>
  <w:num w:numId="281">
    <w:abstractNumId w:val="1755"/>
  </w:num>
  <w:num w:numId="282">
    <w:abstractNumId w:val="992"/>
  </w:num>
  <w:num w:numId="283">
    <w:abstractNumId w:val="1736"/>
  </w:num>
  <w:num w:numId="284">
    <w:abstractNumId w:val="1559"/>
  </w:num>
  <w:num w:numId="285">
    <w:abstractNumId w:val="299"/>
  </w:num>
  <w:num w:numId="286">
    <w:abstractNumId w:val="436"/>
  </w:num>
  <w:num w:numId="287">
    <w:abstractNumId w:val="865"/>
  </w:num>
  <w:num w:numId="288">
    <w:abstractNumId w:val="2219"/>
  </w:num>
  <w:num w:numId="289">
    <w:abstractNumId w:val="1750"/>
  </w:num>
  <w:num w:numId="290">
    <w:abstractNumId w:val="979"/>
  </w:num>
  <w:num w:numId="291">
    <w:abstractNumId w:val="294"/>
  </w:num>
  <w:num w:numId="292">
    <w:abstractNumId w:val="1822"/>
  </w:num>
  <w:num w:numId="293">
    <w:abstractNumId w:val="2068"/>
  </w:num>
  <w:num w:numId="294">
    <w:abstractNumId w:val="176"/>
  </w:num>
  <w:num w:numId="295">
    <w:abstractNumId w:val="1180"/>
  </w:num>
  <w:num w:numId="296">
    <w:abstractNumId w:val="1479"/>
  </w:num>
  <w:num w:numId="297">
    <w:abstractNumId w:val="1896"/>
  </w:num>
  <w:num w:numId="298">
    <w:abstractNumId w:val="896"/>
  </w:num>
  <w:num w:numId="299">
    <w:abstractNumId w:val="2054"/>
  </w:num>
  <w:num w:numId="300">
    <w:abstractNumId w:val="1942"/>
    <w:lvlOverride w:ilvl="0">
      <w:startOverride w:val="1"/>
    </w:lvlOverride>
    <w:lvlOverride w:ilvl="1"/>
    <w:lvlOverride w:ilvl="2"/>
    <w:lvlOverride w:ilvl="3"/>
    <w:lvlOverride w:ilvl="4"/>
    <w:lvlOverride w:ilvl="5"/>
    <w:lvlOverride w:ilvl="6"/>
    <w:lvlOverride w:ilvl="7"/>
    <w:lvlOverride w:ilvl="8"/>
  </w:num>
  <w:num w:numId="301">
    <w:abstractNumId w:val="2054"/>
  </w:num>
  <w:num w:numId="302">
    <w:abstractNumId w:val="688"/>
  </w:num>
  <w:num w:numId="303">
    <w:abstractNumId w:val="146"/>
  </w:num>
  <w:num w:numId="304">
    <w:abstractNumId w:val="954"/>
  </w:num>
  <w:num w:numId="305">
    <w:abstractNumId w:val="1653"/>
  </w:num>
  <w:num w:numId="306">
    <w:abstractNumId w:val="9"/>
  </w:num>
  <w:num w:numId="307">
    <w:abstractNumId w:val="613"/>
  </w:num>
  <w:num w:numId="308">
    <w:abstractNumId w:val="948"/>
  </w:num>
  <w:num w:numId="309">
    <w:abstractNumId w:val="1282"/>
  </w:num>
  <w:num w:numId="310">
    <w:abstractNumId w:val="376"/>
  </w:num>
  <w:num w:numId="311">
    <w:abstractNumId w:val="346"/>
  </w:num>
  <w:num w:numId="312">
    <w:abstractNumId w:val="74"/>
  </w:num>
  <w:num w:numId="313">
    <w:abstractNumId w:val="336"/>
  </w:num>
  <w:num w:numId="314">
    <w:abstractNumId w:val="1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74"/>
  </w:num>
  <w:num w:numId="316">
    <w:abstractNumId w:val="1956"/>
  </w:num>
  <w:num w:numId="317">
    <w:abstractNumId w:val="18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42"/>
  </w:num>
  <w:num w:numId="319">
    <w:abstractNumId w:val="1543"/>
  </w:num>
  <w:num w:numId="320">
    <w:abstractNumId w:val="9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8"/>
  </w:num>
  <w:num w:numId="322">
    <w:abstractNumId w:val="1878"/>
  </w:num>
  <w:num w:numId="323">
    <w:abstractNumId w:val="1708"/>
  </w:num>
  <w:num w:numId="324">
    <w:abstractNumId w:val="989"/>
  </w:num>
  <w:num w:numId="325">
    <w:abstractNumId w:val="2175"/>
  </w:num>
  <w:num w:numId="326">
    <w:abstractNumId w:val="1251"/>
  </w:num>
  <w:num w:numId="327">
    <w:abstractNumId w:val="1107"/>
  </w:num>
  <w:num w:numId="328">
    <w:abstractNumId w:val="1837"/>
  </w:num>
  <w:num w:numId="329">
    <w:abstractNumId w:val="416"/>
  </w:num>
  <w:num w:numId="330">
    <w:abstractNumId w:val="2240"/>
  </w:num>
  <w:num w:numId="331">
    <w:abstractNumId w:val="1841"/>
  </w:num>
  <w:num w:numId="332">
    <w:abstractNumId w:val="1924"/>
  </w:num>
  <w:num w:numId="333">
    <w:abstractNumId w:val="104"/>
  </w:num>
  <w:num w:numId="334">
    <w:abstractNumId w:val="30"/>
  </w:num>
  <w:num w:numId="335">
    <w:abstractNumId w:val="1879"/>
  </w:num>
  <w:num w:numId="336">
    <w:abstractNumId w:val="736"/>
  </w:num>
  <w:num w:numId="337">
    <w:abstractNumId w:val="765"/>
  </w:num>
  <w:num w:numId="338">
    <w:abstractNumId w:val="1272"/>
  </w:num>
  <w:num w:numId="339">
    <w:abstractNumId w:val="1820"/>
  </w:num>
  <w:num w:numId="340">
    <w:abstractNumId w:val="1011"/>
  </w:num>
  <w:num w:numId="341">
    <w:abstractNumId w:val="936"/>
  </w:num>
  <w:num w:numId="342">
    <w:abstractNumId w:val="609"/>
  </w:num>
  <w:num w:numId="343">
    <w:abstractNumId w:val="775"/>
  </w:num>
  <w:num w:numId="344">
    <w:abstractNumId w:val="98"/>
  </w:num>
  <w:num w:numId="345">
    <w:abstractNumId w:val="1766"/>
  </w:num>
  <w:num w:numId="346">
    <w:abstractNumId w:val="1136"/>
  </w:num>
  <w:num w:numId="347">
    <w:abstractNumId w:val="1163"/>
  </w:num>
  <w:num w:numId="348">
    <w:abstractNumId w:val="2100"/>
  </w:num>
  <w:num w:numId="349">
    <w:abstractNumId w:val="199"/>
  </w:num>
  <w:num w:numId="350">
    <w:abstractNumId w:val="901"/>
  </w:num>
  <w:num w:numId="351">
    <w:abstractNumId w:val="1280"/>
  </w:num>
  <w:num w:numId="352">
    <w:abstractNumId w:val="2305"/>
  </w:num>
  <w:num w:numId="353">
    <w:abstractNumId w:val="821"/>
  </w:num>
  <w:num w:numId="354">
    <w:abstractNumId w:val="2101"/>
  </w:num>
  <w:num w:numId="355">
    <w:abstractNumId w:val="636"/>
  </w:num>
  <w:num w:numId="356">
    <w:abstractNumId w:val="1505"/>
  </w:num>
  <w:num w:numId="357">
    <w:abstractNumId w:val="24"/>
  </w:num>
  <w:num w:numId="358">
    <w:abstractNumId w:val="399"/>
  </w:num>
  <w:num w:numId="359">
    <w:abstractNumId w:val="783"/>
  </w:num>
  <w:num w:numId="360">
    <w:abstractNumId w:val="1235"/>
  </w:num>
  <w:num w:numId="361">
    <w:abstractNumId w:val="510"/>
  </w:num>
  <w:num w:numId="362">
    <w:abstractNumId w:val="2299"/>
  </w:num>
  <w:num w:numId="363">
    <w:abstractNumId w:val="639"/>
  </w:num>
  <w:num w:numId="364">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14"/>
  </w:num>
  <w:num w:numId="367">
    <w:abstractNumId w:val="861"/>
  </w:num>
  <w:num w:numId="368">
    <w:abstractNumId w:val="632"/>
  </w:num>
  <w:num w:numId="369">
    <w:abstractNumId w:val="1152"/>
  </w:num>
  <w:num w:numId="370">
    <w:abstractNumId w:val="1902"/>
  </w:num>
  <w:num w:numId="371">
    <w:abstractNumId w:val="1714"/>
  </w:num>
  <w:num w:numId="372">
    <w:abstractNumId w:val="1929"/>
  </w:num>
  <w:num w:numId="373">
    <w:abstractNumId w:val="2295"/>
  </w:num>
  <w:num w:numId="374">
    <w:abstractNumId w:val="1407"/>
  </w:num>
  <w:num w:numId="375">
    <w:abstractNumId w:val="1981"/>
  </w:num>
  <w:num w:numId="376">
    <w:abstractNumId w:val="348"/>
  </w:num>
  <w:num w:numId="377">
    <w:abstractNumId w:val="1886"/>
  </w:num>
  <w:num w:numId="378">
    <w:abstractNumId w:val="2196"/>
  </w:num>
  <w:num w:numId="379">
    <w:abstractNumId w:val="1461"/>
  </w:num>
  <w:num w:numId="380">
    <w:abstractNumId w:val="586"/>
  </w:num>
  <w:num w:numId="381">
    <w:abstractNumId w:val="315"/>
  </w:num>
  <w:num w:numId="382">
    <w:abstractNumId w:val="1084"/>
  </w:num>
  <w:num w:numId="383">
    <w:abstractNumId w:val="546"/>
  </w:num>
  <w:num w:numId="384">
    <w:abstractNumId w:val="1580"/>
  </w:num>
  <w:num w:numId="385">
    <w:abstractNumId w:val="1624"/>
  </w:num>
  <w:num w:numId="386">
    <w:abstractNumId w:val="494"/>
  </w:num>
  <w:num w:numId="387">
    <w:abstractNumId w:val="1968"/>
  </w:num>
  <w:num w:numId="388">
    <w:abstractNumId w:val="1125"/>
  </w:num>
  <w:num w:numId="389">
    <w:abstractNumId w:val="653"/>
  </w:num>
  <w:num w:numId="390">
    <w:abstractNumId w:val="1205"/>
  </w:num>
  <w:num w:numId="391">
    <w:abstractNumId w:val="2272"/>
  </w:num>
  <w:num w:numId="392">
    <w:abstractNumId w:val="74"/>
  </w:num>
  <w:num w:numId="393">
    <w:abstractNumId w:val="1415"/>
  </w:num>
  <w:num w:numId="394">
    <w:abstractNumId w:val="2007"/>
  </w:num>
  <w:num w:numId="395">
    <w:abstractNumId w:val="172"/>
  </w:num>
  <w:num w:numId="396">
    <w:abstractNumId w:val="1976"/>
  </w:num>
  <w:num w:numId="397">
    <w:abstractNumId w:val="2055"/>
  </w:num>
  <w:num w:numId="398">
    <w:abstractNumId w:val="2052"/>
  </w:num>
  <w:num w:numId="399">
    <w:abstractNumId w:val="1248"/>
  </w:num>
  <w:num w:numId="400">
    <w:abstractNumId w:val="794"/>
  </w:num>
  <w:num w:numId="401">
    <w:abstractNumId w:val="2008"/>
  </w:num>
  <w:num w:numId="402">
    <w:abstractNumId w:val="2059"/>
  </w:num>
  <w:num w:numId="403">
    <w:abstractNumId w:val="185"/>
  </w:num>
  <w:num w:numId="404">
    <w:abstractNumId w:val="993"/>
  </w:num>
  <w:num w:numId="405">
    <w:abstractNumId w:val="557"/>
  </w:num>
  <w:num w:numId="406">
    <w:abstractNumId w:val="19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99"/>
  </w:num>
  <w:num w:numId="408">
    <w:abstractNumId w:val="1666"/>
  </w:num>
  <w:num w:numId="409">
    <w:abstractNumId w:val="5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3"/>
  </w:num>
  <w:num w:numId="411">
    <w:abstractNumId w:val="1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81"/>
  </w:num>
  <w:num w:numId="413">
    <w:abstractNumId w:val="8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87"/>
  </w:num>
  <w:num w:numId="416">
    <w:abstractNumId w:val="1013"/>
  </w:num>
  <w:num w:numId="417">
    <w:abstractNumId w:val="666"/>
  </w:num>
  <w:num w:numId="418">
    <w:abstractNumId w:val="1733"/>
  </w:num>
  <w:num w:numId="419">
    <w:abstractNumId w:val="1675"/>
  </w:num>
  <w:num w:numId="420">
    <w:abstractNumId w:val="784"/>
  </w:num>
  <w:num w:numId="421">
    <w:abstractNumId w:val="650"/>
  </w:num>
  <w:num w:numId="422">
    <w:abstractNumId w:val="1710"/>
  </w:num>
  <w:num w:numId="423">
    <w:abstractNumId w:val="125"/>
  </w:num>
  <w:num w:numId="424">
    <w:abstractNumId w:val="217"/>
  </w:num>
  <w:num w:numId="425">
    <w:abstractNumId w:val="470"/>
  </w:num>
  <w:num w:numId="426">
    <w:abstractNumId w:val="1521"/>
  </w:num>
  <w:num w:numId="427">
    <w:abstractNumId w:val="2043"/>
  </w:num>
  <w:num w:numId="428">
    <w:abstractNumId w:val="991"/>
  </w:num>
  <w:num w:numId="429">
    <w:abstractNumId w:val="944"/>
  </w:num>
  <w:num w:numId="430">
    <w:abstractNumId w:val="123"/>
  </w:num>
  <w:num w:numId="431">
    <w:abstractNumId w:val="2214"/>
  </w:num>
  <w:num w:numId="432">
    <w:abstractNumId w:val="1759"/>
  </w:num>
  <w:num w:numId="433">
    <w:abstractNumId w:val="892"/>
  </w:num>
  <w:num w:numId="434">
    <w:abstractNumId w:val="988"/>
  </w:num>
  <w:num w:numId="435">
    <w:abstractNumId w:val="296"/>
  </w:num>
  <w:num w:numId="436">
    <w:abstractNumId w:val="178"/>
  </w:num>
  <w:num w:numId="437">
    <w:abstractNumId w:val="1715"/>
  </w:num>
  <w:num w:numId="438">
    <w:abstractNumId w:val="2002"/>
  </w:num>
  <w:num w:numId="439">
    <w:abstractNumId w:val="1439"/>
  </w:num>
  <w:num w:numId="440">
    <w:abstractNumId w:val="85"/>
  </w:num>
  <w:num w:numId="441">
    <w:abstractNumId w:val="2025"/>
  </w:num>
  <w:num w:numId="442">
    <w:abstractNumId w:val="1283"/>
  </w:num>
  <w:num w:numId="443">
    <w:abstractNumId w:val="974"/>
  </w:num>
  <w:num w:numId="444">
    <w:abstractNumId w:val="1515"/>
  </w:num>
  <w:num w:numId="445">
    <w:abstractNumId w:val="300"/>
  </w:num>
  <w:num w:numId="446">
    <w:abstractNumId w:val="985"/>
  </w:num>
  <w:num w:numId="447">
    <w:abstractNumId w:val="1151"/>
  </w:num>
  <w:num w:numId="448">
    <w:abstractNumId w:val="1731"/>
  </w:num>
  <w:num w:numId="449">
    <w:abstractNumId w:val="1284"/>
  </w:num>
  <w:num w:numId="450">
    <w:abstractNumId w:val="509"/>
  </w:num>
  <w:num w:numId="451">
    <w:abstractNumId w:val="1662"/>
  </w:num>
  <w:num w:numId="452">
    <w:abstractNumId w:val="37"/>
  </w:num>
  <w:num w:numId="453">
    <w:abstractNumId w:val="1365"/>
  </w:num>
  <w:num w:numId="454">
    <w:abstractNumId w:val="1263"/>
  </w:num>
  <w:num w:numId="455">
    <w:abstractNumId w:val="804"/>
  </w:num>
  <w:num w:numId="456">
    <w:abstractNumId w:val="1942"/>
    <w:lvlOverride w:ilvl="0">
      <w:startOverride w:val="1"/>
    </w:lvlOverride>
    <w:lvlOverride w:ilvl="1"/>
    <w:lvlOverride w:ilvl="2"/>
    <w:lvlOverride w:ilvl="3"/>
    <w:lvlOverride w:ilvl="4"/>
    <w:lvlOverride w:ilvl="5"/>
    <w:lvlOverride w:ilvl="6"/>
    <w:lvlOverride w:ilvl="7"/>
    <w:lvlOverride w:ilvl="8"/>
  </w:num>
  <w:num w:numId="457">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14"/>
  </w:num>
  <w:num w:numId="459">
    <w:abstractNumId w:val="290"/>
  </w:num>
  <w:num w:numId="460">
    <w:abstractNumId w:val="2249"/>
  </w:num>
  <w:num w:numId="461">
    <w:abstractNumId w:val="1826"/>
  </w:num>
  <w:num w:numId="462">
    <w:abstractNumId w:val="2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47"/>
    <w:lvlOverride w:ilvl="0">
      <w:startOverride w:val="1"/>
    </w:lvlOverride>
    <w:lvlOverride w:ilvl="1"/>
    <w:lvlOverride w:ilvl="2"/>
    <w:lvlOverride w:ilvl="3"/>
    <w:lvlOverride w:ilvl="4"/>
    <w:lvlOverride w:ilvl="5"/>
    <w:lvlOverride w:ilvl="6"/>
    <w:lvlOverride w:ilvl="7"/>
    <w:lvlOverride w:ilvl="8"/>
  </w:num>
  <w:num w:numId="465">
    <w:abstractNumId w:val="1230"/>
  </w:num>
  <w:num w:numId="466">
    <w:abstractNumId w:val="2108"/>
  </w:num>
  <w:num w:numId="467">
    <w:abstractNumId w:val="1404"/>
  </w:num>
  <w:num w:numId="468">
    <w:abstractNumId w:val="1730"/>
  </w:num>
  <w:num w:numId="469">
    <w:abstractNumId w:val="1175"/>
  </w:num>
  <w:num w:numId="470">
    <w:abstractNumId w:val="14"/>
  </w:num>
  <w:num w:numId="471">
    <w:abstractNumId w:val="490"/>
  </w:num>
  <w:num w:numId="472">
    <w:abstractNumId w:val="634"/>
  </w:num>
  <w:num w:numId="473">
    <w:abstractNumId w:val="1166"/>
  </w:num>
  <w:num w:numId="474">
    <w:abstractNumId w:val="616"/>
  </w:num>
  <w:num w:numId="475">
    <w:abstractNumId w:val="1314"/>
  </w:num>
  <w:num w:numId="476">
    <w:abstractNumId w:val="841"/>
  </w:num>
  <w:num w:numId="477">
    <w:abstractNumId w:val="1783"/>
  </w:num>
  <w:num w:numId="478">
    <w:abstractNumId w:val="1405"/>
  </w:num>
  <w:num w:numId="479">
    <w:abstractNumId w:val="1593"/>
  </w:num>
  <w:num w:numId="480">
    <w:abstractNumId w:val="873"/>
  </w:num>
  <w:num w:numId="481">
    <w:abstractNumId w:val="1051"/>
  </w:num>
  <w:num w:numId="482">
    <w:abstractNumId w:val="1501"/>
  </w:num>
  <w:num w:numId="483">
    <w:abstractNumId w:val="1899"/>
  </w:num>
  <w:num w:numId="484">
    <w:abstractNumId w:val="202"/>
  </w:num>
  <w:num w:numId="485">
    <w:abstractNumId w:val="2163"/>
  </w:num>
  <w:num w:numId="486">
    <w:abstractNumId w:val="1376"/>
  </w:num>
  <w:num w:numId="487">
    <w:abstractNumId w:val="1848"/>
  </w:num>
  <w:num w:numId="488">
    <w:abstractNumId w:val="1965"/>
  </w:num>
  <w:num w:numId="489">
    <w:abstractNumId w:val="951"/>
  </w:num>
  <w:num w:numId="490">
    <w:abstractNumId w:val="1647"/>
  </w:num>
  <w:num w:numId="491">
    <w:abstractNumId w:val="908"/>
  </w:num>
  <w:num w:numId="492">
    <w:abstractNumId w:val="2107"/>
  </w:num>
  <w:num w:numId="493">
    <w:abstractNumId w:val="2023"/>
  </w:num>
  <w:num w:numId="494">
    <w:abstractNumId w:val="805"/>
  </w:num>
  <w:num w:numId="495">
    <w:abstractNumId w:val="740"/>
  </w:num>
  <w:num w:numId="496">
    <w:abstractNumId w:val="584"/>
  </w:num>
  <w:num w:numId="497">
    <w:abstractNumId w:val="1119"/>
  </w:num>
  <w:num w:numId="498">
    <w:abstractNumId w:val="2179"/>
  </w:num>
  <w:num w:numId="499">
    <w:abstractNumId w:val="1497"/>
  </w:num>
  <w:num w:numId="500">
    <w:abstractNumId w:val="184"/>
  </w:num>
  <w:num w:numId="501">
    <w:abstractNumId w:val="1126"/>
  </w:num>
  <w:num w:numId="502">
    <w:abstractNumId w:val="859"/>
  </w:num>
  <w:num w:numId="503">
    <w:abstractNumId w:val="1748"/>
  </w:num>
  <w:num w:numId="504">
    <w:abstractNumId w:val="2099"/>
  </w:num>
  <w:num w:numId="505">
    <w:abstractNumId w:val="1122"/>
  </w:num>
  <w:num w:numId="506">
    <w:abstractNumId w:val="937"/>
  </w:num>
  <w:num w:numId="507">
    <w:abstractNumId w:val="1432"/>
  </w:num>
  <w:num w:numId="508">
    <w:abstractNumId w:val="2176"/>
  </w:num>
  <w:num w:numId="509">
    <w:abstractNumId w:val="1189"/>
  </w:num>
  <w:num w:numId="510">
    <w:abstractNumId w:val="117"/>
  </w:num>
  <w:num w:numId="511">
    <w:abstractNumId w:val="10"/>
  </w:num>
  <w:num w:numId="512">
    <w:abstractNumId w:val="1192"/>
  </w:num>
  <w:num w:numId="513">
    <w:abstractNumId w:val="1141"/>
  </w:num>
  <w:num w:numId="514">
    <w:abstractNumId w:val="870"/>
  </w:num>
  <w:num w:numId="515">
    <w:abstractNumId w:val="2208"/>
  </w:num>
  <w:num w:numId="516">
    <w:abstractNumId w:val="1528"/>
  </w:num>
  <w:num w:numId="517">
    <w:abstractNumId w:val="2113"/>
  </w:num>
  <w:num w:numId="518">
    <w:abstractNumId w:val="849"/>
  </w:num>
  <w:num w:numId="519">
    <w:abstractNumId w:val="1309"/>
  </w:num>
  <w:num w:numId="520">
    <w:abstractNumId w:val="1693"/>
  </w:num>
  <w:num w:numId="521">
    <w:abstractNumId w:val="86"/>
  </w:num>
  <w:num w:numId="522">
    <w:abstractNumId w:val="1075"/>
  </w:num>
  <w:num w:numId="523">
    <w:abstractNumId w:val="443"/>
  </w:num>
  <w:num w:numId="524">
    <w:abstractNumId w:val="2245"/>
  </w:num>
  <w:num w:numId="525">
    <w:abstractNumId w:val="741"/>
  </w:num>
  <w:num w:numId="526">
    <w:abstractNumId w:val="1634"/>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11"/>
  </w:num>
  <w:num w:numId="529">
    <w:abstractNumId w:val="1378"/>
  </w:num>
  <w:num w:numId="530">
    <w:abstractNumId w:val="373"/>
  </w:num>
  <w:num w:numId="531">
    <w:abstractNumId w:val="2250"/>
  </w:num>
  <w:num w:numId="532">
    <w:abstractNumId w:val="20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97"/>
  </w:num>
  <w:num w:numId="534">
    <w:abstractNumId w:val="1718"/>
  </w:num>
  <w:num w:numId="535">
    <w:abstractNumId w:val="1000"/>
  </w:num>
  <w:num w:numId="536">
    <w:abstractNumId w:val="1052"/>
  </w:num>
  <w:num w:numId="537">
    <w:abstractNumId w:val="1133"/>
  </w:num>
  <w:num w:numId="538">
    <w:abstractNumId w:val="2301"/>
  </w:num>
  <w:num w:numId="539">
    <w:abstractNumId w:val="2300"/>
  </w:num>
  <w:num w:numId="540">
    <w:abstractNumId w:val="227"/>
  </w:num>
  <w:num w:numId="541">
    <w:abstractNumId w:val="1985"/>
  </w:num>
  <w:num w:numId="542">
    <w:abstractNumId w:val="1484"/>
  </w:num>
  <w:num w:numId="543">
    <w:abstractNumId w:val="2158"/>
  </w:num>
  <w:num w:numId="544">
    <w:abstractNumId w:val="13"/>
  </w:num>
  <w:num w:numId="545">
    <w:abstractNumId w:val="1840"/>
  </w:num>
  <w:num w:numId="546">
    <w:abstractNumId w:val="1466"/>
  </w:num>
  <w:num w:numId="547">
    <w:abstractNumId w:val="748"/>
  </w:num>
  <w:num w:numId="548">
    <w:abstractNumId w:val="1132"/>
  </w:num>
  <w:num w:numId="549">
    <w:abstractNumId w:val="779"/>
  </w:num>
  <w:num w:numId="550">
    <w:abstractNumId w:val="1572"/>
  </w:num>
  <w:num w:numId="551">
    <w:abstractNumId w:val="810"/>
  </w:num>
  <w:num w:numId="552">
    <w:abstractNumId w:val="1739"/>
  </w:num>
  <w:num w:numId="553">
    <w:abstractNumId w:val="29"/>
  </w:num>
  <w:num w:numId="554">
    <w:abstractNumId w:val="703"/>
  </w:num>
  <w:num w:numId="555">
    <w:abstractNumId w:val="1362"/>
  </w:num>
  <w:num w:numId="556">
    <w:abstractNumId w:val="674"/>
  </w:num>
  <w:num w:numId="557">
    <w:abstractNumId w:val="71"/>
  </w:num>
  <w:num w:numId="558">
    <w:abstractNumId w:val="463"/>
  </w:num>
  <w:num w:numId="559">
    <w:abstractNumId w:val="1974"/>
  </w:num>
  <w:num w:numId="560">
    <w:abstractNumId w:val="1516"/>
  </w:num>
  <w:num w:numId="561">
    <w:abstractNumId w:val="1839"/>
  </w:num>
  <w:num w:numId="562">
    <w:abstractNumId w:val="1677"/>
  </w:num>
  <w:num w:numId="563">
    <w:abstractNumId w:val="1998"/>
  </w:num>
  <w:num w:numId="564">
    <w:abstractNumId w:val="1269"/>
  </w:num>
  <w:num w:numId="565">
    <w:abstractNumId w:val="2039"/>
  </w:num>
  <w:num w:numId="566">
    <w:abstractNumId w:val="1095"/>
  </w:num>
  <w:num w:numId="567">
    <w:abstractNumId w:val="33"/>
  </w:num>
  <w:num w:numId="568">
    <w:abstractNumId w:val="2018"/>
  </w:num>
  <w:num w:numId="569">
    <w:abstractNumId w:val="1504"/>
  </w:num>
  <w:num w:numId="570">
    <w:abstractNumId w:val="1243"/>
  </w:num>
  <w:num w:numId="571">
    <w:abstractNumId w:val="905"/>
  </w:num>
  <w:num w:numId="572">
    <w:abstractNumId w:val="1949"/>
  </w:num>
  <w:num w:numId="573">
    <w:abstractNumId w:val="1460"/>
  </w:num>
  <w:num w:numId="574">
    <w:abstractNumId w:val="599"/>
  </w:num>
  <w:num w:numId="575">
    <w:abstractNumId w:val="1775"/>
  </w:num>
  <w:num w:numId="576">
    <w:abstractNumId w:val="36"/>
  </w:num>
  <w:num w:numId="577">
    <w:abstractNumId w:val="2040"/>
  </w:num>
  <w:num w:numId="578">
    <w:abstractNumId w:val="1937"/>
  </w:num>
  <w:num w:numId="579">
    <w:abstractNumId w:val="889"/>
  </w:num>
  <w:num w:numId="580">
    <w:abstractNumId w:val="1181"/>
  </w:num>
  <w:num w:numId="581">
    <w:abstractNumId w:val="2286"/>
  </w:num>
  <w:num w:numId="582">
    <w:abstractNumId w:val="1145"/>
  </w:num>
  <w:num w:numId="583">
    <w:abstractNumId w:val="1933"/>
  </w:num>
  <w:num w:numId="584">
    <w:abstractNumId w:val="1156"/>
  </w:num>
  <w:num w:numId="585">
    <w:abstractNumId w:val="726"/>
  </w:num>
  <w:num w:numId="586">
    <w:abstractNumId w:val="1150"/>
  </w:num>
  <w:num w:numId="587">
    <w:abstractNumId w:val="587"/>
  </w:num>
  <w:num w:numId="588">
    <w:abstractNumId w:val="132"/>
  </w:num>
  <w:num w:numId="589">
    <w:abstractNumId w:val="1499"/>
  </w:num>
  <w:num w:numId="590">
    <w:abstractNumId w:val="1418"/>
  </w:num>
  <w:num w:numId="591">
    <w:abstractNumId w:val="1058"/>
  </w:num>
  <w:num w:numId="592">
    <w:abstractNumId w:val="1273"/>
  </w:num>
  <w:num w:numId="593">
    <w:abstractNumId w:val="1928"/>
  </w:num>
  <w:num w:numId="594">
    <w:abstractNumId w:val="1158"/>
  </w:num>
  <w:num w:numId="595">
    <w:abstractNumId w:val="981"/>
  </w:num>
  <w:num w:numId="596">
    <w:abstractNumId w:val="843"/>
  </w:num>
  <w:num w:numId="597">
    <w:abstractNumId w:val="1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46"/>
  </w:num>
  <w:num w:numId="599">
    <w:abstractNumId w:val="1519"/>
  </w:num>
  <w:num w:numId="600">
    <w:abstractNumId w:val="795"/>
  </w:num>
  <w:num w:numId="601">
    <w:abstractNumId w:val="1359"/>
  </w:num>
  <w:num w:numId="602">
    <w:abstractNumId w:val="2153"/>
  </w:num>
  <w:num w:numId="603">
    <w:abstractNumId w:val="1047"/>
  </w:num>
  <w:num w:numId="604">
    <w:abstractNumId w:val="1178"/>
  </w:num>
  <w:num w:numId="605">
    <w:abstractNumId w:val="1324"/>
  </w:num>
  <w:num w:numId="606">
    <w:abstractNumId w:val="1488"/>
  </w:num>
  <w:num w:numId="607">
    <w:abstractNumId w:val="790"/>
  </w:num>
  <w:num w:numId="608">
    <w:abstractNumId w:val="228"/>
  </w:num>
  <w:num w:numId="609">
    <w:abstractNumId w:val="1134"/>
  </w:num>
  <w:num w:numId="610">
    <w:abstractNumId w:val="1955"/>
  </w:num>
  <w:num w:numId="611">
    <w:abstractNumId w:val="2182"/>
  </w:num>
  <w:num w:numId="612">
    <w:abstractNumId w:val="4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68"/>
  </w:num>
  <w:num w:numId="614">
    <w:abstractNumId w:val="1242"/>
  </w:num>
  <w:num w:numId="615">
    <w:abstractNumId w:val="2291"/>
  </w:num>
  <w:num w:numId="616">
    <w:abstractNumId w:val="1311"/>
  </w:num>
  <w:num w:numId="617">
    <w:abstractNumId w:val="567"/>
  </w:num>
  <w:num w:numId="618">
    <w:abstractNumId w:val="102"/>
  </w:num>
  <w:num w:numId="619">
    <w:abstractNumId w:val="50"/>
  </w:num>
  <w:num w:numId="620">
    <w:abstractNumId w:val="576"/>
  </w:num>
  <w:num w:numId="621">
    <w:abstractNumId w:val="671"/>
  </w:num>
  <w:num w:numId="622">
    <w:abstractNumId w:val="386"/>
  </w:num>
  <w:num w:numId="623">
    <w:abstractNumId w:val="835"/>
  </w:num>
  <w:num w:numId="624">
    <w:abstractNumId w:val="1654"/>
  </w:num>
  <w:num w:numId="625">
    <w:abstractNumId w:val="727"/>
  </w:num>
  <w:num w:numId="626">
    <w:abstractNumId w:val="139"/>
  </w:num>
  <w:num w:numId="627">
    <w:abstractNumId w:val="41"/>
  </w:num>
  <w:num w:numId="628">
    <w:abstractNumId w:val="1367"/>
  </w:num>
  <w:num w:numId="629">
    <w:abstractNumId w:val="698"/>
  </w:num>
  <w:num w:numId="630">
    <w:abstractNumId w:val="2267"/>
  </w:num>
  <w:num w:numId="631">
    <w:abstractNumId w:val="262"/>
  </w:num>
  <w:num w:numId="632">
    <w:abstractNumId w:val="53"/>
  </w:num>
  <w:num w:numId="633">
    <w:abstractNumId w:val="2069"/>
  </w:num>
  <w:num w:numId="634">
    <w:abstractNumId w:val="866"/>
  </w:num>
  <w:num w:numId="635">
    <w:abstractNumId w:val="738"/>
  </w:num>
  <w:num w:numId="636">
    <w:abstractNumId w:val="955"/>
  </w:num>
  <w:num w:numId="637">
    <w:abstractNumId w:val="88"/>
  </w:num>
  <w:num w:numId="638">
    <w:abstractNumId w:val="2218"/>
  </w:num>
  <w:num w:numId="639">
    <w:abstractNumId w:val="670"/>
  </w:num>
  <w:num w:numId="640">
    <w:abstractNumId w:val="1961"/>
  </w:num>
  <w:num w:numId="641">
    <w:abstractNumId w:val="778"/>
  </w:num>
  <w:num w:numId="642">
    <w:abstractNumId w:val="879"/>
  </w:num>
  <w:num w:numId="643">
    <w:abstractNumId w:val="1805"/>
  </w:num>
  <w:num w:numId="644">
    <w:abstractNumId w:val="1615"/>
  </w:num>
  <w:num w:numId="645">
    <w:abstractNumId w:val="288"/>
  </w:num>
  <w:num w:numId="646">
    <w:abstractNumId w:val="1326"/>
  </w:num>
  <w:num w:numId="647">
    <w:abstractNumId w:val="1704"/>
  </w:num>
  <w:num w:numId="648">
    <w:abstractNumId w:val="1684"/>
  </w:num>
  <w:num w:numId="649">
    <w:abstractNumId w:val="700"/>
  </w:num>
  <w:num w:numId="650">
    <w:abstractNumId w:val="2102"/>
  </w:num>
  <w:num w:numId="651">
    <w:abstractNumId w:val="882"/>
  </w:num>
  <w:num w:numId="652">
    <w:abstractNumId w:val="121"/>
  </w:num>
  <w:num w:numId="653">
    <w:abstractNumId w:val="871"/>
  </w:num>
  <w:num w:numId="654">
    <w:abstractNumId w:val="1862"/>
  </w:num>
  <w:num w:numId="655">
    <w:abstractNumId w:val="6"/>
  </w:num>
  <w:num w:numId="656">
    <w:abstractNumId w:val="332"/>
  </w:num>
  <w:num w:numId="657">
    <w:abstractNumId w:val="1630"/>
  </w:num>
  <w:num w:numId="658">
    <w:abstractNumId w:val="1626"/>
  </w:num>
  <w:num w:numId="659">
    <w:abstractNumId w:val="493"/>
  </w:num>
  <w:num w:numId="660">
    <w:abstractNumId w:val="2164"/>
  </w:num>
  <w:num w:numId="661">
    <w:abstractNumId w:val="1722"/>
  </w:num>
  <w:num w:numId="662">
    <w:abstractNumId w:val="708"/>
  </w:num>
  <w:num w:numId="663">
    <w:abstractNumId w:val="1334"/>
  </w:num>
  <w:num w:numId="664">
    <w:abstractNumId w:val="2306"/>
  </w:num>
  <w:num w:numId="665">
    <w:abstractNumId w:val="1064"/>
  </w:num>
  <w:num w:numId="666">
    <w:abstractNumId w:val="1046"/>
  </w:num>
  <w:num w:numId="667">
    <w:abstractNumId w:val="770"/>
  </w:num>
  <w:num w:numId="668">
    <w:abstractNumId w:val="1993"/>
  </w:num>
  <w:num w:numId="669">
    <w:abstractNumId w:val="1629"/>
  </w:num>
  <w:num w:numId="670">
    <w:abstractNumId w:val="2268"/>
  </w:num>
  <w:num w:numId="671">
    <w:abstractNumId w:val="930"/>
  </w:num>
  <w:num w:numId="672">
    <w:abstractNumId w:val="1875"/>
  </w:num>
  <w:num w:numId="673">
    <w:abstractNumId w:val="2033"/>
  </w:num>
  <w:num w:numId="674">
    <w:abstractNumId w:val="1849"/>
  </w:num>
  <w:num w:numId="675">
    <w:abstractNumId w:val="1595"/>
  </w:num>
  <w:num w:numId="676">
    <w:abstractNumId w:val="834"/>
  </w:num>
  <w:num w:numId="677">
    <w:abstractNumId w:val="1552"/>
  </w:num>
  <w:num w:numId="678">
    <w:abstractNumId w:val="1179"/>
  </w:num>
  <w:num w:numId="679">
    <w:abstractNumId w:val="1328"/>
  </w:num>
  <w:num w:numId="680">
    <w:abstractNumId w:val="826"/>
  </w:num>
  <w:num w:numId="681">
    <w:abstractNumId w:val="1313"/>
  </w:num>
  <w:num w:numId="682">
    <w:abstractNumId w:val="2172"/>
  </w:num>
  <w:num w:numId="683">
    <w:abstractNumId w:val="2183"/>
  </w:num>
  <w:num w:numId="684">
    <w:abstractNumId w:val="242"/>
  </w:num>
  <w:num w:numId="685">
    <w:abstractNumId w:val="371"/>
  </w:num>
  <w:num w:numId="686">
    <w:abstractNumId w:val="1829"/>
  </w:num>
  <w:num w:numId="687">
    <w:abstractNumId w:val="730"/>
  </w:num>
  <w:num w:numId="688">
    <w:abstractNumId w:val="1800"/>
  </w:num>
  <w:num w:numId="689">
    <w:abstractNumId w:val="1259"/>
  </w:num>
  <w:num w:numId="690">
    <w:abstractNumId w:val="1440"/>
  </w:num>
  <w:num w:numId="691">
    <w:abstractNumId w:val="1575"/>
  </w:num>
  <w:num w:numId="692">
    <w:abstractNumId w:val="623"/>
  </w:num>
  <w:num w:numId="693">
    <w:abstractNumId w:val="479"/>
  </w:num>
  <w:num w:numId="694">
    <w:abstractNumId w:val="1846"/>
  </w:num>
  <w:num w:numId="695">
    <w:abstractNumId w:val="2133"/>
  </w:num>
  <w:num w:numId="696">
    <w:abstractNumId w:val="1481"/>
  </w:num>
  <w:num w:numId="697">
    <w:abstractNumId w:val="1035"/>
  </w:num>
  <w:num w:numId="698">
    <w:abstractNumId w:val="1128"/>
  </w:num>
  <w:num w:numId="699">
    <w:abstractNumId w:val="1832"/>
  </w:num>
  <w:num w:numId="700">
    <w:abstractNumId w:val="1452"/>
  </w:num>
  <w:num w:numId="701">
    <w:abstractNumId w:val="2134"/>
  </w:num>
  <w:num w:numId="702">
    <w:abstractNumId w:val="1741"/>
  </w:num>
  <w:num w:numId="703">
    <w:abstractNumId w:val="187"/>
  </w:num>
  <w:num w:numId="704">
    <w:abstractNumId w:val="387"/>
  </w:num>
  <w:num w:numId="705">
    <w:abstractNumId w:val="1076"/>
  </w:num>
  <w:num w:numId="706">
    <w:abstractNumId w:val="1777"/>
  </w:num>
  <w:num w:numId="707">
    <w:abstractNumId w:val="1541"/>
  </w:num>
  <w:num w:numId="708">
    <w:abstractNumId w:val="2137"/>
  </w:num>
  <w:num w:numId="709">
    <w:abstractNumId w:val="934"/>
  </w:num>
  <w:num w:numId="710">
    <w:abstractNumId w:val="114"/>
  </w:num>
  <w:num w:numId="711">
    <w:abstractNumId w:val="106"/>
  </w:num>
  <w:num w:numId="712">
    <w:abstractNumId w:val="208"/>
  </w:num>
  <w:num w:numId="713">
    <w:abstractNumId w:val="1185"/>
  </w:num>
  <w:num w:numId="714">
    <w:abstractNumId w:val="690"/>
  </w:num>
  <w:num w:numId="715">
    <w:abstractNumId w:val="1113"/>
  </w:num>
  <w:num w:numId="716">
    <w:abstractNumId w:val="1088"/>
  </w:num>
  <w:num w:numId="717">
    <w:abstractNumId w:val="513"/>
  </w:num>
  <w:num w:numId="718">
    <w:abstractNumId w:val="581"/>
  </w:num>
  <w:num w:numId="719">
    <w:abstractNumId w:val="752"/>
  </w:num>
  <w:num w:numId="720">
    <w:abstractNumId w:val="1635"/>
  </w:num>
  <w:num w:numId="721">
    <w:abstractNumId w:val="305"/>
  </w:num>
  <w:num w:numId="722">
    <w:abstractNumId w:val="83"/>
  </w:num>
  <w:num w:numId="723">
    <w:abstractNumId w:val="1080"/>
  </w:num>
  <w:num w:numId="724">
    <w:abstractNumId w:val="388"/>
  </w:num>
  <w:num w:numId="725">
    <w:abstractNumId w:val="1845"/>
  </w:num>
  <w:num w:numId="726">
    <w:abstractNumId w:val="540"/>
  </w:num>
  <w:num w:numId="727">
    <w:abstractNumId w:val="1012"/>
  </w:num>
  <w:num w:numId="728">
    <w:abstractNumId w:val="1229"/>
  </w:num>
  <w:num w:numId="729">
    <w:abstractNumId w:val="662"/>
  </w:num>
  <w:num w:numId="730">
    <w:abstractNumId w:val="669"/>
  </w:num>
  <w:num w:numId="731">
    <w:abstractNumId w:val="1213"/>
  </w:num>
  <w:num w:numId="732">
    <w:abstractNumId w:val="1416"/>
  </w:num>
  <w:num w:numId="733">
    <w:abstractNumId w:val="787"/>
  </w:num>
  <w:num w:numId="734">
    <w:abstractNumId w:val="2162"/>
  </w:num>
  <w:num w:numId="735">
    <w:abstractNumId w:val="2126"/>
  </w:num>
  <w:num w:numId="736">
    <w:abstractNumId w:val="600"/>
  </w:num>
  <w:num w:numId="737">
    <w:abstractNumId w:val="1069"/>
  </w:num>
  <w:num w:numId="738">
    <w:abstractNumId w:val="2202"/>
  </w:num>
  <w:num w:numId="739">
    <w:abstractNumId w:val="135"/>
  </w:num>
  <w:num w:numId="740">
    <w:abstractNumId w:val="1384"/>
  </w:num>
  <w:num w:numId="741">
    <w:abstractNumId w:val="1485"/>
  </w:num>
  <w:num w:numId="742">
    <w:abstractNumId w:val="1594"/>
  </w:num>
  <w:num w:numId="743">
    <w:abstractNumId w:val="2114"/>
  </w:num>
  <w:num w:numId="744">
    <w:abstractNumId w:val="137"/>
  </w:num>
  <w:num w:numId="745">
    <w:abstractNumId w:val="773"/>
  </w:num>
  <w:num w:numId="746">
    <w:abstractNumId w:val="1255"/>
  </w:num>
  <w:num w:numId="747">
    <w:abstractNumId w:val="1024"/>
  </w:num>
  <w:num w:numId="748">
    <w:abstractNumId w:val="1843"/>
  </w:num>
  <w:num w:numId="749">
    <w:abstractNumId w:val="359"/>
  </w:num>
  <w:num w:numId="750">
    <w:abstractNumId w:val="2191"/>
  </w:num>
  <w:num w:numId="751">
    <w:abstractNumId w:val="640"/>
  </w:num>
  <w:num w:numId="752">
    <w:abstractNumId w:val="93"/>
  </w:num>
  <w:num w:numId="753">
    <w:abstractNumId w:val="1948"/>
  </w:num>
  <w:num w:numId="754">
    <w:abstractNumId w:val="1271"/>
  </w:num>
  <w:num w:numId="755">
    <w:abstractNumId w:val="1835"/>
  </w:num>
  <w:num w:numId="756">
    <w:abstractNumId w:val="903"/>
  </w:num>
  <w:num w:numId="757">
    <w:abstractNumId w:val="1692"/>
  </w:num>
  <w:num w:numId="758">
    <w:abstractNumId w:val="1408"/>
  </w:num>
  <w:num w:numId="759">
    <w:abstractNumId w:val="862"/>
  </w:num>
  <w:num w:numId="760">
    <w:abstractNumId w:val="318"/>
  </w:num>
  <w:num w:numId="761">
    <w:abstractNumId w:val="393"/>
  </w:num>
  <w:num w:numId="762">
    <w:abstractNumId w:val="822"/>
  </w:num>
  <w:num w:numId="763">
    <w:abstractNumId w:val="2308"/>
  </w:num>
  <w:num w:numId="764">
    <w:abstractNumId w:val="857"/>
  </w:num>
  <w:num w:numId="765">
    <w:abstractNumId w:val="2209"/>
  </w:num>
  <w:num w:numId="766">
    <w:abstractNumId w:val="1292"/>
  </w:num>
  <w:num w:numId="767">
    <w:abstractNumId w:val="776"/>
  </w:num>
  <w:num w:numId="768">
    <w:abstractNumId w:val="2184"/>
  </w:num>
  <w:num w:numId="769">
    <w:abstractNumId w:val="519"/>
  </w:num>
  <w:num w:numId="770">
    <w:abstractNumId w:val="1414"/>
  </w:num>
  <w:num w:numId="771">
    <w:abstractNumId w:val="1754"/>
  </w:num>
  <w:num w:numId="772">
    <w:abstractNumId w:val="1219"/>
  </w:num>
  <w:num w:numId="773">
    <w:abstractNumId w:val="39"/>
  </w:num>
  <w:num w:numId="774">
    <w:abstractNumId w:val="1608"/>
  </w:num>
  <w:num w:numId="775">
    <w:abstractNumId w:val="2195"/>
  </w:num>
  <w:num w:numId="776">
    <w:abstractNumId w:val="108"/>
  </w:num>
  <w:num w:numId="777">
    <w:abstractNumId w:val="514"/>
  </w:num>
  <w:num w:numId="778">
    <w:abstractNumId w:val="67"/>
  </w:num>
  <w:num w:numId="779">
    <w:abstractNumId w:val="594"/>
  </w:num>
  <w:num w:numId="780">
    <w:abstractNumId w:val="1725"/>
  </w:num>
  <w:num w:numId="781">
    <w:abstractNumId w:val="881"/>
  </w:num>
  <w:num w:numId="782">
    <w:abstractNumId w:val="311"/>
  </w:num>
  <w:num w:numId="783">
    <w:abstractNumId w:val="1660"/>
  </w:num>
  <w:num w:numId="784">
    <w:abstractNumId w:val="957"/>
  </w:num>
  <w:num w:numId="785">
    <w:abstractNumId w:val="1567"/>
  </w:num>
  <w:num w:numId="786">
    <w:abstractNumId w:val="382"/>
  </w:num>
  <w:num w:numId="787">
    <w:abstractNumId w:val="717"/>
  </w:num>
  <w:num w:numId="788">
    <w:abstractNumId w:val="462"/>
  </w:num>
  <w:num w:numId="789">
    <w:abstractNumId w:val="1523"/>
  </w:num>
  <w:num w:numId="790">
    <w:abstractNumId w:val="728"/>
  </w:num>
  <w:num w:numId="791">
    <w:abstractNumId w:val="129"/>
  </w:num>
  <w:num w:numId="792">
    <w:abstractNumId w:val="503"/>
  </w:num>
  <w:num w:numId="793">
    <w:abstractNumId w:val="1758"/>
  </w:num>
  <w:num w:numId="794">
    <w:abstractNumId w:val="950"/>
  </w:num>
  <w:num w:numId="795">
    <w:abstractNumId w:val="2233"/>
  </w:num>
  <w:num w:numId="796">
    <w:abstractNumId w:val="943"/>
  </w:num>
  <w:num w:numId="797">
    <w:abstractNumId w:val="1364"/>
  </w:num>
  <w:num w:numId="798">
    <w:abstractNumId w:val="824"/>
  </w:num>
  <w:num w:numId="799">
    <w:abstractNumId w:val="1345"/>
  </w:num>
  <w:num w:numId="800">
    <w:abstractNumId w:val="1911"/>
  </w:num>
  <w:num w:numId="801">
    <w:abstractNumId w:val="1568"/>
  </w:num>
  <w:num w:numId="802">
    <w:abstractNumId w:val="1491"/>
  </w:num>
  <w:num w:numId="803">
    <w:abstractNumId w:val="1353"/>
  </w:num>
  <w:num w:numId="804">
    <w:abstractNumId w:val="1818"/>
  </w:num>
  <w:num w:numId="805">
    <w:abstractNumId w:val="1975"/>
  </w:num>
  <w:num w:numId="806">
    <w:abstractNumId w:val="229"/>
  </w:num>
  <w:num w:numId="807">
    <w:abstractNumId w:val="1957"/>
  </w:num>
  <w:num w:numId="808">
    <w:abstractNumId w:val="714"/>
  </w:num>
  <w:num w:numId="809">
    <w:abstractNumId w:val="1380"/>
  </w:num>
  <w:num w:numId="810">
    <w:abstractNumId w:val="201"/>
  </w:num>
  <w:num w:numId="811">
    <w:abstractNumId w:val="265"/>
  </w:num>
  <w:num w:numId="812">
    <w:abstractNumId w:val="76"/>
  </w:num>
  <w:num w:numId="813">
    <w:abstractNumId w:val="1040"/>
  </w:num>
  <w:num w:numId="814">
    <w:abstractNumId w:val="953"/>
  </w:num>
  <w:num w:numId="815">
    <w:abstractNumId w:val="1038"/>
  </w:num>
  <w:num w:numId="816">
    <w:abstractNumId w:val="1772"/>
  </w:num>
  <w:num w:numId="817">
    <w:abstractNumId w:val="614"/>
  </w:num>
  <w:num w:numId="818">
    <w:abstractNumId w:val="1070"/>
  </w:num>
  <w:num w:numId="819">
    <w:abstractNumId w:val="2188"/>
  </w:num>
  <w:num w:numId="820">
    <w:abstractNumId w:val="2127"/>
  </w:num>
  <w:num w:numId="821">
    <w:abstractNumId w:val="1096"/>
  </w:num>
  <w:num w:numId="822">
    <w:abstractNumId w:val="186"/>
  </w:num>
  <w:num w:numId="823">
    <w:abstractNumId w:val="1973"/>
  </w:num>
  <w:num w:numId="824">
    <w:abstractNumId w:val="159"/>
  </w:num>
  <w:num w:numId="825">
    <w:abstractNumId w:val="1897"/>
  </w:num>
  <w:num w:numId="826">
    <w:abstractNumId w:val="1465"/>
  </w:num>
  <w:num w:numId="827">
    <w:abstractNumId w:val="631"/>
  </w:num>
  <w:num w:numId="828">
    <w:abstractNumId w:val="565"/>
  </w:num>
  <w:num w:numId="829">
    <w:abstractNumId w:val="1312"/>
  </w:num>
  <w:num w:numId="830">
    <w:abstractNumId w:val="1527"/>
  </w:num>
  <w:num w:numId="831">
    <w:abstractNumId w:val="931"/>
  </w:num>
  <w:num w:numId="832">
    <w:abstractNumId w:val="1553"/>
  </w:num>
  <w:num w:numId="833">
    <w:abstractNumId w:val="381"/>
  </w:num>
  <w:num w:numId="834">
    <w:abstractNumId w:val="145"/>
  </w:num>
  <w:num w:numId="835">
    <w:abstractNumId w:val="398"/>
  </w:num>
  <w:num w:numId="836">
    <w:abstractNumId w:val="1996"/>
  </w:num>
  <w:num w:numId="837">
    <w:abstractNumId w:val="2246"/>
  </w:num>
  <w:num w:numId="838">
    <w:abstractNumId w:val="2227"/>
  </w:num>
  <w:num w:numId="839">
    <w:abstractNumId w:val="2034"/>
  </w:num>
  <w:num w:numId="840">
    <w:abstractNumId w:val="1894"/>
  </w:num>
  <w:num w:numId="841">
    <w:abstractNumId w:val="278"/>
  </w:num>
  <w:num w:numId="842">
    <w:abstractNumId w:val="485"/>
  </w:num>
  <w:num w:numId="843">
    <w:abstractNumId w:val="2257"/>
  </w:num>
  <w:num w:numId="844">
    <w:abstractNumId w:val="7"/>
  </w:num>
  <w:num w:numId="845">
    <w:abstractNumId w:val="1448"/>
  </w:num>
  <w:num w:numId="846">
    <w:abstractNumId w:val="2160"/>
  </w:num>
  <w:num w:numId="847">
    <w:abstractNumId w:val="1616"/>
  </w:num>
  <w:num w:numId="848">
    <w:abstractNumId w:val="25"/>
  </w:num>
  <w:num w:numId="849">
    <w:abstractNumId w:val="259"/>
  </w:num>
  <w:num w:numId="850">
    <w:abstractNumId w:val="651"/>
  </w:num>
  <w:num w:numId="851">
    <w:abstractNumId w:val="1268"/>
  </w:num>
  <w:num w:numId="852">
    <w:abstractNumId w:val="906"/>
  </w:num>
  <w:num w:numId="853">
    <w:abstractNumId w:val="742"/>
  </w:num>
  <w:num w:numId="854">
    <w:abstractNumId w:val="1319"/>
  </w:num>
  <w:num w:numId="855">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82"/>
  </w:num>
  <w:num w:numId="858">
    <w:abstractNumId w:val="232"/>
  </w:num>
  <w:num w:numId="859">
    <w:abstractNumId w:val="602"/>
  </w:num>
  <w:num w:numId="860">
    <w:abstractNumId w:val="1201"/>
  </w:num>
  <w:num w:numId="861">
    <w:abstractNumId w:val="2029"/>
  </w:num>
  <w:num w:numId="862">
    <w:abstractNumId w:val="128"/>
  </w:num>
  <w:num w:numId="863">
    <w:abstractNumId w:val="1530"/>
  </w:num>
  <w:num w:numId="864">
    <w:abstractNumId w:val="183"/>
  </w:num>
  <w:num w:numId="865">
    <w:abstractNumId w:val="2125"/>
  </w:num>
  <w:num w:numId="866">
    <w:abstractNumId w:val="1550"/>
  </w:num>
  <w:num w:numId="867">
    <w:abstractNumId w:val="1383"/>
  </w:num>
  <w:num w:numId="868">
    <w:abstractNumId w:val="269"/>
  </w:num>
  <w:num w:numId="869">
    <w:abstractNumId w:val="560"/>
  </w:num>
  <w:num w:numId="870">
    <w:abstractNumId w:val="704"/>
  </w:num>
  <w:num w:numId="871">
    <w:abstractNumId w:val="711"/>
  </w:num>
  <w:num w:numId="872">
    <w:abstractNumId w:val="1217"/>
  </w:num>
  <w:num w:numId="873">
    <w:abstractNumId w:val="103"/>
  </w:num>
  <w:num w:numId="874">
    <w:abstractNumId w:val="1176"/>
  </w:num>
  <w:num w:numId="875">
    <w:abstractNumId w:val="1323"/>
  </w:num>
  <w:num w:numId="876">
    <w:abstractNumId w:val="1908"/>
  </w:num>
  <w:num w:numId="877">
    <w:abstractNumId w:val="11"/>
  </w:num>
  <w:num w:numId="878">
    <w:abstractNumId w:val="1184"/>
  </w:num>
  <w:num w:numId="879">
    <w:abstractNumId w:val="1218"/>
  </w:num>
  <w:num w:numId="880">
    <w:abstractNumId w:val="263"/>
  </w:num>
  <w:num w:numId="881">
    <w:abstractNumId w:val="1370"/>
  </w:num>
  <w:num w:numId="882">
    <w:abstractNumId w:val="1944"/>
  </w:num>
  <w:num w:numId="883">
    <w:abstractNumId w:val="1009"/>
  </w:num>
  <w:num w:numId="884">
    <w:abstractNumId w:val="1603"/>
  </w:num>
  <w:num w:numId="885">
    <w:abstractNumId w:val="1793"/>
  </w:num>
  <w:num w:numId="886">
    <w:abstractNumId w:val="280"/>
  </w:num>
  <w:num w:numId="887">
    <w:abstractNumId w:val="2049"/>
  </w:num>
  <w:num w:numId="888">
    <w:abstractNumId w:val="1529"/>
  </w:num>
  <w:num w:numId="889">
    <w:abstractNumId w:val="1890"/>
  </w:num>
  <w:num w:numId="890">
    <w:abstractNumId w:val="258"/>
  </w:num>
  <w:num w:numId="891">
    <w:abstractNumId w:val="1946"/>
  </w:num>
  <w:num w:numId="892">
    <w:abstractNumId w:val="2228"/>
  </w:num>
  <w:num w:numId="893">
    <w:abstractNumId w:val="2038"/>
  </w:num>
  <w:num w:numId="894">
    <w:abstractNumId w:val="20"/>
  </w:num>
  <w:num w:numId="895">
    <w:abstractNumId w:val="766"/>
  </w:num>
  <w:num w:numId="896">
    <w:abstractNumId w:val="1469"/>
  </w:num>
  <w:num w:numId="897">
    <w:abstractNumId w:val="405"/>
  </w:num>
  <w:num w:numId="898">
    <w:abstractNumId w:val="813"/>
  </w:num>
  <w:num w:numId="899">
    <w:abstractNumId w:val="2243"/>
  </w:num>
  <w:num w:numId="900">
    <w:abstractNumId w:val="215"/>
  </w:num>
  <w:num w:numId="901">
    <w:abstractNumId w:val="16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4"/>
  </w:num>
  <w:num w:numId="904">
    <w:abstractNumId w:val="1674"/>
  </w:num>
  <w:num w:numId="905">
    <w:abstractNumId w:val="1776"/>
  </w:num>
  <w:num w:numId="906">
    <w:abstractNumId w:val="499"/>
  </w:num>
  <w:num w:numId="907">
    <w:abstractNumId w:val="2128"/>
  </w:num>
  <w:num w:numId="908">
    <w:abstractNumId w:val="2189"/>
  </w:num>
  <w:num w:numId="909">
    <w:abstractNumId w:val="1778"/>
  </w:num>
  <w:num w:numId="910">
    <w:abstractNumId w:val="9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32"/>
  </w:num>
  <w:num w:numId="912">
    <w:abstractNumId w:val="1650"/>
  </w:num>
  <w:num w:numId="913">
    <w:abstractNumId w:val="2067"/>
  </w:num>
  <w:num w:numId="914">
    <w:abstractNumId w:val="1570"/>
  </w:num>
  <w:num w:numId="915">
    <w:abstractNumId w:val="1168"/>
  </w:num>
  <w:num w:numId="916">
    <w:abstractNumId w:val="812"/>
  </w:num>
  <w:num w:numId="917">
    <w:abstractNumId w:val="271"/>
  </w:num>
  <w:num w:numId="918">
    <w:abstractNumId w:val="1738"/>
  </w:num>
  <w:num w:numId="919">
    <w:abstractNumId w:val="946"/>
  </w:num>
  <w:num w:numId="920">
    <w:abstractNumId w:val="203"/>
  </w:num>
  <w:num w:numId="921">
    <w:abstractNumId w:val="2064"/>
  </w:num>
  <w:num w:numId="922">
    <w:abstractNumId w:val="1872"/>
  </w:num>
  <w:num w:numId="923">
    <w:abstractNumId w:val="1366"/>
  </w:num>
  <w:num w:numId="924">
    <w:abstractNumId w:val="1764"/>
  </w:num>
  <w:num w:numId="925">
    <w:abstractNumId w:val="18"/>
  </w:num>
  <w:num w:numId="926">
    <w:abstractNumId w:val="175"/>
  </w:num>
  <w:num w:numId="927">
    <w:abstractNumId w:val="1044"/>
  </w:num>
  <w:num w:numId="928">
    <w:abstractNumId w:val="1988"/>
  </w:num>
  <w:num w:numId="929">
    <w:abstractNumId w:val="1844"/>
  </w:num>
  <w:num w:numId="930">
    <w:abstractNumId w:val="418"/>
  </w:num>
  <w:num w:numId="931">
    <w:abstractNumId w:val="254"/>
  </w:num>
  <w:num w:numId="932">
    <w:abstractNumId w:val="235"/>
  </w:num>
  <w:num w:numId="933">
    <w:abstractNumId w:val="500"/>
  </w:num>
  <w:num w:numId="934">
    <w:abstractNumId w:val="1994"/>
  </w:num>
  <w:num w:numId="935">
    <w:abstractNumId w:val="1661"/>
  </w:num>
  <w:num w:numId="936">
    <w:abstractNumId w:val="1446"/>
  </w:num>
  <w:num w:numId="937">
    <w:abstractNumId w:val="1768"/>
  </w:num>
  <w:num w:numId="938">
    <w:abstractNumId w:val="16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41"/>
  </w:num>
  <w:num w:numId="940">
    <w:abstractNumId w:val="2096"/>
  </w:num>
  <w:num w:numId="941">
    <w:abstractNumId w:val="61"/>
  </w:num>
  <w:num w:numId="942">
    <w:abstractNumId w:val="1825"/>
  </w:num>
  <w:num w:numId="943">
    <w:abstractNumId w:val="1187"/>
  </w:num>
  <w:num w:numId="944">
    <w:abstractNumId w:val="317"/>
  </w:num>
  <w:num w:numId="945">
    <w:abstractNumId w:val="2203"/>
  </w:num>
  <w:num w:numId="946">
    <w:abstractNumId w:val="1853"/>
  </w:num>
  <w:num w:numId="947">
    <w:abstractNumId w:val="1054"/>
  </w:num>
  <w:num w:numId="948">
    <w:abstractNumId w:val="230"/>
  </w:num>
  <w:num w:numId="949">
    <w:abstractNumId w:val="1798"/>
  </w:num>
  <w:num w:numId="950">
    <w:abstractNumId w:val="1566"/>
  </w:num>
  <w:num w:numId="951">
    <w:abstractNumId w:val="226"/>
  </w:num>
  <w:num w:numId="952">
    <w:abstractNumId w:val="1287"/>
  </w:num>
  <w:num w:numId="953">
    <w:abstractNumId w:val="1569"/>
  </w:num>
  <w:num w:numId="954">
    <w:abstractNumId w:val="1694"/>
  </w:num>
  <w:num w:numId="955">
    <w:abstractNumId w:val="2173"/>
  </w:num>
  <w:num w:numId="95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71"/>
  </w:num>
  <w:num w:numId="958">
    <w:abstractNumId w:val="1980"/>
  </w:num>
  <w:num w:numId="959">
    <w:abstractNumId w:val="539"/>
  </w:num>
  <w:num w:numId="960">
    <w:abstractNumId w:val="1167"/>
  </w:num>
  <w:num w:numId="961">
    <w:abstractNumId w:val="1925"/>
  </w:num>
  <w:num w:numId="962">
    <w:abstractNumId w:val="162"/>
  </w:num>
  <w:num w:numId="963">
    <w:abstractNumId w:val="1357"/>
  </w:num>
  <w:num w:numId="964">
    <w:abstractNumId w:val="2168"/>
  </w:num>
  <w:num w:numId="965">
    <w:abstractNumId w:val="1930"/>
  </w:num>
  <w:num w:numId="966">
    <w:abstractNumId w:val="1669"/>
  </w:num>
  <w:num w:numId="967">
    <w:abstractNumId w:val="400"/>
  </w:num>
  <w:num w:numId="968">
    <w:abstractNumId w:val="902"/>
  </w:num>
  <w:num w:numId="969">
    <w:abstractNumId w:val="356"/>
  </w:num>
  <w:num w:numId="970">
    <w:abstractNumId w:val="952"/>
  </w:num>
  <w:num w:numId="971">
    <w:abstractNumId w:val="1819"/>
  </w:num>
  <w:num w:numId="972">
    <w:abstractNumId w:val="60"/>
  </w:num>
  <w:num w:numId="973">
    <w:abstractNumId w:val="968"/>
  </w:num>
  <w:num w:numId="974">
    <w:abstractNumId w:val="2225"/>
  </w:num>
  <w:num w:numId="975">
    <w:abstractNumId w:val="753"/>
  </w:num>
  <w:num w:numId="976">
    <w:abstractNumId w:val="213"/>
  </w:num>
  <w:num w:numId="977">
    <w:abstractNumId w:val="179"/>
  </w:num>
  <w:num w:numId="978">
    <w:abstractNumId w:val="2063"/>
  </w:num>
  <w:num w:numId="979">
    <w:abstractNumId w:val="895"/>
  </w:num>
  <w:num w:numId="980">
    <w:abstractNumId w:val="1743"/>
  </w:num>
  <w:num w:numId="981">
    <w:abstractNumId w:val="1762"/>
  </w:num>
  <w:num w:numId="982">
    <w:abstractNumId w:val="2216"/>
  </w:num>
  <w:num w:numId="983">
    <w:abstractNumId w:val="1992"/>
  </w:num>
  <w:num w:numId="984">
    <w:abstractNumId w:val="1953"/>
  </w:num>
  <w:num w:numId="985">
    <w:abstractNumId w:val="1991"/>
  </w:num>
  <w:num w:numId="986">
    <w:abstractNumId w:val="312"/>
  </w:num>
  <w:num w:numId="987">
    <w:abstractNumId w:val="1467"/>
  </w:num>
  <w:num w:numId="988">
    <w:abstractNumId w:val="1212"/>
  </w:num>
  <w:num w:numId="989">
    <w:abstractNumId w:val="407"/>
  </w:num>
  <w:num w:numId="990">
    <w:abstractNumId w:val="1239"/>
  </w:num>
  <w:num w:numId="991">
    <w:abstractNumId w:val="627"/>
  </w:num>
  <w:num w:numId="992">
    <w:abstractNumId w:val="1385"/>
  </w:num>
  <w:num w:numId="993">
    <w:abstractNumId w:val="1613"/>
  </w:num>
  <w:num w:numId="994">
    <w:abstractNumId w:val="476"/>
  </w:num>
  <w:num w:numId="995">
    <w:abstractNumId w:val="1422"/>
  </w:num>
  <w:num w:numId="996">
    <w:abstractNumId w:val="427"/>
  </w:num>
  <w:num w:numId="997">
    <w:abstractNumId w:val="1827"/>
  </w:num>
  <w:num w:numId="998">
    <w:abstractNumId w:val="164"/>
  </w:num>
  <w:num w:numId="999">
    <w:abstractNumId w:val="355"/>
  </w:num>
  <w:num w:numId="1000">
    <w:abstractNumId w:val="1346"/>
  </w:num>
  <w:num w:numId="1001">
    <w:abstractNumId w:val="1582"/>
  </w:num>
  <w:num w:numId="1002">
    <w:abstractNumId w:val="82"/>
  </w:num>
  <w:num w:numId="1003">
    <w:abstractNumId w:val="537"/>
  </w:num>
  <w:num w:numId="1004">
    <w:abstractNumId w:val="1861"/>
  </w:num>
  <w:num w:numId="1005">
    <w:abstractNumId w:val="1349"/>
  </w:num>
  <w:num w:numId="1006">
    <w:abstractNumId w:val="1655"/>
  </w:num>
  <w:num w:numId="1007">
    <w:abstractNumId w:val="2000"/>
  </w:num>
  <w:num w:numId="1008">
    <w:abstractNumId w:val="1356"/>
  </w:num>
  <w:num w:numId="1009">
    <w:abstractNumId w:val="256"/>
  </w:num>
  <w:num w:numId="1010">
    <w:abstractNumId w:val="629"/>
  </w:num>
  <w:num w:numId="1011">
    <w:abstractNumId w:val="482"/>
  </w:num>
  <w:num w:numId="1012">
    <w:abstractNumId w:val="1057"/>
  </w:num>
  <w:num w:numId="1013">
    <w:abstractNumId w:val="2076"/>
  </w:num>
  <w:num w:numId="1014">
    <w:abstractNumId w:val="888"/>
  </w:num>
  <w:num w:numId="1015">
    <w:abstractNumId w:val="458"/>
  </w:num>
  <w:num w:numId="1016">
    <w:abstractNumId w:val="122"/>
  </w:num>
  <w:num w:numId="1017">
    <w:abstractNumId w:val="338"/>
  </w:num>
  <w:num w:numId="1018">
    <w:abstractNumId w:val="911"/>
  </w:num>
  <w:num w:numId="1019">
    <w:abstractNumId w:val="1744"/>
  </w:num>
  <w:num w:numId="1020">
    <w:abstractNumId w:val="434"/>
  </w:num>
  <w:num w:numId="1021">
    <w:abstractNumId w:val="1486"/>
  </w:num>
  <w:num w:numId="1022">
    <w:abstractNumId w:val="1919"/>
  </w:num>
  <w:num w:numId="1023">
    <w:abstractNumId w:val="255"/>
  </w:num>
  <w:num w:numId="1024">
    <w:abstractNumId w:val="1812"/>
  </w:num>
  <w:num w:numId="1025">
    <w:abstractNumId w:val="837"/>
  </w:num>
  <w:num w:numId="1026">
    <w:abstractNumId w:val="466"/>
  </w:num>
  <w:num w:numId="1027">
    <w:abstractNumId w:val="1500"/>
  </w:num>
  <w:num w:numId="1028">
    <w:abstractNumId w:val="1962"/>
  </w:num>
  <w:num w:numId="1029">
    <w:abstractNumId w:val="1792"/>
  </w:num>
  <w:num w:numId="1030">
    <w:abstractNumId w:val="2144"/>
  </w:num>
  <w:num w:numId="1031">
    <w:abstractNumId w:val="1014"/>
  </w:num>
  <w:num w:numId="1032">
    <w:abstractNumId w:val="660"/>
  </w:num>
  <w:num w:numId="1033">
    <w:abstractNumId w:val="2056"/>
  </w:num>
  <w:num w:numId="1034">
    <w:abstractNumId w:val="316"/>
  </w:num>
  <w:num w:numId="1035">
    <w:abstractNumId w:val="1583"/>
  </w:num>
  <w:num w:numId="1036">
    <w:abstractNumId w:val="531"/>
  </w:num>
  <w:num w:numId="1037">
    <w:abstractNumId w:val="1769"/>
  </w:num>
  <w:num w:numId="1038">
    <w:abstractNumId w:val="2292"/>
  </w:num>
  <w:num w:numId="1039">
    <w:abstractNumId w:val="1061"/>
  </w:num>
  <w:num w:numId="1040">
    <w:abstractNumId w:val="1031"/>
  </w:num>
  <w:num w:numId="1041">
    <w:abstractNumId w:val="2193"/>
  </w:num>
  <w:num w:numId="1042">
    <w:abstractNumId w:val="2215"/>
  </w:num>
  <w:num w:numId="1043">
    <w:abstractNumId w:val="1605"/>
  </w:num>
  <w:num w:numId="1044">
    <w:abstractNumId w:val="1643"/>
  </w:num>
  <w:num w:numId="1045">
    <w:abstractNumId w:val="1442"/>
  </w:num>
  <w:num w:numId="1046">
    <w:abstractNumId w:val="1574"/>
  </w:num>
  <w:num w:numId="1047">
    <w:abstractNumId w:val="231"/>
  </w:num>
  <w:num w:numId="1048">
    <w:abstractNumId w:val="689"/>
  </w:num>
  <w:num w:numId="1049">
    <w:abstractNumId w:val="607"/>
  </w:num>
  <w:num w:numId="1050">
    <w:abstractNumId w:val="1087"/>
  </w:num>
  <w:num w:numId="1051">
    <w:abstractNumId w:val="2289"/>
  </w:num>
  <w:num w:numId="1052">
    <w:abstractNumId w:val="1301"/>
  </w:num>
  <w:num w:numId="1053">
    <w:abstractNumId w:val="1266"/>
  </w:num>
  <w:num w:numId="1054">
    <w:abstractNumId w:val="31"/>
  </w:num>
  <w:num w:numId="1055">
    <w:abstractNumId w:val="2248"/>
  </w:num>
  <w:num w:numId="1056">
    <w:abstractNumId w:val="1606"/>
  </w:num>
  <w:num w:numId="1057">
    <w:abstractNumId w:val="1631"/>
  </w:num>
  <w:num w:numId="1058">
    <w:abstractNumId w:val="2061"/>
  </w:num>
  <w:num w:numId="1059">
    <w:abstractNumId w:val="1458"/>
  </w:num>
  <w:num w:numId="1060">
    <w:abstractNumId w:val="496"/>
  </w:num>
  <w:num w:numId="1061">
    <w:abstractNumId w:val="2"/>
  </w:num>
  <w:num w:numId="1062">
    <w:abstractNumId w:val="347"/>
  </w:num>
  <w:num w:numId="1063">
    <w:abstractNumId w:val="308"/>
  </w:num>
  <w:num w:numId="1064">
    <w:abstractNumId w:val="2230"/>
  </w:num>
  <w:num w:numId="1065">
    <w:abstractNumId w:val="1307"/>
  </w:num>
  <w:num w:numId="1066">
    <w:abstractNumId w:val="1275"/>
  </w:num>
  <w:num w:numId="1067">
    <w:abstractNumId w:val="561"/>
  </w:num>
  <w:num w:numId="1068">
    <w:abstractNumId w:val="433"/>
  </w:num>
  <w:num w:numId="1069">
    <w:abstractNumId w:val="2297"/>
  </w:num>
  <w:num w:numId="1070">
    <w:abstractNumId w:val="2091"/>
  </w:num>
  <w:num w:numId="1071">
    <w:abstractNumId w:val="1203"/>
  </w:num>
  <w:num w:numId="1072">
    <w:abstractNumId w:val="1887"/>
  </w:num>
  <w:num w:numId="1073">
    <w:abstractNumId w:val="80"/>
  </w:num>
  <w:num w:numId="1074">
    <w:abstractNumId w:val="1578"/>
  </w:num>
  <w:num w:numId="1075">
    <w:abstractNumId w:val="721"/>
  </w:num>
  <w:num w:numId="1076">
    <w:abstractNumId w:val="193"/>
  </w:num>
  <w:num w:numId="1077">
    <w:abstractNumId w:val="786"/>
  </w:num>
  <w:num w:numId="1078">
    <w:abstractNumId w:val="642"/>
  </w:num>
  <w:num w:numId="1079">
    <w:abstractNumId w:val="1114"/>
  </w:num>
  <w:num w:numId="1080">
    <w:abstractNumId w:val="1770"/>
  </w:num>
  <w:num w:numId="1081">
    <w:abstractNumId w:val="1922"/>
  </w:num>
  <w:num w:numId="1082">
    <w:abstractNumId w:val="1253"/>
  </w:num>
  <w:num w:numId="1083">
    <w:abstractNumId w:val="1434"/>
  </w:num>
  <w:num w:numId="1084">
    <w:abstractNumId w:val="421"/>
  </w:num>
  <w:num w:numId="1085">
    <w:abstractNumId w:val="1022"/>
  </w:num>
  <w:num w:numId="1086">
    <w:abstractNumId w:val="131"/>
  </w:num>
  <w:num w:numId="1087">
    <w:abstractNumId w:val="817"/>
  </w:num>
  <w:num w:numId="1088">
    <w:abstractNumId w:val="1735"/>
  </w:num>
  <w:num w:numId="1089">
    <w:abstractNumId w:val="1881"/>
  </w:num>
  <w:num w:numId="1090">
    <w:abstractNumId w:val="1412"/>
  </w:num>
  <w:num w:numId="1091">
    <w:abstractNumId w:val="2201"/>
  </w:num>
  <w:num w:numId="1092">
    <w:abstractNumId w:val="2238"/>
  </w:num>
  <w:num w:numId="1093">
    <w:abstractNumId w:val="253"/>
  </w:num>
  <w:num w:numId="1094">
    <w:abstractNumId w:val="633"/>
  </w:num>
  <w:num w:numId="1095">
    <w:abstractNumId w:val="527"/>
  </w:num>
  <w:num w:numId="1096">
    <w:abstractNumId w:val="1352"/>
  </w:num>
  <w:num w:numId="1097">
    <w:abstractNumId w:val="2231"/>
  </w:num>
  <w:num w:numId="1098">
    <w:abstractNumId w:val="744"/>
  </w:num>
  <w:num w:numId="1099">
    <w:abstractNumId w:val="2117"/>
  </w:num>
  <w:num w:numId="1100">
    <w:abstractNumId w:val="1520"/>
  </w:num>
  <w:num w:numId="1101">
    <w:abstractNumId w:val="978"/>
  </w:num>
  <w:num w:numId="1102">
    <w:abstractNumId w:val="107"/>
  </w:num>
  <w:num w:numId="1103">
    <w:abstractNumId w:val="568"/>
  </w:num>
  <w:num w:numId="1104">
    <w:abstractNumId w:val="574"/>
  </w:num>
  <w:num w:numId="1105">
    <w:abstractNumId w:val="1274"/>
  </w:num>
  <w:num w:numId="1106">
    <w:abstractNumId w:val="1092"/>
  </w:num>
  <w:num w:numId="1107">
    <w:abstractNumId w:val="1109"/>
  </w:num>
  <w:num w:numId="1108">
    <w:abstractNumId w:val="326"/>
  </w:num>
  <w:num w:numId="1109">
    <w:abstractNumId w:val="1598"/>
  </w:num>
  <w:num w:numId="1110">
    <w:abstractNumId w:val="1072"/>
  </w:num>
  <w:num w:numId="1111">
    <w:abstractNumId w:val="1904"/>
  </w:num>
  <w:num w:numId="1112">
    <w:abstractNumId w:val="168"/>
  </w:num>
  <w:num w:numId="1113">
    <w:abstractNumId w:val="2129"/>
  </w:num>
  <w:num w:numId="1114">
    <w:abstractNumId w:val="2204"/>
  </w:num>
  <w:num w:numId="1115">
    <w:abstractNumId w:val="1174"/>
  </w:num>
  <w:num w:numId="1116">
    <w:abstractNumId w:val="918"/>
  </w:num>
  <w:num w:numId="1117">
    <w:abstractNumId w:val="572"/>
  </w:num>
  <w:num w:numId="1118">
    <w:abstractNumId w:val="334"/>
  </w:num>
  <w:num w:numId="1119">
    <w:abstractNumId w:val="831"/>
  </w:num>
  <w:num w:numId="1120">
    <w:abstractNumId w:val="601"/>
  </w:num>
  <w:num w:numId="1121">
    <w:abstractNumId w:val="502"/>
  </w:num>
  <w:num w:numId="1122">
    <w:abstractNumId w:val="249"/>
  </w:num>
  <w:num w:numId="1123">
    <w:abstractNumId w:val="1858"/>
  </w:num>
  <w:num w:numId="1124">
    <w:abstractNumId w:val="1257"/>
  </w:num>
  <w:num w:numId="1125">
    <w:abstractNumId w:val="1781"/>
  </w:num>
  <w:num w:numId="1126">
    <w:abstractNumId w:val="1533"/>
  </w:num>
  <w:num w:numId="1127">
    <w:abstractNumId w:val="27"/>
  </w:num>
  <w:num w:numId="1128">
    <w:abstractNumId w:val="120"/>
  </w:num>
  <w:num w:numId="1129">
    <w:abstractNumId w:val="2026"/>
  </w:num>
  <w:num w:numId="1130">
    <w:abstractNumId w:val="677"/>
  </w:num>
  <w:num w:numId="1131">
    <w:abstractNumId w:val="304"/>
  </w:num>
  <w:num w:numId="1132">
    <w:abstractNumId w:val="729"/>
  </w:num>
  <w:num w:numId="1133">
    <w:abstractNumId w:val="477"/>
  </w:num>
  <w:num w:numId="1134">
    <w:abstractNumId w:val="958"/>
  </w:num>
  <w:num w:numId="1135">
    <w:abstractNumId w:val="2075"/>
  </w:num>
  <w:num w:numId="1136">
    <w:abstractNumId w:val="2062"/>
  </w:num>
  <w:num w:numId="1137">
    <w:abstractNumId w:val="630"/>
  </w:num>
  <w:num w:numId="1138">
    <w:abstractNumId w:val="446"/>
  </w:num>
  <w:num w:numId="1139">
    <w:abstractNumId w:val="1854"/>
  </w:num>
  <w:num w:numId="1140">
    <w:abstractNumId w:val="1155"/>
  </w:num>
  <w:num w:numId="1141">
    <w:abstractNumId w:val="745"/>
  </w:num>
  <w:num w:numId="1142">
    <w:abstractNumId w:val="515"/>
  </w:num>
  <w:num w:numId="1143">
    <w:abstractNumId w:val="1804"/>
  </w:num>
  <w:num w:numId="1144">
    <w:abstractNumId w:val="360"/>
  </w:num>
  <w:num w:numId="1145">
    <w:abstractNumId w:val="1032"/>
  </w:num>
  <w:num w:numId="1146">
    <w:abstractNumId w:val="151"/>
  </w:num>
  <w:num w:numId="1147">
    <w:abstractNumId w:val="26"/>
  </w:num>
  <w:num w:numId="1148">
    <w:abstractNumId w:val="1977"/>
  </w:num>
  <w:num w:numId="1149">
    <w:abstractNumId w:val="1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7"/>
  </w:num>
  <w:num w:numId="1152">
    <w:abstractNumId w:val="2206"/>
  </w:num>
  <w:num w:numId="1153">
    <w:abstractNumId w:val="1586"/>
  </w:num>
  <w:num w:numId="1154">
    <w:abstractNumId w:val="1288"/>
  </w:num>
  <w:num w:numId="1155">
    <w:abstractNumId w:val="987"/>
  </w:num>
  <w:num w:numId="1156">
    <w:abstractNumId w:val="1943"/>
  </w:num>
  <w:num w:numId="1157">
    <w:abstractNumId w:val="1619"/>
  </w:num>
  <w:num w:numId="1158">
    <w:abstractNumId w:val="921"/>
  </w:num>
  <w:num w:numId="1159">
    <w:abstractNumId w:val="1870"/>
  </w:num>
  <w:num w:numId="1160">
    <w:abstractNumId w:val="622"/>
  </w:num>
  <w:num w:numId="1161">
    <w:abstractNumId w:val="5"/>
  </w:num>
  <w:num w:numId="1162">
    <w:abstractNumId w:val="718"/>
  </w:num>
  <w:num w:numId="1163">
    <w:abstractNumId w:val="56"/>
  </w:num>
  <w:num w:numId="1164">
    <w:abstractNumId w:val="1444"/>
  </w:num>
  <w:num w:numId="1165">
    <w:abstractNumId w:val="32"/>
  </w:num>
  <w:num w:numId="1166">
    <w:abstractNumId w:val="1945"/>
  </w:num>
  <w:num w:numId="1167">
    <w:abstractNumId w:val="1622"/>
  </w:num>
  <w:num w:numId="1168">
    <w:abstractNumId w:val="1823"/>
  </w:num>
  <w:num w:numId="1169">
    <w:abstractNumId w:val="240"/>
  </w:num>
  <w:num w:numId="1170">
    <w:abstractNumId w:val="1938"/>
  </w:num>
  <w:num w:numId="1171">
    <w:abstractNumId w:val="710"/>
  </w:num>
  <w:num w:numId="1172">
    <w:abstractNumId w:val="1394"/>
  </w:num>
  <w:num w:numId="1173">
    <w:abstractNumId w:val="1073"/>
  </w:num>
  <w:num w:numId="1174">
    <w:abstractNumId w:val="48"/>
  </w:num>
  <w:num w:numId="1175">
    <w:abstractNumId w:val="788"/>
  </w:num>
  <w:num w:numId="1176">
    <w:abstractNumId w:val="899"/>
  </w:num>
  <w:num w:numId="1177">
    <w:abstractNumId w:val="489"/>
  </w:num>
  <w:num w:numId="1178">
    <w:abstractNumId w:val="648"/>
  </w:num>
  <w:num w:numId="1179">
    <w:abstractNumId w:val="699"/>
  </w:num>
  <w:num w:numId="1180">
    <w:abstractNumId w:val="2041"/>
  </w:num>
  <w:num w:numId="1181">
    <w:abstractNumId w:val="1713"/>
  </w:num>
  <w:num w:numId="1182">
    <w:abstractNumId w:val="442"/>
  </w:num>
  <w:num w:numId="1183">
    <w:abstractNumId w:val="1100"/>
  </w:num>
  <w:num w:numId="1184">
    <w:abstractNumId w:val="2192"/>
  </w:num>
  <w:num w:numId="1185">
    <w:abstractNumId w:val="1027"/>
  </w:num>
  <w:num w:numId="1186">
    <w:abstractNumId w:val="1791"/>
  </w:num>
  <w:num w:numId="1187">
    <w:abstractNumId w:val="2198"/>
  </w:num>
  <w:num w:numId="1188">
    <w:abstractNumId w:val="448"/>
  </w:num>
  <w:num w:numId="1189">
    <w:abstractNumId w:val="1234"/>
  </w:num>
  <w:num w:numId="1190">
    <w:abstractNumId w:val="1067"/>
  </w:num>
  <w:num w:numId="1191">
    <w:abstractNumId w:val="1290"/>
  </w:num>
  <w:num w:numId="1192">
    <w:abstractNumId w:val="1850"/>
  </w:num>
  <w:num w:numId="1193">
    <w:abstractNumId w:val="1342"/>
  </w:num>
  <w:num w:numId="1194">
    <w:abstractNumId w:val="1108"/>
  </w:num>
  <w:num w:numId="1195">
    <w:abstractNumId w:val="1293"/>
  </w:num>
  <w:num w:numId="1196">
    <w:abstractNumId w:val="713"/>
  </w:num>
  <w:num w:numId="1197">
    <w:abstractNumId w:val="306"/>
  </w:num>
  <w:num w:numId="1198">
    <w:abstractNumId w:val="647"/>
  </w:num>
  <w:num w:numId="1199">
    <w:abstractNumId w:val="1830"/>
  </w:num>
  <w:num w:numId="1200">
    <w:abstractNumId w:val="1857"/>
  </w:num>
  <w:num w:numId="1201">
    <w:abstractNumId w:val="566"/>
  </w:num>
  <w:num w:numId="1202">
    <w:abstractNumId w:val="45"/>
  </w:num>
  <w:num w:numId="1203">
    <w:abstractNumId w:val="5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1"/>
  </w:num>
  <w:num w:numId="1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02"/>
  </w:num>
  <w:num w:numId="1207">
    <w:abstractNumId w:val="402"/>
  </w:num>
  <w:num w:numId="1208">
    <w:abstractNumId w:val="802"/>
  </w:num>
  <w:num w:numId="1209">
    <w:abstractNumId w:val="1477"/>
  </w:num>
  <w:num w:numId="1210">
    <w:abstractNumId w:val="1900"/>
  </w:num>
  <w:num w:numId="1211">
    <w:abstractNumId w:val="807"/>
  </w:num>
  <w:num w:numId="1212">
    <w:abstractNumId w:val="389"/>
  </w:num>
  <w:num w:numId="1213">
    <w:abstractNumId w:val="1429"/>
  </w:num>
  <w:num w:numId="1214">
    <w:abstractNumId w:val="536"/>
  </w:num>
  <w:num w:numId="1215">
    <w:abstractNumId w:val="194"/>
  </w:num>
  <w:num w:numId="1216">
    <w:abstractNumId w:val="72"/>
  </w:num>
  <w:num w:numId="1217">
    <w:abstractNumId w:val="694"/>
  </w:num>
  <w:num w:numId="1218">
    <w:abstractNumId w:val="1453"/>
  </w:num>
  <w:num w:numId="1219">
    <w:abstractNumId w:val="800"/>
  </w:num>
  <w:num w:numId="1220">
    <w:abstractNumId w:val="912"/>
  </w:num>
  <w:num w:numId="1221">
    <w:abstractNumId w:val="1115"/>
  </w:num>
  <w:num w:numId="1222">
    <w:abstractNumId w:val="2014"/>
  </w:num>
  <w:num w:numId="1223">
    <w:abstractNumId w:val="2120"/>
  </w:num>
  <w:num w:numId="1224">
    <w:abstractNumId w:val="646"/>
  </w:num>
  <w:num w:numId="1225">
    <w:abstractNumId w:val="425"/>
  </w:num>
  <w:num w:numId="1226">
    <w:abstractNumId w:val="846"/>
  </w:num>
  <w:num w:numId="1227">
    <w:abstractNumId w:val="301"/>
  </w:num>
  <w:num w:numId="1228">
    <w:abstractNumId w:val="143"/>
  </w:num>
  <w:num w:numId="1229">
    <w:abstractNumId w:val="365"/>
  </w:num>
  <w:num w:numId="1230">
    <w:abstractNumId w:val="1806"/>
  </w:num>
  <w:num w:numId="1231">
    <w:abstractNumId w:val="722"/>
  </w:num>
  <w:num w:numId="1232">
    <w:abstractNumId w:val="516"/>
  </w:num>
  <w:num w:numId="1233">
    <w:abstractNumId w:val="518"/>
  </w:num>
  <w:num w:numId="1234">
    <w:abstractNumId w:val="1600"/>
  </w:num>
  <w:num w:numId="1235">
    <w:abstractNumId w:val="910"/>
  </w:num>
  <w:num w:numId="1236">
    <w:abstractNumId w:val="1563"/>
  </w:num>
  <w:num w:numId="1237">
    <w:abstractNumId w:val="1337"/>
  </w:num>
  <w:num w:numId="1238">
    <w:abstractNumId w:val="303"/>
  </w:num>
  <w:num w:numId="1239">
    <w:abstractNumId w:val="1493"/>
  </w:num>
  <w:num w:numId="1240">
    <w:abstractNumId w:val="2154"/>
  </w:num>
  <w:num w:numId="1241">
    <w:abstractNumId w:val="2293"/>
  </w:num>
  <w:num w:numId="1242">
    <w:abstractNumId w:val="1545"/>
  </w:num>
  <w:num w:numId="1243">
    <w:abstractNumId w:val="1340"/>
  </w:num>
  <w:num w:numId="1244">
    <w:abstractNumId w:val="1855"/>
  </w:num>
  <w:num w:numId="1245">
    <w:abstractNumId w:val="2277"/>
  </w:num>
  <w:num w:numId="1246">
    <w:abstractNumId w:val="923"/>
  </w:num>
  <w:num w:numId="1247">
    <w:abstractNumId w:val="289"/>
  </w:num>
  <w:num w:numId="1248">
    <w:abstractNumId w:val="109"/>
  </w:num>
  <w:num w:numId="1249">
    <w:abstractNumId w:val="593"/>
  </w:num>
  <w:num w:numId="1250">
    <w:abstractNumId w:val="1330"/>
  </w:num>
  <w:num w:numId="1251">
    <w:abstractNumId w:val="608"/>
  </w:num>
  <w:num w:numId="1252">
    <w:abstractNumId w:val="1591"/>
  </w:num>
  <w:num w:numId="1253">
    <w:abstractNumId w:val="275"/>
  </w:num>
  <w:num w:numId="1254">
    <w:abstractNumId w:val="715"/>
  </w:num>
  <w:num w:numId="1255">
    <w:abstractNumId w:val="1712"/>
  </w:num>
  <w:num w:numId="1256">
    <w:abstractNumId w:val="986"/>
  </w:num>
  <w:num w:numId="1257">
    <w:abstractNumId w:val="678"/>
  </w:num>
  <w:num w:numId="1258">
    <w:abstractNumId w:val="94"/>
  </w:num>
  <w:num w:numId="1259">
    <w:abstractNumId w:val="196"/>
  </w:num>
  <w:num w:numId="1260">
    <w:abstractNumId w:val="105"/>
  </w:num>
  <w:num w:numId="1261">
    <w:abstractNumId w:val="1148"/>
  </w:num>
  <w:num w:numId="1262">
    <w:abstractNumId w:val="939"/>
  </w:num>
  <w:num w:numId="1263">
    <w:abstractNumId w:val="1526"/>
  </w:num>
  <w:num w:numId="1264">
    <w:abstractNumId w:val="828"/>
  </w:num>
  <w:num w:numId="1265">
    <w:abstractNumId w:val="1986"/>
  </w:num>
  <w:num w:numId="1266">
    <w:abstractNumId w:val="925"/>
  </w:num>
  <w:num w:numId="1267">
    <w:abstractNumId w:val="2003"/>
  </w:num>
  <w:num w:numId="1268">
    <w:abstractNumId w:val="1206"/>
  </w:num>
  <w:num w:numId="1269">
    <w:abstractNumId w:val="1402"/>
  </w:num>
  <w:num w:numId="1270">
    <w:abstractNumId w:val="2057"/>
  </w:num>
  <w:num w:numId="1271">
    <w:abstractNumId w:val="691"/>
  </w:num>
  <w:num w:numId="1272">
    <w:abstractNumId w:val="679"/>
  </w:num>
  <w:num w:numId="1273">
    <w:abstractNumId w:val="521"/>
  </w:num>
  <w:num w:numId="1274">
    <w:abstractNumId w:val="358"/>
  </w:num>
  <w:num w:numId="1275">
    <w:abstractNumId w:val="1667"/>
  </w:num>
  <w:num w:numId="1276">
    <w:abstractNumId w:val="1696"/>
  </w:num>
  <w:num w:numId="1277">
    <w:abstractNumId w:val="2080"/>
  </w:num>
  <w:num w:numId="1278">
    <w:abstractNumId w:val="1315"/>
  </w:num>
  <w:num w:numId="1279">
    <w:abstractNumId w:val="1004"/>
  </w:num>
  <w:num w:numId="1280">
    <w:abstractNumId w:val="716"/>
  </w:num>
  <w:num w:numId="1281">
    <w:abstractNumId w:val="2060"/>
  </w:num>
  <w:num w:numId="1282">
    <w:abstractNumId w:val="1216"/>
  </w:num>
  <w:num w:numId="1283">
    <w:abstractNumId w:val="732"/>
  </w:num>
  <w:num w:numId="1284">
    <w:abstractNumId w:val="1588"/>
  </w:num>
  <w:num w:numId="1285">
    <w:abstractNumId w:val="2111"/>
  </w:num>
  <w:num w:numId="1286">
    <w:abstractNumId w:val="1361"/>
  </w:num>
  <w:num w:numId="1287">
    <w:abstractNumId w:val="1129"/>
  </w:num>
  <w:num w:numId="1288">
    <w:abstractNumId w:val="1765"/>
  </w:num>
  <w:num w:numId="1289">
    <w:abstractNumId w:val="2122"/>
  </w:num>
  <w:num w:numId="1290">
    <w:abstractNumId w:val="62"/>
  </w:num>
  <w:num w:numId="1291">
    <w:abstractNumId w:val="917"/>
  </w:num>
  <w:num w:numId="1292">
    <w:abstractNumId w:val="1539"/>
  </w:num>
  <w:num w:numId="1293">
    <w:abstractNumId w:val="1982"/>
  </w:num>
  <w:num w:numId="1294">
    <w:abstractNumId w:val="95"/>
  </w:num>
  <w:num w:numId="1295">
    <w:abstractNumId w:val="2097"/>
  </w:num>
  <w:num w:numId="1296">
    <w:abstractNumId w:val="250"/>
  </w:num>
  <w:num w:numId="1297">
    <w:abstractNumId w:val="2094"/>
  </w:num>
  <w:num w:numId="1298">
    <w:abstractNumId w:val="167"/>
  </w:num>
  <w:num w:numId="1299">
    <w:abstractNumId w:val="1322"/>
  </w:num>
  <w:num w:numId="1300">
    <w:abstractNumId w:val="949"/>
  </w:num>
  <w:num w:numId="1301">
    <w:abstractNumId w:val="374"/>
  </w:num>
  <w:num w:numId="1302">
    <w:abstractNumId w:val="898"/>
  </w:num>
  <w:num w:numId="1303">
    <w:abstractNumId w:val="808"/>
  </w:num>
  <w:num w:numId="1304">
    <w:abstractNumId w:val="354"/>
  </w:num>
  <w:num w:numId="1305">
    <w:abstractNumId w:val="1363"/>
  </w:num>
  <w:num w:numId="1306">
    <w:abstractNumId w:val="1790"/>
  </w:num>
  <w:num w:numId="1307">
    <w:abstractNumId w:val="885"/>
  </w:num>
  <w:num w:numId="1308">
    <w:abstractNumId w:val="680"/>
  </w:num>
  <w:num w:numId="1309">
    <w:abstractNumId w:val="70"/>
  </w:num>
  <w:num w:numId="1310">
    <w:abstractNumId w:val="91"/>
  </w:num>
  <w:num w:numId="1311">
    <w:abstractNumId w:val="52"/>
  </w:num>
  <w:num w:numId="1312">
    <w:abstractNumId w:val="59"/>
  </w:num>
  <w:num w:numId="1313">
    <w:abstractNumId w:val="2087"/>
  </w:num>
  <w:num w:numId="1314">
    <w:abstractNumId w:val="549"/>
  </w:num>
  <w:num w:numId="1315">
    <w:abstractNumId w:val="1165"/>
  </w:num>
  <w:num w:numId="1316">
    <w:abstractNumId w:val="781"/>
  </w:num>
  <w:num w:numId="1317">
    <w:abstractNumId w:val="1197"/>
  </w:num>
  <w:num w:numId="1318">
    <w:abstractNumId w:val="1182"/>
  </w:num>
  <w:num w:numId="1319">
    <w:abstractNumId w:val="423"/>
  </w:num>
  <w:num w:numId="1320">
    <w:abstractNumId w:val="1719"/>
  </w:num>
  <w:num w:numId="1321">
    <w:abstractNumId w:val="922"/>
  </w:num>
  <w:num w:numId="1322">
    <w:abstractNumId w:val="1041"/>
  </w:num>
  <w:num w:numId="1323">
    <w:abstractNumId w:val="1540"/>
  </w:num>
  <w:num w:numId="1324">
    <w:abstractNumId w:val="1121"/>
  </w:num>
  <w:num w:numId="1325">
    <w:abstractNumId w:val="2237"/>
  </w:num>
  <w:num w:numId="1326">
    <w:abstractNumId w:val="890"/>
  </w:num>
  <w:num w:numId="1327">
    <w:abstractNumId w:val="695"/>
  </w:num>
  <w:num w:numId="1328">
    <w:abstractNumId w:val="819"/>
  </w:num>
  <w:num w:numId="1329">
    <w:abstractNumId w:val="270"/>
  </w:num>
  <w:num w:numId="1330">
    <w:abstractNumId w:val="47"/>
  </w:num>
  <w:num w:numId="1331">
    <w:abstractNumId w:val="1379"/>
  </w:num>
  <w:num w:numId="1332">
    <w:abstractNumId w:val="1231"/>
  </w:num>
  <w:num w:numId="1333">
    <w:abstractNumId w:val="1306"/>
  </w:num>
  <w:num w:numId="1334">
    <w:abstractNumId w:val="1265"/>
  </w:num>
  <w:num w:numId="1335">
    <w:abstractNumId w:val="2024"/>
  </w:num>
  <w:num w:numId="1336">
    <w:abstractNumId w:val="733"/>
  </w:num>
  <w:num w:numId="1337">
    <w:abstractNumId w:val="1303"/>
  </w:num>
  <w:num w:numId="1338">
    <w:abstractNumId w:val="1355"/>
  </w:num>
  <w:num w:numId="1339">
    <w:abstractNumId w:val="420"/>
  </w:num>
  <w:num w:numId="1340">
    <w:abstractNumId w:val="1191"/>
  </w:num>
  <w:num w:numId="1341">
    <w:abstractNumId w:val="668"/>
  </w:num>
  <w:num w:numId="1342">
    <w:abstractNumId w:val="403"/>
  </w:num>
  <w:num w:numId="1343">
    <w:abstractNumId w:val="796"/>
  </w:num>
  <w:num w:numId="1344">
    <w:abstractNumId w:val="1909"/>
  </w:num>
  <w:num w:numId="1345">
    <w:abstractNumId w:val="2073"/>
  </w:num>
  <w:num w:numId="1346">
    <w:abstractNumId w:val="449"/>
  </w:num>
  <w:num w:numId="1347">
    <w:abstractNumId w:val="1445"/>
  </w:num>
  <w:num w:numId="1348">
    <w:abstractNumId w:val="1907"/>
  </w:num>
  <w:num w:numId="1349">
    <w:abstractNumId w:val="825"/>
  </w:num>
  <w:num w:numId="1350">
    <w:abstractNumId w:val="1358"/>
  </w:num>
  <w:num w:numId="1351">
    <w:abstractNumId w:val="929"/>
  </w:num>
  <w:num w:numId="1352">
    <w:abstractNumId w:val="1640"/>
  </w:num>
  <w:num w:numId="1353">
    <w:abstractNumId w:val="2085"/>
  </w:num>
  <w:num w:numId="1354">
    <w:abstractNumId w:val="525"/>
  </w:num>
  <w:num w:numId="1355">
    <w:abstractNumId w:val="150"/>
  </w:num>
  <w:num w:numId="1356">
    <w:abstractNumId w:val="1411"/>
  </w:num>
  <w:num w:numId="1357">
    <w:abstractNumId w:val="55"/>
  </w:num>
  <w:num w:numId="1358">
    <w:abstractNumId w:val="79"/>
  </w:num>
  <w:num w:numId="1359">
    <w:abstractNumId w:val="535"/>
  </w:num>
  <w:num w:numId="1360">
    <w:abstractNumId w:val="1834"/>
  </w:num>
  <w:num w:numId="1361">
    <w:abstractNumId w:val="2124"/>
  </w:num>
  <w:num w:numId="1362">
    <w:abstractNumId w:val="1688"/>
  </w:num>
  <w:num w:numId="1363">
    <w:abstractNumId w:val="1522"/>
  </w:num>
  <w:num w:numId="1364">
    <w:abstractNumId w:val="220"/>
  </w:num>
  <w:num w:numId="1365">
    <w:abstractNumId w:val="654"/>
  </w:num>
  <w:num w:numId="1366">
    <w:abstractNumId w:val="1831"/>
  </w:num>
  <w:num w:numId="1367">
    <w:abstractNumId w:val="1898"/>
  </w:num>
  <w:num w:numId="1368">
    <w:abstractNumId w:val="461"/>
  </w:num>
  <w:num w:numId="1369">
    <w:abstractNumId w:val="878"/>
  </w:num>
  <w:num w:numId="1370">
    <w:abstractNumId w:val="64"/>
  </w:num>
  <w:num w:numId="1371">
    <w:abstractNumId w:val="553"/>
  </w:num>
  <w:num w:numId="1372">
    <w:abstractNumId w:val="746"/>
  </w:num>
  <w:num w:numId="1373">
    <w:abstractNumId w:val="333"/>
  </w:num>
  <w:num w:numId="1374">
    <w:abstractNumId w:val="1034"/>
  </w:num>
  <w:num w:numId="1375">
    <w:abstractNumId w:val="577"/>
  </w:num>
  <w:num w:numId="1376">
    <w:abstractNumId w:val="1316"/>
  </w:num>
  <w:num w:numId="1377">
    <w:abstractNumId w:val="1802"/>
  </w:num>
  <w:num w:numId="1378">
    <w:abstractNumId w:val="2273"/>
  </w:num>
  <w:num w:numId="1379">
    <w:abstractNumId w:val="894"/>
  </w:num>
  <w:num w:numId="1380">
    <w:abstractNumId w:val="465"/>
  </w:num>
  <w:num w:numId="1381">
    <w:abstractNumId w:val="480"/>
  </w:num>
  <w:num w:numId="1382">
    <w:abstractNumId w:val="366"/>
  </w:num>
  <w:num w:numId="1383">
    <w:abstractNumId w:val="1373"/>
  </w:num>
  <w:num w:numId="1384">
    <w:abstractNumId w:val="1007"/>
  </w:num>
  <w:num w:numId="1385">
    <w:abstractNumId w:val="2281"/>
  </w:num>
  <w:num w:numId="1386">
    <w:abstractNumId w:val="1247"/>
  </w:num>
  <w:num w:numId="1387">
    <w:abstractNumId w:val="1200"/>
  </w:num>
  <w:num w:numId="1388">
    <w:abstractNumId w:val="845"/>
  </w:num>
  <w:num w:numId="1389">
    <w:abstractNumId w:val="1065"/>
  </w:num>
  <w:num w:numId="1390">
    <w:abstractNumId w:val="438"/>
  </w:num>
  <w:num w:numId="1391">
    <w:abstractNumId w:val="1118"/>
  </w:num>
  <w:num w:numId="1392">
    <w:abstractNumId w:val="170"/>
  </w:num>
  <w:num w:numId="1393">
    <w:abstractNumId w:val="375"/>
  </w:num>
  <w:num w:numId="1394">
    <w:abstractNumId w:val="54"/>
  </w:num>
  <w:num w:numId="1395">
    <w:abstractNumId w:val="1942"/>
  </w:num>
  <w:num w:numId="1396">
    <w:abstractNumId w:val="734"/>
  </w:num>
  <w:num w:numId="1397">
    <w:abstractNumId w:val="286"/>
  </w:num>
  <w:num w:numId="1398">
    <w:abstractNumId w:val="1607"/>
  </w:num>
  <w:num w:numId="1399">
    <w:abstractNumId w:val="419"/>
  </w:num>
  <w:num w:numId="1400">
    <w:abstractNumId w:val="1597"/>
  </w:num>
  <w:num w:numId="1401">
    <w:abstractNumId w:val="1810"/>
  </w:num>
  <w:num w:numId="1402">
    <w:abstractNumId w:val="1246"/>
  </w:num>
  <w:num w:numId="1403">
    <w:abstractNumId w:val="1903"/>
  </w:num>
  <w:num w:numId="1404">
    <w:abstractNumId w:val="73"/>
  </w:num>
  <w:num w:numId="1405">
    <w:abstractNumId w:val="1761"/>
  </w:num>
  <w:num w:numId="1406">
    <w:abstractNumId w:val="1932"/>
  </w:num>
  <w:num w:numId="1407">
    <w:abstractNumId w:val="839"/>
  </w:num>
  <w:num w:numId="1408">
    <w:abstractNumId w:val="238"/>
  </w:num>
  <w:num w:numId="1409">
    <w:abstractNumId w:val="1335"/>
  </w:num>
  <w:num w:numId="1410">
    <w:abstractNumId w:val="747"/>
  </w:num>
  <w:num w:numId="1411">
    <w:abstractNumId w:val="563"/>
  </w:num>
  <w:num w:numId="1412">
    <w:abstractNumId w:val="320"/>
  </w:num>
  <w:num w:numId="1413">
    <w:abstractNumId w:val="940"/>
  </w:num>
  <w:num w:numId="1414">
    <w:abstractNumId w:val="811"/>
  </w:num>
  <w:num w:numId="1415">
    <w:abstractNumId w:val="661"/>
  </w:num>
  <w:num w:numId="1416">
    <w:abstractNumId w:val="1397"/>
  </w:num>
  <w:num w:numId="1417">
    <w:abstractNumId w:val="1310"/>
  </w:num>
  <w:num w:numId="1418">
    <w:abstractNumId w:val="548"/>
  </w:num>
  <w:num w:numId="1419">
    <w:abstractNumId w:val="218"/>
  </w:num>
  <w:num w:numId="1420">
    <w:abstractNumId w:val="764"/>
  </w:num>
  <w:num w:numId="1421">
    <w:abstractNumId w:val="1117"/>
  </w:num>
  <w:num w:numId="1422">
    <w:abstractNumId w:val="611"/>
  </w:num>
  <w:num w:numId="1423">
    <w:abstractNumId w:val="1773"/>
  </w:num>
  <w:num w:numId="1424">
    <w:abstractNumId w:val="832"/>
  </w:num>
  <w:num w:numId="1425">
    <w:abstractNumId w:val="959"/>
  </w:num>
  <w:num w:numId="1426">
    <w:abstractNumId w:val="2090"/>
  </w:num>
  <w:num w:numId="1427">
    <w:abstractNumId w:val="44"/>
  </w:num>
  <w:num w:numId="1428">
    <w:abstractNumId w:val="1083"/>
  </w:num>
  <w:num w:numId="1429">
    <w:abstractNumId w:val="972"/>
  </w:num>
  <w:num w:numId="1430">
    <w:abstractNumId w:val="686"/>
  </w:num>
  <w:num w:numId="1431">
    <w:abstractNumId w:val="1510"/>
  </w:num>
  <w:num w:numId="1432">
    <w:abstractNumId w:val="1476"/>
  </w:num>
  <w:num w:numId="1433">
    <w:abstractNumId w:val="1327"/>
  </w:num>
  <w:num w:numId="1434">
    <w:abstractNumId w:val="571"/>
  </w:num>
  <w:num w:numId="1435">
    <w:abstractNumId w:val="2288"/>
  </w:num>
  <w:num w:numId="1436">
    <w:abstractNumId w:val="818"/>
  </w:num>
  <w:num w:numId="1437">
    <w:abstractNumId w:val="1343"/>
  </w:num>
  <w:num w:numId="1438">
    <w:abstractNumId w:val="1664"/>
  </w:num>
  <w:num w:numId="1439">
    <w:abstractNumId w:val="272"/>
  </w:num>
  <w:num w:numId="1440">
    <w:abstractNumId w:val="875"/>
  </w:num>
  <w:num w:numId="1441">
    <w:abstractNumId w:val="697"/>
  </w:num>
  <w:num w:numId="1442">
    <w:abstractNumId w:val="658"/>
  </w:num>
  <w:num w:numId="1443">
    <w:abstractNumId w:val="860"/>
  </w:num>
  <w:num w:numId="1444">
    <w:abstractNumId w:val="81"/>
  </w:num>
  <w:num w:numId="1445">
    <w:abstractNumId w:val="1021"/>
  </w:num>
  <w:num w:numId="1446">
    <w:abstractNumId w:val="440"/>
  </w:num>
  <w:num w:numId="1447">
    <w:abstractNumId w:val="2303"/>
  </w:num>
  <w:num w:numId="1448">
    <w:abstractNumId w:val="1508"/>
  </w:num>
  <w:num w:numId="1449">
    <w:abstractNumId w:val="2149"/>
  </w:num>
  <w:num w:numId="1450">
    <w:abstractNumId w:val="155"/>
  </w:num>
  <w:num w:numId="1451">
    <w:abstractNumId w:val="1017"/>
  </w:num>
  <w:num w:numId="1452">
    <w:abstractNumId w:val="1995"/>
  </w:num>
  <w:num w:numId="1453">
    <w:abstractNumId w:val="2255"/>
  </w:num>
  <w:num w:numId="1454">
    <w:abstractNumId w:val="1226"/>
  </w:num>
  <w:num w:numId="1455">
    <w:abstractNumId w:val="1388"/>
  </w:num>
  <w:num w:numId="1456">
    <w:abstractNumId w:val="687"/>
  </w:num>
  <w:num w:numId="1457">
    <w:abstractNumId w:val="2118"/>
  </w:num>
  <w:num w:numId="1458">
    <w:abstractNumId w:val="1885"/>
  </w:num>
  <w:num w:numId="1459">
    <w:abstractNumId w:val="190"/>
  </w:num>
  <w:num w:numId="1460">
    <w:abstractNumId w:val="1895"/>
  </w:num>
  <w:num w:numId="1461">
    <w:abstractNumId w:val="620"/>
  </w:num>
  <w:num w:numId="1462">
    <w:abstractNumId w:val="1683"/>
  </w:num>
  <w:num w:numId="1463">
    <w:abstractNumId w:val="757"/>
  </w:num>
  <w:num w:numId="1464">
    <w:abstractNumId w:val="1341"/>
  </w:num>
  <w:num w:numId="1465">
    <w:abstractNumId w:val="1089"/>
  </w:num>
  <w:num w:numId="1466">
    <w:abstractNumId w:val="1423"/>
  </w:num>
  <w:num w:numId="1467">
    <w:abstractNumId w:val="782"/>
  </w:num>
  <w:num w:numId="1468">
    <w:abstractNumId w:val="1480"/>
  </w:num>
  <w:num w:numId="1469">
    <w:abstractNumId w:val="216"/>
  </w:num>
  <w:num w:numId="1470">
    <w:abstractNumId w:val="2103"/>
  </w:num>
  <w:num w:numId="1471">
    <w:abstractNumId w:val="1285"/>
  </w:num>
  <w:num w:numId="1472">
    <w:abstractNumId w:val="207"/>
  </w:num>
  <w:num w:numId="1473">
    <w:abstractNumId w:val="1162"/>
  </w:num>
  <w:num w:numId="1474">
    <w:abstractNumId w:val="1094"/>
  </w:num>
  <w:num w:numId="1475">
    <w:abstractNumId w:val="483"/>
  </w:num>
  <w:num w:numId="1476">
    <w:abstractNumId w:val="1135"/>
  </w:num>
  <w:num w:numId="1477">
    <w:abstractNumId w:val="10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3"/>
  </w:num>
  <w:num w:numId="1479">
    <w:abstractNumId w:val="1250"/>
  </w:num>
  <w:num w:numId="1480">
    <w:abstractNumId w:val="2242"/>
  </w:num>
  <w:num w:numId="1481">
    <w:abstractNumId w:val="1877"/>
  </w:num>
  <w:num w:numId="1482">
    <w:abstractNumId w:val="617"/>
  </w:num>
  <w:num w:numId="1483">
    <w:abstractNumId w:val="681"/>
  </w:num>
  <w:num w:numId="1484">
    <w:abstractNumId w:val="869"/>
  </w:num>
  <w:num w:numId="1485">
    <w:abstractNumId w:val="5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2"/>
  </w:num>
  <w:num w:numId="1487">
    <w:abstractNumId w:val="473"/>
  </w:num>
  <w:num w:numId="1488">
    <w:abstractNumId w:val="1261"/>
  </w:num>
  <w:num w:numId="1489">
    <w:abstractNumId w:val="1771"/>
  </w:num>
  <w:num w:numId="1490">
    <w:abstractNumId w:val="2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9"/>
  </w:num>
  <w:num w:numId="1492">
    <w:abstractNumId w:val="350"/>
  </w:num>
  <w:num w:numId="1493">
    <w:abstractNumId w:val="1637"/>
  </w:num>
  <w:num w:numId="1494">
    <w:abstractNumId w:val="1934"/>
  </w:num>
  <w:num w:numId="1495">
    <w:abstractNumId w:val="1082"/>
  </w:num>
  <w:num w:numId="1496">
    <w:abstractNumId w:val="233"/>
  </w:num>
  <w:num w:numId="1497">
    <w:abstractNumId w:val="2147"/>
  </w:num>
  <w:num w:numId="1498">
    <w:abstractNumId w:val="809"/>
  </w:num>
  <w:num w:numId="1499">
    <w:abstractNumId w:val="495"/>
  </w:num>
  <w:num w:numId="1500">
    <w:abstractNumId w:val="1958"/>
  </w:num>
  <w:num w:numId="1501">
    <w:abstractNumId w:val="158"/>
  </w:num>
  <w:num w:numId="1502">
    <w:abstractNumId w:val="1196"/>
  </w:num>
  <w:num w:numId="1503">
    <w:abstractNumId w:val="1663"/>
  </w:num>
  <w:num w:numId="1504">
    <w:abstractNumId w:val="1859"/>
  </w:num>
  <w:num w:numId="1505">
    <w:abstractNumId w:val="1028"/>
  </w:num>
  <w:num w:numId="1506">
    <w:abstractNumId w:val="1817"/>
  </w:num>
  <w:num w:numId="1507">
    <w:abstractNumId w:val="1093"/>
  </w:num>
  <w:num w:numId="1508">
    <w:abstractNumId w:val="341"/>
  </w:num>
  <w:num w:numId="1509">
    <w:abstractNumId w:val="1496"/>
  </w:num>
  <w:num w:numId="1510">
    <w:abstractNumId w:val="337"/>
  </w:num>
  <w:num w:numId="1511">
    <w:abstractNumId w:val="1618"/>
  </w:num>
  <w:num w:numId="1512">
    <w:abstractNumId w:val="2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625"/>
  </w:num>
  <w:num w:numId="1516">
    <w:abstractNumId w:val="1709"/>
  </w:num>
  <w:num w:numId="1517">
    <w:abstractNumId w:val="357"/>
  </w:num>
  <w:num w:numId="1518">
    <w:abstractNumId w:val="1926"/>
  </w:num>
  <w:num w:numId="1519">
    <w:abstractNumId w:val="1143"/>
  </w:num>
  <w:num w:numId="1520">
    <w:abstractNumId w:val="1270"/>
  </w:num>
  <w:num w:numId="1521">
    <w:abstractNumId w:val="1304"/>
  </w:num>
  <w:num w:numId="1522">
    <w:abstractNumId w:val="2136"/>
  </w:num>
  <w:num w:numId="1523">
    <w:abstractNumId w:val="1963"/>
  </w:num>
  <w:num w:numId="1524">
    <w:abstractNumId w:val="1391"/>
  </w:num>
  <w:num w:numId="1525">
    <w:abstractNumId w:val="994"/>
  </w:num>
  <w:num w:numId="1526">
    <w:abstractNumId w:val="414"/>
  </w:num>
  <w:num w:numId="1527">
    <w:abstractNumId w:val="1999"/>
  </w:num>
  <w:num w:numId="1528">
    <w:abstractNumId w:val="310"/>
  </w:num>
  <w:num w:numId="1529">
    <w:abstractNumId w:val="1760"/>
  </w:num>
  <w:num w:numId="1530">
    <w:abstractNumId w:val="606"/>
  </w:num>
  <w:num w:numId="1531">
    <w:abstractNumId w:val="1295"/>
  </w:num>
  <w:num w:numId="1532">
    <w:abstractNumId w:val="2270"/>
  </w:num>
  <w:num w:numId="1533">
    <w:abstractNumId w:val="1138"/>
  </w:num>
  <w:num w:numId="1534">
    <w:abstractNumId w:val="478"/>
  </w:num>
  <w:num w:numId="1535">
    <w:abstractNumId w:val="883"/>
  </w:num>
  <w:num w:numId="1536">
    <w:abstractNumId w:val="961"/>
  </w:num>
  <w:num w:numId="1537">
    <w:abstractNumId w:val="693"/>
  </w:num>
  <w:num w:numId="1538">
    <w:abstractNumId w:val="2224"/>
  </w:num>
  <w:num w:numId="1539">
    <w:abstractNumId w:val="177"/>
  </w:num>
  <w:num w:numId="1540">
    <w:abstractNumId w:val="314"/>
  </w:num>
  <w:num w:numId="1541">
    <w:abstractNumId w:val="1639"/>
  </w:num>
  <w:num w:numId="1542">
    <w:abstractNumId w:val="140"/>
  </w:num>
  <w:num w:numId="1543">
    <w:abstractNumId w:val="1090"/>
  </w:num>
  <w:num w:numId="1544">
    <w:abstractNumId w:val="2045"/>
  </w:num>
  <w:num w:numId="1545">
    <w:abstractNumId w:val="307"/>
  </w:num>
  <w:num w:numId="1546">
    <w:abstractNumId w:val="2278"/>
  </w:num>
  <w:num w:numId="1547">
    <w:abstractNumId w:val="1392"/>
  </w:num>
  <w:num w:numId="1548">
    <w:abstractNumId w:val="1494"/>
  </w:num>
  <w:num w:numId="1549">
    <w:abstractNumId w:val="1305"/>
  </w:num>
  <w:num w:numId="1550">
    <w:abstractNumId w:val="1331"/>
  </w:num>
  <w:num w:numId="1551">
    <w:abstractNumId w:val="1681"/>
  </w:num>
  <w:num w:numId="1552">
    <w:abstractNumId w:val="705"/>
  </w:num>
  <w:num w:numId="1553">
    <w:abstractNumId w:val="2011"/>
  </w:num>
  <w:num w:numId="1554">
    <w:abstractNumId w:val="1371"/>
  </w:num>
  <w:num w:numId="1555">
    <w:abstractNumId w:val="1098"/>
  </w:num>
  <w:num w:numId="1556">
    <w:abstractNumId w:val="1055"/>
  </w:num>
  <w:num w:numId="1557">
    <w:abstractNumId w:val="2109"/>
  </w:num>
  <w:num w:numId="1558">
    <w:abstractNumId w:val="352"/>
  </w:num>
  <w:num w:numId="1559">
    <w:abstractNumId w:val="2271"/>
  </w:num>
  <w:num w:numId="1560">
    <w:abstractNumId w:val="1427"/>
  </w:num>
  <w:num w:numId="1561">
    <w:abstractNumId w:val="760"/>
  </w:num>
  <w:num w:numId="1562">
    <w:abstractNumId w:val="1099"/>
  </w:num>
  <w:num w:numId="1563">
    <w:abstractNumId w:val="274"/>
  </w:num>
  <w:num w:numId="1564">
    <w:abstractNumId w:val="1525"/>
  </w:num>
  <w:num w:numId="1565">
    <w:abstractNumId w:val="1171"/>
  </w:num>
  <w:num w:numId="1566">
    <w:abstractNumId w:val="1691"/>
  </w:num>
  <w:num w:numId="1567">
    <w:abstractNumId w:val="863"/>
  </w:num>
  <w:num w:numId="1568">
    <w:abstractNumId w:val="2217"/>
  </w:num>
  <w:num w:numId="1569">
    <w:abstractNumId w:val="1724"/>
  </w:num>
  <w:num w:numId="1570">
    <w:abstractNumId w:val="1952"/>
  </w:num>
  <w:num w:numId="1571">
    <w:abstractNumId w:val="538"/>
  </w:num>
  <w:num w:numId="1572">
    <w:abstractNumId w:val="1325"/>
  </w:num>
  <w:num w:numId="1573">
    <w:abstractNumId w:val="2264"/>
  </w:num>
  <w:num w:numId="1574">
    <w:abstractNumId w:val="2044"/>
  </w:num>
  <w:num w:numId="1575">
    <w:abstractNumId w:val="2004"/>
  </w:num>
  <w:num w:numId="1576">
    <w:abstractNumId w:val="872"/>
  </w:num>
  <w:num w:numId="1577">
    <w:abstractNumId w:val="2244"/>
  </w:num>
  <w:num w:numId="1578">
    <w:abstractNumId w:val="887"/>
  </w:num>
  <w:num w:numId="1579">
    <w:abstractNumId w:val="2223"/>
  </w:num>
  <w:num w:numId="1580">
    <w:abstractNumId w:val="2285"/>
  </w:num>
  <w:num w:numId="1581">
    <w:abstractNumId w:val="603"/>
  </w:num>
  <w:num w:numId="1582">
    <w:abstractNumId w:val="1105"/>
  </w:num>
  <w:num w:numId="1583">
    <w:abstractNumId w:val="1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3"/>
  </w:num>
  <w:num w:numId="1585">
    <w:abstractNumId w:val="1344"/>
  </w:num>
  <w:num w:numId="1586">
    <w:abstractNumId w:val="692"/>
  </w:num>
  <w:num w:numId="1587">
    <w:abstractNumId w:val="2140"/>
  </w:num>
  <w:num w:numId="1588">
    <w:abstractNumId w:val="1308"/>
  </w:num>
  <w:num w:numId="1589">
    <w:abstractNumId w:val="1558"/>
  </w:num>
  <w:num w:numId="1590">
    <w:abstractNumId w:val="2037"/>
  </w:num>
  <w:num w:numId="1591">
    <w:abstractNumId w:val="1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38"/>
  </w:num>
  <w:num w:numId="1593">
    <w:abstractNumId w:val="223"/>
  </w:num>
  <w:num w:numId="1594">
    <w:abstractNumId w:val="1276"/>
  </w:num>
  <w:num w:numId="1595">
    <w:abstractNumId w:val="1389"/>
  </w:num>
  <w:num w:numId="1596">
    <w:abstractNumId w:val="1727"/>
  </w:num>
  <w:num w:numId="1597">
    <w:abstractNumId w:val="1720"/>
  </w:num>
  <w:num w:numId="1598">
    <w:abstractNumId w:val="791"/>
  </w:num>
  <w:num w:numId="1599">
    <w:abstractNumId w:val="1786"/>
  </w:num>
  <w:num w:numId="1600">
    <w:abstractNumId w:val="1547"/>
  </w:num>
  <w:num w:numId="1601">
    <w:abstractNumId w:val="1060"/>
  </w:num>
  <w:num w:numId="1602">
    <w:abstractNumId w:val="645"/>
  </w:num>
  <w:num w:numId="1603">
    <w:abstractNumId w:val="1190"/>
  </w:num>
  <w:num w:numId="1604">
    <w:abstractNumId w:val="1215"/>
  </w:num>
  <w:num w:numId="1605">
    <w:abstractNumId w:val="2078"/>
  </w:num>
  <w:num w:numId="1606">
    <w:abstractNumId w:val="785"/>
  </w:num>
  <w:num w:numId="1607">
    <w:abstractNumId w:val="1010"/>
  </w:num>
  <w:num w:numId="1608">
    <w:abstractNumId w:val="1856"/>
  </w:num>
  <w:num w:numId="1609">
    <w:abstractNumId w:val="89"/>
  </w:num>
  <w:num w:numId="1610">
    <w:abstractNumId w:val="279"/>
  </w:num>
  <w:num w:numId="1611">
    <w:abstractNumId w:val="2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60"/>
  </w:num>
  <w:num w:numId="1613">
    <w:abstractNumId w:val="1472"/>
  </w:num>
  <w:num w:numId="1614">
    <w:abstractNumId w:val="2221"/>
  </w:num>
  <w:num w:numId="1615">
    <w:abstractNumId w:val="411"/>
  </w:num>
  <w:num w:numId="1616">
    <w:abstractNumId w:val="1699"/>
  </w:num>
  <w:num w:numId="1617">
    <w:abstractNumId w:val="2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7"/>
  </w:num>
  <w:num w:numId="1619">
    <w:abstractNumId w:val="1809"/>
  </w:num>
  <w:num w:numId="1620">
    <w:abstractNumId w:val="1030"/>
  </w:num>
  <w:num w:numId="1621">
    <w:abstractNumId w:val="2229"/>
  </w:num>
  <w:num w:numId="1622">
    <w:abstractNumId w:val="1889"/>
  </w:num>
  <w:num w:numId="1623">
    <w:abstractNumId w:val="221"/>
  </w:num>
  <w:num w:numId="1624">
    <w:abstractNumId w:val="322"/>
  </w:num>
  <w:num w:numId="1625">
    <w:abstractNumId w:val="1880"/>
  </w:num>
  <w:num w:numId="1626">
    <w:abstractNumId w:val="481"/>
  </w:num>
  <w:num w:numId="1627">
    <w:abstractNumId w:val="439"/>
  </w:num>
  <w:num w:numId="1628">
    <w:abstractNumId w:val="615"/>
  </w:num>
  <w:num w:numId="1629">
    <w:abstractNumId w:val="999"/>
  </w:num>
  <w:num w:numId="1630">
    <w:abstractNumId w:val="1916"/>
  </w:num>
  <w:num w:numId="1631">
    <w:abstractNumId w:val="1851"/>
  </w:num>
  <w:num w:numId="1632">
    <w:abstractNumId w:val="43"/>
  </w:num>
  <w:num w:numId="1633">
    <w:abstractNumId w:val="1286"/>
  </w:num>
  <w:num w:numId="1634">
    <w:abstractNumId w:val="682"/>
  </w:num>
  <w:num w:numId="1635">
    <w:abstractNumId w:val="580"/>
  </w:num>
  <w:num w:numId="1636">
    <w:abstractNumId w:val="1549"/>
  </w:num>
  <w:num w:numId="1637">
    <w:abstractNumId w:val="260"/>
  </w:num>
  <w:num w:numId="1638">
    <w:abstractNumId w:val="1299"/>
  </w:num>
  <w:num w:numId="1639">
    <w:abstractNumId w:val="1821"/>
  </w:num>
  <w:num w:numId="1640">
    <w:abstractNumId w:val="2110"/>
  </w:num>
  <w:num w:numId="1641">
    <w:abstractNumId w:val="450"/>
  </w:num>
  <w:num w:numId="1642">
    <w:abstractNumId w:val="1160"/>
  </w:num>
  <w:num w:numId="1643">
    <w:abstractNumId w:val="2279"/>
  </w:num>
  <w:num w:numId="1644">
    <w:abstractNumId w:val="2156"/>
  </w:num>
  <w:num w:numId="1645">
    <w:abstractNumId w:val="932"/>
  </w:num>
  <w:num w:numId="1646">
    <w:abstractNumId w:val="983"/>
  </w:num>
  <w:num w:numId="1647">
    <w:abstractNumId w:val="180"/>
  </w:num>
  <w:num w:numId="1648">
    <w:abstractNumId w:val="1535"/>
  </w:num>
  <w:num w:numId="1649">
    <w:abstractNumId w:val="2021"/>
  </w:num>
  <w:num w:numId="1650">
    <w:abstractNumId w:val="452"/>
  </w:num>
  <w:num w:numId="1651">
    <w:abstractNumId w:val="111"/>
  </w:num>
  <w:num w:numId="1652">
    <w:abstractNumId w:val="675"/>
  </w:num>
  <w:num w:numId="1653">
    <w:abstractNumId w:val="1214"/>
  </w:num>
  <w:num w:numId="1654">
    <w:abstractNumId w:val="1103"/>
  </w:num>
  <w:num w:numId="1655">
    <w:abstractNumId w:val="325"/>
  </w:num>
  <w:num w:numId="1656">
    <w:abstractNumId w:val="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06"/>
  </w:num>
  <w:num w:numId="1658">
    <w:abstractNumId w:val="1204"/>
  </w:num>
  <w:num w:numId="1659">
    <w:abstractNumId w:val="113"/>
  </w:num>
  <w:num w:numId="1660">
    <w:abstractNumId w:val="99"/>
  </w:num>
  <w:num w:numId="1661">
    <w:abstractNumId w:val="454"/>
  </w:num>
  <w:num w:numId="1662">
    <w:abstractNumId w:val="1838"/>
  </w:num>
  <w:num w:numId="1663">
    <w:abstractNumId w:val="101"/>
  </w:num>
  <w:num w:numId="1664">
    <w:abstractNumId w:val="133"/>
  </w:num>
  <w:num w:numId="1665">
    <w:abstractNumId w:val="1220"/>
  </w:num>
  <w:num w:numId="1666">
    <w:abstractNumId w:val="241"/>
  </w:num>
  <w:num w:numId="1667">
    <w:abstractNumId w:val="1560"/>
  </w:num>
  <w:num w:numId="1668">
    <w:abstractNumId w:val="624"/>
  </w:num>
  <w:num w:numId="1669">
    <w:abstractNumId w:val="1745"/>
  </w:num>
  <w:num w:numId="1670">
    <w:abstractNumId w:val="579"/>
  </w:num>
  <w:num w:numId="1671">
    <w:abstractNumId w:val="1403"/>
  </w:num>
  <w:num w:numId="1672">
    <w:abstractNumId w:val="1333"/>
  </w:num>
  <w:num w:numId="1673">
    <w:abstractNumId w:val="541"/>
  </w:num>
  <w:num w:numId="1674">
    <w:abstractNumId w:val="980"/>
  </w:num>
  <w:num w:numId="1675">
    <w:abstractNumId w:val="1873"/>
  </w:num>
  <w:num w:numId="1676">
    <w:abstractNumId w:val="1241"/>
  </w:num>
  <w:num w:numId="1677">
    <w:abstractNumId w:val="362"/>
  </w:num>
  <w:num w:numId="1678">
    <w:abstractNumId w:val="1524"/>
  </w:num>
  <w:num w:numId="1679">
    <w:abstractNumId w:val="342"/>
  </w:num>
  <w:num w:numId="1680">
    <w:abstractNumId w:val="475"/>
  </w:num>
  <w:num w:numId="1681">
    <w:abstractNumId w:val="2053"/>
  </w:num>
  <w:num w:numId="1682">
    <w:abstractNumId w:val="1918"/>
  </w:num>
  <w:num w:numId="1683">
    <w:abstractNumId w:val="533"/>
  </w:num>
  <w:num w:numId="1684">
    <w:abstractNumId w:val="20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46"/>
  </w:num>
  <w:num w:numId="1686">
    <w:abstractNumId w:val="1401"/>
  </w:num>
  <w:num w:numId="1687">
    <w:abstractNumId w:val="38"/>
  </w:num>
  <w:num w:numId="1688">
    <w:abstractNumId w:val="488"/>
  </w:num>
  <w:num w:numId="1689">
    <w:abstractNumId w:val="1029"/>
  </w:num>
  <w:num w:numId="1690">
    <w:abstractNumId w:val="1475"/>
  </w:num>
  <w:num w:numId="1691">
    <w:abstractNumId w:val="297"/>
  </w:num>
  <w:num w:numId="1692">
    <w:abstractNumId w:val="1249"/>
  </w:num>
  <w:num w:numId="1693">
    <w:abstractNumId w:val="965"/>
  </w:num>
  <w:num w:numId="1694">
    <w:abstractNumId w:val="84"/>
  </w:num>
  <w:num w:numId="1695">
    <w:abstractNumId w:val="447"/>
  </w:num>
  <w:num w:numId="1696">
    <w:abstractNumId w:val="1161"/>
  </w:num>
  <w:num w:numId="1697">
    <w:abstractNumId w:val="2139"/>
  </w:num>
  <w:num w:numId="1698">
    <w:abstractNumId w:val="570"/>
  </w:num>
  <w:num w:numId="1699">
    <w:abstractNumId w:val="2180"/>
  </w:num>
  <w:num w:numId="1700">
    <w:abstractNumId w:val="1923"/>
  </w:num>
  <w:num w:numId="1701">
    <w:abstractNumId w:val="75"/>
  </w:num>
  <w:num w:numId="1702">
    <w:abstractNumId w:val="712"/>
  </w:num>
  <w:num w:numId="1703">
    <w:abstractNumId w:val="469"/>
  </w:num>
  <w:num w:numId="1704">
    <w:abstractNumId w:val="1199"/>
  </w:num>
  <w:num w:numId="1705">
    <w:abstractNumId w:val="588"/>
  </w:num>
  <w:num w:numId="1706">
    <w:abstractNumId w:val="1742"/>
  </w:num>
  <w:num w:numId="1707">
    <w:abstractNumId w:val="2298"/>
  </w:num>
  <w:num w:numId="1708">
    <w:abstractNumId w:val="1071"/>
  </w:num>
  <w:num w:numId="1709">
    <w:abstractNumId w:val="1537"/>
  </w:num>
  <w:num w:numId="1710">
    <w:abstractNumId w:val="1983"/>
  </w:num>
  <w:num w:numId="1711">
    <w:abstractNumId w:val="1406"/>
  </w:num>
  <w:num w:numId="1712">
    <w:abstractNumId w:val="1320"/>
  </w:num>
  <w:num w:numId="1713">
    <w:abstractNumId w:val="1462"/>
  </w:num>
  <w:num w:numId="1714">
    <w:abstractNumId w:val="2282"/>
  </w:num>
  <w:num w:numId="1715">
    <w:abstractNumId w:val="2138"/>
  </w:num>
  <w:num w:numId="1716">
    <w:abstractNumId w:val="596"/>
  </w:num>
  <w:num w:numId="1717">
    <w:abstractNumId w:val="1627"/>
  </w:num>
  <w:num w:numId="1718">
    <w:abstractNumId w:val="9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46"/>
  </w:num>
  <w:num w:numId="1720">
    <w:abstractNumId w:val="585"/>
  </w:num>
  <w:num w:numId="1721">
    <w:abstractNumId w:val="947"/>
  </w:num>
  <w:num w:numId="1722">
    <w:abstractNumId w:val="1048"/>
  </w:num>
  <w:num w:numId="1723">
    <w:abstractNumId w:val="491"/>
  </w:num>
  <w:num w:numId="1724">
    <w:abstractNumId w:val="281"/>
  </w:num>
  <w:num w:numId="1725">
    <w:abstractNumId w:val="444"/>
  </w:num>
  <w:num w:numId="1726">
    <w:abstractNumId w:val="409"/>
  </w:num>
  <w:num w:numId="1727">
    <w:abstractNumId w:val="2123"/>
  </w:num>
  <w:num w:numId="1728">
    <w:abstractNumId w:val="2269"/>
  </w:num>
  <w:num w:numId="1729">
    <w:abstractNumId w:val="2275"/>
  </w:num>
  <w:num w:numId="1730">
    <w:abstractNumId w:val="3"/>
  </w:num>
  <w:num w:numId="1731">
    <w:abstractNumId w:val="370"/>
  </w:num>
  <w:num w:numId="1732">
    <w:abstractNumId w:val="823"/>
  </w:num>
  <w:num w:numId="1733">
    <w:abstractNumId w:val="858"/>
  </w:num>
  <w:num w:numId="1734">
    <w:abstractNumId w:val="672"/>
  </w:num>
  <w:num w:numId="1735">
    <w:abstractNumId w:val="523"/>
  </w:num>
  <w:num w:numId="1736">
    <w:abstractNumId w:val="945"/>
  </w:num>
  <w:num w:numId="1737">
    <w:abstractNumId w:val="1652"/>
  </w:num>
  <w:num w:numId="1738">
    <w:abstractNumId w:val="1495"/>
  </w:num>
  <w:num w:numId="1739">
    <w:abstractNumId w:val="2280"/>
  </w:num>
  <w:num w:numId="1740">
    <w:abstractNumId w:val="1789"/>
  </w:num>
  <w:num w:numId="1741">
    <w:abstractNumId w:val="550"/>
  </w:num>
  <w:num w:numId="1742">
    <w:abstractNumId w:val="2012"/>
  </w:num>
  <w:num w:numId="1743">
    <w:abstractNumId w:val="1077"/>
  </w:num>
  <w:num w:numId="1744">
    <w:abstractNumId w:val="1721"/>
  </w:num>
  <w:num w:numId="1745">
    <w:abstractNumId w:val="1673"/>
  </w:num>
  <w:num w:numId="1746">
    <w:abstractNumId w:val="2121"/>
  </w:num>
  <w:num w:numId="1747">
    <w:abstractNumId w:val="2046"/>
  </w:num>
  <w:num w:numId="1748">
    <w:abstractNumId w:val="1430"/>
  </w:num>
  <w:num w:numId="1749">
    <w:abstractNumId w:val="2210"/>
  </w:num>
  <w:num w:numId="1750">
    <w:abstractNumId w:val="1417"/>
  </w:num>
  <w:num w:numId="1751">
    <w:abstractNumId w:val="4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40"/>
  </w:num>
  <w:num w:numId="1754">
    <w:abstractNumId w:val="1441"/>
  </w:num>
  <w:num w:numId="1755">
    <w:abstractNumId w:val="435"/>
  </w:num>
  <w:num w:numId="1756">
    <w:abstractNumId w:val="426"/>
  </w:num>
  <w:num w:numId="1757">
    <w:abstractNumId w:val="1209"/>
  </w:num>
  <w:num w:numId="1758">
    <w:abstractNumId w:val="1267"/>
  </w:num>
  <w:num w:numId="1759">
    <w:abstractNumId w:val="90"/>
  </w:num>
  <w:num w:numId="1760">
    <w:abstractNumId w:val="1686"/>
  </w:num>
  <w:num w:numId="1761">
    <w:abstractNumId w:val="1387"/>
  </w:num>
  <w:num w:numId="1762">
    <w:abstractNumId w:val="1142"/>
  </w:num>
  <w:num w:numId="1763">
    <w:abstractNumId w:val="1154"/>
  </w:num>
  <w:num w:numId="1764">
    <w:abstractNumId w:val="1874"/>
  </w:num>
  <w:num w:numId="1765">
    <w:abstractNumId w:val="2185"/>
  </w:num>
  <w:num w:numId="1766">
    <w:abstractNumId w:val="2027"/>
  </w:num>
  <w:num w:numId="1767">
    <w:abstractNumId w:val="1377"/>
  </w:num>
  <w:num w:numId="1768">
    <w:abstractNumId w:val="868"/>
  </w:num>
  <w:num w:numId="1769">
    <w:abstractNumId w:val="2254"/>
  </w:num>
  <w:num w:numId="1770">
    <w:abstractNumId w:val="2256"/>
  </w:num>
  <w:num w:numId="1771">
    <w:abstractNumId w:val="1808"/>
  </w:num>
  <w:num w:numId="1772">
    <w:abstractNumId w:val="152"/>
  </w:num>
  <w:num w:numId="1773">
    <w:abstractNumId w:val="1556"/>
  </w:num>
  <w:num w:numId="1774">
    <w:abstractNumId w:val="429"/>
  </w:num>
  <w:num w:numId="1775">
    <w:abstractNumId w:val="2283"/>
  </w:num>
  <w:num w:numId="1776">
    <w:abstractNumId w:val="618"/>
  </w:num>
  <w:num w:numId="1777">
    <w:abstractNumId w:val="1489"/>
  </w:num>
  <w:num w:numId="1778">
    <w:abstractNumId w:val="1811"/>
  </w:num>
  <w:num w:numId="1779">
    <w:abstractNumId w:val="2251"/>
  </w:num>
  <w:num w:numId="1780">
    <w:abstractNumId w:val="850"/>
  </w:num>
  <w:num w:numId="1781">
    <w:abstractNumId w:val="916"/>
  </w:num>
  <w:num w:numId="1782">
    <w:abstractNumId w:val="2088"/>
  </w:num>
  <w:num w:numId="1783">
    <w:abstractNumId w:val="77"/>
  </w:num>
  <w:num w:numId="1784">
    <w:abstractNumId w:val="582"/>
  </w:num>
  <w:num w:numId="1785">
    <w:abstractNumId w:val="1170"/>
  </w:num>
  <w:num w:numId="1786">
    <w:abstractNumId w:val="17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6"/>
  </w:num>
  <w:num w:numId="1788">
    <w:abstractNumId w:val="751"/>
  </w:num>
  <w:num w:numId="1789">
    <w:abstractNumId w:val="552"/>
  </w:num>
  <w:num w:numId="1790">
    <w:abstractNumId w:val="644"/>
  </w:num>
  <w:num w:numId="1791">
    <w:abstractNumId w:val="1382"/>
  </w:num>
  <w:num w:numId="1792">
    <w:abstractNumId w:val="928"/>
  </w:num>
  <w:num w:numId="1793">
    <w:abstractNumId w:val="2261"/>
  </w:num>
  <w:num w:numId="1794">
    <w:abstractNumId w:val="1372"/>
  </w:num>
  <w:num w:numId="1795">
    <w:abstractNumId w:val="2009"/>
  </w:num>
  <w:num w:numId="1796">
    <w:abstractNumId w:val="251"/>
  </w:num>
  <w:num w:numId="1797">
    <w:abstractNumId w:val="555"/>
  </w:num>
  <w:num w:numId="1798">
    <w:abstractNumId w:val="643"/>
  </w:num>
  <w:num w:numId="1799">
    <w:abstractNumId w:val="2077"/>
  </w:num>
  <w:num w:numId="1800">
    <w:abstractNumId w:val="1169"/>
  </w:num>
  <w:num w:numId="1801">
    <w:abstractNumId w:val="919"/>
  </w:num>
  <w:num w:numId="1802">
    <w:abstractNumId w:val="1450"/>
  </w:num>
  <w:num w:numId="1803">
    <w:abstractNumId w:val="484"/>
  </w:num>
  <w:num w:numId="1804">
    <w:abstractNumId w:val="2083"/>
  </w:num>
  <w:num w:numId="1805">
    <w:abstractNumId w:val="1173"/>
  </w:num>
  <w:num w:numId="1806">
    <w:abstractNumId w:val="706"/>
  </w:num>
  <w:num w:numId="1807">
    <w:abstractNumId w:val="2258"/>
  </w:num>
  <w:num w:numId="1808">
    <w:abstractNumId w:val="1023"/>
  </w:num>
  <w:num w:numId="1809">
    <w:abstractNumId w:val="1194"/>
  </w:num>
  <w:num w:numId="1810">
    <w:abstractNumId w:val="637"/>
  </w:num>
  <w:num w:numId="1811">
    <w:abstractNumId w:val="453"/>
  </w:num>
  <w:num w:numId="1812">
    <w:abstractNumId w:val="1498"/>
  </w:num>
  <w:num w:numId="1813">
    <w:abstractNumId w:val="769"/>
  </w:num>
  <w:num w:numId="1814">
    <w:abstractNumId w:val="1049"/>
  </w:num>
  <w:num w:numId="1815">
    <w:abstractNumId w:val="165"/>
  </w:num>
  <w:num w:numId="1816">
    <w:abstractNumId w:val="1419"/>
  </w:num>
  <w:num w:numId="1817">
    <w:abstractNumId w:val="1396"/>
  </w:num>
  <w:num w:numId="1818">
    <w:abstractNumId w:val="1833"/>
  </w:num>
  <w:num w:numId="1819">
    <w:abstractNumId w:val="830"/>
  </w:num>
  <w:num w:numId="1820">
    <w:abstractNumId w:val="852"/>
  </w:num>
  <w:num w:numId="1821">
    <w:abstractNumId w:val="1532"/>
  </w:num>
  <w:num w:numId="1822">
    <w:abstractNumId w:val="1463"/>
  </w:num>
  <w:num w:numId="1823">
    <w:abstractNumId w:val="2265"/>
  </w:num>
  <w:num w:numId="1824">
    <w:abstractNumId w:val="956"/>
  </w:num>
  <w:num w:numId="1825">
    <w:abstractNumId w:val="1264"/>
  </w:num>
  <w:num w:numId="1826">
    <w:abstractNumId w:val="977"/>
  </w:num>
  <w:num w:numId="1827">
    <w:abstractNumId w:val="2181"/>
  </w:num>
  <w:num w:numId="1828">
    <w:abstractNumId w:val="1921"/>
  </w:num>
  <w:num w:numId="1829">
    <w:abstractNumId w:val="2307"/>
  </w:num>
  <w:num w:numId="1830">
    <w:abstractNumId w:val="1912"/>
  </w:num>
  <w:num w:numId="1831">
    <w:abstractNumId w:val="2263"/>
  </w:num>
  <w:num w:numId="1832">
    <w:abstractNumId w:val="2116"/>
  </w:num>
  <w:num w:numId="1833">
    <w:abstractNumId w:val="942"/>
  </w:num>
  <w:num w:numId="1834">
    <w:abstractNumId w:val="1703"/>
  </w:num>
  <w:num w:numId="1835">
    <w:abstractNumId w:val="364"/>
  </w:num>
  <w:num w:numId="1836">
    <w:abstractNumId w:val="558"/>
  </w:num>
  <w:num w:numId="1837">
    <w:abstractNumId w:val="335"/>
  </w:num>
  <w:num w:numId="1838">
    <w:abstractNumId w:val="2098"/>
  </w:num>
  <w:num w:numId="1839">
    <w:abstractNumId w:val="1223"/>
  </w:num>
  <w:num w:numId="1840">
    <w:abstractNumId w:val="592"/>
  </w:num>
  <w:num w:numId="1841">
    <w:abstractNumId w:val="492"/>
  </w:num>
  <w:num w:numId="1842">
    <w:abstractNumId w:val="1824"/>
  </w:num>
  <w:num w:numId="1843">
    <w:abstractNumId w:val="933"/>
  </w:num>
  <w:num w:numId="1844">
    <w:abstractNumId w:val="2296"/>
  </w:num>
  <w:num w:numId="1845">
    <w:abstractNumId w:val="404"/>
  </w:num>
  <w:num w:numId="1846">
    <w:abstractNumId w:val="1971"/>
  </w:num>
  <w:num w:numId="1847">
    <w:abstractNumId w:val="1116"/>
  </w:num>
  <w:num w:numId="1848">
    <w:abstractNumId w:val="838"/>
  </w:num>
  <w:num w:numId="1849">
    <w:abstractNumId w:val="1393"/>
  </w:num>
  <w:num w:numId="1850">
    <w:abstractNumId w:val="1177"/>
  </w:num>
  <w:num w:numId="1851">
    <w:abstractNumId w:val="1891"/>
  </w:num>
  <w:num w:numId="1852">
    <w:abstractNumId w:val="2146"/>
  </w:num>
  <w:num w:numId="1853">
    <w:abstractNumId w:val="1833"/>
  </w:num>
  <w:num w:numId="1854">
    <w:abstractNumId w:val="1400"/>
  </w:num>
  <w:num w:numId="1855">
    <w:abstractNumId w:val="1039"/>
  </w:num>
  <w:num w:numId="1856">
    <w:abstractNumId w:val="1354"/>
  </w:num>
  <w:num w:numId="1857">
    <w:abstractNumId w:val="261"/>
  </w:num>
  <w:num w:numId="1858">
    <w:abstractNumId w:val="737"/>
  </w:num>
  <w:num w:numId="1859">
    <w:abstractNumId w:val="1019"/>
  </w:num>
  <w:num w:numId="1860">
    <w:abstractNumId w:val="1726"/>
  </w:num>
  <w:num w:numId="1861">
    <w:abstractNumId w:val="591"/>
  </w:num>
  <w:num w:numId="1862">
    <w:abstractNumId w:val="2161"/>
  </w:num>
  <w:num w:numId="1863">
    <w:abstractNumId w:val="1865"/>
  </w:num>
  <w:num w:numId="1864">
    <w:abstractNumId w:val="1617"/>
  </w:num>
  <w:num w:numId="1865">
    <w:abstractNumId w:val="283"/>
  </w:num>
  <w:num w:numId="1866">
    <w:abstractNumId w:val="1503"/>
  </w:num>
  <w:num w:numId="1867">
    <w:abstractNumId w:val="1868"/>
  </w:num>
  <w:num w:numId="1868">
    <w:abstractNumId w:val="1610"/>
  </w:num>
  <w:num w:numId="1869">
    <w:abstractNumId w:val="266"/>
  </w:num>
  <w:num w:numId="1870">
    <w:abstractNumId w:val="511"/>
  </w:num>
  <w:num w:numId="1871">
    <w:abstractNumId w:val="1202"/>
  </w:num>
  <w:num w:numId="1872">
    <w:abstractNumId w:val="1127"/>
  </w:num>
  <w:num w:numId="1873">
    <w:abstractNumId w:val="1787"/>
  </w:num>
  <w:num w:numId="1874">
    <w:abstractNumId w:val="1517"/>
  </w:num>
  <w:num w:numId="1875">
    <w:abstractNumId w:val="154"/>
  </w:num>
  <w:num w:numId="1876">
    <w:abstractNumId w:val="2213"/>
  </w:num>
  <w:num w:numId="1877">
    <w:abstractNumId w:val="1807"/>
  </w:num>
  <w:num w:numId="1878">
    <w:abstractNumId w:val="1612"/>
  </w:num>
  <w:num w:numId="1879">
    <w:abstractNumId w:val="340"/>
  </w:num>
  <w:num w:numId="1880">
    <w:abstractNumId w:val="1020"/>
  </w:num>
  <w:num w:numId="1881">
    <w:abstractNumId w:val="2086"/>
  </w:num>
  <w:num w:numId="1882">
    <w:abstractNumId w:val="237"/>
  </w:num>
  <w:num w:numId="1883">
    <w:abstractNumId w:val="1920"/>
  </w:num>
  <w:num w:numId="1884">
    <w:abstractNumId w:val="1601"/>
  </w:num>
  <w:num w:numId="1885">
    <w:abstractNumId w:val="1723"/>
  </w:num>
  <w:num w:numId="1886">
    <w:abstractNumId w:val="19"/>
  </w:num>
  <w:num w:numId="1887">
    <w:abstractNumId w:val="2157"/>
  </w:num>
  <w:num w:numId="1888">
    <w:abstractNumId w:val="522"/>
  </w:num>
  <w:num w:numId="1889">
    <w:abstractNumId w:val="1062"/>
  </w:num>
  <w:num w:numId="1890">
    <w:abstractNumId w:val="1876"/>
  </w:num>
  <w:num w:numId="1891">
    <w:abstractNumId w:val="2252"/>
  </w:num>
  <w:num w:numId="1892">
    <w:abstractNumId w:val="1037"/>
  </w:num>
  <w:num w:numId="1893">
    <w:abstractNumId w:val="604"/>
  </w:num>
  <w:num w:numId="1894">
    <w:abstractNumId w:val="676"/>
  </w:num>
  <w:num w:numId="1895">
    <w:abstractNumId w:val="291"/>
  </w:num>
  <w:num w:numId="1896">
    <w:abstractNumId w:val="2266"/>
  </w:num>
  <w:num w:numId="1897">
    <w:abstractNumId w:val="2207"/>
  </w:num>
  <w:num w:numId="1898">
    <w:abstractNumId w:val="735"/>
  </w:num>
  <w:num w:numId="1899">
    <w:abstractNumId w:val="2019"/>
  </w:num>
  <w:num w:numId="1900">
    <w:abstractNumId w:val="1716"/>
  </w:num>
  <w:num w:numId="1901">
    <w:abstractNumId w:val="327"/>
  </w:num>
  <w:num w:numId="1902">
    <w:abstractNumId w:val="181"/>
  </w:num>
  <w:num w:numId="1903">
    <w:abstractNumId w:val="96"/>
  </w:num>
  <w:num w:numId="1904">
    <w:abstractNumId w:val="1104"/>
  </w:num>
  <w:num w:numId="1905">
    <w:abstractNumId w:val="612"/>
  </w:num>
  <w:num w:numId="1906">
    <w:abstractNumId w:val="378"/>
  </w:num>
  <w:num w:numId="1907">
    <w:abstractNumId w:val="2017"/>
  </w:num>
  <w:num w:numId="1908">
    <w:abstractNumId w:val="1990"/>
  </w:num>
  <w:num w:numId="1909">
    <w:abstractNumId w:val="2259"/>
  </w:num>
  <w:num w:numId="1910">
    <w:abstractNumId w:val="1078"/>
  </w:num>
  <w:num w:numId="1911">
    <w:abstractNumId w:val="1690"/>
  </w:num>
  <w:num w:numId="1912">
    <w:abstractNumId w:val="551"/>
  </w:num>
  <w:num w:numId="1913">
    <w:abstractNumId w:val="1347"/>
  </w:num>
  <w:num w:numId="1914">
    <w:abstractNumId w:val="598"/>
  </w:num>
  <w:num w:numId="1915">
    <w:abstractNumId w:val="1195"/>
  </w:num>
  <w:num w:numId="1916">
    <w:abstractNumId w:val="1137"/>
  </w:num>
  <w:num w:numId="1917">
    <w:abstractNumId w:val="990"/>
  </w:num>
  <w:num w:numId="1918">
    <w:abstractNumId w:val="211"/>
  </w:num>
  <w:num w:numId="1919">
    <w:abstractNumId w:val="1700"/>
  </w:num>
  <w:num w:numId="1920">
    <w:abstractNumId w:val="69"/>
  </w:num>
  <w:num w:numId="1921">
    <w:abstractNumId w:val="1546"/>
  </w:num>
  <w:num w:numId="1922">
    <w:abstractNumId w:val="1833"/>
  </w:num>
  <w:num w:numId="1923">
    <w:abstractNumId w:val="1244"/>
  </w:num>
  <w:num w:numId="1924">
    <w:abstractNumId w:val="1756"/>
  </w:num>
  <w:num w:numId="1925">
    <w:abstractNumId w:val="406"/>
  </w:num>
  <w:num w:numId="1926">
    <w:abstractNumId w:val="1860"/>
  </w:num>
  <w:num w:numId="1927">
    <w:abstractNumId w:val="58"/>
  </w:num>
  <w:num w:numId="1928">
    <w:abstractNumId w:val="635"/>
  </w:num>
  <w:num w:numId="1929">
    <w:abstractNumId w:val="530"/>
  </w:num>
  <w:num w:numId="1930">
    <w:abstractNumId w:val="205"/>
  </w:num>
  <w:num w:numId="1931">
    <w:abstractNumId w:val="1534"/>
  </w:num>
  <w:num w:numId="1932">
    <w:abstractNumId w:val="1003"/>
  </w:num>
  <w:num w:numId="1933">
    <w:abstractNumId w:val="638"/>
  </w:num>
  <w:num w:numId="1934">
    <w:abstractNumId w:val="219"/>
  </w:num>
  <w:num w:numId="1935">
    <w:abstractNumId w:val="1685"/>
  </w:num>
  <w:num w:numId="1936">
    <w:abstractNumId w:val="1905"/>
  </w:num>
  <w:num w:numId="1937">
    <w:abstractNumId w:val="767"/>
  </w:num>
  <w:num w:numId="1938">
    <w:abstractNumId w:val="412"/>
  </w:num>
  <w:num w:numId="1939">
    <w:abstractNumId w:val="1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47"/>
    <w:lvlOverride w:ilvl="0">
      <w:startOverride w:val="1"/>
    </w:lvlOverride>
    <w:lvlOverride w:ilvl="1"/>
    <w:lvlOverride w:ilvl="2"/>
    <w:lvlOverride w:ilvl="3"/>
    <w:lvlOverride w:ilvl="4"/>
    <w:lvlOverride w:ilvl="5"/>
    <w:lvlOverride w:ilvl="6"/>
    <w:lvlOverride w:ilvl="7"/>
    <w:lvlOverride w:ilvl="8"/>
  </w:num>
  <w:num w:numId="1941">
    <w:abstractNumId w:val="1224"/>
  </w:num>
  <w:num w:numId="1942">
    <w:abstractNumId w:val="292"/>
  </w:num>
  <w:num w:numId="1943">
    <w:abstractNumId w:val="891"/>
  </w:num>
  <w:num w:numId="1944">
    <w:abstractNumId w:val="1833"/>
  </w:num>
  <w:num w:numId="1945">
    <w:abstractNumId w:val="1045"/>
  </w:num>
  <w:num w:numId="1946">
    <w:abstractNumId w:val="724"/>
  </w:num>
  <w:num w:numId="1947">
    <w:abstractNumId w:val="394"/>
  </w:num>
  <w:num w:numId="1948">
    <w:abstractNumId w:val="520"/>
  </w:num>
  <w:num w:numId="1949">
    <w:abstractNumId w:val="2241"/>
  </w:num>
  <w:num w:numId="1950">
    <w:abstractNumId w:val="847"/>
  </w:num>
  <w:num w:numId="1951">
    <w:abstractNumId w:val="1785"/>
  </w:num>
  <w:num w:numId="1952">
    <w:abstractNumId w:val="2143"/>
  </w:num>
  <w:num w:numId="1953">
    <w:abstractNumId w:val="328"/>
  </w:num>
  <w:num w:numId="1954">
    <w:abstractNumId w:val="966"/>
  </w:num>
  <w:num w:numId="1955">
    <w:abstractNumId w:val="1833"/>
  </w:num>
  <w:num w:numId="1956">
    <w:abstractNumId w:val="1978"/>
  </w:num>
  <w:num w:numId="1957">
    <w:abstractNumId w:val="1120"/>
  </w:num>
  <w:num w:numId="1958">
    <w:abstractNumId w:val="995"/>
  </w:num>
  <w:num w:numId="1959">
    <w:abstractNumId w:val="1208"/>
  </w:num>
  <w:num w:numId="1960">
    <w:abstractNumId w:val="16"/>
  </w:num>
  <w:num w:numId="1961">
    <w:abstractNumId w:val="759"/>
  </w:num>
  <w:num w:numId="1962">
    <w:abstractNumId w:val="1025"/>
  </w:num>
  <w:num w:numId="1963">
    <w:abstractNumId w:val="1609"/>
  </w:num>
  <w:num w:numId="1964">
    <w:abstractNumId w:val="750"/>
  </w:num>
  <w:num w:numId="1965">
    <w:abstractNumId w:val="1410"/>
  </w:num>
  <w:num w:numId="1966">
    <w:abstractNumId w:val="2151"/>
  </w:num>
  <w:num w:numId="1967">
    <w:abstractNumId w:val="1473"/>
  </w:num>
  <w:num w:numId="1968">
    <w:abstractNumId w:val="1960"/>
  </w:num>
  <w:num w:numId="1969">
    <w:abstractNumId w:val="1698"/>
  </w:num>
  <w:num w:numId="1970">
    <w:abstractNumId w:val="1711"/>
  </w:num>
  <w:num w:numId="1971">
    <w:abstractNumId w:val="361"/>
  </w:num>
  <w:num w:numId="1972">
    <w:abstractNumId w:val="893"/>
  </w:num>
  <w:num w:numId="1973">
    <w:abstractNumId w:val="2105"/>
  </w:num>
  <w:num w:numId="1974">
    <w:abstractNumId w:val="1438"/>
  </w:num>
  <w:num w:numId="1975">
    <w:abstractNumId w:val="2276"/>
  </w:num>
  <w:num w:numId="1976">
    <w:abstractNumId w:val="559"/>
  </w:num>
  <w:num w:numId="1977">
    <w:abstractNumId w:val="803"/>
  </w:num>
  <w:num w:numId="1978">
    <w:abstractNumId w:val="467"/>
  </w:num>
  <w:num w:numId="1979">
    <w:abstractNumId w:val="1611"/>
  </w:num>
  <w:num w:numId="1980">
    <w:abstractNumId w:val="1451"/>
  </w:num>
  <w:num w:numId="1981">
    <w:abstractNumId w:val="1687"/>
  </w:num>
  <w:num w:numId="1982">
    <w:abstractNumId w:val="2112"/>
  </w:num>
  <w:num w:numId="1983">
    <w:abstractNumId w:val="2253"/>
  </w:num>
  <w:num w:numId="1984">
    <w:abstractNumId w:val="2072"/>
  </w:num>
  <w:num w:numId="1985">
    <w:abstractNumId w:val="1590"/>
  </w:num>
  <w:num w:numId="1986">
    <w:abstractNumId w:val="1433"/>
  </w:num>
  <w:num w:numId="1987">
    <w:abstractNumId w:val="138"/>
  </w:num>
  <w:num w:numId="1988">
    <w:abstractNumId w:val="1833"/>
  </w:num>
  <w:num w:numId="1989">
    <w:abstractNumId w:val="46"/>
  </w:num>
  <w:num w:numId="1990">
    <w:abstractNumId w:val="1164"/>
  </w:num>
  <w:num w:numId="1991">
    <w:abstractNumId w:val="1888"/>
  </w:num>
  <w:num w:numId="1992">
    <w:abstractNumId w:val="148"/>
  </w:num>
  <w:num w:numId="1993">
    <w:abstractNumId w:val="1695"/>
  </w:num>
  <w:num w:numId="1994">
    <w:abstractNumId w:val="2287"/>
  </w:num>
  <w:num w:numId="1995">
    <w:abstractNumId w:val="2104"/>
  </w:num>
  <w:num w:numId="1996">
    <w:abstractNumId w:val="18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79"/>
  </w:num>
  <w:num w:numId="1999">
    <w:abstractNumId w:val="2187"/>
  </w:num>
  <w:num w:numId="2000">
    <w:abstractNumId w:val="789"/>
  </w:num>
  <w:num w:numId="2001">
    <w:abstractNumId w:val="1679"/>
  </w:num>
  <w:num w:numId="2002">
    <w:abstractNumId w:val="1914"/>
  </w:num>
  <w:num w:numId="2003">
    <w:abstractNumId w:val="369"/>
  </w:num>
  <w:num w:numId="2004">
    <w:abstractNumId w:val="1512"/>
  </w:num>
  <w:num w:numId="2005">
    <w:abstractNumId w:val="621"/>
  </w:num>
  <w:num w:numId="2006">
    <w:abstractNumId w:val="1457"/>
  </w:num>
  <w:num w:numId="2007">
    <w:abstractNumId w:val="1436"/>
  </w:num>
  <w:num w:numId="2008">
    <w:abstractNumId w:val="445"/>
  </w:num>
  <w:num w:numId="2009">
    <w:abstractNumId w:val="2001"/>
  </w:num>
  <w:num w:numId="2010">
    <w:abstractNumId w:val="1368"/>
  </w:num>
  <w:num w:numId="2011">
    <w:abstractNumId w:val="876"/>
  </w:num>
  <w:num w:numId="2012">
    <w:abstractNumId w:val="1665"/>
  </w:num>
  <w:num w:numId="2013">
    <w:abstractNumId w:val="756"/>
  </w:num>
  <w:num w:numId="2014">
    <w:abstractNumId w:val="820"/>
  </w:num>
  <w:num w:numId="2015">
    <w:abstractNumId w:val="313"/>
  </w:num>
  <w:num w:numId="2016">
    <w:abstractNumId w:val="1833"/>
  </w:num>
  <w:num w:numId="2017">
    <w:abstractNumId w:val="422"/>
  </w:num>
  <w:num w:numId="2018">
    <w:abstractNumId w:val="1833"/>
  </w:num>
  <w:num w:numId="2019">
    <w:abstractNumId w:val="655"/>
  </w:num>
  <w:num w:numId="2020">
    <w:abstractNumId w:val="204"/>
  </w:num>
  <w:num w:numId="2021">
    <w:abstractNumId w:val="1871"/>
  </w:num>
  <w:num w:numId="2022">
    <w:abstractNumId w:val="1399"/>
  </w:num>
  <w:num w:numId="2023">
    <w:abstractNumId w:val="771"/>
  </w:num>
  <w:num w:numId="2024">
    <w:abstractNumId w:val="1633"/>
  </w:num>
  <w:num w:numId="2025">
    <w:abstractNumId w:val="380"/>
  </w:num>
  <w:num w:numId="2026">
    <w:abstractNumId w:val="758"/>
  </w:num>
  <w:num w:numId="2027">
    <w:abstractNumId w:val="1668"/>
  </w:num>
  <w:num w:numId="2028">
    <w:abstractNumId w:val="1620"/>
  </w:num>
  <w:num w:numId="2029">
    <w:abstractNumId w:val="1159"/>
  </w:num>
  <w:num w:numId="2030">
    <w:abstractNumId w:val="2048"/>
  </w:num>
  <w:num w:numId="2031">
    <w:abstractNumId w:val="723"/>
  </w:num>
  <w:num w:numId="2032">
    <w:abstractNumId w:val="855"/>
  </w:num>
  <w:num w:numId="2033">
    <w:abstractNumId w:val="864"/>
  </w:num>
  <w:num w:numId="2034">
    <w:abstractNumId w:val="1621"/>
  </w:num>
  <w:num w:numId="2035">
    <w:abstractNumId w:val="2170"/>
  </w:num>
  <w:num w:numId="2036">
    <w:abstractNumId w:val="1240"/>
  </w:num>
  <w:num w:numId="2037">
    <w:abstractNumId w:val="2093"/>
  </w:num>
  <w:num w:numId="2038">
    <w:abstractNumId w:val="401"/>
  </w:num>
  <w:num w:numId="2039">
    <w:abstractNumId w:val="1576"/>
  </w:num>
  <w:num w:numId="2040">
    <w:abstractNumId w:val="1536"/>
  </w:num>
  <w:num w:numId="2041">
    <w:abstractNumId w:val="659"/>
  </w:num>
  <w:num w:numId="2042">
    <w:abstractNumId w:val="212"/>
  </w:num>
  <w:num w:numId="2043">
    <w:abstractNumId w:val="1131"/>
  </w:num>
  <w:num w:numId="2044">
    <w:abstractNumId w:val="2166"/>
  </w:num>
  <w:num w:numId="2045">
    <w:abstractNumId w:val="198"/>
  </w:num>
  <w:num w:numId="2046">
    <w:abstractNumId w:val="1883"/>
  </w:num>
  <w:num w:numId="2047">
    <w:abstractNumId w:val="867"/>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B5"/>
    <w:rsid w:val="000062D0"/>
    <w:rsid w:val="00006398"/>
    <w:rsid w:val="000063AB"/>
    <w:rsid w:val="0000641D"/>
    <w:rsid w:val="00006973"/>
    <w:rsid w:val="00006A9A"/>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681"/>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243"/>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3DA"/>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C1C"/>
    <w:rsid w:val="000C4F15"/>
    <w:rsid w:val="000C5232"/>
    <w:rsid w:val="000C5314"/>
    <w:rsid w:val="000C5598"/>
    <w:rsid w:val="000C5607"/>
    <w:rsid w:val="000C562E"/>
    <w:rsid w:val="000C570A"/>
    <w:rsid w:val="000C576C"/>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71C"/>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648"/>
    <w:rsid w:val="000F07A6"/>
    <w:rsid w:val="000F0B1B"/>
    <w:rsid w:val="000F0B69"/>
    <w:rsid w:val="000F0E81"/>
    <w:rsid w:val="000F126E"/>
    <w:rsid w:val="000F17D0"/>
    <w:rsid w:val="000F1842"/>
    <w:rsid w:val="000F19D7"/>
    <w:rsid w:val="000F1A84"/>
    <w:rsid w:val="000F1D67"/>
    <w:rsid w:val="000F1F02"/>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430"/>
    <w:rsid w:val="0015455C"/>
    <w:rsid w:val="001545F7"/>
    <w:rsid w:val="00154ABF"/>
    <w:rsid w:val="00154B0B"/>
    <w:rsid w:val="00155B9B"/>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882"/>
    <w:rsid w:val="00194B54"/>
    <w:rsid w:val="00194DF2"/>
    <w:rsid w:val="001950C2"/>
    <w:rsid w:val="001950D0"/>
    <w:rsid w:val="0019520F"/>
    <w:rsid w:val="0019533D"/>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F9"/>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666"/>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C9B"/>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D72"/>
    <w:rsid w:val="002A0F9E"/>
    <w:rsid w:val="002A102F"/>
    <w:rsid w:val="002A1333"/>
    <w:rsid w:val="002A1772"/>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B0"/>
    <w:rsid w:val="002C2252"/>
    <w:rsid w:val="002C23AA"/>
    <w:rsid w:val="002C240E"/>
    <w:rsid w:val="002C27F8"/>
    <w:rsid w:val="002C29CF"/>
    <w:rsid w:val="002C2A34"/>
    <w:rsid w:val="002C2B0A"/>
    <w:rsid w:val="002C2C2D"/>
    <w:rsid w:val="002C2C77"/>
    <w:rsid w:val="002C2E45"/>
    <w:rsid w:val="002C2EF4"/>
    <w:rsid w:val="002C3097"/>
    <w:rsid w:val="002C3251"/>
    <w:rsid w:val="002C337B"/>
    <w:rsid w:val="002C3541"/>
    <w:rsid w:val="002C36DD"/>
    <w:rsid w:val="002C37B5"/>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87"/>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2BD"/>
    <w:rsid w:val="002D7348"/>
    <w:rsid w:val="002D7738"/>
    <w:rsid w:val="002D77B4"/>
    <w:rsid w:val="002D7BA8"/>
    <w:rsid w:val="002E049B"/>
    <w:rsid w:val="002E05DC"/>
    <w:rsid w:val="002E0891"/>
    <w:rsid w:val="002E08CE"/>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005"/>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EB"/>
    <w:rsid w:val="00336A00"/>
    <w:rsid w:val="00336C6C"/>
    <w:rsid w:val="00336CC2"/>
    <w:rsid w:val="00336ED1"/>
    <w:rsid w:val="003371E4"/>
    <w:rsid w:val="00337218"/>
    <w:rsid w:val="00337574"/>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4F5D"/>
    <w:rsid w:val="00365263"/>
    <w:rsid w:val="003653A6"/>
    <w:rsid w:val="00365525"/>
    <w:rsid w:val="00365591"/>
    <w:rsid w:val="00365836"/>
    <w:rsid w:val="00365901"/>
    <w:rsid w:val="00365B17"/>
    <w:rsid w:val="00365B1A"/>
    <w:rsid w:val="00366009"/>
    <w:rsid w:val="0036621A"/>
    <w:rsid w:val="0036633D"/>
    <w:rsid w:val="0036660C"/>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4EC"/>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B2"/>
    <w:rsid w:val="0037614B"/>
    <w:rsid w:val="0037616C"/>
    <w:rsid w:val="00376276"/>
    <w:rsid w:val="0037654E"/>
    <w:rsid w:val="003765F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CB1"/>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CF7"/>
    <w:rsid w:val="003B3E78"/>
    <w:rsid w:val="003B42A8"/>
    <w:rsid w:val="003B43F8"/>
    <w:rsid w:val="003B4746"/>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BA1"/>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37"/>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3B"/>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67E96"/>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859"/>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EC4"/>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55C"/>
    <w:rsid w:val="004D264E"/>
    <w:rsid w:val="004D265E"/>
    <w:rsid w:val="004D2743"/>
    <w:rsid w:val="004D27EB"/>
    <w:rsid w:val="004D281A"/>
    <w:rsid w:val="004D298F"/>
    <w:rsid w:val="004D29EE"/>
    <w:rsid w:val="004D2CF0"/>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0B2"/>
    <w:rsid w:val="004F730B"/>
    <w:rsid w:val="004F761E"/>
    <w:rsid w:val="004F7864"/>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5F6A"/>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37BE5"/>
    <w:rsid w:val="00540298"/>
    <w:rsid w:val="00540358"/>
    <w:rsid w:val="00540598"/>
    <w:rsid w:val="005407BF"/>
    <w:rsid w:val="00540B64"/>
    <w:rsid w:val="00540C00"/>
    <w:rsid w:val="00540CEC"/>
    <w:rsid w:val="00540D5B"/>
    <w:rsid w:val="00540EDC"/>
    <w:rsid w:val="005412FD"/>
    <w:rsid w:val="005416B1"/>
    <w:rsid w:val="005418FA"/>
    <w:rsid w:val="00541AE6"/>
    <w:rsid w:val="00541F54"/>
    <w:rsid w:val="0054212D"/>
    <w:rsid w:val="005424C2"/>
    <w:rsid w:val="0054272C"/>
    <w:rsid w:val="0054280C"/>
    <w:rsid w:val="00542A35"/>
    <w:rsid w:val="00542A50"/>
    <w:rsid w:val="00542C98"/>
    <w:rsid w:val="00543359"/>
    <w:rsid w:val="00543390"/>
    <w:rsid w:val="005435DF"/>
    <w:rsid w:val="005438E6"/>
    <w:rsid w:val="00543A67"/>
    <w:rsid w:val="00543BF8"/>
    <w:rsid w:val="00543CC3"/>
    <w:rsid w:val="00543DED"/>
    <w:rsid w:val="00543EA9"/>
    <w:rsid w:val="00543F2A"/>
    <w:rsid w:val="00544294"/>
    <w:rsid w:val="00544376"/>
    <w:rsid w:val="00544506"/>
    <w:rsid w:val="00544915"/>
    <w:rsid w:val="0054498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0E"/>
    <w:rsid w:val="00557830"/>
    <w:rsid w:val="00557A3E"/>
    <w:rsid w:val="00557DF6"/>
    <w:rsid w:val="0056014D"/>
    <w:rsid w:val="005606A6"/>
    <w:rsid w:val="00560C04"/>
    <w:rsid w:val="00561133"/>
    <w:rsid w:val="00561312"/>
    <w:rsid w:val="005613C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54F"/>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18"/>
    <w:rsid w:val="005A104D"/>
    <w:rsid w:val="005A10D3"/>
    <w:rsid w:val="005A11B7"/>
    <w:rsid w:val="005A1321"/>
    <w:rsid w:val="005A144E"/>
    <w:rsid w:val="005A15D3"/>
    <w:rsid w:val="005A1617"/>
    <w:rsid w:val="005A18D7"/>
    <w:rsid w:val="005A1D6C"/>
    <w:rsid w:val="005A1FBE"/>
    <w:rsid w:val="005A2143"/>
    <w:rsid w:val="005A2205"/>
    <w:rsid w:val="005A22A0"/>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52"/>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8D5"/>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3AD"/>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07FAB"/>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746"/>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BEB"/>
    <w:rsid w:val="006D4F99"/>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78C"/>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8DE"/>
    <w:rsid w:val="007309ED"/>
    <w:rsid w:val="00730CEF"/>
    <w:rsid w:val="00730E6F"/>
    <w:rsid w:val="00730F0A"/>
    <w:rsid w:val="00730F29"/>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691"/>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CAB"/>
    <w:rsid w:val="00745E3D"/>
    <w:rsid w:val="0074692C"/>
    <w:rsid w:val="007469C9"/>
    <w:rsid w:val="00746A07"/>
    <w:rsid w:val="007476AA"/>
    <w:rsid w:val="007476AD"/>
    <w:rsid w:val="00747824"/>
    <w:rsid w:val="00747BA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87E"/>
    <w:rsid w:val="007969B6"/>
    <w:rsid w:val="00796B9F"/>
    <w:rsid w:val="00796BFF"/>
    <w:rsid w:val="00796EA5"/>
    <w:rsid w:val="00796EC8"/>
    <w:rsid w:val="0079727F"/>
    <w:rsid w:val="007972CA"/>
    <w:rsid w:val="00797337"/>
    <w:rsid w:val="00797709"/>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86F"/>
    <w:rsid w:val="007A597A"/>
    <w:rsid w:val="007A5AD7"/>
    <w:rsid w:val="007A5D84"/>
    <w:rsid w:val="007A5E15"/>
    <w:rsid w:val="007A5F9E"/>
    <w:rsid w:val="007A601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51"/>
    <w:rsid w:val="007C0866"/>
    <w:rsid w:val="007C0A2E"/>
    <w:rsid w:val="007C0A70"/>
    <w:rsid w:val="007C0AAB"/>
    <w:rsid w:val="007C0DAF"/>
    <w:rsid w:val="007C0EFE"/>
    <w:rsid w:val="007C12ED"/>
    <w:rsid w:val="007C12EE"/>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DB"/>
    <w:rsid w:val="007D3738"/>
    <w:rsid w:val="007D384C"/>
    <w:rsid w:val="007D38CC"/>
    <w:rsid w:val="007D3B06"/>
    <w:rsid w:val="007D3C75"/>
    <w:rsid w:val="007D3D45"/>
    <w:rsid w:val="007D410B"/>
    <w:rsid w:val="007D4175"/>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630"/>
    <w:rsid w:val="007F671E"/>
    <w:rsid w:val="007F6754"/>
    <w:rsid w:val="007F6883"/>
    <w:rsid w:val="007F68AB"/>
    <w:rsid w:val="007F68AD"/>
    <w:rsid w:val="007F6A18"/>
    <w:rsid w:val="007F6A43"/>
    <w:rsid w:val="007F6C83"/>
    <w:rsid w:val="007F6D0A"/>
    <w:rsid w:val="007F6E13"/>
    <w:rsid w:val="007F6FD9"/>
    <w:rsid w:val="007F7075"/>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3FD"/>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A"/>
    <w:rsid w:val="0082251B"/>
    <w:rsid w:val="00822AF0"/>
    <w:rsid w:val="00822CBA"/>
    <w:rsid w:val="00822E9F"/>
    <w:rsid w:val="00822F39"/>
    <w:rsid w:val="00823078"/>
    <w:rsid w:val="0082319A"/>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8E8"/>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400B"/>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394"/>
    <w:rsid w:val="00893465"/>
    <w:rsid w:val="008935D3"/>
    <w:rsid w:val="0089363D"/>
    <w:rsid w:val="00893767"/>
    <w:rsid w:val="008937C0"/>
    <w:rsid w:val="008937CD"/>
    <w:rsid w:val="0089397F"/>
    <w:rsid w:val="008939D2"/>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98"/>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7EF"/>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5F9"/>
    <w:rsid w:val="008E5637"/>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9EF"/>
    <w:rsid w:val="008F1847"/>
    <w:rsid w:val="008F1852"/>
    <w:rsid w:val="008F19DD"/>
    <w:rsid w:val="008F1BC3"/>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FB"/>
    <w:rsid w:val="00902A25"/>
    <w:rsid w:val="00902D92"/>
    <w:rsid w:val="00902E12"/>
    <w:rsid w:val="00902E76"/>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6A5"/>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0E1"/>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08"/>
    <w:rsid w:val="0095228D"/>
    <w:rsid w:val="0095242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3A31"/>
    <w:rsid w:val="00984428"/>
    <w:rsid w:val="009849C5"/>
    <w:rsid w:val="00984A1F"/>
    <w:rsid w:val="00984A27"/>
    <w:rsid w:val="00984E8F"/>
    <w:rsid w:val="00984F61"/>
    <w:rsid w:val="009850F1"/>
    <w:rsid w:val="00985160"/>
    <w:rsid w:val="009852E3"/>
    <w:rsid w:val="0098559F"/>
    <w:rsid w:val="009857C9"/>
    <w:rsid w:val="009858D4"/>
    <w:rsid w:val="00985928"/>
    <w:rsid w:val="00985AB9"/>
    <w:rsid w:val="00985D06"/>
    <w:rsid w:val="00985E0D"/>
    <w:rsid w:val="00985F33"/>
    <w:rsid w:val="009861B1"/>
    <w:rsid w:val="009863B6"/>
    <w:rsid w:val="009863F4"/>
    <w:rsid w:val="00986469"/>
    <w:rsid w:val="00986525"/>
    <w:rsid w:val="0098685C"/>
    <w:rsid w:val="0098685F"/>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308"/>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7EB"/>
    <w:rsid w:val="009E1867"/>
    <w:rsid w:val="009E1D08"/>
    <w:rsid w:val="009E1EDB"/>
    <w:rsid w:val="009E2323"/>
    <w:rsid w:val="009E2371"/>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970"/>
    <w:rsid w:val="009F2BA8"/>
    <w:rsid w:val="009F2DFF"/>
    <w:rsid w:val="009F2E7D"/>
    <w:rsid w:val="009F2F14"/>
    <w:rsid w:val="009F32AD"/>
    <w:rsid w:val="009F3361"/>
    <w:rsid w:val="009F36E3"/>
    <w:rsid w:val="009F3843"/>
    <w:rsid w:val="009F39CE"/>
    <w:rsid w:val="009F39D5"/>
    <w:rsid w:val="009F3A96"/>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DB6"/>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75E"/>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284"/>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8BB"/>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A63"/>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24"/>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60E"/>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92A"/>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B4A"/>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BE"/>
    <w:rsid w:val="00B778C2"/>
    <w:rsid w:val="00B77AA8"/>
    <w:rsid w:val="00B77B44"/>
    <w:rsid w:val="00B77DE3"/>
    <w:rsid w:val="00B77FA3"/>
    <w:rsid w:val="00B800A1"/>
    <w:rsid w:val="00B80237"/>
    <w:rsid w:val="00B8033D"/>
    <w:rsid w:val="00B80927"/>
    <w:rsid w:val="00B809A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905EC"/>
    <w:rsid w:val="00B90820"/>
    <w:rsid w:val="00B908B0"/>
    <w:rsid w:val="00B90F80"/>
    <w:rsid w:val="00B90FE3"/>
    <w:rsid w:val="00B91062"/>
    <w:rsid w:val="00B910F3"/>
    <w:rsid w:val="00B911FE"/>
    <w:rsid w:val="00B91434"/>
    <w:rsid w:val="00B91549"/>
    <w:rsid w:val="00B91B31"/>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D73"/>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85"/>
    <w:rsid w:val="00BC57A8"/>
    <w:rsid w:val="00BC57F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BB8"/>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EE4"/>
    <w:rsid w:val="00C1304D"/>
    <w:rsid w:val="00C132B6"/>
    <w:rsid w:val="00C13E42"/>
    <w:rsid w:val="00C13F3A"/>
    <w:rsid w:val="00C14667"/>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D"/>
    <w:rsid w:val="00C170FC"/>
    <w:rsid w:val="00C17266"/>
    <w:rsid w:val="00C17423"/>
    <w:rsid w:val="00C175A6"/>
    <w:rsid w:val="00C175E7"/>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268"/>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26B"/>
    <w:rsid w:val="00C61449"/>
    <w:rsid w:val="00C61552"/>
    <w:rsid w:val="00C6159D"/>
    <w:rsid w:val="00C6176A"/>
    <w:rsid w:val="00C617CD"/>
    <w:rsid w:val="00C61905"/>
    <w:rsid w:val="00C6190E"/>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A55"/>
    <w:rsid w:val="00C931E2"/>
    <w:rsid w:val="00C932D6"/>
    <w:rsid w:val="00C93358"/>
    <w:rsid w:val="00C93365"/>
    <w:rsid w:val="00C933BC"/>
    <w:rsid w:val="00C934ED"/>
    <w:rsid w:val="00C937FD"/>
    <w:rsid w:val="00C93A1A"/>
    <w:rsid w:val="00C93D03"/>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5F5A"/>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18"/>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11D"/>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C03"/>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B00"/>
    <w:rsid w:val="00CE4E2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0D"/>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BA5"/>
    <w:rsid w:val="00D05BB7"/>
    <w:rsid w:val="00D05BF5"/>
    <w:rsid w:val="00D05C85"/>
    <w:rsid w:val="00D05D15"/>
    <w:rsid w:val="00D05DA1"/>
    <w:rsid w:val="00D05FE9"/>
    <w:rsid w:val="00D067EC"/>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92"/>
    <w:rsid w:val="00D11468"/>
    <w:rsid w:val="00D114F3"/>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F4C"/>
    <w:rsid w:val="00D13193"/>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419"/>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3B3D"/>
    <w:rsid w:val="00DB43FA"/>
    <w:rsid w:val="00DB45C2"/>
    <w:rsid w:val="00DB4747"/>
    <w:rsid w:val="00DB4C35"/>
    <w:rsid w:val="00DB4DAB"/>
    <w:rsid w:val="00DB4DC4"/>
    <w:rsid w:val="00DB4EB0"/>
    <w:rsid w:val="00DB4F7A"/>
    <w:rsid w:val="00DB5062"/>
    <w:rsid w:val="00DB50F6"/>
    <w:rsid w:val="00DB5126"/>
    <w:rsid w:val="00DB53C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EB"/>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48"/>
    <w:rsid w:val="00DD57C3"/>
    <w:rsid w:val="00DD5937"/>
    <w:rsid w:val="00DD5FD9"/>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15A"/>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1F"/>
    <w:rsid w:val="00E35A38"/>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21B9"/>
    <w:rsid w:val="00E424F1"/>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B08"/>
    <w:rsid w:val="00E46CD4"/>
    <w:rsid w:val="00E46EDD"/>
    <w:rsid w:val="00E46F86"/>
    <w:rsid w:val="00E47131"/>
    <w:rsid w:val="00E47583"/>
    <w:rsid w:val="00E47702"/>
    <w:rsid w:val="00E47B2D"/>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2F84"/>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1C"/>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9F1"/>
    <w:rsid w:val="00ED5A22"/>
    <w:rsid w:val="00ED5DE2"/>
    <w:rsid w:val="00ED5E36"/>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FE2"/>
    <w:rsid w:val="00F112B1"/>
    <w:rsid w:val="00F113F1"/>
    <w:rsid w:val="00F11780"/>
    <w:rsid w:val="00F119EC"/>
    <w:rsid w:val="00F11D7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861"/>
    <w:rsid w:val="00FB0B69"/>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6F1C"/>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A4"/>
    <w:rsid w:val="00FE3C7D"/>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B26E0-723D-4C8A-A182-777E7853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2FA5-5B0B-42A6-BDE8-11D1A554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24718</Words>
  <Characters>135951</Characters>
  <Application>Microsoft Office Word</Application>
  <DocSecurity>0</DocSecurity>
  <Lines>1132</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2019-02-06T20:32:00Z</cp:lastPrinted>
  <dcterms:created xsi:type="dcterms:W3CDTF">2019-10-02T17:10:00Z</dcterms:created>
  <dcterms:modified xsi:type="dcterms:W3CDTF">2019-10-02T17:10:00Z</dcterms:modified>
</cp:coreProperties>
</file>