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EE" w:rsidRDefault="00CE04EE" w:rsidP="002C250A">
      <w:pPr>
        <w:tabs>
          <w:tab w:val="left" w:pos="1440"/>
        </w:tabs>
        <w:rPr>
          <w:rFonts w:ascii="Times New Roman" w:hAnsi="Times New Roman"/>
          <w:sz w:val="26"/>
          <w:szCs w:val="26"/>
        </w:rPr>
      </w:pPr>
    </w:p>
    <w:p w:rsidR="00CE04EE" w:rsidRDefault="00CE04EE" w:rsidP="002C250A">
      <w:pPr>
        <w:tabs>
          <w:tab w:val="left" w:pos="1440"/>
        </w:tabs>
        <w:rPr>
          <w:rFonts w:ascii="Times New Roman" w:hAnsi="Times New Roman"/>
          <w:sz w:val="26"/>
          <w:szCs w:val="26"/>
        </w:rPr>
      </w:pPr>
    </w:p>
    <w:p w:rsidR="00F80FA6" w:rsidRPr="00B111C4" w:rsidRDefault="00F80FA6" w:rsidP="00BE06F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INSTITUTO SALVADOREÑO DE TRANSFORMACION AGRARIA</w:t>
      </w:r>
    </w:p>
    <w:p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B356AB" w:rsidRDefault="00B356AB" w:rsidP="00BE06FB">
      <w:pPr>
        <w:jc w:val="center"/>
        <w:rPr>
          <w:rFonts w:ascii="Times New Roman" w:hAnsi="Times New Roman"/>
          <w:sz w:val="26"/>
          <w:szCs w:val="26"/>
        </w:rPr>
      </w:pPr>
    </w:p>
    <w:p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070EEE">
        <w:rPr>
          <w:rFonts w:ascii="Times New Roman" w:hAnsi="Times New Roman"/>
          <w:sz w:val="26"/>
          <w:szCs w:val="26"/>
        </w:rPr>
        <w:t>02</w:t>
      </w:r>
      <w:r w:rsidR="005A639B" w:rsidRPr="00B111C4">
        <w:rPr>
          <w:rFonts w:ascii="Times New Roman" w:hAnsi="Times New Roman"/>
          <w:sz w:val="26"/>
          <w:szCs w:val="26"/>
        </w:rPr>
        <w:t xml:space="preserve"> – 201</w:t>
      </w:r>
      <w:r w:rsidR="00070EEE">
        <w:rPr>
          <w:rFonts w:ascii="Times New Roman" w:hAnsi="Times New Roman"/>
          <w:sz w:val="26"/>
          <w:szCs w:val="26"/>
        </w:rPr>
        <w:t>9</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CE4E20" w:rsidRPr="00B111C4">
        <w:rPr>
          <w:rFonts w:ascii="Times New Roman" w:hAnsi="Times New Roman"/>
          <w:sz w:val="26"/>
          <w:szCs w:val="26"/>
        </w:rPr>
        <w:t xml:space="preserve">: </w:t>
      </w:r>
      <w:r w:rsidR="00070EEE">
        <w:rPr>
          <w:rFonts w:ascii="Times New Roman" w:hAnsi="Times New Roman"/>
          <w:sz w:val="26"/>
          <w:szCs w:val="26"/>
        </w:rPr>
        <w:t>14</w:t>
      </w:r>
      <w:r w:rsidR="00A335F9">
        <w:rPr>
          <w:rFonts w:ascii="Times New Roman" w:hAnsi="Times New Roman"/>
          <w:sz w:val="26"/>
          <w:szCs w:val="26"/>
        </w:rPr>
        <w:t xml:space="preserve"> </w:t>
      </w:r>
      <w:r w:rsidR="00D31D95">
        <w:rPr>
          <w:rFonts w:ascii="Times New Roman" w:hAnsi="Times New Roman"/>
          <w:sz w:val="26"/>
          <w:szCs w:val="26"/>
        </w:rPr>
        <w:t xml:space="preserve">DE </w:t>
      </w:r>
      <w:r w:rsidR="00070EEE">
        <w:rPr>
          <w:rFonts w:ascii="Times New Roman" w:hAnsi="Times New Roman"/>
          <w:sz w:val="26"/>
          <w:szCs w:val="26"/>
        </w:rPr>
        <w:t>ENERO</w:t>
      </w:r>
      <w:r w:rsidR="00B00ECD">
        <w:rPr>
          <w:rFonts w:ascii="Times New Roman" w:hAnsi="Times New Roman"/>
          <w:sz w:val="26"/>
          <w:szCs w:val="26"/>
        </w:rPr>
        <w:t xml:space="preserve"> </w:t>
      </w:r>
      <w:r w:rsidR="00F80FA6" w:rsidRPr="00B111C4">
        <w:rPr>
          <w:rFonts w:ascii="Times New Roman" w:hAnsi="Times New Roman"/>
          <w:sz w:val="26"/>
          <w:szCs w:val="26"/>
        </w:rPr>
        <w:t>DE 201</w:t>
      </w:r>
      <w:r w:rsidR="00070EEE">
        <w:rPr>
          <w:rFonts w:ascii="Times New Roman" w:hAnsi="Times New Roman"/>
          <w:sz w:val="26"/>
          <w:szCs w:val="26"/>
        </w:rPr>
        <w:t>9</w:t>
      </w:r>
    </w:p>
    <w:p w:rsidR="007F4D0A" w:rsidRDefault="007F4D0A" w:rsidP="007F4D0A">
      <w:pPr>
        <w:jc w:val="both"/>
        <w:rPr>
          <w:rFonts w:ascii="Times New Roman" w:hAnsi="Times New Roman"/>
          <w:sz w:val="26"/>
          <w:szCs w:val="26"/>
        </w:rPr>
      </w:pPr>
    </w:p>
    <w:p w:rsidR="00C500C6" w:rsidRPr="00B111C4" w:rsidRDefault="00E64E74" w:rsidP="007F4D0A">
      <w:pPr>
        <w:jc w:val="both"/>
        <w:rPr>
          <w:rFonts w:ascii="Times New Roman" w:hAnsi="Times New Roman"/>
          <w:sz w:val="26"/>
          <w:szCs w:val="26"/>
        </w:rPr>
      </w:pPr>
      <w:r>
        <w:rPr>
          <w:rFonts w:ascii="Times New Roman" w:hAnsi="Times New Roman"/>
          <w:sz w:val="26"/>
          <w:szCs w:val="26"/>
        </w:rPr>
        <w:t xml:space="preserve"> </w:t>
      </w:r>
    </w:p>
    <w:p w:rsidR="00FE1822" w:rsidRDefault="00F80FA6" w:rsidP="007E0072">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070EEE">
        <w:rPr>
          <w:rFonts w:ascii="Times New Roman" w:hAnsi="Times New Roman"/>
          <w:sz w:val="26"/>
          <w:szCs w:val="26"/>
        </w:rPr>
        <w:t>diez</w:t>
      </w:r>
      <w:r w:rsidR="00A335F9">
        <w:rPr>
          <w:rFonts w:ascii="Times New Roman" w:hAnsi="Times New Roman"/>
          <w:sz w:val="26"/>
          <w:szCs w:val="26"/>
        </w:rPr>
        <w:t xml:space="preserve"> </w:t>
      </w:r>
      <w:r w:rsidR="00A678E8">
        <w:rPr>
          <w:rFonts w:ascii="Times New Roman" w:hAnsi="Times New Roman"/>
          <w:sz w:val="26"/>
          <w:szCs w:val="26"/>
        </w:rPr>
        <w:t xml:space="preserve">horas </w:t>
      </w:r>
      <w:r w:rsidRPr="00B111C4">
        <w:rPr>
          <w:rFonts w:ascii="Times New Roman" w:hAnsi="Times New Roman"/>
          <w:sz w:val="26"/>
          <w:szCs w:val="26"/>
        </w:rPr>
        <w:t>del día</w:t>
      </w:r>
      <w:r w:rsidR="00C42472">
        <w:rPr>
          <w:rFonts w:ascii="Times New Roman" w:hAnsi="Times New Roman"/>
          <w:sz w:val="26"/>
          <w:szCs w:val="26"/>
        </w:rPr>
        <w:t xml:space="preserve"> </w:t>
      </w:r>
      <w:r w:rsidR="00070EEE">
        <w:rPr>
          <w:rFonts w:ascii="Times New Roman" w:hAnsi="Times New Roman"/>
          <w:sz w:val="26"/>
          <w:szCs w:val="26"/>
        </w:rPr>
        <w:t xml:space="preserve">catorce </w:t>
      </w:r>
      <w:r w:rsidR="00A335F9">
        <w:rPr>
          <w:rFonts w:ascii="Times New Roman" w:hAnsi="Times New Roman"/>
          <w:sz w:val="26"/>
          <w:szCs w:val="26"/>
        </w:rPr>
        <w:t xml:space="preserve">de </w:t>
      </w:r>
      <w:r w:rsidR="00070EEE">
        <w:rPr>
          <w:rFonts w:ascii="Times New Roman" w:hAnsi="Times New Roman"/>
          <w:sz w:val="26"/>
          <w:szCs w:val="26"/>
        </w:rPr>
        <w:t xml:space="preserve">enero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w:t>
      </w:r>
      <w:r w:rsidR="002073F9">
        <w:rPr>
          <w:rFonts w:ascii="Times New Roman" w:hAnsi="Times New Roman"/>
          <w:sz w:val="26"/>
          <w:szCs w:val="26"/>
        </w:rPr>
        <w:t>Carlos Rivera, c/p Carlos Rodríguez Rivera, Director</w:t>
      </w:r>
      <w:r w:rsidR="00D570B0">
        <w:rPr>
          <w:rFonts w:ascii="Times New Roman" w:hAnsi="Times New Roman"/>
          <w:sz w:val="26"/>
          <w:szCs w:val="26"/>
        </w:rPr>
        <w:t xml:space="preserve"> </w:t>
      </w:r>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Licenciado José Agustín Ventura Herrera, Director Propietario por parte del Banco Central de Reserva,</w:t>
      </w:r>
      <w:r w:rsidR="00E43410">
        <w:rPr>
          <w:rFonts w:ascii="Times New Roman" w:hAnsi="Times New Roman"/>
          <w:sz w:val="26"/>
          <w:szCs w:val="26"/>
        </w:rPr>
        <w:t xml:space="preserve"> Licenciado</w:t>
      </w:r>
      <w:r w:rsidR="002073F9">
        <w:rPr>
          <w:rFonts w:ascii="Times New Roman" w:hAnsi="Times New Roman"/>
          <w:sz w:val="26"/>
          <w:szCs w:val="26"/>
        </w:rPr>
        <w:t xml:space="preserve"> José Ángel Villeda Castillo</w:t>
      </w:r>
      <w:r w:rsidR="00E43410">
        <w:rPr>
          <w:rFonts w:ascii="Times New Roman" w:hAnsi="Times New Roman"/>
          <w:sz w:val="26"/>
          <w:szCs w:val="26"/>
        </w:rPr>
        <w:t>, Director Propietario por parte del Centro Nacional de Registros</w:t>
      </w:r>
      <w:r w:rsidR="00A0282C">
        <w:rPr>
          <w:rFonts w:ascii="Times New Roman" w:hAnsi="Times New Roman"/>
          <w:sz w:val="26"/>
          <w:szCs w:val="26"/>
        </w:rPr>
        <w:t xml:space="preserve">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D570B0">
        <w:rPr>
          <w:rFonts w:ascii="Times New Roman" w:hAnsi="Times New Roman"/>
          <w:sz w:val="26"/>
          <w:szCs w:val="26"/>
        </w:rPr>
        <w:t>el</w:t>
      </w:r>
      <w:r w:rsidR="00E43410">
        <w:rPr>
          <w:rFonts w:ascii="Times New Roman" w:hAnsi="Times New Roman"/>
          <w:sz w:val="26"/>
          <w:szCs w:val="26"/>
        </w:rPr>
        <w:t xml:space="preserve"> Licenciad</w:t>
      </w:r>
      <w:r w:rsidR="00D570B0">
        <w:rPr>
          <w:rFonts w:ascii="Times New Roman" w:hAnsi="Times New Roman"/>
          <w:sz w:val="26"/>
          <w:szCs w:val="26"/>
        </w:rPr>
        <w:t>o</w:t>
      </w:r>
      <w:r w:rsidR="00FE1822" w:rsidRPr="00B111C4">
        <w:rPr>
          <w:rFonts w:ascii="Times New Roman" w:hAnsi="Times New Roman"/>
          <w:sz w:val="26"/>
          <w:szCs w:val="26"/>
        </w:rPr>
        <w:t xml:space="preserve"> </w:t>
      </w:r>
      <w:r w:rsidR="00D570B0">
        <w:rPr>
          <w:rFonts w:ascii="Times New Roman" w:hAnsi="Times New Roman"/>
          <w:sz w:val="26"/>
          <w:szCs w:val="26"/>
        </w:rPr>
        <w:t xml:space="preserve">Carlos Arturo Jovel Murcia, Director </w:t>
      </w:r>
      <w:r w:rsidR="00FE1822" w:rsidRPr="00B111C4">
        <w:rPr>
          <w:rFonts w:ascii="Times New Roman" w:hAnsi="Times New Roman"/>
          <w:sz w:val="26"/>
          <w:szCs w:val="26"/>
        </w:rPr>
        <w:t>Propietari</w:t>
      </w:r>
      <w:r w:rsidR="00D570B0">
        <w:rPr>
          <w:rFonts w:ascii="Times New Roman" w:hAnsi="Times New Roman"/>
          <w:sz w:val="26"/>
          <w:szCs w:val="26"/>
        </w:rPr>
        <w:t>o</w:t>
      </w:r>
      <w:r w:rsidR="00FE1822" w:rsidRPr="00B111C4">
        <w:rPr>
          <w:rFonts w:ascii="Times New Roman" w:hAnsi="Times New Roman"/>
          <w:sz w:val="26"/>
          <w:szCs w:val="26"/>
        </w:rPr>
        <w:t xml:space="preserve"> por parte del Banco de Fomento Agropecuario. </w:t>
      </w:r>
    </w:p>
    <w:p w:rsidR="00C0458F" w:rsidRDefault="00C0458F" w:rsidP="00C0458F">
      <w:pPr>
        <w:jc w:val="both"/>
        <w:rPr>
          <w:rFonts w:ascii="Times New Roman" w:hAnsi="Times New Roman"/>
          <w:sz w:val="26"/>
          <w:szCs w:val="26"/>
        </w:rPr>
      </w:pPr>
    </w:p>
    <w:p w:rsidR="00F376A5" w:rsidRPr="00B111C4" w:rsidRDefault="00F376A5" w:rsidP="00F80FA6">
      <w:pPr>
        <w:jc w:val="both"/>
        <w:rPr>
          <w:rFonts w:ascii="Times New Roman" w:hAnsi="Times New Roman"/>
          <w:sz w:val="26"/>
          <w:szCs w:val="26"/>
        </w:rPr>
      </w:pPr>
    </w:p>
    <w:p w:rsidR="00221A89" w:rsidRPr="00D05DA1" w:rsidRDefault="00221A89" w:rsidP="00C21C92">
      <w:pPr>
        <w:jc w:val="both"/>
        <w:rPr>
          <w:rFonts w:ascii="Times New Roman" w:hAnsi="Times New Roman"/>
          <w:sz w:val="26"/>
          <w:szCs w:val="26"/>
        </w:rPr>
      </w:pPr>
    </w:p>
    <w:p w:rsidR="00C21C92" w:rsidRPr="00D05DA1" w:rsidRDefault="00C21C92" w:rsidP="00C21C92">
      <w:pPr>
        <w:jc w:val="both"/>
        <w:rPr>
          <w:rFonts w:ascii="Times New Roman" w:hAnsi="Times New Roman"/>
          <w:sz w:val="26"/>
          <w:szCs w:val="26"/>
        </w:rPr>
      </w:pPr>
      <w:r w:rsidRPr="00D05DA1">
        <w:rPr>
          <w:rFonts w:ascii="Times New Roman" w:hAnsi="Times New Roman"/>
          <w:sz w:val="26"/>
          <w:szCs w:val="26"/>
        </w:rPr>
        <w:t xml:space="preserve">La señora Presidenta somete a consideración de la Junta Directiva, la Agenda para la presente Sesión, la cual consta de los siguientes puntos: </w:t>
      </w:r>
    </w:p>
    <w:p w:rsidR="00EB7A94" w:rsidRPr="00D05DA1" w:rsidRDefault="00EB7A94" w:rsidP="00E41CF2">
      <w:pPr>
        <w:numPr>
          <w:ilvl w:val="0"/>
          <w:numId w:val="98"/>
        </w:numPr>
        <w:spacing w:before="100" w:beforeAutospacing="1" w:line="360" w:lineRule="auto"/>
        <w:ind w:left="1418" w:hanging="992"/>
        <w:jc w:val="both"/>
        <w:rPr>
          <w:rFonts w:ascii="Times New Roman" w:hAnsi="Times New Roman"/>
          <w:sz w:val="26"/>
          <w:szCs w:val="26"/>
          <w:lang w:val="es-CL"/>
        </w:rPr>
      </w:pPr>
      <w:r w:rsidRPr="00D05DA1">
        <w:rPr>
          <w:rFonts w:ascii="Times New Roman" w:hAnsi="Times New Roman"/>
          <w:sz w:val="26"/>
          <w:szCs w:val="26"/>
          <w:lang w:val="es-CL"/>
        </w:rPr>
        <w:t>Comprobación del quórum y apertura.</w:t>
      </w:r>
    </w:p>
    <w:p w:rsidR="005F6D49" w:rsidRPr="00D05DA1" w:rsidRDefault="00EB7A94" w:rsidP="00E41CF2">
      <w:pPr>
        <w:numPr>
          <w:ilvl w:val="0"/>
          <w:numId w:val="98"/>
        </w:numPr>
        <w:spacing w:before="100" w:beforeAutospacing="1" w:line="360" w:lineRule="auto"/>
        <w:ind w:left="1418" w:hanging="992"/>
        <w:jc w:val="both"/>
        <w:rPr>
          <w:rFonts w:ascii="Times New Roman" w:hAnsi="Times New Roman"/>
          <w:sz w:val="26"/>
          <w:szCs w:val="26"/>
          <w:lang w:val="es-CL"/>
        </w:rPr>
      </w:pPr>
      <w:r w:rsidRPr="00D05DA1">
        <w:rPr>
          <w:rFonts w:ascii="Times New Roman" w:hAnsi="Times New Roman"/>
          <w:sz w:val="26"/>
          <w:szCs w:val="26"/>
          <w:lang w:val="es-CL"/>
        </w:rPr>
        <w:t>Lectura, aprobación o modificación de la agenda.</w:t>
      </w:r>
    </w:p>
    <w:p w:rsidR="0031286B" w:rsidRPr="0031286B" w:rsidRDefault="0031286B" w:rsidP="0031286B">
      <w:pPr>
        <w:jc w:val="both"/>
        <w:rPr>
          <w:rFonts w:ascii="Times New Roman" w:eastAsia="MS Mincho" w:hAnsi="Times New Roman"/>
          <w:b/>
          <w:sz w:val="26"/>
          <w:szCs w:val="26"/>
          <w:u w:val="single"/>
          <w:lang w:val="es-CL" w:eastAsia="es-ES"/>
        </w:rPr>
      </w:pPr>
    </w:p>
    <w:p w:rsidR="0031286B" w:rsidRDefault="0031286B" w:rsidP="0031286B">
      <w:pPr>
        <w:jc w:val="both"/>
        <w:rPr>
          <w:rFonts w:ascii="Times New Roman" w:eastAsia="MS Mincho" w:hAnsi="Times New Roman"/>
          <w:b/>
          <w:sz w:val="26"/>
          <w:szCs w:val="26"/>
          <w:u w:val="single"/>
          <w:lang w:val="es-CL" w:eastAsia="es-ES"/>
        </w:rPr>
      </w:pPr>
      <w:r w:rsidRPr="0031286B">
        <w:rPr>
          <w:rFonts w:ascii="Times New Roman" w:eastAsia="MS Mincho" w:hAnsi="Times New Roman"/>
          <w:b/>
          <w:sz w:val="26"/>
          <w:szCs w:val="26"/>
          <w:u w:val="single"/>
          <w:lang w:val="es-CL" w:eastAsia="es-ES"/>
        </w:rPr>
        <w:t>GERENCIA LEGAL</w:t>
      </w:r>
    </w:p>
    <w:p w:rsidR="0053121D" w:rsidRPr="0031286B" w:rsidRDefault="0053121D" w:rsidP="0031286B">
      <w:pPr>
        <w:jc w:val="both"/>
        <w:rPr>
          <w:rFonts w:ascii="Times New Roman" w:eastAsia="MS Mincho" w:hAnsi="Times New Roman"/>
          <w:b/>
          <w:sz w:val="26"/>
          <w:szCs w:val="26"/>
          <w:u w:val="single"/>
          <w:lang w:val="es-CL" w:eastAsia="es-ES"/>
        </w:rPr>
      </w:pP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 xml:space="preserve">Dictamen jurídico 04, referente a </w:t>
      </w:r>
      <w:r w:rsidRPr="0031286B">
        <w:rPr>
          <w:rFonts w:ascii="Times New Roman" w:eastAsia="Times New Roman" w:hAnsi="Times New Roman"/>
          <w:sz w:val="26"/>
          <w:szCs w:val="26"/>
          <w:lang w:eastAsia="es-ES"/>
        </w:rPr>
        <w:t xml:space="preserve">la adjudicación en venta de </w:t>
      </w:r>
      <w:r w:rsidRPr="0031286B">
        <w:rPr>
          <w:rFonts w:ascii="Times New Roman" w:eastAsia="Times New Roman" w:hAnsi="Times New Roman"/>
          <w:b/>
          <w:sz w:val="26"/>
          <w:szCs w:val="26"/>
          <w:lang w:eastAsia="es-ES"/>
        </w:rPr>
        <w:t>01 solar para vivienda</w:t>
      </w:r>
      <w:r w:rsidRPr="0031286B">
        <w:rPr>
          <w:rFonts w:ascii="Times New Roman" w:eastAsia="Times New Roman" w:hAnsi="Times New Roman"/>
          <w:sz w:val="26"/>
          <w:szCs w:val="26"/>
          <w:lang w:eastAsia="es-ES"/>
        </w:rPr>
        <w:t>, en HDA. LA LABOR EL CASCO, departamento de Ahuachapán. ENTREGA 26.</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eastAsia="Times New Roman" w:hAnsi="Times New Roman"/>
          <w:sz w:val="26"/>
          <w:szCs w:val="26"/>
          <w:lang w:eastAsia="es-ES"/>
        </w:rPr>
        <w:t xml:space="preserve">Dictamen jurídico 05, referente a la adjudicación en venta del inmueble identificado como </w:t>
      </w:r>
      <w:r w:rsidRPr="0031286B">
        <w:rPr>
          <w:rFonts w:ascii="Times New Roman" w:eastAsia="Times New Roman" w:hAnsi="Times New Roman"/>
          <w:b/>
          <w:sz w:val="26"/>
          <w:szCs w:val="26"/>
          <w:lang w:eastAsia="es-ES"/>
        </w:rPr>
        <w:t xml:space="preserve">Iglesia Evangélica Uno, Polígono </w:t>
      </w:r>
      <w:r w:rsidR="00B867CA">
        <w:rPr>
          <w:rFonts w:ascii="Times New Roman" w:eastAsia="Times New Roman" w:hAnsi="Times New Roman"/>
          <w:b/>
          <w:sz w:val="26"/>
          <w:szCs w:val="26"/>
          <w:lang w:eastAsia="es-ES"/>
        </w:rPr>
        <w:t>--</w:t>
      </w:r>
      <w:r w:rsidRPr="0031286B">
        <w:rPr>
          <w:rFonts w:ascii="Times New Roman" w:eastAsia="Times New Roman" w:hAnsi="Times New Roman"/>
          <w:sz w:val="26"/>
          <w:szCs w:val="26"/>
          <w:lang w:eastAsia="es-ES"/>
        </w:rPr>
        <w:t xml:space="preserve">, a favor de la </w:t>
      </w:r>
      <w:r w:rsidRPr="0031286B">
        <w:rPr>
          <w:rFonts w:ascii="Times New Roman" w:eastAsia="Times New Roman" w:hAnsi="Times New Roman"/>
          <w:b/>
          <w:sz w:val="26"/>
          <w:szCs w:val="26"/>
          <w:lang w:eastAsia="es-ES"/>
        </w:rPr>
        <w:t>Iglesia de Dios Mundial en El Salvador</w:t>
      </w:r>
      <w:r w:rsidRPr="0031286B">
        <w:rPr>
          <w:rFonts w:ascii="Times New Roman" w:eastAsia="Times New Roman" w:hAnsi="Times New Roman"/>
          <w:sz w:val="26"/>
          <w:szCs w:val="26"/>
          <w:lang w:eastAsia="es-ES"/>
        </w:rPr>
        <w:t>, en HDA. SAN ALFREDO, departamento de La Paz. ENTREGA 51.</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 xml:space="preserve">Dictamen jurídico 06, referente a la adjudicación en venta de </w:t>
      </w:r>
      <w:r w:rsidRPr="0031286B">
        <w:rPr>
          <w:rFonts w:ascii="Times New Roman" w:hAnsi="Times New Roman"/>
          <w:b/>
          <w:sz w:val="26"/>
          <w:szCs w:val="26"/>
        </w:rPr>
        <w:t>01 lote agrícola</w:t>
      </w:r>
      <w:r w:rsidRPr="0031286B">
        <w:rPr>
          <w:rFonts w:ascii="Times New Roman" w:hAnsi="Times New Roman"/>
          <w:sz w:val="26"/>
          <w:szCs w:val="26"/>
        </w:rPr>
        <w:t>, en HDA. MIRAVALLE PORCIÓN 2-14 EL JOCOTILLO, departamento de Sonsonate. ENTREGA 22.</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lastRenderedPageBreak/>
        <w:t xml:space="preserve">Dictamen jurídico 07, referente a la adjudicación en venta de </w:t>
      </w:r>
      <w:r w:rsidRPr="0031286B">
        <w:rPr>
          <w:rFonts w:ascii="Times New Roman" w:hAnsi="Times New Roman"/>
          <w:b/>
          <w:sz w:val="26"/>
          <w:szCs w:val="26"/>
        </w:rPr>
        <w:t>03 solares para vivienda y 09 lotes agrícolas</w:t>
      </w:r>
      <w:r w:rsidRPr="0031286B">
        <w:rPr>
          <w:rFonts w:ascii="Times New Roman" w:hAnsi="Times New Roman"/>
          <w:sz w:val="26"/>
          <w:szCs w:val="26"/>
        </w:rPr>
        <w:t>, en HDA. LOS ALMENDROS, departamento de San Vicente. ENTREGA 04.</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 xml:space="preserve">Dictamen jurídico 08, referente a la adjudicación en venta de </w:t>
      </w:r>
      <w:r w:rsidRPr="0031286B">
        <w:rPr>
          <w:rFonts w:ascii="Times New Roman" w:hAnsi="Times New Roman"/>
          <w:b/>
          <w:sz w:val="26"/>
          <w:szCs w:val="26"/>
        </w:rPr>
        <w:t>02 solares para vivienda y 06 lotes agrícolas</w:t>
      </w:r>
      <w:r w:rsidRPr="0031286B">
        <w:rPr>
          <w:rFonts w:ascii="Times New Roman" w:hAnsi="Times New Roman"/>
          <w:sz w:val="26"/>
          <w:szCs w:val="26"/>
        </w:rPr>
        <w:t>, en HDA. LOS ALMENDROS, departamento de San Vicente. ENTREGA 05.</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 xml:space="preserve">Dictamen jurídico 09, referente a la adjudicación en venta de </w:t>
      </w:r>
      <w:r w:rsidRPr="0031286B">
        <w:rPr>
          <w:rFonts w:ascii="Times New Roman" w:hAnsi="Times New Roman"/>
          <w:b/>
          <w:sz w:val="26"/>
          <w:szCs w:val="26"/>
        </w:rPr>
        <w:t>02 solares para vivienda y 06 lotes agrícolas</w:t>
      </w:r>
      <w:r w:rsidRPr="0031286B">
        <w:rPr>
          <w:rFonts w:ascii="Times New Roman" w:hAnsi="Times New Roman"/>
          <w:sz w:val="26"/>
          <w:szCs w:val="26"/>
        </w:rPr>
        <w:t>, en HDA. EL SOCORRO UCS, COOP. ISTA-CONADES, departamento de La Unión. ENTREGA 28.</w:t>
      </w:r>
    </w:p>
    <w:p w:rsid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 xml:space="preserve">Dictamen jurídico 10, referente a la adjudicación en venta de </w:t>
      </w:r>
      <w:r w:rsidRPr="0031286B">
        <w:rPr>
          <w:rFonts w:ascii="Times New Roman" w:hAnsi="Times New Roman"/>
          <w:b/>
          <w:sz w:val="26"/>
          <w:szCs w:val="26"/>
        </w:rPr>
        <w:t>03 solares para vivienda y 02 lotes agrícolas</w:t>
      </w:r>
      <w:r w:rsidRPr="0031286B">
        <w:rPr>
          <w:rFonts w:ascii="Times New Roman" w:hAnsi="Times New Roman"/>
          <w:sz w:val="26"/>
          <w:szCs w:val="26"/>
        </w:rPr>
        <w:t>, en HDA. MECHOTIQUE PORCIÓN 3, departamento de Usulután. ENTREGA 04.</w:t>
      </w:r>
    </w:p>
    <w:p w:rsidR="0053121D" w:rsidRPr="0031286B" w:rsidRDefault="0053121D" w:rsidP="005F72BA">
      <w:pPr>
        <w:jc w:val="both"/>
        <w:rPr>
          <w:rFonts w:ascii="Times New Roman" w:hAnsi="Times New Roman"/>
          <w:sz w:val="26"/>
          <w:szCs w:val="26"/>
        </w:rPr>
      </w:pP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Dictamen jurídico 11, referente a la donación del inmueble identificado como</w:t>
      </w:r>
      <w:r w:rsidRPr="0031286B">
        <w:rPr>
          <w:rFonts w:ascii="Times New Roman" w:hAnsi="Times New Roman"/>
          <w:b/>
          <w:sz w:val="26"/>
          <w:szCs w:val="26"/>
        </w:rPr>
        <w:t xml:space="preserve"> Clínica</w:t>
      </w:r>
      <w:r w:rsidRPr="0031286B">
        <w:rPr>
          <w:rFonts w:ascii="Times New Roman" w:hAnsi="Times New Roman"/>
          <w:sz w:val="26"/>
          <w:szCs w:val="26"/>
        </w:rPr>
        <w:t>, a favor del Ministerio de Salud Pública y Asistencia Social, en HDA. SANTO TOMAS, PORCIÓN ISTA 14, departamento de La Paz. ENTREGA 105.</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 xml:space="preserve">Dictamen jurídico 12, referente a la adjudicación en venta de </w:t>
      </w:r>
      <w:r w:rsidRPr="0031286B">
        <w:rPr>
          <w:rFonts w:ascii="Times New Roman" w:hAnsi="Times New Roman"/>
          <w:b/>
          <w:sz w:val="26"/>
          <w:szCs w:val="26"/>
        </w:rPr>
        <w:t>01 solar para vivienda</w:t>
      </w:r>
      <w:r w:rsidRPr="0031286B">
        <w:rPr>
          <w:rFonts w:ascii="Times New Roman" w:hAnsi="Times New Roman"/>
          <w:sz w:val="26"/>
          <w:szCs w:val="26"/>
        </w:rPr>
        <w:t>, en HDA. SAN LUIS PORCIÓN 3-ISTA (FINCA LOS CONTRERAS), departamento de Sonsonate. ENTREGA 44.</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 xml:space="preserve">Dictamen jurídico 13, referente a la adjudicación en venta de </w:t>
      </w:r>
      <w:r w:rsidRPr="0031286B">
        <w:rPr>
          <w:rFonts w:ascii="Times New Roman" w:hAnsi="Times New Roman"/>
          <w:b/>
          <w:sz w:val="26"/>
          <w:szCs w:val="26"/>
        </w:rPr>
        <w:t>01 solar para vivienda y 01 lote agrícola</w:t>
      </w:r>
      <w:r w:rsidRPr="0031286B">
        <w:rPr>
          <w:rFonts w:ascii="Times New Roman" w:hAnsi="Times New Roman"/>
          <w:sz w:val="26"/>
          <w:szCs w:val="26"/>
        </w:rPr>
        <w:t>, en HDA. CARA SUCIA – PSR (PORCIÓN DACIÓN EN PAGO-DEUDA BANCARIA), departamento de Ahuachapán. ENTREGA 224.</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 xml:space="preserve">Dictamen jurídico 14, referente a la adjudicación en venta de </w:t>
      </w:r>
      <w:r w:rsidRPr="0031286B">
        <w:rPr>
          <w:rFonts w:ascii="Times New Roman" w:hAnsi="Times New Roman"/>
          <w:b/>
          <w:sz w:val="26"/>
          <w:szCs w:val="26"/>
        </w:rPr>
        <w:t>02 solares para vivienda y 04 lotes agrícolas</w:t>
      </w:r>
      <w:r w:rsidRPr="0031286B">
        <w:rPr>
          <w:rFonts w:ascii="Times New Roman" w:hAnsi="Times New Roman"/>
          <w:sz w:val="26"/>
          <w:szCs w:val="26"/>
        </w:rPr>
        <w:t>, en HDA. MECHOTIQUE EXCEDENTE HIJUELA 3, POLÍGONO 1, departamento de Usulután. ENTREGA 03.</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 xml:space="preserve">Dictamen jurídico 15, referente a la adjudicación en venta de </w:t>
      </w:r>
      <w:r w:rsidRPr="0031286B">
        <w:rPr>
          <w:rFonts w:ascii="Times New Roman" w:hAnsi="Times New Roman"/>
          <w:b/>
          <w:sz w:val="26"/>
          <w:szCs w:val="26"/>
        </w:rPr>
        <w:t>02 solares para vivienda</w:t>
      </w:r>
      <w:r w:rsidRPr="0031286B">
        <w:rPr>
          <w:rFonts w:ascii="Times New Roman" w:hAnsi="Times New Roman"/>
          <w:sz w:val="26"/>
          <w:szCs w:val="26"/>
        </w:rPr>
        <w:t>, en HDA. SAN NICOLAS INMUEBLE 3 PORCIÓN 9 (I.G), departamento de San Vicente. ENTREGA 02.</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 xml:space="preserve">Dictamen jurídico 16, referente </w:t>
      </w:r>
      <w:r w:rsidRPr="0031286B">
        <w:rPr>
          <w:rFonts w:ascii="Times New Roman" w:hAnsi="Times New Roman"/>
          <w:b/>
          <w:sz w:val="26"/>
          <w:szCs w:val="26"/>
        </w:rPr>
        <w:t>a dejar sin efecto por renuncia</w:t>
      </w:r>
      <w:r w:rsidRPr="0031286B">
        <w:rPr>
          <w:rFonts w:ascii="Times New Roman" w:hAnsi="Times New Roman"/>
          <w:sz w:val="26"/>
          <w:szCs w:val="26"/>
        </w:rPr>
        <w:t xml:space="preserve">, la adjudicación del </w:t>
      </w:r>
      <w:r w:rsidRPr="0031286B">
        <w:rPr>
          <w:rFonts w:ascii="Times New Roman" w:hAnsi="Times New Roman"/>
          <w:b/>
          <w:sz w:val="26"/>
          <w:szCs w:val="26"/>
        </w:rPr>
        <w:t xml:space="preserve">lote </w:t>
      </w:r>
      <w:r w:rsidR="00B867CA">
        <w:rPr>
          <w:rFonts w:ascii="Times New Roman" w:hAnsi="Times New Roman"/>
          <w:b/>
          <w:sz w:val="26"/>
          <w:szCs w:val="26"/>
        </w:rPr>
        <w:t>--</w:t>
      </w:r>
      <w:r w:rsidRPr="0031286B">
        <w:rPr>
          <w:rFonts w:ascii="Times New Roman" w:hAnsi="Times New Roman"/>
          <w:b/>
          <w:sz w:val="26"/>
          <w:szCs w:val="26"/>
        </w:rPr>
        <w:t xml:space="preserve">, polígono </w:t>
      </w:r>
      <w:r w:rsidR="00B867CA">
        <w:rPr>
          <w:rFonts w:ascii="Times New Roman" w:hAnsi="Times New Roman"/>
          <w:b/>
          <w:sz w:val="26"/>
          <w:szCs w:val="26"/>
        </w:rPr>
        <w:t>--</w:t>
      </w:r>
      <w:r w:rsidRPr="0031286B">
        <w:rPr>
          <w:rFonts w:ascii="Times New Roman" w:hAnsi="Times New Roman"/>
          <w:sz w:val="26"/>
          <w:szCs w:val="26"/>
        </w:rPr>
        <w:t xml:space="preserve">, a favor de Tránsito Oscar Argumedo Gálvez y Amelia Orellana, aprobada en el Punto XVI del </w:t>
      </w:r>
      <w:r w:rsidRPr="0031286B">
        <w:rPr>
          <w:rFonts w:ascii="Times New Roman" w:hAnsi="Times New Roman"/>
          <w:sz w:val="26"/>
          <w:szCs w:val="26"/>
        </w:rPr>
        <w:lastRenderedPageBreak/>
        <w:t xml:space="preserve">Acta de Sesión Ordinaria 25-98, en HDA. AGUA CALIENTE, departamento de Santa Ana. </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 xml:space="preserve">Dictamen jurídico 17, referente a la adjudicación en venta de </w:t>
      </w:r>
      <w:r w:rsidRPr="0031286B">
        <w:rPr>
          <w:rFonts w:ascii="Times New Roman" w:hAnsi="Times New Roman"/>
          <w:b/>
          <w:sz w:val="26"/>
          <w:szCs w:val="26"/>
        </w:rPr>
        <w:t>03 solares para vivienda</w:t>
      </w:r>
      <w:r w:rsidRPr="0031286B">
        <w:rPr>
          <w:rFonts w:ascii="Times New Roman" w:hAnsi="Times New Roman"/>
          <w:sz w:val="26"/>
          <w:szCs w:val="26"/>
        </w:rPr>
        <w:t>, en LOTIFICACIÓN EL PLAYON, departamento de San Vicente. ENTREGA 38.</w:t>
      </w:r>
    </w:p>
    <w:p w:rsidR="0053121D" w:rsidRPr="005F72BA" w:rsidRDefault="0031286B" w:rsidP="005F72BA">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Dictamen jurídico 18, referente a autorizar a la Asociación Cooperativa Santa Emilia de R.L., para que transfiera a título de venta a favor de sus asociados, solares para vivienda (</w:t>
      </w:r>
      <w:r w:rsidR="00B867CA">
        <w:rPr>
          <w:rFonts w:ascii="Times New Roman" w:hAnsi="Times New Roman"/>
          <w:sz w:val="26"/>
          <w:szCs w:val="26"/>
        </w:rPr>
        <w:t>--</w:t>
      </w:r>
      <w:r w:rsidRPr="0031286B">
        <w:rPr>
          <w:rFonts w:ascii="Times New Roman" w:hAnsi="Times New Roman"/>
          <w:sz w:val="26"/>
          <w:szCs w:val="26"/>
        </w:rPr>
        <w:t>) y  lotes agrícolas (</w:t>
      </w:r>
      <w:r w:rsidR="00B867CA">
        <w:rPr>
          <w:rFonts w:ascii="Times New Roman" w:hAnsi="Times New Roman"/>
          <w:sz w:val="26"/>
          <w:szCs w:val="26"/>
        </w:rPr>
        <w:t>--</w:t>
      </w:r>
      <w:r w:rsidRPr="0031286B">
        <w:rPr>
          <w:rFonts w:ascii="Times New Roman" w:hAnsi="Times New Roman"/>
          <w:sz w:val="26"/>
          <w:szCs w:val="26"/>
        </w:rPr>
        <w:t xml:space="preserve">), resultantes de los Proyectos de Asentamiento Comunitario y Lotificación Agrícola en los inmuebles identificados como  HDA. SANTA EMILIA PORCIÓN 3 y HDA. SANTA EMILIA PORCIÓN 4-B, departamento de La Paz. </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 xml:space="preserve">Dictamen jurídico 19, referente a la modificación de Punto XIV del Acta de Sesión Ordinaria 11-2014 de fecha 20 de marzo de 2014, por aprobación de planos en nuevo proyecto identificado como </w:t>
      </w:r>
      <w:r w:rsidRPr="0031286B">
        <w:rPr>
          <w:rFonts w:ascii="Times New Roman" w:hAnsi="Times New Roman"/>
          <w:b/>
          <w:sz w:val="26"/>
          <w:szCs w:val="26"/>
        </w:rPr>
        <w:t>LOTIFICACION AGRICOLA (2 lotes) Y ASENTAMIENTO COMUNITARIO (</w:t>
      </w:r>
      <w:r w:rsidR="00B867CA">
        <w:rPr>
          <w:rFonts w:ascii="Times New Roman" w:hAnsi="Times New Roman"/>
          <w:b/>
          <w:sz w:val="26"/>
          <w:szCs w:val="26"/>
        </w:rPr>
        <w:t>--</w:t>
      </w:r>
      <w:r w:rsidRPr="0031286B">
        <w:rPr>
          <w:rFonts w:ascii="Times New Roman" w:hAnsi="Times New Roman"/>
          <w:b/>
          <w:sz w:val="26"/>
          <w:szCs w:val="26"/>
        </w:rPr>
        <w:t xml:space="preserve"> solares), </w:t>
      </w:r>
      <w:r w:rsidRPr="0031286B">
        <w:rPr>
          <w:rFonts w:ascii="Times New Roman" w:hAnsi="Times New Roman"/>
          <w:sz w:val="26"/>
          <w:szCs w:val="26"/>
        </w:rPr>
        <w:t xml:space="preserve">en HDA. EL CARMEN AGUA FRIA, departamento de San Miguel. </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 xml:space="preserve">Dictamen jurídico 20, referente a la </w:t>
      </w:r>
      <w:r w:rsidRPr="0031286B">
        <w:rPr>
          <w:rFonts w:ascii="Times New Roman" w:hAnsi="Times New Roman"/>
          <w:b/>
          <w:sz w:val="26"/>
          <w:szCs w:val="26"/>
        </w:rPr>
        <w:t xml:space="preserve">modificación </w:t>
      </w:r>
      <w:r w:rsidRPr="0031286B">
        <w:rPr>
          <w:rFonts w:ascii="Times New Roman" w:hAnsi="Times New Roman"/>
          <w:sz w:val="26"/>
          <w:szCs w:val="26"/>
        </w:rPr>
        <w:t xml:space="preserve">del Punto XVIII  del Acta de Sesión Ordinaria 25-2013, de fecha 24 de julio de 2013, en el sentido que en los inmuebles identificados como </w:t>
      </w:r>
      <w:r w:rsidRPr="0031286B">
        <w:rPr>
          <w:rFonts w:ascii="Times New Roman" w:hAnsi="Times New Roman"/>
          <w:b/>
          <w:sz w:val="26"/>
          <w:szCs w:val="26"/>
        </w:rPr>
        <w:t xml:space="preserve">Lotes del </w:t>
      </w:r>
      <w:r w:rsidR="00B867CA">
        <w:rPr>
          <w:rFonts w:ascii="Times New Roman" w:hAnsi="Times New Roman"/>
          <w:b/>
          <w:sz w:val="26"/>
          <w:szCs w:val="26"/>
        </w:rPr>
        <w:t>--</w:t>
      </w:r>
      <w:r w:rsidRPr="0031286B">
        <w:rPr>
          <w:rFonts w:ascii="Times New Roman" w:hAnsi="Times New Roman"/>
          <w:b/>
          <w:sz w:val="26"/>
          <w:szCs w:val="26"/>
        </w:rPr>
        <w:t xml:space="preserve"> al </w:t>
      </w:r>
      <w:r w:rsidR="00B867CA">
        <w:rPr>
          <w:rFonts w:ascii="Times New Roman" w:hAnsi="Times New Roman"/>
          <w:b/>
          <w:sz w:val="26"/>
          <w:szCs w:val="26"/>
        </w:rPr>
        <w:t>--</w:t>
      </w:r>
      <w:r w:rsidRPr="0031286B">
        <w:rPr>
          <w:rFonts w:ascii="Times New Roman" w:hAnsi="Times New Roman"/>
          <w:b/>
          <w:sz w:val="26"/>
          <w:szCs w:val="26"/>
        </w:rPr>
        <w:t xml:space="preserve">, </w:t>
      </w:r>
      <w:r w:rsidR="00B867CA">
        <w:rPr>
          <w:rFonts w:ascii="Times New Roman" w:hAnsi="Times New Roman"/>
          <w:b/>
          <w:sz w:val="26"/>
          <w:szCs w:val="26"/>
        </w:rPr>
        <w:t>--</w:t>
      </w:r>
      <w:r w:rsidRPr="0031286B">
        <w:rPr>
          <w:rFonts w:ascii="Times New Roman" w:hAnsi="Times New Roman"/>
          <w:b/>
          <w:sz w:val="26"/>
          <w:szCs w:val="26"/>
        </w:rPr>
        <w:t xml:space="preserve"> y </w:t>
      </w:r>
      <w:r w:rsidR="00B867CA">
        <w:rPr>
          <w:rFonts w:ascii="Times New Roman" w:hAnsi="Times New Roman"/>
          <w:b/>
          <w:sz w:val="26"/>
          <w:szCs w:val="26"/>
        </w:rPr>
        <w:t>--</w:t>
      </w:r>
      <w:r w:rsidRPr="0031286B">
        <w:rPr>
          <w:rFonts w:ascii="Times New Roman" w:hAnsi="Times New Roman"/>
          <w:b/>
          <w:sz w:val="26"/>
          <w:szCs w:val="26"/>
        </w:rPr>
        <w:t xml:space="preserve"> del Polígono </w:t>
      </w:r>
      <w:r w:rsidR="00B867CA">
        <w:rPr>
          <w:rFonts w:ascii="Times New Roman" w:hAnsi="Times New Roman"/>
          <w:b/>
          <w:sz w:val="26"/>
          <w:szCs w:val="26"/>
        </w:rPr>
        <w:t>--</w:t>
      </w:r>
      <w:r w:rsidRPr="0031286B">
        <w:rPr>
          <w:rFonts w:ascii="Times New Roman" w:hAnsi="Times New Roman"/>
          <w:sz w:val="26"/>
          <w:szCs w:val="26"/>
        </w:rPr>
        <w:t xml:space="preserve">, se han aprobado nuevos planos donde se desarrollarán 15 Proyectos de Lotificación Agrícola, en HDA. LA ESTANCIA, DEUDA BANCARIA, departamento de San Miguel. </w:t>
      </w:r>
    </w:p>
    <w:p w:rsidR="0031286B" w:rsidRPr="0031286B" w:rsidRDefault="0031286B" w:rsidP="0031286B">
      <w:pPr>
        <w:numPr>
          <w:ilvl w:val="0"/>
          <w:numId w:val="98"/>
        </w:numPr>
        <w:spacing w:after="200"/>
        <w:ind w:left="1428" w:hanging="1144"/>
        <w:jc w:val="both"/>
        <w:rPr>
          <w:rFonts w:ascii="Times New Roman" w:hAnsi="Times New Roman"/>
          <w:sz w:val="26"/>
          <w:szCs w:val="26"/>
        </w:rPr>
      </w:pPr>
      <w:r w:rsidRPr="0031286B">
        <w:rPr>
          <w:rFonts w:ascii="Times New Roman" w:hAnsi="Times New Roman"/>
          <w:sz w:val="26"/>
          <w:szCs w:val="26"/>
        </w:rPr>
        <w:t>Dictamen jurídico 21, referente a 1) dejar sin efecto el Punto XI de Sesión Ordinaria 43-2006,  y 2) aprobación del Proyecto de Asentamiento Comunitario (</w:t>
      </w:r>
      <w:r w:rsidR="00B867CA">
        <w:rPr>
          <w:rFonts w:ascii="Times New Roman" w:hAnsi="Times New Roman"/>
          <w:sz w:val="26"/>
          <w:szCs w:val="26"/>
        </w:rPr>
        <w:t>--</w:t>
      </w:r>
      <w:r w:rsidRPr="0031286B">
        <w:rPr>
          <w:rFonts w:ascii="Times New Roman" w:hAnsi="Times New Roman"/>
          <w:sz w:val="26"/>
          <w:szCs w:val="26"/>
        </w:rPr>
        <w:t xml:space="preserve"> solares) y Lotificación Agrícola (</w:t>
      </w:r>
      <w:r w:rsidR="00B867CA">
        <w:rPr>
          <w:rFonts w:ascii="Times New Roman" w:hAnsi="Times New Roman"/>
          <w:sz w:val="26"/>
          <w:szCs w:val="26"/>
        </w:rPr>
        <w:t>--</w:t>
      </w:r>
      <w:r w:rsidRPr="0031286B">
        <w:rPr>
          <w:rFonts w:ascii="Times New Roman" w:hAnsi="Times New Roman"/>
          <w:sz w:val="26"/>
          <w:szCs w:val="26"/>
        </w:rPr>
        <w:t xml:space="preserve"> lotes), en HDA. SAN RAYMUNDO, PORCIÓN 1-1, departamento de Ahuachapán. </w:t>
      </w:r>
    </w:p>
    <w:p w:rsidR="00274754" w:rsidRDefault="00274754" w:rsidP="00274754">
      <w:pPr>
        <w:ind w:left="1428" w:hanging="1428"/>
        <w:rPr>
          <w:rFonts w:ascii="Times New Roman" w:hAnsi="Times New Roman"/>
          <w:b/>
          <w:sz w:val="26"/>
          <w:szCs w:val="26"/>
          <w:u w:val="single"/>
        </w:rPr>
      </w:pPr>
      <w:r w:rsidRPr="00274754">
        <w:rPr>
          <w:rFonts w:ascii="Times New Roman" w:hAnsi="Times New Roman"/>
          <w:b/>
          <w:sz w:val="26"/>
          <w:szCs w:val="26"/>
          <w:u w:val="single"/>
        </w:rPr>
        <w:t>UNIDAD FINANCIERA INSTITUCIONAL</w:t>
      </w:r>
    </w:p>
    <w:p w:rsidR="0053121D" w:rsidRDefault="0053121D" w:rsidP="00274754">
      <w:pPr>
        <w:ind w:left="1428" w:hanging="1428"/>
        <w:rPr>
          <w:rFonts w:ascii="Times New Roman" w:hAnsi="Times New Roman"/>
          <w:b/>
          <w:sz w:val="26"/>
          <w:szCs w:val="26"/>
          <w:u w:val="single"/>
        </w:rPr>
      </w:pPr>
    </w:p>
    <w:p w:rsidR="00274754" w:rsidRPr="00274754" w:rsidRDefault="00274754" w:rsidP="00274754">
      <w:pPr>
        <w:numPr>
          <w:ilvl w:val="0"/>
          <w:numId w:val="98"/>
        </w:numPr>
        <w:spacing w:after="200"/>
        <w:ind w:left="1428" w:hanging="1144"/>
        <w:jc w:val="both"/>
        <w:rPr>
          <w:rFonts w:ascii="Times New Roman" w:hAnsi="Times New Roman"/>
          <w:sz w:val="26"/>
          <w:szCs w:val="26"/>
        </w:rPr>
      </w:pPr>
      <w:r w:rsidRPr="00274754">
        <w:rPr>
          <w:rFonts w:ascii="Times New Roman" w:hAnsi="Times New Roman"/>
          <w:sz w:val="26"/>
          <w:szCs w:val="26"/>
        </w:rPr>
        <w:t>Nota con referencia UFI-00-012-19, mediante la cual el Jefe de la UFI, solicita autorización de Refuerzo al Presupuesto Extraordinario con fuente de financiamiento Recursos Propios para el ejercicio 2019, por la cantidad de $3,223,245.00.</w:t>
      </w:r>
    </w:p>
    <w:p w:rsidR="00274754" w:rsidRPr="00274754" w:rsidRDefault="00274754" w:rsidP="00274754">
      <w:pPr>
        <w:numPr>
          <w:ilvl w:val="0"/>
          <w:numId w:val="98"/>
        </w:numPr>
        <w:spacing w:after="200"/>
        <w:ind w:left="1428" w:hanging="1144"/>
        <w:jc w:val="both"/>
        <w:rPr>
          <w:rFonts w:ascii="Times New Roman" w:hAnsi="Times New Roman"/>
          <w:sz w:val="26"/>
          <w:szCs w:val="26"/>
        </w:rPr>
      </w:pPr>
      <w:r w:rsidRPr="00274754">
        <w:rPr>
          <w:rFonts w:ascii="Times New Roman" w:hAnsi="Times New Roman"/>
          <w:sz w:val="26"/>
          <w:szCs w:val="26"/>
        </w:rPr>
        <w:t xml:space="preserve">Nota con referencia UFI-00-009-19, mediante la cual el Jefe de la UFI, solicita la aprobación y ratificación del Proyecto del Presupuesto </w:t>
      </w:r>
      <w:r w:rsidRPr="00274754">
        <w:rPr>
          <w:rFonts w:ascii="Times New Roman" w:hAnsi="Times New Roman"/>
          <w:sz w:val="26"/>
          <w:szCs w:val="26"/>
        </w:rPr>
        <w:lastRenderedPageBreak/>
        <w:t>Extraordinario con Fuente de Financiamiento Recursos Propios para el ejercicio fiscal 2019, por $221,616.49.</w:t>
      </w:r>
    </w:p>
    <w:p w:rsidR="00274754" w:rsidRPr="00274754" w:rsidRDefault="00274754" w:rsidP="00274754">
      <w:pPr>
        <w:numPr>
          <w:ilvl w:val="0"/>
          <w:numId w:val="98"/>
        </w:numPr>
        <w:spacing w:after="200"/>
        <w:ind w:left="1428" w:hanging="1144"/>
        <w:jc w:val="both"/>
        <w:rPr>
          <w:rFonts w:ascii="Times New Roman" w:hAnsi="Times New Roman"/>
          <w:sz w:val="26"/>
          <w:szCs w:val="26"/>
        </w:rPr>
      </w:pPr>
      <w:r w:rsidRPr="00274754">
        <w:rPr>
          <w:rFonts w:ascii="Times New Roman" w:hAnsi="Times New Roman"/>
          <w:sz w:val="26"/>
          <w:szCs w:val="26"/>
        </w:rPr>
        <w:t xml:space="preserve">Nota con referencia UFI-00-0014-19, mediante la cual el Jefe de la UFI, solicita autorización de un refuerzo al Presupuesto Extraordinario Producción Agropecuaria y Agroindustrial para el ejercicio 2019, mediante transferencia  del Presupuesto Especial 2018, por la cantidad de $26,375.00. </w:t>
      </w:r>
    </w:p>
    <w:p w:rsidR="002C250A" w:rsidRDefault="002C250A" w:rsidP="00A77618">
      <w:pPr>
        <w:spacing w:after="200"/>
        <w:jc w:val="both"/>
        <w:rPr>
          <w:rFonts w:ascii="Times New Roman" w:hAnsi="Times New Roman"/>
          <w:sz w:val="26"/>
          <w:szCs w:val="26"/>
          <w:lang w:val="es-CL"/>
        </w:rPr>
      </w:pPr>
    </w:p>
    <w:p w:rsidR="00C21C92" w:rsidRPr="00D05DA1" w:rsidRDefault="008E126F" w:rsidP="00A77618">
      <w:pPr>
        <w:spacing w:after="200"/>
        <w:jc w:val="both"/>
        <w:rPr>
          <w:rFonts w:ascii="Times New Roman" w:hAnsi="Times New Roman"/>
          <w:sz w:val="26"/>
          <w:szCs w:val="26"/>
        </w:rPr>
      </w:pPr>
      <w:r w:rsidRPr="00D05DA1">
        <w:rPr>
          <w:rFonts w:ascii="Times New Roman" w:hAnsi="Times New Roman"/>
          <w:sz w:val="26"/>
          <w:szCs w:val="26"/>
          <w:lang w:val="es-CL"/>
        </w:rPr>
        <w:t>L</w:t>
      </w:r>
      <w:r w:rsidR="00C21C92" w:rsidRPr="00D05DA1">
        <w:rPr>
          <w:rFonts w:ascii="Times New Roman" w:hAnsi="Times New Roman"/>
          <w:sz w:val="26"/>
          <w:szCs w:val="26"/>
        </w:rPr>
        <w:t xml:space="preserve">a Junta Directiva, habiendo comprobado la asistencia de quórum </w:t>
      </w:r>
      <w:r w:rsidR="00C21C92" w:rsidRPr="00D05DA1">
        <w:rPr>
          <w:rFonts w:ascii="Times New Roman" w:hAnsi="Times New Roman"/>
          <w:b/>
          <w:sz w:val="26"/>
          <w:szCs w:val="26"/>
          <w:u w:val="single"/>
        </w:rPr>
        <w:t>ACUERDA:</w:t>
      </w:r>
      <w:r w:rsidR="00C21C92" w:rsidRPr="00D05DA1">
        <w:rPr>
          <w:rFonts w:ascii="Times New Roman" w:hAnsi="Times New Roman"/>
          <w:sz w:val="26"/>
          <w:szCs w:val="26"/>
        </w:rPr>
        <w:t xml:space="preserve"> Aprobar la agenda.”””””</w:t>
      </w:r>
    </w:p>
    <w:p w:rsidR="00070EEE" w:rsidRDefault="00070EEE" w:rsidP="00070EEE">
      <w:pPr>
        <w:rPr>
          <w:rFonts w:ascii="Times New Roman" w:hAnsi="Times New Roman"/>
          <w:sz w:val="26"/>
          <w:szCs w:val="26"/>
        </w:rPr>
      </w:pPr>
    </w:p>
    <w:p w:rsidR="005F72BA" w:rsidRDefault="005F72BA" w:rsidP="00070EEE">
      <w:pPr>
        <w:rPr>
          <w:rFonts w:ascii="Times New Roman" w:hAnsi="Times New Roman"/>
          <w:sz w:val="26"/>
          <w:szCs w:val="26"/>
        </w:rPr>
      </w:pPr>
    </w:p>
    <w:p w:rsidR="00070EEE" w:rsidRPr="00854A6A" w:rsidRDefault="005D342E" w:rsidP="00854A6A">
      <w:pPr>
        <w:jc w:val="both"/>
        <w:rPr>
          <w:rFonts w:ascii="Times New Roman" w:hAnsi="Times New Roman"/>
          <w:sz w:val="26"/>
          <w:szCs w:val="26"/>
        </w:rPr>
      </w:pPr>
      <w:r>
        <w:rPr>
          <w:rFonts w:ascii="Times New Roman" w:hAnsi="Times New Roman"/>
          <w:sz w:val="26"/>
          <w:szCs w:val="26"/>
        </w:rPr>
        <w:t>“”””II</w:t>
      </w:r>
      <w:r w:rsidR="00315DAD" w:rsidRPr="00854A6A">
        <w:rPr>
          <w:rFonts w:ascii="Times New Roman" w:hAnsi="Times New Roman"/>
          <w:sz w:val="26"/>
          <w:szCs w:val="26"/>
        </w:rPr>
        <w:t>I</w:t>
      </w:r>
      <w:r w:rsidR="00070EEE" w:rsidRPr="00854A6A">
        <w:rPr>
          <w:rFonts w:ascii="Times New Roman" w:hAnsi="Times New Roman"/>
          <w:sz w:val="26"/>
          <w:szCs w:val="26"/>
        </w:rPr>
        <w:t>) A solicitud del señor:</w:t>
      </w:r>
      <w:r w:rsidR="00315DAD" w:rsidRPr="00854A6A">
        <w:rPr>
          <w:rFonts w:ascii="Times New Roman" w:eastAsia="Times New Roman" w:hAnsi="Times New Roman"/>
          <w:b/>
          <w:sz w:val="26"/>
          <w:szCs w:val="26"/>
          <w:lang w:val="es-ES"/>
        </w:rPr>
        <w:t xml:space="preserve"> EDWIN ERNESTO MOLINA BLANCO, </w:t>
      </w:r>
      <w:r w:rsidR="00315DAD" w:rsidRPr="00854A6A">
        <w:rPr>
          <w:rFonts w:ascii="Times New Roman" w:eastAsia="Times New Roman" w:hAnsi="Times New Roman"/>
          <w:sz w:val="26"/>
          <w:szCs w:val="26"/>
          <w:lang w:val="es-ES"/>
        </w:rPr>
        <w:t xml:space="preserve">de </w:t>
      </w:r>
      <w:r w:rsidR="005F72BA">
        <w:rPr>
          <w:rFonts w:ascii="Times New Roman" w:eastAsia="Times New Roman" w:hAnsi="Times New Roman"/>
          <w:sz w:val="26"/>
          <w:szCs w:val="26"/>
          <w:lang w:val="es-ES"/>
        </w:rPr>
        <w:t xml:space="preserve">--- </w:t>
      </w:r>
      <w:r w:rsidR="00315DAD" w:rsidRPr="00854A6A">
        <w:rPr>
          <w:rFonts w:ascii="Times New Roman" w:eastAsia="Times New Roman" w:hAnsi="Times New Roman"/>
          <w:sz w:val="26"/>
          <w:szCs w:val="26"/>
          <w:lang w:val="es-ES"/>
        </w:rPr>
        <w:t xml:space="preserve">años de edad, </w:t>
      </w:r>
      <w:r w:rsidR="005F72BA">
        <w:rPr>
          <w:rFonts w:ascii="Times New Roman" w:eastAsia="Times New Roman" w:hAnsi="Times New Roman"/>
          <w:sz w:val="26"/>
          <w:szCs w:val="26"/>
          <w:lang w:val="es-ES"/>
        </w:rPr>
        <w:t>---</w:t>
      </w:r>
      <w:r w:rsidR="00315DAD" w:rsidRPr="00854A6A">
        <w:rPr>
          <w:rFonts w:ascii="Times New Roman" w:eastAsia="Times New Roman" w:hAnsi="Times New Roman"/>
          <w:sz w:val="26"/>
          <w:szCs w:val="26"/>
          <w:lang w:val="es-ES"/>
        </w:rPr>
        <w:t>, del domicilio de la ciudad y departamento de</w:t>
      </w:r>
      <w:r w:rsidR="005F72BA">
        <w:rPr>
          <w:rFonts w:ascii="Times New Roman" w:eastAsia="Times New Roman" w:hAnsi="Times New Roman"/>
          <w:sz w:val="26"/>
          <w:szCs w:val="26"/>
          <w:lang w:val="es-ES"/>
        </w:rPr>
        <w:t xml:space="preserve"> ---</w:t>
      </w:r>
      <w:r w:rsidR="00315DAD" w:rsidRPr="00854A6A">
        <w:rPr>
          <w:rFonts w:ascii="Times New Roman" w:eastAsia="Times New Roman" w:hAnsi="Times New Roman"/>
          <w:sz w:val="26"/>
          <w:szCs w:val="26"/>
          <w:lang w:val="es-ES"/>
        </w:rPr>
        <w:t>, con Documento Único de Identidad número</w:t>
      </w:r>
      <w:r w:rsidR="005F72BA">
        <w:rPr>
          <w:rFonts w:ascii="Times New Roman" w:eastAsia="Times New Roman" w:hAnsi="Times New Roman"/>
          <w:sz w:val="26"/>
          <w:szCs w:val="26"/>
          <w:lang w:val="es-ES"/>
        </w:rPr>
        <w:t xml:space="preserve"> ---</w:t>
      </w:r>
      <w:r w:rsidR="00315DAD" w:rsidRPr="00854A6A">
        <w:rPr>
          <w:rFonts w:ascii="Times New Roman" w:eastAsia="Times New Roman" w:hAnsi="Times New Roman"/>
          <w:sz w:val="26"/>
          <w:szCs w:val="26"/>
        </w:rPr>
        <w:t xml:space="preserve">, y </w:t>
      </w:r>
      <w:r w:rsidR="005F72BA">
        <w:rPr>
          <w:rFonts w:ascii="Times New Roman" w:eastAsia="Times New Roman" w:hAnsi="Times New Roman"/>
          <w:sz w:val="26"/>
          <w:szCs w:val="26"/>
        </w:rPr>
        <w:t xml:space="preserve">--- </w:t>
      </w:r>
      <w:r w:rsidR="00315DAD" w:rsidRPr="00854A6A">
        <w:rPr>
          <w:rFonts w:ascii="Times New Roman" w:eastAsia="Times New Roman" w:hAnsi="Times New Roman"/>
          <w:b/>
          <w:sz w:val="26"/>
          <w:szCs w:val="26"/>
        </w:rPr>
        <w:t xml:space="preserve">HEIDI SUSANA AGUIRRE DE MOLINA, </w:t>
      </w:r>
      <w:r w:rsidR="00315DAD" w:rsidRPr="00854A6A">
        <w:rPr>
          <w:rFonts w:ascii="Times New Roman" w:eastAsia="Times New Roman" w:hAnsi="Times New Roman"/>
          <w:sz w:val="26"/>
          <w:szCs w:val="26"/>
          <w:lang w:val="es-ES"/>
        </w:rPr>
        <w:t xml:space="preserve">de </w:t>
      </w:r>
      <w:r w:rsidR="005F72BA">
        <w:rPr>
          <w:rFonts w:ascii="Times New Roman" w:eastAsia="Times New Roman" w:hAnsi="Times New Roman"/>
          <w:sz w:val="26"/>
          <w:szCs w:val="26"/>
          <w:lang w:val="es-ES"/>
        </w:rPr>
        <w:t xml:space="preserve">--- </w:t>
      </w:r>
      <w:r w:rsidR="00315DAD" w:rsidRPr="00854A6A">
        <w:rPr>
          <w:rFonts w:ascii="Times New Roman" w:eastAsia="Times New Roman" w:hAnsi="Times New Roman"/>
          <w:sz w:val="26"/>
          <w:szCs w:val="26"/>
          <w:lang w:val="es-ES"/>
        </w:rPr>
        <w:t xml:space="preserve">años de edad, </w:t>
      </w:r>
      <w:r w:rsidR="005F72BA">
        <w:rPr>
          <w:rFonts w:ascii="Times New Roman" w:eastAsia="Times New Roman" w:hAnsi="Times New Roman"/>
          <w:sz w:val="26"/>
          <w:szCs w:val="26"/>
          <w:lang w:val="es-ES"/>
        </w:rPr>
        <w:t>---</w:t>
      </w:r>
      <w:r w:rsidR="00315DAD" w:rsidRPr="00854A6A">
        <w:rPr>
          <w:rFonts w:ascii="Times New Roman" w:eastAsia="Times New Roman" w:hAnsi="Times New Roman"/>
          <w:sz w:val="26"/>
          <w:szCs w:val="26"/>
          <w:lang w:val="es-ES"/>
        </w:rPr>
        <w:t>, del domicilio de la ciudad y departamento de</w:t>
      </w:r>
      <w:r w:rsidR="005F72BA">
        <w:rPr>
          <w:rFonts w:ascii="Times New Roman" w:eastAsia="Times New Roman" w:hAnsi="Times New Roman"/>
          <w:sz w:val="26"/>
          <w:szCs w:val="26"/>
          <w:lang w:val="es-ES"/>
        </w:rPr>
        <w:t xml:space="preserve"> ---</w:t>
      </w:r>
      <w:r w:rsidR="00315DAD" w:rsidRPr="00854A6A">
        <w:rPr>
          <w:rFonts w:ascii="Times New Roman" w:eastAsia="Times New Roman" w:hAnsi="Times New Roman"/>
          <w:sz w:val="26"/>
          <w:szCs w:val="26"/>
          <w:lang w:val="es-ES"/>
        </w:rPr>
        <w:t>, con Documento Único de Identidad número</w:t>
      </w:r>
      <w:r w:rsidR="005F72BA">
        <w:rPr>
          <w:rFonts w:ascii="Times New Roman" w:eastAsia="Times New Roman" w:hAnsi="Times New Roman"/>
          <w:sz w:val="26"/>
          <w:szCs w:val="26"/>
          <w:lang w:val="es-ES"/>
        </w:rPr>
        <w:t xml:space="preserve"> ---</w:t>
      </w:r>
      <w:r w:rsidR="00070EEE" w:rsidRPr="00854A6A">
        <w:rPr>
          <w:rFonts w:ascii="Times New Roman" w:hAnsi="Times New Roman"/>
          <w:sz w:val="26"/>
          <w:szCs w:val="26"/>
        </w:rPr>
        <w:t>;</w:t>
      </w:r>
      <w:r w:rsidR="00070EEE" w:rsidRPr="00854A6A">
        <w:rPr>
          <w:rFonts w:ascii="Times New Roman" w:eastAsia="Times New Roman" w:hAnsi="Times New Roman"/>
          <w:sz w:val="26"/>
          <w:szCs w:val="26"/>
          <w:lang w:val="es-ES_tradnl"/>
        </w:rPr>
        <w:t xml:space="preserve"> la</w:t>
      </w:r>
      <w:r w:rsidR="00070EEE" w:rsidRPr="00854A6A">
        <w:rPr>
          <w:rFonts w:ascii="Times New Roman" w:hAnsi="Times New Roman"/>
          <w:sz w:val="26"/>
          <w:szCs w:val="26"/>
        </w:rPr>
        <w:t xml:space="preserve"> señora Presidenta somete a consideración de Junta Directiva, dictamen  jurídico </w:t>
      </w:r>
      <w:r w:rsidR="00315DAD" w:rsidRPr="00854A6A">
        <w:rPr>
          <w:rFonts w:ascii="Times New Roman" w:hAnsi="Times New Roman"/>
          <w:sz w:val="26"/>
          <w:szCs w:val="26"/>
        </w:rPr>
        <w:t>0</w:t>
      </w:r>
      <w:r w:rsidR="00070EEE" w:rsidRPr="00854A6A">
        <w:rPr>
          <w:rFonts w:ascii="Times New Roman" w:hAnsi="Times New Roman"/>
          <w:sz w:val="26"/>
          <w:szCs w:val="26"/>
        </w:rPr>
        <w:t xml:space="preserve">4, relacionado con la adjudicación en venta de 1 solar para vivienda, </w:t>
      </w:r>
      <w:r w:rsidR="00070EEE" w:rsidRPr="00854A6A">
        <w:rPr>
          <w:rFonts w:ascii="Times New Roman" w:eastAsia="Times New Roman" w:hAnsi="Times New Roman"/>
          <w:sz w:val="26"/>
          <w:szCs w:val="26"/>
        </w:rPr>
        <w:t>ubicado en el</w:t>
      </w:r>
      <w:r w:rsidR="00315DAD" w:rsidRPr="00854A6A">
        <w:rPr>
          <w:rFonts w:ascii="Times New Roman" w:eastAsia="Times New Roman" w:hAnsi="Times New Roman"/>
          <w:sz w:val="26"/>
          <w:szCs w:val="26"/>
        </w:rPr>
        <w:t xml:space="preserve"> Proyecto de Asentamiento Comunitario y Lotificación Agrícola desarrollado en el inmueble identificado como </w:t>
      </w:r>
      <w:r w:rsidR="00315DAD" w:rsidRPr="00854A6A">
        <w:rPr>
          <w:rFonts w:ascii="Times New Roman" w:eastAsia="Times New Roman" w:hAnsi="Times New Roman"/>
          <w:b/>
          <w:sz w:val="26"/>
          <w:szCs w:val="26"/>
        </w:rPr>
        <w:t xml:space="preserve">HACIENDA LA LABOR, </w:t>
      </w:r>
      <w:r w:rsidR="00315DAD" w:rsidRPr="00854A6A">
        <w:rPr>
          <w:rFonts w:ascii="Times New Roman" w:eastAsia="Times New Roman" w:hAnsi="Times New Roman"/>
          <w:sz w:val="26"/>
          <w:szCs w:val="26"/>
        </w:rPr>
        <w:t xml:space="preserve">denominado el Proyecto como </w:t>
      </w:r>
      <w:r w:rsidR="00315DAD" w:rsidRPr="00854A6A">
        <w:rPr>
          <w:rFonts w:ascii="Times New Roman" w:eastAsia="Times New Roman" w:hAnsi="Times New Roman"/>
          <w:b/>
          <w:sz w:val="26"/>
          <w:szCs w:val="26"/>
        </w:rPr>
        <w:t xml:space="preserve">HACIENDA LA LABOR EL CASCO, </w:t>
      </w:r>
      <w:r w:rsidR="00315DAD" w:rsidRPr="00854A6A">
        <w:rPr>
          <w:rFonts w:ascii="Times New Roman" w:eastAsia="Times New Roman" w:hAnsi="Times New Roman"/>
          <w:sz w:val="26"/>
          <w:szCs w:val="26"/>
        </w:rPr>
        <w:t xml:space="preserve">ubicada en cantón </w:t>
      </w:r>
      <w:proofErr w:type="spellStart"/>
      <w:r w:rsidR="00315DAD" w:rsidRPr="00854A6A">
        <w:rPr>
          <w:rFonts w:ascii="Times New Roman" w:eastAsia="Times New Roman" w:hAnsi="Times New Roman"/>
          <w:sz w:val="26"/>
          <w:szCs w:val="26"/>
        </w:rPr>
        <w:t>Chipilapa</w:t>
      </w:r>
      <w:proofErr w:type="spellEnd"/>
      <w:r w:rsidR="00315DAD" w:rsidRPr="00854A6A">
        <w:rPr>
          <w:rFonts w:ascii="Times New Roman" w:eastAsia="Times New Roman" w:hAnsi="Times New Roman"/>
          <w:sz w:val="26"/>
          <w:szCs w:val="26"/>
        </w:rPr>
        <w:t>, jurisdicción y departamento de Ahuachapán,</w:t>
      </w:r>
      <w:r w:rsidR="00315DAD" w:rsidRPr="00854A6A">
        <w:rPr>
          <w:rFonts w:ascii="Times New Roman" w:eastAsia="Times New Roman" w:hAnsi="Times New Roman"/>
          <w:b/>
          <w:sz w:val="26"/>
          <w:szCs w:val="26"/>
        </w:rPr>
        <w:t xml:space="preserve"> código de proyecto 010139, SSE 1188, entrega 26</w:t>
      </w:r>
      <w:r w:rsidR="00070EEE" w:rsidRPr="00854A6A">
        <w:rPr>
          <w:rFonts w:ascii="Times New Roman" w:eastAsia="Times New Roman" w:hAnsi="Times New Roman"/>
          <w:color w:val="000000" w:themeColor="text1"/>
          <w:sz w:val="26"/>
          <w:szCs w:val="26"/>
        </w:rPr>
        <w:t xml:space="preserve">, </w:t>
      </w:r>
      <w:r w:rsidR="00070EEE" w:rsidRPr="00854A6A">
        <w:rPr>
          <w:rFonts w:ascii="Times New Roman" w:hAnsi="Times New Roman"/>
          <w:sz w:val="26"/>
          <w:szCs w:val="26"/>
        </w:rPr>
        <w:t>en el cual se hacen las siguientes consideraciones:</w:t>
      </w:r>
    </w:p>
    <w:p w:rsidR="00070EEE" w:rsidRPr="00854A6A" w:rsidRDefault="00070EEE" w:rsidP="00854A6A">
      <w:pPr>
        <w:jc w:val="both"/>
        <w:rPr>
          <w:rFonts w:ascii="Times New Roman" w:eastAsia="Times New Roman" w:hAnsi="Times New Roman"/>
          <w:color w:val="000000" w:themeColor="text1"/>
          <w:sz w:val="26"/>
          <w:szCs w:val="26"/>
        </w:rPr>
      </w:pPr>
    </w:p>
    <w:p w:rsidR="00315DAD" w:rsidRPr="00854A6A" w:rsidRDefault="00315DAD" w:rsidP="00854A6A">
      <w:pPr>
        <w:numPr>
          <w:ilvl w:val="0"/>
          <w:numId w:val="1786"/>
        </w:numPr>
        <w:tabs>
          <w:tab w:val="clear" w:pos="4658"/>
          <w:tab w:val="num" w:pos="1134"/>
        </w:tabs>
        <w:ind w:left="1134" w:hanging="774"/>
        <w:jc w:val="both"/>
        <w:rPr>
          <w:rFonts w:ascii="Times New Roman" w:eastAsia="Times New Roman" w:hAnsi="Times New Roman"/>
          <w:sz w:val="26"/>
          <w:szCs w:val="26"/>
        </w:rPr>
      </w:pPr>
      <w:r w:rsidRPr="00854A6A">
        <w:rPr>
          <w:rFonts w:ascii="Times New Roman" w:eastAsia="Times New Roman" w:hAnsi="Times New Roman"/>
          <w:sz w:val="26"/>
          <w:szCs w:val="26"/>
        </w:rPr>
        <w:t xml:space="preserve">La Hacienda La Labor, fue adquirida por el ISTA mediante Compraventa otorgada por la Asociación Cooperativa de Producción Agropecuaria La Labor de Responsabilidad Limitada, conforme el Punto XXXVII del Acta de Sesión Ordinaria 21-2002 de fecha 30 de mayo de 2002, modificado por el Punto III del Acta de Sesión Ordinaria 01-2012 de fecha 5 de enero de 2012, con un área de 719 Hás. 75 As. 21.66 Cás, por un precio de adquisición de $1, 619,637.15, a razón de $2,250.27 por hectárea y de $0.225027 por metro cuadrado. </w:t>
      </w:r>
    </w:p>
    <w:p w:rsidR="00315DAD" w:rsidRPr="00854A6A" w:rsidRDefault="00315DAD" w:rsidP="00854A6A">
      <w:pPr>
        <w:ind w:left="360"/>
        <w:jc w:val="both"/>
        <w:rPr>
          <w:rFonts w:ascii="Times New Roman" w:eastAsia="Times New Roman" w:hAnsi="Times New Roman"/>
          <w:sz w:val="26"/>
          <w:szCs w:val="26"/>
        </w:rPr>
      </w:pPr>
    </w:p>
    <w:p w:rsidR="00315DAD" w:rsidRPr="00854A6A" w:rsidRDefault="00315DAD" w:rsidP="00854A6A">
      <w:pPr>
        <w:numPr>
          <w:ilvl w:val="0"/>
          <w:numId w:val="1786"/>
        </w:numPr>
        <w:tabs>
          <w:tab w:val="clear" w:pos="4658"/>
          <w:tab w:val="num" w:pos="1134"/>
        </w:tabs>
        <w:ind w:left="1134" w:hanging="708"/>
        <w:jc w:val="both"/>
        <w:rPr>
          <w:rFonts w:ascii="Times New Roman" w:eastAsia="Times New Roman" w:hAnsi="Times New Roman"/>
          <w:sz w:val="26"/>
          <w:szCs w:val="26"/>
        </w:rPr>
      </w:pPr>
      <w:r w:rsidRPr="00854A6A">
        <w:rPr>
          <w:rFonts w:ascii="Times New Roman" w:eastAsia="Times New Roman" w:hAnsi="Times New Roman"/>
          <w:sz w:val="26"/>
          <w:szCs w:val="26"/>
        </w:rPr>
        <w:t xml:space="preserve">Mediante el Punto XXIV </w:t>
      </w:r>
      <w:r w:rsidRPr="00854A6A">
        <w:rPr>
          <w:rFonts w:ascii="Times New Roman" w:eastAsia="Times New Roman" w:hAnsi="Times New Roman"/>
          <w:bCs/>
          <w:sz w:val="26"/>
          <w:szCs w:val="26"/>
        </w:rPr>
        <w:t xml:space="preserve">del Acta de Sesión Ordinaria 15-2012 de fecha 3 de mayo de 2012, se aprobó el Proyecto de Asentamiento Comunitario desarrollado en el inmueble en mención, con un área total de 10 Hás. </w:t>
      </w:r>
      <w:r w:rsidR="005F72BA">
        <w:rPr>
          <w:rFonts w:ascii="Times New Roman" w:eastAsia="Times New Roman" w:hAnsi="Times New Roman"/>
          <w:bCs/>
          <w:sz w:val="26"/>
          <w:szCs w:val="26"/>
        </w:rPr>
        <w:t xml:space="preserve">96 As. 60.36 Cás., que incluye </w:t>
      </w:r>
      <w:r w:rsidR="00B867CA">
        <w:rPr>
          <w:rFonts w:ascii="Times New Roman" w:eastAsia="Times New Roman" w:hAnsi="Times New Roman"/>
          <w:bCs/>
          <w:sz w:val="26"/>
          <w:szCs w:val="26"/>
        </w:rPr>
        <w:t>--</w:t>
      </w:r>
      <w:r w:rsidRPr="00854A6A">
        <w:rPr>
          <w:rFonts w:ascii="Times New Roman" w:eastAsia="Times New Roman" w:hAnsi="Times New Roman"/>
          <w:bCs/>
          <w:sz w:val="26"/>
          <w:szCs w:val="26"/>
        </w:rPr>
        <w:t xml:space="preserve">. Dentro del proyecto relacionado se encuentra el inmueble objeto del presente </w:t>
      </w:r>
      <w:r w:rsidR="003B362D" w:rsidRPr="00854A6A">
        <w:rPr>
          <w:rFonts w:ascii="Times New Roman" w:eastAsia="Times New Roman" w:hAnsi="Times New Roman"/>
          <w:bCs/>
          <w:sz w:val="26"/>
          <w:szCs w:val="26"/>
        </w:rPr>
        <w:t>punto de acta</w:t>
      </w:r>
      <w:r w:rsidRPr="00854A6A">
        <w:rPr>
          <w:rFonts w:ascii="Times New Roman" w:eastAsia="Times New Roman" w:hAnsi="Times New Roman"/>
          <w:bCs/>
          <w:sz w:val="26"/>
          <w:szCs w:val="26"/>
        </w:rPr>
        <w:t xml:space="preserve">. </w:t>
      </w:r>
    </w:p>
    <w:p w:rsidR="00315DAD" w:rsidRPr="00854A6A" w:rsidRDefault="00315DAD" w:rsidP="00854A6A">
      <w:pPr>
        <w:ind w:left="708"/>
        <w:rPr>
          <w:rFonts w:ascii="Times New Roman" w:eastAsia="Times New Roman" w:hAnsi="Times New Roman"/>
          <w:sz w:val="26"/>
          <w:szCs w:val="26"/>
        </w:rPr>
      </w:pPr>
    </w:p>
    <w:p w:rsidR="00854A6A" w:rsidRDefault="00315DAD" w:rsidP="00854A6A">
      <w:pPr>
        <w:numPr>
          <w:ilvl w:val="0"/>
          <w:numId w:val="1786"/>
        </w:numPr>
        <w:tabs>
          <w:tab w:val="clear" w:pos="4658"/>
          <w:tab w:val="num" w:pos="1134"/>
        </w:tabs>
        <w:ind w:left="1134" w:hanging="708"/>
        <w:jc w:val="both"/>
        <w:rPr>
          <w:rFonts w:ascii="Times New Roman" w:eastAsia="Times New Roman" w:hAnsi="Times New Roman"/>
          <w:sz w:val="26"/>
          <w:szCs w:val="26"/>
        </w:rPr>
      </w:pPr>
      <w:r w:rsidRPr="00854A6A">
        <w:rPr>
          <w:rFonts w:ascii="Times New Roman" w:eastAsia="Times New Roman" w:hAnsi="Times New Roman"/>
          <w:sz w:val="26"/>
          <w:szCs w:val="26"/>
        </w:rPr>
        <w:t xml:space="preserve">Según Valúo de fecha 19 de noviembre de 2018, realizado por el Departamento de Asignación Individual y Avalúos, se recomienda </w:t>
      </w:r>
      <w:r w:rsidR="003B362D" w:rsidRPr="00854A6A">
        <w:rPr>
          <w:rFonts w:ascii="Times New Roman" w:eastAsia="Times New Roman" w:hAnsi="Times New Roman"/>
          <w:sz w:val="26"/>
          <w:szCs w:val="26"/>
        </w:rPr>
        <w:t>el</w:t>
      </w:r>
      <w:r w:rsidRPr="00854A6A">
        <w:rPr>
          <w:rFonts w:ascii="Times New Roman" w:eastAsia="Times New Roman" w:hAnsi="Times New Roman"/>
          <w:sz w:val="26"/>
          <w:szCs w:val="26"/>
        </w:rPr>
        <w:t xml:space="preserve"> precio de venta por metro cuadrado de $0.365669 para el solar de vivienda </w:t>
      </w:r>
      <w:r w:rsidRPr="00854A6A">
        <w:rPr>
          <w:rFonts w:ascii="Times New Roman" w:hAnsi="Times New Roman"/>
          <w:sz w:val="26"/>
          <w:szCs w:val="26"/>
        </w:rPr>
        <w:t>requerido por el solicitante calificado dentro del Programa de Solidaridad Rural</w:t>
      </w:r>
      <w:r w:rsidRPr="00854A6A">
        <w:rPr>
          <w:rFonts w:ascii="Times New Roman" w:eastAsia="Times New Roman" w:hAnsi="Times New Roman"/>
          <w:sz w:val="26"/>
          <w:szCs w:val="26"/>
        </w:rPr>
        <w:t xml:space="preserve">. </w:t>
      </w:r>
      <w:r w:rsidR="003B362D" w:rsidRPr="00854A6A">
        <w:rPr>
          <w:rFonts w:ascii="Times New Roman" w:eastAsia="Times New Roman" w:hAnsi="Times New Roman"/>
          <w:sz w:val="26"/>
          <w:szCs w:val="26"/>
        </w:rPr>
        <w:t>L</w:t>
      </w:r>
      <w:r w:rsidRPr="00854A6A">
        <w:rPr>
          <w:rFonts w:ascii="Times New Roman" w:eastAsia="Times New Roman" w:hAnsi="Times New Roman"/>
          <w:sz w:val="26"/>
          <w:szCs w:val="26"/>
        </w:rPr>
        <w:t xml:space="preserve">os criterios utilizados por el </w:t>
      </w:r>
      <w:r w:rsidR="003B362D" w:rsidRPr="00854A6A">
        <w:rPr>
          <w:rFonts w:ascii="Times New Roman" w:eastAsia="Times New Roman" w:hAnsi="Times New Roman"/>
          <w:sz w:val="26"/>
          <w:szCs w:val="26"/>
        </w:rPr>
        <w:t xml:space="preserve">referido </w:t>
      </w:r>
      <w:r w:rsidRPr="00854A6A">
        <w:rPr>
          <w:rFonts w:ascii="Times New Roman" w:eastAsia="Times New Roman" w:hAnsi="Times New Roman"/>
          <w:sz w:val="26"/>
          <w:szCs w:val="26"/>
        </w:rPr>
        <w:t xml:space="preserve">Departamento para recomendar el precio de venta son los aprobados en </w:t>
      </w:r>
      <w:r w:rsidR="003B362D" w:rsidRPr="00854A6A">
        <w:rPr>
          <w:rFonts w:ascii="Times New Roman" w:eastAsia="Times New Roman" w:hAnsi="Times New Roman"/>
          <w:sz w:val="26"/>
          <w:szCs w:val="26"/>
        </w:rPr>
        <w:t xml:space="preserve">el </w:t>
      </w:r>
      <w:r w:rsidRPr="00854A6A">
        <w:rPr>
          <w:rFonts w:ascii="Times New Roman" w:eastAsia="Times New Roman" w:hAnsi="Times New Roman"/>
          <w:sz w:val="26"/>
          <w:szCs w:val="26"/>
        </w:rPr>
        <w:t xml:space="preserve">Punto </w:t>
      </w:r>
      <w:r w:rsidRPr="00854A6A">
        <w:rPr>
          <w:rFonts w:ascii="Times New Roman" w:eastAsia="Times New Roman" w:hAnsi="Times New Roman"/>
          <w:sz w:val="26"/>
          <w:szCs w:val="26"/>
          <w:lang w:val="es-ES"/>
        </w:rPr>
        <w:t>XXV del Acta de Sesión Ordinaria 26-2010 de fecha 15 de julio de 2010</w:t>
      </w:r>
      <w:r w:rsidRPr="00854A6A">
        <w:rPr>
          <w:rFonts w:ascii="Times New Roman" w:eastAsia="Times New Roman" w:hAnsi="Times New Roman"/>
          <w:sz w:val="26"/>
          <w:szCs w:val="26"/>
        </w:rPr>
        <w:t xml:space="preserve">. </w:t>
      </w:r>
    </w:p>
    <w:p w:rsidR="005F72BA" w:rsidRDefault="005F72BA" w:rsidP="005F72BA">
      <w:pPr>
        <w:pStyle w:val="Prrafodelista"/>
        <w:rPr>
          <w:rFonts w:ascii="Times New Roman" w:eastAsia="Times New Roman" w:hAnsi="Times New Roman"/>
          <w:sz w:val="26"/>
          <w:szCs w:val="26"/>
        </w:rPr>
      </w:pPr>
    </w:p>
    <w:p w:rsidR="005F72BA" w:rsidRPr="005F72BA" w:rsidRDefault="005F72BA" w:rsidP="005F72BA">
      <w:pPr>
        <w:ind w:left="1134"/>
        <w:jc w:val="both"/>
        <w:rPr>
          <w:rFonts w:ascii="Times New Roman" w:eastAsia="Times New Roman" w:hAnsi="Times New Roman"/>
          <w:sz w:val="26"/>
          <w:szCs w:val="26"/>
        </w:rPr>
      </w:pPr>
    </w:p>
    <w:p w:rsidR="00315DAD" w:rsidRPr="00854A6A" w:rsidRDefault="00315DAD" w:rsidP="00854A6A">
      <w:pPr>
        <w:numPr>
          <w:ilvl w:val="0"/>
          <w:numId w:val="65"/>
        </w:numPr>
        <w:tabs>
          <w:tab w:val="clear" w:pos="4658"/>
          <w:tab w:val="num" w:pos="1134"/>
        </w:tabs>
        <w:ind w:left="1134" w:hanging="567"/>
        <w:jc w:val="both"/>
        <w:rPr>
          <w:rFonts w:ascii="Times New Roman" w:eastAsia="Times New Roman" w:hAnsi="Times New Roman"/>
          <w:sz w:val="26"/>
          <w:szCs w:val="26"/>
          <w:lang w:val="es-ES"/>
        </w:rPr>
      </w:pPr>
      <w:r w:rsidRPr="00854A6A">
        <w:rPr>
          <w:rFonts w:ascii="Times New Roman" w:hAnsi="Times New Roman"/>
          <w:sz w:val="26"/>
          <w:szCs w:val="26"/>
        </w:rPr>
        <w:t>Conforme al Acta de Posesión Material de fecha 8 de noviembre de 2018, levantada por el Técnico de la Oficina Regional Occidental, señor José Roberto Olmedo Moreno, el solicitante se encuentra poseyendo el inmueble de forma quieta, pacífica y sin interrupción desde hace 11 años.</w:t>
      </w:r>
    </w:p>
    <w:p w:rsidR="00315DAD" w:rsidRPr="00854A6A" w:rsidRDefault="00315DAD" w:rsidP="00854A6A">
      <w:pPr>
        <w:pStyle w:val="Prrafodelista"/>
        <w:rPr>
          <w:sz w:val="26"/>
          <w:szCs w:val="26"/>
          <w:lang w:val="es-ES"/>
        </w:rPr>
      </w:pPr>
    </w:p>
    <w:p w:rsidR="00315DAD" w:rsidRPr="00854A6A" w:rsidRDefault="00315DAD" w:rsidP="00854A6A">
      <w:pPr>
        <w:numPr>
          <w:ilvl w:val="0"/>
          <w:numId w:val="1786"/>
        </w:numPr>
        <w:tabs>
          <w:tab w:val="clear" w:pos="4658"/>
          <w:tab w:val="num" w:pos="1134"/>
        </w:tabs>
        <w:ind w:left="1134" w:hanging="708"/>
        <w:jc w:val="both"/>
        <w:rPr>
          <w:rFonts w:ascii="Times New Roman" w:eastAsia="Times New Roman" w:hAnsi="Times New Roman"/>
          <w:sz w:val="26"/>
          <w:szCs w:val="26"/>
          <w:lang w:val="es-ES"/>
        </w:rPr>
      </w:pPr>
      <w:r w:rsidRPr="00854A6A">
        <w:rPr>
          <w:rFonts w:ascii="Times New Roman" w:hAnsi="Times New Roman"/>
          <w:sz w:val="26"/>
          <w:szCs w:val="26"/>
        </w:rPr>
        <w:t>De acuerdo a Declaración Simple contenida en la Solicitud de Adjudicación de Inmueble de fecha 8 de noviembre de 2018, el peticionario manifiesta que ni él ni la integrante de su grupo familiar son empleados del ISTA; situación robustecida de conformidad a la consulta realizada en la Base de Datos de Empleados de este Instituto.</w:t>
      </w:r>
    </w:p>
    <w:p w:rsidR="00070EEE" w:rsidRPr="00854A6A" w:rsidRDefault="00315DAD" w:rsidP="00854A6A">
      <w:pPr>
        <w:pStyle w:val="Prrafodelista"/>
        <w:ind w:left="1134" w:right="141" w:hanging="708"/>
        <w:contextualSpacing/>
        <w:jc w:val="both"/>
        <w:rPr>
          <w:rFonts w:ascii="Times New Roman" w:hAnsi="Times New Roman"/>
          <w:b/>
          <w:sz w:val="26"/>
          <w:szCs w:val="26"/>
        </w:rPr>
      </w:pPr>
      <w:r w:rsidRPr="00854A6A">
        <w:rPr>
          <w:rFonts w:ascii="Times New Roman" w:hAnsi="Times New Roman"/>
          <w:b/>
          <w:sz w:val="26"/>
          <w:szCs w:val="26"/>
        </w:rPr>
        <w:t xml:space="preserve"> </w:t>
      </w:r>
    </w:p>
    <w:p w:rsidR="00070EEE" w:rsidRPr="00854A6A" w:rsidRDefault="00070EEE" w:rsidP="00854A6A">
      <w:pPr>
        <w:jc w:val="both"/>
        <w:rPr>
          <w:rFonts w:ascii="Times New Roman" w:hAnsi="Times New Roman"/>
          <w:sz w:val="26"/>
          <w:szCs w:val="26"/>
        </w:rPr>
      </w:pPr>
      <w:r w:rsidRPr="00854A6A">
        <w:rPr>
          <w:rFonts w:ascii="Times New Roman" w:eastAsia="Times New Roman" w:hAnsi="Times New Roman"/>
          <w:sz w:val="26"/>
          <w:szCs w:val="26"/>
        </w:rPr>
        <w:t>Se ha tenido a la vista:</w:t>
      </w:r>
      <w:r w:rsidR="00315DAD" w:rsidRPr="00854A6A">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854A6A">
        <w:rPr>
          <w:rFonts w:ascii="Times New Roman" w:eastAsia="Times New Roman" w:hAnsi="Times New Roman"/>
          <w:sz w:val="26"/>
          <w:szCs w:val="26"/>
        </w:rPr>
        <w:t>; c</w:t>
      </w:r>
      <w:r w:rsidRPr="00854A6A">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070EEE" w:rsidRPr="00854A6A" w:rsidRDefault="00070EEE" w:rsidP="00854A6A">
      <w:pPr>
        <w:jc w:val="both"/>
        <w:rPr>
          <w:rFonts w:ascii="Times New Roman" w:hAnsi="Times New Roman"/>
          <w:sz w:val="26"/>
          <w:szCs w:val="26"/>
        </w:rPr>
      </w:pPr>
    </w:p>
    <w:p w:rsidR="00070EEE" w:rsidRPr="00854A6A" w:rsidRDefault="00070EEE" w:rsidP="00854A6A">
      <w:pPr>
        <w:jc w:val="both"/>
        <w:rPr>
          <w:rFonts w:ascii="Times New Roman" w:hAnsi="Times New Roman"/>
          <w:sz w:val="26"/>
          <w:szCs w:val="26"/>
        </w:rPr>
      </w:pPr>
      <w:r w:rsidRPr="00854A6A">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070EEE" w:rsidRPr="00854A6A" w:rsidRDefault="00070EEE" w:rsidP="00854A6A">
      <w:pPr>
        <w:jc w:val="both"/>
        <w:rPr>
          <w:rFonts w:ascii="Times New Roman" w:hAnsi="Times New Roman"/>
          <w:b/>
          <w:sz w:val="26"/>
          <w:szCs w:val="26"/>
        </w:rPr>
      </w:pPr>
      <w:r w:rsidRPr="00854A6A">
        <w:rPr>
          <w:rFonts w:ascii="Times New Roman" w:hAnsi="Times New Roman"/>
          <w:sz w:val="26"/>
          <w:szCs w:val="26"/>
        </w:rPr>
        <w:t xml:space="preserve">y 52 de la Ley de Creación del Instituto Salvadoreño de Transformación Agraria en relación al artículo 3 de la </w:t>
      </w:r>
      <w:r w:rsidRPr="00854A6A">
        <w:rPr>
          <w:rFonts w:ascii="Times New Roman" w:hAnsi="Times New Roman"/>
          <w:bCs/>
          <w:sz w:val="26"/>
          <w:szCs w:val="26"/>
        </w:rPr>
        <w:t>Ley del Régimen Especial de la Tierra en Propiedad de Las Asociaciones Cooperativas, Comunales y Comunitarias Campesinas  Beneficiarios de la Reforma Agraria</w:t>
      </w:r>
      <w:r w:rsidRPr="00854A6A">
        <w:rPr>
          <w:rFonts w:ascii="Times New Roman" w:hAnsi="Times New Roman"/>
          <w:sz w:val="26"/>
          <w:szCs w:val="26"/>
        </w:rPr>
        <w:t xml:space="preserve">, la Junta Directiva, </w:t>
      </w:r>
      <w:r w:rsidRPr="00854A6A">
        <w:rPr>
          <w:rFonts w:ascii="Times New Roman" w:hAnsi="Times New Roman"/>
          <w:b/>
          <w:sz w:val="26"/>
          <w:szCs w:val="26"/>
          <w:u w:val="single"/>
        </w:rPr>
        <w:t>ACUERDA: PRIMERO:</w:t>
      </w:r>
      <w:r w:rsidRPr="00854A6A">
        <w:rPr>
          <w:rFonts w:ascii="Times New Roman" w:hAnsi="Times New Roman"/>
          <w:b/>
          <w:sz w:val="26"/>
          <w:szCs w:val="26"/>
        </w:rPr>
        <w:t xml:space="preserve"> </w:t>
      </w:r>
      <w:r w:rsidRPr="00854A6A">
        <w:rPr>
          <w:rFonts w:ascii="Times New Roman" w:hAnsi="Times New Roman"/>
          <w:sz w:val="26"/>
          <w:szCs w:val="26"/>
        </w:rPr>
        <w:t>Aprobar la adjudicación y transferencia por compraventa</w:t>
      </w:r>
      <w:r w:rsidRPr="00854A6A">
        <w:rPr>
          <w:rFonts w:ascii="Times New Roman" w:eastAsia="Times New Roman" w:hAnsi="Times New Roman"/>
          <w:sz w:val="26"/>
          <w:szCs w:val="26"/>
        </w:rPr>
        <w:t xml:space="preserve"> de 1 solar para vivienda </w:t>
      </w:r>
      <w:r w:rsidRPr="00854A6A">
        <w:rPr>
          <w:rFonts w:ascii="Times New Roman" w:hAnsi="Times New Roman"/>
          <w:sz w:val="26"/>
          <w:szCs w:val="26"/>
        </w:rPr>
        <w:t>a favor del señor:</w:t>
      </w:r>
      <w:r w:rsidR="00315DAD" w:rsidRPr="00854A6A">
        <w:rPr>
          <w:rFonts w:ascii="Times New Roman" w:eastAsia="Times New Roman" w:hAnsi="Times New Roman"/>
          <w:b/>
          <w:sz w:val="26"/>
          <w:szCs w:val="26"/>
          <w:lang w:val="es-ES"/>
        </w:rPr>
        <w:t xml:space="preserve"> EDWIN ERNESTO MOLINA BLANCO, </w:t>
      </w:r>
      <w:r w:rsidR="00315DAD" w:rsidRPr="00854A6A">
        <w:rPr>
          <w:rFonts w:ascii="Times New Roman" w:eastAsia="Times New Roman" w:hAnsi="Times New Roman"/>
          <w:sz w:val="26"/>
          <w:szCs w:val="26"/>
        </w:rPr>
        <w:t xml:space="preserve">y </w:t>
      </w:r>
      <w:r w:rsidR="00315DAD" w:rsidRPr="00854A6A">
        <w:rPr>
          <w:rFonts w:ascii="Times New Roman" w:eastAsia="Times New Roman" w:hAnsi="Times New Roman"/>
          <w:b/>
          <w:sz w:val="26"/>
          <w:szCs w:val="26"/>
        </w:rPr>
        <w:t xml:space="preserve">HEIDI SUSANA AGUIRRE </w:t>
      </w:r>
      <w:r w:rsidR="00315DAD" w:rsidRPr="00854A6A">
        <w:rPr>
          <w:rFonts w:ascii="Times New Roman" w:eastAsia="Times New Roman" w:hAnsi="Times New Roman"/>
          <w:b/>
          <w:sz w:val="26"/>
          <w:szCs w:val="26"/>
        </w:rPr>
        <w:lastRenderedPageBreak/>
        <w:t>DE MOLINA</w:t>
      </w:r>
      <w:r w:rsidR="00315DAD" w:rsidRPr="00854A6A">
        <w:rPr>
          <w:rFonts w:ascii="Times New Roman" w:eastAsia="Times New Roman" w:hAnsi="Times New Roman"/>
          <w:b/>
          <w:sz w:val="26"/>
          <w:szCs w:val="26"/>
          <w:lang w:val="es-ES"/>
        </w:rPr>
        <w:t xml:space="preserve">; </w:t>
      </w:r>
      <w:r w:rsidR="00315DAD" w:rsidRPr="00854A6A">
        <w:rPr>
          <w:rFonts w:ascii="Times New Roman" w:eastAsia="Times New Roman" w:hAnsi="Times New Roman"/>
          <w:bCs/>
          <w:sz w:val="26"/>
          <w:szCs w:val="26"/>
        </w:rPr>
        <w:t xml:space="preserve">de </w:t>
      </w:r>
      <w:r w:rsidR="003B362D" w:rsidRPr="00854A6A">
        <w:rPr>
          <w:rFonts w:ascii="Times New Roman" w:eastAsia="Times New Roman" w:hAnsi="Times New Roman"/>
          <w:bCs/>
          <w:sz w:val="26"/>
          <w:szCs w:val="26"/>
        </w:rPr>
        <w:t xml:space="preserve">las </w:t>
      </w:r>
      <w:r w:rsidR="00315DAD" w:rsidRPr="00854A6A">
        <w:rPr>
          <w:rFonts w:ascii="Times New Roman" w:eastAsia="Times New Roman" w:hAnsi="Times New Roman"/>
          <w:sz w:val="26"/>
          <w:szCs w:val="26"/>
          <w:lang w:val="es-ES"/>
        </w:rPr>
        <w:t xml:space="preserve">generales antes expresadas, </w:t>
      </w:r>
      <w:r w:rsidR="003B362D" w:rsidRPr="00854A6A">
        <w:rPr>
          <w:rFonts w:ascii="Times New Roman" w:eastAsia="Times New Roman" w:hAnsi="Times New Roman"/>
          <w:sz w:val="26"/>
          <w:szCs w:val="26"/>
          <w:lang w:val="es-ES"/>
        </w:rPr>
        <w:t xml:space="preserve">ubicado </w:t>
      </w:r>
      <w:r w:rsidR="00315DAD" w:rsidRPr="00854A6A">
        <w:rPr>
          <w:rFonts w:ascii="Times New Roman" w:eastAsia="Times New Roman" w:hAnsi="Times New Roman"/>
          <w:sz w:val="26"/>
          <w:szCs w:val="26"/>
        </w:rPr>
        <w:t xml:space="preserve">en el Proyecto de Asentamiento Comunitario desarrollado en el inmueble identificado como </w:t>
      </w:r>
      <w:r w:rsidR="00315DAD" w:rsidRPr="00854A6A">
        <w:rPr>
          <w:rFonts w:ascii="Times New Roman" w:eastAsia="Times New Roman" w:hAnsi="Times New Roman"/>
          <w:b/>
          <w:sz w:val="26"/>
          <w:szCs w:val="26"/>
        </w:rPr>
        <w:t xml:space="preserve">HACIENDA LA LABOR, </w:t>
      </w:r>
      <w:r w:rsidR="00315DAD" w:rsidRPr="00854A6A">
        <w:rPr>
          <w:rFonts w:ascii="Times New Roman" w:eastAsia="Times New Roman" w:hAnsi="Times New Roman"/>
          <w:sz w:val="26"/>
          <w:szCs w:val="26"/>
        </w:rPr>
        <w:t xml:space="preserve">denominado el Proyecto como </w:t>
      </w:r>
      <w:r w:rsidR="00315DAD" w:rsidRPr="00854A6A">
        <w:rPr>
          <w:rFonts w:ascii="Times New Roman" w:eastAsia="Times New Roman" w:hAnsi="Times New Roman"/>
          <w:b/>
          <w:sz w:val="26"/>
          <w:szCs w:val="26"/>
        </w:rPr>
        <w:t xml:space="preserve">HACIENDA LA LABOR EL CASCO, </w:t>
      </w:r>
      <w:r w:rsidR="00315DAD" w:rsidRPr="00854A6A">
        <w:rPr>
          <w:rFonts w:ascii="Times New Roman" w:eastAsia="Times New Roman" w:hAnsi="Times New Roman"/>
          <w:sz w:val="26"/>
          <w:szCs w:val="26"/>
        </w:rPr>
        <w:t>ubicada en cantón Chipilapa, jurisdicción y departamento de Ahuachapán</w:t>
      </w:r>
      <w:r w:rsidRPr="00854A6A">
        <w:rPr>
          <w:rFonts w:ascii="Times New Roman" w:eastAsia="Times New Roman" w:hAnsi="Times New Roman"/>
          <w:sz w:val="26"/>
          <w:szCs w:val="26"/>
        </w:rPr>
        <w:t>,</w:t>
      </w:r>
      <w:r w:rsidRPr="00854A6A">
        <w:rPr>
          <w:rFonts w:ascii="Times New Roman" w:eastAsia="Times New Roman" w:hAnsi="Times New Roman"/>
          <w:b/>
          <w:sz w:val="26"/>
          <w:szCs w:val="26"/>
        </w:rPr>
        <w:t xml:space="preserve"> </w:t>
      </w:r>
      <w:r w:rsidRPr="00854A6A">
        <w:rPr>
          <w:rFonts w:ascii="Times New Roman" w:eastAsia="Times New Roman" w:hAnsi="Times New Roman"/>
          <w:sz w:val="26"/>
          <w:szCs w:val="26"/>
        </w:rPr>
        <w:t>quedando la adjudicación conforme al cuadro de valores y extensiones siguiente:</w:t>
      </w:r>
    </w:p>
    <w:p w:rsidR="00854A6A" w:rsidRDefault="00854A6A" w:rsidP="00070EEE">
      <w:pPr>
        <w:jc w:val="both"/>
        <w:rPr>
          <w:rFonts w:ascii="Times New Roman" w:hAnsi="Times New Roman"/>
          <w:b/>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49"/>
      </w:tblGrid>
      <w:tr w:rsidR="00315DAD" w:rsidTr="003B362D">
        <w:trPr>
          <w:trHeight w:val="237"/>
          <w:jc w:val="center"/>
        </w:trPr>
        <w:tc>
          <w:tcPr>
            <w:tcW w:w="2557" w:type="dxa"/>
            <w:tcBorders>
              <w:top w:val="single" w:sz="2" w:space="0" w:color="auto"/>
              <w:left w:val="single" w:sz="2" w:space="0" w:color="auto"/>
              <w:bottom w:val="nil"/>
              <w:right w:val="single" w:sz="2" w:space="0" w:color="auto"/>
            </w:tcBorders>
            <w:shd w:val="clear" w:color="auto" w:fill="DCDCDC"/>
            <w:hideMark/>
          </w:tcPr>
          <w:p w:rsidR="00315DAD" w:rsidRDefault="00315DAD"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315DAD" w:rsidRDefault="00315DAD"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rsidR="00315DAD" w:rsidRDefault="00315DAD" w:rsidP="00B80CF1">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15DAD" w:rsidRDefault="00315DAD"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15DAD" w:rsidRDefault="00315DAD"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15DAD" w:rsidRDefault="00315DAD"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15DAD" w:rsidTr="003B362D">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hideMark/>
          </w:tcPr>
          <w:p w:rsidR="00315DAD" w:rsidRDefault="00315DAD"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hideMark/>
          </w:tcPr>
          <w:p w:rsidR="00315DAD" w:rsidRDefault="00315DAD"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315DAD" w:rsidRDefault="00315DAD"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315DAD" w:rsidRDefault="00315DAD"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315DAD" w:rsidRDefault="00315DAD"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315DAD" w:rsidRDefault="00315DAD" w:rsidP="00B80CF1">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315DAD" w:rsidRDefault="00315DAD" w:rsidP="00B80CF1">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315DAD" w:rsidRDefault="00315DAD" w:rsidP="00B80CF1">
            <w:pPr>
              <w:rPr>
                <w:rFonts w:ascii="Times New Roman" w:hAnsi="Times New Roman"/>
                <w:b/>
                <w:bCs/>
                <w:sz w:val="14"/>
                <w:szCs w:val="14"/>
              </w:rPr>
            </w:pPr>
          </w:p>
        </w:tc>
      </w:tr>
    </w:tbl>
    <w:p w:rsidR="00315DAD" w:rsidRDefault="00315DAD" w:rsidP="00315DA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315DAD" w:rsidTr="00854A6A">
        <w:tc>
          <w:tcPr>
            <w:tcW w:w="2600" w:type="dxa"/>
            <w:tcBorders>
              <w:top w:val="single" w:sz="2" w:space="0" w:color="auto"/>
              <w:left w:val="single" w:sz="2" w:space="0" w:color="auto"/>
              <w:bottom w:val="single" w:sz="2" w:space="0" w:color="auto"/>
              <w:right w:val="single" w:sz="2" w:space="0" w:color="auto"/>
            </w:tcBorders>
            <w:hideMark/>
          </w:tcPr>
          <w:p w:rsidR="00315DAD" w:rsidRDefault="00315DAD"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26 </w:t>
            </w:r>
          </w:p>
        </w:tc>
      </w:tr>
    </w:tbl>
    <w:p w:rsidR="00315DAD" w:rsidRDefault="00315DAD" w:rsidP="00315DA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315DAD" w:rsidTr="003B362D">
        <w:trPr>
          <w:trHeight w:val="329"/>
          <w:jc w:val="center"/>
        </w:trPr>
        <w:tc>
          <w:tcPr>
            <w:tcW w:w="2553" w:type="dxa"/>
            <w:vMerge w:val="restart"/>
            <w:tcBorders>
              <w:top w:val="single" w:sz="2" w:space="0" w:color="auto"/>
              <w:left w:val="single" w:sz="2" w:space="0" w:color="auto"/>
              <w:bottom w:val="single" w:sz="2" w:space="0" w:color="auto"/>
              <w:right w:val="single" w:sz="2" w:space="0" w:color="auto"/>
            </w:tcBorders>
          </w:tcPr>
          <w:p w:rsidR="00315DAD" w:rsidRDefault="005F72BA" w:rsidP="00B80CF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5DAD">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315DAD" w:rsidRDefault="00315DAD" w:rsidP="00B80CF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15DAD" w:rsidRDefault="005F72BA" w:rsidP="00B80CF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315DAD" w:rsidRDefault="00315DAD" w:rsidP="00B80CF1">
            <w:pPr>
              <w:widowControl w:val="0"/>
              <w:autoSpaceDE w:val="0"/>
              <w:autoSpaceDN w:val="0"/>
              <w:adjustRightInd w:val="0"/>
              <w:rPr>
                <w:rFonts w:ascii="Times New Roman" w:hAnsi="Times New Roman"/>
                <w:sz w:val="14"/>
                <w:szCs w:val="14"/>
              </w:rPr>
            </w:pPr>
          </w:p>
          <w:p w:rsidR="00315DAD" w:rsidRDefault="00315DAD" w:rsidP="00B80CF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EL CASCO </w:t>
            </w:r>
          </w:p>
        </w:tc>
        <w:tc>
          <w:tcPr>
            <w:tcW w:w="567" w:type="dxa"/>
            <w:vMerge w:val="restart"/>
            <w:tcBorders>
              <w:top w:val="single" w:sz="2" w:space="0" w:color="auto"/>
              <w:left w:val="single" w:sz="2" w:space="0" w:color="auto"/>
              <w:bottom w:val="single" w:sz="2" w:space="0" w:color="auto"/>
              <w:right w:val="single" w:sz="2" w:space="0" w:color="auto"/>
            </w:tcBorders>
          </w:tcPr>
          <w:p w:rsidR="00315DAD" w:rsidRDefault="00315DAD" w:rsidP="00B80CF1">
            <w:pPr>
              <w:widowControl w:val="0"/>
              <w:autoSpaceDE w:val="0"/>
              <w:autoSpaceDN w:val="0"/>
              <w:adjustRightInd w:val="0"/>
              <w:jc w:val="center"/>
              <w:rPr>
                <w:rFonts w:ascii="Times New Roman" w:hAnsi="Times New Roman"/>
                <w:sz w:val="14"/>
                <w:szCs w:val="14"/>
              </w:rPr>
            </w:pPr>
          </w:p>
          <w:p w:rsidR="00315DAD" w:rsidRDefault="002B690F" w:rsidP="00B80CF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15DAD" w:rsidRDefault="00315DAD" w:rsidP="00B80CF1">
            <w:pPr>
              <w:widowControl w:val="0"/>
              <w:autoSpaceDE w:val="0"/>
              <w:autoSpaceDN w:val="0"/>
              <w:adjustRightInd w:val="0"/>
              <w:jc w:val="center"/>
              <w:rPr>
                <w:rFonts w:ascii="Times New Roman" w:hAnsi="Times New Roman"/>
                <w:sz w:val="14"/>
                <w:szCs w:val="14"/>
              </w:rPr>
            </w:pPr>
          </w:p>
          <w:p w:rsidR="00315DAD" w:rsidRDefault="002B690F" w:rsidP="00B80CF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315DAD" w:rsidRDefault="00315DAD" w:rsidP="00B80CF1">
            <w:pPr>
              <w:widowControl w:val="0"/>
              <w:autoSpaceDE w:val="0"/>
              <w:autoSpaceDN w:val="0"/>
              <w:adjustRightInd w:val="0"/>
              <w:jc w:val="right"/>
              <w:rPr>
                <w:rFonts w:ascii="Times New Roman" w:hAnsi="Times New Roman"/>
                <w:sz w:val="14"/>
                <w:szCs w:val="14"/>
              </w:rPr>
            </w:pPr>
          </w:p>
          <w:p w:rsidR="00315DAD" w:rsidRDefault="00315DAD" w:rsidP="00B80C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465.70 </w:t>
            </w:r>
          </w:p>
        </w:tc>
        <w:tc>
          <w:tcPr>
            <w:tcW w:w="648" w:type="dxa"/>
            <w:tcBorders>
              <w:top w:val="single" w:sz="2" w:space="0" w:color="auto"/>
              <w:left w:val="single" w:sz="2" w:space="0" w:color="auto"/>
              <w:bottom w:val="single" w:sz="2" w:space="0" w:color="auto"/>
              <w:right w:val="single" w:sz="2" w:space="0" w:color="auto"/>
            </w:tcBorders>
          </w:tcPr>
          <w:p w:rsidR="00315DAD" w:rsidRDefault="00315DAD" w:rsidP="00B80CF1">
            <w:pPr>
              <w:widowControl w:val="0"/>
              <w:autoSpaceDE w:val="0"/>
              <w:autoSpaceDN w:val="0"/>
              <w:adjustRightInd w:val="0"/>
              <w:jc w:val="right"/>
              <w:rPr>
                <w:rFonts w:ascii="Times New Roman" w:hAnsi="Times New Roman"/>
                <w:sz w:val="14"/>
                <w:szCs w:val="14"/>
              </w:rPr>
            </w:pPr>
          </w:p>
          <w:p w:rsidR="00315DAD" w:rsidRDefault="00315DAD" w:rsidP="00B80C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170.29 </w:t>
            </w:r>
          </w:p>
        </w:tc>
        <w:tc>
          <w:tcPr>
            <w:tcW w:w="648" w:type="dxa"/>
            <w:tcBorders>
              <w:top w:val="single" w:sz="2" w:space="0" w:color="auto"/>
              <w:left w:val="single" w:sz="2" w:space="0" w:color="auto"/>
              <w:bottom w:val="single" w:sz="2" w:space="0" w:color="auto"/>
              <w:right w:val="single" w:sz="2" w:space="0" w:color="auto"/>
            </w:tcBorders>
          </w:tcPr>
          <w:p w:rsidR="00315DAD" w:rsidRDefault="00315DAD" w:rsidP="00B80CF1">
            <w:pPr>
              <w:widowControl w:val="0"/>
              <w:autoSpaceDE w:val="0"/>
              <w:autoSpaceDN w:val="0"/>
              <w:adjustRightInd w:val="0"/>
              <w:jc w:val="right"/>
              <w:rPr>
                <w:rFonts w:ascii="Times New Roman" w:hAnsi="Times New Roman"/>
                <w:sz w:val="14"/>
                <w:szCs w:val="14"/>
              </w:rPr>
            </w:pPr>
          </w:p>
          <w:p w:rsidR="00315DAD" w:rsidRDefault="00315DAD" w:rsidP="00B80C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1490.04 </w:t>
            </w:r>
          </w:p>
        </w:tc>
      </w:tr>
      <w:tr w:rsidR="00315DAD" w:rsidTr="003B362D">
        <w:trPr>
          <w:trHeight w:val="148"/>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315DAD" w:rsidRDefault="00315DAD" w:rsidP="00B80CF1">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315DAD" w:rsidRDefault="00315DAD" w:rsidP="00B80CF1">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315DAD" w:rsidRDefault="00315DAD" w:rsidP="00B80CF1">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315DAD" w:rsidRDefault="00315DAD" w:rsidP="00B80CF1">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315DAD" w:rsidRDefault="00315DAD" w:rsidP="00B80CF1">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315DAD" w:rsidRDefault="00315DAD" w:rsidP="00B80C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465.70 </w:t>
            </w:r>
          </w:p>
        </w:tc>
        <w:tc>
          <w:tcPr>
            <w:tcW w:w="648" w:type="dxa"/>
            <w:tcBorders>
              <w:top w:val="single" w:sz="2" w:space="0" w:color="auto"/>
              <w:left w:val="single" w:sz="2" w:space="0" w:color="auto"/>
              <w:bottom w:val="single" w:sz="2" w:space="0" w:color="auto"/>
              <w:right w:val="single" w:sz="2" w:space="0" w:color="auto"/>
            </w:tcBorders>
            <w:hideMark/>
          </w:tcPr>
          <w:p w:rsidR="00315DAD" w:rsidRDefault="00315DAD" w:rsidP="00B80C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170.29 </w:t>
            </w:r>
          </w:p>
        </w:tc>
        <w:tc>
          <w:tcPr>
            <w:tcW w:w="648" w:type="dxa"/>
            <w:tcBorders>
              <w:top w:val="single" w:sz="2" w:space="0" w:color="auto"/>
              <w:left w:val="single" w:sz="2" w:space="0" w:color="auto"/>
              <w:bottom w:val="single" w:sz="2" w:space="0" w:color="auto"/>
              <w:right w:val="single" w:sz="2" w:space="0" w:color="auto"/>
            </w:tcBorders>
            <w:hideMark/>
          </w:tcPr>
          <w:p w:rsidR="00315DAD" w:rsidRDefault="00315DAD" w:rsidP="00B80C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1490.04 </w:t>
            </w:r>
          </w:p>
        </w:tc>
      </w:tr>
      <w:tr w:rsidR="00315DAD" w:rsidTr="003B362D">
        <w:trPr>
          <w:trHeight w:val="148"/>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315DAD" w:rsidRDefault="00315DAD" w:rsidP="00B80CF1">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315DAD" w:rsidRDefault="00C30601"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15DAD">
              <w:rPr>
                <w:rFonts w:ascii="Times New Roman" w:hAnsi="Times New Roman"/>
                <w:b/>
                <w:bCs/>
                <w:sz w:val="14"/>
                <w:szCs w:val="14"/>
              </w:rPr>
              <w:t xml:space="preserve"> Total: 465.70 </w:t>
            </w:r>
          </w:p>
          <w:p w:rsidR="00315DAD" w:rsidRDefault="00315DAD"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170.29 </w:t>
            </w:r>
          </w:p>
          <w:p w:rsidR="00315DAD" w:rsidRDefault="00315DAD"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1490.04 </w:t>
            </w:r>
          </w:p>
        </w:tc>
      </w:tr>
    </w:tbl>
    <w:p w:rsidR="00315DAD" w:rsidRDefault="00315DAD" w:rsidP="00315DA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315DAD" w:rsidTr="00854A6A">
        <w:trPr>
          <w:trHeight w:val="245"/>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315DAD" w:rsidRDefault="00315DAD"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15DAD" w:rsidRDefault="00315DAD"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315DAD" w:rsidRDefault="00315DAD" w:rsidP="00B80C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465.70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15DAD" w:rsidRDefault="00315DAD" w:rsidP="00B80C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170.29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15DAD" w:rsidRDefault="00315DAD" w:rsidP="00B80C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1490.04 </w:t>
            </w:r>
          </w:p>
        </w:tc>
      </w:tr>
      <w:tr w:rsidR="00315DAD" w:rsidTr="00854A6A">
        <w:trPr>
          <w:trHeight w:val="266"/>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315DAD" w:rsidRDefault="00315DAD"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15DAD" w:rsidRDefault="00315DAD"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315DAD" w:rsidRDefault="00315DAD" w:rsidP="00B80C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15DAD" w:rsidRDefault="00315DAD" w:rsidP="00B80C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15DAD" w:rsidRDefault="00315DAD" w:rsidP="00B80C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070EEE" w:rsidRDefault="00070EEE" w:rsidP="00070EEE">
      <w:pPr>
        <w:jc w:val="both"/>
        <w:rPr>
          <w:rFonts w:ascii="Times New Roman" w:hAnsi="Times New Roman"/>
          <w:b/>
          <w:sz w:val="26"/>
          <w:szCs w:val="26"/>
        </w:rPr>
      </w:pPr>
    </w:p>
    <w:p w:rsidR="00070EEE" w:rsidRDefault="00070EEE" w:rsidP="00070EEE">
      <w:pPr>
        <w:widowControl w:val="0"/>
        <w:autoSpaceDE w:val="0"/>
        <w:autoSpaceDN w:val="0"/>
        <w:adjustRightInd w:val="0"/>
        <w:rPr>
          <w:rFonts w:ascii="Times New Roman" w:hAnsi="Times New Roman"/>
          <w:sz w:val="14"/>
          <w:szCs w:val="14"/>
        </w:rPr>
      </w:pPr>
    </w:p>
    <w:p w:rsidR="00070EEE" w:rsidRPr="00D335D9" w:rsidRDefault="00070EEE" w:rsidP="00070EEE">
      <w:pPr>
        <w:jc w:val="both"/>
        <w:rPr>
          <w:rFonts w:ascii="Times New Roman" w:hAnsi="Times New Roman"/>
          <w:b/>
          <w:sz w:val="26"/>
          <w:szCs w:val="26"/>
        </w:rPr>
      </w:pPr>
      <w:r w:rsidRPr="00D335D9">
        <w:rPr>
          <w:rFonts w:ascii="Times New Roman" w:eastAsia="Times New Roman" w:hAnsi="Times New Roman"/>
          <w:b/>
          <w:sz w:val="26"/>
          <w:szCs w:val="26"/>
          <w:u w:val="single"/>
          <w:lang w:eastAsia="es-ES"/>
        </w:rPr>
        <w:t>SEGUNDO:</w:t>
      </w:r>
      <w:r w:rsidRPr="00D335D9">
        <w:rPr>
          <w:rFonts w:ascii="Times New Roman" w:hAnsi="Times New Roman"/>
          <w:sz w:val="26"/>
          <w:szCs w:val="26"/>
          <w:lang w:eastAsia="es-ES"/>
        </w:rPr>
        <w:t xml:space="preserve"> </w:t>
      </w:r>
      <w:r w:rsidRPr="00D335D9">
        <w:rPr>
          <w:rFonts w:ascii="Times New Roman" w:hAnsi="Times New Roman"/>
          <w:sz w:val="26"/>
          <w:szCs w:val="26"/>
        </w:rPr>
        <w:t>Comisionar al Departamento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D335D9">
        <w:rPr>
          <w:rFonts w:ascii="Times New Roman" w:eastAsia="Times New Roman" w:hAnsi="Times New Roman"/>
          <w:b/>
          <w:sz w:val="26"/>
          <w:szCs w:val="26"/>
          <w:u w:val="single"/>
        </w:rPr>
        <w:t>TERCERO:</w:t>
      </w:r>
      <w:r w:rsidRPr="00D335D9">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854A6A" w:rsidRDefault="00070EEE" w:rsidP="002B690F">
      <w:pPr>
        <w:tabs>
          <w:tab w:val="left" w:pos="1080"/>
        </w:tabs>
        <w:rPr>
          <w:rFonts w:ascii="Times New Roman" w:hAnsi="Times New Roman"/>
          <w:sz w:val="26"/>
          <w:szCs w:val="26"/>
        </w:rPr>
      </w:pPr>
      <w:r w:rsidRPr="00B111C4">
        <w:rPr>
          <w:rFonts w:ascii="Times New Roman" w:hAnsi="Times New Roman"/>
          <w:sz w:val="26"/>
          <w:szCs w:val="26"/>
        </w:rPr>
        <w:t xml:space="preserve">      </w:t>
      </w:r>
    </w:p>
    <w:p w:rsidR="00854A6A" w:rsidRDefault="00854A6A" w:rsidP="00854A6A">
      <w:pPr>
        <w:rPr>
          <w:rFonts w:ascii="Times New Roman" w:hAnsi="Times New Roman"/>
          <w:sz w:val="26"/>
          <w:szCs w:val="26"/>
        </w:rPr>
      </w:pPr>
    </w:p>
    <w:p w:rsidR="00854A6A" w:rsidRPr="004F5198" w:rsidRDefault="00854A6A" w:rsidP="004F5198">
      <w:pPr>
        <w:jc w:val="both"/>
        <w:rPr>
          <w:rFonts w:ascii="Times New Roman" w:hAnsi="Times New Roman"/>
          <w:b/>
          <w:sz w:val="26"/>
          <w:szCs w:val="26"/>
          <w:lang w:val="es-ES_tradnl"/>
        </w:rPr>
      </w:pPr>
      <w:r w:rsidRPr="004F5198">
        <w:rPr>
          <w:rFonts w:ascii="Times New Roman" w:hAnsi="Times New Roman"/>
          <w:sz w:val="26"/>
          <w:szCs w:val="26"/>
        </w:rPr>
        <w:t>“””</w:t>
      </w:r>
      <w:r w:rsidR="005D342E" w:rsidRPr="004F5198">
        <w:rPr>
          <w:rFonts w:ascii="Times New Roman" w:hAnsi="Times New Roman"/>
          <w:sz w:val="26"/>
          <w:szCs w:val="26"/>
        </w:rPr>
        <w:t>IV</w:t>
      </w:r>
      <w:r w:rsidRPr="004F5198">
        <w:rPr>
          <w:rFonts w:ascii="Times New Roman" w:hAnsi="Times New Roman"/>
          <w:sz w:val="26"/>
          <w:szCs w:val="26"/>
        </w:rPr>
        <w:t xml:space="preserve">) La señora Presidenta somete a consideración de Junta Directiva, dictamen </w:t>
      </w:r>
      <w:r w:rsidR="004F3B29">
        <w:rPr>
          <w:rFonts w:ascii="Times New Roman" w:hAnsi="Times New Roman"/>
          <w:sz w:val="26"/>
          <w:szCs w:val="26"/>
        </w:rPr>
        <w:t xml:space="preserve">jurídico </w:t>
      </w:r>
      <w:r w:rsidRPr="004F5198">
        <w:rPr>
          <w:rFonts w:ascii="Times New Roman" w:hAnsi="Times New Roman"/>
          <w:sz w:val="26"/>
          <w:szCs w:val="26"/>
        </w:rPr>
        <w:t xml:space="preserve">05, referente a </w:t>
      </w:r>
      <w:r w:rsidRPr="004F5198">
        <w:rPr>
          <w:rFonts w:ascii="Times New Roman" w:hAnsi="Times New Roman"/>
          <w:sz w:val="26"/>
          <w:szCs w:val="26"/>
          <w:lang w:val="es-ES_tradnl"/>
        </w:rPr>
        <w:t xml:space="preserve">la petición recibida en este Instituto bajo la referencia RDC-00-15835-16, de fecha 3 de noviembre de 2016, suscrita por el Pastor Oscar Armando Márquez Merino, actuando en su calidad de PRESIDENTE y REPRESENTANTE LEGAL DE LA IGLESIA DE DIOS MUNDIAL, y en tal carácter solicita la COMPRAVENTA de 1  inmueble el cual será utilizado para el funcionamiento de una Iglesia; por lo que habiéndose comprobado la factibilidad de la venta del mismo, se determinó que se identifica como </w:t>
      </w:r>
      <w:r w:rsidRPr="004F5198">
        <w:rPr>
          <w:rFonts w:ascii="Times New Roman" w:hAnsi="Times New Roman"/>
          <w:b/>
          <w:sz w:val="26"/>
          <w:szCs w:val="26"/>
          <w:lang w:val="es-ES_tradnl"/>
        </w:rPr>
        <w:t>IGLESIA EVANGELICA 1</w:t>
      </w:r>
      <w:r w:rsidRPr="004F5198">
        <w:rPr>
          <w:rFonts w:ascii="Times New Roman" w:eastAsia="Times New Roman" w:hAnsi="Times New Roman"/>
          <w:b/>
          <w:bCs/>
          <w:color w:val="000000"/>
          <w:sz w:val="26"/>
          <w:szCs w:val="26"/>
        </w:rPr>
        <w:t xml:space="preserve">, </w:t>
      </w:r>
      <w:r w:rsidRPr="004F5198">
        <w:rPr>
          <w:rFonts w:ascii="Times New Roman" w:hAnsi="Times New Roman"/>
          <w:sz w:val="26"/>
          <w:szCs w:val="26"/>
        </w:rPr>
        <w:t xml:space="preserve">situada en </w:t>
      </w:r>
      <w:r w:rsidRPr="004F5198">
        <w:rPr>
          <w:rFonts w:ascii="Times New Roman" w:eastAsia="Times New Roman" w:hAnsi="Times New Roman"/>
          <w:sz w:val="26"/>
          <w:szCs w:val="26"/>
        </w:rPr>
        <w:t xml:space="preserve"> el </w:t>
      </w:r>
      <w:r w:rsidRPr="004F5198">
        <w:rPr>
          <w:rFonts w:ascii="Times New Roman" w:hAnsi="Times New Roman"/>
          <w:sz w:val="26"/>
          <w:szCs w:val="26"/>
        </w:rPr>
        <w:t xml:space="preserve">Proyecto de Lotificación Agrícola y Asentamiento Comunitario desarrollado en el inmueble denominado como  </w:t>
      </w:r>
      <w:r w:rsidRPr="004F5198">
        <w:rPr>
          <w:rFonts w:ascii="Times New Roman" w:hAnsi="Times New Roman"/>
          <w:b/>
          <w:sz w:val="26"/>
          <w:szCs w:val="26"/>
        </w:rPr>
        <w:t>HACIENDA SAN ALFREDO</w:t>
      </w:r>
      <w:r w:rsidRPr="004F5198">
        <w:rPr>
          <w:rFonts w:ascii="Times New Roman" w:hAnsi="Times New Roman"/>
          <w:sz w:val="26"/>
          <w:szCs w:val="26"/>
        </w:rPr>
        <w:t xml:space="preserve">, ubicado en jurisdicción </w:t>
      </w:r>
      <w:r w:rsidRPr="004F5198">
        <w:rPr>
          <w:rFonts w:ascii="Times New Roman" w:hAnsi="Times New Roman"/>
          <w:sz w:val="26"/>
          <w:szCs w:val="26"/>
        </w:rPr>
        <w:lastRenderedPageBreak/>
        <w:t xml:space="preserve">de San Luis Talpa, departamento de La Paz, </w:t>
      </w:r>
      <w:r w:rsidRPr="004F5198">
        <w:rPr>
          <w:rFonts w:ascii="Times New Roman" w:hAnsi="Times New Roman"/>
          <w:sz w:val="26"/>
          <w:szCs w:val="26"/>
          <w:lang w:val="es-ES_tradnl"/>
        </w:rPr>
        <w:t>con un área de 934.69 Mts.</w:t>
      </w:r>
      <w:r w:rsidRPr="004F5198">
        <w:rPr>
          <w:rFonts w:ascii="Times New Roman" w:hAnsi="Times New Roman"/>
          <w:sz w:val="26"/>
          <w:szCs w:val="26"/>
          <w:vertAlign w:val="superscript"/>
          <w:lang w:val="es-ES_tradnl"/>
        </w:rPr>
        <w:t>2</w:t>
      </w:r>
      <w:r w:rsidRPr="004F5198">
        <w:rPr>
          <w:rFonts w:ascii="Times New Roman" w:hAnsi="Times New Roman"/>
          <w:sz w:val="26"/>
          <w:szCs w:val="26"/>
          <w:lang w:val="es-ES_tradnl"/>
        </w:rPr>
        <w:t xml:space="preserve">, </w:t>
      </w:r>
      <w:r w:rsidR="002B690F">
        <w:rPr>
          <w:rFonts w:ascii="Times New Roman" w:hAnsi="Times New Roman"/>
          <w:sz w:val="26"/>
          <w:szCs w:val="26"/>
          <w:lang w:val="es-ES_tradnl"/>
        </w:rPr>
        <w:t xml:space="preserve">inscrito a la Matrícula --- </w:t>
      </w:r>
      <w:r w:rsidRPr="004F5198">
        <w:rPr>
          <w:rFonts w:ascii="Times New Roman" w:hAnsi="Times New Roman"/>
          <w:sz w:val="26"/>
          <w:szCs w:val="26"/>
          <w:lang w:val="es-ES_tradnl"/>
        </w:rPr>
        <w:t>-00000, del Registro de la Propiedad Raíz e Hipotecas de la Tercera Sección del Centro, departamento de La Paz</w:t>
      </w:r>
      <w:r w:rsidR="00730F29">
        <w:rPr>
          <w:rFonts w:ascii="Times New Roman" w:hAnsi="Times New Roman"/>
          <w:sz w:val="26"/>
          <w:szCs w:val="26"/>
          <w:lang w:val="es-ES_tradnl"/>
        </w:rPr>
        <w:t>;</w:t>
      </w:r>
      <w:r w:rsidRPr="004F5198">
        <w:rPr>
          <w:rFonts w:ascii="Times New Roman" w:hAnsi="Times New Roman"/>
          <w:sz w:val="26"/>
          <w:szCs w:val="26"/>
          <w:lang w:val="es-ES_tradnl"/>
        </w:rPr>
        <w:t xml:space="preserve"> </w:t>
      </w:r>
      <w:r w:rsidRPr="004F5198">
        <w:rPr>
          <w:rFonts w:ascii="Times New Roman" w:hAnsi="Times New Roman"/>
          <w:b/>
          <w:sz w:val="26"/>
          <w:szCs w:val="26"/>
        </w:rPr>
        <w:t>código de proyecto 081301, SSE 81,</w:t>
      </w:r>
      <w:r w:rsidRPr="004F5198">
        <w:rPr>
          <w:rFonts w:ascii="Times New Roman" w:hAnsi="Times New Roman"/>
          <w:sz w:val="26"/>
          <w:szCs w:val="26"/>
        </w:rPr>
        <w:t xml:space="preserve"> </w:t>
      </w:r>
      <w:r w:rsidRPr="004F5198">
        <w:rPr>
          <w:rFonts w:ascii="Times New Roman" w:hAnsi="Times New Roman"/>
          <w:b/>
          <w:sz w:val="26"/>
          <w:szCs w:val="26"/>
        </w:rPr>
        <w:t xml:space="preserve">entrega 51; </w:t>
      </w:r>
      <w:r w:rsidRPr="004F5198">
        <w:rPr>
          <w:rFonts w:ascii="Times New Roman" w:hAnsi="Times New Roman"/>
          <w:sz w:val="26"/>
          <w:szCs w:val="26"/>
        </w:rPr>
        <w:t>a</w:t>
      </w:r>
      <w:r w:rsidRPr="004F5198">
        <w:rPr>
          <w:rFonts w:ascii="Times New Roman" w:hAnsi="Times New Roman"/>
          <w:sz w:val="26"/>
          <w:szCs w:val="26"/>
          <w:lang w:val="es-ES_tradnl"/>
        </w:rPr>
        <w:t>l respecto se hacen las siguientes consideraciones:</w:t>
      </w:r>
    </w:p>
    <w:p w:rsidR="00854A6A" w:rsidRPr="00730F29" w:rsidRDefault="00854A6A" w:rsidP="004F5198">
      <w:pPr>
        <w:ind w:left="720"/>
        <w:contextualSpacing/>
        <w:jc w:val="both"/>
        <w:rPr>
          <w:rFonts w:ascii="Times New Roman" w:eastAsia="Times New Roman" w:hAnsi="Times New Roman"/>
          <w:sz w:val="26"/>
          <w:szCs w:val="26"/>
          <w:lang w:val="es-ES_tradnl"/>
        </w:rPr>
      </w:pPr>
    </w:p>
    <w:p w:rsidR="009519BD" w:rsidRPr="009519BD" w:rsidRDefault="00854A6A" w:rsidP="009519BD">
      <w:pPr>
        <w:numPr>
          <w:ilvl w:val="0"/>
          <w:numId w:val="6"/>
        </w:numPr>
        <w:ind w:left="1134" w:hanging="567"/>
        <w:contextualSpacing/>
        <w:jc w:val="both"/>
        <w:rPr>
          <w:rFonts w:ascii="Times New Roman" w:eastAsia="Times New Roman" w:hAnsi="Times New Roman"/>
          <w:sz w:val="26"/>
          <w:szCs w:val="26"/>
          <w:lang w:eastAsia="en-US"/>
        </w:rPr>
      </w:pPr>
      <w:r w:rsidRPr="009519BD">
        <w:rPr>
          <w:rFonts w:ascii="Times New Roman" w:eastAsia="Times New Roman" w:hAnsi="Times New Roman"/>
          <w:sz w:val="26"/>
          <w:szCs w:val="26"/>
        </w:rPr>
        <w:t xml:space="preserve">La Hacienda San Alfredo, fue adquirida por el ISTA mediante Compraventa otorgada por el Señor Rodolfo Adalberto </w:t>
      </w:r>
      <w:proofErr w:type="spellStart"/>
      <w:r w:rsidRPr="009519BD">
        <w:rPr>
          <w:rFonts w:ascii="Times New Roman" w:eastAsia="Times New Roman" w:hAnsi="Times New Roman"/>
          <w:sz w:val="26"/>
          <w:szCs w:val="26"/>
        </w:rPr>
        <w:t>Guirola</w:t>
      </w:r>
      <w:proofErr w:type="spellEnd"/>
      <w:r w:rsidRPr="009519BD">
        <w:rPr>
          <w:rFonts w:ascii="Times New Roman" w:eastAsia="Times New Roman" w:hAnsi="Times New Roman"/>
          <w:sz w:val="26"/>
          <w:szCs w:val="26"/>
        </w:rPr>
        <w:t xml:space="preserve"> </w:t>
      </w:r>
      <w:proofErr w:type="spellStart"/>
      <w:r w:rsidRPr="009519BD">
        <w:rPr>
          <w:rFonts w:ascii="Times New Roman" w:eastAsia="Times New Roman" w:hAnsi="Times New Roman"/>
          <w:sz w:val="26"/>
          <w:szCs w:val="26"/>
        </w:rPr>
        <w:t>Borghi</w:t>
      </w:r>
      <w:proofErr w:type="spellEnd"/>
      <w:r w:rsidRPr="009519BD">
        <w:rPr>
          <w:rFonts w:ascii="Times New Roman" w:eastAsia="Times New Roman" w:hAnsi="Times New Roman"/>
          <w:sz w:val="26"/>
          <w:szCs w:val="26"/>
        </w:rPr>
        <w:t xml:space="preserve">., conforme </w:t>
      </w:r>
      <w:r w:rsidR="008C28EA" w:rsidRPr="009519BD">
        <w:rPr>
          <w:rFonts w:ascii="Times New Roman" w:eastAsia="Times New Roman" w:hAnsi="Times New Roman"/>
          <w:sz w:val="26"/>
          <w:szCs w:val="26"/>
        </w:rPr>
        <w:t xml:space="preserve">el </w:t>
      </w:r>
      <w:r w:rsidRPr="009519BD">
        <w:rPr>
          <w:rFonts w:ascii="Times New Roman" w:eastAsia="Times New Roman" w:hAnsi="Times New Roman"/>
          <w:sz w:val="26"/>
          <w:szCs w:val="26"/>
        </w:rPr>
        <w:t xml:space="preserve">Punto II-1 del Acta de Sesión Ordinaria 36-85 de fecha 10 de octubre del año 1985, </w:t>
      </w:r>
      <w:r w:rsidR="00A555D2" w:rsidRPr="009519BD">
        <w:rPr>
          <w:rFonts w:ascii="Times New Roman" w:eastAsia="Times New Roman" w:hAnsi="Times New Roman"/>
          <w:sz w:val="26"/>
          <w:szCs w:val="26"/>
        </w:rPr>
        <w:t xml:space="preserve">modificado por el Punto III-3 del Acta Ordinaria 42-86 de fecha 18 de noviembre de 1986, el cual fue dejado sin efecto por modificación de área y precio de adquisición mediante el Punto  III-1 del Acta de Sesión Ordinaria 30-87 de fecha 11 de septiembre de 1987, </w:t>
      </w:r>
      <w:r w:rsidRPr="009519BD">
        <w:rPr>
          <w:rFonts w:ascii="Times New Roman" w:eastAsia="Times New Roman" w:hAnsi="Times New Roman"/>
          <w:sz w:val="26"/>
          <w:szCs w:val="26"/>
        </w:rPr>
        <w:t xml:space="preserve">con un área de 320 Hás. 88 As. 75.00 Cás., </w:t>
      </w:r>
      <w:r w:rsidR="009519BD" w:rsidRPr="009519BD">
        <w:rPr>
          <w:rFonts w:ascii="Times New Roman" w:hAnsi="Times New Roman"/>
          <w:sz w:val="26"/>
          <w:szCs w:val="26"/>
        </w:rPr>
        <w:t>por un valor de ₡2,500,000.00 equivalente a $285,714.29, a razón de un precio por hectárea de $890,384</w:t>
      </w:r>
      <w:r w:rsidR="009519BD">
        <w:rPr>
          <w:rFonts w:ascii="Times New Roman" w:hAnsi="Times New Roman"/>
          <w:sz w:val="26"/>
          <w:szCs w:val="26"/>
        </w:rPr>
        <w:t>.00</w:t>
      </w:r>
      <w:r w:rsidR="009519BD" w:rsidRPr="009519BD">
        <w:rPr>
          <w:rFonts w:ascii="Times New Roman" w:hAnsi="Times New Roman"/>
          <w:sz w:val="26"/>
          <w:szCs w:val="26"/>
        </w:rPr>
        <w:t xml:space="preserve"> y por metro cuadrado de $0.0890384</w:t>
      </w:r>
      <w:r w:rsidR="009519BD" w:rsidRPr="009519BD">
        <w:rPr>
          <w:rFonts w:ascii="Times New Roman" w:eastAsia="Times New Roman" w:hAnsi="Times New Roman"/>
          <w:sz w:val="26"/>
          <w:szCs w:val="26"/>
          <w:lang w:eastAsia="en-US"/>
        </w:rPr>
        <w:t>.</w:t>
      </w:r>
    </w:p>
    <w:p w:rsidR="00854A6A" w:rsidRPr="009519BD" w:rsidRDefault="00854A6A" w:rsidP="009519BD">
      <w:pPr>
        <w:ind w:left="567"/>
        <w:contextualSpacing/>
        <w:jc w:val="both"/>
        <w:rPr>
          <w:rFonts w:ascii="Times New Roman" w:eastAsia="Times New Roman" w:hAnsi="Times New Roman"/>
          <w:sz w:val="26"/>
          <w:szCs w:val="26"/>
          <w:lang w:eastAsia="en-US"/>
        </w:rPr>
      </w:pPr>
    </w:p>
    <w:p w:rsidR="00854A6A" w:rsidRPr="00A555D2" w:rsidRDefault="00854A6A" w:rsidP="00A555D2">
      <w:pPr>
        <w:numPr>
          <w:ilvl w:val="0"/>
          <w:numId w:val="6"/>
        </w:numPr>
        <w:ind w:left="1134" w:hanging="708"/>
        <w:contextualSpacing/>
        <w:jc w:val="both"/>
        <w:rPr>
          <w:rFonts w:ascii="Times New Roman" w:eastAsia="Times New Roman" w:hAnsi="Times New Roman"/>
          <w:sz w:val="26"/>
          <w:szCs w:val="26"/>
          <w:lang w:eastAsia="en-US"/>
        </w:rPr>
      </w:pPr>
      <w:r w:rsidRPr="004F5198">
        <w:rPr>
          <w:rFonts w:ascii="Times New Roman" w:hAnsi="Times New Roman"/>
          <w:sz w:val="26"/>
          <w:szCs w:val="26"/>
        </w:rPr>
        <w:t xml:space="preserve">Mediante el Punto XXVIII del Acta de Sesión Ordinaria 29-98 de fecha 13 de agosto de 1998, se aprobó el Proyecto de </w:t>
      </w:r>
      <w:r w:rsidRPr="004F5198">
        <w:rPr>
          <w:rFonts w:ascii="Times New Roman" w:hAnsi="Times New Roman"/>
          <w:bCs/>
          <w:sz w:val="26"/>
          <w:szCs w:val="26"/>
        </w:rPr>
        <w:t>Lotificación Agrícola</w:t>
      </w:r>
      <w:r w:rsidRPr="004F5198">
        <w:rPr>
          <w:rFonts w:ascii="Times New Roman" w:hAnsi="Times New Roman"/>
          <w:sz w:val="26"/>
          <w:szCs w:val="26"/>
        </w:rPr>
        <w:t xml:space="preserve"> y Asentamiento Comunitario</w:t>
      </w:r>
      <w:r w:rsidRPr="004F5198">
        <w:rPr>
          <w:rFonts w:ascii="Times New Roman" w:hAnsi="Times New Roman"/>
          <w:b/>
          <w:bCs/>
          <w:sz w:val="26"/>
          <w:szCs w:val="26"/>
        </w:rPr>
        <w:t xml:space="preserve"> </w:t>
      </w:r>
      <w:r w:rsidRPr="004F5198">
        <w:rPr>
          <w:rFonts w:ascii="Times New Roman" w:hAnsi="Times New Roman"/>
          <w:bCs/>
          <w:sz w:val="26"/>
          <w:szCs w:val="26"/>
        </w:rPr>
        <w:t>desarrollado en el inmueble en mención</w:t>
      </w:r>
      <w:r w:rsidRPr="004F5198">
        <w:rPr>
          <w:rFonts w:ascii="Times New Roman" w:hAnsi="Times New Roman"/>
          <w:sz w:val="26"/>
          <w:szCs w:val="26"/>
        </w:rPr>
        <w:t>, con un área de 90 Hás. 99 Ás. 87.38 Cá</w:t>
      </w:r>
      <w:r w:rsidR="002B690F">
        <w:rPr>
          <w:rFonts w:ascii="Times New Roman" w:hAnsi="Times New Roman"/>
          <w:sz w:val="26"/>
          <w:szCs w:val="26"/>
        </w:rPr>
        <w:t xml:space="preserve">s., dicho proyecto comprende: </w:t>
      </w:r>
      <w:r w:rsidR="00B867CA">
        <w:rPr>
          <w:rFonts w:ascii="Times New Roman" w:hAnsi="Times New Roman"/>
          <w:sz w:val="26"/>
          <w:szCs w:val="26"/>
        </w:rPr>
        <w:t>--</w:t>
      </w:r>
      <w:r w:rsidRPr="004F5198">
        <w:rPr>
          <w:rFonts w:ascii="Times New Roman" w:hAnsi="Times New Roman"/>
          <w:sz w:val="26"/>
          <w:szCs w:val="26"/>
        </w:rPr>
        <w:t xml:space="preserve">.  El cual fue modificado por el Punto XLVI del Acta de Sesión Ordinaria 28-2002 de fecha 19 de julio de 2002, en el sentido que el área sufrió modificaciones en la información técnica aprobada por el CNR, quedando su extensión perimetral en 93 Hás, 32 As, 15.79 </w:t>
      </w:r>
      <w:r w:rsidR="002B690F">
        <w:rPr>
          <w:rFonts w:ascii="Times New Roman" w:hAnsi="Times New Roman"/>
          <w:sz w:val="26"/>
          <w:szCs w:val="26"/>
        </w:rPr>
        <w:t xml:space="preserve">Cás, en la que se incluyeron </w:t>
      </w:r>
      <w:r w:rsidR="00B867CA">
        <w:rPr>
          <w:rFonts w:ascii="Times New Roman" w:hAnsi="Times New Roman"/>
          <w:sz w:val="26"/>
          <w:szCs w:val="26"/>
        </w:rPr>
        <w:t>--</w:t>
      </w:r>
      <w:r w:rsidRPr="004F5198">
        <w:rPr>
          <w:rFonts w:ascii="Times New Roman" w:hAnsi="Times New Roman"/>
          <w:sz w:val="26"/>
          <w:szCs w:val="26"/>
        </w:rPr>
        <w:t xml:space="preserve">. Dentro del proyecto mencionado se encuentra el inmueble objeto del presente </w:t>
      </w:r>
      <w:r w:rsidR="008C28EA" w:rsidRPr="004F5198">
        <w:rPr>
          <w:rFonts w:ascii="Times New Roman" w:hAnsi="Times New Roman"/>
          <w:sz w:val="26"/>
          <w:szCs w:val="26"/>
        </w:rPr>
        <w:t>punto de acta</w:t>
      </w:r>
      <w:r w:rsidRPr="004F5198">
        <w:rPr>
          <w:rFonts w:ascii="Times New Roman" w:hAnsi="Times New Roman"/>
          <w:sz w:val="26"/>
          <w:szCs w:val="26"/>
        </w:rPr>
        <w:t>.</w:t>
      </w:r>
    </w:p>
    <w:p w:rsidR="00A555D2" w:rsidRPr="004F5198" w:rsidRDefault="00A555D2" w:rsidP="004F5198">
      <w:pPr>
        <w:ind w:left="567"/>
        <w:contextualSpacing/>
        <w:jc w:val="both"/>
        <w:rPr>
          <w:rFonts w:ascii="Times New Roman" w:eastAsia="Times New Roman" w:hAnsi="Times New Roman"/>
          <w:sz w:val="26"/>
          <w:szCs w:val="26"/>
          <w:lang w:eastAsia="en-US"/>
        </w:rPr>
      </w:pPr>
    </w:p>
    <w:p w:rsidR="00854A6A" w:rsidRPr="00A555D2" w:rsidRDefault="00854A6A" w:rsidP="00730F29">
      <w:pPr>
        <w:numPr>
          <w:ilvl w:val="0"/>
          <w:numId w:val="6"/>
        </w:numPr>
        <w:ind w:left="1134" w:hanging="708"/>
        <w:contextualSpacing/>
        <w:jc w:val="both"/>
        <w:rPr>
          <w:rFonts w:ascii="Times New Roman" w:eastAsia="Times New Roman" w:hAnsi="Times New Roman"/>
          <w:sz w:val="26"/>
          <w:szCs w:val="26"/>
          <w:lang w:eastAsia="en-US"/>
        </w:rPr>
      </w:pPr>
      <w:r w:rsidRPr="004F5198">
        <w:rPr>
          <w:rFonts w:ascii="Times New Roman" w:eastAsia="Times New Roman" w:hAnsi="Times New Roman"/>
          <w:bCs/>
          <w:sz w:val="26"/>
          <w:szCs w:val="26"/>
        </w:rPr>
        <w:t>En informe con referencia SGD-02-4154-18 de fecha 20 de noviembre de 2018, el Departamento de Asignación Individual y Avalúos, determinó que el inmueble</w:t>
      </w:r>
      <w:r w:rsidR="004F5198" w:rsidRPr="004F5198">
        <w:rPr>
          <w:rFonts w:ascii="Times New Roman" w:eastAsia="Times New Roman" w:hAnsi="Times New Roman"/>
          <w:bCs/>
          <w:sz w:val="26"/>
          <w:szCs w:val="26"/>
        </w:rPr>
        <w:t xml:space="preserve"> </w:t>
      </w:r>
      <w:r w:rsidR="004F5198" w:rsidRPr="004F5198">
        <w:rPr>
          <w:rFonts w:ascii="Times New Roman" w:hAnsi="Times New Roman"/>
          <w:sz w:val="26"/>
          <w:szCs w:val="26"/>
          <w:lang w:val="es-ES_tradnl"/>
        </w:rPr>
        <w:t xml:space="preserve">identificado como </w:t>
      </w:r>
      <w:r w:rsidR="004F5198" w:rsidRPr="004F5198">
        <w:rPr>
          <w:rFonts w:ascii="Times New Roman" w:hAnsi="Times New Roman"/>
          <w:b/>
          <w:sz w:val="26"/>
          <w:szCs w:val="26"/>
          <w:lang w:val="es-ES_tradnl"/>
        </w:rPr>
        <w:t>IGLESIA EVANGELICA 1</w:t>
      </w:r>
      <w:r w:rsidRPr="004F5198">
        <w:rPr>
          <w:rFonts w:ascii="Times New Roman" w:eastAsia="Times New Roman" w:hAnsi="Times New Roman"/>
          <w:bCs/>
          <w:sz w:val="26"/>
          <w:szCs w:val="26"/>
        </w:rPr>
        <w:t xml:space="preserve">, está </w:t>
      </w:r>
      <w:r w:rsidRPr="00730F29">
        <w:rPr>
          <w:rFonts w:ascii="Times New Roman" w:eastAsia="Times New Roman" w:hAnsi="Times New Roman"/>
          <w:bCs/>
          <w:sz w:val="26"/>
          <w:szCs w:val="26"/>
        </w:rPr>
        <w:t xml:space="preserve">disponible para ser adjudicado; </w:t>
      </w:r>
      <w:r w:rsidR="008C28EA" w:rsidRPr="00730F29">
        <w:rPr>
          <w:rFonts w:ascii="Times New Roman" w:hAnsi="Times New Roman"/>
          <w:sz w:val="26"/>
          <w:szCs w:val="26"/>
          <w:lang w:val="es-ES_tradnl"/>
        </w:rPr>
        <w:t>estableciendo según reporte de v</w:t>
      </w:r>
      <w:r w:rsidRPr="00730F29">
        <w:rPr>
          <w:rFonts w:ascii="Times New Roman" w:hAnsi="Times New Roman"/>
          <w:sz w:val="26"/>
          <w:szCs w:val="26"/>
          <w:lang w:val="es-ES_tradnl"/>
        </w:rPr>
        <w:t xml:space="preserve">alúo de </w:t>
      </w:r>
      <w:r w:rsidRPr="00A555D2">
        <w:rPr>
          <w:rFonts w:ascii="Times New Roman" w:hAnsi="Times New Roman"/>
          <w:sz w:val="26"/>
          <w:szCs w:val="26"/>
          <w:lang w:val="es-ES_tradnl"/>
        </w:rPr>
        <w:t xml:space="preserve">fecha </w:t>
      </w:r>
      <w:r w:rsidRPr="00A555D2">
        <w:rPr>
          <w:rFonts w:ascii="Times New Roman" w:eastAsiaTheme="minorHAnsi" w:hAnsi="Times New Roman"/>
          <w:sz w:val="26"/>
          <w:szCs w:val="26"/>
          <w:lang w:eastAsia="en-US"/>
        </w:rPr>
        <w:t xml:space="preserve">5 de diciembre de 2018, </w:t>
      </w:r>
      <w:r w:rsidRPr="00A555D2">
        <w:rPr>
          <w:rFonts w:ascii="Times New Roman" w:hAnsi="Times New Roman"/>
          <w:sz w:val="26"/>
          <w:szCs w:val="26"/>
          <w:lang w:val="es-ES_tradnl"/>
        </w:rPr>
        <w:t>el valor de $2,570.40,  lo anterior de conformidad al procedimiento establecido en el Instructivo “Criterios de Avalúos para la transferencia de Inmuebles Propiedad de ISTA”, aprobado en el Punto XV del Acta de Sesión Ordinaria 03-2015 de fecha 21 de enero de 2015.</w:t>
      </w:r>
    </w:p>
    <w:p w:rsidR="00854A6A" w:rsidRPr="004F5198" w:rsidRDefault="00854A6A" w:rsidP="004F5198">
      <w:pPr>
        <w:pStyle w:val="Prrafodelista"/>
        <w:rPr>
          <w:rFonts w:ascii="Times New Roman" w:hAnsi="Times New Roman"/>
          <w:sz w:val="26"/>
          <w:szCs w:val="26"/>
        </w:rPr>
      </w:pPr>
    </w:p>
    <w:p w:rsidR="00854A6A" w:rsidRPr="004F5198" w:rsidRDefault="00854A6A" w:rsidP="004F5198">
      <w:pPr>
        <w:numPr>
          <w:ilvl w:val="0"/>
          <w:numId w:val="6"/>
        </w:numPr>
        <w:ind w:left="1134" w:hanging="708"/>
        <w:contextualSpacing/>
        <w:jc w:val="both"/>
        <w:rPr>
          <w:rFonts w:ascii="Times New Roman" w:eastAsia="Times New Roman" w:hAnsi="Times New Roman"/>
          <w:sz w:val="26"/>
          <w:szCs w:val="26"/>
          <w:lang w:eastAsia="en-US"/>
        </w:rPr>
      </w:pPr>
      <w:r w:rsidRPr="004F5198">
        <w:rPr>
          <w:rFonts w:ascii="Times New Roman" w:hAnsi="Times New Roman"/>
          <w:sz w:val="26"/>
          <w:szCs w:val="26"/>
        </w:rPr>
        <w:t xml:space="preserve">En informe con referencia SGD-08-0722-17 de fecha 03 de julio de 2017, ampliado por el SGD-08-0662-18 de fecha 16 de agosto de 2018, emitidos por la Oficina Regional Paracentral, manifestó que el inmueble identificado como </w:t>
      </w:r>
      <w:r w:rsidRPr="004F5198">
        <w:rPr>
          <w:rFonts w:ascii="Times New Roman" w:hAnsi="Times New Roman"/>
          <w:sz w:val="26"/>
          <w:szCs w:val="26"/>
          <w:lang w:val="es-ES_tradnl"/>
        </w:rPr>
        <w:t>IGLESIA EVANGELICA 1</w:t>
      </w:r>
      <w:r w:rsidRPr="004F5198">
        <w:rPr>
          <w:rFonts w:ascii="Times New Roman" w:hAnsi="Times New Roman"/>
          <w:sz w:val="26"/>
          <w:szCs w:val="26"/>
        </w:rPr>
        <w:t xml:space="preserve">, de la ubicación antes mencionada, se </w:t>
      </w:r>
      <w:r w:rsidRPr="004F5198">
        <w:rPr>
          <w:rFonts w:ascii="Times New Roman" w:hAnsi="Times New Roman"/>
          <w:sz w:val="26"/>
          <w:szCs w:val="26"/>
        </w:rPr>
        <w:lastRenderedPageBreak/>
        <w:t xml:space="preserve">constató según inspección de campo realizada en conjunto por los técnicos Hernán Rodríguez Rojas y Baltazar </w:t>
      </w:r>
      <w:proofErr w:type="spellStart"/>
      <w:r w:rsidRPr="004F5198">
        <w:rPr>
          <w:rFonts w:ascii="Times New Roman" w:hAnsi="Times New Roman"/>
          <w:sz w:val="26"/>
          <w:szCs w:val="26"/>
        </w:rPr>
        <w:t>Cañenguez</w:t>
      </w:r>
      <w:proofErr w:type="spellEnd"/>
      <w:r w:rsidRPr="004F5198">
        <w:rPr>
          <w:rFonts w:ascii="Times New Roman" w:hAnsi="Times New Roman"/>
          <w:sz w:val="26"/>
          <w:szCs w:val="26"/>
        </w:rPr>
        <w:t xml:space="preserve"> que en el inmueble existe una infraestructura de paredes mixtas que dan forma a iglesia, construida desde muchos años por los interesados, pero actualmente se encuentra en desuso y cubierta de monte. Por lo que se determina la factibilidad de adjudicación del inmueble solicitado.</w:t>
      </w:r>
    </w:p>
    <w:p w:rsidR="00854A6A" w:rsidRPr="004F5198" w:rsidRDefault="00854A6A" w:rsidP="004F5198">
      <w:pPr>
        <w:pStyle w:val="Prrafodelista"/>
        <w:rPr>
          <w:rFonts w:ascii="Times New Roman" w:hAnsi="Times New Roman"/>
          <w:sz w:val="26"/>
          <w:szCs w:val="26"/>
        </w:rPr>
      </w:pPr>
    </w:p>
    <w:p w:rsidR="00854A6A" w:rsidRPr="004F5198" w:rsidRDefault="00854A6A" w:rsidP="004F5198">
      <w:pPr>
        <w:numPr>
          <w:ilvl w:val="0"/>
          <w:numId w:val="6"/>
        </w:numPr>
        <w:ind w:left="1134" w:hanging="708"/>
        <w:contextualSpacing/>
        <w:jc w:val="both"/>
        <w:rPr>
          <w:rFonts w:ascii="Times New Roman" w:eastAsia="Times New Roman" w:hAnsi="Times New Roman"/>
          <w:sz w:val="26"/>
          <w:szCs w:val="26"/>
          <w:lang w:eastAsia="en-US"/>
        </w:rPr>
      </w:pPr>
      <w:r w:rsidRPr="004F5198">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4F5198">
        <w:rPr>
          <w:rFonts w:ascii="Times New Roman" w:eastAsia="Times New Roman" w:hAnsi="Times New Roman"/>
          <w:color w:val="000000"/>
          <w:sz w:val="26"/>
          <w:szCs w:val="26"/>
        </w:rPr>
        <w:t xml:space="preserve"> por lo que se considera factible la adjudicación a título de compraventa a favor de la </w:t>
      </w:r>
      <w:r w:rsidRPr="004F5198">
        <w:rPr>
          <w:rFonts w:ascii="Times New Roman" w:hAnsi="Times New Roman"/>
          <w:sz w:val="26"/>
          <w:szCs w:val="26"/>
          <w:lang w:val="es-ES_tradnl"/>
        </w:rPr>
        <w:t>IGLESIA DE DIOS MUNDIAL</w:t>
      </w:r>
      <w:r w:rsidRPr="004F5198">
        <w:rPr>
          <w:rFonts w:ascii="Times New Roman" w:eastAsia="Times New Roman" w:hAnsi="Times New Roman"/>
          <w:color w:val="000000"/>
          <w:sz w:val="26"/>
          <w:szCs w:val="26"/>
        </w:rPr>
        <w:t xml:space="preserve">. </w:t>
      </w:r>
    </w:p>
    <w:p w:rsidR="00A555D2" w:rsidRDefault="00A555D2" w:rsidP="004F5198">
      <w:pPr>
        <w:jc w:val="both"/>
        <w:rPr>
          <w:rFonts w:ascii="Times New Roman" w:hAnsi="Times New Roman"/>
          <w:sz w:val="26"/>
          <w:szCs w:val="26"/>
          <w:lang w:val="es-ES_tradnl"/>
        </w:rPr>
      </w:pPr>
    </w:p>
    <w:p w:rsidR="00854A6A" w:rsidRPr="004F5198" w:rsidRDefault="00854A6A" w:rsidP="004F5198">
      <w:pPr>
        <w:jc w:val="both"/>
        <w:rPr>
          <w:rFonts w:ascii="Times New Roman" w:hAnsi="Times New Roman"/>
          <w:sz w:val="26"/>
          <w:szCs w:val="26"/>
          <w:lang w:val="es-ES_tradnl"/>
        </w:rPr>
      </w:pPr>
      <w:r w:rsidRPr="004F5198">
        <w:rPr>
          <w:rFonts w:ascii="Times New Roman" w:hAnsi="Times New Roman"/>
          <w:sz w:val="26"/>
          <w:szCs w:val="26"/>
          <w:lang w:val="es-ES_tradnl"/>
        </w:rPr>
        <w:t xml:space="preserve">Tomando en cuenta los considerandos expuestos y habiendo tenido a la vista: Escrito de solicitud de compraventa por parte del Pastor Oscar Armando Vásquez Merino, Presidente y Representante Legal de Iglesia de Dios Mundial, Acuerdos de Junta Directiva, Informes emitidos por los departamentos de Asignación Individual y Avalúos, Proyectos de Parcelación y Oficina Regional Paracentral, fotografías del inmueble, </w:t>
      </w:r>
      <w:r w:rsidRPr="004F5198">
        <w:rPr>
          <w:rFonts w:ascii="Times New Roman" w:eastAsia="Times New Roman" w:hAnsi="Times New Roman"/>
          <w:sz w:val="26"/>
          <w:szCs w:val="26"/>
        </w:rPr>
        <w:t>Razón y Constancia de Inscripción de Desmembración en Cabeza de su Dueño a favor del ISTA</w:t>
      </w:r>
      <w:r w:rsidRPr="004F5198">
        <w:rPr>
          <w:rFonts w:ascii="Times New Roman" w:hAnsi="Times New Roman"/>
          <w:sz w:val="26"/>
          <w:szCs w:val="26"/>
          <w:lang w:val="es-ES_tradnl"/>
        </w:rPr>
        <w:t xml:space="preserve">, Calca, Descripción Técnica y Reporte de Avalúo del inmueble, Cuadro de Valores y Extensiones, copias de Documento Único de Identidad, tarjetas de identificación tributaria, Diario Oficial y copias certificadas de Nombramiento de la Junta Directiva de la Conferencia de las Asambleas de Dios, y Acuerdos de Asamblea General; en consecuencia, se estima procedente resolver favorablemente a lo solicitado. </w:t>
      </w:r>
    </w:p>
    <w:p w:rsidR="00A555D2" w:rsidRDefault="00A555D2" w:rsidP="004F5198">
      <w:pPr>
        <w:pStyle w:val="Textocomentario"/>
        <w:jc w:val="both"/>
        <w:rPr>
          <w:rFonts w:ascii="Times New Roman" w:hAnsi="Times New Roman"/>
          <w:sz w:val="26"/>
          <w:szCs w:val="26"/>
          <w:lang w:val="es-ES_tradnl"/>
        </w:rPr>
      </w:pPr>
    </w:p>
    <w:p w:rsidR="00854A6A" w:rsidRDefault="004F5198" w:rsidP="004F5198">
      <w:pPr>
        <w:pStyle w:val="Textocomentario"/>
        <w:jc w:val="both"/>
        <w:rPr>
          <w:rFonts w:ascii="Times New Roman" w:eastAsia="Times New Roman" w:hAnsi="Times New Roman"/>
          <w:sz w:val="26"/>
          <w:szCs w:val="26"/>
        </w:rPr>
      </w:pPr>
      <w:r w:rsidRPr="004F5198">
        <w:rPr>
          <w:rFonts w:ascii="Times New Roman" w:hAnsi="Times New Roman"/>
          <w:sz w:val="26"/>
          <w:szCs w:val="26"/>
          <w:lang w:val="es-ES_tradnl"/>
        </w:rPr>
        <w:t>Estando c</w:t>
      </w:r>
      <w:r w:rsidR="00854A6A" w:rsidRPr="004F5198">
        <w:rPr>
          <w:rFonts w:ascii="Times New Roman" w:hAnsi="Times New Roman"/>
          <w:sz w:val="26"/>
          <w:szCs w:val="26"/>
          <w:lang w:val="es-ES_tradnl"/>
        </w:rPr>
        <w:t xml:space="preserve">onforme </w:t>
      </w:r>
      <w:r w:rsidRPr="004F5198">
        <w:rPr>
          <w:rFonts w:ascii="Times New Roman" w:hAnsi="Times New Roman"/>
          <w:sz w:val="26"/>
          <w:szCs w:val="26"/>
          <w:lang w:val="es-ES_tradnl"/>
        </w:rPr>
        <w:t>a Derecho la documentación correspondiente, la Gerencia Legal recomienda aprobar lo solicitada, por lo que la Junta Directiva en uso de sus facultades y de conformidad a</w:t>
      </w:r>
      <w:r w:rsidR="00854A6A" w:rsidRPr="004F5198">
        <w:rPr>
          <w:rFonts w:ascii="Times New Roman" w:hAnsi="Times New Roman"/>
          <w:sz w:val="26"/>
          <w:szCs w:val="26"/>
          <w:lang w:val="es-ES_tradnl"/>
        </w:rPr>
        <w:t xml:space="preserve"> los artículos 104 Inciso 2, parte final de la Constitución de la República de El Salvador, 18 letras “g” “h” “k” y “p”, y 48 inciso 2° de la Ley de Creación del Instituto Salvadoreño de Transformación Agraria, </w:t>
      </w:r>
      <w:r w:rsidRPr="004F5198">
        <w:rPr>
          <w:rFonts w:ascii="Times New Roman" w:hAnsi="Times New Roman"/>
          <w:b/>
          <w:sz w:val="26"/>
          <w:szCs w:val="26"/>
          <w:u w:val="single"/>
          <w:lang w:val="es-ES_tradnl"/>
        </w:rPr>
        <w:t>ACUERDA:</w:t>
      </w:r>
      <w:r w:rsidR="00854A6A" w:rsidRPr="004F5198">
        <w:rPr>
          <w:rFonts w:ascii="Times New Roman" w:hAnsi="Times New Roman"/>
          <w:b/>
          <w:sz w:val="26"/>
          <w:szCs w:val="26"/>
          <w:u w:val="single"/>
          <w:lang w:val="es-ES_tradnl"/>
        </w:rPr>
        <w:t xml:space="preserve"> PRIMERO:</w:t>
      </w:r>
      <w:r w:rsidR="00854A6A" w:rsidRPr="004F5198">
        <w:rPr>
          <w:rFonts w:ascii="Times New Roman" w:hAnsi="Times New Roman"/>
          <w:b/>
          <w:sz w:val="26"/>
          <w:szCs w:val="26"/>
          <w:lang w:val="es-ES_tradnl"/>
        </w:rPr>
        <w:t xml:space="preserve"> </w:t>
      </w:r>
      <w:r w:rsidR="00854A6A" w:rsidRPr="004F5198">
        <w:rPr>
          <w:rFonts w:ascii="Times New Roman" w:hAnsi="Times New Roman"/>
          <w:sz w:val="26"/>
          <w:szCs w:val="26"/>
          <w:lang w:val="es-ES_tradnl"/>
        </w:rPr>
        <w:t xml:space="preserve">Excluir del Proceso de la Reforma Agraria, el inmueble identificado como </w:t>
      </w:r>
      <w:r w:rsidR="00854A6A" w:rsidRPr="004F5198">
        <w:rPr>
          <w:rFonts w:ascii="Times New Roman" w:hAnsi="Times New Roman"/>
          <w:b/>
          <w:sz w:val="26"/>
          <w:szCs w:val="26"/>
          <w:lang w:val="es-ES_tradnl"/>
        </w:rPr>
        <w:t>IGLESIA EVANGELICA 1</w:t>
      </w:r>
      <w:r w:rsidR="00854A6A" w:rsidRPr="004F5198">
        <w:rPr>
          <w:rFonts w:ascii="Times New Roman" w:eastAsia="Times New Roman" w:hAnsi="Times New Roman"/>
          <w:b/>
          <w:bCs/>
          <w:color w:val="000000"/>
          <w:sz w:val="26"/>
          <w:szCs w:val="26"/>
        </w:rPr>
        <w:t xml:space="preserve">,  </w:t>
      </w:r>
      <w:r w:rsidR="002B690F">
        <w:rPr>
          <w:rFonts w:ascii="Times New Roman" w:hAnsi="Times New Roman"/>
          <w:sz w:val="26"/>
          <w:szCs w:val="26"/>
          <w:lang w:val="es-ES_tradnl"/>
        </w:rPr>
        <w:t xml:space="preserve">inscrito a la matrícula --- </w:t>
      </w:r>
      <w:r w:rsidR="00854A6A" w:rsidRPr="004F5198">
        <w:rPr>
          <w:rFonts w:ascii="Times New Roman" w:hAnsi="Times New Roman"/>
          <w:sz w:val="26"/>
          <w:szCs w:val="26"/>
          <w:lang w:val="es-ES_tradnl"/>
        </w:rPr>
        <w:t xml:space="preserve">-00000, del Registro </w:t>
      </w:r>
      <w:r w:rsidRPr="004F5198">
        <w:rPr>
          <w:rFonts w:ascii="Times New Roman" w:hAnsi="Times New Roman"/>
          <w:sz w:val="26"/>
          <w:szCs w:val="26"/>
          <w:lang w:val="es-ES_tradnl"/>
        </w:rPr>
        <w:t>de l</w:t>
      </w:r>
      <w:r w:rsidR="00854A6A" w:rsidRPr="004F5198">
        <w:rPr>
          <w:rFonts w:ascii="Times New Roman" w:hAnsi="Times New Roman"/>
          <w:sz w:val="26"/>
          <w:szCs w:val="26"/>
          <w:lang w:val="es-ES_tradnl"/>
        </w:rPr>
        <w:t xml:space="preserve">a Propiedad Raíz  E Hipotecas </w:t>
      </w:r>
      <w:r w:rsidRPr="004F5198">
        <w:rPr>
          <w:rFonts w:ascii="Times New Roman" w:hAnsi="Times New Roman"/>
          <w:sz w:val="26"/>
          <w:szCs w:val="26"/>
          <w:lang w:val="es-ES_tradnl"/>
        </w:rPr>
        <w:t>d</w:t>
      </w:r>
      <w:r w:rsidR="00854A6A" w:rsidRPr="004F5198">
        <w:rPr>
          <w:rFonts w:ascii="Times New Roman" w:hAnsi="Times New Roman"/>
          <w:sz w:val="26"/>
          <w:szCs w:val="26"/>
          <w:lang w:val="es-ES_tradnl"/>
        </w:rPr>
        <w:t>e</w:t>
      </w:r>
      <w:r w:rsidRPr="004F5198">
        <w:rPr>
          <w:rFonts w:ascii="Times New Roman" w:hAnsi="Times New Roman"/>
          <w:sz w:val="26"/>
          <w:szCs w:val="26"/>
          <w:lang w:val="es-ES_tradnl"/>
        </w:rPr>
        <w:t xml:space="preserve"> l</w:t>
      </w:r>
      <w:r w:rsidR="00854A6A" w:rsidRPr="004F5198">
        <w:rPr>
          <w:rFonts w:ascii="Times New Roman" w:hAnsi="Times New Roman"/>
          <w:sz w:val="26"/>
          <w:szCs w:val="26"/>
          <w:lang w:val="es-ES_tradnl"/>
        </w:rPr>
        <w:t xml:space="preserve">a Tercera Sección </w:t>
      </w:r>
      <w:r w:rsidRPr="004F5198">
        <w:rPr>
          <w:rFonts w:ascii="Times New Roman" w:hAnsi="Times New Roman"/>
          <w:sz w:val="26"/>
          <w:szCs w:val="26"/>
          <w:lang w:val="es-ES_tradnl"/>
        </w:rPr>
        <w:t>d</w:t>
      </w:r>
      <w:r w:rsidR="00854A6A" w:rsidRPr="004F5198">
        <w:rPr>
          <w:rFonts w:ascii="Times New Roman" w:hAnsi="Times New Roman"/>
          <w:sz w:val="26"/>
          <w:szCs w:val="26"/>
          <w:lang w:val="es-ES_tradnl"/>
        </w:rPr>
        <w:t xml:space="preserve">el Centro, departamento de la </w:t>
      </w:r>
      <w:r w:rsidRPr="004F5198">
        <w:rPr>
          <w:rFonts w:ascii="Times New Roman" w:hAnsi="Times New Roman"/>
          <w:sz w:val="26"/>
          <w:szCs w:val="26"/>
          <w:lang w:val="es-ES_tradnl"/>
        </w:rPr>
        <w:t>P</w:t>
      </w:r>
      <w:r w:rsidR="00854A6A" w:rsidRPr="004F5198">
        <w:rPr>
          <w:rFonts w:ascii="Times New Roman" w:hAnsi="Times New Roman"/>
          <w:sz w:val="26"/>
          <w:szCs w:val="26"/>
          <w:lang w:val="es-ES_tradnl"/>
        </w:rPr>
        <w:t xml:space="preserve">az, </w:t>
      </w:r>
      <w:r w:rsidR="00854A6A" w:rsidRPr="004F5198">
        <w:rPr>
          <w:rFonts w:ascii="Times New Roman" w:hAnsi="Times New Roman"/>
          <w:sz w:val="26"/>
          <w:szCs w:val="26"/>
        </w:rPr>
        <w:t xml:space="preserve">situada en </w:t>
      </w:r>
      <w:r w:rsidR="00854A6A" w:rsidRPr="004F5198">
        <w:rPr>
          <w:rFonts w:ascii="Times New Roman" w:eastAsia="Times New Roman" w:hAnsi="Times New Roman"/>
          <w:sz w:val="26"/>
          <w:szCs w:val="26"/>
        </w:rPr>
        <w:t xml:space="preserve">el </w:t>
      </w:r>
      <w:r w:rsidR="00854A6A" w:rsidRPr="004F5198">
        <w:rPr>
          <w:rFonts w:ascii="Times New Roman" w:hAnsi="Times New Roman"/>
          <w:sz w:val="26"/>
          <w:szCs w:val="26"/>
        </w:rPr>
        <w:t xml:space="preserve">Proyecto de Lotificación Agrícola y Asentamiento Comunitario desarrollado en </w:t>
      </w:r>
      <w:r w:rsidRPr="004F5198">
        <w:rPr>
          <w:rFonts w:ascii="Times New Roman" w:hAnsi="Times New Roman"/>
          <w:sz w:val="26"/>
          <w:szCs w:val="26"/>
        </w:rPr>
        <w:t xml:space="preserve">la </w:t>
      </w:r>
      <w:r w:rsidR="00854A6A" w:rsidRPr="004F5198">
        <w:rPr>
          <w:rFonts w:ascii="Times New Roman" w:hAnsi="Times New Roman"/>
          <w:b/>
          <w:sz w:val="26"/>
          <w:szCs w:val="26"/>
        </w:rPr>
        <w:t>HACIENDA SAN ALFREDO</w:t>
      </w:r>
      <w:r w:rsidR="00854A6A" w:rsidRPr="004F5198">
        <w:rPr>
          <w:rFonts w:ascii="Times New Roman" w:hAnsi="Times New Roman"/>
          <w:sz w:val="26"/>
          <w:szCs w:val="26"/>
        </w:rPr>
        <w:t>, ubicado en la jurisdicción de San Luis Talpa, departamento de La Paz,</w:t>
      </w:r>
      <w:r w:rsidR="00854A6A" w:rsidRPr="004F5198">
        <w:rPr>
          <w:rFonts w:ascii="Times New Roman" w:eastAsia="Times New Roman" w:hAnsi="Times New Roman"/>
          <w:b/>
          <w:bCs/>
          <w:color w:val="000000"/>
          <w:sz w:val="26"/>
          <w:szCs w:val="26"/>
        </w:rPr>
        <w:t xml:space="preserve"> </w:t>
      </w:r>
      <w:r w:rsidR="00854A6A" w:rsidRPr="004F5198">
        <w:rPr>
          <w:rFonts w:ascii="Times New Roman" w:hAnsi="Times New Roman"/>
          <w:sz w:val="26"/>
          <w:szCs w:val="26"/>
          <w:lang w:val="es-ES_tradnl"/>
        </w:rPr>
        <w:t xml:space="preserve">por no estar destinado a los fines mismos del referido proceso ya que el citado inmueble será utilizado para el funcionamiento de una Iglesia, para beneficio de la población. </w:t>
      </w:r>
      <w:r w:rsidR="00854A6A" w:rsidRPr="004F5198">
        <w:rPr>
          <w:rFonts w:ascii="Times New Roman" w:hAnsi="Times New Roman"/>
          <w:b/>
          <w:sz w:val="26"/>
          <w:szCs w:val="26"/>
          <w:u w:val="single"/>
          <w:lang w:val="es-ES_tradnl"/>
        </w:rPr>
        <w:t>SEGUNDO:</w:t>
      </w:r>
      <w:r w:rsidR="00854A6A" w:rsidRPr="004F5198">
        <w:rPr>
          <w:rFonts w:ascii="Times New Roman" w:hAnsi="Times New Roman"/>
          <w:b/>
          <w:sz w:val="26"/>
          <w:szCs w:val="26"/>
          <w:lang w:val="es-ES_tradnl"/>
        </w:rPr>
        <w:t xml:space="preserve"> </w:t>
      </w:r>
      <w:r w:rsidR="00854A6A" w:rsidRPr="004F5198">
        <w:rPr>
          <w:rFonts w:ascii="Times New Roman" w:hAnsi="Times New Roman"/>
          <w:sz w:val="26"/>
          <w:szCs w:val="26"/>
          <w:lang w:val="es-ES_tradnl"/>
        </w:rPr>
        <w:t xml:space="preserve">Aprobar la adjudicación y </w:t>
      </w:r>
      <w:r w:rsidR="00854A6A" w:rsidRPr="004F5198">
        <w:rPr>
          <w:rFonts w:ascii="Times New Roman" w:hAnsi="Times New Roman"/>
          <w:sz w:val="26"/>
          <w:szCs w:val="26"/>
          <w:lang w:val="es-ES_tradnl"/>
        </w:rPr>
        <w:lastRenderedPageBreak/>
        <w:t xml:space="preserve">transferencia por compraventa del inmueble identificado como </w:t>
      </w:r>
      <w:r w:rsidR="00854A6A" w:rsidRPr="004F5198">
        <w:rPr>
          <w:rFonts w:ascii="Times New Roman" w:hAnsi="Times New Roman"/>
          <w:b/>
          <w:sz w:val="26"/>
          <w:szCs w:val="26"/>
          <w:lang w:val="es-ES_tradnl"/>
        </w:rPr>
        <w:t>IGLESIA EVANGELICA 1</w:t>
      </w:r>
      <w:r w:rsidR="00854A6A" w:rsidRPr="004F5198">
        <w:rPr>
          <w:rFonts w:ascii="Times New Roman" w:hAnsi="Times New Roman"/>
          <w:sz w:val="26"/>
          <w:szCs w:val="26"/>
          <w:lang w:val="es-ES_tradnl"/>
        </w:rPr>
        <w:t xml:space="preserve"> de la ubicación antes mencionada a favor de la </w:t>
      </w:r>
      <w:r w:rsidR="00854A6A" w:rsidRPr="004F5198">
        <w:rPr>
          <w:rFonts w:ascii="Times New Roman" w:hAnsi="Times New Roman"/>
          <w:b/>
          <w:sz w:val="26"/>
          <w:szCs w:val="26"/>
          <w:lang w:val="es-ES_tradnl"/>
        </w:rPr>
        <w:t xml:space="preserve">IGLESIA DE DIOS MUNDIAL, </w:t>
      </w:r>
      <w:r w:rsidRPr="004F5198">
        <w:rPr>
          <w:rFonts w:ascii="Times New Roman" w:eastAsia="Times New Roman" w:hAnsi="Times New Roman"/>
          <w:sz w:val="26"/>
          <w:szCs w:val="26"/>
        </w:rPr>
        <w:t>quedando la adjudicación conforme al cuadro de valores y e</w:t>
      </w:r>
      <w:r w:rsidR="00854A6A" w:rsidRPr="004F5198">
        <w:rPr>
          <w:rFonts w:ascii="Times New Roman" w:eastAsia="Times New Roman" w:hAnsi="Times New Roman"/>
          <w:sz w:val="26"/>
          <w:szCs w:val="26"/>
        </w:rPr>
        <w:t xml:space="preserve">xtensiones siguiente: </w:t>
      </w:r>
    </w:p>
    <w:p w:rsidR="00A555D2" w:rsidRPr="00A555D2" w:rsidRDefault="00A555D2" w:rsidP="004F5198">
      <w:pPr>
        <w:pStyle w:val="Textocomentario"/>
        <w:jc w:val="both"/>
        <w:rPr>
          <w:rFonts w:ascii="Times New Roman" w:hAnsi="Times New Roman"/>
          <w:sz w:val="26"/>
          <w:szCs w:val="26"/>
          <w:lang w:val="es-ES_tradnl"/>
        </w:rPr>
      </w:pPr>
    </w:p>
    <w:tbl>
      <w:tblPr>
        <w:tblW w:w="9090" w:type="dxa"/>
        <w:jc w:val="center"/>
        <w:tblLayout w:type="fixed"/>
        <w:tblCellMar>
          <w:left w:w="25" w:type="dxa"/>
          <w:right w:w="0" w:type="dxa"/>
        </w:tblCellMar>
        <w:tblLook w:val="04A0" w:firstRow="1" w:lastRow="0" w:firstColumn="1" w:lastColumn="0" w:noHBand="0" w:noVBand="1"/>
      </w:tblPr>
      <w:tblGrid>
        <w:gridCol w:w="2568"/>
        <w:gridCol w:w="32"/>
        <w:gridCol w:w="946"/>
        <w:gridCol w:w="2487"/>
        <w:gridCol w:w="571"/>
        <w:gridCol w:w="571"/>
        <w:gridCol w:w="611"/>
        <w:gridCol w:w="652"/>
        <w:gridCol w:w="652"/>
      </w:tblGrid>
      <w:tr w:rsidR="00854A6A" w:rsidTr="00730F29">
        <w:trPr>
          <w:trHeight w:val="226"/>
          <w:jc w:val="center"/>
        </w:trPr>
        <w:tc>
          <w:tcPr>
            <w:tcW w:w="2568" w:type="dxa"/>
            <w:tcBorders>
              <w:top w:val="single" w:sz="2" w:space="0" w:color="auto"/>
              <w:left w:val="single" w:sz="2" w:space="0" w:color="auto"/>
              <w:bottom w:val="nil"/>
              <w:right w:val="single" w:sz="2" w:space="0" w:color="auto"/>
            </w:tcBorders>
            <w:shd w:val="clear" w:color="auto" w:fill="DCDCDC"/>
            <w:hideMark/>
          </w:tcPr>
          <w:p w:rsidR="00854A6A" w:rsidRDefault="00854A6A"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5" w:type="dxa"/>
            <w:gridSpan w:val="3"/>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tcBorders>
              <w:top w:val="single" w:sz="2" w:space="0" w:color="auto"/>
              <w:left w:val="single" w:sz="2" w:space="0" w:color="auto"/>
              <w:bottom w:val="nil"/>
              <w:right w:val="single" w:sz="2" w:space="0" w:color="auto"/>
            </w:tcBorders>
            <w:shd w:val="clear" w:color="auto" w:fill="DCDCDC"/>
          </w:tcPr>
          <w:p w:rsidR="00854A6A" w:rsidRDefault="00854A6A" w:rsidP="00B80CF1">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54A6A" w:rsidTr="00730F29">
        <w:trPr>
          <w:trHeight w:val="246"/>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8" w:type="dxa"/>
            <w:gridSpan w:val="2"/>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vAlign w:val="center"/>
            <w:hideMark/>
          </w:tcPr>
          <w:p w:rsidR="00854A6A" w:rsidRDefault="00854A6A" w:rsidP="00B80CF1">
            <w:pPr>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rsidR="00854A6A" w:rsidRDefault="00854A6A" w:rsidP="00B80CF1">
            <w:pPr>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rsidR="00854A6A" w:rsidRDefault="00854A6A" w:rsidP="00B80CF1">
            <w:pPr>
              <w:rPr>
                <w:rFonts w:ascii="Times New Roman" w:hAnsi="Times New Roman"/>
                <w:b/>
                <w:bCs/>
                <w:sz w:val="14"/>
                <w:szCs w:val="14"/>
              </w:rPr>
            </w:pPr>
          </w:p>
        </w:tc>
      </w:tr>
      <w:tr w:rsidR="00854A6A" w:rsidTr="00730F29">
        <w:tblPrEx>
          <w:jc w:val="left"/>
        </w:tblPrEx>
        <w:trPr>
          <w:gridAfter w:val="7"/>
          <w:wAfter w:w="6490" w:type="dxa"/>
        </w:trPr>
        <w:tc>
          <w:tcPr>
            <w:tcW w:w="2600" w:type="dxa"/>
            <w:gridSpan w:val="2"/>
            <w:tcBorders>
              <w:top w:val="single" w:sz="2" w:space="0" w:color="auto"/>
              <w:left w:val="single" w:sz="2" w:space="0" w:color="auto"/>
              <w:bottom w:val="single" w:sz="2" w:space="0" w:color="auto"/>
              <w:right w:val="single" w:sz="2" w:space="0" w:color="auto"/>
            </w:tcBorders>
            <w:hideMark/>
          </w:tcPr>
          <w:p w:rsidR="00854A6A" w:rsidRDefault="00854A6A" w:rsidP="00B80C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51 </w:t>
            </w:r>
          </w:p>
        </w:tc>
      </w:tr>
    </w:tbl>
    <w:p w:rsidR="00854A6A" w:rsidRDefault="00854A6A" w:rsidP="00854A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A555D2" w:rsidRDefault="00A555D2" w:rsidP="00854A6A">
      <w:pPr>
        <w:widowControl w:val="0"/>
        <w:autoSpaceDE w:val="0"/>
        <w:autoSpaceDN w:val="0"/>
        <w:adjustRightInd w:val="0"/>
        <w:jc w:val="center"/>
        <w:rPr>
          <w:rFonts w:ascii="Times New Roman" w:hAnsi="Times New Roman"/>
          <w:b/>
          <w:bCs/>
          <w:sz w:val="14"/>
          <w:szCs w:val="14"/>
        </w:rPr>
      </w:pPr>
    </w:p>
    <w:tbl>
      <w:tblPr>
        <w:tblW w:w="9037" w:type="dxa"/>
        <w:jc w:val="center"/>
        <w:tblLayout w:type="fixed"/>
        <w:tblCellMar>
          <w:left w:w="25" w:type="dxa"/>
          <w:right w:w="0" w:type="dxa"/>
        </w:tblCellMar>
        <w:tblLook w:val="04A0" w:firstRow="1" w:lastRow="0" w:firstColumn="1" w:lastColumn="0" w:noHBand="0" w:noVBand="1"/>
      </w:tblPr>
      <w:tblGrid>
        <w:gridCol w:w="2553"/>
        <w:gridCol w:w="973"/>
        <w:gridCol w:w="1662"/>
        <w:gridCol w:w="1034"/>
        <w:gridCol w:w="910"/>
        <w:gridCol w:w="608"/>
        <w:gridCol w:w="648"/>
        <w:gridCol w:w="649"/>
      </w:tblGrid>
      <w:tr w:rsidR="00854A6A" w:rsidTr="004F5198">
        <w:trPr>
          <w:trHeight w:val="332"/>
          <w:jc w:val="center"/>
        </w:trPr>
        <w:tc>
          <w:tcPr>
            <w:tcW w:w="2553" w:type="dxa"/>
            <w:vMerge w:val="restart"/>
            <w:tcBorders>
              <w:top w:val="single" w:sz="2" w:space="0" w:color="auto"/>
              <w:left w:val="single" w:sz="2" w:space="0" w:color="auto"/>
              <w:bottom w:val="single" w:sz="2" w:space="0" w:color="auto"/>
              <w:right w:val="single" w:sz="2" w:space="0" w:color="auto"/>
            </w:tcBorders>
          </w:tcPr>
          <w:p w:rsidR="00854A6A" w:rsidRDefault="008D0C3E" w:rsidP="00B80CF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854A6A" w:rsidRDefault="00854A6A" w:rsidP="00B80CF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854A6A" w:rsidRDefault="008D0C3E" w:rsidP="00B80CF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662" w:type="dxa"/>
            <w:vMerge w:val="restart"/>
            <w:tcBorders>
              <w:top w:val="single" w:sz="2" w:space="0" w:color="auto"/>
              <w:left w:val="single" w:sz="2" w:space="0" w:color="auto"/>
              <w:bottom w:val="single" w:sz="2" w:space="0" w:color="auto"/>
              <w:right w:val="single" w:sz="2" w:space="0" w:color="auto"/>
            </w:tcBorders>
          </w:tcPr>
          <w:p w:rsidR="00854A6A" w:rsidRDefault="00854A6A" w:rsidP="00B80CF1">
            <w:pPr>
              <w:widowControl w:val="0"/>
              <w:autoSpaceDE w:val="0"/>
              <w:autoSpaceDN w:val="0"/>
              <w:adjustRightInd w:val="0"/>
              <w:rPr>
                <w:rFonts w:ascii="Times New Roman" w:hAnsi="Times New Roman"/>
                <w:sz w:val="14"/>
                <w:szCs w:val="14"/>
              </w:rPr>
            </w:pPr>
          </w:p>
          <w:p w:rsidR="00854A6A" w:rsidRDefault="00854A6A" w:rsidP="00B80CF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w:t>
            </w:r>
          </w:p>
        </w:tc>
        <w:tc>
          <w:tcPr>
            <w:tcW w:w="1034" w:type="dxa"/>
            <w:vMerge w:val="restart"/>
            <w:tcBorders>
              <w:top w:val="single" w:sz="2" w:space="0" w:color="auto"/>
              <w:left w:val="single" w:sz="2" w:space="0" w:color="auto"/>
              <w:bottom w:val="single" w:sz="2" w:space="0" w:color="auto"/>
              <w:right w:val="single" w:sz="2" w:space="0" w:color="auto"/>
            </w:tcBorders>
          </w:tcPr>
          <w:p w:rsidR="00854A6A" w:rsidRDefault="00854A6A" w:rsidP="00B80CF1">
            <w:pPr>
              <w:widowControl w:val="0"/>
              <w:autoSpaceDE w:val="0"/>
              <w:autoSpaceDN w:val="0"/>
              <w:adjustRightInd w:val="0"/>
              <w:jc w:val="center"/>
              <w:rPr>
                <w:rFonts w:ascii="Times New Roman" w:hAnsi="Times New Roman"/>
                <w:sz w:val="14"/>
                <w:szCs w:val="14"/>
              </w:rPr>
            </w:pPr>
          </w:p>
          <w:p w:rsidR="00854A6A" w:rsidRDefault="008D0C3E" w:rsidP="00B80CF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910" w:type="dxa"/>
            <w:vMerge w:val="restart"/>
            <w:tcBorders>
              <w:top w:val="single" w:sz="2" w:space="0" w:color="auto"/>
              <w:left w:val="single" w:sz="2" w:space="0" w:color="auto"/>
              <w:bottom w:val="single" w:sz="2" w:space="0" w:color="auto"/>
              <w:right w:val="single" w:sz="2" w:space="0" w:color="auto"/>
            </w:tcBorders>
          </w:tcPr>
          <w:p w:rsidR="00854A6A" w:rsidRDefault="00854A6A" w:rsidP="00B80CF1">
            <w:pPr>
              <w:widowControl w:val="0"/>
              <w:autoSpaceDE w:val="0"/>
              <w:autoSpaceDN w:val="0"/>
              <w:adjustRightInd w:val="0"/>
              <w:jc w:val="center"/>
              <w:rPr>
                <w:rFonts w:ascii="Times New Roman" w:hAnsi="Times New Roman"/>
                <w:sz w:val="14"/>
                <w:szCs w:val="14"/>
              </w:rPr>
            </w:pPr>
          </w:p>
          <w:p w:rsidR="00854A6A" w:rsidRDefault="008D0C3E" w:rsidP="00B80CF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854A6A" w:rsidRDefault="00854A6A" w:rsidP="00B80CF1">
            <w:pPr>
              <w:widowControl w:val="0"/>
              <w:autoSpaceDE w:val="0"/>
              <w:autoSpaceDN w:val="0"/>
              <w:adjustRightInd w:val="0"/>
              <w:jc w:val="right"/>
              <w:rPr>
                <w:rFonts w:ascii="Times New Roman" w:hAnsi="Times New Roman"/>
                <w:sz w:val="14"/>
                <w:szCs w:val="14"/>
              </w:rPr>
            </w:pPr>
          </w:p>
          <w:p w:rsidR="00854A6A" w:rsidRDefault="00854A6A" w:rsidP="00B80C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934.69 </w:t>
            </w:r>
          </w:p>
        </w:tc>
        <w:tc>
          <w:tcPr>
            <w:tcW w:w="648" w:type="dxa"/>
            <w:tcBorders>
              <w:top w:val="single" w:sz="2" w:space="0" w:color="auto"/>
              <w:left w:val="single" w:sz="2" w:space="0" w:color="auto"/>
              <w:bottom w:val="single" w:sz="2" w:space="0" w:color="auto"/>
              <w:right w:val="single" w:sz="2" w:space="0" w:color="auto"/>
            </w:tcBorders>
          </w:tcPr>
          <w:p w:rsidR="00854A6A" w:rsidRDefault="00854A6A" w:rsidP="00B80CF1">
            <w:pPr>
              <w:widowControl w:val="0"/>
              <w:autoSpaceDE w:val="0"/>
              <w:autoSpaceDN w:val="0"/>
              <w:adjustRightInd w:val="0"/>
              <w:jc w:val="right"/>
              <w:rPr>
                <w:rFonts w:ascii="Times New Roman" w:hAnsi="Times New Roman"/>
                <w:sz w:val="14"/>
                <w:szCs w:val="14"/>
              </w:rPr>
            </w:pPr>
          </w:p>
          <w:p w:rsidR="00854A6A" w:rsidRDefault="00854A6A" w:rsidP="00B80C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2570.40 </w:t>
            </w:r>
          </w:p>
        </w:tc>
        <w:tc>
          <w:tcPr>
            <w:tcW w:w="648" w:type="dxa"/>
            <w:tcBorders>
              <w:top w:val="single" w:sz="2" w:space="0" w:color="auto"/>
              <w:left w:val="single" w:sz="2" w:space="0" w:color="auto"/>
              <w:bottom w:val="single" w:sz="2" w:space="0" w:color="auto"/>
              <w:right w:val="single" w:sz="2" w:space="0" w:color="auto"/>
            </w:tcBorders>
          </w:tcPr>
          <w:p w:rsidR="00854A6A" w:rsidRDefault="00854A6A" w:rsidP="00B80CF1">
            <w:pPr>
              <w:widowControl w:val="0"/>
              <w:autoSpaceDE w:val="0"/>
              <w:autoSpaceDN w:val="0"/>
              <w:adjustRightInd w:val="0"/>
              <w:jc w:val="right"/>
              <w:rPr>
                <w:rFonts w:ascii="Times New Roman" w:hAnsi="Times New Roman"/>
                <w:sz w:val="14"/>
                <w:szCs w:val="14"/>
              </w:rPr>
            </w:pPr>
          </w:p>
          <w:p w:rsidR="00854A6A" w:rsidRDefault="00854A6A" w:rsidP="00B80C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22491.00 </w:t>
            </w:r>
          </w:p>
        </w:tc>
      </w:tr>
      <w:tr w:rsidR="00854A6A" w:rsidTr="004F5198">
        <w:trPr>
          <w:trHeight w:val="156"/>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854A6A" w:rsidRDefault="00854A6A" w:rsidP="00B80CF1">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854A6A" w:rsidRDefault="00854A6A" w:rsidP="00B80CF1">
            <w:pPr>
              <w:rPr>
                <w:rFonts w:ascii="Times New Roman" w:hAnsi="Times New Roman"/>
                <w:sz w:val="14"/>
                <w:szCs w:val="14"/>
              </w:rPr>
            </w:pPr>
          </w:p>
        </w:tc>
        <w:tc>
          <w:tcPr>
            <w:tcW w:w="1662" w:type="dxa"/>
            <w:vMerge/>
            <w:tcBorders>
              <w:top w:val="single" w:sz="2" w:space="0" w:color="auto"/>
              <w:left w:val="single" w:sz="2" w:space="0" w:color="auto"/>
              <w:bottom w:val="single" w:sz="2" w:space="0" w:color="auto"/>
              <w:right w:val="single" w:sz="2" w:space="0" w:color="auto"/>
            </w:tcBorders>
            <w:vAlign w:val="center"/>
            <w:hideMark/>
          </w:tcPr>
          <w:p w:rsidR="00854A6A" w:rsidRDefault="00854A6A" w:rsidP="00B80CF1">
            <w:pPr>
              <w:rPr>
                <w:rFonts w:ascii="Times New Roman" w:hAnsi="Times New Roman"/>
                <w:sz w:val="14"/>
                <w:szCs w:val="14"/>
              </w:rPr>
            </w:pPr>
          </w:p>
        </w:tc>
        <w:tc>
          <w:tcPr>
            <w:tcW w:w="1034" w:type="dxa"/>
            <w:vMerge/>
            <w:tcBorders>
              <w:top w:val="single" w:sz="2" w:space="0" w:color="auto"/>
              <w:left w:val="single" w:sz="2" w:space="0" w:color="auto"/>
              <w:bottom w:val="single" w:sz="2" w:space="0" w:color="auto"/>
              <w:right w:val="single" w:sz="2" w:space="0" w:color="auto"/>
            </w:tcBorders>
            <w:vAlign w:val="center"/>
            <w:hideMark/>
          </w:tcPr>
          <w:p w:rsidR="00854A6A" w:rsidRDefault="00854A6A" w:rsidP="00B80CF1">
            <w:pPr>
              <w:rPr>
                <w:rFonts w:ascii="Times New Roman" w:hAnsi="Times New Roman"/>
                <w:sz w:val="14"/>
                <w:szCs w:val="14"/>
              </w:rPr>
            </w:pPr>
          </w:p>
        </w:tc>
        <w:tc>
          <w:tcPr>
            <w:tcW w:w="910" w:type="dxa"/>
            <w:vMerge/>
            <w:tcBorders>
              <w:top w:val="single" w:sz="2" w:space="0" w:color="auto"/>
              <w:left w:val="single" w:sz="2" w:space="0" w:color="auto"/>
              <w:bottom w:val="single" w:sz="2" w:space="0" w:color="auto"/>
              <w:right w:val="single" w:sz="2" w:space="0" w:color="auto"/>
            </w:tcBorders>
            <w:vAlign w:val="center"/>
            <w:hideMark/>
          </w:tcPr>
          <w:p w:rsidR="00854A6A" w:rsidRDefault="00854A6A" w:rsidP="00B80CF1">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854A6A" w:rsidRDefault="00854A6A" w:rsidP="00B80C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934.69 </w:t>
            </w:r>
          </w:p>
        </w:tc>
        <w:tc>
          <w:tcPr>
            <w:tcW w:w="648" w:type="dxa"/>
            <w:tcBorders>
              <w:top w:val="single" w:sz="2" w:space="0" w:color="auto"/>
              <w:left w:val="single" w:sz="2" w:space="0" w:color="auto"/>
              <w:bottom w:val="single" w:sz="2" w:space="0" w:color="auto"/>
              <w:right w:val="single" w:sz="2" w:space="0" w:color="auto"/>
            </w:tcBorders>
            <w:hideMark/>
          </w:tcPr>
          <w:p w:rsidR="00854A6A" w:rsidRDefault="00854A6A" w:rsidP="00B80C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2570.40 </w:t>
            </w:r>
          </w:p>
        </w:tc>
        <w:tc>
          <w:tcPr>
            <w:tcW w:w="648" w:type="dxa"/>
            <w:tcBorders>
              <w:top w:val="single" w:sz="2" w:space="0" w:color="auto"/>
              <w:left w:val="single" w:sz="2" w:space="0" w:color="auto"/>
              <w:bottom w:val="single" w:sz="2" w:space="0" w:color="auto"/>
              <w:right w:val="single" w:sz="2" w:space="0" w:color="auto"/>
            </w:tcBorders>
            <w:hideMark/>
          </w:tcPr>
          <w:p w:rsidR="00854A6A" w:rsidRDefault="00854A6A" w:rsidP="00B80C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22491.00 </w:t>
            </w:r>
          </w:p>
        </w:tc>
      </w:tr>
      <w:tr w:rsidR="00854A6A" w:rsidTr="004F5198">
        <w:trPr>
          <w:trHeight w:val="156"/>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854A6A" w:rsidRDefault="00854A6A" w:rsidP="00B80CF1">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854A6A" w:rsidRDefault="00C30601"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54A6A">
              <w:rPr>
                <w:rFonts w:ascii="Times New Roman" w:hAnsi="Times New Roman"/>
                <w:b/>
                <w:bCs/>
                <w:sz w:val="14"/>
                <w:szCs w:val="14"/>
              </w:rPr>
              <w:t xml:space="preserve"> Total: 934.69 </w:t>
            </w:r>
          </w:p>
          <w:p w:rsidR="00854A6A" w:rsidRDefault="00854A6A"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2570.40 </w:t>
            </w:r>
          </w:p>
          <w:p w:rsidR="00854A6A" w:rsidRDefault="00854A6A"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22491.00 </w:t>
            </w:r>
          </w:p>
        </w:tc>
      </w:tr>
    </w:tbl>
    <w:p w:rsidR="00854A6A" w:rsidRDefault="00854A6A" w:rsidP="00854A6A">
      <w:pPr>
        <w:widowControl w:val="0"/>
        <w:autoSpaceDE w:val="0"/>
        <w:autoSpaceDN w:val="0"/>
        <w:adjustRightInd w:val="0"/>
        <w:rPr>
          <w:rFonts w:ascii="Times New Roman" w:hAnsi="Times New Roman"/>
          <w:sz w:val="14"/>
          <w:szCs w:val="14"/>
        </w:rPr>
      </w:pPr>
    </w:p>
    <w:p w:rsidR="00A555D2" w:rsidRDefault="00A555D2" w:rsidP="00854A6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31"/>
        <w:gridCol w:w="2476"/>
        <w:gridCol w:w="1745"/>
        <w:gridCol w:w="649"/>
        <w:gridCol w:w="649"/>
      </w:tblGrid>
      <w:tr w:rsidR="00854A6A" w:rsidTr="004F5198">
        <w:trPr>
          <w:trHeight w:val="255"/>
          <w:jc w:val="center"/>
        </w:trPr>
        <w:tc>
          <w:tcPr>
            <w:tcW w:w="3531" w:type="dxa"/>
            <w:tcBorders>
              <w:top w:val="single" w:sz="2" w:space="0" w:color="auto"/>
              <w:left w:val="single" w:sz="2" w:space="0" w:color="auto"/>
              <w:bottom w:val="nil"/>
              <w:right w:val="single" w:sz="2" w:space="0" w:color="auto"/>
            </w:tcBorders>
            <w:shd w:val="clear" w:color="auto" w:fill="DCDCDC"/>
            <w:hideMark/>
          </w:tcPr>
          <w:p w:rsidR="00854A6A" w:rsidRDefault="00854A6A"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854A6A" w:rsidTr="004F5198">
        <w:trPr>
          <w:trHeight w:val="255"/>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934.69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2570.40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854A6A" w:rsidRDefault="00854A6A" w:rsidP="00B80C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22491.00 </w:t>
            </w:r>
          </w:p>
        </w:tc>
      </w:tr>
    </w:tbl>
    <w:p w:rsidR="00A555D2" w:rsidRDefault="00A555D2" w:rsidP="008D0C3E">
      <w:pPr>
        <w:contextualSpacing/>
        <w:jc w:val="both"/>
        <w:rPr>
          <w:rFonts w:ascii="Times New Roman" w:eastAsia="Times New Roman" w:hAnsi="Times New Roman"/>
          <w:bCs/>
          <w:sz w:val="26"/>
          <w:szCs w:val="26"/>
        </w:rPr>
      </w:pPr>
    </w:p>
    <w:p w:rsidR="00854A6A" w:rsidRPr="004F5198" w:rsidRDefault="00854A6A" w:rsidP="004F5198">
      <w:pPr>
        <w:ind w:right="-232"/>
        <w:jc w:val="both"/>
        <w:rPr>
          <w:rFonts w:ascii="Times New Roman" w:eastAsia="Times New Roman" w:hAnsi="Times New Roman"/>
          <w:sz w:val="26"/>
          <w:szCs w:val="26"/>
        </w:rPr>
      </w:pPr>
      <w:r w:rsidRPr="004F5198">
        <w:rPr>
          <w:rFonts w:ascii="Times New Roman" w:hAnsi="Times New Roman"/>
          <w:b/>
          <w:sz w:val="26"/>
          <w:szCs w:val="26"/>
          <w:u w:val="single"/>
          <w:lang w:val="es-ES_tradnl"/>
        </w:rPr>
        <w:t>TERCERO:</w:t>
      </w:r>
      <w:r w:rsidRPr="004F5198">
        <w:rPr>
          <w:rFonts w:ascii="Times New Roman" w:hAnsi="Times New Roman"/>
          <w:b/>
          <w:sz w:val="26"/>
          <w:szCs w:val="26"/>
          <w:lang w:val="es-ES_tradnl"/>
        </w:rPr>
        <w:t xml:space="preserve"> </w:t>
      </w:r>
      <w:r w:rsidRPr="004F5198">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4F5198">
        <w:rPr>
          <w:rFonts w:ascii="Times New Roman" w:eastAsiaTheme="minorHAnsi" w:hAnsi="Times New Roman"/>
          <w:b/>
          <w:sz w:val="26"/>
          <w:szCs w:val="26"/>
          <w:u w:val="single"/>
          <w:lang w:eastAsia="en-US"/>
        </w:rPr>
        <w:t>CUARTO:</w:t>
      </w:r>
      <w:r w:rsidRPr="004F5198">
        <w:rPr>
          <w:rFonts w:ascii="Times New Roman" w:eastAsiaTheme="minorHAnsi" w:hAnsi="Times New Roman"/>
          <w:sz w:val="26"/>
          <w:szCs w:val="26"/>
          <w:lang w:eastAsia="en-US"/>
        </w:rPr>
        <w:t xml:space="preserve"> Instruir a la Gerencia de Desarrollo Rural para que a través de la Sección de Cobros, realice las gestiones correspondientes para el cobro en concepto de gastos administrativos y legales.</w:t>
      </w:r>
      <w:r w:rsidRPr="004F5198">
        <w:rPr>
          <w:rFonts w:ascii="Times New Roman" w:eastAsia="Times New Roman" w:hAnsi="Times New Roman"/>
          <w:bCs/>
          <w:sz w:val="26"/>
          <w:szCs w:val="26"/>
          <w:lang w:val="es-ES_tradnl" w:eastAsia="en-US"/>
        </w:rPr>
        <w:t xml:space="preserve"> </w:t>
      </w:r>
      <w:r w:rsidRPr="004F5198">
        <w:rPr>
          <w:rFonts w:ascii="Times New Roman" w:eastAsia="Times New Roman" w:hAnsi="Times New Roman"/>
          <w:b/>
          <w:sz w:val="26"/>
          <w:szCs w:val="26"/>
          <w:u w:val="single"/>
          <w:lang w:eastAsia="en-US"/>
        </w:rPr>
        <w:t>QUINTO:</w:t>
      </w:r>
      <w:r w:rsidRPr="004F5198">
        <w:rPr>
          <w:rFonts w:ascii="Times New Roman" w:eastAsia="Times New Roman" w:hAnsi="Times New Roman"/>
          <w:b/>
          <w:sz w:val="26"/>
          <w:szCs w:val="26"/>
          <w:lang w:eastAsia="en-US"/>
        </w:rPr>
        <w:t xml:space="preserve"> </w:t>
      </w:r>
      <w:r w:rsidRPr="004F5198">
        <w:rPr>
          <w:rFonts w:ascii="Times New Roman" w:eastAsia="Times New Roman" w:hAnsi="Times New Roman"/>
          <w:sz w:val="26"/>
          <w:szCs w:val="26"/>
          <w:lang w:eastAsia="en-US"/>
        </w:rPr>
        <w:t>Autorizar a la Gerencia Legal para que a través del Departamento de Escrituración elabore la respectiva escritura y al Departamento de Registro para que realice los trámites de inscripción de la misma.</w:t>
      </w:r>
      <w:r w:rsidRPr="004F5198">
        <w:rPr>
          <w:rFonts w:ascii="Times New Roman" w:eastAsia="Times New Roman" w:hAnsi="Times New Roman"/>
          <w:b/>
          <w:sz w:val="26"/>
          <w:szCs w:val="26"/>
          <w:lang w:eastAsia="en-US"/>
        </w:rPr>
        <w:t xml:space="preserve"> </w:t>
      </w:r>
      <w:r w:rsidRPr="004F5198">
        <w:rPr>
          <w:rFonts w:ascii="Times New Roman" w:eastAsia="Times New Roman" w:hAnsi="Times New Roman"/>
          <w:b/>
          <w:sz w:val="26"/>
          <w:szCs w:val="26"/>
          <w:u w:val="single"/>
          <w:lang w:eastAsia="en-US"/>
        </w:rPr>
        <w:t>SEXTO:</w:t>
      </w:r>
      <w:r w:rsidRPr="004F5198">
        <w:rPr>
          <w:rFonts w:ascii="Times New Roman" w:eastAsia="Times New Roman" w:hAnsi="Times New Roman"/>
          <w:sz w:val="26"/>
          <w:szCs w:val="26"/>
          <w:lang w:eastAsia="en-US"/>
        </w:rPr>
        <w:t xml:space="preserve"> Facultar a la </w:t>
      </w:r>
      <w:r w:rsidR="004F5198" w:rsidRPr="004F5198">
        <w:rPr>
          <w:rFonts w:ascii="Times New Roman" w:eastAsia="Times New Roman" w:hAnsi="Times New Roman"/>
          <w:sz w:val="26"/>
          <w:szCs w:val="26"/>
          <w:lang w:eastAsia="en-US"/>
        </w:rPr>
        <w:t xml:space="preserve">señora </w:t>
      </w:r>
      <w:r w:rsidRPr="004F5198">
        <w:rPr>
          <w:rFonts w:ascii="Times New Roman" w:eastAsia="Times New Roman" w:hAnsi="Times New Roman"/>
          <w:sz w:val="26"/>
          <w:szCs w:val="26"/>
          <w:lang w:eastAsia="en-US"/>
        </w:rPr>
        <w:t>Presidenta para que por sí</w:t>
      </w:r>
      <w:r w:rsidR="004F5198" w:rsidRPr="004F5198">
        <w:rPr>
          <w:rFonts w:ascii="Times New Roman" w:eastAsia="Times New Roman" w:hAnsi="Times New Roman"/>
          <w:sz w:val="26"/>
          <w:szCs w:val="26"/>
          <w:lang w:eastAsia="en-US"/>
        </w:rPr>
        <w:t>,</w:t>
      </w:r>
      <w:r w:rsidRPr="004F5198">
        <w:rPr>
          <w:rFonts w:ascii="Times New Roman" w:eastAsia="Times New Roman" w:hAnsi="Times New Roman"/>
          <w:sz w:val="26"/>
          <w:szCs w:val="26"/>
          <w:lang w:eastAsia="en-US"/>
        </w:rPr>
        <w:t xml:space="preserve"> o por medio de Apoderado Especial, comparezca al otorgamiento de la correspondiente escritura.</w:t>
      </w:r>
      <w:r w:rsidR="004F5198" w:rsidRPr="004F5198">
        <w:rPr>
          <w:rFonts w:ascii="Times New Roman" w:eastAsia="Times New Roman" w:hAnsi="Times New Roman"/>
          <w:sz w:val="26"/>
          <w:szCs w:val="26"/>
          <w:lang w:eastAsia="en-US"/>
        </w:rPr>
        <w:t xml:space="preserve"> Este Acuerdo, queda aprobado y ratificado.</w:t>
      </w:r>
      <w:r w:rsidRPr="004F5198">
        <w:rPr>
          <w:rFonts w:ascii="Times New Roman" w:eastAsia="Times New Roman" w:hAnsi="Times New Roman"/>
          <w:sz w:val="26"/>
          <w:szCs w:val="26"/>
          <w:lang w:eastAsia="en-US"/>
        </w:rPr>
        <w:t xml:space="preserve"> </w:t>
      </w:r>
      <w:r w:rsidR="004F5198" w:rsidRPr="004F5198">
        <w:rPr>
          <w:rFonts w:ascii="Times New Roman" w:eastAsia="Times New Roman" w:hAnsi="Times New Roman"/>
          <w:sz w:val="26"/>
          <w:szCs w:val="26"/>
        </w:rPr>
        <w:t>NOTIFIQUESE.”””””</w:t>
      </w:r>
    </w:p>
    <w:p w:rsidR="004F5198" w:rsidRPr="004F5198" w:rsidRDefault="004F5198" w:rsidP="004F5198">
      <w:pPr>
        <w:ind w:right="-232"/>
        <w:jc w:val="both"/>
        <w:rPr>
          <w:rFonts w:ascii="Times New Roman" w:eastAsia="Times New Roman" w:hAnsi="Times New Roman"/>
          <w:sz w:val="26"/>
          <w:szCs w:val="26"/>
        </w:rPr>
      </w:pPr>
    </w:p>
    <w:p w:rsidR="00F11D7C" w:rsidRDefault="00F11D7C" w:rsidP="00F11D7C">
      <w:pPr>
        <w:rPr>
          <w:rFonts w:ascii="Times New Roman" w:hAnsi="Times New Roman"/>
          <w:sz w:val="26"/>
          <w:szCs w:val="26"/>
        </w:rPr>
      </w:pPr>
    </w:p>
    <w:p w:rsidR="00F11D7C" w:rsidRPr="0032000A" w:rsidRDefault="00F11D7C" w:rsidP="0032000A">
      <w:pPr>
        <w:jc w:val="both"/>
        <w:rPr>
          <w:rFonts w:ascii="Times New Roman" w:hAnsi="Times New Roman"/>
          <w:sz w:val="26"/>
          <w:szCs w:val="26"/>
        </w:rPr>
      </w:pPr>
      <w:r w:rsidRPr="0032000A">
        <w:rPr>
          <w:rFonts w:ascii="Times New Roman" w:hAnsi="Times New Roman"/>
          <w:sz w:val="26"/>
          <w:szCs w:val="26"/>
        </w:rPr>
        <w:t>“”””V) A solicitud del señor:</w:t>
      </w:r>
      <w:r w:rsidRPr="0032000A">
        <w:rPr>
          <w:rFonts w:ascii="Times New Roman" w:hAnsi="Times New Roman"/>
          <w:b/>
          <w:bCs/>
          <w:sz w:val="26"/>
          <w:szCs w:val="26"/>
        </w:rPr>
        <w:t xml:space="preserve"> MOISES ESCOBAR, </w:t>
      </w:r>
      <w:r w:rsidRPr="0032000A">
        <w:rPr>
          <w:rFonts w:ascii="Times New Roman" w:hAnsi="Times New Roman"/>
          <w:bCs/>
          <w:sz w:val="26"/>
          <w:szCs w:val="26"/>
        </w:rPr>
        <w:t xml:space="preserve">de </w:t>
      </w:r>
      <w:r w:rsidR="008D0C3E">
        <w:rPr>
          <w:rFonts w:ascii="Times New Roman" w:hAnsi="Times New Roman"/>
          <w:bCs/>
          <w:sz w:val="26"/>
          <w:szCs w:val="26"/>
        </w:rPr>
        <w:t xml:space="preserve">--- </w:t>
      </w:r>
      <w:r w:rsidRPr="0032000A">
        <w:rPr>
          <w:rFonts w:ascii="Times New Roman" w:hAnsi="Times New Roman"/>
          <w:bCs/>
          <w:sz w:val="26"/>
          <w:szCs w:val="26"/>
        </w:rPr>
        <w:t xml:space="preserve">años de edad, </w:t>
      </w:r>
      <w:r w:rsidR="008D0C3E">
        <w:rPr>
          <w:rFonts w:ascii="Times New Roman" w:hAnsi="Times New Roman"/>
          <w:bCs/>
          <w:sz w:val="26"/>
          <w:szCs w:val="26"/>
        </w:rPr>
        <w:t>---</w:t>
      </w:r>
      <w:r w:rsidRPr="0032000A">
        <w:rPr>
          <w:rFonts w:ascii="Times New Roman" w:hAnsi="Times New Roman"/>
          <w:bCs/>
          <w:sz w:val="26"/>
          <w:szCs w:val="26"/>
        </w:rPr>
        <w:t>, del domicilio de</w:t>
      </w:r>
      <w:r w:rsidR="008D0C3E">
        <w:rPr>
          <w:rFonts w:ascii="Times New Roman" w:hAnsi="Times New Roman"/>
          <w:bCs/>
          <w:sz w:val="26"/>
          <w:szCs w:val="26"/>
        </w:rPr>
        <w:t xml:space="preserve"> ---</w:t>
      </w:r>
      <w:r w:rsidRPr="0032000A">
        <w:rPr>
          <w:rFonts w:ascii="Times New Roman" w:hAnsi="Times New Roman"/>
          <w:bCs/>
          <w:sz w:val="26"/>
          <w:szCs w:val="26"/>
        </w:rPr>
        <w:t>, departamento de</w:t>
      </w:r>
      <w:r w:rsidR="008D0C3E">
        <w:rPr>
          <w:rFonts w:ascii="Times New Roman" w:hAnsi="Times New Roman"/>
          <w:bCs/>
          <w:sz w:val="26"/>
          <w:szCs w:val="26"/>
        </w:rPr>
        <w:t xml:space="preserve"> ---</w:t>
      </w:r>
      <w:r w:rsidRPr="0032000A">
        <w:rPr>
          <w:rFonts w:ascii="Times New Roman" w:hAnsi="Times New Roman"/>
          <w:bCs/>
          <w:sz w:val="26"/>
          <w:szCs w:val="26"/>
        </w:rPr>
        <w:t>, con Documento Único de Identidad número</w:t>
      </w:r>
      <w:r w:rsidR="008D0C3E">
        <w:rPr>
          <w:rFonts w:ascii="Times New Roman" w:hAnsi="Times New Roman"/>
          <w:bCs/>
          <w:sz w:val="26"/>
          <w:szCs w:val="26"/>
        </w:rPr>
        <w:t xml:space="preserve"> ---</w:t>
      </w:r>
      <w:r w:rsidRPr="0032000A">
        <w:rPr>
          <w:rFonts w:ascii="Times New Roman" w:hAnsi="Times New Roman"/>
          <w:bCs/>
          <w:sz w:val="26"/>
          <w:szCs w:val="26"/>
        </w:rPr>
        <w:t xml:space="preserve">, y </w:t>
      </w:r>
      <w:r w:rsidR="008D0C3E">
        <w:rPr>
          <w:rFonts w:ascii="Times New Roman" w:hAnsi="Times New Roman"/>
          <w:bCs/>
          <w:sz w:val="26"/>
          <w:szCs w:val="26"/>
        </w:rPr>
        <w:t xml:space="preserve">--- </w:t>
      </w:r>
      <w:r w:rsidRPr="0032000A">
        <w:rPr>
          <w:rFonts w:ascii="Times New Roman" w:hAnsi="Times New Roman"/>
          <w:b/>
          <w:bCs/>
          <w:sz w:val="26"/>
          <w:szCs w:val="26"/>
        </w:rPr>
        <w:t xml:space="preserve">ROSA LIDIA RIVERA </w:t>
      </w:r>
      <w:proofErr w:type="spellStart"/>
      <w:r w:rsidRPr="0032000A">
        <w:rPr>
          <w:rFonts w:ascii="Times New Roman" w:hAnsi="Times New Roman"/>
          <w:b/>
          <w:bCs/>
          <w:sz w:val="26"/>
          <w:szCs w:val="26"/>
        </w:rPr>
        <w:t>RIVERA</w:t>
      </w:r>
      <w:proofErr w:type="spellEnd"/>
      <w:r w:rsidRPr="0032000A">
        <w:rPr>
          <w:rFonts w:ascii="Times New Roman" w:hAnsi="Times New Roman"/>
          <w:b/>
          <w:bCs/>
          <w:sz w:val="26"/>
          <w:szCs w:val="26"/>
        </w:rPr>
        <w:t xml:space="preserve">, </w:t>
      </w:r>
      <w:r w:rsidRPr="0032000A">
        <w:rPr>
          <w:rFonts w:ascii="Times New Roman" w:hAnsi="Times New Roman"/>
          <w:bCs/>
          <w:sz w:val="26"/>
          <w:szCs w:val="26"/>
        </w:rPr>
        <w:t xml:space="preserve">de </w:t>
      </w:r>
      <w:r w:rsidR="008D0C3E">
        <w:rPr>
          <w:rFonts w:ascii="Times New Roman" w:hAnsi="Times New Roman"/>
          <w:bCs/>
          <w:sz w:val="26"/>
          <w:szCs w:val="26"/>
        </w:rPr>
        <w:t xml:space="preserve">--- </w:t>
      </w:r>
      <w:r w:rsidRPr="0032000A">
        <w:rPr>
          <w:rFonts w:ascii="Times New Roman" w:hAnsi="Times New Roman"/>
          <w:bCs/>
          <w:sz w:val="26"/>
          <w:szCs w:val="26"/>
        </w:rPr>
        <w:t xml:space="preserve">años de edad, </w:t>
      </w:r>
      <w:r w:rsidR="008D0C3E">
        <w:rPr>
          <w:rFonts w:ascii="Times New Roman" w:hAnsi="Times New Roman"/>
          <w:bCs/>
          <w:sz w:val="26"/>
          <w:szCs w:val="26"/>
        </w:rPr>
        <w:t>---</w:t>
      </w:r>
      <w:r w:rsidRPr="0032000A">
        <w:rPr>
          <w:rFonts w:ascii="Times New Roman" w:hAnsi="Times New Roman"/>
          <w:bCs/>
          <w:sz w:val="26"/>
          <w:szCs w:val="26"/>
        </w:rPr>
        <w:t>, del domicilio de</w:t>
      </w:r>
      <w:r w:rsidR="008D0C3E">
        <w:rPr>
          <w:rFonts w:ascii="Times New Roman" w:hAnsi="Times New Roman"/>
          <w:bCs/>
          <w:sz w:val="26"/>
          <w:szCs w:val="26"/>
        </w:rPr>
        <w:t xml:space="preserve"> ---</w:t>
      </w:r>
      <w:r w:rsidRPr="0032000A">
        <w:rPr>
          <w:rFonts w:ascii="Times New Roman" w:hAnsi="Times New Roman"/>
          <w:bCs/>
          <w:sz w:val="26"/>
          <w:szCs w:val="26"/>
        </w:rPr>
        <w:t>, departamento de</w:t>
      </w:r>
      <w:r w:rsidR="00B1623E">
        <w:rPr>
          <w:rFonts w:ascii="Times New Roman" w:hAnsi="Times New Roman"/>
          <w:bCs/>
          <w:sz w:val="26"/>
          <w:szCs w:val="26"/>
        </w:rPr>
        <w:t xml:space="preserve"> ---</w:t>
      </w:r>
      <w:r w:rsidRPr="0032000A">
        <w:rPr>
          <w:rFonts w:ascii="Times New Roman" w:hAnsi="Times New Roman"/>
          <w:bCs/>
          <w:sz w:val="26"/>
          <w:szCs w:val="26"/>
        </w:rPr>
        <w:t>, con Documento Único de Identidad número</w:t>
      </w:r>
      <w:r w:rsidR="00B1623E">
        <w:rPr>
          <w:rFonts w:ascii="Times New Roman" w:hAnsi="Times New Roman"/>
          <w:bCs/>
          <w:sz w:val="26"/>
          <w:szCs w:val="26"/>
        </w:rPr>
        <w:t xml:space="preserve"> ---</w:t>
      </w:r>
      <w:r w:rsidRPr="0032000A">
        <w:rPr>
          <w:rFonts w:ascii="Times New Roman" w:hAnsi="Times New Roman"/>
          <w:sz w:val="26"/>
          <w:szCs w:val="26"/>
        </w:rPr>
        <w:t>;</w:t>
      </w:r>
      <w:r w:rsidRPr="0032000A">
        <w:rPr>
          <w:rFonts w:ascii="Times New Roman" w:eastAsia="Times New Roman" w:hAnsi="Times New Roman"/>
          <w:sz w:val="26"/>
          <w:szCs w:val="26"/>
          <w:lang w:val="es-ES_tradnl"/>
        </w:rPr>
        <w:t xml:space="preserve"> la</w:t>
      </w:r>
      <w:r w:rsidRPr="0032000A">
        <w:rPr>
          <w:rFonts w:ascii="Times New Roman" w:hAnsi="Times New Roman"/>
          <w:sz w:val="26"/>
          <w:szCs w:val="26"/>
        </w:rPr>
        <w:t xml:space="preserve"> señora Presidenta somete a consideración de Junta Directiva, dictamen  jurídico 06, relacionado con la adjudicación en venta de 1 lote agrícola, </w:t>
      </w:r>
      <w:r w:rsidRPr="0032000A">
        <w:rPr>
          <w:rFonts w:ascii="Times New Roman" w:eastAsia="Times New Roman" w:hAnsi="Times New Roman"/>
          <w:sz w:val="26"/>
          <w:szCs w:val="26"/>
        </w:rPr>
        <w:t xml:space="preserve">ubicado en el </w:t>
      </w:r>
      <w:r w:rsidRPr="0032000A">
        <w:rPr>
          <w:rFonts w:ascii="Times New Roman" w:hAnsi="Times New Roman"/>
          <w:sz w:val="26"/>
          <w:szCs w:val="26"/>
        </w:rPr>
        <w:t xml:space="preserve">Proyecto de Lotificación Agrícola denominado como </w:t>
      </w:r>
      <w:r w:rsidRPr="0032000A">
        <w:rPr>
          <w:rFonts w:ascii="Times New Roman" w:hAnsi="Times New Roman"/>
          <w:b/>
          <w:sz w:val="26"/>
          <w:szCs w:val="26"/>
        </w:rPr>
        <w:t>LOTIFICACIÓN AGRÍCOLA PORCIÓN 2-14 (EL JOCOTILLO)</w:t>
      </w:r>
      <w:r w:rsidRPr="0032000A">
        <w:rPr>
          <w:rFonts w:ascii="Times New Roman" w:hAnsi="Times New Roman"/>
          <w:sz w:val="26"/>
          <w:szCs w:val="26"/>
        </w:rPr>
        <w:t xml:space="preserve">, desarrollado en el inmueble identificado como </w:t>
      </w:r>
      <w:r w:rsidRPr="0032000A">
        <w:rPr>
          <w:rFonts w:ascii="Times New Roman" w:hAnsi="Times New Roman"/>
          <w:b/>
          <w:sz w:val="26"/>
          <w:szCs w:val="26"/>
        </w:rPr>
        <w:t xml:space="preserve">HACIENDA MIRAVALLE PORCIÓN DOS "EL JOCOTILLO", </w:t>
      </w:r>
      <w:r w:rsidRPr="0032000A">
        <w:rPr>
          <w:rFonts w:ascii="Times New Roman" w:hAnsi="Times New Roman"/>
          <w:sz w:val="26"/>
          <w:szCs w:val="26"/>
        </w:rPr>
        <w:t>ubicada en jurisdicción y departamento de Sonsonate</w:t>
      </w:r>
      <w:r w:rsidR="001A70B6" w:rsidRPr="0032000A">
        <w:rPr>
          <w:rFonts w:ascii="Times New Roman" w:hAnsi="Times New Roman"/>
          <w:b/>
          <w:sz w:val="26"/>
          <w:szCs w:val="26"/>
        </w:rPr>
        <w:t>, código de p</w:t>
      </w:r>
      <w:r w:rsidRPr="0032000A">
        <w:rPr>
          <w:rFonts w:ascii="Times New Roman" w:hAnsi="Times New Roman"/>
          <w:b/>
          <w:sz w:val="26"/>
          <w:szCs w:val="26"/>
        </w:rPr>
        <w:t xml:space="preserve">royecto 030177, </w:t>
      </w:r>
      <w:r w:rsidR="001A70B6" w:rsidRPr="0032000A">
        <w:rPr>
          <w:rFonts w:ascii="Times New Roman" w:hAnsi="Times New Roman"/>
          <w:b/>
          <w:sz w:val="26"/>
          <w:szCs w:val="26"/>
        </w:rPr>
        <w:t>SSE 1344, e</w:t>
      </w:r>
      <w:r w:rsidRPr="0032000A">
        <w:rPr>
          <w:rFonts w:ascii="Times New Roman" w:hAnsi="Times New Roman"/>
          <w:b/>
          <w:sz w:val="26"/>
          <w:szCs w:val="26"/>
        </w:rPr>
        <w:t>ntrega 22</w:t>
      </w:r>
      <w:r w:rsidRPr="0032000A">
        <w:rPr>
          <w:rFonts w:ascii="Times New Roman" w:eastAsia="Times New Roman" w:hAnsi="Times New Roman"/>
          <w:color w:val="000000" w:themeColor="text1"/>
          <w:sz w:val="26"/>
          <w:szCs w:val="26"/>
        </w:rPr>
        <w:t xml:space="preserve">, </w:t>
      </w:r>
      <w:r w:rsidRPr="0032000A">
        <w:rPr>
          <w:rFonts w:ascii="Times New Roman" w:hAnsi="Times New Roman"/>
          <w:sz w:val="26"/>
          <w:szCs w:val="26"/>
        </w:rPr>
        <w:t>en el cual se hacen las siguientes consideraciones:</w:t>
      </w:r>
    </w:p>
    <w:p w:rsidR="00F11D7C" w:rsidRPr="0032000A" w:rsidRDefault="00F11D7C" w:rsidP="0032000A">
      <w:pPr>
        <w:jc w:val="both"/>
        <w:rPr>
          <w:rFonts w:ascii="Times New Roman" w:eastAsia="Times New Roman" w:hAnsi="Times New Roman"/>
          <w:color w:val="000000" w:themeColor="text1"/>
          <w:sz w:val="26"/>
          <w:szCs w:val="26"/>
        </w:rPr>
      </w:pPr>
    </w:p>
    <w:p w:rsidR="00F11D7C" w:rsidRPr="0032000A" w:rsidRDefault="00F11D7C" w:rsidP="0032000A">
      <w:pPr>
        <w:numPr>
          <w:ilvl w:val="0"/>
          <w:numId w:val="191"/>
        </w:numPr>
        <w:ind w:left="1134" w:hanging="708"/>
        <w:contextualSpacing/>
        <w:jc w:val="both"/>
        <w:rPr>
          <w:rFonts w:ascii="Times New Roman" w:eastAsia="Times New Roman" w:hAnsi="Times New Roman"/>
          <w:bCs/>
          <w:sz w:val="26"/>
          <w:szCs w:val="26"/>
          <w:lang w:val="es-ES" w:eastAsia="es-ES"/>
        </w:rPr>
      </w:pPr>
      <w:r w:rsidRPr="0032000A">
        <w:rPr>
          <w:rFonts w:ascii="Times New Roman" w:eastAsia="Times New Roman" w:hAnsi="Times New Roman"/>
          <w:sz w:val="26"/>
          <w:szCs w:val="26"/>
          <w:lang w:val="es-ES" w:eastAsia="es-ES"/>
        </w:rPr>
        <w:lastRenderedPageBreak/>
        <w:t>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 de junio de 2016, y según el Acuerdo contenido en el Punto XLVII del Acta de Sesión Ordinaria 33-2000 de fecha 31 de agosto del año 2000, el cual fue modificado por el Punto XXXVII del Acta de Sesión Ordinaria 23-2004, d</w:t>
      </w:r>
      <w:r w:rsidR="001A70B6" w:rsidRPr="0032000A">
        <w:rPr>
          <w:rFonts w:ascii="Times New Roman" w:eastAsia="Times New Roman" w:hAnsi="Times New Roman"/>
          <w:sz w:val="26"/>
          <w:szCs w:val="26"/>
          <w:lang w:val="es-ES" w:eastAsia="es-ES"/>
        </w:rPr>
        <w:t>e fecha 17 de junio de 2004, y é</w:t>
      </w:r>
      <w:r w:rsidRPr="0032000A">
        <w:rPr>
          <w:rFonts w:ascii="Times New Roman" w:eastAsia="Times New Roman" w:hAnsi="Times New Roman"/>
          <w:sz w:val="26"/>
          <w:szCs w:val="26"/>
          <w:lang w:val="es-ES" w:eastAsia="es-ES"/>
        </w:rPr>
        <w:t>ste a su vez por el Punto XXIV del Acta de Sesión Ordinaria 43-2004 de fecha 18 de noviembre de 2004. Aclarándose que el valor real del inmueble fue establecido en el acta de negoción 9 de fecha 25 de agosto de dos mil.</w:t>
      </w:r>
    </w:p>
    <w:p w:rsidR="00F11D7C" w:rsidRPr="0032000A" w:rsidRDefault="00F11D7C" w:rsidP="0032000A">
      <w:pPr>
        <w:tabs>
          <w:tab w:val="left" w:pos="6663"/>
        </w:tabs>
        <w:jc w:val="both"/>
        <w:rPr>
          <w:rFonts w:ascii="Times New Roman" w:hAnsi="Times New Roman"/>
          <w:sz w:val="26"/>
          <w:szCs w:val="26"/>
        </w:rPr>
      </w:pPr>
    </w:p>
    <w:p w:rsidR="00F11D7C" w:rsidRPr="0032000A" w:rsidRDefault="00F11D7C" w:rsidP="0032000A">
      <w:pPr>
        <w:tabs>
          <w:tab w:val="left" w:pos="6663"/>
        </w:tabs>
        <w:ind w:left="1134"/>
        <w:jc w:val="both"/>
        <w:rPr>
          <w:rFonts w:ascii="Times New Roman" w:hAnsi="Times New Roman"/>
          <w:sz w:val="26"/>
          <w:szCs w:val="26"/>
        </w:rPr>
      </w:pPr>
      <w:r w:rsidRPr="0032000A">
        <w:rPr>
          <w:rFonts w:ascii="Times New Roman" w:hAnsi="Times New Roman"/>
          <w:sz w:val="26"/>
          <w:szCs w:val="26"/>
        </w:rPr>
        <w:t xml:space="preserve">La adquisición del inmueble fue formalizada mediante Escritura Pública de Dación en Pago número </w:t>
      </w:r>
      <w:r w:rsidR="00FB3317">
        <w:rPr>
          <w:rFonts w:ascii="Times New Roman" w:hAnsi="Times New Roman"/>
          <w:sz w:val="26"/>
          <w:szCs w:val="26"/>
        </w:rPr>
        <w:t xml:space="preserve">--- </w:t>
      </w:r>
      <w:r w:rsidRPr="0032000A">
        <w:rPr>
          <w:rFonts w:ascii="Times New Roman" w:hAnsi="Times New Roman"/>
          <w:sz w:val="26"/>
          <w:szCs w:val="26"/>
        </w:rPr>
        <w:t xml:space="preserve">del libro </w:t>
      </w:r>
      <w:r w:rsidR="00FB3317">
        <w:rPr>
          <w:rFonts w:ascii="Times New Roman" w:hAnsi="Times New Roman"/>
          <w:sz w:val="26"/>
          <w:szCs w:val="26"/>
        </w:rPr>
        <w:t xml:space="preserve">--- </w:t>
      </w:r>
      <w:r w:rsidRPr="0032000A">
        <w:rPr>
          <w:rFonts w:ascii="Times New Roman" w:hAnsi="Times New Roman"/>
          <w:sz w:val="26"/>
          <w:szCs w:val="26"/>
        </w:rPr>
        <w:t>de Protocolo de la Notario Marisol Pastora Sandino, en la que consta que el inmueble está formado por dos porciones de la siguiente manera:</w:t>
      </w:r>
    </w:p>
    <w:p w:rsidR="00F11D7C" w:rsidRPr="000F132F" w:rsidRDefault="00F11D7C" w:rsidP="00F11D7C">
      <w:pPr>
        <w:tabs>
          <w:tab w:val="left" w:pos="6663"/>
        </w:tabs>
        <w:jc w:val="both"/>
        <w:rPr>
          <w:rFonts w:ascii="Times New Roman" w:hAnsi="Times New Roman"/>
          <w:sz w:val="28"/>
          <w:szCs w:val="28"/>
        </w:rPr>
      </w:pPr>
    </w:p>
    <w:tbl>
      <w:tblPr>
        <w:tblW w:w="8557" w:type="dxa"/>
        <w:tblInd w:w="537" w:type="dxa"/>
        <w:tblCellMar>
          <w:left w:w="70" w:type="dxa"/>
          <w:right w:w="70" w:type="dxa"/>
        </w:tblCellMar>
        <w:tblLook w:val="04A0" w:firstRow="1" w:lastRow="0" w:firstColumn="1" w:lastColumn="0" w:noHBand="0" w:noVBand="1"/>
      </w:tblPr>
      <w:tblGrid>
        <w:gridCol w:w="2593"/>
        <w:gridCol w:w="2711"/>
        <w:gridCol w:w="1400"/>
        <w:gridCol w:w="1853"/>
      </w:tblGrid>
      <w:tr w:rsidR="00F11D7C" w:rsidRPr="001A70B6" w:rsidTr="001A70B6">
        <w:trPr>
          <w:trHeight w:val="304"/>
        </w:trPr>
        <w:tc>
          <w:tcPr>
            <w:tcW w:w="2593" w:type="dxa"/>
            <w:tcBorders>
              <w:top w:val="single" w:sz="4" w:space="0" w:color="auto"/>
              <w:left w:val="single" w:sz="4" w:space="0" w:color="auto"/>
              <w:bottom w:val="double" w:sz="6" w:space="0" w:color="auto"/>
              <w:right w:val="single" w:sz="4" w:space="0" w:color="auto"/>
            </w:tcBorders>
            <w:noWrap/>
            <w:vAlign w:val="center"/>
            <w:hideMark/>
          </w:tcPr>
          <w:p w:rsidR="00F11D7C" w:rsidRPr="001A70B6" w:rsidRDefault="00F11D7C" w:rsidP="00C22FA5">
            <w:pPr>
              <w:jc w:val="center"/>
              <w:rPr>
                <w:rFonts w:ascii="Times New Roman" w:hAnsi="Times New Roman"/>
                <w:b/>
              </w:rPr>
            </w:pPr>
            <w:r w:rsidRPr="001A70B6">
              <w:rPr>
                <w:rFonts w:ascii="Times New Roman" w:hAnsi="Times New Roman"/>
                <w:b/>
              </w:rPr>
              <w:t>Inmueble</w:t>
            </w:r>
          </w:p>
        </w:tc>
        <w:tc>
          <w:tcPr>
            <w:tcW w:w="2711" w:type="dxa"/>
            <w:tcBorders>
              <w:top w:val="single" w:sz="4" w:space="0" w:color="auto"/>
              <w:left w:val="nil"/>
              <w:bottom w:val="double" w:sz="6" w:space="0" w:color="auto"/>
              <w:right w:val="single" w:sz="4" w:space="0" w:color="auto"/>
            </w:tcBorders>
            <w:noWrap/>
            <w:vAlign w:val="center"/>
            <w:hideMark/>
          </w:tcPr>
          <w:p w:rsidR="00F11D7C" w:rsidRPr="001A70B6" w:rsidRDefault="00F11D7C" w:rsidP="00C22FA5">
            <w:pPr>
              <w:jc w:val="center"/>
              <w:rPr>
                <w:rFonts w:ascii="Times New Roman" w:hAnsi="Times New Roman"/>
                <w:b/>
              </w:rPr>
            </w:pPr>
            <w:r w:rsidRPr="001A70B6">
              <w:rPr>
                <w:rFonts w:ascii="Times New Roman" w:hAnsi="Times New Roman"/>
                <w:b/>
              </w:rPr>
              <w:t>Área (Hás.)</w:t>
            </w:r>
          </w:p>
        </w:tc>
        <w:tc>
          <w:tcPr>
            <w:tcW w:w="1400" w:type="dxa"/>
            <w:tcBorders>
              <w:top w:val="single" w:sz="4" w:space="0" w:color="auto"/>
              <w:left w:val="nil"/>
              <w:bottom w:val="double" w:sz="6" w:space="0" w:color="auto"/>
              <w:right w:val="nil"/>
            </w:tcBorders>
            <w:noWrap/>
            <w:vAlign w:val="center"/>
            <w:hideMark/>
          </w:tcPr>
          <w:p w:rsidR="00F11D7C" w:rsidRPr="001A70B6" w:rsidRDefault="00F11D7C" w:rsidP="00C22FA5">
            <w:pPr>
              <w:jc w:val="center"/>
              <w:rPr>
                <w:rFonts w:ascii="Times New Roman" w:hAnsi="Times New Roman"/>
                <w:b/>
              </w:rPr>
            </w:pPr>
            <w:r w:rsidRPr="001A70B6">
              <w:rPr>
                <w:rFonts w:ascii="Times New Roman" w:hAnsi="Times New Roman"/>
                <w:b/>
              </w:rPr>
              <w:t>Área (m²)</w:t>
            </w:r>
          </w:p>
        </w:tc>
        <w:tc>
          <w:tcPr>
            <w:tcW w:w="1853" w:type="dxa"/>
            <w:tcBorders>
              <w:top w:val="single" w:sz="4" w:space="0" w:color="auto"/>
              <w:left w:val="single" w:sz="4" w:space="0" w:color="auto"/>
              <w:bottom w:val="double" w:sz="6" w:space="0" w:color="auto"/>
              <w:right w:val="single" w:sz="4" w:space="0" w:color="auto"/>
            </w:tcBorders>
            <w:noWrap/>
            <w:vAlign w:val="center"/>
            <w:hideMark/>
          </w:tcPr>
          <w:p w:rsidR="00F11D7C" w:rsidRPr="001A70B6" w:rsidRDefault="00F11D7C" w:rsidP="00C22FA5">
            <w:pPr>
              <w:jc w:val="center"/>
              <w:rPr>
                <w:rFonts w:ascii="Times New Roman" w:hAnsi="Times New Roman"/>
                <w:b/>
              </w:rPr>
            </w:pPr>
            <w:r w:rsidRPr="001A70B6">
              <w:rPr>
                <w:rFonts w:ascii="Times New Roman" w:hAnsi="Times New Roman"/>
                <w:b/>
              </w:rPr>
              <w:t>Matrícula SIRyC</w:t>
            </w:r>
          </w:p>
        </w:tc>
      </w:tr>
      <w:tr w:rsidR="00F11D7C" w:rsidRPr="001A70B6" w:rsidTr="0032000A">
        <w:trPr>
          <w:trHeight w:val="20"/>
        </w:trPr>
        <w:tc>
          <w:tcPr>
            <w:tcW w:w="2593" w:type="dxa"/>
            <w:tcBorders>
              <w:top w:val="nil"/>
              <w:left w:val="single" w:sz="4" w:space="0" w:color="auto"/>
              <w:bottom w:val="single" w:sz="4" w:space="0" w:color="auto"/>
              <w:right w:val="single" w:sz="4" w:space="0" w:color="auto"/>
            </w:tcBorders>
            <w:vAlign w:val="center"/>
            <w:hideMark/>
          </w:tcPr>
          <w:p w:rsidR="00F11D7C" w:rsidRPr="001A70B6" w:rsidRDefault="00F11D7C" w:rsidP="00C22FA5">
            <w:pPr>
              <w:jc w:val="center"/>
              <w:rPr>
                <w:rFonts w:ascii="Times New Roman" w:hAnsi="Times New Roman"/>
              </w:rPr>
            </w:pPr>
            <w:r w:rsidRPr="001A70B6">
              <w:rPr>
                <w:rFonts w:ascii="Times New Roman" w:hAnsi="Times New Roman"/>
              </w:rPr>
              <w:t xml:space="preserve">Hacienda Miravalle </w:t>
            </w:r>
            <w:r w:rsidRPr="001A70B6">
              <w:rPr>
                <w:rFonts w:ascii="Times New Roman" w:hAnsi="Times New Roman"/>
              </w:rPr>
              <w:br/>
              <w:t>Porción Seis "La Casona"</w:t>
            </w:r>
          </w:p>
        </w:tc>
        <w:tc>
          <w:tcPr>
            <w:tcW w:w="2711" w:type="dxa"/>
            <w:tcBorders>
              <w:top w:val="nil"/>
              <w:left w:val="nil"/>
              <w:bottom w:val="single" w:sz="4" w:space="0" w:color="auto"/>
              <w:right w:val="single" w:sz="4" w:space="0" w:color="auto"/>
            </w:tcBorders>
            <w:noWrap/>
            <w:vAlign w:val="center"/>
            <w:hideMark/>
          </w:tcPr>
          <w:p w:rsidR="00F11D7C" w:rsidRPr="001A70B6" w:rsidRDefault="00F11D7C" w:rsidP="00C22FA5">
            <w:pPr>
              <w:jc w:val="center"/>
              <w:rPr>
                <w:rFonts w:ascii="Times New Roman" w:hAnsi="Times New Roman"/>
              </w:rPr>
            </w:pPr>
            <w:r w:rsidRPr="001A70B6">
              <w:rPr>
                <w:rFonts w:ascii="Times New Roman" w:hAnsi="Times New Roman"/>
              </w:rPr>
              <w:t xml:space="preserve">26 Hás. 74 Ás. 65.19 Cás. </w:t>
            </w:r>
          </w:p>
        </w:tc>
        <w:tc>
          <w:tcPr>
            <w:tcW w:w="1400" w:type="dxa"/>
            <w:tcBorders>
              <w:top w:val="nil"/>
              <w:left w:val="nil"/>
              <w:bottom w:val="single" w:sz="4" w:space="0" w:color="auto"/>
              <w:right w:val="nil"/>
            </w:tcBorders>
            <w:noWrap/>
            <w:vAlign w:val="center"/>
            <w:hideMark/>
          </w:tcPr>
          <w:p w:rsidR="00F11D7C" w:rsidRPr="001A70B6" w:rsidRDefault="00F11D7C" w:rsidP="00C22FA5">
            <w:pPr>
              <w:jc w:val="center"/>
              <w:rPr>
                <w:rFonts w:ascii="Times New Roman" w:hAnsi="Times New Roman"/>
              </w:rPr>
            </w:pPr>
            <w:r w:rsidRPr="001A70B6">
              <w:rPr>
                <w:rFonts w:ascii="Times New Roman" w:hAnsi="Times New Roman"/>
              </w:rPr>
              <w:t>267,465.19</w:t>
            </w:r>
          </w:p>
        </w:tc>
        <w:tc>
          <w:tcPr>
            <w:tcW w:w="1853" w:type="dxa"/>
            <w:tcBorders>
              <w:top w:val="nil"/>
              <w:left w:val="single" w:sz="4" w:space="0" w:color="auto"/>
              <w:bottom w:val="single" w:sz="4" w:space="0" w:color="auto"/>
              <w:right w:val="single" w:sz="4" w:space="0" w:color="auto"/>
            </w:tcBorders>
            <w:noWrap/>
            <w:vAlign w:val="center"/>
            <w:hideMark/>
          </w:tcPr>
          <w:p w:rsidR="00F11D7C" w:rsidRPr="001A70B6" w:rsidRDefault="00FB3317" w:rsidP="00C22FA5">
            <w:pPr>
              <w:jc w:val="center"/>
              <w:rPr>
                <w:rFonts w:ascii="Times New Roman" w:hAnsi="Times New Roman"/>
              </w:rPr>
            </w:pPr>
            <w:r>
              <w:rPr>
                <w:rFonts w:ascii="Times New Roman" w:hAnsi="Times New Roman"/>
              </w:rPr>
              <w:t xml:space="preserve">--- </w:t>
            </w:r>
            <w:r w:rsidR="00F11D7C" w:rsidRPr="001A70B6">
              <w:rPr>
                <w:rFonts w:ascii="Times New Roman" w:hAnsi="Times New Roman"/>
              </w:rPr>
              <w:t>-00000</w:t>
            </w:r>
          </w:p>
        </w:tc>
      </w:tr>
      <w:tr w:rsidR="00F11D7C" w:rsidRPr="001A70B6" w:rsidTr="0032000A">
        <w:trPr>
          <w:trHeight w:val="20"/>
        </w:trPr>
        <w:tc>
          <w:tcPr>
            <w:tcW w:w="2593" w:type="dxa"/>
            <w:tcBorders>
              <w:top w:val="nil"/>
              <w:left w:val="single" w:sz="4" w:space="0" w:color="auto"/>
              <w:bottom w:val="single" w:sz="4" w:space="0" w:color="auto"/>
              <w:right w:val="single" w:sz="4" w:space="0" w:color="auto"/>
            </w:tcBorders>
            <w:vAlign w:val="center"/>
            <w:hideMark/>
          </w:tcPr>
          <w:p w:rsidR="00F11D7C" w:rsidRPr="001A70B6" w:rsidRDefault="00F11D7C" w:rsidP="00C22FA5">
            <w:pPr>
              <w:jc w:val="center"/>
              <w:rPr>
                <w:rFonts w:ascii="Times New Roman" w:hAnsi="Times New Roman"/>
              </w:rPr>
            </w:pPr>
            <w:r w:rsidRPr="001A70B6">
              <w:rPr>
                <w:rFonts w:ascii="Times New Roman" w:hAnsi="Times New Roman"/>
              </w:rPr>
              <w:t xml:space="preserve">Hacienda Miravalle </w:t>
            </w:r>
            <w:r w:rsidRPr="001A70B6">
              <w:rPr>
                <w:rFonts w:ascii="Times New Roman" w:hAnsi="Times New Roman"/>
              </w:rPr>
              <w:br/>
              <w:t>Porción Dos "El Jocotillo"</w:t>
            </w:r>
          </w:p>
        </w:tc>
        <w:tc>
          <w:tcPr>
            <w:tcW w:w="2711" w:type="dxa"/>
            <w:tcBorders>
              <w:top w:val="nil"/>
              <w:left w:val="nil"/>
              <w:bottom w:val="single" w:sz="4" w:space="0" w:color="auto"/>
              <w:right w:val="single" w:sz="4" w:space="0" w:color="auto"/>
            </w:tcBorders>
            <w:noWrap/>
            <w:vAlign w:val="center"/>
            <w:hideMark/>
          </w:tcPr>
          <w:p w:rsidR="00F11D7C" w:rsidRPr="001A70B6" w:rsidRDefault="00F11D7C" w:rsidP="00C22FA5">
            <w:pPr>
              <w:jc w:val="center"/>
              <w:rPr>
                <w:rFonts w:ascii="Times New Roman" w:hAnsi="Times New Roman"/>
              </w:rPr>
            </w:pPr>
            <w:r w:rsidRPr="001A70B6">
              <w:rPr>
                <w:rFonts w:ascii="Times New Roman" w:hAnsi="Times New Roman"/>
              </w:rPr>
              <w:t>166 Hás 25 Ás. 37.96 Cás.</w:t>
            </w:r>
          </w:p>
        </w:tc>
        <w:tc>
          <w:tcPr>
            <w:tcW w:w="1400" w:type="dxa"/>
            <w:tcBorders>
              <w:top w:val="nil"/>
              <w:left w:val="nil"/>
              <w:bottom w:val="single" w:sz="4" w:space="0" w:color="auto"/>
              <w:right w:val="nil"/>
            </w:tcBorders>
            <w:noWrap/>
            <w:vAlign w:val="center"/>
            <w:hideMark/>
          </w:tcPr>
          <w:p w:rsidR="00F11D7C" w:rsidRPr="001A70B6" w:rsidRDefault="00F11D7C" w:rsidP="00C22FA5">
            <w:pPr>
              <w:jc w:val="center"/>
              <w:rPr>
                <w:rFonts w:ascii="Times New Roman" w:hAnsi="Times New Roman"/>
              </w:rPr>
            </w:pPr>
            <w:r w:rsidRPr="001A70B6">
              <w:rPr>
                <w:rFonts w:ascii="Times New Roman" w:hAnsi="Times New Roman"/>
              </w:rPr>
              <w:t>1,662,537.96</w:t>
            </w:r>
          </w:p>
        </w:tc>
        <w:tc>
          <w:tcPr>
            <w:tcW w:w="1853" w:type="dxa"/>
            <w:tcBorders>
              <w:top w:val="nil"/>
              <w:left w:val="single" w:sz="4" w:space="0" w:color="auto"/>
              <w:bottom w:val="single" w:sz="4" w:space="0" w:color="auto"/>
              <w:right w:val="single" w:sz="4" w:space="0" w:color="auto"/>
            </w:tcBorders>
            <w:noWrap/>
            <w:vAlign w:val="center"/>
            <w:hideMark/>
          </w:tcPr>
          <w:p w:rsidR="00F11D7C" w:rsidRPr="001A70B6" w:rsidRDefault="00FB3317" w:rsidP="00C22FA5">
            <w:pPr>
              <w:jc w:val="center"/>
              <w:rPr>
                <w:rFonts w:ascii="Times New Roman" w:hAnsi="Times New Roman"/>
              </w:rPr>
            </w:pPr>
            <w:r>
              <w:rPr>
                <w:rFonts w:ascii="Times New Roman" w:hAnsi="Times New Roman"/>
              </w:rPr>
              <w:t xml:space="preserve">--- </w:t>
            </w:r>
            <w:r w:rsidR="00F11D7C" w:rsidRPr="001A70B6">
              <w:rPr>
                <w:rFonts w:ascii="Times New Roman" w:hAnsi="Times New Roman"/>
              </w:rPr>
              <w:t>-00000</w:t>
            </w:r>
          </w:p>
        </w:tc>
      </w:tr>
      <w:tr w:rsidR="00F11D7C" w:rsidRPr="001A70B6" w:rsidTr="0032000A">
        <w:trPr>
          <w:trHeight w:val="20"/>
        </w:trPr>
        <w:tc>
          <w:tcPr>
            <w:tcW w:w="2593" w:type="dxa"/>
            <w:tcBorders>
              <w:top w:val="double" w:sz="6" w:space="0" w:color="auto"/>
              <w:left w:val="single" w:sz="4" w:space="0" w:color="auto"/>
              <w:bottom w:val="single" w:sz="4" w:space="0" w:color="auto"/>
              <w:right w:val="single" w:sz="4" w:space="0" w:color="auto"/>
            </w:tcBorders>
            <w:noWrap/>
            <w:vAlign w:val="center"/>
            <w:hideMark/>
          </w:tcPr>
          <w:p w:rsidR="00F11D7C" w:rsidRPr="001A70B6" w:rsidRDefault="00F11D7C" w:rsidP="00C22FA5">
            <w:pPr>
              <w:jc w:val="center"/>
              <w:rPr>
                <w:rFonts w:ascii="Times New Roman" w:hAnsi="Times New Roman"/>
                <w:b/>
              </w:rPr>
            </w:pPr>
            <w:r w:rsidRPr="001A70B6">
              <w:rPr>
                <w:rFonts w:ascii="Times New Roman" w:hAnsi="Times New Roman"/>
                <w:b/>
              </w:rPr>
              <w:t>TOTAL</w:t>
            </w:r>
          </w:p>
        </w:tc>
        <w:tc>
          <w:tcPr>
            <w:tcW w:w="2711" w:type="dxa"/>
            <w:tcBorders>
              <w:top w:val="double" w:sz="6" w:space="0" w:color="auto"/>
              <w:left w:val="nil"/>
              <w:bottom w:val="single" w:sz="4" w:space="0" w:color="auto"/>
              <w:right w:val="single" w:sz="4" w:space="0" w:color="auto"/>
            </w:tcBorders>
            <w:noWrap/>
            <w:vAlign w:val="center"/>
            <w:hideMark/>
          </w:tcPr>
          <w:p w:rsidR="00F11D7C" w:rsidRPr="001A70B6" w:rsidRDefault="00F11D7C" w:rsidP="00C22FA5">
            <w:pPr>
              <w:jc w:val="center"/>
              <w:rPr>
                <w:rFonts w:ascii="Times New Roman" w:hAnsi="Times New Roman"/>
                <w:b/>
              </w:rPr>
            </w:pPr>
            <w:r w:rsidRPr="001A70B6">
              <w:rPr>
                <w:rFonts w:ascii="Times New Roman" w:hAnsi="Times New Roman"/>
                <w:b/>
              </w:rPr>
              <w:t>193 Hás. 00 Ás. 03.15 Cás.</w:t>
            </w:r>
          </w:p>
        </w:tc>
        <w:tc>
          <w:tcPr>
            <w:tcW w:w="1400" w:type="dxa"/>
            <w:tcBorders>
              <w:top w:val="double" w:sz="6" w:space="0" w:color="auto"/>
              <w:left w:val="nil"/>
              <w:bottom w:val="single" w:sz="4" w:space="0" w:color="auto"/>
              <w:right w:val="nil"/>
            </w:tcBorders>
            <w:noWrap/>
            <w:vAlign w:val="center"/>
            <w:hideMark/>
          </w:tcPr>
          <w:p w:rsidR="00F11D7C" w:rsidRPr="001A70B6" w:rsidRDefault="00F11D7C" w:rsidP="00C22FA5">
            <w:pPr>
              <w:jc w:val="center"/>
              <w:rPr>
                <w:rFonts w:ascii="Times New Roman" w:hAnsi="Times New Roman"/>
                <w:b/>
              </w:rPr>
            </w:pPr>
            <w:r w:rsidRPr="001A70B6">
              <w:rPr>
                <w:rFonts w:ascii="Times New Roman" w:hAnsi="Times New Roman"/>
                <w:b/>
              </w:rPr>
              <w:t>1930,003.15</w:t>
            </w:r>
          </w:p>
        </w:tc>
        <w:tc>
          <w:tcPr>
            <w:tcW w:w="1853" w:type="dxa"/>
            <w:tcBorders>
              <w:top w:val="double" w:sz="6" w:space="0" w:color="auto"/>
              <w:left w:val="single" w:sz="4" w:space="0" w:color="auto"/>
              <w:bottom w:val="single" w:sz="4" w:space="0" w:color="auto"/>
              <w:right w:val="single" w:sz="4" w:space="0" w:color="auto"/>
            </w:tcBorders>
            <w:noWrap/>
            <w:vAlign w:val="center"/>
            <w:hideMark/>
          </w:tcPr>
          <w:p w:rsidR="00F11D7C" w:rsidRPr="001A70B6" w:rsidRDefault="00F11D7C" w:rsidP="00C22FA5">
            <w:pPr>
              <w:jc w:val="center"/>
              <w:rPr>
                <w:rFonts w:ascii="Times New Roman" w:hAnsi="Times New Roman"/>
              </w:rPr>
            </w:pPr>
            <w:r w:rsidRPr="001A70B6">
              <w:rPr>
                <w:rFonts w:ascii="Times New Roman" w:hAnsi="Times New Roman"/>
              </w:rPr>
              <w:t> </w:t>
            </w:r>
          </w:p>
        </w:tc>
      </w:tr>
    </w:tbl>
    <w:p w:rsidR="0032000A" w:rsidRPr="000F132F" w:rsidRDefault="0032000A" w:rsidP="00F11D7C">
      <w:pPr>
        <w:jc w:val="both"/>
        <w:rPr>
          <w:rFonts w:ascii="Times New Roman" w:hAnsi="Times New Roman"/>
          <w:sz w:val="28"/>
          <w:szCs w:val="28"/>
        </w:rPr>
      </w:pPr>
    </w:p>
    <w:p w:rsidR="00F11D7C" w:rsidRDefault="00F11D7C" w:rsidP="0032000A">
      <w:pPr>
        <w:ind w:left="1134"/>
        <w:jc w:val="both"/>
        <w:rPr>
          <w:rFonts w:ascii="Times New Roman" w:hAnsi="Times New Roman"/>
          <w:sz w:val="26"/>
          <w:szCs w:val="26"/>
        </w:rPr>
      </w:pPr>
      <w:r w:rsidRPr="0032000A">
        <w:rPr>
          <w:rFonts w:ascii="Times New Roman" w:hAnsi="Times New Roman"/>
          <w:sz w:val="26"/>
          <w:szCs w:val="26"/>
        </w:rPr>
        <w:t xml:space="preserve">Posteriormente el inmueble identificado como </w:t>
      </w:r>
      <w:r w:rsidRPr="0032000A">
        <w:rPr>
          <w:rFonts w:ascii="Times New Roman" w:hAnsi="Times New Roman"/>
          <w:b/>
          <w:sz w:val="26"/>
          <w:szCs w:val="26"/>
        </w:rPr>
        <w:t xml:space="preserve">HACIENDA MIRAVALLE PORCIÓN DOS "EL JOCOTILLO", </w:t>
      </w:r>
      <w:r w:rsidRPr="0032000A">
        <w:rPr>
          <w:rFonts w:ascii="Times New Roman" w:hAnsi="Times New Roman"/>
          <w:sz w:val="26"/>
          <w:szCs w:val="26"/>
        </w:rPr>
        <w:t xml:space="preserve">fue objeto de una Desmembración en Cabeza de su Dueño, formalizada el día 12 de mayo de 2005, mediante Escritura Pública número </w:t>
      </w:r>
      <w:r w:rsidR="00FB3317">
        <w:rPr>
          <w:rFonts w:ascii="Times New Roman" w:hAnsi="Times New Roman"/>
          <w:sz w:val="26"/>
          <w:szCs w:val="26"/>
        </w:rPr>
        <w:t>--- del Libro ---</w:t>
      </w:r>
      <w:r w:rsidRPr="0032000A">
        <w:rPr>
          <w:rFonts w:ascii="Times New Roman" w:hAnsi="Times New Roman"/>
          <w:sz w:val="26"/>
          <w:szCs w:val="26"/>
        </w:rPr>
        <w:t xml:space="preserve"> del Protocolo de la Notario Ana Patricia Rubio Ayala; generándose </w:t>
      </w:r>
      <w:r w:rsidR="00B867CA">
        <w:rPr>
          <w:rFonts w:ascii="Times New Roman" w:hAnsi="Times New Roman"/>
          <w:sz w:val="26"/>
          <w:szCs w:val="26"/>
        </w:rPr>
        <w:t>--</w:t>
      </w:r>
      <w:r w:rsidRPr="0032000A">
        <w:rPr>
          <w:rFonts w:ascii="Times New Roman" w:hAnsi="Times New Roman"/>
          <w:sz w:val="26"/>
          <w:szCs w:val="26"/>
        </w:rPr>
        <w:t xml:space="preserve"> porciones, dentro de las cuales estaba comprendida la identificada como </w:t>
      </w:r>
      <w:r w:rsidRPr="0032000A">
        <w:rPr>
          <w:rFonts w:ascii="Times New Roman" w:hAnsi="Times New Roman"/>
          <w:b/>
          <w:sz w:val="26"/>
          <w:szCs w:val="26"/>
        </w:rPr>
        <w:t xml:space="preserve">HACIENDA MIRAVALLE PORCIÓN DOS "EL JOCOTILLO", </w:t>
      </w:r>
      <w:r w:rsidRPr="0032000A">
        <w:rPr>
          <w:rFonts w:ascii="Times New Roman" w:hAnsi="Times New Roman"/>
          <w:sz w:val="26"/>
          <w:szCs w:val="26"/>
        </w:rPr>
        <w:t xml:space="preserve">ubicada en la jurisdicción y departamento de Sonsonate, con un área de 11 </w:t>
      </w:r>
      <w:proofErr w:type="spellStart"/>
      <w:r w:rsidRPr="0032000A">
        <w:rPr>
          <w:rFonts w:ascii="Times New Roman" w:hAnsi="Times New Roman"/>
          <w:sz w:val="26"/>
          <w:szCs w:val="26"/>
        </w:rPr>
        <w:t>Hás</w:t>
      </w:r>
      <w:proofErr w:type="spellEnd"/>
      <w:r w:rsidRPr="0032000A">
        <w:rPr>
          <w:rFonts w:ascii="Times New Roman" w:hAnsi="Times New Roman"/>
          <w:sz w:val="26"/>
          <w:szCs w:val="26"/>
        </w:rPr>
        <w:t xml:space="preserve">. 58 Ás. 14.34 </w:t>
      </w:r>
      <w:r w:rsidR="001A70B6" w:rsidRPr="0032000A">
        <w:rPr>
          <w:rFonts w:ascii="Times New Roman" w:hAnsi="Times New Roman"/>
          <w:sz w:val="26"/>
          <w:szCs w:val="26"/>
        </w:rPr>
        <w:t>Cás. equivalentes a 115,814.34 Mt</w:t>
      </w:r>
      <w:r w:rsidRPr="0032000A">
        <w:rPr>
          <w:rFonts w:ascii="Times New Roman" w:hAnsi="Times New Roman"/>
          <w:sz w:val="26"/>
          <w:szCs w:val="26"/>
        </w:rPr>
        <w:t>²., inscrita a favor de este I</w:t>
      </w:r>
      <w:r w:rsidR="00FB3317">
        <w:rPr>
          <w:rFonts w:ascii="Times New Roman" w:hAnsi="Times New Roman"/>
          <w:sz w:val="26"/>
          <w:szCs w:val="26"/>
        </w:rPr>
        <w:t xml:space="preserve">nstituto a la matrícula --- </w:t>
      </w:r>
      <w:r w:rsidRPr="0032000A">
        <w:rPr>
          <w:rFonts w:ascii="Times New Roman" w:hAnsi="Times New Roman"/>
          <w:sz w:val="26"/>
          <w:szCs w:val="26"/>
        </w:rPr>
        <w:t xml:space="preserve">-00000 del Registro de la Propiedad Raíz e Hipotecas de la Tercera Sección de Occidente, departamento de Sonsonate, donde se desarrolló el proyecto de Lotificación Agrícola denominado </w:t>
      </w:r>
      <w:r w:rsidRPr="0032000A">
        <w:rPr>
          <w:rFonts w:ascii="Times New Roman" w:hAnsi="Times New Roman"/>
          <w:b/>
          <w:sz w:val="26"/>
          <w:szCs w:val="26"/>
        </w:rPr>
        <w:t>LOTIFICACIÓN AGRÍCOLA PORCION 2-14 (EL JOCOTILLO).</w:t>
      </w:r>
      <w:r w:rsidRPr="0032000A">
        <w:rPr>
          <w:rFonts w:ascii="Times New Roman" w:hAnsi="Times New Roman"/>
          <w:sz w:val="26"/>
          <w:szCs w:val="26"/>
        </w:rPr>
        <w:t xml:space="preserve"> </w:t>
      </w:r>
    </w:p>
    <w:p w:rsidR="0032000A" w:rsidRPr="0032000A" w:rsidRDefault="0032000A" w:rsidP="0032000A">
      <w:pPr>
        <w:ind w:left="1134"/>
        <w:jc w:val="both"/>
        <w:rPr>
          <w:rFonts w:ascii="Times New Roman" w:hAnsi="Times New Roman"/>
          <w:sz w:val="26"/>
          <w:szCs w:val="26"/>
        </w:rPr>
      </w:pPr>
    </w:p>
    <w:p w:rsidR="00F11D7C" w:rsidRPr="0032000A" w:rsidRDefault="00F11D7C" w:rsidP="0032000A">
      <w:pPr>
        <w:pStyle w:val="Prrafodelista"/>
        <w:numPr>
          <w:ilvl w:val="0"/>
          <w:numId w:val="191"/>
        </w:numPr>
        <w:ind w:left="1134" w:hanging="708"/>
        <w:contextualSpacing/>
        <w:jc w:val="both"/>
        <w:rPr>
          <w:rFonts w:ascii="Times New Roman" w:hAnsi="Times New Roman"/>
          <w:sz w:val="26"/>
          <w:szCs w:val="26"/>
        </w:rPr>
      </w:pPr>
      <w:r w:rsidRPr="0032000A">
        <w:rPr>
          <w:rFonts w:ascii="Times New Roman" w:hAnsi="Times New Roman"/>
          <w:sz w:val="26"/>
          <w:szCs w:val="26"/>
        </w:rPr>
        <w:lastRenderedPageBreak/>
        <w:t xml:space="preserve">Mediante el Punto XXXI </w:t>
      </w:r>
      <w:r w:rsidRPr="0032000A">
        <w:rPr>
          <w:rFonts w:ascii="Times New Roman" w:hAnsi="Times New Roman"/>
          <w:bCs/>
          <w:sz w:val="26"/>
          <w:szCs w:val="26"/>
        </w:rPr>
        <w:t>del Acta de Sesión Ordinaria</w:t>
      </w:r>
      <w:r w:rsidRPr="0032000A">
        <w:rPr>
          <w:rFonts w:ascii="Times New Roman" w:hAnsi="Times New Roman"/>
          <w:b/>
          <w:bCs/>
          <w:sz w:val="26"/>
          <w:szCs w:val="26"/>
        </w:rPr>
        <w:t xml:space="preserve"> </w:t>
      </w:r>
      <w:r w:rsidRPr="0032000A">
        <w:rPr>
          <w:rFonts w:ascii="Times New Roman" w:hAnsi="Times New Roman"/>
          <w:bCs/>
          <w:sz w:val="26"/>
          <w:szCs w:val="26"/>
        </w:rPr>
        <w:t>21-2016</w:t>
      </w:r>
      <w:r w:rsidRPr="0032000A">
        <w:rPr>
          <w:rFonts w:ascii="Times New Roman" w:hAnsi="Times New Roman"/>
          <w:b/>
          <w:bCs/>
          <w:sz w:val="26"/>
          <w:szCs w:val="26"/>
        </w:rPr>
        <w:t xml:space="preserve"> </w:t>
      </w:r>
      <w:r w:rsidRPr="0032000A">
        <w:rPr>
          <w:rFonts w:ascii="Times New Roman" w:hAnsi="Times New Roman"/>
          <w:bCs/>
          <w:sz w:val="26"/>
          <w:szCs w:val="26"/>
        </w:rPr>
        <w:t>de fecha 13 de julio de 2016, se aprobó el Proyecto de Lotificación Agrícola desarrollado en el inmueble en mención</w:t>
      </w:r>
      <w:r w:rsidRPr="0032000A">
        <w:rPr>
          <w:rFonts w:ascii="Times New Roman" w:hAnsi="Times New Roman"/>
          <w:sz w:val="26"/>
          <w:szCs w:val="26"/>
        </w:rPr>
        <w:t>,</w:t>
      </w:r>
      <w:r w:rsidRPr="0032000A">
        <w:rPr>
          <w:rFonts w:ascii="Times New Roman" w:hAnsi="Times New Roman"/>
          <w:b/>
          <w:bCs/>
          <w:sz w:val="26"/>
          <w:szCs w:val="26"/>
        </w:rPr>
        <w:t xml:space="preserve"> </w:t>
      </w:r>
      <w:r w:rsidRPr="0032000A">
        <w:rPr>
          <w:rFonts w:ascii="Times New Roman" w:hAnsi="Times New Roman"/>
          <w:bCs/>
          <w:sz w:val="26"/>
          <w:szCs w:val="26"/>
        </w:rPr>
        <w:t xml:space="preserve">con un área de </w:t>
      </w:r>
      <w:r w:rsidRPr="0032000A">
        <w:rPr>
          <w:rFonts w:ascii="Times New Roman" w:hAnsi="Times New Roman"/>
          <w:sz w:val="26"/>
          <w:szCs w:val="26"/>
        </w:rPr>
        <w:t>11 Hás. 58 Ás. 14.34 Cás.,</w:t>
      </w:r>
      <w:r w:rsidR="00FB3317">
        <w:rPr>
          <w:rFonts w:ascii="Times New Roman" w:hAnsi="Times New Roman"/>
          <w:bCs/>
          <w:sz w:val="26"/>
          <w:szCs w:val="26"/>
        </w:rPr>
        <w:t xml:space="preserve"> que comprende: </w:t>
      </w:r>
      <w:r w:rsidR="00B867CA">
        <w:rPr>
          <w:rFonts w:ascii="Times New Roman" w:hAnsi="Times New Roman"/>
          <w:bCs/>
          <w:sz w:val="26"/>
          <w:szCs w:val="26"/>
        </w:rPr>
        <w:t>--</w:t>
      </w:r>
      <w:r w:rsidRPr="0032000A">
        <w:rPr>
          <w:rFonts w:ascii="Times New Roman" w:hAnsi="Times New Roman"/>
          <w:bCs/>
          <w:sz w:val="26"/>
          <w:szCs w:val="26"/>
        </w:rPr>
        <w:t xml:space="preserve">. </w:t>
      </w:r>
      <w:r w:rsidRPr="0032000A">
        <w:rPr>
          <w:rFonts w:ascii="Times New Roman" w:hAnsi="Times New Roman"/>
          <w:sz w:val="26"/>
          <w:szCs w:val="26"/>
        </w:rPr>
        <w:t>Aprobándose el valor base de venta por hectárea de $6,249.04 para los lotes agrícolas con clase de suelo IVes.; por lo que se recomienda el precio de venta por hectárea para éste de $6,176.65, de acuerdo al procedimiento establecido en el Instructivo “Criterios de Avalúos para la Transferencia de Inmuebles Propiedad de ISTA” aprobado en el Punto XV del acta de Sesión Ordinaria 03-2015 de fecha 21 de enero de 2015.</w:t>
      </w:r>
      <w:r w:rsidRPr="0032000A">
        <w:rPr>
          <w:rFonts w:ascii="Times New Roman" w:hAnsi="Times New Roman"/>
          <w:bCs/>
          <w:sz w:val="26"/>
          <w:szCs w:val="26"/>
        </w:rPr>
        <w:t xml:space="preserve"> Dentro del proyecto relacionado se encuentra el inmueble objeto del presente</w:t>
      </w:r>
      <w:r w:rsidR="001A70B6" w:rsidRPr="0032000A">
        <w:rPr>
          <w:rFonts w:ascii="Times New Roman" w:hAnsi="Times New Roman"/>
          <w:bCs/>
          <w:sz w:val="26"/>
          <w:szCs w:val="26"/>
        </w:rPr>
        <w:t xml:space="preserve"> punto de acta</w:t>
      </w:r>
      <w:r w:rsidRPr="0032000A">
        <w:rPr>
          <w:rFonts w:ascii="Times New Roman" w:hAnsi="Times New Roman"/>
          <w:bCs/>
          <w:sz w:val="26"/>
          <w:szCs w:val="26"/>
        </w:rPr>
        <w:t xml:space="preserve">. </w:t>
      </w:r>
    </w:p>
    <w:p w:rsidR="0032000A" w:rsidRPr="0032000A" w:rsidRDefault="0032000A" w:rsidP="0032000A">
      <w:pPr>
        <w:pStyle w:val="Prrafodelista"/>
        <w:ind w:left="1134"/>
        <w:contextualSpacing/>
        <w:jc w:val="both"/>
        <w:rPr>
          <w:rFonts w:ascii="Times New Roman" w:hAnsi="Times New Roman"/>
          <w:sz w:val="26"/>
          <w:szCs w:val="26"/>
        </w:rPr>
      </w:pPr>
    </w:p>
    <w:p w:rsidR="00F11D7C" w:rsidRPr="00FB3317" w:rsidRDefault="00F11D7C" w:rsidP="0032000A">
      <w:pPr>
        <w:numPr>
          <w:ilvl w:val="0"/>
          <w:numId w:val="191"/>
        </w:numPr>
        <w:ind w:left="1134" w:hanging="708"/>
        <w:contextualSpacing/>
        <w:jc w:val="both"/>
        <w:rPr>
          <w:rFonts w:ascii="Times New Roman" w:hAnsi="Times New Roman"/>
          <w:sz w:val="26"/>
          <w:szCs w:val="26"/>
        </w:rPr>
      </w:pPr>
      <w:r w:rsidRPr="0032000A">
        <w:rPr>
          <w:rFonts w:ascii="Times New Roman" w:eastAsia="Times New Roman" w:hAnsi="Times New Roman"/>
          <w:sz w:val="26"/>
          <w:szCs w:val="26"/>
          <w:lang w:val="es-ES" w:eastAsia="es-ES"/>
        </w:rPr>
        <w:t>Es necesario advertir al adjudicatario, a través de una cláusula especial en la escritura correspondiente de compraventa del inmueble, que deberá cumplir con las recomendaciones de la Unidad Ambiental Institucional, referentes a la prevención y mitigación siguientes:</w:t>
      </w:r>
    </w:p>
    <w:p w:rsidR="00FB3317" w:rsidRPr="0032000A" w:rsidRDefault="00FB3317" w:rsidP="00FB3317">
      <w:pPr>
        <w:contextualSpacing/>
        <w:jc w:val="both"/>
        <w:rPr>
          <w:rFonts w:ascii="Times New Roman" w:hAnsi="Times New Roman"/>
          <w:sz w:val="26"/>
          <w:szCs w:val="26"/>
        </w:rPr>
      </w:pPr>
    </w:p>
    <w:p w:rsidR="00F11D7C" w:rsidRPr="0032000A" w:rsidRDefault="00F11D7C" w:rsidP="0032000A">
      <w:pPr>
        <w:pStyle w:val="Prrafodelista"/>
        <w:numPr>
          <w:ilvl w:val="0"/>
          <w:numId w:val="597"/>
        </w:numPr>
        <w:ind w:left="1418" w:hanging="284"/>
        <w:contextualSpacing/>
        <w:jc w:val="both"/>
        <w:rPr>
          <w:rFonts w:ascii="Times New Roman" w:hAnsi="Times New Roman"/>
          <w:sz w:val="22"/>
          <w:szCs w:val="22"/>
        </w:rPr>
      </w:pPr>
      <w:r w:rsidRPr="0032000A">
        <w:rPr>
          <w:rFonts w:ascii="Times New Roman" w:hAnsi="Times New Roman"/>
          <w:sz w:val="22"/>
          <w:szCs w:val="22"/>
        </w:rPr>
        <w:t>Minimizar el uso de agroquímicos que disminuya la contaminación del agua superficial y subterránea.</w:t>
      </w:r>
    </w:p>
    <w:p w:rsidR="00F11D7C" w:rsidRPr="0032000A" w:rsidRDefault="00F11D7C" w:rsidP="0032000A">
      <w:pPr>
        <w:numPr>
          <w:ilvl w:val="0"/>
          <w:numId w:val="597"/>
        </w:numPr>
        <w:ind w:left="1418" w:hanging="284"/>
        <w:contextualSpacing/>
        <w:jc w:val="both"/>
        <w:rPr>
          <w:rFonts w:ascii="Times New Roman" w:eastAsia="Times New Roman" w:hAnsi="Times New Roman"/>
          <w:sz w:val="22"/>
          <w:szCs w:val="22"/>
          <w:lang w:val="es-ES" w:eastAsia="es-ES"/>
        </w:rPr>
      </w:pPr>
      <w:r w:rsidRPr="0032000A">
        <w:rPr>
          <w:rFonts w:ascii="Times New Roman" w:eastAsia="Times New Roman" w:hAnsi="Times New Roman"/>
          <w:sz w:val="22"/>
          <w:szCs w:val="22"/>
          <w:lang w:val="es-ES" w:eastAsia="es-ES"/>
        </w:rPr>
        <w:t>Implementar buenas obras de conservación de suelo y buenas prácticas agrícolas.</w:t>
      </w:r>
    </w:p>
    <w:p w:rsidR="00F11D7C" w:rsidRPr="0032000A" w:rsidRDefault="00F11D7C" w:rsidP="0032000A">
      <w:pPr>
        <w:numPr>
          <w:ilvl w:val="0"/>
          <w:numId w:val="597"/>
        </w:numPr>
        <w:ind w:left="1068" w:firstLine="66"/>
        <w:contextualSpacing/>
        <w:jc w:val="both"/>
        <w:rPr>
          <w:rFonts w:ascii="Times New Roman" w:eastAsia="Times New Roman" w:hAnsi="Times New Roman"/>
          <w:sz w:val="22"/>
          <w:szCs w:val="22"/>
          <w:lang w:val="es-ES" w:eastAsia="es-ES"/>
        </w:rPr>
      </w:pPr>
      <w:r w:rsidRPr="0032000A">
        <w:rPr>
          <w:rFonts w:ascii="Times New Roman" w:eastAsia="Times New Roman" w:hAnsi="Times New Roman"/>
          <w:sz w:val="22"/>
          <w:szCs w:val="22"/>
          <w:lang w:val="es-ES" w:eastAsia="es-ES"/>
        </w:rPr>
        <w:t>Evitar quema de rastrojos.</w:t>
      </w:r>
    </w:p>
    <w:p w:rsidR="00F11D7C" w:rsidRPr="0032000A" w:rsidRDefault="00F11D7C" w:rsidP="0032000A">
      <w:pPr>
        <w:numPr>
          <w:ilvl w:val="0"/>
          <w:numId w:val="597"/>
        </w:numPr>
        <w:ind w:left="1068" w:firstLine="66"/>
        <w:contextualSpacing/>
        <w:jc w:val="both"/>
        <w:rPr>
          <w:rFonts w:ascii="Times New Roman" w:eastAsia="Times New Roman" w:hAnsi="Times New Roman"/>
          <w:sz w:val="22"/>
          <w:szCs w:val="22"/>
          <w:lang w:val="es-ES" w:eastAsia="es-ES"/>
        </w:rPr>
      </w:pPr>
      <w:r w:rsidRPr="0032000A">
        <w:rPr>
          <w:rFonts w:ascii="Times New Roman" w:eastAsia="Times New Roman" w:hAnsi="Times New Roman"/>
          <w:sz w:val="22"/>
          <w:szCs w:val="22"/>
          <w:lang w:val="es-ES" w:eastAsia="es-ES"/>
        </w:rPr>
        <w:t>Manejo adecuado de los desechos sólidos.</w:t>
      </w:r>
    </w:p>
    <w:p w:rsidR="00F11D7C" w:rsidRPr="000F132F" w:rsidRDefault="00F11D7C" w:rsidP="00F11D7C">
      <w:pPr>
        <w:ind w:left="709"/>
        <w:contextualSpacing/>
        <w:jc w:val="both"/>
        <w:rPr>
          <w:rFonts w:ascii="Times New Roman" w:eastAsia="Times New Roman" w:hAnsi="Times New Roman"/>
          <w:sz w:val="28"/>
          <w:szCs w:val="28"/>
          <w:lang w:val="es-ES" w:eastAsia="es-ES"/>
        </w:rPr>
      </w:pPr>
    </w:p>
    <w:p w:rsidR="0032000A" w:rsidRDefault="0032000A" w:rsidP="0032000A">
      <w:pPr>
        <w:ind w:left="1134"/>
        <w:contextualSpacing/>
        <w:jc w:val="both"/>
        <w:rPr>
          <w:rFonts w:ascii="Times New Roman" w:hAnsi="Times New Roman"/>
          <w:sz w:val="26"/>
          <w:szCs w:val="26"/>
        </w:rPr>
      </w:pPr>
    </w:p>
    <w:p w:rsidR="00F11D7C" w:rsidRPr="0032000A" w:rsidRDefault="001A70B6" w:rsidP="0032000A">
      <w:pPr>
        <w:ind w:left="1134"/>
        <w:contextualSpacing/>
        <w:jc w:val="both"/>
        <w:rPr>
          <w:rFonts w:ascii="Times New Roman" w:hAnsi="Times New Roman"/>
          <w:sz w:val="26"/>
          <w:szCs w:val="26"/>
        </w:rPr>
      </w:pPr>
      <w:r w:rsidRPr="0032000A">
        <w:rPr>
          <w:rFonts w:ascii="Times New Roman" w:hAnsi="Times New Roman"/>
          <w:sz w:val="26"/>
          <w:szCs w:val="26"/>
        </w:rPr>
        <w:t>Lo anterior de</w:t>
      </w:r>
      <w:r w:rsidR="00F11D7C" w:rsidRPr="0032000A">
        <w:rPr>
          <w:rFonts w:ascii="Times New Roman" w:hAnsi="Times New Roman"/>
          <w:sz w:val="26"/>
          <w:szCs w:val="26"/>
        </w:rPr>
        <w:t xml:space="preserve"> conformidad a lo establecido en el Acuerdo Segundo </w:t>
      </w:r>
      <w:r w:rsidRPr="0032000A">
        <w:rPr>
          <w:rFonts w:ascii="Times New Roman" w:hAnsi="Times New Roman"/>
          <w:sz w:val="26"/>
          <w:szCs w:val="26"/>
        </w:rPr>
        <w:t>d</w:t>
      </w:r>
      <w:r w:rsidR="00F11D7C" w:rsidRPr="0032000A">
        <w:rPr>
          <w:rFonts w:ascii="Times New Roman" w:hAnsi="Times New Roman"/>
          <w:sz w:val="26"/>
          <w:szCs w:val="26"/>
        </w:rPr>
        <w:t>el Punto XXXI del Acta de Sesión Ordinaria 21-2016 de fecha 13 de julio de 2016.</w:t>
      </w:r>
    </w:p>
    <w:p w:rsidR="00F11D7C" w:rsidRPr="0032000A" w:rsidRDefault="00F11D7C" w:rsidP="0032000A">
      <w:pPr>
        <w:contextualSpacing/>
        <w:jc w:val="both"/>
        <w:rPr>
          <w:rFonts w:ascii="Times New Roman" w:hAnsi="Times New Roman"/>
          <w:sz w:val="26"/>
          <w:szCs w:val="26"/>
        </w:rPr>
      </w:pPr>
    </w:p>
    <w:p w:rsidR="00F11D7C" w:rsidRPr="0032000A" w:rsidRDefault="00F11D7C" w:rsidP="0032000A">
      <w:pPr>
        <w:numPr>
          <w:ilvl w:val="0"/>
          <w:numId w:val="191"/>
        </w:numPr>
        <w:ind w:left="1134" w:hanging="708"/>
        <w:contextualSpacing/>
        <w:jc w:val="both"/>
        <w:rPr>
          <w:rFonts w:ascii="Times New Roman" w:hAnsi="Times New Roman"/>
          <w:sz w:val="26"/>
          <w:szCs w:val="26"/>
        </w:rPr>
      </w:pPr>
      <w:r w:rsidRPr="0032000A">
        <w:rPr>
          <w:rFonts w:ascii="Times New Roman" w:eastAsia="Times New Roman" w:hAnsi="Times New Roman"/>
          <w:sz w:val="26"/>
          <w:szCs w:val="26"/>
          <w:lang w:val="es-ES" w:eastAsia="es-ES"/>
        </w:rPr>
        <w:t xml:space="preserve">Según valúo de fecha 19 de junio de 2018, realizado por el Departamento de Asignación Individual y Avalúos, se recomienda el precio de venta para el inmueble, según detalle consignado en el Cuadro de Valores y Extensiones que se relacionará en el Acuerdo Primero del presente </w:t>
      </w:r>
      <w:r w:rsidR="001A70B6" w:rsidRPr="0032000A">
        <w:rPr>
          <w:rFonts w:ascii="Times New Roman" w:eastAsia="Times New Roman" w:hAnsi="Times New Roman"/>
          <w:sz w:val="26"/>
          <w:szCs w:val="26"/>
          <w:lang w:val="es-ES" w:eastAsia="es-ES"/>
        </w:rPr>
        <w:t>punto de acta</w:t>
      </w:r>
      <w:r w:rsidRPr="0032000A">
        <w:rPr>
          <w:rFonts w:ascii="Times New Roman" w:eastAsia="Times New Roman" w:hAnsi="Times New Roman"/>
          <w:sz w:val="26"/>
          <w:szCs w:val="26"/>
          <w:lang w:val="es-ES" w:eastAsia="es-ES"/>
        </w:rPr>
        <w:t>, y que ha sido requerido por el solicitante calificado dentro del Programa de Solidaridad Rural.</w:t>
      </w:r>
    </w:p>
    <w:p w:rsidR="00F11D7C" w:rsidRPr="0032000A" w:rsidRDefault="00F11D7C" w:rsidP="0032000A">
      <w:pPr>
        <w:ind w:left="1077"/>
        <w:contextualSpacing/>
        <w:jc w:val="both"/>
        <w:rPr>
          <w:rFonts w:ascii="Times New Roman" w:hAnsi="Times New Roman"/>
          <w:sz w:val="26"/>
          <w:szCs w:val="26"/>
        </w:rPr>
      </w:pPr>
    </w:p>
    <w:p w:rsidR="00F11D7C" w:rsidRPr="0032000A" w:rsidRDefault="00F11D7C" w:rsidP="0032000A">
      <w:pPr>
        <w:pStyle w:val="Prrafodelista"/>
        <w:numPr>
          <w:ilvl w:val="0"/>
          <w:numId w:val="191"/>
        </w:numPr>
        <w:ind w:left="1134" w:hanging="708"/>
        <w:contextualSpacing/>
        <w:jc w:val="both"/>
        <w:rPr>
          <w:rFonts w:ascii="Times New Roman" w:hAnsi="Times New Roman"/>
          <w:sz w:val="26"/>
          <w:szCs w:val="26"/>
        </w:rPr>
      </w:pPr>
      <w:r w:rsidRPr="0032000A">
        <w:rPr>
          <w:rFonts w:ascii="Times New Roman" w:hAnsi="Times New Roman"/>
          <w:sz w:val="26"/>
          <w:szCs w:val="26"/>
        </w:rPr>
        <w:t xml:space="preserve">El Informe Técnico con referencia SGD-02-4210-18, de fecha 29 de noviembre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w:t>
      </w:r>
      <w:r w:rsidRPr="0032000A">
        <w:rPr>
          <w:rFonts w:ascii="Times New Roman" w:hAnsi="Times New Roman"/>
          <w:sz w:val="26"/>
          <w:szCs w:val="26"/>
        </w:rPr>
        <w:lastRenderedPageBreak/>
        <w:t xml:space="preserve">ninguna persona, dentro de los diferentes Programas de Transferencia de Tierras que tiene este Instituto, por lo que se encuentra disponible para las personas que reúnan los requisitos establecidos por las leyes agrarias correspondientes, </w:t>
      </w:r>
      <w:r w:rsidR="001A70B6" w:rsidRPr="0032000A">
        <w:rPr>
          <w:rFonts w:ascii="Times New Roman" w:hAnsi="Times New Roman"/>
          <w:sz w:val="26"/>
          <w:szCs w:val="26"/>
        </w:rPr>
        <w:t>lo anterior según informe con r</w:t>
      </w:r>
      <w:r w:rsidRPr="0032000A">
        <w:rPr>
          <w:rFonts w:ascii="Times New Roman" w:hAnsi="Times New Roman"/>
          <w:sz w:val="26"/>
          <w:szCs w:val="26"/>
        </w:rPr>
        <w:t xml:space="preserve">eferencia SGD-02-4174-18 emitido el día 22 de noviembre de 2018 por el Departamento de Asignación Individual y Avalúos.  </w:t>
      </w:r>
    </w:p>
    <w:p w:rsidR="00F11D7C" w:rsidRPr="0032000A" w:rsidRDefault="00F11D7C" w:rsidP="0032000A">
      <w:pPr>
        <w:pStyle w:val="Prrafodelista"/>
        <w:ind w:left="1077"/>
        <w:jc w:val="both"/>
        <w:rPr>
          <w:rFonts w:ascii="Times New Roman" w:hAnsi="Times New Roman"/>
          <w:sz w:val="26"/>
          <w:szCs w:val="26"/>
        </w:rPr>
      </w:pPr>
    </w:p>
    <w:p w:rsidR="00F11D7C" w:rsidRPr="0032000A" w:rsidRDefault="00F11D7C" w:rsidP="0032000A">
      <w:pPr>
        <w:numPr>
          <w:ilvl w:val="0"/>
          <w:numId w:val="191"/>
        </w:numPr>
        <w:ind w:left="1134" w:hanging="708"/>
        <w:contextualSpacing/>
        <w:jc w:val="both"/>
        <w:rPr>
          <w:rFonts w:ascii="Times New Roman" w:hAnsi="Times New Roman"/>
          <w:sz w:val="26"/>
          <w:szCs w:val="26"/>
        </w:rPr>
      </w:pPr>
      <w:r w:rsidRPr="0032000A">
        <w:rPr>
          <w:rFonts w:ascii="Times New Roman" w:eastAsia="Times New Roman" w:hAnsi="Times New Roman"/>
          <w:sz w:val="26"/>
          <w:szCs w:val="26"/>
          <w:lang w:val="es-ES" w:eastAsia="es-ES"/>
        </w:rPr>
        <w:t>De acuerdo a Declaración Simple contenida en la Solicitud de Adjudicación de Inmueble de fecha 09 de noviembre de 2018, el peticionario manifiesta que ni él ni la integrante de su grupo familiar son empleados del ISTA; situación robustecida de conformidad a la consulta realizada en la Base de Datos de Empleados de este Instituto.</w:t>
      </w:r>
    </w:p>
    <w:p w:rsidR="00F11D7C" w:rsidRPr="0032000A" w:rsidRDefault="00F11D7C" w:rsidP="0032000A">
      <w:pPr>
        <w:pStyle w:val="Prrafodelista"/>
        <w:ind w:left="1134" w:right="141" w:hanging="708"/>
        <w:contextualSpacing/>
        <w:jc w:val="both"/>
        <w:rPr>
          <w:rFonts w:ascii="Times New Roman" w:hAnsi="Times New Roman"/>
          <w:b/>
          <w:sz w:val="26"/>
          <w:szCs w:val="26"/>
        </w:rPr>
      </w:pPr>
    </w:p>
    <w:p w:rsidR="00F11D7C" w:rsidRPr="0032000A" w:rsidRDefault="00F11D7C" w:rsidP="0032000A">
      <w:pPr>
        <w:jc w:val="both"/>
        <w:rPr>
          <w:rFonts w:ascii="Times New Roman" w:hAnsi="Times New Roman"/>
          <w:sz w:val="26"/>
          <w:szCs w:val="26"/>
        </w:rPr>
      </w:pPr>
      <w:r w:rsidRPr="0032000A">
        <w:rPr>
          <w:rFonts w:ascii="Times New Roman" w:eastAsia="Times New Roman" w:hAnsi="Times New Roman"/>
          <w:sz w:val="26"/>
          <w:szCs w:val="26"/>
        </w:rPr>
        <w:t>Se ha tenido a la vista:</w:t>
      </w:r>
      <w:r w:rsidRPr="0032000A">
        <w:rPr>
          <w:rFonts w:ascii="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Occidental, departamentos de Asignación Individual y Avalúos y Análisis Jurídico, Propuesta de Asignación de Inmueble, acuerdos de Junta Directiva, Razón y Constancia de Inscripción de Desmembración en Cabeza de su Dueño a favor del ISTA, solicitud de adjudicación de inmueble, copias de documentos únicos de identidad y tarjetas de identificación tributaria, y carencias de bienes</w:t>
      </w:r>
      <w:r w:rsidRPr="0032000A">
        <w:rPr>
          <w:rFonts w:ascii="Times New Roman" w:eastAsia="Times New Roman" w:hAnsi="Times New Roman"/>
          <w:sz w:val="26"/>
          <w:szCs w:val="26"/>
        </w:rPr>
        <w:t>; c</w:t>
      </w:r>
      <w:r w:rsidRPr="0032000A">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F11D7C" w:rsidRPr="0032000A" w:rsidRDefault="00F11D7C" w:rsidP="0032000A">
      <w:pPr>
        <w:jc w:val="both"/>
        <w:rPr>
          <w:rFonts w:ascii="Times New Roman" w:hAnsi="Times New Roman"/>
          <w:sz w:val="26"/>
          <w:szCs w:val="26"/>
        </w:rPr>
      </w:pPr>
    </w:p>
    <w:p w:rsidR="0032000A" w:rsidRDefault="0032000A" w:rsidP="0032000A">
      <w:pPr>
        <w:jc w:val="both"/>
        <w:rPr>
          <w:rFonts w:ascii="Times New Roman" w:hAnsi="Times New Roman"/>
          <w:sz w:val="26"/>
          <w:szCs w:val="26"/>
        </w:rPr>
      </w:pPr>
    </w:p>
    <w:p w:rsidR="00F11D7C" w:rsidRPr="0032000A" w:rsidRDefault="00F11D7C" w:rsidP="0032000A">
      <w:pPr>
        <w:jc w:val="both"/>
        <w:rPr>
          <w:rFonts w:ascii="Times New Roman" w:hAnsi="Times New Roman"/>
          <w:sz w:val="26"/>
          <w:szCs w:val="26"/>
        </w:rPr>
      </w:pPr>
      <w:r w:rsidRPr="0032000A">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F11D7C" w:rsidRPr="0032000A" w:rsidRDefault="00F11D7C" w:rsidP="0032000A">
      <w:pPr>
        <w:jc w:val="both"/>
        <w:rPr>
          <w:rFonts w:ascii="Times New Roman" w:hAnsi="Times New Roman"/>
          <w:b/>
          <w:sz w:val="26"/>
          <w:szCs w:val="26"/>
        </w:rPr>
      </w:pPr>
      <w:r w:rsidRPr="0032000A">
        <w:rPr>
          <w:rFonts w:ascii="Times New Roman" w:hAnsi="Times New Roman"/>
          <w:sz w:val="26"/>
          <w:szCs w:val="26"/>
        </w:rPr>
        <w:t xml:space="preserve">y 52 de la Ley de Creación del Instituto Salvadoreño de Transformación Agraria en relación al artículo 3 de la </w:t>
      </w:r>
      <w:r w:rsidRPr="0032000A">
        <w:rPr>
          <w:rFonts w:ascii="Times New Roman" w:hAnsi="Times New Roman"/>
          <w:bCs/>
          <w:sz w:val="26"/>
          <w:szCs w:val="26"/>
        </w:rPr>
        <w:t>Ley del Régimen Especial de la Tierra en Propiedad de Las Asociaciones Cooperativas, Comunales y Comunitarias Campesinas  Beneficiarios de la Reforma Agraria</w:t>
      </w:r>
      <w:r w:rsidRPr="0032000A">
        <w:rPr>
          <w:rFonts w:ascii="Times New Roman" w:hAnsi="Times New Roman"/>
          <w:sz w:val="26"/>
          <w:szCs w:val="26"/>
        </w:rPr>
        <w:t xml:space="preserve">, la Junta Directiva, </w:t>
      </w:r>
      <w:r w:rsidRPr="0032000A">
        <w:rPr>
          <w:rFonts w:ascii="Times New Roman" w:hAnsi="Times New Roman"/>
          <w:b/>
          <w:sz w:val="26"/>
          <w:szCs w:val="26"/>
          <w:u w:val="single"/>
        </w:rPr>
        <w:t>ACUERDA: PRIMERO:</w:t>
      </w:r>
      <w:r w:rsidRPr="0032000A">
        <w:rPr>
          <w:rFonts w:ascii="Times New Roman" w:hAnsi="Times New Roman"/>
          <w:b/>
          <w:sz w:val="26"/>
          <w:szCs w:val="26"/>
        </w:rPr>
        <w:t xml:space="preserve"> </w:t>
      </w:r>
      <w:r w:rsidRPr="0032000A">
        <w:rPr>
          <w:rFonts w:ascii="Times New Roman" w:hAnsi="Times New Roman"/>
          <w:sz w:val="26"/>
          <w:szCs w:val="26"/>
        </w:rPr>
        <w:t>Aprobar la adjudicación y transferencia por compraventa</w:t>
      </w:r>
      <w:r w:rsidRPr="0032000A">
        <w:rPr>
          <w:rFonts w:ascii="Times New Roman" w:eastAsia="Times New Roman" w:hAnsi="Times New Roman"/>
          <w:sz w:val="26"/>
          <w:szCs w:val="26"/>
        </w:rPr>
        <w:t xml:space="preserve"> de 1 lote agrícola </w:t>
      </w:r>
      <w:r w:rsidRPr="0032000A">
        <w:rPr>
          <w:rFonts w:ascii="Times New Roman" w:hAnsi="Times New Roman"/>
          <w:sz w:val="26"/>
          <w:szCs w:val="26"/>
        </w:rPr>
        <w:t>a favor del señor:</w:t>
      </w:r>
      <w:r w:rsidRPr="0032000A">
        <w:rPr>
          <w:rFonts w:ascii="Times New Roman" w:hAnsi="Times New Roman"/>
          <w:b/>
          <w:bCs/>
          <w:sz w:val="26"/>
          <w:szCs w:val="26"/>
        </w:rPr>
        <w:t xml:space="preserve"> MOISES ESCOBAR, </w:t>
      </w:r>
      <w:r w:rsidRPr="0032000A">
        <w:rPr>
          <w:rFonts w:ascii="Times New Roman" w:hAnsi="Times New Roman"/>
          <w:bCs/>
          <w:sz w:val="26"/>
          <w:szCs w:val="26"/>
        </w:rPr>
        <w:t xml:space="preserve">y </w:t>
      </w:r>
      <w:r w:rsidR="00FB3317">
        <w:rPr>
          <w:rFonts w:ascii="Times New Roman" w:hAnsi="Times New Roman"/>
          <w:bCs/>
          <w:sz w:val="26"/>
          <w:szCs w:val="26"/>
        </w:rPr>
        <w:t xml:space="preserve">--- </w:t>
      </w:r>
      <w:r w:rsidRPr="0032000A">
        <w:rPr>
          <w:rFonts w:ascii="Times New Roman" w:hAnsi="Times New Roman"/>
          <w:b/>
          <w:bCs/>
          <w:sz w:val="26"/>
          <w:szCs w:val="26"/>
        </w:rPr>
        <w:t xml:space="preserve">ROSA LIDIA RIVERA </w:t>
      </w:r>
      <w:proofErr w:type="spellStart"/>
      <w:r w:rsidRPr="0032000A">
        <w:rPr>
          <w:rFonts w:ascii="Times New Roman" w:hAnsi="Times New Roman"/>
          <w:b/>
          <w:bCs/>
          <w:sz w:val="26"/>
          <w:szCs w:val="26"/>
        </w:rPr>
        <w:t>RIVERA</w:t>
      </w:r>
      <w:proofErr w:type="spellEnd"/>
      <w:r w:rsidRPr="0032000A">
        <w:rPr>
          <w:rFonts w:ascii="Times New Roman" w:hAnsi="Times New Roman"/>
          <w:b/>
          <w:bCs/>
          <w:sz w:val="26"/>
          <w:szCs w:val="26"/>
        </w:rPr>
        <w:t xml:space="preserve">; </w:t>
      </w:r>
      <w:r w:rsidRPr="0032000A">
        <w:rPr>
          <w:rFonts w:ascii="Times New Roman" w:eastAsia="Times New Roman" w:hAnsi="Times New Roman"/>
          <w:sz w:val="26"/>
          <w:szCs w:val="26"/>
          <w:lang w:val="es-ES" w:eastAsia="es-ES"/>
        </w:rPr>
        <w:t xml:space="preserve">de las generales antes expresadas, </w:t>
      </w:r>
      <w:r w:rsidR="001A70B6" w:rsidRPr="0032000A">
        <w:rPr>
          <w:rFonts w:ascii="Times New Roman" w:eastAsia="Times New Roman" w:hAnsi="Times New Roman"/>
          <w:sz w:val="26"/>
          <w:szCs w:val="26"/>
          <w:lang w:val="es-ES" w:eastAsia="es-ES"/>
        </w:rPr>
        <w:t xml:space="preserve">ubicado </w:t>
      </w:r>
      <w:r w:rsidRPr="0032000A">
        <w:rPr>
          <w:rFonts w:ascii="Times New Roman" w:eastAsia="Times New Roman" w:hAnsi="Times New Roman"/>
          <w:sz w:val="26"/>
          <w:szCs w:val="26"/>
          <w:lang w:val="es-ES" w:eastAsia="es-ES"/>
        </w:rPr>
        <w:t xml:space="preserve">en </w:t>
      </w:r>
      <w:r w:rsidRPr="0032000A">
        <w:rPr>
          <w:rFonts w:ascii="Times New Roman" w:eastAsia="Times New Roman" w:hAnsi="Times New Roman"/>
          <w:sz w:val="26"/>
          <w:szCs w:val="26"/>
          <w:lang w:eastAsia="es-ES"/>
        </w:rPr>
        <w:t xml:space="preserve">el </w:t>
      </w:r>
      <w:r w:rsidRPr="0032000A">
        <w:rPr>
          <w:rFonts w:ascii="Times New Roman" w:hAnsi="Times New Roman"/>
          <w:sz w:val="26"/>
          <w:szCs w:val="26"/>
        </w:rPr>
        <w:t xml:space="preserve">Proyecto de Lotificación Agrícola denominado como </w:t>
      </w:r>
      <w:r w:rsidRPr="0032000A">
        <w:rPr>
          <w:rFonts w:ascii="Times New Roman" w:hAnsi="Times New Roman"/>
          <w:b/>
          <w:sz w:val="26"/>
          <w:szCs w:val="26"/>
        </w:rPr>
        <w:t>LOTIFICACIÓN AGRÍCOLA PORCIÓN 2-14 (EL JOCOTILLO)</w:t>
      </w:r>
      <w:r w:rsidRPr="0032000A">
        <w:rPr>
          <w:rFonts w:ascii="Times New Roman" w:hAnsi="Times New Roman"/>
          <w:sz w:val="26"/>
          <w:szCs w:val="26"/>
        </w:rPr>
        <w:t xml:space="preserve">, desarrollado en el inmueble identificado como </w:t>
      </w:r>
      <w:r w:rsidRPr="0032000A">
        <w:rPr>
          <w:rFonts w:ascii="Times New Roman" w:hAnsi="Times New Roman"/>
          <w:b/>
          <w:sz w:val="26"/>
          <w:szCs w:val="26"/>
        </w:rPr>
        <w:t xml:space="preserve">HACIENDA MIRAVALLE PORCIÓN DOS "EL JOCOTILLO", </w:t>
      </w:r>
      <w:r w:rsidR="001A70B6" w:rsidRPr="0032000A">
        <w:rPr>
          <w:rFonts w:ascii="Times New Roman" w:hAnsi="Times New Roman"/>
          <w:sz w:val="26"/>
          <w:szCs w:val="26"/>
        </w:rPr>
        <w:t>situa</w:t>
      </w:r>
      <w:r w:rsidRPr="0032000A">
        <w:rPr>
          <w:rFonts w:ascii="Times New Roman" w:hAnsi="Times New Roman"/>
          <w:sz w:val="26"/>
          <w:szCs w:val="26"/>
        </w:rPr>
        <w:t>da en jurisdicción y departamento de Sonsonate</w:t>
      </w:r>
      <w:r w:rsidRPr="0032000A">
        <w:rPr>
          <w:rFonts w:ascii="Times New Roman" w:eastAsia="Times New Roman" w:hAnsi="Times New Roman"/>
          <w:sz w:val="26"/>
          <w:szCs w:val="26"/>
        </w:rPr>
        <w:t>,</w:t>
      </w:r>
      <w:r w:rsidRPr="0032000A">
        <w:rPr>
          <w:rFonts w:ascii="Times New Roman" w:eastAsia="Times New Roman" w:hAnsi="Times New Roman"/>
          <w:b/>
          <w:sz w:val="26"/>
          <w:szCs w:val="26"/>
        </w:rPr>
        <w:t xml:space="preserve"> </w:t>
      </w:r>
      <w:r w:rsidRPr="0032000A">
        <w:rPr>
          <w:rFonts w:ascii="Times New Roman" w:eastAsia="Times New Roman" w:hAnsi="Times New Roman"/>
          <w:sz w:val="26"/>
          <w:szCs w:val="26"/>
        </w:rPr>
        <w:t>quedando la adjudicación conforme al cuadro de valores y extensiones siguiente:</w:t>
      </w:r>
    </w:p>
    <w:p w:rsidR="00F11D7C" w:rsidRDefault="00F11D7C" w:rsidP="00F11D7C">
      <w:pPr>
        <w:jc w:val="both"/>
        <w:rPr>
          <w:rFonts w:ascii="Times New Roman" w:hAnsi="Times New Roman"/>
          <w:b/>
          <w:sz w:val="26"/>
          <w:szCs w:val="26"/>
        </w:rPr>
      </w:pPr>
    </w:p>
    <w:tbl>
      <w:tblPr>
        <w:tblW w:w="9105" w:type="dxa"/>
        <w:tblLayout w:type="fixed"/>
        <w:tblCellMar>
          <w:left w:w="25" w:type="dxa"/>
          <w:right w:w="0" w:type="dxa"/>
        </w:tblCellMar>
        <w:tblLook w:val="0000" w:firstRow="0" w:lastRow="0" w:firstColumn="0" w:lastColumn="0" w:noHBand="0" w:noVBand="0"/>
      </w:tblPr>
      <w:tblGrid>
        <w:gridCol w:w="2572"/>
        <w:gridCol w:w="980"/>
        <w:gridCol w:w="2491"/>
        <w:gridCol w:w="572"/>
        <w:gridCol w:w="572"/>
        <w:gridCol w:w="612"/>
        <w:gridCol w:w="653"/>
        <w:gridCol w:w="653"/>
      </w:tblGrid>
      <w:tr w:rsidR="00F11D7C" w:rsidRPr="006E31A9" w:rsidTr="001A70B6">
        <w:trPr>
          <w:trHeight w:val="244"/>
        </w:trPr>
        <w:tc>
          <w:tcPr>
            <w:tcW w:w="2572" w:type="dxa"/>
            <w:vMerge w:val="restart"/>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center"/>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SOLAR / A COMP. Y LOTES </w:t>
            </w:r>
          </w:p>
        </w:tc>
        <w:tc>
          <w:tcPr>
            <w:tcW w:w="114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rPr>
                <w:rFonts w:ascii="Times New Roman" w:eastAsiaTheme="minorEastAsia"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center"/>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AREA </w:t>
            </w:r>
            <w:r w:rsidRPr="006E31A9">
              <w:rPr>
                <w:rFonts w:ascii="Times New Roman" w:eastAsiaTheme="minorEastAsia" w:hAnsi="Times New Roman"/>
                <w:b/>
                <w:bCs/>
                <w:sz w:val="14"/>
                <w:szCs w:val="14"/>
              </w:rPr>
              <w:lastRenderedPageBreak/>
              <w:t xml:space="preserve">(MTS)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center"/>
              <w:rPr>
                <w:rFonts w:ascii="Times New Roman" w:eastAsiaTheme="minorEastAsia" w:hAnsi="Times New Roman"/>
                <w:b/>
                <w:bCs/>
                <w:sz w:val="14"/>
                <w:szCs w:val="14"/>
              </w:rPr>
            </w:pPr>
            <w:r w:rsidRPr="006E31A9">
              <w:rPr>
                <w:rFonts w:ascii="Times New Roman" w:eastAsiaTheme="minorEastAsia" w:hAnsi="Times New Roman"/>
                <w:b/>
                <w:bCs/>
                <w:sz w:val="14"/>
                <w:szCs w:val="14"/>
              </w:rPr>
              <w:lastRenderedPageBreak/>
              <w:t xml:space="preserve">VALOR </w:t>
            </w:r>
            <w:r w:rsidRPr="006E31A9">
              <w:rPr>
                <w:rFonts w:ascii="Times New Roman" w:eastAsiaTheme="minorEastAsia" w:hAnsi="Times New Roman"/>
                <w:b/>
                <w:bCs/>
                <w:sz w:val="14"/>
                <w:szCs w:val="14"/>
              </w:rPr>
              <w:lastRenderedPageBreak/>
              <w:t xml:space="preserve">($)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center"/>
              <w:rPr>
                <w:rFonts w:ascii="Times New Roman" w:eastAsiaTheme="minorEastAsia" w:hAnsi="Times New Roman"/>
                <w:b/>
                <w:bCs/>
                <w:sz w:val="14"/>
                <w:szCs w:val="14"/>
              </w:rPr>
            </w:pPr>
            <w:r w:rsidRPr="006E31A9">
              <w:rPr>
                <w:rFonts w:ascii="Times New Roman" w:eastAsiaTheme="minorEastAsia" w:hAnsi="Times New Roman"/>
                <w:b/>
                <w:bCs/>
                <w:sz w:val="14"/>
                <w:szCs w:val="14"/>
              </w:rPr>
              <w:lastRenderedPageBreak/>
              <w:t xml:space="preserve">VALOR </w:t>
            </w:r>
            <w:r w:rsidRPr="006E31A9">
              <w:rPr>
                <w:rFonts w:ascii="Times New Roman" w:eastAsiaTheme="minorEastAsia" w:hAnsi="Times New Roman"/>
                <w:b/>
                <w:bCs/>
                <w:sz w:val="14"/>
                <w:szCs w:val="14"/>
              </w:rPr>
              <w:lastRenderedPageBreak/>
              <w:t xml:space="preserve">(¢) </w:t>
            </w:r>
          </w:p>
        </w:tc>
      </w:tr>
      <w:tr w:rsidR="001A70B6" w:rsidRPr="006E31A9" w:rsidTr="001A70B6">
        <w:trPr>
          <w:trHeight w:val="266"/>
        </w:trPr>
        <w:tc>
          <w:tcPr>
            <w:tcW w:w="2572" w:type="dxa"/>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rPr>
                <w:rFonts w:ascii="Times New Roman" w:eastAsiaTheme="minorEastAsia" w:hAnsi="Times New Roman"/>
                <w:b/>
                <w:bCs/>
                <w:sz w:val="14"/>
                <w:szCs w:val="14"/>
              </w:rPr>
            </w:pPr>
            <w:r w:rsidRPr="006E31A9">
              <w:rPr>
                <w:rFonts w:ascii="Times New Roman" w:eastAsiaTheme="minorEastAsia" w:hAnsi="Times New Roman"/>
                <w:b/>
                <w:bCs/>
                <w:sz w:val="14"/>
                <w:szCs w:val="14"/>
              </w:rPr>
              <w:lastRenderedPageBreak/>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rPr>
                <w:rFonts w:ascii="Times New Roman" w:eastAsiaTheme="minorEastAsia" w:hAnsi="Times New Roman"/>
                <w:b/>
                <w:bCs/>
                <w:sz w:val="14"/>
                <w:szCs w:val="14"/>
              </w:rPr>
            </w:pPr>
          </w:p>
        </w:tc>
      </w:tr>
    </w:tbl>
    <w:p w:rsidR="00F11D7C" w:rsidRPr="006E31A9" w:rsidRDefault="00F11D7C" w:rsidP="00F11D7C">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11D7C" w:rsidRPr="006E31A9" w:rsidTr="001A70B6">
        <w:tc>
          <w:tcPr>
            <w:tcW w:w="2600" w:type="dxa"/>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No DE ENTREGA: 22 </w:t>
            </w:r>
          </w:p>
        </w:tc>
      </w:tr>
    </w:tbl>
    <w:p w:rsidR="00F11D7C" w:rsidRDefault="00F11D7C" w:rsidP="00F11D7C">
      <w:pPr>
        <w:widowControl w:val="0"/>
        <w:autoSpaceDE w:val="0"/>
        <w:autoSpaceDN w:val="0"/>
        <w:adjustRightInd w:val="0"/>
        <w:jc w:val="center"/>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TASA DE INTERES 6% </w:t>
      </w:r>
    </w:p>
    <w:p w:rsidR="0032000A" w:rsidRPr="006E31A9" w:rsidRDefault="0032000A" w:rsidP="00F11D7C">
      <w:pPr>
        <w:widowControl w:val="0"/>
        <w:autoSpaceDE w:val="0"/>
        <w:autoSpaceDN w:val="0"/>
        <w:adjustRightInd w:val="0"/>
        <w:jc w:val="center"/>
        <w:rPr>
          <w:rFonts w:ascii="Times New Roman" w:eastAsiaTheme="minorEastAsia" w:hAnsi="Times New Roman"/>
          <w:b/>
          <w:bCs/>
          <w:sz w:val="14"/>
          <w:szCs w:val="14"/>
        </w:rPr>
      </w:pPr>
    </w:p>
    <w:tbl>
      <w:tblPr>
        <w:tblW w:w="9118" w:type="dxa"/>
        <w:tblLayout w:type="fixed"/>
        <w:tblCellMar>
          <w:left w:w="25" w:type="dxa"/>
          <w:right w:w="0" w:type="dxa"/>
        </w:tblCellMar>
        <w:tblLook w:val="0000" w:firstRow="0" w:lastRow="0" w:firstColumn="0" w:lastColumn="0" w:noHBand="0" w:noVBand="0"/>
      </w:tblPr>
      <w:tblGrid>
        <w:gridCol w:w="2576"/>
        <w:gridCol w:w="981"/>
        <w:gridCol w:w="2494"/>
        <w:gridCol w:w="573"/>
        <w:gridCol w:w="573"/>
        <w:gridCol w:w="613"/>
        <w:gridCol w:w="654"/>
        <w:gridCol w:w="654"/>
      </w:tblGrid>
      <w:tr w:rsidR="00F11D7C" w:rsidRPr="006E31A9" w:rsidTr="001A70B6">
        <w:trPr>
          <w:trHeight w:val="372"/>
        </w:trPr>
        <w:tc>
          <w:tcPr>
            <w:tcW w:w="2576" w:type="dxa"/>
            <w:vMerge w:val="restart"/>
            <w:tcBorders>
              <w:top w:val="single" w:sz="2" w:space="0" w:color="auto"/>
              <w:left w:val="single" w:sz="2" w:space="0" w:color="auto"/>
              <w:bottom w:val="single" w:sz="2" w:space="0" w:color="auto"/>
              <w:right w:val="single" w:sz="2" w:space="0" w:color="auto"/>
            </w:tcBorders>
          </w:tcPr>
          <w:p w:rsidR="00F11D7C" w:rsidRPr="006E31A9" w:rsidRDefault="00FB3317" w:rsidP="00C22FA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81" w:type="dxa"/>
            <w:vMerge w:val="restart"/>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rPr>
                <w:rFonts w:ascii="Times New Roman" w:eastAsiaTheme="minorEastAsia" w:hAnsi="Times New Roman"/>
                <w:sz w:val="14"/>
                <w:szCs w:val="14"/>
              </w:rPr>
            </w:pPr>
            <w:r w:rsidRPr="006E31A9">
              <w:rPr>
                <w:rFonts w:ascii="Times New Roman" w:eastAsiaTheme="minorEastAsia" w:hAnsi="Times New Roman"/>
                <w:sz w:val="14"/>
                <w:szCs w:val="14"/>
              </w:rPr>
              <w:t xml:space="preserve">Lotes: </w:t>
            </w:r>
          </w:p>
          <w:p w:rsidR="00F11D7C" w:rsidRPr="006E31A9" w:rsidRDefault="00FB3317" w:rsidP="00C22FA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94" w:type="dxa"/>
            <w:vMerge w:val="restart"/>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rPr>
                <w:rFonts w:ascii="Times New Roman" w:eastAsiaTheme="minorEastAsia" w:hAnsi="Times New Roman"/>
                <w:sz w:val="14"/>
                <w:szCs w:val="14"/>
              </w:rPr>
            </w:pPr>
          </w:p>
          <w:p w:rsidR="00F11D7C" w:rsidRPr="006E31A9" w:rsidRDefault="00F11D7C" w:rsidP="00C22FA5">
            <w:pPr>
              <w:widowControl w:val="0"/>
              <w:autoSpaceDE w:val="0"/>
              <w:autoSpaceDN w:val="0"/>
              <w:adjustRightInd w:val="0"/>
              <w:rPr>
                <w:rFonts w:ascii="Times New Roman" w:eastAsiaTheme="minorEastAsia" w:hAnsi="Times New Roman"/>
                <w:sz w:val="14"/>
                <w:szCs w:val="14"/>
              </w:rPr>
            </w:pPr>
            <w:r w:rsidRPr="006E31A9">
              <w:rPr>
                <w:rFonts w:ascii="Times New Roman" w:eastAsiaTheme="minorEastAsia" w:hAnsi="Times New Roman"/>
                <w:sz w:val="14"/>
                <w:szCs w:val="14"/>
              </w:rPr>
              <w:t xml:space="preserve">LOTIFICACION AGRICOLA PORCION 2-14 (EL JOCOTILLO) </w:t>
            </w:r>
          </w:p>
        </w:tc>
        <w:tc>
          <w:tcPr>
            <w:tcW w:w="573" w:type="dxa"/>
            <w:vMerge w:val="restart"/>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rPr>
                <w:rFonts w:ascii="Times New Roman" w:eastAsiaTheme="minorEastAsia" w:hAnsi="Times New Roman"/>
                <w:sz w:val="14"/>
                <w:szCs w:val="14"/>
              </w:rPr>
            </w:pPr>
          </w:p>
          <w:p w:rsidR="00F11D7C" w:rsidRPr="006E31A9" w:rsidRDefault="007A6065" w:rsidP="00C22FA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rPr>
                <w:rFonts w:ascii="Times New Roman" w:eastAsiaTheme="minorEastAsia" w:hAnsi="Times New Roman"/>
                <w:sz w:val="14"/>
                <w:szCs w:val="14"/>
              </w:rPr>
            </w:pPr>
          </w:p>
          <w:p w:rsidR="00F11D7C" w:rsidRPr="006E31A9" w:rsidRDefault="00FB3317" w:rsidP="00C22FA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jc w:val="right"/>
              <w:rPr>
                <w:rFonts w:ascii="Times New Roman" w:eastAsiaTheme="minorEastAsia" w:hAnsi="Times New Roman"/>
                <w:sz w:val="14"/>
                <w:szCs w:val="14"/>
              </w:rPr>
            </w:pPr>
          </w:p>
          <w:p w:rsidR="00F11D7C" w:rsidRPr="006E31A9" w:rsidRDefault="00F11D7C" w:rsidP="00C22FA5">
            <w:pPr>
              <w:widowControl w:val="0"/>
              <w:autoSpaceDE w:val="0"/>
              <w:autoSpaceDN w:val="0"/>
              <w:adjustRightInd w:val="0"/>
              <w:jc w:val="right"/>
              <w:rPr>
                <w:rFonts w:ascii="Times New Roman" w:eastAsiaTheme="minorEastAsia" w:hAnsi="Times New Roman"/>
                <w:sz w:val="14"/>
                <w:szCs w:val="14"/>
              </w:rPr>
            </w:pPr>
            <w:r w:rsidRPr="006E31A9">
              <w:rPr>
                <w:rFonts w:ascii="Times New Roman" w:eastAsiaTheme="minorEastAsia" w:hAnsi="Times New Roman"/>
                <w:sz w:val="14"/>
                <w:szCs w:val="14"/>
              </w:rPr>
              <w:t xml:space="preserve">700.00 </w:t>
            </w:r>
          </w:p>
        </w:tc>
        <w:tc>
          <w:tcPr>
            <w:tcW w:w="654" w:type="dxa"/>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jc w:val="right"/>
              <w:rPr>
                <w:rFonts w:ascii="Times New Roman" w:eastAsiaTheme="minorEastAsia" w:hAnsi="Times New Roman"/>
                <w:sz w:val="14"/>
                <w:szCs w:val="14"/>
              </w:rPr>
            </w:pPr>
          </w:p>
          <w:p w:rsidR="00F11D7C" w:rsidRPr="006E31A9" w:rsidRDefault="00F11D7C" w:rsidP="00C22FA5">
            <w:pPr>
              <w:widowControl w:val="0"/>
              <w:autoSpaceDE w:val="0"/>
              <w:autoSpaceDN w:val="0"/>
              <w:adjustRightInd w:val="0"/>
              <w:jc w:val="right"/>
              <w:rPr>
                <w:rFonts w:ascii="Times New Roman" w:eastAsiaTheme="minorEastAsia" w:hAnsi="Times New Roman"/>
                <w:sz w:val="14"/>
                <w:szCs w:val="14"/>
              </w:rPr>
            </w:pPr>
            <w:r w:rsidRPr="006E31A9">
              <w:rPr>
                <w:rFonts w:ascii="Times New Roman" w:eastAsiaTheme="minorEastAsia" w:hAnsi="Times New Roman"/>
                <w:sz w:val="14"/>
                <w:szCs w:val="14"/>
              </w:rPr>
              <w:t xml:space="preserve">432.37 </w:t>
            </w:r>
          </w:p>
        </w:tc>
        <w:tc>
          <w:tcPr>
            <w:tcW w:w="654" w:type="dxa"/>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jc w:val="right"/>
              <w:rPr>
                <w:rFonts w:ascii="Times New Roman" w:eastAsiaTheme="minorEastAsia" w:hAnsi="Times New Roman"/>
                <w:sz w:val="14"/>
                <w:szCs w:val="14"/>
              </w:rPr>
            </w:pPr>
          </w:p>
          <w:p w:rsidR="00F11D7C" w:rsidRPr="006E31A9" w:rsidRDefault="00F11D7C" w:rsidP="00C22FA5">
            <w:pPr>
              <w:widowControl w:val="0"/>
              <w:autoSpaceDE w:val="0"/>
              <w:autoSpaceDN w:val="0"/>
              <w:adjustRightInd w:val="0"/>
              <w:jc w:val="right"/>
              <w:rPr>
                <w:rFonts w:ascii="Times New Roman" w:eastAsiaTheme="minorEastAsia" w:hAnsi="Times New Roman"/>
                <w:sz w:val="14"/>
                <w:szCs w:val="14"/>
              </w:rPr>
            </w:pPr>
            <w:r w:rsidRPr="006E31A9">
              <w:rPr>
                <w:rFonts w:ascii="Times New Roman" w:eastAsiaTheme="minorEastAsia" w:hAnsi="Times New Roman"/>
                <w:sz w:val="14"/>
                <w:szCs w:val="14"/>
              </w:rPr>
              <w:t xml:space="preserve">3783.24 </w:t>
            </w:r>
          </w:p>
        </w:tc>
      </w:tr>
      <w:tr w:rsidR="00F11D7C" w:rsidRPr="006E31A9" w:rsidTr="001A70B6">
        <w:trPr>
          <w:trHeight w:val="167"/>
        </w:trPr>
        <w:tc>
          <w:tcPr>
            <w:tcW w:w="2576" w:type="dxa"/>
            <w:vMerge/>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jc w:val="right"/>
              <w:rPr>
                <w:rFonts w:ascii="Times New Roman" w:eastAsiaTheme="minorEastAsia" w:hAnsi="Times New Roman"/>
                <w:sz w:val="14"/>
                <w:szCs w:val="14"/>
              </w:rPr>
            </w:pPr>
            <w:r w:rsidRPr="006E31A9">
              <w:rPr>
                <w:rFonts w:ascii="Times New Roman" w:eastAsiaTheme="minorEastAsia" w:hAnsi="Times New Roman"/>
                <w:sz w:val="14"/>
                <w:szCs w:val="14"/>
              </w:rPr>
              <w:t xml:space="preserve">700.00 </w:t>
            </w:r>
          </w:p>
        </w:tc>
        <w:tc>
          <w:tcPr>
            <w:tcW w:w="654" w:type="dxa"/>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jc w:val="right"/>
              <w:rPr>
                <w:rFonts w:ascii="Times New Roman" w:eastAsiaTheme="minorEastAsia" w:hAnsi="Times New Roman"/>
                <w:sz w:val="14"/>
                <w:szCs w:val="14"/>
              </w:rPr>
            </w:pPr>
            <w:r w:rsidRPr="006E31A9">
              <w:rPr>
                <w:rFonts w:ascii="Times New Roman" w:eastAsiaTheme="minorEastAsia" w:hAnsi="Times New Roman"/>
                <w:sz w:val="14"/>
                <w:szCs w:val="14"/>
              </w:rPr>
              <w:t xml:space="preserve">432.37 </w:t>
            </w:r>
          </w:p>
        </w:tc>
        <w:tc>
          <w:tcPr>
            <w:tcW w:w="654" w:type="dxa"/>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jc w:val="right"/>
              <w:rPr>
                <w:rFonts w:ascii="Times New Roman" w:eastAsiaTheme="minorEastAsia" w:hAnsi="Times New Roman"/>
                <w:sz w:val="14"/>
                <w:szCs w:val="14"/>
              </w:rPr>
            </w:pPr>
            <w:r w:rsidRPr="006E31A9">
              <w:rPr>
                <w:rFonts w:ascii="Times New Roman" w:eastAsiaTheme="minorEastAsia" w:hAnsi="Times New Roman"/>
                <w:sz w:val="14"/>
                <w:szCs w:val="14"/>
              </w:rPr>
              <w:t xml:space="preserve">3783.24 </w:t>
            </w:r>
          </w:p>
        </w:tc>
      </w:tr>
      <w:tr w:rsidR="00F11D7C" w:rsidRPr="006E31A9" w:rsidTr="001A70B6">
        <w:trPr>
          <w:trHeight w:val="167"/>
        </w:trPr>
        <w:tc>
          <w:tcPr>
            <w:tcW w:w="2576" w:type="dxa"/>
            <w:vMerge/>
            <w:tcBorders>
              <w:top w:val="single" w:sz="2" w:space="0" w:color="auto"/>
              <w:left w:val="single" w:sz="2" w:space="0" w:color="auto"/>
              <w:bottom w:val="single" w:sz="2" w:space="0" w:color="auto"/>
              <w:right w:val="single" w:sz="2" w:space="0" w:color="auto"/>
            </w:tcBorders>
          </w:tcPr>
          <w:p w:rsidR="00F11D7C" w:rsidRPr="006E31A9" w:rsidRDefault="00F11D7C" w:rsidP="00C22FA5">
            <w:pPr>
              <w:widowControl w:val="0"/>
              <w:autoSpaceDE w:val="0"/>
              <w:autoSpaceDN w:val="0"/>
              <w:adjustRightInd w:val="0"/>
              <w:rPr>
                <w:rFonts w:ascii="Times New Roman" w:eastAsiaTheme="minorEastAsia" w:hAnsi="Times New Roman"/>
                <w:sz w:val="14"/>
                <w:szCs w:val="14"/>
              </w:rPr>
            </w:pPr>
          </w:p>
        </w:tc>
        <w:tc>
          <w:tcPr>
            <w:tcW w:w="6541" w:type="dxa"/>
            <w:gridSpan w:val="7"/>
            <w:tcBorders>
              <w:top w:val="single" w:sz="2" w:space="0" w:color="auto"/>
              <w:left w:val="single" w:sz="2" w:space="0" w:color="auto"/>
              <w:bottom w:val="single" w:sz="2" w:space="0" w:color="auto"/>
              <w:right w:val="single" w:sz="2" w:space="0" w:color="auto"/>
            </w:tcBorders>
          </w:tcPr>
          <w:p w:rsidR="00F11D7C" w:rsidRPr="006E31A9" w:rsidRDefault="00C30601" w:rsidP="00C22FA5">
            <w:pPr>
              <w:widowControl w:val="0"/>
              <w:autoSpaceDE w:val="0"/>
              <w:autoSpaceDN w:val="0"/>
              <w:adjustRightInd w:val="0"/>
              <w:jc w:val="center"/>
              <w:rPr>
                <w:rFonts w:ascii="Times New Roman" w:eastAsiaTheme="minorEastAsia" w:hAnsi="Times New Roman"/>
                <w:b/>
                <w:bCs/>
                <w:sz w:val="14"/>
                <w:szCs w:val="14"/>
              </w:rPr>
            </w:pPr>
            <w:r w:rsidRPr="006E31A9">
              <w:rPr>
                <w:rFonts w:ascii="Times New Roman" w:eastAsiaTheme="minorEastAsia" w:hAnsi="Times New Roman"/>
                <w:b/>
                <w:bCs/>
                <w:sz w:val="14"/>
                <w:szCs w:val="14"/>
              </w:rPr>
              <w:t>Área</w:t>
            </w:r>
            <w:r w:rsidR="00F11D7C" w:rsidRPr="006E31A9">
              <w:rPr>
                <w:rFonts w:ascii="Times New Roman" w:eastAsiaTheme="minorEastAsia" w:hAnsi="Times New Roman"/>
                <w:b/>
                <w:bCs/>
                <w:sz w:val="14"/>
                <w:szCs w:val="14"/>
              </w:rPr>
              <w:t xml:space="preserve"> Total: 700.00 </w:t>
            </w:r>
          </w:p>
          <w:p w:rsidR="00F11D7C" w:rsidRPr="006E31A9" w:rsidRDefault="00F11D7C" w:rsidP="00C22FA5">
            <w:pPr>
              <w:widowControl w:val="0"/>
              <w:autoSpaceDE w:val="0"/>
              <w:autoSpaceDN w:val="0"/>
              <w:adjustRightInd w:val="0"/>
              <w:jc w:val="center"/>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 Valor Total ($): 432.37 </w:t>
            </w:r>
          </w:p>
          <w:p w:rsidR="00F11D7C" w:rsidRPr="006E31A9" w:rsidRDefault="00F11D7C" w:rsidP="00C22FA5">
            <w:pPr>
              <w:widowControl w:val="0"/>
              <w:autoSpaceDE w:val="0"/>
              <w:autoSpaceDN w:val="0"/>
              <w:adjustRightInd w:val="0"/>
              <w:jc w:val="center"/>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 Valor Total (¢): 3783.24 </w:t>
            </w:r>
          </w:p>
        </w:tc>
      </w:tr>
    </w:tbl>
    <w:p w:rsidR="00F11D7C" w:rsidRDefault="00F11D7C" w:rsidP="00F11D7C">
      <w:pPr>
        <w:widowControl w:val="0"/>
        <w:autoSpaceDE w:val="0"/>
        <w:autoSpaceDN w:val="0"/>
        <w:adjustRightInd w:val="0"/>
        <w:rPr>
          <w:rFonts w:ascii="Times New Roman" w:eastAsiaTheme="minorEastAsia" w:hAnsi="Times New Roman"/>
          <w:sz w:val="14"/>
          <w:szCs w:val="14"/>
        </w:rPr>
      </w:pPr>
    </w:p>
    <w:p w:rsidR="0032000A" w:rsidRPr="006E31A9" w:rsidRDefault="0032000A" w:rsidP="00F11D7C">
      <w:pPr>
        <w:widowControl w:val="0"/>
        <w:autoSpaceDE w:val="0"/>
        <w:autoSpaceDN w:val="0"/>
        <w:adjustRightInd w:val="0"/>
        <w:rPr>
          <w:rFonts w:ascii="Times New Roman" w:eastAsiaTheme="minorEastAsia" w:hAnsi="Times New Roman"/>
          <w:sz w:val="14"/>
          <w:szCs w:val="14"/>
        </w:rPr>
      </w:pPr>
    </w:p>
    <w:tbl>
      <w:tblPr>
        <w:tblW w:w="9089" w:type="dxa"/>
        <w:tblLayout w:type="fixed"/>
        <w:tblCellMar>
          <w:left w:w="25" w:type="dxa"/>
          <w:right w:w="0" w:type="dxa"/>
        </w:tblCellMar>
        <w:tblLook w:val="0000" w:firstRow="0" w:lastRow="0" w:firstColumn="0" w:lastColumn="0" w:noHBand="0" w:noVBand="0"/>
      </w:tblPr>
      <w:tblGrid>
        <w:gridCol w:w="3546"/>
        <w:gridCol w:w="2487"/>
        <w:gridCol w:w="1752"/>
        <w:gridCol w:w="652"/>
        <w:gridCol w:w="652"/>
      </w:tblGrid>
      <w:tr w:rsidR="00F11D7C" w:rsidRPr="006E31A9" w:rsidTr="001A70B6">
        <w:trPr>
          <w:trHeight w:val="314"/>
        </w:trPr>
        <w:tc>
          <w:tcPr>
            <w:tcW w:w="3546" w:type="dxa"/>
            <w:vMerge w:val="restart"/>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center"/>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center"/>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right"/>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right"/>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right"/>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0 </w:t>
            </w:r>
          </w:p>
        </w:tc>
      </w:tr>
      <w:tr w:rsidR="00F11D7C" w:rsidRPr="006E31A9" w:rsidTr="001A70B6">
        <w:trPr>
          <w:trHeight w:val="314"/>
        </w:trPr>
        <w:tc>
          <w:tcPr>
            <w:tcW w:w="3546" w:type="dxa"/>
            <w:vMerge w:val="restart"/>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center"/>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center"/>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1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right"/>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700.00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right"/>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432.37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11D7C" w:rsidRPr="006E31A9" w:rsidRDefault="00F11D7C" w:rsidP="00C22FA5">
            <w:pPr>
              <w:widowControl w:val="0"/>
              <w:autoSpaceDE w:val="0"/>
              <w:autoSpaceDN w:val="0"/>
              <w:adjustRightInd w:val="0"/>
              <w:jc w:val="right"/>
              <w:rPr>
                <w:rFonts w:ascii="Times New Roman" w:eastAsiaTheme="minorEastAsia" w:hAnsi="Times New Roman"/>
                <w:b/>
                <w:bCs/>
                <w:sz w:val="14"/>
                <w:szCs w:val="14"/>
              </w:rPr>
            </w:pPr>
            <w:r w:rsidRPr="006E31A9">
              <w:rPr>
                <w:rFonts w:ascii="Times New Roman" w:eastAsiaTheme="minorEastAsia" w:hAnsi="Times New Roman"/>
                <w:b/>
                <w:bCs/>
                <w:sz w:val="14"/>
                <w:szCs w:val="14"/>
              </w:rPr>
              <w:t xml:space="preserve">3783.24 </w:t>
            </w:r>
          </w:p>
        </w:tc>
      </w:tr>
    </w:tbl>
    <w:p w:rsidR="0032000A" w:rsidRDefault="0032000A" w:rsidP="00F11D7C">
      <w:pPr>
        <w:jc w:val="both"/>
        <w:rPr>
          <w:rFonts w:ascii="Times New Roman" w:eastAsia="Times New Roman" w:hAnsi="Times New Roman"/>
          <w:b/>
          <w:sz w:val="26"/>
          <w:szCs w:val="26"/>
          <w:u w:val="single"/>
        </w:rPr>
      </w:pPr>
    </w:p>
    <w:p w:rsidR="00F11D7C" w:rsidRPr="00D335D9" w:rsidRDefault="00F11D7C" w:rsidP="00F11D7C">
      <w:pPr>
        <w:jc w:val="both"/>
        <w:rPr>
          <w:rFonts w:ascii="Times New Roman" w:hAnsi="Times New Roman"/>
          <w:b/>
          <w:sz w:val="26"/>
          <w:szCs w:val="26"/>
        </w:rPr>
      </w:pPr>
      <w:r w:rsidRPr="001A70B6">
        <w:rPr>
          <w:rFonts w:ascii="Times New Roman" w:eastAsia="Times New Roman" w:hAnsi="Times New Roman"/>
          <w:b/>
          <w:sz w:val="26"/>
          <w:szCs w:val="26"/>
          <w:u w:val="single"/>
        </w:rPr>
        <w:t>SEGUNDO:</w:t>
      </w:r>
      <w:r w:rsidRPr="001A70B6">
        <w:rPr>
          <w:rFonts w:ascii="Times New Roman" w:eastAsia="Times New Roman" w:hAnsi="Times New Roman"/>
          <w:bCs/>
          <w:sz w:val="26"/>
          <w:szCs w:val="26"/>
          <w:lang w:val="es-ES_tradnl"/>
        </w:rPr>
        <w:t xml:space="preserve"> </w:t>
      </w:r>
      <w:r w:rsidRPr="001A70B6">
        <w:rPr>
          <w:rFonts w:ascii="Times New Roman" w:eastAsia="Times New Roman" w:hAnsi="Times New Roman"/>
          <w:sz w:val="26"/>
          <w:szCs w:val="26"/>
          <w:lang w:val="es-ES" w:eastAsia="es-ES"/>
        </w:rPr>
        <w:t>Advertir al adjudicatario, a través de una cláusula especial en la escritura correspondiente de compraventa del inmueble, que deberá</w:t>
      </w:r>
      <w:r w:rsidR="0032000A">
        <w:rPr>
          <w:rFonts w:ascii="Times New Roman" w:eastAsia="Times New Roman" w:hAnsi="Times New Roman"/>
          <w:sz w:val="26"/>
          <w:szCs w:val="26"/>
          <w:lang w:val="es-ES" w:eastAsia="es-ES"/>
        </w:rPr>
        <w:t xml:space="preserve"> cumplir con las medidas </w:t>
      </w:r>
      <w:r w:rsidRPr="001A70B6">
        <w:rPr>
          <w:rFonts w:ascii="Times New Roman" w:eastAsia="Times New Roman" w:hAnsi="Times New Roman"/>
          <w:sz w:val="26"/>
          <w:szCs w:val="26"/>
          <w:lang w:val="es-ES" w:eastAsia="es-ES"/>
        </w:rPr>
        <w:t xml:space="preserve">ambientales relacionadas en el Romano III del presente </w:t>
      </w:r>
      <w:r w:rsidR="001A70B6" w:rsidRPr="001A70B6">
        <w:rPr>
          <w:rFonts w:ascii="Times New Roman" w:eastAsia="Times New Roman" w:hAnsi="Times New Roman"/>
          <w:sz w:val="26"/>
          <w:szCs w:val="26"/>
          <w:lang w:val="es-ES" w:eastAsia="es-ES"/>
        </w:rPr>
        <w:t xml:space="preserve">punto de acta. </w:t>
      </w:r>
      <w:r w:rsidRPr="001A70B6">
        <w:rPr>
          <w:rFonts w:ascii="Times New Roman" w:eastAsia="Times New Roman" w:hAnsi="Times New Roman"/>
          <w:b/>
          <w:sz w:val="26"/>
          <w:szCs w:val="26"/>
          <w:u w:val="single"/>
          <w:lang w:eastAsia="es-ES"/>
        </w:rPr>
        <w:t>TERCERO:</w:t>
      </w:r>
      <w:r w:rsidRPr="001A70B6">
        <w:rPr>
          <w:rFonts w:ascii="Times New Roman" w:hAnsi="Times New Roman"/>
          <w:sz w:val="26"/>
          <w:szCs w:val="26"/>
          <w:lang w:eastAsia="es-ES"/>
        </w:rPr>
        <w:t xml:space="preserve"> </w:t>
      </w:r>
      <w:r w:rsidRPr="001A70B6">
        <w:rPr>
          <w:rFonts w:ascii="Times New Roman" w:hAnsi="Times New Roman"/>
          <w:sz w:val="26"/>
          <w:szCs w:val="26"/>
        </w:rPr>
        <w:t>Comisionar al Departamento de Créditos de este Instituto, para</w:t>
      </w:r>
      <w:r w:rsidRPr="00BB2305">
        <w:rPr>
          <w:rFonts w:ascii="Times New Roman" w:hAnsi="Times New Roman"/>
          <w:sz w:val="26"/>
          <w:szCs w:val="26"/>
        </w:rPr>
        <w:t xml:space="preserve">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D335D9">
        <w:rPr>
          <w:rFonts w:ascii="Times New Roman" w:eastAsia="Times New Roman" w:hAnsi="Times New Roman"/>
          <w:b/>
          <w:sz w:val="26"/>
          <w:szCs w:val="26"/>
          <w:u w:val="single"/>
        </w:rPr>
        <w:t>O:</w:t>
      </w:r>
      <w:r w:rsidRPr="00D335D9">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C22FA5" w:rsidRPr="00B111C4" w:rsidRDefault="007A6065" w:rsidP="007A6065">
      <w:pPr>
        <w:tabs>
          <w:tab w:val="left" w:pos="1080"/>
        </w:tabs>
        <w:rPr>
          <w:rFonts w:ascii="Times New Roman" w:hAnsi="Times New Roman"/>
          <w:sz w:val="26"/>
          <w:szCs w:val="26"/>
        </w:rPr>
      </w:pPr>
      <w:r>
        <w:rPr>
          <w:rFonts w:ascii="Times New Roman" w:hAnsi="Times New Roman"/>
          <w:sz w:val="26"/>
          <w:szCs w:val="26"/>
        </w:rPr>
        <w:t xml:space="preserve">     </w:t>
      </w:r>
    </w:p>
    <w:p w:rsidR="00C22FA5" w:rsidRPr="00B111C4" w:rsidRDefault="00C22FA5" w:rsidP="00C22FA5">
      <w:pPr>
        <w:rPr>
          <w:rFonts w:ascii="Times New Roman" w:hAnsi="Times New Roman"/>
          <w:sz w:val="26"/>
          <w:szCs w:val="26"/>
        </w:rPr>
      </w:pPr>
      <w:r w:rsidRPr="00B111C4">
        <w:rPr>
          <w:rFonts w:ascii="Times New Roman" w:hAnsi="Times New Roman"/>
          <w:sz w:val="26"/>
          <w:szCs w:val="26"/>
        </w:rPr>
        <w:t xml:space="preserve">                                                                                   </w:t>
      </w:r>
    </w:p>
    <w:p w:rsidR="00C22FA5" w:rsidRPr="0047317D" w:rsidRDefault="00C22FA5" w:rsidP="0047317D">
      <w:pPr>
        <w:jc w:val="both"/>
        <w:rPr>
          <w:rFonts w:ascii="Times New Roman" w:eastAsia="Times New Roman" w:hAnsi="Times New Roman"/>
          <w:color w:val="000000" w:themeColor="text1"/>
          <w:sz w:val="26"/>
          <w:szCs w:val="26"/>
        </w:rPr>
      </w:pPr>
      <w:r w:rsidRPr="0047317D">
        <w:rPr>
          <w:rFonts w:ascii="Times New Roman" w:hAnsi="Times New Roman"/>
          <w:sz w:val="26"/>
          <w:szCs w:val="26"/>
        </w:rPr>
        <w:t>““””VI) A solicitud de los señores:</w:t>
      </w:r>
      <w:r w:rsidRPr="0047317D">
        <w:rPr>
          <w:rFonts w:ascii="Times New Roman" w:hAnsi="Times New Roman"/>
          <w:b/>
          <w:sz w:val="26"/>
          <w:szCs w:val="26"/>
        </w:rPr>
        <w:t xml:space="preserve"> 1) DELMIS DEL CARMEN ALVAYERO DE ANAYA, </w:t>
      </w:r>
      <w:r w:rsidRPr="0047317D">
        <w:rPr>
          <w:rFonts w:ascii="Times New Roman" w:hAnsi="Times New Roman"/>
          <w:sz w:val="26"/>
          <w:szCs w:val="26"/>
        </w:rPr>
        <w:t xml:space="preserve">de </w:t>
      </w:r>
      <w:r w:rsidR="007A6065">
        <w:rPr>
          <w:rFonts w:ascii="Times New Roman" w:hAnsi="Times New Roman"/>
          <w:sz w:val="26"/>
          <w:szCs w:val="26"/>
        </w:rPr>
        <w:t xml:space="preserve">--- </w:t>
      </w:r>
      <w:r w:rsidRPr="0047317D">
        <w:rPr>
          <w:rFonts w:ascii="Times New Roman" w:hAnsi="Times New Roman"/>
          <w:sz w:val="26"/>
          <w:szCs w:val="26"/>
        </w:rPr>
        <w:t xml:space="preserve">años de edad, </w:t>
      </w:r>
      <w:r w:rsidR="007A6065">
        <w:rPr>
          <w:rFonts w:ascii="Times New Roman" w:hAnsi="Times New Roman"/>
          <w:sz w:val="26"/>
          <w:szCs w:val="26"/>
        </w:rPr>
        <w:t>---</w:t>
      </w:r>
      <w:r w:rsidRPr="0047317D">
        <w:rPr>
          <w:rFonts w:ascii="Times New Roman" w:hAnsi="Times New Roman"/>
          <w:sz w:val="26"/>
          <w:szCs w:val="26"/>
        </w:rPr>
        <w:t>, del domicilio de</w:t>
      </w:r>
      <w:r w:rsidR="007A6065">
        <w:rPr>
          <w:rFonts w:ascii="Times New Roman" w:hAnsi="Times New Roman"/>
          <w:sz w:val="26"/>
          <w:szCs w:val="26"/>
        </w:rPr>
        <w:t xml:space="preserve"> ---</w:t>
      </w:r>
      <w:r w:rsidRPr="0047317D">
        <w:rPr>
          <w:rFonts w:ascii="Times New Roman" w:hAnsi="Times New Roman"/>
          <w:sz w:val="26"/>
          <w:szCs w:val="26"/>
        </w:rPr>
        <w:t>, departamento de</w:t>
      </w:r>
      <w:r w:rsidR="007A6065">
        <w:rPr>
          <w:rFonts w:ascii="Times New Roman" w:hAnsi="Times New Roman"/>
          <w:sz w:val="26"/>
          <w:szCs w:val="26"/>
        </w:rPr>
        <w:t xml:space="preserve"> ---</w:t>
      </w:r>
      <w:r w:rsidRPr="0047317D">
        <w:rPr>
          <w:rFonts w:ascii="Times New Roman" w:hAnsi="Times New Roman"/>
          <w:sz w:val="26"/>
          <w:szCs w:val="26"/>
        </w:rPr>
        <w:t>, con Documento Único de Identidad número</w:t>
      </w:r>
      <w:r w:rsidR="007A6065">
        <w:rPr>
          <w:rFonts w:ascii="Times New Roman" w:hAnsi="Times New Roman"/>
          <w:sz w:val="26"/>
          <w:szCs w:val="26"/>
        </w:rPr>
        <w:t xml:space="preserve"> ---</w:t>
      </w:r>
      <w:r w:rsidRPr="0047317D">
        <w:rPr>
          <w:rFonts w:ascii="Times New Roman" w:hAnsi="Times New Roman"/>
          <w:sz w:val="26"/>
          <w:szCs w:val="26"/>
        </w:rPr>
        <w:t xml:space="preserve">, y </w:t>
      </w:r>
      <w:r w:rsidR="00B867CA">
        <w:rPr>
          <w:rFonts w:ascii="Times New Roman" w:hAnsi="Times New Roman"/>
          <w:sz w:val="26"/>
          <w:szCs w:val="26"/>
        </w:rPr>
        <w:t>--</w:t>
      </w:r>
      <w:r w:rsidRPr="0047317D">
        <w:rPr>
          <w:rFonts w:ascii="Times New Roman" w:hAnsi="Times New Roman"/>
          <w:sz w:val="26"/>
          <w:szCs w:val="26"/>
        </w:rPr>
        <w:t xml:space="preserve"> menor </w:t>
      </w:r>
      <w:r w:rsidR="00B867CA">
        <w:rPr>
          <w:rFonts w:ascii="Times New Roman" w:hAnsi="Times New Roman"/>
          <w:sz w:val="26"/>
          <w:szCs w:val="26"/>
        </w:rPr>
        <w:t>---</w:t>
      </w:r>
      <w:r w:rsidR="007A6065">
        <w:rPr>
          <w:rFonts w:ascii="Times New Roman" w:hAnsi="Times New Roman"/>
          <w:b/>
          <w:sz w:val="26"/>
          <w:szCs w:val="26"/>
        </w:rPr>
        <w:t xml:space="preserve"> ---</w:t>
      </w:r>
      <w:r w:rsidRPr="0047317D">
        <w:rPr>
          <w:rFonts w:ascii="Times New Roman" w:hAnsi="Times New Roman"/>
          <w:sz w:val="26"/>
          <w:szCs w:val="26"/>
        </w:rPr>
        <w:t xml:space="preserve">; </w:t>
      </w:r>
      <w:r w:rsidRPr="0047317D">
        <w:rPr>
          <w:rFonts w:ascii="Times New Roman" w:hAnsi="Times New Roman"/>
          <w:b/>
          <w:sz w:val="26"/>
          <w:szCs w:val="26"/>
        </w:rPr>
        <w:t xml:space="preserve">2) ESMERALDA LISSETH VILLALTA MENDEZ, </w:t>
      </w:r>
      <w:r w:rsidRPr="0047317D">
        <w:rPr>
          <w:rFonts w:ascii="Times New Roman" w:hAnsi="Times New Roman"/>
          <w:sz w:val="26"/>
          <w:szCs w:val="26"/>
        </w:rPr>
        <w:t xml:space="preserve">de </w:t>
      </w:r>
      <w:r w:rsidR="007A6065">
        <w:rPr>
          <w:rFonts w:ascii="Times New Roman" w:hAnsi="Times New Roman"/>
          <w:sz w:val="26"/>
          <w:szCs w:val="26"/>
        </w:rPr>
        <w:t xml:space="preserve">--- </w:t>
      </w:r>
      <w:r w:rsidRPr="0047317D">
        <w:rPr>
          <w:rFonts w:ascii="Times New Roman" w:hAnsi="Times New Roman"/>
          <w:sz w:val="26"/>
          <w:szCs w:val="26"/>
        </w:rPr>
        <w:t xml:space="preserve">años de edad, </w:t>
      </w:r>
      <w:r w:rsidR="007A6065">
        <w:rPr>
          <w:rFonts w:ascii="Times New Roman" w:hAnsi="Times New Roman"/>
          <w:sz w:val="26"/>
          <w:szCs w:val="26"/>
        </w:rPr>
        <w:t>---</w:t>
      </w:r>
      <w:r w:rsidRPr="0047317D">
        <w:rPr>
          <w:rFonts w:ascii="Times New Roman" w:hAnsi="Times New Roman"/>
          <w:sz w:val="26"/>
          <w:szCs w:val="26"/>
        </w:rPr>
        <w:t>, del domicilio de</w:t>
      </w:r>
      <w:r w:rsidR="007A6065">
        <w:rPr>
          <w:rFonts w:ascii="Times New Roman" w:hAnsi="Times New Roman"/>
          <w:sz w:val="26"/>
          <w:szCs w:val="26"/>
        </w:rPr>
        <w:t xml:space="preserve"> ---</w:t>
      </w:r>
      <w:r w:rsidRPr="0047317D">
        <w:rPr>
          <w:rFonts w:ascii="Times New Roman" w:hAnsi="Times New Roman"/>
          <w:sz w:val="26"/>
          <w:szCs w:val="26"/>
        </w:rPr>
        <w:t>, departamento de</w:t>
      </w:r>
      <w:r w:rsidR="007A6065">
        <w:rPr>
          <w:rFonts w:ascii="Times New Roman" w:hAnsi="Times New Roman"/>
          <w:sz w:val="26"/>
          <w:szCs w:val="26"/>
        </w:rPr>
        <w:t xml:space="preserve"> ---</w:t>
      </w:r>
      <w:r w:rsidRPr="0047317D">
        <w:rPr>
          <w:rFonts w:ascii="Times New Roman" w:hAnsi="Times New Roman"/>
          <w:sz w:val="26"/>
          <w:szCs w:val="26"/>
        </w:rPr>
        <w:t>, con Documento Único de Identidad número</w:t>
      </w:r>
      <w:r w:rsidR="007A6065">
        <w:rPr>
          <w:rFonts w:ascii="Times New Roman" w:hAnsi="Times New Roman"/>
          <w:sz w:val="26"/>
          <w:szCs w:val="26"/>
        </w:rPr>
        <w:t xml:space="preserve"> ---</w:t>
      </w:r>
      <w:r w:rsidRPr="0047317D">
        <w:rPr>
          <w:rFonts w:ascii="Times New Roman" w:hAnsi="Times New Roman"/>
          <w:sz w:val="26"/>
          <w:szCs w:val="26"/>
        </w:rPr>
        <w:t xml:space="preserve">, y </w:t>
      </w:r>
      <w:r w:rsidR="00B867CA">
        <w:rPr>
          <w:rFonts w:ascii="Times New Roman" w:hAnsi="Times New Roman"/>
          <w:sz w:val="26"/>
          <w:szCs w:val="26"/>
        </w:rPr>
        <w:t>--</w:t>
      </w:r>
      <w:r w:rsidRPr="0047317D">
        <w:rPr>
          <w:rFonts w:ascii="Times New Roman" w:hAnsi="Times New Roman"/>
          <w:sz w:val="26"/>
          <w:szCs w:val="26"/>
        </w:rPr>
        <w:t xml:space="preserve"> menor hermano</w:t>
      </w:r>
      <w:r w:rsidR="007A6065">
        <w:rPr>
          <w:rFonts w:ascii="Times New Roman" w:hAnsi="Times New Roman"/>
          <w:b/>
          <w:sz w:val="26"/>
          <w:szCs w:val="26"/>
        </w:rPr>
        <w:t xml:space="preserve"> ---</w:t>
      </w:r>
      <w:r w:rsidRPr="0047317D">
        <w:rPr>
          <w:rFonts w:ascii="Times New Roman" w:hAnsi="Times New Roman"/>
          <w:b/>
          <w:sz w:val="26"/>
          <w:szCs w:val="26"/>
        </w:rPr>
        <w:t xml:space="preserve">, </w:t>
      </w:r>
      <w:r w:rsidRPr="0047317D">
        <w:rPr>
          <w:rFonts w:ascii="Times New Roman" w:hAnsi="Times New Roman"/>
          <w:sz w:val="26"/>
          <w:szCs w:val="26"/>
        </w:rPr>
        <w:t xml:space="preserve">quien será representado por </w:t>
      </w:r>
      <w:r w:rsidR="007A6065">
        <w:rPr>
          <w:rFonts w:ascii="Times New Roman" w:hAnsi="Times New Roman"/>
          <w:sz w:val="26"/>
          <w:szCs w:val="26"/>
        </w:rPr>
        <w:t xml:space="preserve">--- </w:t>
      </w:r>
      <w:r w:rsidRPr="0047317D">
        <w:rPr>
          <w:rFonts w:ascii="Times New Roman" w:hAnsi="Times New Roman"/>
          <w:sz w:val="26"/>
          <w:szCs w:val="26"/>
        </w:rPr>
        <w:t xml:space="preserve">MARTHA ALICIA VILLALTA MENDEZ; </w:t>
      </w:r>
      <w:r w:rsidRPr="0047317D">
        <w:rPr>
          <w:rFonts w:ascii="Times New Roman" w:hAnsi="Times New Roman"/>
          <w:b/>
          <w:sz w:val="26"/>
          <w:szCs w:val="26"/>
        </w:rPr>
        <w:t xml:space="preserve">3) FLORENTINO BAIRES AMAYA, </w:t>
      </w:r>
      <w:r w:rsidRPr="0047317D">
        <w:rPr>
          <w:rFonts w:ascii="Times New Roman" w:hAnsi="Times New Roman"/>
          <w:sz w:val="26"/>
          <w:szCs w:val="26"/>
        </w:rPr>
        <w:t xml:space="preserve">de </w:t>
      </w:r>
      <w:r w:rsidR="007A6065">
        <w:rPr>
          <w:rFonts w:ascii="Times New Roman" w:hAnsi="Times New Roman"/>
          <w:sz w:val="26"/>
          <w:szCs w:val="26"/>
        </w:rPr>
        <w:t xml:space="preserve">--- </w:t>
      </w:r>
      <w:r w:rsidRPr="0047317D">
        <w:rPr>
          <w:rFonts w:ascii="Times New Roman" w:hAnsi="Times New Roman"/>
          <w:sz w:val="26"/>
          <w:szCs w:val="26"/>
        </w:rPr>
        <w:t xml:space="preserve">años de edad, </w:t>
      </w:r>
      <w:r w:rsidR="007A6065">
        <w:rPr>
          <w:rFonts w:ascii="Times New Roman" w:hAnsi="Times New Roman"/>
          <w:sz w:val="26"/>
          <w:szCs w:val="26"/>
        </w:rPr>
        <w:t>---</w:t>
      </w:r>
      <w:r w:rsidRPr="0047317D">
        <w:rPr>
          <w:rFonts w:ascii="Times New Roman" w:hAnsi="Times New Roman"/>
          <w:sz w:val="26"/>
          <w:szCs w:val="26"/>
        </w:rPr>
        <w:t>, del domicilio de</w:t>
      </w:r>
      <w:r w:rsidR="007A6065">
        <w:rPr>
          <w:rFonts w:ascii="Times New Roman" w:hAnsi="Times New Roman"/>
          <w:sz w:val="26"/>
          <w:szCs w:val="26"/>
        </w:rPr>
        <w:t xml:space="preserve"> ---</w:t>
      </w:r>
      <w:r w:rsidRPr="0047317D">
        <w:rPr>
          <w:rFonts w:ascii="Times New Roman" w:hAnsi="Times New Roman"/>
          <w:sz w:val="26"/>
          <w:szCs w:val="26"/>
        </w:rPr>
        <w:t>, departamento de</w:t>
      </w:r>
      <w:r w:rsidR="007A6065">
        <w:rPr>
          <w:rFonts w:ascii="Times New Roman" w:hAnsi="Times New Roman"/>
          <w:sz w:val="26"/>
          <w:szCs w:val="26"/>
        </w:rPr>
        <w:t xml:space="preserve"> ---</w:t>
      </w:r>
      <w:r w:rsidRPr="0047317D">
        <w:rPr>
          <w:rFonts w:ascii="Times New Roman" w:hAnsi="Times New Roman"/>
          <w:sz w:val="26"/>
          <w:szCs w:val="26"/>
        </w:rPr>
        <w:t>, con Documento Único de Identidad número</w:t>
      </w:r>
      <w:r w:rsidR="007A6065">
        <w:rPr>
          <w:rFonts w:ascii="Times New Roman" w:hAnsi="Times New Roman"/>
          <w:sz w:val="26"/>
          <w:szCs w:val="26"/>
        </w:rPr>
        <w:t xml:space="preserve"> ---</w:t>
      </w:r>
      <w:r w:rsidRPr="0047317D">
        <w:rPr>
          <w:rFonts w:ascii="Times New Roman" w:hAnsi="Times New Roman"/>
          <w:sz w:val="26"/>
          <w:szCs w:val="26"/>
        </w:rPr>
        <w:t>, y su menor hija</w:t>
      </w:r>
      <w:r w:rsidR="007A6065">
        <w:rPr>
          <w:rFonts w:ascii="Times New Roman" w:hAnsi="Times New Roman"/>
          <w:b/>
          <w:sz w:val="26"/>
          <w:szCs w:val="26"/>
        </w:rPr>
        <w:t xml:space="preserve"> ---</w:t>
      </w:r>
      <w:r w:rsidRPr="0047317D">
        <w:rPr>
          <w:rFonts w:ascii="Times New Roman" w:hAnsi="Times New Roman"/>
          <w:b/>
          <w:sz w:val="26"/>
          <w:szCs w:val="26"/>
        </w:rPr>
        <w:t xml:space="preserve">; 4) LILIAN ELIZABETH LOZANO DE GOMEZ, </w:t>
      </w:r>
      <w:r w:rsidR="007A6065">
        <w:rPr>
          <w:rFonts w:ascii="Times New Roman" w:hAnsi="Times New Roman"/>
          <w:sz w:val="26"/>
          <w:szCs w:val="26"/>
        </w:rPr>
        <w:t>de ---</w:t>
      </w:r>
      <w:r w:rsidRPr="0047317D">
        <w:rPr>
          <w:rFonts w:ascii="Times New Roman" w:hAnsi="Times New Roman"/>
          <w:sz w:val="26"/>
          <w:szCs w:val="26"/>
        </w:rPr>
        <w:t xml:space="preserve"> años de edad, </w:t>
      </w:r>
      <w:r w:rsidR="007A6065">
        <w:rPr>
          <w:rFonts w:ascii="Times New Roman" w:hAnsi="Times New Roman"/>
          <w:sz w:val="26"/>
          <w:szCs w:val="26"/>
        </w:rPr>
        <w:t>---</w:t>
      </w:r>
      <w:r w:rsidRPr="0047317D">
        <w:rPr>
          <w:rFonts w:ascii="Times New Roman" w:hAnsi="Times New Roman"/>
          <w:sz w:val="26"/>
          <w:szCs w:val="26"/>
        </w:rPr>
        <w:t>, del domicilio de</w:t>
      </w:r>
      <w:r w:rsidR="007A6065">
        <w:rPr>
          <w:rFonts w:ascii="Times New Roman" w:hAnsi="Times New Roman"/>
          <w:sz w:val="26"/>
          <w:szCs w:val="26"/>
        </w:rPr>
        <w:t xml:space="preserve"> ---</w:t>
      </w:r>
      <w:r w:rsidRPr="0047317D">
        <w:rPr>
          <w:rFonts w:ascii="Times New Roman" w:hAnsi="Times New Roman"/>
          <w:sz w:val="26"/>
          <w:szCs w:val="26"/>
        </w:rPr>
        <w:t>, departamento de</w:t>
      </w:r>
      <w:r w:rsidR="007A6065">
        <w:rPr>
          <w:rFonts w:ascii="Times New Roman" w:hAnsi="Times New Roman"/>
          <w:sz w:val="26"/>
          <w:szCs w:val="26"/>
        </w:rPr>
        <w:t xml:space="preserve"> ---</w:t>
      </w:r>
      <w:r w:rsidRPr="0047317D">
        <w:rPr>
          <w:rFonts w:ascii="Times New Roman" w:hAnsi="Times New Roman"/>
          <w:sz w:val="26"/>
          <w:szCs w:val="26"/>
        </w:rPr>
        <w:t>, con Documento Único de Identidad número</w:t>
      </w:r>
      <w:r w:rsidR="007A6065">
        <w:rPr>
          <w:rFonts w:ascii="Times New Roman" w:hAnsi="Times New Roman"/>
          <w:sz w:val="26"/>
          <w:szCs w:val="26"/>
        </w:rPr>
        <w:t xml:space="preserve"> ---</w:t>
      </w:r>
      <w:r w:rsidRPr="0047317D">
        <w:rPr>
          <w:rFonts w:ascii="Times New Roman" w:hAnsi="Times New Roman"/>
          <w:sz w:val="26"/>
          <w:szCs w:val="26"/>
        </w:rPr>
        <w:t>, y su menor hijo</w:t>
      </w:r>
      <w:r w:rsidR="007A6065">
        <w:rPr>
          <w:rFonts w:ascii="Times New Roman" w:hAnsi="Times New Roman"/>
          <w:b/>
          <w:sz w:val="26"/>
          <w:szCs w:val="26"/>
        </w:rPr>
        <w:t xml:space="preserve"> ---</w:t>
      </w:r>
      <w:r w:rsidRPr="0047317D">
        <w:rPr>
          <w:rFonts w:ascii="Times New Roman" w:hAnsi="Times New Roman"/>
          <w:sz w:val="26"/>
          <w:szCs w:val="26"/>
        </w:rPr>
        <w:t xml:space="preserve">; </w:t>
      </w:r>
      <w:r w:rsidRPr="0047317D">
        <w:rPr>
          <w:rFonts w:ascii="Times New Roman" w:hAnsi="Times New Roman"/>
          <w:b/>
          <w:sz w:val="26"/>
          <w:szCs w:val="26"/>
        </w:rPr>
        <w:t xml:space="preserve">5) MARIA MARLENE MARROQUIN DIAZ, </w:t>
      </w:r>
      <w:r w:rsidRPr="0047317D">
        <w:rPr>
          <w:rFonts w:ascii="Times New Roman" w:hAnsi="Times New Roman"/>
          <w:sz w:val="26"/>
          <w:szCs w:val="26"/>
        </w:rPr>
        <w:t xml:space="preserve">de </w:t>
      </w:r>
      <w:r w:rsidR="007A6065">
        <w:rPr>
          <w:rFonts w:ascii="Times New Roman" w:hAnsi="Times New Roman"/>
          <w:sz w:val="26"/>
          <w:szCs w:val="26"/>
        </w:rPr>
        <w:t xml:space="preserve">--- </w:t>
      </w:r>
      <w:r w:rsidRPr="0047317D">
        <w:rPr>
          <w:rFonts w:ascii="Times New Roman" w:hAnsi="Times New Roman"/>
          <w:sz w:val="26"/>
          <w:szCs w:val="26"/>
        </w:rPr>
        <w:t xml:space="preserve">años de edad, </w:t>
      </w:r>
      <w:r w:rsidR="007A6065">
        <w:rPr>
          <w:rFonts w:ascii="Times New Roman" w:hAnsi="Times New Roman"/>
          <w:sz w:val="26"/>
          <w:szCs w:val="26"/>
        </w:rPr>
        <w:t>---</w:t>
      </w:r>
      <w:r w:rsidRPr="0047317D">
        <w:rPr>
          <w:rFonts w:ascii="Times New Roman" w:hAnsi="Times New Roman"/>
          <w:sz w:val="26"/>
          <w:szCs w:val="26"/>
        </w:rPr>
        <w:t>, del domicilio de la ciudad y departamento de</w:t>
      </w:r>
      <w:r w:rsidR="007A6065">
        <w:rPr>
          <w:rFonts w:ascii="Times New Roman" w:hAnsi="Times New Roman"/>
          <w:sz w:val="26"/>
          <w:szCs w:val="26"/>
        </w:rPr>
        <w:t xml:space="preserve"> ---</w:t>
      </w:r>
      <w:r w:rsidRPr="0047317D">
        <w:rPr>
          <w:rFonts w:ascii="Times New Roman" w:hAnsi="Times New Roman"/>
          <w:sz w:val="26"/>
          <w:szCs w:val="26"/>
        </w:rPr>
        <w:t>, con Documento Único de Identidad número</w:t>
      </w:r>
      <w:r w:rsidR="007A6065">
        <w:rPr>
          <w:rFonts w:ascii="Times New Roman" w:hAnsi="Times New Roman"/>
          <w:sz w:val="26"/>
          <w:szCs w:val="26"/>
        </w:rPr>
        <w:t xml:space="preserve"> ---</w:t>
      </w:r>
      <w:r w:rsidRPr="0047317D">
        <w:rPr>
          <w:rFonts w:ascii="Times New Roman" w:hAnsi="Times New Roman"/>
          <w:sz w:val="26"/>
          <w:szCs w:val="26"/>
        </w:rPr>
        <w:t>, y su menor hija</w:t>
      </w:r>
      <w:r w:rsidR="007A6065">
        <w:rPr>
          <w:rFonts w:ascii="Times New Roman" w:hAnsi="Times New Roman"/>
          <w:b/>
          <w:sz w:val="26"/>
          <w:szCs w:val="26"/>
        </w:rPr>
        <w:t xml:space="preserve"> ---</w:t>
      </w:r>
      <w:r w:rsidRPr="0047317D">
        <w:rPr>
          <w:rFonts w:ascii="Times New Roman" w:hAnsi="Times New Roman"/>
          <w:sz w:val="26"/>
          <w:szCs w:val="26"/>
        </w:rPr>
        <w:t xml:space="preserve">; y </w:t>
      </w:r>
      <w:r w:rsidRPr="0047317D">
        <w:rPr>
          <w:rFonts w:ascii="Times New Roman" w:hAnsi="Times New Roman"/>
          <w:b/>
          <w:sz w:val="26"/>
          <w:szCs w:val="26"/>
        </w:rPr>
        <w:t xml:space="preserve">6) ROSA GARCIA PARRAS, </w:t>
      </w:r>
      <w:r w:rsidRPr="0047317D">
        <w:rPr>
          <w:rFonts w:ascii="Times New Roman" w:hAnsi="Times New Roman"/>
          <w:sz w:val="26"/>
          <w:szCs w:val="26"/>
        </w:rPr>
        <w:t xml:space="preserve">de </w:t>
      </w:r>
      <w:r w:rsidR="007A6065">
        <w:rPr>
          <w:rFonts w:ascii="Times New Roman" w:hAnsi="Times New Roman"/>
          <w:sz w:val="26"/>
          <w:szCs w:val="26"/>
        </w:rPr>
        <w:t xml:space="preserve">--- </w:t>
      </w:r>
      <w:r w:rsidRPr="0047317D">
        <w:rPr>
          <w:rFonts w:ascii="Times New Roman" w:hAnsi="Times New Roman"/>
          <w:sz w:val="26"/>
          <w:szCs w:val="26"/>
        </w:rPr>
        <w:t xml:space="preserve">años de edad, </w:t>
      </w:r>
      <w:r w:rsidR="007A6065">
        <w:rPr>
          <w:rFonts w:ascii="Times New Roman" w:hAnsi="Times New Roman"/>
          <w:sz w:val="26"/>
          <w:szCs w:val="26"/>
        </w:rPr>
        <w:t>---</w:t>
      </w:r>
      <w:r w:rsidRPr="0047317D">
        <w:rPr>
          <w:rFonts w:ascii="Times New Roman" w:hAnsi="Times New Roman"/>
          <w:sz w:val="26"/>
          <w:szCs w:val="26"/>
        </w:rPr>
        <w:t>, del domicilio de</w:t>
      </w:r>
      <w:r w:rsidR="007A6065">
        <w:rPr>
          <w:rFonts w:ascii="Times New Roman" w:hAnsi="Times New Roman"/>
          <w:sz w:val="26"/>
          <w:szCs w:val="26"/>
        </w:rPr>
        <w:t xml:space="preserve"> ---</w:t>
      </w:r>
      <w:r w:rsidRPr="0047317D">
        <w:rPr>
          <w:rFonts w:ascii="Times New Roman" w:hAnsi="Times New Roman"/>
          <w:sz w:val="26"/>
          <w:szCs w:val="26"/>
        </w:rPr>
        <w:t>, departamento de</w:t>
      </w:r>
      <w:r w:rsidR="007A6065">
        <w:rPr>
          <w:rFonts w:ascii="Times New Roman" w:hAnsi="Times New Roman"/>
          <w:sz w:val="26"/>
          <w:szCs w:val="26"/>
        </w:rPr>
        <w:t xml:space="preserve"> ---</w:t>
      </w:r>
      <w:r w:rsidRPr="0047317D">
        <w:rPr>
          <w:rFonts w:ascii="Times New Roman" w:hAnsi="Times New Roman"/>
          <w:sz w:val="26"/>
          <w:szCs w:val="26"/>
        </w:rPr>
        <w:t xml:space="preserve">, con </w:t>
      </w:r>
      <w:r w:rsidRPr="0047317D">
        <w:rPr>
          <w:rFonts w:ascii="Times New Roman" w:hAnsi="Times New Roman"/>
          <w:sz w:val="26"/>
          <w:szCs w:val="26"/>
        </w:rPr>
        <w:lastRenderedPageBreak/>
        <w:t>Documento Único de Identidad número</w:t>
      </w:r>
      <w:r w:rsidR="007A6065">
        <w:rPr>
          <w:rFonts w:ascii="Times New Roman" w:hAnsi="Times New Roman"/>
          <w:sz w:val="26"/>
          <w:szCs w:val="26"/>
        </w:rPr>
        <w:t xml:space="preserve"> ---</w:t>
      </w:r>
      <w:r w:rsidRPr="0047317D">
        <w:rPr>
          <w:rFonts w:ascii="Times New Roman" w:hAnsi="Times New Roman"/>
          <w:sz w:val="26"/>
          <w:szCs w:val="26"/>
        </w:rPr>
        <w:t xml:space="preserve">, y </w:t>
      </w:r>
      <w:r w:rsidR="007A6065">
        <w:rPr>
          <w:rFonts w:ascii="Times New Roman" w:hAnsi="Times New Roman"/>
          <w:sz w:val="26"/>
          <w:szCs w:val="26"/>
        </w:rPr>
        <w:t xml:space="preserve">--- </w:t>
      </w:r>
      <w:r w:rsidRPr="0047317D">
        <w:rPr>
          <w:rFonts w:ascii="Times New Roman" w:hAnsi="Times New Roman"/>
          <w:b/>
          <w:sz w:val="26"/>
          <w:szCs w:val="26"/>
        </w:rPr>
        <w:t xml:space="preserve">MATEO ISAIAS GARCIA </w:t>
      </w:r>
      <w:proofErr w:type="spellStart"/>
      <w:r w:rsidRPr="0047317D">
        <w:rPr>
          <w:rFonts w:ascii="Times New Roman" w:hAnsi="Times New Roman"/>
          <w:b/>
          <w:sz w:val="26"/>
          <w:szCs w:val="26"/>
        </w:rPr>
        <w:t>GARCIA</w:t>
      </w:r>
      <w:proofErr w:type="spellEnd"/>
      <w:r w:rsidRPr="0047317D">
        <w:rPr>
          <w:rFonts w:ascii="Times New Roman" w:hAnsi="Times New Roman"/>
          <w:b/>
          <w:sz w:val="26"/>
          <w:szCs w:val="26"/>
        </w:rPr>
        <w:t xml:space="preserve">, </w:t>
      </w:r>
      <w:r w:rsidRPr="0047317D">
        <w:rPr>
          <w:rFonts w:ascii="Times New Roman" w:hAnsi="Times New Roman"/>
          <w:sz w:val="26"/>
          <w:szCs w:val="26"/>
        </w:rPr>
        <w:t xml:space="preserve">de </w:t>
      </w:r>
      <w:r w:rsidR="007A6065">
        <w:rPr>
          <w:rFonts w:ascii="Times New Roman" w:hAnsi="Times New Roman"/>
          <w:sz w:val="26"/>
          <w:szCs w:val="26"/>
        </w:rPr>
        <w:t xml:space="preserve">--- </w:t>
      </w:r>
      <w:r w:rsidRPr="0047317D">
        <w:rPr>
          <w:rFonts w:ascii="Times New Roman" w:hAnsi="Times New Roman"/>
          <w:sz w:val="26"/>
          <w:szCs w:val="26"/>
        </w:rPr>
        <w:t xml:space="preserve">años de edad, </w:t>
      </w:r>
      <w:r w:rsidR="007A6065">
        <w:rPr>
          <w:rFonts w:ascii="Times New Roman" w:hAnsi="Times New Roman"/>
          <w:sz w:val="26"/>
          <w:szCs w:val="26"/>
        </w:rPr>
        <w:t>---</w:t>
      </w:r>
      <w:r w:rsidRPr="0047317D">
        <w:rPr>
          <w:rFonts w:ascii="Times New Roman" w:hAnsi="Times New Roman"/>
          <w:sz w:val="26"/>
          <w:szCs w:val="26"/>
        </w:rPr>
        <w:t>, del domicilio de</w:t>
      </w:r>
      <w:r w:rsidR="007A6065">
        <w:rPr>
          <w:rFonts w:ascii="Times New Roman" w:hAnsi="Times New Roman"/>
          <w:sz w:val="26"/>
          <w:szCs w:val="26"/>
        </w:rPr>
        <w:t xml:space="preserve"> ---</w:t>
      </w:r>
      <w:r w:rsidRPr="0047317D">
        <w:rPr>
          <w:rFonts w:ascii="Times New Roman" w:hAnsi="Times New Roman"/>
          <w:sz w:val="26"/>
          <w:szCs w:val="26"/>
        </w:rPr>
        <w:t>, departamento de</w:t>
      </w:r>
      <w:r w:rsidR="007A6065">
        <w:rPr>
          <w:rFonts w:ascii="Times New Roman" w:hAnsi="Times New Roman"/>
          <w:sz w:val="26"/>
          <w:szCs w:val="26"/>
        </w:rPr>
        <w:t xml:space="preserve"> ---</w:t>
      </w:r>
      <w:r w:rsidRPr="0047317D">
        <w:rPr>
          <w:rFonts w:ascii="Times New Roman" w:hAnsi="Times New Roman"/>
          <w:sz w:val="26"/>
          <w:szCs w:val="26"/>
        </w:rPr>
        <w:t>, con Documento Único de Identidad número</w:t>
      </w:r>
      <w:r w:rsidR="007A6065">
        <w:rPr>
          <w:rFonts w:ascii="Times New Roman" w:hAnsi="Times New Roman"/>
          <w:sz w:val="26"/>
          <w:szCs w:val="26"/>
        </w:rPr>
        <w:t xml:space="preserve"> ---</w:t>
      </w:r>
      <w:r w:rsidRPr="0047317D">
        <w:rPr>
          <w:rFonts w:ascii="Times New Roman" w:hAnsi="Times New Roman"/>
          <w:sz w:val="26"/>
          <w:szCs w:val="26"/>
        </w:rPr>
        <w:t>;</w:t>
      </w:r>
      <w:r w:rsidRPr="0047317D">
        <w:rPr>
          <w:rFonts w:ascii="Times New Roman" w:eastAsia="Times New Roman" w:hAnsi="Times New Roman"/>
          <w:sz w:val="26"/>
          <w:szCs w:val="26"/>
          <w:lang w:val="es-ES_tradnl"/>
        </w:rPr>
        <w:t xml:space="preserve"> la</w:t>
      </w:r>
      <w:r w:rsidRPr="0047317D">
        <w:rPr>
          <w:rFonts w:ascii="Times New Roman" w:hAnsi="Times New Roman"/>
          <w:sz w:val="26"/>
          <w:szCs w:val="26"/>
        </w:rPr>
        <w:t xml:space="preserve"> señora Presidenta somete a consideración de Junta Directiva, dictamen jurídico  07, relacionado con la adjudicación en venta de 03 solares para vivienda </w:t>
      </w:r>
      <w:r w:rsidR="00ED1ACC" w:rsidRPr="0047317D">
        <w:rPr>
          <w:rFonts w:ascii="Times New Roman" w:hAnsi="Times New Roman"/>
          <w:sz w:val="26"/>
          <w:szCs w:val="26"/>
        </w:rPr>
        <w:t xml:space="preserve">y </w:t>
      </w:r>
      <w:r w:rsidRPr="0047317D">
        <w:rPr>
          <w:rFonts w:ascii="Times New Roman" w:hAnsi="Times New Roman"/>
          <w:sz w:val="26"/>
          <w:szCs w:val="26"/>
        </w:rPr>
        <w:t xml:space="preserve">09 lotes agrícolas, </w:t>
      </w:r>
      <w:r w:rsidRPr="0047317D">
        <w:rPr>
          <w:rFonts w:ascii="Times New Roman" w:eastAsia="Times New Roman" w:hAnsi="Times New Roman"/>
          <w:sz w:val="26"/>
          <w:szCs w:val="26"/>
        </w:rPr>
        <w:t xml:space="preserve">ubicados en el </w:t>
      </w:r>
      <w:r w:rsidRPr="0047317D">
        <w:rPr>
          <w:rFonts w:ascii="Times New Roman" w:hAnsi="Times New Roman"/>
          <w:bCs/>
          <w:sz w:val="26"/>
          <w:szCs w:val="26"/>
        </w:rPr>
        <w:t xml:space="preserve">Proyecto denominado </w:t>
      </w:r>
      <w:r w:rsidRPr="0047317D">
        <w:rPr>
          <w:rFonts w:ascii="Times New Roman" w:hAnsi="Times New Roman"/>
          <w:b/>
          <w:sz w:val="26"/>
          <w:szCs w:val="26"/>
        </w:rPr>
        <w:t>ASENTAMIENTO COMUNITARIO Y LOTIFICACION AGRICOLA,</w:t>
      </w:r>
      <w:r w:rsidRPr="0047317D">
        <w:rPr>
          <w:rFonts w:ascii="Times New Roman" w:hAnsi="Times New Roman"/>
          <w:sz w:val="26"/>
          <w:szCs w:val="26"/>
        </w:rPr>
        <w:t xml:space="preserve"> desarrollado en el inmueble identificado como </w:t>
      </w:r>
      <w:r w:rsidRPr="0047317D">
        <w:rPr>
          <w:rFonts w:ascii="Times New Roman" w:hAnsi="Times New Roman"/>
          <w:b/>
          <w:sz w:val="26"/>
          <w:szCs w:val="26"/>
        </w:rPr>
        <w:t xml:space="preserve">HACIENDA LOS ALMENDROS, </w:t>
      </w:r>
      <w:r w:rsidRPr="0047317D">
        <w:rPr>
          <w:rFonts w:ascii="Times New Roman" w:hAnsi="Times New Roman"/>
          <w:sz w:val="26"/>
          <w:szCs w:val="26"/>
        </w:rPr>
        <w:t xml:space="preserve">situado en jurisdicción de San Ildefonso, departamento de San Vicente, </w:t>
      </w:r>
      <w:r w:rsidR="00ED1ACC" w:rsidRPr="0047317D">
        <w:rPr>
          <w:rFonts w:ascii="Times New Roman" w:hAnsi="Times New Roman"/>
          <w:b/>
          <w:sz w:val="26"/>
          <w:szCs w:val="26"/>
        </w:rPr>
        <w:t>código de p</w:t>
      </w:r>
      <w:r w:rsidRPr="0047317D">
        <w:rPr>
          <w:rFonts w:ascii="Times New Roman" w:hAnsi="Times New Roman"/>
          <w:b/>
          <w:sz w:val="26"/>
          <w:szCs w:val="26"/>
        </w:rPr>
        <w:t xml:space="preserve">royecto 100709, </w:t>
      </w:r>
      <w:r w:rsidR="00ED1ACC" w:rsidRPr="0047317D">
        <w:rPr>
          <w:rFonts w:ascii="Times New Roman" w:hAnsi="Times New Roman"/>
          <w:b/>
          <w:sz w:val="26"/>
          <w:szCs w:val="26"/>
        </w:rPr>
        <w:t>SSE 1569, e</w:t>
      </w:r>
      <w:r w:rsidRPr="0047317D">
        <w:rPr>
          <w:rFonts w:ascii="Times New Roman" w:hAnsi="Times New Roman"/>
          <w:b/>
          <w:sz w:val="26"/>
          <w:szCs w:val="26"/>
        </w:rPr>
        <w:t>ntrega 4</w:t>
      </w:r>
      <w:r w:rsidRPr="0047317D">
        <w:rPr>
          <w:rFonts w:ascii="Times New Roman" w:eastAsia="Times New Roman" w:hAnsi="Times New Roman"/>
          <w:color w:val="000000" w:themeColor="text1"/>
          <w:sz w:val="26"/>
          <w:szCs w:val="26"/>
        </w:rPr>
        <w:t xml:space="preserve">, </w:t>
      </w:r>
      <w:r w:rsidRPr="0047317D">
        <w:rPr>
          <w:rFonts w:ascii="Times New Roman" w:hAnsi="Times New Roman"/>
          <w:sz w:val="26"/>
          <w:szCs w:val="26"/>
        </w:rPr>
        <w:t>en el cual se hacen las siguientes consideraciones:</w:t>
      </w:r>
    </w:p>
    <w:p w:rsidR="00C22FA5" w:rsidRPr="0047317D" w:rsidRDefault="00C22FA5" w:rsidP="0047317D">
      <w:pPr>
        <w:jc w:val="both"/>
        <w:rPr>
          <w:rFonts w:ascii="Times New Roman" w:hAnsi="Times New Roman"/>
          <w:sz w:val="26"/>
          <w:szCs w:val="26"/>
        </w:rPr>
      </w:pPr>
    </w:p>
    <w:p w:rsidR="00D66C48" w:rsidRDefault="00ED1ACC" w:rsidP="0047317D">
      <w:pPr>
        <w:ind w:left="1134" w:hanging="992"/>
        <w:contextualSpacing/>
        <w:jc w:val="both"/>
        <w:rPr>
          <w:rFonts w:ascii="Times New Roman" w:eastAsia="Times New Roman" w:hAnsi="Times New Roman"/>
          <w:sz w:val="26"/>
          <w:szCs w:val="26"/>
          <w:lang w:val="es-ES" w:eastAsia="es-ES"/>
        </w:rPr>
      </w:pPr>
      <w:r w:rsidRPr="0047317D">
        <w:rPr>
          <w:rFonts w:ascii="Times New Roman" w:eastAsia="Times New Roman" w:hAnsi="Times New Roman"/>
          <w:sz w:val="26"/>
          <w:szCs w:val="26"/>
          <w:lang w:val="es-ES" w:eastAsia="es-ES"/>
        </w:rPr>
        <w:t>I.</w:t>
      </w:r>
      <w:r w:rsidRPr="0047317D">
        <w:rPr>
          <w:rFonts w:ascii="Times New Roman" w:eastAsia="Times New Roman" w:hAnsi="Times New Roman"/>
          <w:sz w:val="26"/>
          <w:szCs w:val="26"/>
          <w:lang w:val="es-ES" w:eastAsia="es-ES"/>
        </w:rPr>
        <w:tab/>
      </w:r>
      <w:r w:rsidR="00C22FA5" w:rsidRPr="0047317D">
        <w:rPr>
          <w:rFonts w:ascii="Times New Roman" w:eastAsia="Times New Roman" w:hAnsi="Times New Roman"/>
          <w:sz w:val="26"/>
          <w:szCs w:val="26"/>
          <w:lang w:val="es-ES" w:eastAsia="es-ES"/>
        </w:rPr>
        <w:t>En el Punto III-3 del Acta Ordinaria 17-87 de fecha 15 de mayo de 1987, el ISTA adquirió por expropiación el inmueble denominado HACIENDA LOS ALMENDROS, ubicada en cantón San Pablo Cañales,  jurisdicción de Apastepeque, departamento de San Vicente y según C</w:t>
      </w:r>
      <w:r w:rsidRPr="0047317D">
        <w:rPr>
          <w:rFonts w:ascii="Times New Roman" w:eastAsia="Times New Roman" w:hAnsi="Times New Roman"/>
          <w:sz w:val="26"/>
          <w:szCs w:val="26"/>
          <w:lang w:val="es-ES" w:eastAsia="es-ES"/>
        </w:rPr>
        <w:t>entro Nacional de Registros en j</w:t>
      </w:r>
      <w:r w:rsidR="00C22FA5" w:rsidRPr="0047317D">
        <w:rPr>
          <w:rFonts w:ascii="Times New Roman" w:eastAsia="Times New Roman" w:hAnsi="Times New Roman"/>
          <w:sz w:val="26"/>
          <w:szCs w:val="26"/>
          <w:lang w:val="es-ES" w:eastAsia="es-ES"/>
        </w:rPr>
        <w:t xml:space="preserve">urisdicción de San Ildefonso, departamento de San Vicente, </w:t>
      </w:r>
    </w:p>
    <w:p w:rsidR="00C22FA5" w:rsidRPr="0047317D" w:rsidRDefault="00D66C48" w:rsidP="0047317D">
      <w:pPr>
        <w:ind w:left="1134" w:hanging="992"/>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ab/>
      </w:r>
      <w:proofErr w:type="gramStart"/>
      <w:r w:rsidR="00C22FA5" w:rsidRPr="0047317D">
        <w:rPr>
          <w:rFonts w:ascii="Times New Roman" w:eastAsia="Times New Roman" w:hAnsi="Times New Roman"/>
          <w:sz w:val="26"/>
          <w:szCs w:val="26"/>
          <w:lang w:val="es-ES" w:eastAsia="es-ES"/>
        </w:rPr>
        <w:t>con</w:t>
      </w:r>
      <w:proofErr w:type="gramEnd"/>
      <w:r w:rsidR="00C22FA5" w:rsidRPr="0047317D">
        <w:rPr>
          <w:rFonts w:ascii="Times New Roman" w:eastAsia="Times New Roman" w:hAnsi="Times New Roman"/>
          <w:sz w:val="26"/>
          <w:szCs w:val="26"/>
          <w:lang w:val="es-ES" w:eastAsia="es-ES"/>
        </w:rPr>
        <w:t xml:space="preserve"> un área de 515 Hás. 20 Ás. 00 Cás., por un valor de $133,337.14 equivalente a ¢1</w:t>
      </w:r>
      <w:proofErr w:type="gramStart"/>
      <w:r w:rsidR="00C22FA5" w:rsidRPr="0047317D">
        <w:rPr>
          <w:rFonts w:ascii="Times New Roman" w:eastAsia="Times New Roman" w:hAnsi="Times New Roman"/>
          <w:sz w:val="26"/>
          <w:szCs w:val="26"/>
          <w:lang w:val="es-ES" w:eastAsia="es-ES"/>
        </w:rPr>
        <w:t>,166,700.00</w:t>
      </w:r>
      <w:proofErr w:type="gramEnd"/>
      <w:r w:rsidR="00C22FA5" w:rsidRPr="0047317D">
        <w:rPr>
          <w:rFonts w:ascii="Times New Roman" w:eastAsia="Times New Roman" w:hAnsi="Times New Roman"/>
          <w:sz w:val="26"/>
          <w:szCs w:val="26"/>
          <w:lang w:val="es-ES" w:eastAsia="es-ES"/>
        </w:rPr>
        <w:t>, con un valor por hectárea de $258.80 y de $0.02588 por metro cuadrado, según consta en Titulo</w:t>
      </w:r>
      <w:r w:rsidR="00CA0BAE">
        <w:rPr>
          <w:rFonts w:ascii="Times New Roman" w:eastAsia="Times New Roman" w:hAnsi="Times New Roman"/>
          <w:sz w:val="26"/>
          <w:szCs w:val="26"/>
          <w:lang w:val="es-ES" w:eastAsia="es-ES"/>
        </w:rPr>
        <w:t xml:space="preserve"> de Dominio inscrito al Número ---, Tomo ---</w:t>
      </w:r>
      <w:r w:rsidR="00C22FA5" w:rsidRPr="0047317D">
        <w:rPr>
          <w:rFonts w:ascii="Times New Roman" w:eastAsia="Times New Roman" w:hAnsi="Times New Roman"/>
          <w:sz w:val="26"/>
          <w:szCs w:val="26"/>
          <w:lang w:val="es-ES" w:eastAsia="es-ES"/>
        </w:rPr>
        <w:t xml:space="preserve"> del Registro de la Propiedad Raíz e Hipotecas de la Segunda Sección del Centro, departamento de San Vicente.</w:t>
      </w:r>
    </w:p>
    <w:p w:rsidR="00C22FA5" w:rsidRPr="0047317D" w:rsidRDefault="00C22FA5" w:rsidP="0047317D">
      <w:pPr>
        <w:jc w:val="both"/>
        <w:rPr>
          <w:rFonts w:ascii="Times New Roman" w:hAnsi="Times New Roman"/>
          <w:sz w:val="26"/>
          <w:szCs w:val="26"/>
        </w:rPr>
      </w:pPr>
    </w:p>
    <w:p w:rsidR="00C22FA5" w:rsidRPr="0047317D" w:rsidRDefault="00C22FA5" w:rsidP="0047317D">
      <w:pPr>
        <w:ind w:left="1134"/>
        <w:jc w:val="both"/>
        <w:rPr>
          <w:rFonts w:ascii="Times New Roman" w:hAnsi="Times New Roman"/>
          <w:bCs/>
          <w:sz w:val="26"/>
          <w:szCs w:val="26"/>
        </w:rPr>
      </w:pPr>
      <w:r w:rsidRPr="0047317D">
        <w:rPr>
          <w:rFonts w:ascii="Times New Roman" w:hAnsi="Times New Roman"/>
          <w:sz w:val="26"/>
          <w:szCs w:val="26"/>
        </w:rPr>
        <w:t xml:space="preserve">No obstante lo anterior, según el Instituto Geográfico Nacional la superficie del inmueble era de </w:t>
      </w:r>
      <w:r w:rsidRPr="0047317D">
        <w:rPr>
          <w:rFonts w:ascii="Times New Roman" w:hAnsi="Times New Roman"/>
          <w:b/>
          <w:sz w:val="26"/>
          <w:szCs w:val="26"/>
        </w:rPr>
        <w:t xml:space="preserve">473 </w:t>
      </w:r>
      <w:r w:rsidRPr="0047317D">
        <w:rPr>
          <w:rFonts w:ascii="Times New Roman" w:hAnsi="Times New Roman"/>
          <w:b/>
          <w:bCs/>
          <w:sz w:val="26"/>
          <w:szCs w:val="26"/>
        </w:rPr>
        <w:t>Hás.</w:t>
      </w:r>
      <w:r w:rsidRPr="0047317D">
        <w:rPr>
          <w:rFonts w:ascii="Times New Roman" w:hAnsi="Times New Roman"/>
          <w:b/>
          <w:sz w:val="26"/>
          <w:szCs w:val="26"/>
        </w:rPr>
        <w:t xml:space="preserve"> 91 Ás. 77 </w:t>
      </w:r>
      <w:r w:rsidRPr="0047317D">
        <w:rPr>
          <w:rFonts w:ascii="Times New Roman" w:hAnsi="Times New Roman"/>
          <w:b/>
          <w:bCs/>
          <w:sz w:val="26"/>
          <w:szCs w:val="26"/>
        </w:rPr>
        <w:t>Cás</w:t>
      </w:r>
      <w:r w:rsidRPr="0047317D">
        <w:rPr>
          <w:rFonts w:ascii="Times New Roman" w:hAnsi="Times New Roman"/>
          <w:bCs/>
          <w:sz w:val="26"/>
          <w:szCs w:val="26"/>
        </w:rPr>
        <w:t>., lo cual consta en Estudio Registral de fecha 13 de mayo de 2016.</w:t>
      </w:r>
    </w:p>
    <w:p w:rsidR="00C22FA5" w:rsidRPr="0047317D" w:rsidRDefault="00C22FA5" w:rsidP="0047317D">
      <w:pPr>
        <w:jc w:val="both"/>
        <w:rPr>
          <w:rFonts w:ascii="Times New Roman" w:hAnsi="Times New Roman"/>
          <w:bCs/>
          <w:sz w:val="26"/>
          <w:szCs w:val="26"/>
        </w:rPr>
      </w:pPr>
    </w:p>
    <w:p w:rsidR="00C22FA5" w:rsidRPr="0047317D" w:rsidRDefault="00C22FA5" w:rsidP="0047317D">
      <w:pPr>
        <w:ind w:left="1134"/>
        <w:jc w:val="both"/>
        <w:rPr>
          <w:rFonts w:ascii="Times New Roman" w:hAnsi="Times New Roman"/>
          <w:bCs/>
          <w:sz w:val="26"/>
          <w:szCs w:val="26"/>
        </w:rPr>
      </w:pPr>
      <w:r w:rsidRPr="0047317D">
        <w:rPr>
          <w:rFonts w:ascii="Times New Roman" w:hAnsi="Times New Roman"/>
          <w:bCs/>
          <w:sz w:val="26"/>
          <w:szCs w:val="26"/>
        </w:rPr>
        <w:t xml:space="preserve">En Estudio Registral </w:t>
      </w:r>
      <w:r w:rsidRPr="0047317D">
        <w:rPr>
          <w:rFonts w:ascii="Times New Roman" w:hAnsi="Times New Roman"/>
          <w:sz w:val="26"/>
          <w:szCs w:val="26"/>
        </w:rPr>
        <w:t xml:space="preserve">con referencia SGL-04-00806-17, de fecha 8 de mayo de 2017, al inmueble antes mencionado se le </w:t>
      </w:r>
      <w:r w:rsidRPr="0047317D">
        <w:rPr>
          <w:rFonts w:ascii="Times New Roman" w:hAnsi="Times New Roman"/>
          <w:bCs/>
          <w:sz w:val="26"/>
          <w:szCs w:val="26"/>
        </w:rPr>
        <w:t xml:space="preserve">segregó un área de </w:t>
      </w:r>
      <w:r w:rsidRPr="0047317D">
        <w:rPr>
          <w:rFonts w:ascii="Times New Roman" w:hAnsi="Times New Roman"/>
          <w:sz w:val="26"/>
          <w:szCs w:val="26"/>
        </w:rPr>
        <w:t xml:space="preserve">51 </w:t>
      </w:r>
      <w:r w:rsidRPr="0047317D">
        <w:rPr>
          <w:rFonts w:ascii="Times New Roman" w:hAnsi="Times New Roman"/>
          <w:bCs/>
          <w:sz w:val="26"/>
          <w:szCs w:val="26"/>
        </w:rPr>
        <w:t>Hás.</w:t>
      </w:r>
      <w:r w:rsidRPr="0047317D">
        <w:rPr>
          <w:rFonts w:ascii="Times New Roman" w:hAnsi="Times New Roman"/>
          <w:sz w:val="26"/>
          <w:szCs w:val="26"/>
        </w:rPr>
        <w:t xml:space="preserve"> 13 Ás. 74.13 </w:t>
      </w:r>
      <w:r w:rsidRPr="0047317D">
        <w:rPr>
          <w:rFonts w:ascii="Times New Roman" w:hAnsi="Times New Roman"/>
          <w:bCs/>
          <w:sz w:val="26"/>
          <w:szCs w:val="26"/>
        </w:rPr>
        <w:t xml:space="preserve">Cás., la cual fue transferida en proindivisión y por partes iguales a 70 beneficiarios, tal y como consta en </w:t>
      </w:r>
      <w:r w:rsidRPr="0047317D">
        <w:rPr>
          <w:rFonts w:ascii="Times New Roman" w:hAnsi="Times New Roman"/>
          <w:bCs/>
          <w:iCs/>
          <w:sz w:val="26"/>
          <w:szCs w:val="26"/>
        </w:rPr>
        <w:t xml:space="preserve">Escritura Pública de Compraventa </w:t>
      </w:r>
      <w:r w:rsidR="00CA0BAE">
        <w:rPr>
          <w:rFonts w:ascii="Times New Roman" w:hAnsi="Times New Roman"/>
          <w:sz w:val="26"/>
          <w:szCs w:val="26"/>
        </w:rPr>
        <w:t>número --- del Libro ---, otorgada el día --- de --- de ---</w:t>
      </w:r>
      <w:r w:rsidRPr="0047317D">
        <w:rPr>
          <w:rFonts w:ascii="Times New Roman" w:hAnsi="Times New Roman"/>
          <w:sz w:val="26"/>
          <w:szCs w:val="26"/>
        </w:rPr>
        <w:t xml:space="preserve">, ante los oficios notariales de la licenciada Anabel Durán García, e </w:t>
      </w:r>
      <w:r w:rsidR="00CA0BAE">
        <w:rPr>
          <w:rFonts w:ascii="Times New Roman" w:hAnsi="Times New Roman"/>
          <w:bCs/>
          <w:sz w:val="26"/>
          <w:szCs w:val="26"/>
        </w:rPr>
        <w:t>inscrita al N° --- del Libro ---</w:t>
      </w:r>
      <w:r w:rsidRPr="0047317D">
        <w:rPr>
          <w:rFonts w:ascii="Times New Roman" w:hAnsi="Times New Roman"/>
          <w:bCs/>
          <w:sz w:val="26"/>
          <w:szCs w:val="26"/>
        </w:rPr>
        <w:t xml:space="preserve"> en el Registro antes citado, no obstante en el Punto V del Acta de Sesión Ordinaria 6-94 de fecha 10 de febrero de 1994, hace relación a 50 Hás. 45 Ás. 59.55 Cás., quedando un re</w:t>
      </w:r>
      <w:r w:rsidR="00ED1ACC" w:rsidRPr="0047317D">
        <w:rPr>
          <w:rFonts w:ascii="Times New Roman" w:hAnsi="Times New Roman"/>
          <w:bCs/>
          <w:sz w:val="26"/>
          <w:szCs w:val="26"/>
        </w:rPr>
        <w:t>sto registral de 4,227, 802.87 M</w:t>
      </w:r>
      <w:r w:rsidRPr="0047317D">
        <w:rPr>
          <w:rFonts w:ascii="Times New Roman" w:hAnsi="Times New Roman"/>
          <w:bCs/>
          <w:sz w:val="26"/>
          <w:szCs w:val="26"/>
        </w:rPr>
        <w:t>t</w:t>
      </w:r>
      <w:r w:rsidRPr="0047317D">
        <w:rPr>
          <w:rFonts w:ascii="Times New Roman" w:hAnsi="Times New Roman"/>
          <w:bCs/>
          <w:sz w:val="26"/>
          <w:szCs w:val="26"/>
          <w:vertAlign w:val="superscript"/>
        </w:rPr>
        <w:t>2</w:t>
      </w:r>
      <w:r w:rsidRPr="0047317D">
        <w:rPr>
          <w:rFonts w:ascii="Times New Roman" w:hAnsi="Times New Roman"/>
          <w:bCs/>
          <w:sz w:val="26"/>
          <w:szCs w:val="26"/>
        </w:rPr>
        <w:t>, inscrito a favor del</w:t>
      </w:r>
      <w:r w:rsidR="00CA0BAE">
        <w:rPr>
          <w:rFonts w:ascii="Times New Roman" w:hAnsi="Times New Roman"/>
          <w:bCs/>
          <w:sz w:val="26"/>
          <w:szCs w:val="26"/>
        </w:rPr>
        <w:t xml:space="preserve"> ISTA bajo la Matrícula --- </w:t>
      </w:r>
      <w:r w:rsidRPr="0047317D">
        <w:rPr>
          <w:rFonts w:ascii="Times New Roman" w:hAnsi="Times New Roman"/>
          <w:bCs/>
          <w:sz w:val="26"/>
          <w:szCs w:val="26"/>
        </w:rPr>
        <w:t>-00000.</w:t>
      </w:r>
    </w:p>
    <w:p w:rsidR="00ED1ACC" w:rsidRPr="0047317D" w:rsidRDefault="00ED1ACC" w:rsidP="0047317D">
      <w:pPr>
        <w:ind w:left="1134"/>
        <w:jc w:val="both"/>
        <w:rPr>
          <w:rFonts w:ascii="Times New Roman" w:hAnsi="Times New Roman"/>
          <w:bCs/>
          <w:sz w:val="26"/>
          <w:szCs w:val="26"/>
        </w:rPr>
      </w:pPr>
    </w:p>
    <w:p w:rsidR="00C22FA5" w:rsidRPr="0047317D" w:rsidRDefault="00C22FA5" w:rsidP="0047317D">
      <w:pPr>
        <w:ind w:left="1134"/>
        <w:jc w:val="both"/>
        <w:rPr>
          <w:rFonts w:ascii="Times New Roman" w:hAnsi="Times New Roman"/>
          <w:sz w:val="26"/>
          <w:szCs w:val="26"/>
          <w:vertAlign w:val="superscript"/>
        </w:rPr>
      </w:pPr>
      <w:r w:rsidRPr="0047317D">
        <w:rPr>
          <w:rFonts w:ascii="Times New Roman" w:hAnsi="Times New Roman"/>
          <w:sz w:val="26"/>
          <w:szCs w:val="26"/>
        </w:rPr>
        <w:t xml:space="preserve">Posteriormente se realizó una Remedición, según consta en Escritura Pública de </w:t>
      </w:r>
      <w:r w:rsidRPr="0047317D">
        <w:rPr>
          <w:rFonts w:ascii="Times New Roman" w:hAnsi="Times New Roman"/>
          <w:bCs/>
          <w:iCs/>
          <w:sz w:val="26"/>
          <w:szCs w:val="26"/>
        </w:rPr>
        <w:t xml:space="preserve">Protocolización de Resolución Final de Diligencias de Remedición, </w:t>
      </w:r>
      <w:r w:rsidR="00CA0BAE">
        <w:rPr>
          <w:rFonts w:ascii="Times New Roman" w:hAnsi="Times New Roman"/>
          <w:sz w:val="26"/>
          <w:szCs w:val="26"/>
        </w:rPr>
        <w:t>número --- del Libro ---, otorgada el día --- de --- de ---</w:t>
      </w:r>
      <w:r w:rsidRPr="0047317D">
        <w:rPr>
          <w:rFonts w:ascii="Times New Roman" w:hAnsi="Times New Roman"/>
          <w:sz w:val="26"/>
          <w:szCs w:val="26"/>
        </w:rPr>
        <w:t xml:space="preserve">, ante </w:t>
      </w:r>
      <w:r w:rsidRPr="0047317D">
        <w:rPr>
          <w:rFonts w:ascii="Times New Roman" w:hAnsi="Times New Roman"/>
          <w:sz w:val="26"/>
          <w:szCs w:val="26"/>
        </w:rPr>
        <w:lastRenderedPageBreak/>
        <w:t>los oficios notariales del licenciado Mario Eduardo Granados Iraheta, quedando reducido el inmueble a un área total de 4,169,139.65 Mts.</w:t>
      </w:r>
      <w:r w:rsidRPr="0047317D">
        <w:rPr>
          <w:rFonts w:ascii="Times New Roman" w:hAnsi="Times New Roman"/>
          <w:sz w:val="26"/>
          <w:szCs w:val="26"/>
          <w:vertAlign w:val="superscript"/>
        </w:rPr>
        <w:t>2</w:t>
      </w:r>
    </w:p>
    <w:p w:rsidR="00C22FA5" w:rsidRPr="0047317D" w:rsidRDefault="00C22FA5" w:rsidP="0047317D">
      <w:pPr>
        <w:jc w:val="both"/>
        <w:rPr>
          <w:rFonts w:ascii="Times New Roman" w:hAnsi="Times New Roman"/>
          <w:sz w:val="26"/>
          <w:szCs w:val="26"/>
          <w:vertAlign w:val="superscript"/>
        </w:rPr>
      </w:pPr>
    </w:p>
    <w:p w:rsidR="00C22FA5" w:rsidRPr="00CA0BAE" w:rsidRDefault="00ED1ACC" w:rsidP="00CA0BAE">
      <w:pPr>
        <w:pStyle w:val="Prrafodelista"/>
        <w:ind w:left="1134" w:hanging="708"/>
        <w:contextualSpacing/>
        <w:jc w:val="both"/>
        <w:rPr>
          <w:rFonts w:ascii="Times New Roman" w:hAnsi="Times New Roman"/>
          <w:bCs/>
          <w:sz w:val="26"/>
          <w:szCs w:val="26"/>
        </w:rPr>
      </w:pPr>
      <w:r w:rsidRPr="0047317D">
        <w:rPr>
          <w:rFonts w:ascii="Times New Roman" w:hAnsi="Times New Roman"/>
          <w:sz w:val="26"/>
          <w:szCs w:val="26"/>
        </w:rPr>
        <w:t>II.</w:t>
      </w:r>
      <w:r w:rsidRPr="0047317D">
        <w:rPr>
          <w:rFonts w:ascii="Times New Roman" w:hAnsi="Times New Roman"/>
          <w:sz w:val="26"/>
          <w:szCs w:val="26"/>
        </w:rPr>
        <w:tab/>
      </w:r>
      <w:r w:rsidR="00C22FA5" w:rsidRPr="0047317D">
        <w:rPr>
          <w:rFonts w:ascii="Times New Roman" w:hAnsi="Times New Roman"/>
          <w:sz w:val="26"/>
          <w:szCs w:val="26"/>
        </w:rPr>
        <w:t xml:space="preserve">Mediante el </w:t>
      </w:r>
      <w:r w:rsidR="00C22FA5" w:rsidRPr="0047317D">
        <w:rPr>
          <w:rFonts w:ascii="Times New Roman" w:eastAsia="Times New Roman" w:hAnsi="Times New Roman"/>
          <w:sz w:val="26"/>
          <w:szCs w:val="26"/>
          <w:lang w:val="es-ES" w:eastAsia="es-ES"/>
        </w:rPr>
        <w:t xml:space="preserve">Punto </w:t>
      </w:r>
      <w:r w:rsidR="00C22FA5" w:rsidRPr="0047317D">
        <w:rPr>
          <w:rFonts w:ascii="Times New Roman" w:hAnsi="Times New Roman"/>
          <w:sz w:val="26"/>
          <w:szCs w:val="26"/>
        </w:rPr>
        <w:t xml:space="preserve">XVII del Acta de Sesión Ordinaria 12-2018 de fecha 21 de junio de 2018, se aprobó el </w:t>
      </w:r>
      <w:r w:rsidR="00C22FA5" w:rsidRPr="0047317D">
        <w:rPr>
          <w:rFonts w:ascii="Times New Roman" w:hAnsi="Times New Roman"/>
          <w:bCs/>
          <w:sz w:val="26"/>
          <w:szCs w:val="26"/>
        </w:rPr>
        <w:t xml:space="preserve">Proyecto denominado </w:t>
      </w:r>
      <w:r w:rsidR="00C22FA5" w:rsidRPr="0047317D">
        <w:rPr>
          <w:rFonts w:ascii="Times New Roman" w:hAnsi="Times New Roman"/>
          <w:b/>
          <w:sz w:val="26"/>
          <w:szCs w:val="26"/>
        </w:rPr>
        <w:t>ASENTAMIENTO COMUNITARIO Y LOTIFICACION AGRICOLA,</w:t>
      </w:r>
      <w:r w:rsidR="00C22FA5" w:rsidRPr="0047317D">
        <w:rPr>
          <w:rFonts w:ascii="Times New Roman" w:hAnsi="Times New Roman"/>
          <w:sz w:val="26"/>
          <w:szCs w:val="26"/>
        </w:rPr>
        <w:t xml:space="preserve"> desarrollado en el inmueble identificado como </w:t>
      </w:r>
      <w:r w:rsidR="00C22FA5" w:rsidRPr="0047317D">
        <w:rPr>
          <w:rFonts w:ascii="Times New Roman" w:hAnsi="Times New Roman"/>
          <w:b/>
          <w:sz w:val="26"/>
          <w:szCs w:val="26"/>
        </w:rPr>
        <w:t xml:space="preserve">HACIENDA LOS ALMENDROS, </w:t>
      </w:r>
      <w:r w:rsidR="00C22FA5" w:rsidRPr="0047317D">
        <w:rPr>
          <w:rFonts w:ascii="Times New Roman" w:hAnsi="Times New Roman"/>
          <w:sz w:val="26"/>
          <w:szCs w:val="26"/>
        </w:rPr>
        <w:t xml:space="preserve">de la ubicación antes relacionada, </w:t>
      </w:r>
      <w:r w:rsidR="00C22FA5" w:rsidRPr="0047317D">
        <w:rPr>
          <w:rFonts w:ascii="Times New Roman" w:hAnsi="Times New Roman"/>
          <w:bCs/>
          <w:sz w:val="26"/>
          <w:szCs w:val="26"/>
        </w:rPr>
        <w:t xml:space="preserve">con un área total de </w:t>
      </w:r>
      <w:r w:rsidR="00C22FA5" w:rsidRPr="0047317D">
        <w:rPr>
          <w:rFonts w:ascii="Times New Roman" w:hAnsi="Times New Roman"/>
          <w:b/>
          <w:bCs/>
          <w:sz w:val="26"/>
          <w:szCs w:val="26"/>
        </w:rPr>
        <w:t>4</w:t>
      </w:r>
      <w:proofErr w:type="gramStart"/>
      <w:r w:rsidR="00C22FA5" w:rsidRPr="0047317D">
        <w:rPr>
          <w:rFonts w:ascii="Times New Roman" w:hAnsi="Times New Roman"/>
          <w:b/>
          <w:bCs/>
          <w:sz w:val="26"/>
          <w:szCs w:val="26"/>
        </w:rPr>
        <w:t>,167,516.24</w:t>
      </w:r>
      <w:proofErr w:type="gramEnd"/>
      <w:r w:rsidR="00C22FA5" w:rsidRPr="0047317D">
        <w:rPr>
          <w:rFonts w:ascii="Times New Roman" w:hAnsi="Times New Roman"/>
          <w:sz w:val="26"/>
          <w:szCs w:val="26"/>
        </w:rPr>
        <w:t xml:space="preserve"> </w:t>
      </w:r>
      <w:r w:rsidRPr="0047317D">
        <w:rPr>
          <w:rFonts w:ascii="Times New Roman" w:hAnsi="Times New Roman"/>
          <w:b/>
          <w:sz w:val="26"/>
          <w:szCs w:val="26"/>
        </w:rPr>
        <w:t>M</w:t>
      </w:r>
      <w:r w:rsidR="00C22FA5" w:rsidRPr="0047317D">
        <w:rPr>
          <w:rFonts w:ascii="Times New Roman" w:hAnsi="Times New Roman"/>
          <w:b/>
          <w:sz w:val="26"/>
          <w:szCs w:val="26"/>
        </w:rPr>
        <w:t>t</w:t>
      </w:r>
      <w:r w:rsidR="00C22FA5" w:rsidRPr="0047317D">
        <w:rPr>
          <w:rFonts w:ascii="Times New Roman" w:hAnsi="Times New Roman"/>
          <w:b/>
          <w:sz w:val="26"/>
          <w:szCs w:val="26"/>
          <w:vertAlign w:val="superscript"/>
        </w:rPr>
        <w:t>2</w:t>
      </w:r>
      <w:r w:rsidR="00C22FA5" w:rsidRPr="0047317D">
        <w:rPr>
          <w:rFonts w:ascii="Times New Roman" w:hAnsi="Times New Roman"/>
          <w:b/>
          <w:bCs/>
          <w:sz w:val="26"/>
          <w:szCs w:val="26"/>
        </w:rPr>
        <w:t xml:space="preserve">, </w:t>
      </w:r>
      <w:r w:rsidR="00C22FA5" w:rsidRPr="0047317D">
        <w:rPr>
          <w:rFonts w:ascii="Times New Roman" w:hAnsi="Times New Roman"/>
          <w:sz w:val="26"/>
          <w:szCs w:val="26"/>
        </w:rPr>
        <w:t xml:space="preserve">inscrita a la Matrícula </w:t>
      </w:r>
      <w:r w:rsidR="00CA0BAE">
        <w:rPr>
          <w:rFonts w:ascii="Times New Roman" w:hAnsi="Times New Roman"/>
          <w:bCs/>
          <w:sz w:val="26"/>
          <w:szCs w:val="26"/>
        </w:rPr>
        <w:t xml:space="preserve">--- </w:t>
      </w:r>
      <w:r w:rsidR="00C22FA5" w:rsidRPr="0047317D">
        <w:rPr>
          <w:rFonts w:ascii="Times New Roman" w:hAnsi="Times New Roman"/>
          <w:bCs/>
          <w:sz w:val="26"/>
          <w:szCs w:val="26"/>
        </w:rPr>
        <w:t xml:space="preserve">-00000 </w:t>
      </w:r>
      <w:r w:rsidR="00C22FA5" w:rsidRPr="0047317D">
        <w:rPr>
          <w:rFonts w:ascii="Times New Roman" w:hAnsi="Times New Roman"/>
          <w:sz w:val="26"/>
          <w:szCs w:val="26"/>
        </w:rPr>
        <w:t>del Registro de la Propiedad Raíz e Hipotecas de la Segunda Sección del Centro, departamento d</w:t>
      </w:r>
      <w:r w:rsidR="00CA0BAE">
        <w:rPr>
          <w:rFonts w:ascii="Times New Roman" w:hAnsi="Times New Roman"/>
          <w:sz w:val="26"/>
          <w:szCs w:val="26"/>
        </w:rPr>
        <w:t xml:space="preserve">e San Vicente, que comprende: </w:t>
      </w:r>
      <w:r w:rsidR="00B867CA">
        <w:rPr>
          <w:rFonts w:ascii="Times New Roman" w:hAnsi="Times New Roman"/>
          <w:sz w:val="26"/>
          <w:szCs w:val="26"/>
        </w:rPr>
        <w:t>---</w:t>
      </w:r>
      <w:r w:rsidR="00C22FA5" w:rsidRPr="0047317D">
        <w:rPr>
          <w:rFonts w:ascii="Times New Roman" w:hAnsi="Times New Roman"/>
          <w:sz w:val="26"/>
          <w:szCs w:val="26"/>
        </w:rPr>
        <w:t>.</w:t>
      </w:r>
      <w:r w:rsidR="00C22FA5" w:rsidRPr="0047317D">
        <w:rPr>
          <w:rFonts w:ascii="Times New Roman" w:hAnsi="Times New Roman"/>
          <w:bCs/>
          <w:sz w:val="26"/>
          <w:szCs w:val="26"/>
        </w:rPr>
        <w:t xml:space="preserve"> Es de mencionar, que las áreas que han sido identificad</w:t>
      </w:r>
      <w:r w:rsidRPr="0047317D">
        <w:rPr>
          <w:rFonts w:ascii="Times New Roman" w:hAnsi="Times New Roman"/>
          <w:bCs/>
          <w:sz w:val="26"/>
          <w:szCs w:val="26"/>
        </w:rPr>
        <w:t xml:space="preserve">as como zonas verdes, </w:t>
      </w:r>
      <w:r w:rsidRPr="00CA0BAE">
        <w:rPr>
          <w:rFonts w:ascii="Times New Roman" w:hAnsi="Times New Roman"/>
          <w:bCs/>
          <w:sz w:val="26"/>
          <w:szCs w:val="26"/>
        </w:rPr>
        <w:t>conservará</w:t>
      </w:r>
      <w:r w:rsidR="00C22FA5" w:rsidRPr="00CA0BAE">
        <w:rPr>
          <w:rFonts w:ascii="Times New Roman" w:hAnsi="Times New Roman"/>
          <w:bCs/>
          <w:sz w:val="26"/>
          <w:szCs w:val="26"/>
        </w:rPr>
        <w:t xml:space="preserve">n su uso como tal y no serán parceladas debido a su tipificación y características. </w:t>
      </w:r>
      <w:r w:rsidR="00C22FA5" w:rsidRPr="00CA0BAE">
        <w:rPr>
          <w:rFonts w:ascii="Times New Roman" w:hAnsi="Times New Roman"/>
          <w:sz w:val="26"/>
          <w:szCs w:val="26"/>
        </w:rPr>
        <w:t xml:space="preserve">Aprobándose los Valores Promedio de Referencia de la Zona de: $639.16 por </w:t>
      </w:r>
      <w:r w:rsidRPr="00CA0BAE">
        <w:rPr>
          <w:rFonts w:ascii="Times New Roman" w:hAnsi="Times New Roman"/>
          <w:sz w:val="26"/>
          <w:szCs w:val="26"/>
        </w:rPr>
        <w:t>h</w:t>
      </w:r>
      <w:r w:rsidR="00C22FA5" w:rsidRPr="00CA0BAE">
        <w:rPr>
          <w:rFonts w:ascii="Times New Roman" w:hAnsi="Times New Roman"/>
          <w:sz w:val="26"/>
          <w:szCs w:val="26"/>
        </w:rPr>
        <w:t xml:space="preserve">ectárea para los lotes agrícolas con clase de suelo IV, </w:t>
      </w:r>
      <w:r w:rsidRPr="00CA0BAE">
        <w:rPr>
          <w:rFonts w:ascii="Times New Roman" w:hAnsi="Times New Roman"/>
          <w:sz w:val="26"/>
          <w:szCs w:val="26"/>
        </w:rPr>
        <w:t>$543.29 por h</w:t>
      </w:r>
      <w:r w:rsidR="00C22FA5" w:rsidRPr="00CA0BAE">
        <w:rPr>
          <w:rFonts w:ascii="Times New Roman" w:hAnsi="Times New Roman"/>
          <w:sz w:val="26"/>
          <w:szCs w:val="26"/>
        </w:rPr>
        <w:t>ectárea para los lotes agrícolas con clase de suelo IVes</w:t>
      </w:r>
      <w:r w:rsidRPr="00CA0BAE">
        <w:rPr>
          <w:rFonts w:ascii="Times New Roman" w:hAnsi="Times New Roman"/>
          <w:sz w:val="26"/>
          <w:szCs w:val="26"/>
        </w:rPr>
        <w:t>., y de $1.12 por metro c</w:t>
      </w:r>
      <w:r w:rsidR="00C22FA5" w:rsidRPr="00CA0BAE">
        <w:rPr>
          <w:rFonts w:ascii="Times New Roman" w:hAnsi="Times New Roman"/>
          <w:sz w:val="26"/>
          <w:szCs w:val="26"/>
        </w:rPr>
        <w:t xml:space="preserve">uadrado para los solares de vivienda, </w:t>
      </w:r>
      <w:r w:rsidR="00C22FA5" w:rsidRPr="00CA0BAE">
        <w:rPr>
          <w:rFonts w:ascii="Times New Roman" w:eastAsia="Times New Roman" w:hAnsi="Times New Roman"/>
          <w:sz w:val="26"/>
          <w:szCs w:val="26"/>
          <w:lang w:val="es-ES"/>
        </w:rPr>
        <w:t xml:space="preserve">por lo que se </w:t>
      </w:r>
      <w:r w:rsidR="00C22FA5" w:rsidRPr="00CA0BAE">
        <w:rPr>
          <w:rFonts w:ascii="Times New Roman" w:hAnsi="Times New Roman"/>
          <w:sz w:val="26"/>
          <w:szCs w:val="26"/>
        </w:rPr>
        <w:t>recomiendan los precios de venta para éstos de: $1.30, $1.47 y $1.53</w:t>
      </w:r>
      <w:r w:rsidRPr="00CA0BAE">
        <w:rPr>
          <w:rFonts w:ascii="Times New Roman" w:hAnsi="Times New Roman"/>
          <w:sz w:val="26"/>
          <w:szCs w:val="26"/>
        </w:rPr>
        <w:t>, por metro c</w:t>
      </w:r>
      <w:r w:rsidR="00C22FA5" w:rsidRPr="00CA0BAE">
        <w:rPr>
          <w:rFonts w:ascii="Times New Roman" w:hAnsi="Times New Roman"/>
          <w:sz w:val="26"/>
          <w:szCs w:val="26"/>
        </w:rPr>
        <w:t>uadrado para los solares de viv</w:t>
      </w:r>
      <w:r w:rsidRPr="00CA0BAE">
        <w:rPr>
          <w:rFonts w:ascii="Times New Roman" w:hAnsi="Times New Roman"/>
          <w:sz w:val="26"/>
          <w:szCs w:val="26"/>
        </w:rPr>
        <w:t>ienda, de $556.36, $714.04 por h</w:t>
      </w:r>
      <w:r w:rsidR="00C22FA5" w:rsidRPr="00CA0BAE">
        <w:rPr>
          <w:rFonts w:ascii="Times New Roman" w:hAnsi="Times New Roman"/>
          <w:sz w:val="26"/>
          <w:szCs w:val="26"/>
        </w:rPr>
        <w:t xml:space="preserve">ectárea para los lotes agrícolas con clase </w:t>
      </w:r>
      <w:r w:rsidRPr="00CA0BAE">
        <w:rPr>
          <w:rFonts w:ascii="Times New Roman" w:hAnsi="Times New Roman"/>
          <w:sz w:val="26"/>
          <w:szCs w:val="26"/>
        </w:rPr>
        <w:t>de suelo IV, y de $492.25, por h</w:t>
      </w:r>
      <w:r w:rsidR="00C22FA5" w:rsidRPr="00CA0BAE">
        <w:rPr>
          <w:rFonts w:ascii="Times New Roman" w:hAnsi="Times New Roman"/>
          <w:sz w:val="26"/>
          <w:szCs w:val="26"/>
        </w:rPr>
        <w:t>ectárea para los lotes agrícolas con clase de suelo IVes.</w:t>
      </w:r>
      <w:r w:rsidRPr="00CA0BAE">
        <w:rPr>
          <w:rFonts w:ascii="Times New Roman" w:hAnsi="Times New Roman"/>
          <w:sz w:val="26"/>
          <w:szCs w:val="26"/>
        </w:rPr>
        <w:t>,</w:t>
      </w:r>
      <w:r w:rsidR="00C22FA5" w:rsidRPr="00CA0BAE">
        <w:rPr>
          <w:rFonts w:ascii="Times New Roman" w:hAnsi="Times New Roman"/>
          <w:sz w:val="26"/>
          <w:szCs w:val="26"/>
        </w:rPr>
        <w:t xml:space="preserve"> </w:t>
      </w:r>
      <w:r w:rsidRPr="00CA0BAE">
        <w:rPr>
          <w:rFonts w:ascii="Times New Roman" w:hAnsi="Times New Roman"/>
          <w:sz w:val="26"/>
          <w:szCs w:val="26"/>
        </w:rPr>
        <w:t>d</w:t>
      </w:r>
      <w:r w:rsidR="00C22FA5" w:rsidRPr="00CA0BAE">
        <w:rPr>
          <w:rFonts w:ascii="Times New Roman" w:hAnsi="Times New Roman"/>
          <w:sz w:val="26"/>
          <w:szCs w:val="26"/>
        </w:rPr>
        <w:t xml:space="preserve">e </w:t>
      </w:r>
      <w:r w:rsidRPr="00CA0BAE">
        <w:rPr>
          <w:rFonts w:ascii="Times New Roman" w:hAnsi="Times New Roman"/>
          <w:sz w:val="26"/>
          <w:szCs w:val="26"/>
        </w:rPr>
        <w:t xml:space="preserve">conformidad </w:t>
      </w:r>
      <w:r w:rsidR="00C22FA5" w:rsidRPr="00CA0BAE">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C22FA5" w:rsidRPr="00CA0BAE">
        <w:rPr>
          <w:rFonts w:ascii="Times New Roman" w:eastAsia="Times New Roman" w:hAnsi="Times New Roman"/>
          <w:bCs/>
          <w:sz w:val="26"/>
          <w:szCs w:val="26"/>
        </w:rPr>
        <w:t xml:space="preserve">Dentro del Proyecto relacionado se </w:t>
      </w:r>
      <w:r w:rsidRPr="00CA0BAE">
        <w:rPr>
          <w:rFonts w:ascii="Times New Roman" w:eastAsia="Times New Roman" w:hAnsi="Times New Roman"/>
          <w:bCs/>
          <w:sz w:val="26"/>
          <w:szCs w:val="26"/>
        </w:rPr>
        <w:t>encuentran los inmuebles objeto</w:t>
      </w:r>
      <w:r w:rsidR="00C22FA5" w:rsidRPr="00CA0BAE">
        <w:rPr>
          <w:rFonts w:ascii="Times New Roman" w:eastAsia="Times New Roman" w:hAnsi="Times New Roman"/>
          <w:bCs/>
          <w:sz w:val="26"/>
          <w:szCs w:val="26"/>
        </w:rPr>
        <w:t xml:space="preserve"> del presente</w:t>
      </w:r>
      <w:r w:rsidRPr="00CA0BAE">
        <w:rPr>
          <w:rFonts w:ascii="Times New Roman" w:eastAsia="Times New Roman" w:hAnsi="Times New Roman"/>
          <w:bCs/>
          <w:sz w:val="26"/>
          <w:szCs w:val="26"/>
        </w:rPr>
        <w:t xml:space="preserve"> punto de acta</w:t>
      </w:r>
      <w:r w:rsidR="00C22FA5" w:rsidRPr="00CA0BAE">
        <w:rPr>
          <w:rFonts w:ascii="Times New Roman" w:eastAsia="Times New Roman" w:hAnsi="Times New Roman"/>
          <w:bCs/>
          <w:sz w:val="26"/>
          <w:szCs w:val="26"/>
        </w:rPr>
        <w:t xml:space="preserve">. </w:t>
      </w:r>
    </w:p>
    <w:p w:rsidR="00C22FA5" w:rsidRPr="0047317D" w:rsidRDefault="00C22FA5" w:rsidP="0047317D">
      <w:pPr>
        <w:pStyle w:val="Prrafodelista"/>
        <w:ind w:left="567"/>
        <w:jc w:val="both"/>
        <w:rPr>
          <w:rFonts w:ascii="Times New Roman" w:hAnsi="Times New Roman"/>
          <w:bCs/>
          <w:sz w:val="26"/>
          <w:szCs w:val="26"/>
        </w:rPr>
      </w:pPr>
    </w:p>
    <w:p w:rsidR="00C22FA5" w:rsidRPr="0047317D" w:rsidRDefault="008B3213" w:rsidP="0047317D">
      <w:pPr>
        <w:pStyle w:val="Prrafodelista"/>
        <w:ind w:left="1134" w:hanging="708"/>
        <w:contextualSpacing/>
        <w:jc w:val="both"/>
        <w:rPr>
          <w:rFonts w:ascii="Times New Roman" w:hAnsi="Times New Roman"/>
          <w:bCs/>
          <w:sz w:val="26"/>
          <w:szCs w:val="26"/>
        </w:rPr>
      </w:pPr>
      <w:r w:rsidRPr="0047317D">
        <w:rPr>
          <w:rFonts w:ascii="Times New Roman" w:eastAsia="Times New Roman" w:hAnsi="Times New Roman"/>
          <w:sz w:val="26"/>
          <w:szCs w:val="26"/>
          <w:lang w:eastAsia="es-ES"/>
        </w:rPr>
        <w:t>III.</w:t>
      </w:r>
      <w:r w:rsidRPr="0047317D">
        <w:rPr>
          <w:rFonts w:ascii="Times New Roman" w:eastAsia="Times New Roman" w:hAnsi="Times New Roman"/>
          <w:sz w:val="26"/>
          <w:szCs w:val="26"/>
          <w:lang w:eastAsia="es-ES"/>
        </w:rPr>
        <w:tab/>
      </w:r>
      <w:r w:rsidR="00C22FA5" w:rsidRPr="0047317D">
        <w:rPr>
          <w:rFonts w:ascii="Times New Roman" w:eastAsia="Times New Roman" w:hAnsi="Times New Roman"/>
          <w:sz w:val="26"/>
          <w:szCs w:val="26"/>
          <w:lang w:eastAsia="es-ES"/>
        </w:rPr>
        <w:t xml:space="preserve">Es necesario </w:t>
      </w:r>
      <w:r w:rsidR="00C22FA5" w:rsidRPr="0047317D">
        <w:rPr>
          <w:rFonts w:ascii="Times New Roman" w:eastAsia="Times New Roman" w:hAnsi="Times New Roman"/>
          <w:sz w:val="26"/>
          <w:szCs w:val="26"/>
          <w:lang w:val="es-ES" w:eastAsia="es-ES"/>
        </w:rPr>
        <w:t>advertir a los adjudicatarios, a través de una cláusula especial en las escrituras correspondientes de compraventa de los inmuebles</w:t>
      </w:r>
      <w:r w:rsidRPr="0047317D">
        <w:rPr>
          <w:rFonts w:ascii="Times New Roman" w:eastAsia="Times New Roman" w:hAnsi="Times New Roman"/>
          <w:sz w:val="26"/>
          <w:szCs w:val="26"/>
          <w:lang w:val="es-ES" w:eastAsia="es-ES"/>
        </w:rPr>
        <w:t>,</w:t>
      </w:r>
      <w:r w:rsidR="00C22FA5" w:rsidRPr="0047317D">
        <w:rPr>
          <w:rFonts w:ascii="Times New Roman" w:eastAsia="Times New Roman" w:hAnsi="Times New Roman"/>
          <w:sz w:val="26"/>
          <w:szCs w:val="26"/>
          <w:lang w:val="es-ES" w:eastAsia="es-ES"/>
        </w:rPr>
        <w:t xml:space="preserve"> que deberán </w:t>
      </w:r>
      <w:r w:rsidR="00C22FA5" w:rsidRPr="0047317D">
        <w:rPr>
          <w:rFonts w:ascii="Times New Roman" w:hAnsi="Times New Roman"/>
          <w:sz w:val="26"/>
          <w:szCs w:val="26"/>
        </w:rPr>
        <w:t>cumplir las medidas ambientales</w:t>
      </w:r>
      <w:r w:rsidR="00C22FA5" w:rsidRPr="0047317D">
        <w:rPr>
          <w:rFonts w:ascii="Times New Roman" w:eastAsia="Times New Roman" w:hAnsi="Times New Roman"/>
          <w:sz w:val="26"/>
          <w:szCs w:val="26"/>
          <w:lang w:val="es-ES" w:eastAsia="es-ES"/>
        </w:rPr>
        <w:t xml:space="preserve"> emitidas por la Unidad Ambiental Institucional, referentes a:</w:t>
      </w:r>
    </w:p>
    <w:p w:rsidR="00C22FA5" w:rsidRPr="000D101B" w:rsidRDefault="000D101B" w:rsidP="0047317D">
      <w:pPr>
        <w:pStyle w:val="Prrafodelista"/>
        <w:tabs>
          <w:tab w:val="left" w:pos="6447"/>
        </w:tabs>
        <w:ind w:left="1560" w:hanging="426"/>
        <w:contextualSpacing/>
        <w:jc w:val="both"/>
        <w:rPr>
          <w:rFonts w:ascii="Times New Roman" w:hAnsi="Times New Roman"/>
          <w:sz w:val="22"/>
          <w:szCs w:val="22"/>
        </w:rPr>
      </w:pPr>
      <w:r w:rsidRPr="000D101B">
        <w:rPr>
          <w:rFonts w:ascii="Times New Roman" w:hAnsi="Times New Roman"/>
          <w:b/>
          <w:sz w:val="22"/>
          <w:szCs w:val="22"/>
        </w:rPr>
        <w:t>a)</w:t>
      </w:r>
      <w:r w:rsidRPr="000D101B">
        <w:rPr>
          <w:rFonts w:ascii="Times New Roman" w:hAnsi="Times New Roman"/>
          <w:sz w:val="22"/>
          <w:szCs w:val="22"/>
        </w:rPr>
        <w:t xml:space="preserve"> </w:t>
      </w:r>
      <w:r w:rsidR="0047317D">
        <w:rPr>
          <w:rFonts w:ascii="Times New Roman" w:hAnsi="Times New Roman"/>
          <w:sz w:val="22"/>
          <w:szCs w:val="22"/>
        </w:rPr>
        <w:tab/>
      </w:r>
      <w:r w:rsidR="00C22FA5" w:rsidRPr="000D101B">
        <w:rPr>
          <w:rFonts w:ascii="Times New Roman" w:hAnsi="Times New Roman"/>
          <w:sz w:val="22"/>
          <w:szCs w:val="22"/>
        </w:rPr>
        <w:t>Evitar la deforestación en los bosques existentes.</w:t>
      </w:r>
    </w:p>
    <w:p w:rsidR="00C22FA5" w:rsidRPr="000D101B" w:rsidRDefault="000D101B" w:rsidP="0047317D">
      <w:pPr>
        <w:pStyle w:val="Prrafodelista"/>
        <w:tabs>
          <w:tab w:val="left" w:pos="6447"/>
        </w:tabs>
        <w:ind w:left="1560" w:hanging="426"/>
        <w:contextualSpacing/>
        <w:jc w:val="both"/>
        <w:rPr>
          <w:rFonts w:ascii="Times New Roman" w:hAnsi="Times New Roman"/>
          <w:sz w:val="22"/>
          <w:szCs w:val="22"/>
        </w:rPr>
      </w:pPr>
      <w:r w:rsidRPr="000D101B">
        <w:rPr>
          <w:rFonts w:ascii="Times New Roman" w:hAnsi="Times New Roman"/>
          <w:b/>
          <w:sz w:val="22"/>
          <w:szCs w:val="22"/>
        </w:rPr>
        <w:t>b)</w:t>
      </w:r>
      <w:r w:rsidRPr="000D101B">
        <w:rPr>
          <w:rFonts w:ascii="Times New Roman" w:hAnsi="Times New Roman"/>
          <w:sz w:val="22"/>
          <w:szCs w:val="22"/>
        </w:rPr>
        <w:t xml:space="preserve"> </w:t>
      </w:r>
      <w:r w:rsidR="0047317D">
        <w:rPr>
          <w:rFonts w:ascii="Times New Roman" w:hAnsi="Times New Roman"/>
          <w:sz w:val="22"/>
          <w:szCs w:val="22"/>
        </w:rPr>
        <w:tab/>
      </w:r>
      <w:r w:rsidR="00C22FA5" w:rsidRPr="000D101B">
        <w:rPr>
          <w:rFonts w:ascii="Times New Roman" w:hAnsi="Times New Roman"/>
          <w:sz w:val="22"/>
          <w:szCs w:val="22"/>
        </w:rPr>
        <w:t xml:space="preserve">Evitar el cambio del uso del suelo de bosques naturales a cultivos anuales. </w:t>
      </w:r>
    </w:p>
    <w:p w:rsidR="00C22FA5" w:rsidRPr="000D101B" w:rsidRDefault="000D101B" w:rsidP="0047317D">
      <w:pPr>
        <w:pStyle w:val="Prrafodelista"/>
        <w:tabs>
          <w:tab w:val="left" w:pos="6447"/>
        </w:tabs>
        <w:ind w:left="1560" w:hanging="426"/>
        <w:contextualSpacing/>
        <w:jc w:val="both"/>
        <w:rPr>
          <w:rFonts w:ascii="Times New Roman" w:hAnsi="Times New Roman"/>
          <w:sz w:val="22"/>
          <w:szCs w:val="22"/>
        </w:rPr>
      </w:pPr>
      <w:r w:rsidRPr="000D101B">
        <w:rPr>
          <w:rFonts w:ascii="Times New Roman" w:hAnsi="Times New Roman"/>
          <w:b/>
          <w:sz w:val="22"/>
          <w:szCs w:val="22"/>
        </w:rPr>
        <w:t>c)</w:t>
      </w:r>
      <w:r w:rsidRPr="000D101B">
        <w:rPr>
          <w:rFonts w:ascii="Times New Roman" w:hAnsi="Times New Roman"/>
          <w:sz w:val="22"/>
          <w:szCs w:val="22"/>
        </w:rPr>
        <w:t xml:space="preserve"> </w:t>
      </w:r>
      <w:r w:rsidR="0047317D">
        <w:rPr>
          <w:rFonts w:ascii="Times New Roman" w:hAnsi="Times New Roman"/>
          <w:sz w:val="22"/>
          <w:szCs w:val="22"/>
        </w:rPr>
        <w:tab/>
      </w:r>
      <w:r w:rsidR="00C22FA5" w:rsidRPr="000D101B">
        <w:rPr>
          <w:rFonts w:ascii="Times New Roman" w:hAnsi="Times New Roman"/>
          <w:sz w:val="22"/>
          <w:szCs w:val="22"/>
        </w:rPr>
        <w:t>Evitar la expansión de las fronteras agrícolas hacia adentro de los bosques naturales y de galería en la trayectoria de las diferentes quebradas.</w:t>
      </w:r>
    </w:p>
    <w:p w:rsidR="00C22FA5" w:rsidRPr="000D101B" w:rsidRDefault="000D101B" w:rsidP="0047317D">
      <w:pPr>
        <w:pStyle w:val="Prrafodelista"/>
        <w:tabs>
          <w:tab w:val="left" w:pos="6447"/>
        </w:tabs>
        <w:ind w:left="1560" w:hanging="426"/>
        <w:contextualSpacing/>
        <w:jc w:val="both"/>
        <w:rPr>
          <w:rFonts w:ascii="Times New Roman" w:hAnsi="Times New Roman"/>
          <w:sz w:val="22"/>
          <w:szCs w:val="22"/>
        </w:rPr>
      </w:pPr>
      <w:r w:rsidRPr="000D101B">
        <w:rPr>
          <w:rFonts w:ascii="Times New Roman" w:hAnsi="Times New Roman"/>
          <w:b/>
          <w:sz w:val="22"/>
          <w:szCs w:val="22"/>
        </w:rPr>
        <w:t>d)</w:t>
      </w:r>
      <w:r w:rsidRPr="000D101B">
        <w:rPr>
          <w:rFonts w:ascii="Times New Roman" w:hAnsi="Times New Roman"/>
          <w:sz w:val="22"/>
          <w:szCs w:val="22"/>
        </w:rPr>
        <w:t xml:space="preserve"> </w:t>
      </w:r>
      <w:r w:rsidR="0047317D">
        <w:rPr>
          <w:rFonts w:ascii="Times New Roman" w:hAnsi="Times New Roman"/>
          <w:sz w:val="22"/>
          <w:szCs w:val="22"/>
        </w:rPr>
        <w:t xml:space="preserve">  </w:t>
      </w:r>
      <w:r w:rsidR="00C22FA5" w:rsidRPr="000D101B">
        <w:rPr>
          <w:rFonts w:ascii="Times New Roman" w:hAnsi="Times New Roman"/>
          <w:sz w:val="22"/>
          <w:szCs w:val="22"/>
        </w:rPr>
        <w:t>Implementar obras de conservación de suelos en las áreas de cultivos en laderas (barreras vivas o muertas).</w:t>
      </w:r>
    </w:p>
    <w:p w:rsidR="00C22FA5" w:rsidRPr="000D101B" w:rsidRDefault="000D101B" w:rsidP="000D101B">
      <w:pPr>
        <w:pStyle w:val="Prrafodelista"/>
        <w:tabs>
          <w:tab w:val="left" w:pos="6447"/>
        </w:tabs>
        <w:ind w:left="1560" w:hanging="426"/>
        <w:contextualSpacing/>
        <w:jc w:val="both"/>
        <w:rPr>
          <w:rFonts w:ascii="Times New Roman" w:hAnsi="Times New Roman"/>
          <w:sz w:val="22"/>
          <w:szCs w:val="22"/>
        </w:rPr>
      </w:pPr>
      <w:r w:rsidRPr="000D101B">
        <w:rPr>
          <w:rFonts w:ascii="Times New Roman" w:hAnsi="Times New Roman"/>
          <w:b/>
          <w:sz w:val="22"/>
          <w:szCs w:val="22"/>
        </w:rPr>
        <w:t>e)</w:t>
      </w:r>
      <w:r w:rsidRPr="000D101B">
        <w:rPr>
          <w:rFonts w:ascii="Times New Roman" w:hAnsi="Times New Roman"/>
          <w:sz w:val="22"/>
          <w:szCs w:val="22"/>
        </w:rPr>
        <w:t xml:space="preserve"> </w:t>
      </w:r>
      <w:r w:rsidR="0047317D">
        <w:rPr>
          <w:rFonts w:ascii="Times New Roman" w:hAnsi="Times New Roman"/>
          <w:sz w:val="22"/>
          <w:szCs w:val="22"/>
        </w:rPr>
        <w:t xml:space="preserve">   </w:t>
      </w:r>
      <w:r w:rsidR="00C22FA5" w:rsidRPr="000D101B">
        <w:rPr>
          <w:rFonts w:ascii="Times New Roman" w:hAnsi="Times New Roman"/>
          <w:sz w:val="22"/>
          <w:szCs w:val="22"/>
        </w:rPr>
        <w:t>Evitar las prácticas agrícolas inadecuadas (cultivos en laderas muy pronunciadas).</w:t>
      </w:r>
    </w:p>
    <w:p w:rsidR="00C22FA5" w:rsidRPr="000D101B" w:rsidRDefault="000D101B" w:rsidP="000D101B">
      <w:pPr>
        <w:pStyle w:val="Prrafodelista"/>
        <w:tabs>
          <w:tab w:val="left" w:pos="6447"/>
        </w:tabs>
        <w:ind w:left="1080" w:firstLine="54"/>
        <w:contextualSpacing/>
        <w:jc w:val="both"/>
        <w:rPr>
          <w:rFonts w:ascii="Times New Roman" w:hAnsi="Times New Roman"/>
          <w:sz w:val="22"/>
          <w:szCs w:val="22"/>
        </w:rPr>
      </w:pPr>
      <w:r w:rsidRPr="000D101B">
        <w:rPr>
          <w:rFonts w:ascii="Times New Roman" w:hAnsi="Times New Roman"/>
          <w:b/>
          <w:sz w:val="22"/>
          <w:szCs w:val="22"/>
        </w:rPr>
        <w:t>f)</w:t>
      </w:r>
      <w:r w:rsidRPr="000D101B">
        <w:rPr>
          <w:rFonts w:ascii="Times New Roman" w:hAnsi="Times New Roman"/>
          <w:sz w:val="22"/>
          <w:szCs w:val="22"/>
        </w:rPr>
        <w:t xml:space="preserve"> </w:t>
      </w:r>
      <w:r w:rsidR="0047317D">
        <w:rPr>
          <w:rFonts w:ascii="Times New Roman" w:hAnsi="Times New Roman"/>
          <w:sz w:val="22"/>
          <w:szCs w:val="22"/>
        </w:rPr>
        <w:t xml:space="preserve">   </w:t>
      </w:r>
      <w:r w:rsidR="00C22FA5" w:rsidRPr="000D101B">
        <w:rPr>
          <w:rFonts w:ascii="Times New Roman" w:hAnsi="Times New Roman"/>
          <w:sz w:val="22"/>
          <w:szCs w:val="22"/>
        </w:rPr>
        <w:t>Restauración de ecosistema que ha sufrido daños o alteraciones.</w:t>
      </w:r>
    </w:p>
    <w:p w:rsidR="00C22FA5" w:rsidRPr="000D101B" w:rsidRDefault="000D101B" w:rsidP="000D101B">
      <w:pPr>
        <w:pStyle w:val="Prrafodelista"/>
        <w:tabs>
          <w:tab w:val="left" w:pos="6447"/>
        </w:tabs>
        <w:ind w:left="1080" w:firstLine="54"/>
        <w:contextualSpacing/>
        <w:jc w:val="both"/>
        <w:rPr>
          <w:rFonts w:ascii="Times New Roman" w:hAnsi="Times New Roman"/>
          <w:sz w:val="22"/>
          <w:szCs w:val="22"/>
        </w:rPr>
      </w:pPr>
      <w:r w:rsidRPr="000D101B">
        <w:rPr>
          <w:rFonts w:ascii="Times New Roman" w:hAnsi="Times New Roman"/>
          <w:b/>
          <w:sz w:val="22"/>
          <w:szCs w:val="22"/>
        </w:rPr>
        <w:t>g)</w:t>
      </w:r>
      <w:r w:rsidRPr="000D101B">
        <w:rPr>
          <w:rFonts w:ascii="Times New Roman" w:hAnsi="Times New Roman"/>
          <w:sz w:val="22"/>
          <w:szCs w:val="22"/>
        </w:rPr>
        <w:t xml:space="preserve"> </w:t>
      </w:r>
      <w:r w:rsidR="0047317D">
        <w:rPr>
          <w:rFonts w:ascii="Times New Roman" w:hAnsi="Times New Roman"/>
          <w:sz w:val="22"/>
          <w:szCs w:val="22"/>
        </w:rPr>
        <w:t xml:space="preserve">  </w:t>
      </w:r>
      <w:r w:rsidR="00C22FA5" w:rsidRPr="000D101B">
        <w:rPr>
          <w:rFonts w:ascii="Times New Roman" w:hAnsi="Times New Roman"/>
          <w:sz w:val="22"/>
          <w:szCs w:val="22"/>
        </w:rPr>
        <w:t xml:space="preserve">Minimizar el uso de agroquímicos en los cultivos. </w:t>
      </w:r>
    </w:p>
    <w:p w:rsidR="00C22FA5" w:rsidRPr="000D101B" w:rsidRDefault="000D101B" w:rsidP="000D101B">
      <w:pPr>
        <w:pStyle w:val="Prrafodelista"/>
        <w:tabs>
          <w:tab w:val="left" w:pos="6447"/>
        </w:tabs>
        <w:ind w:left="1080" w:firstLine="54"/>
        <w:contextualSpacing/>
        <w:jc w:val="both"/>
        <w:rPr>
          <w:rFonts w:ascii="Times New Roman" w:hAnsi="Times New Roman"/>
          <w:sz w:val="22"/>
          <w:szCs w:val="22"/>
        </w:rPr>
      </w:pPr>
      <w:r w:rsidRPr="000D101B">
        <w:rPr>
          <w:rFonts w:ascii="Times New Roman" w:hAnsi="Times New Roman"/>
          <w:b/>
          <w:sz w:val="22"/>
          <w:szCs w:val="22"/>
        </w:rPr>
        <w:t>h)</w:t>
      </w:r>
      <w:r w:rsidRPr="000D101B">
        <w:rPr>
          <w:rFonts w:ascii="Times New Roman" w:hAnsi="Times New Roman"/>
          <w:sz w:val="22"/>
          <w:szCs w:val="22"/>
        </w:rPr>
        <w:t xml:space="preserve"> </w:t>
      </w:r>
      <w:r w:rsidR="0047317D">
        <w:rPr>
          <w:rFonts w:ascii="Times New Roman" w:hAnsi="Times New Roman"/>
          <w:sz w:val="22"/>
          <w:szCs w:val="22"/>
        </w:rPr>
        <w:t xml:space="preserve">  </w:t>
      </w:r>
      <w:r w:rsidR="00C22FA5" w:rsidRPr="000D101B">
        <w:rPr>
          <w:rFonts w:ascii="Times New Roman" w:hAnsi="Times New Roman"/>
          <w:sz w:val="22"/>
          <w:szCs w:val="22"/>
        </w:rPr>
        <w:t>Evitar la tala y extracción de leña para la comercialización.</w:t>
      </w:r>
    </w:p>
    <w:p w:rsidR="00C22FA5" w:rsidRPr="000D101B" w:rsidRDefault="000D101B" w:rsidP="000D101B">
      <w:pPr>
        <w:pStyle w:val="Prrafodelista"/>
        <w:tabs>
          <w:tab w:val="left" w:pos="6447"/>
        </w:tabs>
        <w:ind w:left="1080" w:firstLine="54"/>
        <w:contextualSpacing/>
        <w:jc w:val="both"/>
        <w:rPr>
          <w:rFonts w:ascii="Times New Roman" w:hAnsi="Times New Roman"/>
          <w:sz w:val="22"/>
          <w:szCs w:val="22"/>
        </w:rPr>
      </w:pPr>
      <w:r w:rsidRPr="000D101B">
        <w:rPr>
          <w:rFonts w:ascii="Times New Roman" w:hAnsi="Times New Roman"/>
          <w:b/>
          <w:sz w:val="22"/>
          <w:szCs w:val="22"/>
        </w:rPr>
        <w:t>i)</w:t>
      </w:r>
      <w:r w:rsidRPr="000D101B">
        <w:rPr>
          <w:rFonts w:ascii="Times New Roman" w:hAnsi="Times New Roman"/>
          <w:sz w:val="22"/>
          <w:szCs w:val="22"/>
        </w:rPr>
        <w:t xml:space="preserve"> </w:t>
      </w:r>
      <w:r w:rsidR="0047317D">
        <w:rPr>
          <w:rFonts w:ascii="Times New Roman" w:hAnsi="Times New Roman"/>
          <w:sz w:val="22"/>
          <w:szCs w:val="22"/>
        </w:rPr>
        <w:t xml:space="preserve">   </w:t>
      </w:r>
      <w:r w:rsidR="00C22FA5" w:rsidRPr="000D101B">
        <w:rPr>
          <w:rFonts w:ascii="Times New Roman" w:hAnsi="Times New Roman"/>
          <w:sz w:val="22"/>
          <w:szCs w:val="22"/>
        </w:rPr>
        <w:t>Evitar las quemas de desechos sólidos.</w:t>
      </w:r>
    </w:p>
    <w:p w:rsidR="00C22FA5" w:rsidRPr="000D101B" w:rsidRDefault="000D101B" w:rsidP="000D101B">
      <w:pPr>
        <w:pStyle w:val="Prrafodelista"/>
        <w:tabs>
          <w:tab w:val="left" w:pos="6447"/>
        </w:tabs>
        <w:ind w:left="1418" w:hanging="284"/>
        <w:contextualSpacing/>
        <w:jc w:val="both"/>
        <w:rPr>
          <w:rFonts w:ascii="Times New Roman" w:hAnsi="Times New Roman"/>
          <w:sz w:val="22"/>
          <w:szCs w:val="22"/>
        </w:rPr>
      </w:pPr>
      <w:r w:rsidRPr="000D101B">
        <w:rPr>
          <w:rFonts w:ascii="Times New Roman" w:hAnsi="Times New Roman"/>
          <w:b/>
          <w:sz w:val="22"/>
          <w:szCs w:val="22"/>
        </w:rPr>
        <w:t xml:space="preserve">J) </w:t>
      </w:r>
      <w:r w:rsidR="0047317D">
        <w:rPr>
          <w:rFonts w:ascii="Times New Roman" w:hAnsi="Times New Roman"/>
          <w:b/>
          <w:sz w:val="22"/>
          <w:szCs w:val="22"/>
        </w:rPr>
        <w:t xml:space="preserve">  </w:t>
      </w:r>
      <w:r w:rsidR="00C22FA5" w:rsidRPr="000D101B">
        <w:rPr>
          <w:rFonts w:ascii="Times New Roman" w:hAnsi="Times New Roman"/>
          <w:sz w:val="22"/>
          <w:szCs w:val="22"/>
        </w:rPr>
        <w:t xml:space="preserve">Coordinación de la comunidad con las autoridades municipales para </w:t>
      </w:r>
      <w:r w:rsidRPr="000D101B">
        <w:rPr>
          <w:rFonts w:ascii="Times New Roman" w:hAnsi="Times New Roman"/>
          <w:sz w:val="22"/>
          <w:szCs w:val="22"/>
        </w:rPr>
        <w:t xml:space="preserve">  </w:t>
      </w:r>
      <w:r w:rsidR="00C22FA5" w:rsidRPr="000D101B">
        <w:rPr>
          <w:rFonts w:ascii="Times New Roman" w:hAnsi="Times New Roman"/>
          <w:sz w:val="22"/>
          <w:szCs w:val="22"/>
        </w:rPr>
        <w:t>el apoyo del manejo de los desechos sólidos y de las aguas grises.</w:t>
      </w:r>
    </w:p>
    <w:p w:rsidR="00C22FA5" w:rsidRPr="0047317D" w:rsidRDefault="00C22FA5" w:rsidP="0047317D">
      <w:pPr>
        <w:pStyle w:val="Prrafodelista"/>
        <w:ind w:left="1134"/>
        <w:jc w:val="both"/>
        <w:rPr>
          <w:rFonts w:ascii="Times New Roman" w:hAnsi="Times New Roman"/>
          <w:sz w:val="26"/>
          <w:szCs w:val="26"/>
        </w:rPr>
      </w:pPr>
      <w:r w:rsidRPr="0047317D">
        <w:rPr>
          <w:rFonts w:ascii="Times New Roman" w:eastAsia="Times New Roman" w:hAnsi="Times New Roman"/>
          <w:sz w:val="26"/>
          <w:szCs w:val="26"/>
          <w:lang w:val="es-ES" w:eastAsia="es-ES"/>
        </w:rPr>
        <w:lastRenderedPageBreak/>
        <w:t xml:space="preserve">Lo anterior, de conformidad a lo establecido en el Acuerdo Segundo del Punto </w:t>
      </w:r>
      <w:r w:rsidRPr="0047317D">
        <w:rPr>
          <w:rFonts w:ascii="Times New Roman" w:hAnsi="Times New Roman"/>
          <w:sz w:val="26"/>
          <w:szCs w:val="26"/>
        </w:rPr>
        <w:t>XVII del Acta de Sesión Ordinaria 12-2018 de fecha 21 de junio de 2018.</w:t>
      </w:r>
    </w:p>
    <w:p w:rsidR="00C22FA5" w:rsidRDefault="00C22FA5" w:rsidP="0047317D">
      <w:pPr>
        <w:pStyle w:val="Prrafodelista"/>
        <w:rPr>
          <w:rFonts w:ascii="Times New Roman" w:hAnsi="Times New Roman"/>
          <w:sz w:val="26"/>
          <w:szCs w:val="26"/>
        </w:rPr>
      </w:pPr>
    </w:p>
    <w:p w:rsidR="00D66C48" w:rsidRDefault="000D101B" w:rsidP="0047317D">
      <w:pPr>
        <w:pStyle w:val="Prrafodelista"/>
        <w:ind w:left="1134" w:hanging="708"/>
        <w:contextualSpacing/>
        <w:jc w:val="both"/>
        <w:rPr>
          <w:rFonts w:ascii="Times New Roman" w:hAnsi="Times New Roman"/>
          <w:sz w:val="26"/>
          <w:szCs w:val="26"/>
        </w:rPr>
      </w:pPr>
      <w:r w:rsidRPr="0047317D">
        <w:rPr>
          <w:rFonts w:ascii="Times New Roman" w:hAnsi="Times New Roman"/>
          <w:sz w:val="26"/>
          <w:szCs w:val="26"/>
        </w:rPr>
        <w:t>IV.</w:t>
      </w:r>
      <w:r w:rsidRPr="0047317D">
        <w:rPr>
          <w:rFonts w:ascii="Times New Roman" w:hAnsi="Times New Roman"/>
          <w:sz w:val="26"/>
          <w:szCs w:val="26"/>
        </w:rPr>
        <w:tab/>
      </w:r>
      <w:r w:rsidR="00C22FA5" w:rsidRPr="0047317D">
        <w:rPr>
          <w:rFonts w:ascii="Times New Roman" w:hAnsi="Times New Roman"/>
          <w:sz w:val="26"/>
          <w:szCs w:val="26"/>
        </w:rPr>
        <w:t xml:space="preserve">Según valúos de fechas 28 de septiembre, 1, y 9 de octubre de 2018 realizados por el Departamento de Asignación Individual y Avalúos, se recomiendan los precios de venta para los inmuebles, según detalle consignado en el cuadro de valores y extensiones que se relacionará en el Acuerdo Primero del presente </w:t>
      </w:r>
      <w:r w:rsidRPr="0047317D">
        <w:rPr>
          <w:rFonts w:ascii="Times New Roman" w:hAnsi="Times New Roman"/>
          <w:sz w:val="26"/>
          <w:szCs w:val="26"/>
        </w:rPr>
        <w:t>punto de acta</w:t>
      </w:r>
      <w:r w:rsidR="00C22FA5" w:rsidRPr="0047317D">
        <w:rPr>
          <w:rFonts w:ascii="Times New Roman" w:hAnsi="Times New Roman"/>
          <w:sz w:val="26"/>
          <w:szCs w:val="26"/>
        </w:rPr>
        <w:t xml:space="preserve">, y que han sido requeridos por </w:t>
      </w:r>
    </w:p>
    <w:p w:rsidR="00C22FA5" w:rsidRPr="0047317D" w:rsidRDefault="00D66C48" w:rsidP="0047317D">
      <w:pPr>
        <w:pStyle w:val="Prrafodelista"/>
        <w:ind w:left="1134" w:hanging="708"/>
        <w:contextualSpacing/>
        <w:jc w:val="both"/>
        <w:rPr>
          <w:rFonts w:ascii="Times New Roman" w:hAnsi="Times New Roman"/>
          <w:sz w:val="26"/>
          <w:szCs w:val="26"/>
        </w:rPr>
      </w:pPr>
      <w:r>
        <w:rPr>
          <w:rFonts w:ascii="Times New Roman" w:hAnsi="Times New Roman"/>
          <w:sz w:val="26"/>
          <w:szCs w:val="26"/>
        </w:rPr>
        <w:tab/>
      </w:r>
      <w:proofErr w:type="gramStart"/>
      <w:r w:rsidR="00C22FA5" w:rsidRPr="0047317D">
        <w:rPr>
          <w:rFonts w:ascii="Times New Roman" w:hAnsi="Times New Roman"/>
          <w:sz w:val="26"/>
          <w:szCs w:val="26"/>
        </w:rPr>
        <w:t>los</w:t>
      </w:r>
      <w:proofErr w:type="gramEnd"/>
      <w:r w:rsidR="00C22FA5" w:rsidRPr="0047317D">
        <w:rPr>
          <w:rFonts w:ascii="Times New Roman" w:hAnsi="Times New Roman"/>
          <w:sz w:val="26"/>
          <w:szCs w:val="26"/>
        </w:rPr>
        <w:t xml:space="preserve"> solicitantes calificados dentro del Programa de Solidaridad Rural</w:t>
      </w:r>
      <w:r w:rsidR="000D101B" w:rsidRPr="0047317D">
        <w:rPr>
          <w:rFonts w:ascii="Times New Roman" w:hAnsi="Times New Roman"/>
          <w:sz w:val="26"/>
          <w:szCs w:val="26"/>
        </w:rPr>
        <w:t>,</w:t>
      </w:r>
      <w:r w:rsidR="00C22FA5" w:rsidRPr="0047317D">
        <w:rPr>
          <w:rFonts w:ascii="Times New Roman" w:hAnsi="Times New Roman"/>
          <w:sz w:val="26"/>
          <w:szCs w:val="26"/>
        </w:rPr>
        <w:t xml:space="preserve"> como Campesinos sin Tierra. </w:t>
      </w:r>
    </w:p>
    <w:p w:rsidR="00C22FA5" w:rsidRPr="0047317D" w:rsidRDefault="00C22FA5" w:rsidP="0047317D">
      <w:pPr>
        <w:pStyle w:val="Prrafodelista"/>
        <w:ind w:left="360"/>
        <w:jc w:val="both"/>
        <w:rPr>
          <w:rFonts w:ascii="Times New Roman" w:hAnsi="Times New Roman"/>
          <w:sz w:val="26"/>
          <w:szCs w:val="26"/>
        </w:rPr>
      </w:pPr>
    </w:p>
    <w:p w:rsidR="00C22FA5" w:rsidRPr="0047317D" w:rsidRDefault="000D101B" w:rsidP="0047317D">
      <w:pPr>
        <w:pStyle w:val="Prrafodelista"/>
        <w:ind w:left="1134" w:hanging="708"/>
        <w:contextualSpacing/>
        <w:jc w:val="both"/>
        <w:rPr>
          <w:rFonts w:ascii="Times New Roman" w:hAnsi="Times New Roman"/>
          <w:sz w:val="26"/>
          <w:szCs w:val="26"/>
        </w:rPr>
      </w:pPr>
      <w:r w:rsidRPr="0047317D">
        <w:rPr>
          <w:rFonts w:ascii="Times New Roman" w:hAnsi="Times New Roman"/>
          <w:sz w:val="26"/>
          <w:szCs w:val="26"/>
        </w:rPr>
        <w:t>V.</w:t>
      </w:r>
      <w:r w:rsidRPr="0047317D">
        <w:rPr>
          <w:rFonts w:ascii="Times New Roman" w:hAnsi="Times New Roman"/>
          <w:sz w:val="26"/>
          <w:szCs w:val="26"/>
        </w:rPr>
        <w:tab/>
      </w:r>
      <w:r w:rsidR="00C22FA5" w:rsidRPr="0047317D">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C22FA5" w:rsidRPr="0047317D">
          <w:rPr>
            <w:rFonts w:ascii="Times New Roman" w:hAnsi="Times New Roman"/>
            <w:sz w:val="26"/>
            <w:szCs w:val="26"/>
          </w:rPr>
          <w:t>500 metros cuadrados</w:t>
        </w:r>
      </w:smartTag>
      <w:r w:rsidR="00C22FA5" w:rsidRPr="0047317D">
        <w:rPr>
          <w:rFonts w:ascii="Times New Roman" w:hAnsi="Times New Roman"/>
          <w:sz w:val="26"/>
          <w:szCs w:val="26"/>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 </w:t>
      </w:r>
    </w:p>
    <w:p w:rsidR="00C22FA5" w:rsidRPr="0047317D" w:rsidRDefault="00C22FA5" w:rsidP="0047317D">
      <w:pPr>
        <w:pStyle w:val="Prrafodelista"/>
        <w:rPr>
          <w:rFonts w:ascii="Times New Roman" w:hAnsi="Times New Roman"/>
          <w:sz w:val="26"/>
          <w:szCs w:val="26"/>
          <w:lang w:val="es-CL"/>
        </w:rPr>
      </w:pPr>
    </w:p>
    <w:p w:rsidR="00C22FA5" w:rsidRPr="00D66C48" w:rsidRDefault="000D101B" w:rsidP="0047317D">
      <w:pPr>
        <w:pStyle w:val="Prrafodelista"/>
        <w:ind w:left="1134" w:hanging="708"/>
        <w:contextualSpacing/>
        <w:jc w:val="both"/>
        <w:rPr>
          <w:rFonts w:ascii="Times New Roman" w:hAnsi="Times New Roman"/>
          <w:sz w:val="26"/>
          <w:szCs w:val="26"/>
          <w:lang w:val="es-CL"/>
        </w:rPr>
      </w:pPr>
      <w:r w:rsidRPr="0047317D">
        <w:rPr>
          <w:rFonts w:ascii="Times New Roman" w:hAnsi="Times New Roman"/>
          <w:sz w:val="26"/>
          <w:szCs w:val="26"/>
          <w:lang w:val="es-CL"/>
        </w:rPr>
        <w:t>VI.</w:t>
      </w:r>
      <w:r w:rsidRPr="0047317D">
        <w:rPr>
          <w:rFonts w:ascii="Times New Roman" w:hAnsi="Times New Roman"/>
          <w:sz w:val="26"/>
          <w:szCs w:val="26"/>
          <w:lang w:val="es-CL"/>
        </w:rPr>
        <w:tab/>
      </w:r>
      <w:r w:rsidR="00C22FA5" w:rsidRPr="0047317D">
        <w:rPr>
          <w:rFonts w:ascii="Times New Roman" w:hAnsi="Times New Roman"/>
          <w:sz w:val="26"/>
          <w:szCs w:val="26"/>
          <w:lang w:val="es-CL"/>
        </w:rPr>
        <w:t xml:space="preserve">De acuerdo a la Solicitud de Adjudicación de Inmueble 72928 de fecha 21 de agosto de 2017, se encuentra anexa Declaración Jurada, otorgada en la ciudad de Zacatecoluca, departamento de La Paz, el día 21 de agosto de 2017, ante los oficios notariales del Licenciado </w:t>
      </w:r>
      <w:proofErr w:type="spellStart"/>
      <w:r w:rsidR="00C22FA5" w:rsidRPr="0047317D">
        <w:rPr>
          <w:rFonts w:ascii="Times New Roman" w:hAnsi="Times New Roman"/>
          <w:sz w:val="26"/>
          <w:szCs w:val="26"/>
          <w:lang w:val="es-CL"/>
        </w:rPr>
        <w:t>Jefry</w:t>
      </w:r>
      <w:proofErr w:type="spellEnd"/>
      <w:r w:rsidR="00C22FA5" w:rsidRPr="0047317D">
        <w:rPr>
          <w:rFonts w:ascii="Times New Roman" w:hAnsi="Times New Roman"/>
          <w:sz w:val="26"/>
          <w:szCs w:val="26"/>
          <w:lang w:val="es-CL"/>
        </w:rPr>
        <w:t xml:space="preserve"> José Castro Romero, por la señora DELMIS DEL CARMEN ALVAYERO DE ANAYA, en la que manifiesta que </w:t>
      </w:r>
      <w:r w:rsidR="00B867CA">
        <w:rPr>
          <w:rFonts w:ascii="Times New Roman" w:hAnsi="Times New Roman"/>
          <w:sz w:val="26"/>
          <w:szCs w:val="26"/>
        </w:rPr>
        <w:t>---</w:t>
      </w:r>
      <w:r w:rsidR="00C22FA5" w:rsidRPr="0047317D">
        <w:rPr>
          <w:rFonts w:ascii="Times New Roman" w:hAnsi="Times New Roman"/>
          <w:sz w:val="26"/>
          <w:szCs w:val="26"/>
        </w:rPr>
        <w:t>; lo anterior, con</w:t>
      </w:r>
      <w:r w:rsidR="00C22FA5" w:rsidRPr="0047317D">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C22FA5" w:rsidRPr="0047317D" w:rsidRDefault="00C22FA5" w:rsidP="0047317D">
      <w:pPr>
        <w:pStyle w:val="Prrafodelista"/>
        <w:ind w:left="360"/>
        <w:jc w:val="both"/>
        <w:rPr>
          <w:rFonts w:ascii="Times New Roman" w:hAnsi="Times New Roman"/>
          <w:sz w:val="26"/>
          <w:szCs w:val="26"/>
        </w:rPr>
      </w:pPr>
    </w:p>
    <w:p w:rsidR="00D66C48" w:rsidRDefault="000D101B" w:rsidP="0047317D">
      <w:pPr>
        <w:pStyle w:val="Prrafodelista"/>
        <w:ind w:left="1134" w:hanging="708"/>
        <w:contextualSpacing/>
        <w:jc w:val="both"/>
        <w:rPr>
          <w:rFonts w:ascii="Times New Roman" w:hAnsi="Times New Roman"/>
          <w:sz w:val="26"/>
          <w:szCs w:val="26"/>
          <w:lang w:val="es-CL"/>
        </w:rPr>
      </w:pPr>
      <w:r w:rsidRPr="0047317D">
        <w:rPr>
          <w:rFonts w:ascii="Times New Roman" w:hAnsi="Times New Roman"/>
          <w:sz w:val="26"/>
          <w:szCs w:val="26"/>
        </w:rPr>
        <w:t>VII.</w:t>
      </w:r>
      <w:r w:rsidRPr="0047317D">
        <w:rPr>
          <w:rFonts w:ascii="Times New Roman" w:hAnsi="Times New Roman"/>
          <w:sz w:val="26"/>
          <w:szCs w:val="26"/>
        </w:rPr>
        <w:tab/>
      </w:r>
      <w:r w:rsidR="00C22FA5" w:rsidRPr="0047317D">
        <w:rPr>
          <w:rFonts w:ascii="Times New Roman" w:hAnsi="Times New Roman"/>
          <w:sz w:val="26"/>
          <w:szCs w:val="26"/>
          <w:lang w:val="es-CL"/>
        </w:rPr>
        <w:t xml:space="preserve">De acuerdo a la Solicitud de Adjudicación de Inmueble 72907 de fecha 18 de octubre de 2018, se encuentra anexa Declaración Jurada, otorgada en la ciudad y departamento de San Vicente, el día 18 de octubre de 2018, ante los oficios notariales de la Licenciada Wendy </w:t>
      </w:r>
      <w:proofErr w:type="spellStart"/>
      <w:r w:rsidR="00C22FA5" w:rsidRPr="0047317D">
        <w:rPr>
          <w:rFonts w:ascii="Times New Roman" w:hAnsi="Times New Roman"/>
          <w:sz w:val="26"/>
          <w:szCs w:val="26"/>
          <w:lang w:val="es-CL"/>
        </w:rPr>
        <w:t>Aldebranda</w:t>
      </w:r>
      <w:proofErr w:type="spellEnd"/>
      <w:r w:rsidR="00C22FA5" w:rsidRPr="0047317D">
        <w:rPr>
          <w:rFonts w:ascii="Times New Roman" w:hAnsi="Times New Roman"/>
          <w:sz w:val="26"/>
          <w:szCs w:val="26"/>
          <w:lang w:val="es-CL"/>
        </w:rPr>
        <w:t xml:space="preserve"> Nieto Mejía, por </w:t>
      </w:r>
    </w:p>
    <w:p w:rsidR="00C22FA5" w:rsidRPr="0047317D" w:rsidRDefault="00CA0BAE" w:rsidP="0047317D">
      <w:pPr>
        <w:pStyle w:val="Prrafodelista"/>
        <w:ind w:left="1134" w:hanging="708"/>
        <w:contextualSpacing/>
        <w:jc w:val="both"/>
        <w:rPr>
          <w:rFonts w:ascii="Times New Roman" w:hAnsi="Times New Roman"/>
          <w:sz w:val="26"/>
          <w:szCs w:val="26"/>
        </w:rPr>
      </w:pPr>
      <w:r>
        <w:rPr>
          <w:rFonts w:ascii="Times New Roman" w:hAnsi="Times New Roman"/>
          <w:sz w:val="26"/>
          <w:szCs w:val="26"/>
          <w:lang w:val="es-CL"/>
        </w:rPr>
        <w:lastRenderedPageBreak/>
        <w:tab/>
      </w:r>
      <w:r w:rsidR="00C22FA5" w:rsidRPr="0047317D">
        <w:rPr>
          <w:rFonts w:ascii="Times New Roman" w:hAnsi="Times New Roman"/>
          <w:sz w:val="26"/>
          <w:szCs w:val="26"/>
          <w:lang w:val="es-CL"/>
        </w:rPr>
        <w:t xml:space="preserve">la señora LILIAN ELIZABETH LOZANO DE GOMEZ, en la que manifiesta que </w:t>
      </w:r>
      <w:r w:rsidR="00B867CA">
        <w:rPr>
          <w:rFonts w:ascii="Times New Roman" w:hAnsi="Times New Roman"/>
          <w:sz w:val="26"/>
          <w:szCs w:val="26"/>
        </w:rPr>
        <w:t>---</w:t>
      </w:r>
      <w:r w:rsidR="00C22FA5" w:rsidRPr="0047317D">
        <w:rPr>
          <w:rFonts w:ascii="Times New Roman" w:hAnsi="Times New Roman"/>
          <w:sz w:val="26"/>
          <w:szCs w:val="26"/>
        </w:rPr>
        <w:t>; lo anterior, con</w:t>
      </w:r>
      <w:r w:rsidR="00C22FA5" w:rsidRPr="0047317D">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C22FA5" w:rsidRPr="0047317D" w:rsidRDefault="00C22FA5" w:rsidP="0047317D">
      <w:pPr>
        <w:pStyle w:val="Prrafodelista"/>
        <w:ind w:left="360"/>
        <w:jc w:val="both"/>
        <w:rPr>
          <w:rFonts w:ascii="Times New Roman" w:hAnsi="Times New Roman"/>
          <w:sz w:val="26"/>
          <w:szCs w:val="26"/>
        </w:rPr>
      </w:pPr>
    </w:p>
    <w:p w:rsidR="00C22FA5" w:rsidRPr="0047317D" w:rsidRDefault="000D101B" w:rsidP="0047317D">
      <w:pPr>
        <w:pStyle w:val="Prrafodelista"/>
        <w:ind w:left="1134" w:hanging="708"/>
        <w:contextualSpacing/>
        <w:jc w:val="both"/>
        <w:rPr>
          <w:rFonts w:ascii="Times New Roman" w:hAnsi="Times New Roman"/>
          <w:sz w:val="26"/>
          <w:szCs w:val="26"/>
        </w:rPr>
      </w:pPr>
      <w:r w:rsidRPr="0047317D">
        <w:rPr>
          <w:rFonts w:ascii="Times New Roman" w:hAnsi="Times New Roman"/>
          <w:sz w:val="26"/>
          <w:szCs w:val="26"/>
        </w:rPr>
        <w:t>VIII.</w:t>
      </w:r>
      <w:r w:rsidRPr="0047317D">
        <w:rPr>
          <w:rFonts w:ascii="Times New Roman" w:hAnsi="Times New Roman"/>
          <w:sz w:val="26"/>
          <w:szCs w:val="26"/>
        </w:rPr>
        <w:tab/>
      </w:r>
      <w:r w:rsidR="00C22FA5" w:rsidRPr="0047317D">
        <w:rPr>
          <w:rFonts w:ascii="Times New Roman" w:hAnsi="Times New Roman"/>
          <w:sz w:val="26"/>
          <w:szCs w:val="26"/>
          <w:lang w:val="es-CL"/>
        </w:rPr>
        <w:t>De acuerdo a la Solicitud de Adjudicación de Inmueble 72572 de fecha 23 de mayo de 2017, se encuentra anexa Declaración Jurada, otorgada en la ciudad de Zacatecoluca, departamento de L</w:t>
      </w:r>
      <w:r w:rsidRPr="0047317D">
        <w:rPr>
          <w:rFonts w:ascii="Times New Roman" w:hAnsi="Times New Roman"/>
          <w:sz w:val="26"/>
          <w:szCs w:val="26"/>
          <w:lang w:val="es-CL"/>
        </w:rPr>
        <w:t>a Paz, el día 3 de abril de</w:t>
      </w:r>
      <w:r w:rsidR="00C22FA5" w:rsidRPr="0047317D">
        <w:rPr>
          <w:rFonts w:ascii="Times New Roman" w:hAnsi="Times New Roman"/>
          <w:sz w:val="26"/>
          <w:szCs w:val="26"/>
          <w:lang w:val="es-CL"/>
        </w:rPr>
        <w:t xml:space="preserve"> 2018, ante los oficios notariales del Licenciado </w:t>
      </w:r>
      <w:proofErr w:type="spellStart"/>
      <w:r w:rsidR="00C22FA5" w:rsidRPr="0047317D">
        <w:rPr>
          <w:rFonts w:ascii="Times New Roman" w:hAnsi="Times New Roman"/>
          <w:sz w:val="26"/>
          <w:szCs w:val="26"/>
          <w:lang w:val="es-CL"/>
        </w:rPr>
        <w:t>Jefry</w:t>
      </w:r>
      <w:proofErr w:type="spellEnd"/>
      <w:r w:rsidR="00C22FA5" w:rsidRPr="0047317D">
        <w:rPr>
          <w:rFonts w:ascii="Times New Roman" w:hAnsi="Times New Roman"/>
          <w:sz w:val="26"/>
          <w:szCs w:val="26"/>
          <w:lang w:val="es-CL"/>
        </w:rPr>
        <w:t xml:space="preserve"> José Castro Romero, por la señora MARIA MARLENE MARROQUIN DIAZ, en la que manifiesta que </w:t>
      </w:r>
      <w:r w:rsidR="00B867CA">
        <w:rPr>
          <w:rFonts w:ascii="Times New Roman" w:hAnsi="Times New Roman"/>
          <w:sz w:val="26"/>
          <w:szCs w:val="26"/>
        </w:rPr>
        <w:t>---</w:t>
      </w:r>
      <w:r w:rsidR="00C22FA5" w:rsidRPr="0047317D">
        <w:rPr>
          <w:rFonts w:ascii="Times New Roman" w:hAnsi="Times New Roman"/>
          <w:sz w:val="26"/>
          <w:szCs w:val="26"/>
        </w:rPr>
        <w:t>; lo anterior, con</w:t>
      </w:r>
      <w:r w:rsidR="00C22FA5" w:rsidRPr="0047317D">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C22FA5" w:rsidRPr="0047317D" w:rsidRDefault="00C22FA5" w:rsidP="0047317D">
      <w:pPr>
        <w:pStyle w:val="Prrafodelista"/>
        <w:ind w:left="357"/>
        <w:jc w:val="both"/>
        <w:rPr>
          <w:rFonts w:ascii="Times New Roman" w:hAnsi="Times New Roman"/>
          <w:sz w:val="26"/>
          <w:szCs w:val="26"/>
        </w:rPr>
      </w:pPr>
    </w:p>
    <w:p w:rsidR="00C22FA5" w:rsidRDefault="000D101B" w:rsidP="0047317D">
      <w:pPr>
        <w:pStyle w:val="Prrafodelista"/>
        <w:tabs>
          <w:tab w:val="left" w:pos="1134"/>
        </w:tabs>
        <w:ind w:left="1134" w:hanging="708"/>
        <w:contextualSpacing/>
        <w:jc w:val="both"/>
        <w:rPr>
          <w:rFonts w:ascii="Times New Roman" w:eastAsia="Times New Roman" w:hAnsi="Times New Roman"/>
          <w:sz w:val="26"/>
          <w:szCs w:val="26"/>
        </w:rPr>
      </w:pPr>
      <w:r w:rsidRPr="0047317D">
        <w:rPr>
          <w:rFonts w:ascii="Times New Roman" w:eastAsia="Times New Roman" w:hAnsi="Times New Roman"/>
          <w:sz w:val="26"/>
          <w:szCs w:val="26"/>
        </w:rPr>
        <w:t>IX.</w:t>
      </w:r>
      <w:r w:rsidRPr="0047317D">
        <w:rPr>
          <w:rFonts w:ascii="Times New Roman" w:eastAsia="Times New Roman" w:hAnsi="Times New Roman"/>
          <w:sz w:val="26"/>
          <w:szCs w:val="26"/>
        </w:rPr>
        <w:tab/>
      </w:r>
      <w:r w:rsidR="00C22FA5" w:rsidRPr="0047317D">
        <w:rPr>
          <w:rFonts w:ascii="Times New Roman" w:eastAsia="Times New Roman" w:hAnsi="Times New Roman"/>
          <w:sz w:val="26"/>
          <w:szCs w:val="26"/>
        </w:rPr>
        <w:t>Los adjudicatarios se encuentran poseyendo los inmuebles de forma quieta, pacífica y sin interrupción de acuerdo al detalle siguiente:</w:t>
      </w:r>
    </w:p>
    <w:p w:rsidR="00CA0BAE" w:rsidRPr="0047317D" w:rsidRDefault="00CA0BAE" w:rsidP="0047317D">
      <w:pPr>
        <w:pStyle w:val="Prrafodelista"/>
        <w:tabs>
          <w:tab w:val="left" w:pos="1134"/>
        </w:tabs>
        <w:ind w:left="1134" w:hanging="708"/>
        <w:contextualSpacing/>
        <w:jc w:val="both"/>
        <w:rPr>
          <w:rFonts w:ascii="Times New Roman" w:eastAsia="Times New Roman" w:hAnsi="Times New Roman"/>
          <w:sz w:val="26"/>
          <w:szCs w:val="26"/>
        </w:rPr>
      </w:pPr>
    </w:p>
    <w:tbl>
      <w:tblPr>
        <w:tblW w:w="8371" w:type="dxa"/>
        <w:tblInd w:w="1006" w:type="dxa"/>
        <w:tblLayout w:type="fixed"/>
        <w:tblCellMar>
          <w:left w:w="70" w:type="dxa"/>
          <w:right w:w="70" w:type="dxa"/>
        </w:tblCellMar>
        <w:tblLook w:val="04A0" w:firstRow="1" w:lastRow="0" w:firstColumn="1" w:lastColumn="0" w:noHBand="0" w:noVBand="1"/>
      </w:tblPr>
      <w:tblGrid>
        <w:gridCol w:w="598"/>
        <w:gridCol w:w="2861"/>
        <w:gridCol w:w="1842"/>
        <w:gridCol w:w="1159"/>
        <w:gridCol w:w="1911"/>
      </w:tblGrid>
      <w:tr w:rsidR="00C22FA5" w:rsidRPr="00AC48D8" w:rsidTr="000D101B">
        <w:trPr>
          <w:trHeight w:val="20"/>
        </w:trPr>
        <w:tc>
          <w:tcPr>
            <w:tcW w:w="5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22FA5" w:rsidRPr="000D101B" w:rsidRDefault="00C22FA5" w:rsidP="00C22FA5">
            <w:pPr>
              <w:jc w:val="center"/>
              <w:rPr>
                <w:rFonts w:ascii="Times New Roman" w:eastAsia="Times New Roman" w:hAnsi="Times New Roman"/>
                <w:b/>
                <w:bCs/>
                <w:sz w:val="18"/>
                <w:szCs w:val="18"/>
              </w:rPr>
            </w:pPr>
          </w:p>
          <w:p w:rsidR="00C22FA5" w:rsidRPr="000D101B" w:rsidRDefault="00C22FA5" w:rsidP="00C22FA5">
            <w:pPr>
              <w:jc w:val="center"/>
              <w:rPr>
                <w:rFonts w:ascii="Times New Roman" w:eastAsia="Times New Roman" w:hAnsi="Times New Roman"/>
                <w:b/>
                <w:bCs/>
                <w:sz w:val="18"/>
                <w:szCs w:val="18"/>
              </w:rPr>
            </w:pPr>
            <w:r w:rsidRPr="000D101B">
              <w:rPr>
                <w:rFonts w:ascii="Times New Roman" w:eastAsia="Times New Roman" w:hAnsi="Times New Roman"/>
                <w:b/>
                <w:bCs/>
                <w:sz w:val="18"/>
                <w:szCs w:val="18"/>
              </w:rPr>
              <w:t>N°</w:t>
            </w:r>
          </w:p>
        </w:tc>
        <w:tc>
          <w:tcPr>
            <w:tcW w:w="28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22FA5" w:rsidRPr="000D101B" w:rsidRDefault="00C22FA5" w:rsidP="00C22FA5">
            <w:pPr>
              <w:jc w:val="center"/>
              <w:rPr>
                <w:rFonts w:ascii="Times New Roman" w:eastAsia="Times New Roman" w:hAnsi="Times New Roman"/>
                <w:b/>
                <w:bCs/>
                <w:sz w:val="18"/>
                <w:szCs w:val="18"/>
              </w:rPr>
            </w:pPr>
            <w:r w:rsidRPr="000D101B">
              <w:rPr>
                <w:rFonts w:ascii="Times New Roman" w:eastAsia="Times New Roman" w:hAnsi="Times New Roman"/>
                <w:b/>
                <w:bCs/>
                <w:sz w:val="18"/>
                <w:szCs w:val="18"/>
              </w:rPr>
              <w:t>NOMBRE DEL BENEFICIARIO</w:t>
            </w:r>
          </w:p>
        </w:tc>
        <w:tc>
          <w:tcPr>
            <w:tcW w:w="184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22FA5" w:rsidRPr="000D101B" w:rsidRDefault="00C22FA5" w:rsidP="00C22FA5">
            <w:pPr>
              <w:jc w:val="center"/>
              <w:rPr>
                <w:rFonts w:ascii="Times New Roman" w:eastAsia="Times New Roman" w:hAnsi="Times New Roman"/>
                <w:b/>
                <w:bCs/>
                <w:sz w:val="18"/>
                <w:szCs w:val="18"/>
              </w:rPr>
            </w:pPr>
            <w:r w:rsidRPr="000D101B">
              <w:rPr>
                <w:rFonts w:ascii="Times New Roman" w:eastAsia="Times New Roman" w:hAnsi="Times New Roman"/>
                <w:b/>
                <w:bCs/>
                <w:sz w:val="18"/>
                <w:szCs w:val="18"/>
              </w:rPr>
              <w:t>FECHA DE LEVANTAMIENTO DE ACTA DE POSESIÓN</w:t>
            </w:r>
          </w:p>
        </w:tc>
        <w:tc>
          <w:tcPr>
            <w:tcW w:w="11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22FA5" w:rsidRPr="000D101B" w:rsidRDefault="00C22FA5" w:rsidP="00C22FA5">
            <w:pPr>
              <w:jc w:val="center"/>
              <w:rPr>
                <w:rFonts w:ascii="Times New Roman" w:eastAsia="Times New Roman" w:hAnsi="Times New Roman"/>
                <w:b/>
                <w:bCs/>
                <w:sz w:val="18"/>
                <w:szCs w:val="18"/>
              </w:rPr>
            </w:pPr>
            <w:r w:rsidRPr="000D101B">
              <w:rPr>
                <w:rFonts w:ascii="Times New Roman" w:eastAsia="Times New Roman" w:hAnsi="Times New Roman"/>
                <w:b/>
                <w:bCs/>
                <w:sz w:val="18"/>
                <w:szCs w:val="18"/>
              </w:rPr>
              <w:t xml:space="preserve">PERIODO DE POSESION </w:t>
            </w:r>
          </w:p>
          <w:p w:rsidR="00C22FA5" w:rsidRPr="000D101B" w:rsidRDefault="00C22FA5" w:rsidP="00C22FA5">
            <w:pPr>
              <w:jc w:val="center"/>
              <w:rPr>
                <w:rFonts w:ascii="Times New Roman" w:eastAsia="Times New Roman" w:hAnsi="Times New Roman"/>
                <w:b/>
                <w:bCs/>
                <w:sz w:val="18"/>
                <w:szCs w:val="18"/>
              </w:rPr>
            </w:pPr>
            <w:r w:rsidRPr="000D101B">
              <w:rPr>
                <w:rFonts w:ascii="Times New Roman" w:eastAsia="Times New Roman" w:hAnsi="Times New Roman"/>
                <w:b/>
                <w:bCs/>
                <w:sz w:val="18"/>
                <w:szCs w:val="18"/>
              </w:rPr>
              <w:t>(EN AÑOS)</w:t>
            </w:r>
          </w:p>
        </w:tc>
        <w:tc>
          <w:tcPr>
            <w:tcW w:w="191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22FA5" w:rsidRPr="000D101B" w:rsidRDefault="00C22FA5" w:rsidP="00C22FA5">
            <w:pPr>
              <w:jc w:val="center"/>
              <w:rPr>
                <w:rFonts w:ascii="Times New Roman" w:eastAsia="Times New Roman" w:hAnsi="Times New Roman"/>
                <w:b/>
                <w:bCs/>
                <w:sz w:val="18"/>
                <w:szCs w:val="18"/>
              </w:rPr>
            </w:pPr>
            <w:r w:rsidRPr="000D101B">
              <w:rPr>
                <w:rFonts w:ascii="Times New Roman" w:eastAsia="Times New Roman" w:hAnsi="Times New Roman"/>
                <w:b/>
                <w:bCs/>
                <w:sz w:val="18"/>
                <w:szCs w:val="18"/>
              </w:rPr>
              <w:t>TECNICO  DE LA OFICINA REGIONAL PARACENTRAL</w:t>
            </w:r>
          </w:p>
        </w:tc>
      </w:tr>
      <w:tr w:rsidR="00C22FA5" w:rsidRPr="00AC48D8" w:rsidTr="000D101B">
        <w:trPr>
          <w:trHeight w:val="20"/>
        </w:trPr>
        <w:tc>
          <w:tcPr>
            <w:tcW w:w="598" w:type="dxa"/>
            <w:tcBorders>
              <w:top w:val="single" w:sz="4" w:space="0" w:color="auto"/>
              <w:left w:val="single" w:sz="4" w:space="0" w:color="auto"/>
              <w:bottom w:val="single" w:sz="4" w:space="0" w:color="auto"/>
              <w:right w:val="single" w:sz="4" w:space="0" w:color="auto"/>
            </w:tcBorders>
          </w:tcPr>
          <w:p w:rsidR="00C22FA5" w:rsidRPr="000D101B" w:rsidRDefault="00C22FA5" w:rsidP="00C22FA5">
            <w:pPr>
              <w:jc w:val="center"/>
              <w:rPr>
                <w:rFonts w:ascii="Times New Roman" w:eastAsia="Times New Roman" w:hAnsi="Times New Roman"/>
                <w:sz w:val="18"/>
                <w:szCs w:val="18"/>
              </w:rPr>
            </w:pPr>
          </w:p>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1</w:t>
            </w:r>
          </w:p>
        </w:tc>
        <w:tc>
          <w:tcPr>
            <w:tcW w:w="2861"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rPr>
                <w:rFonts w:ascii="Times New Roman" w:eastAsia="Times New Roman" w:hAnsi="Times New Roman"/>
                <w:sz w:val="18"/>
                <w:szCs w:val="18"/>
              </w:rPr>
            </w:pPr>
            <w:proofErr w:type="spellStart"/>
            <w:r w:rsidRPr="000D101B">
              <w:rPr>
                <w:rFonts w:ascii="Times New Roman" w:eastAsia="Times New Roman" w:hAnsi="Times New Roman"/>
                <w:sz w:val="18"/>
                <w:szCs w:val="18"/>
              </w:rPr>
              <w:t>Delmis</w:t>
            </w:r>
            <w:proofErr w:type="spellEnd"/>
            <w:r w:rsidRPr="000D101B">
              <w:rPr>
                <w:rFonts w:ascii="Times New Roman" w:eastAsia="Times New Roman" w:hAnsi="Times New Roman"/>
                <w:sz w:val="18"/>
                <w:szCs w:val="18"/>
              </w:rPr>
              <w:t xml:space="preserve"> del Carmen </w:t>
            </w:r>
            <w:proofErr w:type="spellStart"/>
            <w:r w:rsidRPr="000D101B">
              <w:rPr>
                <w:rFonts w:ascii="Times New Roman" w:eastAsia="Times New Roman" w:hAnsi="Times New Roman"/>
                <w:sz w:val="18"/>
                <w:szCs w:val="18"/>
              </w:rPr>
              <w:t>Alvayero</w:t>
            </w:r>
            <w:proofErr w:type="spellEnd"/>
            <w:r w:rsidRPr="000D101B">
              <w:rPr>
                <w:rFonts w:ascii="Times New Roman" w:eastAsia="Times New Roman" w:hAnsi="Times New Roman"/>
                <w:sz w:val="18"/>
                <w:szCs w:val="18"/>
              </w:rPr>
              <w:t xml:space="preserve"> de Anaya</w:t>
            </w:r>
          </w:p>
        </w:tc>
        <w:tc>
          <w:tcPr>
            <w:tcW w:w="1842"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p>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21/8/2017</w:t>
            </w:r>
          </w:p>
        </w:tc>
        <w:tc>
          <w:tcPr>
            <w:tcW w:w="1159"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p>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7</w:t>
            </w:r>
          </w:p>
        </w:tc>
        <w:tc>
          <w:tcPr>
            <w:tcW w:w="1911"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p>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Juan Mejía</w:t>
            </w:r>
          </w:p>
        </w:tc>
      </w:tr>
      <w:tr w:rsidR="00C22FA5" w:rsidRPr="00AC48D8" w:rsidTr="000D101B">
        <w:trPr>
          <w:trHeight w:val="20"/>
        </w:trPr>
        <w:tc>
          <w:tcPr>
            <w:tcW w:w="598" w:type="dxa"/>
            <w:tcBorders>
              <w:top w:val="single" w:sz="4" w:space="0" w:color="auto"/>
              <w:left w:val="single" w:sz="4" w:space="0" w:color="auto"/>
              <w:bottom w:val="single" w:sz="4" w:space="0" w:color="auto"/>
              <w:right w:val="single" w:sz="4" w:space="0" w:color="auto"/>
            </w:tcBorders>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2</w:t>
            </w:r>
          </w:p>
        </w:tc>
        <w:tc>
          <w:tcPr>
            <w:tcW w:w="2861"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rPr>
                <w:rFonts w:ascii="Times New Roman" w:eastAsia="Times New Roman" w:hAnsi="Times New Roman"/>
                <w:sz w:val="18"/>
                <w:szCs w:val="18"/>
              </w:rPr>
            </w:pPr>
            <w:r w:rsidRPr="000D101B">
              <w:rPr>
                <w:rFonts w:ascii="Times New Roman" w:eastAsia="Times New Roman" w:hAnsi="Times New Roman"/>
                <w:sz w:val="18"/>
                <w:szCs w:val="18"/>
              </w:rPr>
              <w:t>Esmeralda Lisseth Villalta Méndez</w:t>
            </w:r>
          </w:p>
        </w:tc>
        <w:tc>
          <w:tcPr>
            <w:tcW w:w="1842"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29/10/2018</w:t>
            </w:r>
          </w:p>
        </w:tc>
        <w:tc>
          <w:tcPr>
            <w:tcW w:w="1159"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6 meses</w:t>
            </w:r>
          </w:p>
        </w:tc>
        <w:tc>
          <w:tcPr>
            <w:tcW w:w="1911"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Juan Mejía</w:t>
            </w:r>
          </w:p>
        </w:tc>
      </w:tr>
    </w:tbl>
    <w:p w:rsidR="00D66C48" w:rsidRDefault="00D66C48" w:rsidP="00877BAB">
      <w:pPr>
        <w:contextualSpacing/>
        <w:jc w:val="both"/>
        <w:rPr>
          <w:rFonts w:ascii="Times New Roman" w:eastAsia="Times New Roman" w:hAnsi="Times New Roman"/>
          <w:sz w:val="26"/>
          <w:szCs w:val="26"/>
          <w:lang w:val="es-ES" w:eastAsia="es-ES"/>
        </w:rPr>
      </w:pPr>
    </w:p>
    <w:tbl>
      <w:tblPr>
        <w:tblW w:w="8371" w:type="dxa"/>
        <w:tblInd w:w="1006" w:type="dxa"/>
        <w:tblLayout w:type="fixed"/>
        <w:tblCellMar>
          <w:left w:w="70" w:type="dxa"/>
          <w:right w:w="70" w:type="dxa"/>
        </w:tblCellMar>
        <w:tblLook w:val="04A0" w:firstRow="1" w:lastRow="0" w:firstColumn="1" w:lastColumn="0" w:noHBand="0" w:noVBand="1"/>
      </w:tblPr>
      <w:tblGrid>
        <w:gridCol w:w="598"/>
        <w:gridCol w:w="2861"/>
        <w:gridCol w:w="1842"/>
        <w:gridCol w:w="1159"/>
        <w:gridCol w:w="1911"/>
      </w:tblGrid>
      <w:tr w:rsidR="00C22FA5" w:rsidRPr="00AC48D8" w:rsidTr="000D101B">
        <w:trPr>
          <w:trHeight w:val="20"/>
        </w:trPr>
        <w:tc>
          <w:tcPr>
            <w:tcW w:w="598" w:type="dxa"/>
            <w:tcBorders>
              <w:top w:val="single" w:sz="4" w:space="0" w:color="auto"/>
              <w:left w:val="single" w:sz="4" w:space="0" w:color="auto"/>
              <w:bottom w:val="single" w:sz="4" w:space="0" w:color="auto"/>
              <w:right w:val="single" w:sz="4" w:space="0" w:color="auto"/>
            </w:tcBorders>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3</w:t>
            </w:r>
          </w:p>
        </w:tc>
        <w:tc>
          <w:tcPr>
            <w:tcW w:w="2861"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Florentino Baires Amaya</w:t>
            </w:r>
          </w:p>
        </w:tc>
        <w:tc>
          <w:tcPr>
            <w:tcW w:w="1842"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19/4/2017</w:t>
            </w:r>
          </w:p>
        </w:tc>
        <w:tc>
          <w:tcPr>
            <w:tcW w:w="1159"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8</w:t>
            </w:r>
          </w:p>
        </w:tc>
        <w:tc>
          <w:tcPr>
            <w:tcW w:w="1911"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David Alvarado</w:t>
            </w:r>
          </w:p>
        </w:tc>
      </w:tr>
      <w:tr w:rsidR="00C22FA5" w:rsidRPr="00AC48D8" w:rsidTr="000D101B">
        <w:trPr>
          <w:trHeight w:val="20"/>
        </w:trPr>
        <w:tc>
          <w:tcPr>
            <w:tcW w:w="598" w:type="dxa"/>
            <w:tcBorders>
              <w:top w:val="single" w:sz="4" w:space="0" w:color="auto"/>
              <w:left w:val="single" w:sz="4" w:space="0" w:color="auto"/>
              <w:bottom w:val="single" w:sz="4" w:space="0" w:color="auto"/>
              <w:right w:val="single" w:sz="4" w:space="0" w:color="auto"/>
            </w:tcBorders>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4</w:t>
            </w:r>
          </w:p>
        </w:tc>
        <w:tc>
          <w:tcPr>
            <w:tcW w:w="2861"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rPr>
                <w:rFonts w:ascii="Times New Roman" w:eastAsia="Times New Roman" w:hAnsi="Times New Roman"/>
                <w:sz w:val="18"/>
                <w:szCs w:val="18"/>
              </w:rPr>
            </w:pPr>
            <w:r w:rsidRPr="000D101B">
              <w:rPr>
                <w:rFonts w:ascii="Times New Roman" w:eastAsia="Times New Roman" w:hAnsi="Times New Roman"/>
                <w:sz w:val="18"/>
                <w:szCs w:val="18"/>
              </w:rPr>
              <w:t>Lilian Elizabeth Lozano de Gómez</w:t>
            </w:r>
          </w:p>
        </w:tc>
        <w:tc>
          <w:tcPr>
            <w:tcW w:w="1842"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18/10/2018</w:t>
            </w:r>
          </w:p>
        </w:tc>
        <w:tc>
          <w:tcPr>
            <w:tcW w:w="1159"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5</w:t>
            </w:r>
          </w:p>
        </w:tc>
        <w:tc>
          <w:tcPr>
            <w:tcW w:w="1911"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Juan Mejía</w:t>
            </w:r>
          </w:p>
        </w:tc>
      </w:tr>
      <w:tr w:rsidR="00C22FA5" w:rsidRPr="00AC48D8" w:rsidTr="000D101B">
        <w:trPr>
          <w:trHeight w:val="20"/>
        </w:trPr>
        <w:tc>
          <w:tcPr>
            <w:tcW w:w="598" w:type="dxa"/>
            <w:tcBorders>
              <w:top w:val="single" w:sz="4" w:space="0" w:color="auto"/>
              <w:left w:val="single" w:sz="4" w:space="0" w:color="auto"/>
              <w:bottom w:val="single" w:sz="4" w:space="0" w:color="auto"/>
              <w:right w:val="single" w:sz="4" w:space="0" w:color="auto"/>
            </w:tcBorders>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5</w:t>
            </w:r>
          </w:p>
        </w:tc>
        <w:tc>
          <w:tcPr>
            <w:tcW w:w="2861"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rPr>
                <w:rFonts w:ascii="Times New Roman" w:eastAsia="Times New Roman" w:hAnsi="Times New Roman"/>
                <w:sz w:val="18"/>
                <w:szCs w:val="18"/>
              </w:rPr>
            </w:pPr>
            <w:r w:rsidRPr="000D101B">
              <w:rPr>
                <w:rFonts w:ascii="Times New Roman" w:eastAsia="Times New Roman" w:hAnsi="Times New Roman"/>
                <w:sz w:val="18"/>
                <w:szCs w:val="18"/>
              </w:rPr>
              <w:t>María Marlene Marroquín Díaz</w:t>
            </w:r>
          </w:p>
        </w:tc>
        <w:tc>
          <w:tcPr>
            <w:tcW w:w="1842"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23/6/2017</w:t>
            </w:r>
          </w:p>
        </w:tc>
        <w:tc>
          <w:tcPr>
            <w:tcW w:w="1159"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5</w:t>
            </w:r>
          </w:p>
        </w:tc>
        <w:tc>
          <w:tcPr>
            <w:tcW w:w="1911"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Juan Mejía</w:t>
            </w:r>
          </w:p>
        </w:tc>
      </w:tr>
      <w:tr w:rsidR="00C22FA5" w:rsidRPr="00AC48D8" w:rsidTr="000D101B">
        <w:trPr>
          <w:trHeight w:val="20"/>
        </w:trPr>
        <w:tc>
          <w:tcPr>
            <w:tcW w:w="598" w:type="dxa"/>
            <w:tcBorders>
              <w:top w:val="single" w:sz="4" w:space="0" w:color="auto"/>
              <w:left w:val="single" w:sz="4" w:space="0" w:color="auto"/>
              <w:bottom w:val="single" w:sz="4" w:space="0" w:color="auto"/>
              <w:right w:val="single" w:sz="4" w:space="0" w:color="auto"/>
            </w:tcBorders>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6</w:t>
            </w:r>
          </w:p>
        </w:tc>
        <w:tc>
          <w:tcPr>
            <w:tcW w:w="2861"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rPr>
                <w:rFonts w:ascii="Times New Roman" w:eastAsia="Times New Roman" w:hAnsi="Times New Roman"/>
                <w:sz w:val="18"/>
                <w:szCs w:val="18"/>
              </w:rPr>
            </w:pPr>
            <w:r w:rsidRPr="000D101B">
              <w:rPr>
                <w:rFonts w:ascii="Times New Roman" w:eastAsia="Times New Roman" w:hAnsi="Times New Roman"/>
                <w:sz w:val="18"/>
                <w:szCs w:val="18"/>
              </w:rPr>
              <w:t>Rosa García Parras</w:t>
            </w:r>
          </w:p>
        </w:tc>
        <w:tc>
          <w:tcPr>
            <w:tcW w:w="1842"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1/6/2017</w:t>
            </w:r>
          </w:p>
        </w:tc>
        <w:tc>
          <w:tcPr>
            <w:tcW w:w="1159"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11</w:t>
            </w:r>
          </w:p>
        </w:tc>
        <w:tc>
          <w:tcPr>
            <w:tcW w:w="1911" w:type="dxa"/>
            <w:tcBorders>
              <w:top w:val="single" w:sz="4" w:space="0" w:color="auto"/>
              <w:left w:val="single" w:sz="4" w:space="0" w:color="auto"/>
              <w:bottom w:val="single" w:sz="4" w:space="0" w:color="auto"/>
              <w:right w:val="single" w:sz="4" w:space="0" w:color="auto"/>
            </w:tcBorders>
            <w:vAlign w:val="center"/>
          </w:tcPr>
          <w:p w:rsidR="00C22FA5" w:rsidRPr="000D101B" w:rsidRDefault="00C22FA5" w:rsidP="00C22FA5">
            <w:pPr>
              <w:jc w:val="center"/>
              <w:rPr>
                <w:rFonts w:ascii="Times New Roman" w:eastAsia="Times New Roman" w:hAnsi="Times New Roman"/>
                <w:sz w:val="18"/>
                <w:szCs w:val="18"/>
              </w:rPr>
            </w:pPr>
            <w:r w:rsidRPr="000D101B">
              <w:rPr>
                <w:rFonts w:ascii="Times New Roman" w:eastAsia="Times New Roman" w:hAnsi="Times New Roman"/>
                <w:sz w:val="18"/>
                <w:szCs w:val="18"/>
              </w:rPr>
              <w:t>Juan Mejía</w:t>
            </w:r>
          </w:p>
        </w:tc>
      </w:tr>
    </w:tbl>
    <w:p w:rsidR="00CF4892" w:rsidRDefault="00CF4892" w:rsidP="0047317D">
      <w:pPr>
        <w:pStyle w:val="Prrafodelista"/>
        <w:ind w:left="1134"/>
        <w:jc w:val="both"/>
        <w:rPr>
          <w:rFonts w:ascii="Times New Roman" w:hAnsi="Times New Roman"/>
          <w:sz w:val="26"/>
          <w:szCs w:val="26"/>
        </w:rPr>
      </w:pPr>
    </w:p>
    <w:p w:rsidR="00C22FA5" w:rsidRPr="0047317D" w:rsidRDefault="00C22FA5" w:rsidP="0047317D">
      <w:pPr>
        <w:pStyle w:val="Prrafodelista"/>
        <w:ind w:left="1134"/>
        <w:jc w:val="both"/>
        <w:rPr>
          <w:rFonts w:ascii="Times New Roman" w:hAnsi="Times New Roman"/>
          <w:sz w:val="26"/>
          <w:szCs w:val="26"/>
        </w:rPr>
      </w:pPr>
      <w:r w:rsidRPr="0047317D">
        <w:rPr>
          <w:rFonts w:ascii="Times New Roman" w:hAnsi="Times New Roman"/>
          <w:sz w:val="26"/>
          <w:szCs w:val="26"/>
        </w:rPr>
        <w:t xml:space="preserve">De acuerdo a Informe Técnico emitido por el Departamento de Asignación Individual y Avalúos con </w:t>
      </w:r>
      <w:r w:rsidR="000D101B" w:rsidRPr="0047317D">
        <w:rPr>
          <w:rFonts w:ascii="Times New Roman" w:hAnsi="Times New Roman"/>
          <w:sz w:val="26"/>
          <w:szCs w:val="26"/>
        </w:rPr>
        <w:t>r</w:t>
      </w:r>
      <w:r w:rsidRPr="0047317D">
        <w:rPr>
          <w:rFonts w:ascii="Times New Roman" w:hAnsi="Times New Roman"/>
          <w:sz w:val="26"/>
          <w:szCs w:val="26"/>
        </w:rPr>
        <w:t>eferencia SGD-02-4123-18 de fecha 15 de noviembre del presente año, algunos de los solicitantes ejercen posesión material de dos lotes agrícolas con clase de suelo IV y de dos solares para vivienda, los cuales tienen un alto porcentaje de pedregosidad y rocosidad, limitando la productividad por área, por lo que se recomienda factible la adjudicación de los mismos, para que las familias beneficiarias puedan generar una producción sostenible.</w:t>
      </w:r>
    </w:p>
    <w:p w:rsidR="00C22FA5" w:rsidRPr="0047317D" w:rsidRDefault="00C22FA5" w:rsidP="0047317D">
      <w:pPr>
        <w:pStyle w:val="Prrafodelista"/>
        <w:ind w:left="426"/>
        <w:jc w:val="both"/>
        <w:rPr>
          <w:rFonts w:ascii="Times New Roman" w:hAnsi="Times New Roman"/>
          <w:sz w:val="26"/>
          <w:szCs w:val="26"/>
        </w:rPr>
      </w:pPr>
    </w:p>
    <w:p w:rsidR="00C22FA5" w:rsidRPr="0047317D" w:rsidRDefault="000D101B" w:rsidP="0047317D">
      <w:pPr>
        <w:pStyle w:val="Prrafodelista"/>
        <w:ind w:left="1134" w:hanging="708"/>
        <w:contextualSpacing/>
        <w:jc w:val="both"/>
        <w:rPr>
          <w:rFonts w:ascii="Times New Roman" w:hAnsi="Times New Roman"/>
          <w:sz w:val="26"/>
          <w:szCs w:val="26"/>
        </w:rPr>
      </w:pPr>
      <w:r w:rsidRPr="0047317D">
        <w:rPr>
          <w:rFonts w:ascii="Times New Roman" w:hAnsi="Times New Roman"/>
          <w:sz w:val="26"/>
          <w:szCs w:val="26"/>
        </w:rPr>
        <w:t>X.</w:t>
      </w:r>
      <w:r w:rsidRPr="0047317D">
        <w:rPr>
          <w:rFonts w:ascii="Times New Roman" w:hAnsi="Times New Roman"/>
          <w:sz w:val="26"/>
          <w:szCs w:val="26"/>
        </w:rPr>
        <w:tab/>
      </w:r>
      <w:r w:rsidR="00C22FA5" w:rsidRPr="0047317D">
        <w:rPr>
          <w:rFonts w:ascii="Times New Roman" w:hAnsi="Times New Roman"/>
          <w:sz w:val="26"/>
          <w:szCs w:val="26"/>
        </w:rPr>
        <w:t xml:space="preserve">De acuerdo a declaraciones simples contenidas en las solicitudes de adjudicación de inmueble de fechas 23 de mayo, 21 de agosto del año 2017; 18, y 29 de octubre de 2018, los peticionarios manifiestan que ni ellos ni los </w:t>
      </w:r>
      <w:r w:rsidR="00C22FA5" w:rsidRPr="0047317D">
        <w:rPr>
          <w:rFonts w:ascii="Times New Roman" w:hAnsi="Times New Roman"/>
          <w:sz w:val="26"/>
          <w:szCs w:val="26"/>
        </w:rPr>
        <w:lastRenderedPageBreak/>
        <w:t>integrantes de su grupo familiar son empleados del ISTA; situación robustecida de conformidad a la consulta realizada en la Base de Datos de Empleados de este Instituto.</w:t>
      </w:r>
    </w:p>
    <w:p w:rsidR="00877BAB" w:rsidRDefault="00877BAB" w:rsidP="0047317D">
      <w:pPr>
        <w:tabs>
          <w:tab w:val="left" w:pos="567"/>
        </w:tabs>
        <w:jc w:val="both"/>
        <w:rPr>
          <w:rFonts w:ascii="Times New Roman" w:eastAsia="Times New Roman" w:hAnsi="Times New Roman"/>
          <w:sz w:val="26"/>
          <w:szCs w:val="26"/>
        </w:rPr>
      </w:pPr>
    </w:p>
    <w:p w:rsidR="00C22FA5" w:rsidRDefault="00C22FA5" w:rsidP="0047317D">
      <w:pPr>
        <w:tabs>
          <w:tab w:val="left" w:pos="567"/>
        </w:tabs>
        <w:jc w:val="both"/>
        <w:rPr>
          <w:rFonts w:ascii="Times New Roman" w:hAnsi="Times New Roman"/>
          <w:sz w:val="26"/>
          <w:szCs w:val="26"/>
        </w:rPr>
      </w:pPr>
      <w:r w:rsidRPr="0047317D">
        <w:rPr>
          <w:rFonts w:ascii="Times New Roman" w:eastAsia="Times New Roman" w:hAnsi="Times New Roman"/>
          <w:sz w:val="26"/>
          <w:szCs w:val="26"/>
        </w:rPr>
        <w:t>Se ha tenido a la vista: Informe Técnico del Departamento de Asignación Individual y Avalúos, cuadro de valores y extensiones, reportes de valúo por lote y solar,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de defunción, declaraciones juradas, y carencias de bienes; c</w:t>
      </w:r>
      <w:r w:rsidRPr="0047317D">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877BAB" w:rsidRPr="0047317D" w:rsidRDefault="00877BAB" w:rsidP="0047317D">
      <w:pPr>
        <w:tabs>
          <w:tab w:val="left" w:pos="567"/>
        </w:tabs>
        <w:jc w:val="both"/>
        <w:rPr>
          <w:rFonts w:ascii="Times New Roman" w:eastAsia="Times New Roman" w:hAnsi="Times New Roman"/>
          <w:sz w:val="26"/>
          <w:szCs w:val="26"/>
        </w:rPr>
      </w:pPr>
    </w:p>
    <w:p w:rsidR="00C22FA5" w:rsidRDefault="00C22FA5" w:rsidP="0047317D">
      <w:pPr>
        <w:jc w:val="both"/>
        <w:rPr>
          <w:rFonts w:ascii="Times New Roman" w:eastAsia="Times New Roman" w:hAnsi="Times New Roman"/>
          <w:sz w:val="26"/>
          <w:szCs w:val="26"/>
        </w:rPr>
      </w:pPr>
      <w:r w:rsidRPr="0047317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7317D">
        <w:rPr>
          <w:rFonts w:ascii="Times New Roman" w:hAnsi="Times New Roman"/>
          <w:bCs/>
          <w:sz w:val="26"/>
          <w:szCs w:val="26"/>
        </w:rPr>
        <w:t>Ley del Régimen Especial de la Tierra en Propiedad de Las Asociaciones Cooperativas, Comunales y Comunitarias Campesinas  Beneficiarios de la Reforma Agraria</w:t>
      </w:r>
      <w:r w:rsidRPr="0047317D">
        <w:rPr>
          <w:rFonts w:ascii="Times New Roman" w:hAnsi="Times New Roman"/>
          <w:sz w:val="26"/>
          <w:szCs w:val="26"/>
        </w:rPr>
        <w:t xml:space="preserve">, la Junta Directiva, </w:t>
      </w:r>
      <w:r w:rsidRPr="0047317D">
        <w:rPr>
          <w:rFonts w:ascii="Times New Roman" w:hAnsi="Times New Roman"/>
          <w:b/>
          <w:sz w:val="26"/>
          <w:szCs w:val="26"/>
          <w:u w:val="single"/>
        </w:rPr>
        <w:t>ACUERDA: PRIMERO:</w:t>
      </w:r>
      <w:r w:rsidRPr="0047317D">
        <w:rPr>
          <w:rFonts w:ascii="Times New Roman" w:hAnsi="Times New Roman"/>
          <w:b/>
          <w:sz w:val="26"/>
          <w:szCs w:val="26"/>
        </w:rPr>
        <w:t xml:space="preserve"> </w:t>
      </w:r>
      <w:r w:rsidRPr="0047317D">
        <w:rPr>
          <w:rFonts w:ascii="Times New Roman" w:hAnsi="Times New Roman"/>
          <w:sz w:val="26"/>
          <w:szCs w:val="26"/>
        </w:rPr>
        <w:t>Aprobar la adjudicación y transferencia por compraventa</w:t>
      </w:r>
      <w:r w:rsidRPr="0047317D">
        <w:rPr>
          <w:rFonts w:ascii="Times New Roman" w:eastAsia="Times New Roman" w:hAnsi="Times New Roman"/>
          <w:sz w:val="26"/>
          <w:szCs w:val="26"/>
        </w:rPr>
        <w:t xml:space="preserve"> de 03 solares para vivienda y 09 lotes agrícolas  </w:t>
      </w:r>
      <w:r w:rsidRPr="0047317D">
        <w:rPr>
          <w:rFonts w:ascii="Times New Roman" w:hAnsi="Times New Roman"/>
          <w:sz w:val="26"/>
          <w:szCs w:val="26"/>
        </w:rPr>
        <w:t>a favor de los señores:</w:t>
      </w:r>
      <w:r w:rsidR="00ED1ACC" w:rsidRPr="0047317D">
        <w:rPr>
          <w:rFonts w:ascii="Times New Roman" w:hAnsi="Times New Roman"/>
          <w:b/>
          <w:sz w:val="26"/>
          <w:szCs w:val="26"/>
        </w:rPr>
        <w:t xml:space="preserve"> 1) DELMIS DEL CARMEN ALVAYERO DE ANAYA, </w:t>
      </w:r>
      <w:r w:rsidR="00ED1ACC" w:rsidRPr="0047317D">
        <w:rPr>
          <w:rFonts w:ascii="Times New Roman" w:hAnsi="Times New Roman"/>
          <w:sz w:val="26"/>
          <w:szCs w:val="26"/>
        </w:rPr>
        <w:t xml:space="preserve">y </w:t>
      </w:r>
      <w:r w:rsidR="00B867CA">
        <w:rPr>
          <w:rFonts w:ascii="Times New Roman" w:hAnsi="Times New Roman"/>
          <w:sz w:val="26"/>
          <w:szCs w:val="26"/>
        </w:rPr>
        <w:t>---</w:t>
      </w:r>
      <w:r w:rsidR="00ED1ACC" w:rsidRPr="0047317D">
        <w:rPr>
          <w:rFonts w:ascii="Times New Roman" w:hAnsi="Times New Roman"/>
          <w:sz w:val="26"/>
          <w:szCs w:val="26"/>
        </w:rPr>
        <w:t xml:space="preserve"> menor </w:t>
      </w:r>
      <w:r w:rsidR="00B867CA">
        <w:rPr>
          <w:rFonts w:ascii="Times New Roman" w:hAnsi="Times New Roman"/>
          <w:sz w:val="26"/>
          <w:szCs w:val="26"/>
        </w:rPr>
        <w:t>---</w:t>
      </w:r>
      <w:r w:rsidR="00877BAB">
        <w:rPr>
          <w:rFonts w:ascii="Times New Roman" w:hAnsi="Times New Roman"/>
          <w:b/>
          <w:sz w:val="26"/>
          <w:szCs w:val="26"/>
        </w:rPr>
        <w:t xml:space="preserve"> ---</w:t>
      </w:r>
      <w:r w:rsidR="00ED1ACC" w:rsidRPr="0047317D">
        <w:rPr>
          <w:rFonts w:ascii="Times New Roman" w:hAnsi="Times New Roman"/>
          <w:sz w:val="26"/>
          <w:szCs w:val="26"/>
        </w:rPr>
        <w:t xml:space="preserve">; </w:t>
      </w:r>
      <w:r w:rsidR="00ED1ACC" w:rsidRPr="0047317D">
        <w:rPr>
          <w:rFonts w:ascii="Times New Roman" w:hAnsi="Times New Roman"/>
          <w:b/>
          <w:sz w:val="26"/>
          <w:szCs w:val="26"/>
        </w:rPr>
        <w:t xml:space="preserve">2) ESMERALDA LISSETH VILLALTA MENDEZ, </w:t>
      </w:r>
      <w:r w:rsidR="00ED1ACC" w:rsidRPr="0047317D">
        <w:rPr>
          <w:rFonts w:ascii="Times New Roman" w:hAnsi="Times New Roman"/>
          <w:sz w:val="26"/>
          <w:szCs w:val="26"/>
        </w:rPr>
        <w:t xml:space="preserve">y </w:t>
      </w:r>
      <w:r w:rsidR="00B867CA">
        <w:rPr>
          <w:rFonts w:ascii="Times New Roman" w:hAnsi="Times New Roman"/>
          <w:sz w:val="26"/>
          <w:szCs w:val="26"/>
        </w:rPr>
        <w:t>---</w:t>
      </w:r>
      <w:r w:rsidR="00ED1ACC" w:rsidRPr="0047317D">
        <w:rPr>
          <w:rFonts w:ascii="Times New Roman" w:hAnsi="Times New Roman"/>
          <w:sz w:val="26"/>
          <w:szCs w:val="26"/>
        </w:rPr>
        <w:t xml:space="preserve"> menor </w:t>
      </w:r>
      <w:r w:rsidR="00B867CA">
        <w:rPr>
          <w:rFonts w:ascii="Times New Roman" w:hAnsi="Times New Roman"/>
          <w:sz w:val="26"/>
          <w:szCs w:val="26"/>
        </w:rPr>
        <w:t>---</w:t>
      </w:r>
      <w:r w:rsidR="00877BAB">
        <w:rPr>
          <w:rFonts w:ascii="Times New Roman" w:hAnsi="Times New Roman"/>
          <w:b/>
          <w:sz w:val="26"/>
          <w:szCs w:val="26"/>
        </w:rPr>
        <w:t xml:space="preserve"> ---</w:t>
      </w:r>
      <w:r w:rsidR="00ED1ACC" w:rsidRPr="0047317D">
        <w:rPr>
          <w:rFonts w:ascii="Times New Roman" w:hAnsi="Times New Roman"/>
          <w:b/>
          <w:sz w:val="26"/>
          <w:szCs w:val="26"/>
        </w:rPr>
        <w:t xml:space="preserve">, </w:t>
      </w:r>
      <w:r w:rsidR="00ED1ACC" w:rsidRPr="0047317D">
        <w:rPr>
          <w:rFonts w:ascii="Times New Roman" w:hAnsi="Times New Roman"/>
          <w:sz w:val="26"/>
          <w:szCs w:val="26"/>
        </w:rPr>
        <w:t xml:space="preserve">quien será representado por </w:t>
      </w:r>
      <w:r w:rsidR="00B867CA">
        <w:rPr>
          <w:rFonts w:ascii="Times New Roman" w:hAnsi="Times New Roman"/>
          <w:sz w:val="26"/>
          <w:szCs w:val="26"/>
        </w:rPr>
        <w:t>---</w:t>
      </w:r>
      <w:r w:rsidR="00ED1ACC" w:rsidRPr="0047317D">
        <w:rPr>
          <w:rFonts w:ascii="Times New Roman" w:hAnsi="Times New Roman"/>
          <w:sz w:val="26"/>
          <w:szCs w:val="26"/>
        </w:rPr>
        <w:t xml:space="preserve">; </w:t>
      </w:r>
      <w:r w:rsidR="00ED1ACC" w:rsidRPr="0047317D">
        <w:rPr>
          <w:rFonts w:ascii="Times New Roman" w:hAnsi="Times New Roman"/>
          <w:b/>
          <w:sz w:val="26"/>
          <w:szCs w:val="26"/>
        </w:rPr>
        <w:t xml:space="preserve">3) FLORENTINO BAIRES AMAYA, </w:t>
      </w:r>
      <w:r w:rsidR="00ED1ACC" w:rsidRPr="0047317D">
        <w:rPr>
          <w:rFonts w:ascii="Times New Roman" w:hAnsi="Times New Roman"/>
          <w:sz w:val="26"/>
          <w:szCs w:val="26"/>
        </w:rPr>
        <w:t xml:space="preserve">y </w:t>
      </w:r>
      <w:r w:rsidR="00B867CA">
        <w:rPr>
          <w:rFonts w:ascii="Times New Roman" w:hAnsi="Times New Roman"/>
          <w:sz w:val="26"/>
          <w:szCs w:val="26"/>
        </w:rPr>
        <w:t>---</w:t>
      </w:r>
      <w:r w:rsidR="00ED1ACC" w:rsidRPr="0047317D">
        <w:rPr>
          <w:rFonts w:ascii="Times New Roman" w:hAnsi="Times New Roman"/>
          <w:sz w:val="26"/>
          <w:szCs w:val="26"/>
        </w:rPr>
        <w:t xml:space="preserve"> menor </w:t>
      </w:r>
      <w:r w:rsidR="00B867CA">
        <w:rPr>
          <w:rFonts w:ascii="Times New Roman" w:hAnsi="Times New Roman"/>
          <w:sz w:val="26"/>
          <w:szCs w:val="26"/>
        </w:rPr>
        <w:t>---</w:t>
      </w:r>
      <w:r w:rsidR="00877BAB">
        <w:rPr>
          <w:rFonts w:ascii="Times New Roman" w:hAnsi="Times New Roman"/>
          <w:b/>
          <w:sz w:val="26"/>
          <w:szCs w:val="26"/>
        </w:rPr>
        <w:t xml:space="preserve"> ---</w:t>
      </w:r>
      <w:r w:rsidR="00ED1ACC" w:rsidRPr="0047317D">
        <w:rPr>
          <w:rFonts w:ascii="Times New Roman" w:hAnsi="Times New Roman"/>
          <w:b/>
          <w:sz w:val="26"/>
          <w:szCs w:val="26"/>
        </w:rPr>
        <w:t xml:space="preserve">; 4) LILIAN ELIZABETH LOZANO DE GOMEZ, </w:t>
      </w:r>
      <w:r w:rsidR="00ED1ACC" w:rsidRPr="0047317D">
        <w:rPr>
          <w:rFonts w:ascii="Times New Roman" w:hAnsi="Times New Roman"/>
          <w:sz w:val="26"/>
          <w:szCs w:val="26"/>
        </w:rPr>
        <w:t xml:space="preserve">y </w:t>
      </w:r>
      <w:r w:rsidR="009D53C1">
        <w:rPr>
          <w:rFonts w:ascii="Times New Roman" w:hAnsi="Times New Roman"/>
          <w:sz w:val="26"/>
          <w:szCs w:val="26"/>
        </w:rPr>
        <w:t>---</w:t>
      </w:r>
      <w:r w:rsidR="00ED1ACC" w:rsidRPr="0047317D">
        <w:rPr>
          <w:rFonts w:ascii="Times New Roman" w:hAnsi="Times New Roman"/>
          <w:sz w:val="26"/>
          <w:szCs w:val="26"/>
        </w:rPr>
        <w:t xml:space="preserve"> menor </w:t>
      </w:r>
      <w:r w:rsidR="009D53C1">
        <w:rPr>
          <w:rFonts w:ascii="Times New Roman" w:hAnsi="Times New Roman"/>
          <w:sz w:val="26"/>
          <w:szCs w:val="26"/>
        </w:rPr>
        <w:t>--</w:t>
      </w:r>
      <w:r w:rsidR="00877BAB">
        <w:rPr>
          <w:rFonts w:ascii="Times New Roman" w:hAnsi="Times New Roman"/>
          <w:b/>
          <w:sz w:val="26"/>
          <w:szCs w:val="26"/>
        </w:rPr>
        <w:t xml:space="preserve"> ---</w:t>
      </w:r>
      <w:r w:rsidR="00ED1ACC" w:rsidRPr="0047317D">
        <w:rPr>
          <w:rFonts w:ascii="Times New Roman" w:hAnsi="Times New Roman"/>
          <w:sz w:val="26"/>
          <w:szCs w:val="26"/>
        </w:rPr>
        <w:t xml:space="preserve">; </w:t>
      </w:r>
      <w:r w:rsidR="00ED1ACC" w:rsidRPr="0047317D">
        <w:rPr>
          <w:rFonts w:ascii="Times New Roman" w:hAnsi="Times New Roman"/>
          <w:b/>
          <w:sz w:val="26"/>
          <w:szCs w:val="26"/>
        </w:rPr>
        <w:t xml:space="preserve">5) MARIA MARLENE MARROQUIN DIAZ, </w:t>
      </w:r>
      <w:r w:rsidR="00ED1ACC" w:rsidRPr="0047317D">
        <w:rPr>
          <w:rFonts w:ascii="Times New Roman" w:hAnsi="Times New Roman"/>
          <w:sz w:val="26"/>
          <w:szCs w:val="26"/>
        </w:rPr>
        <w:t xml:space="preserve">y </w:t>
      </w:r>
      <w:r w:rsidR="009D53C1">
        <w:rPr>
          <w:rFonts w:ascii="Times New Roman" w:hAnsi="Times New Roman"/>
          <w:sz w:val="26"/>
          <w:szCs w:val="26"/>
        </w:rPr>
        <w:t>--</w:t>
      </w:r>
      <w:r w:rsidR="00ED1ACC" w:rsidRPr="0047317D">
        <w:rPr>
          <w:rFonts w:ascii="Times New Roman" w:hAnsi="Times New Roman"/>
          <w:sz w:val="26"/>
          <w:szCs w:val="26"/>
        </w:rPr>
        <w:t xml:space="preserve"> menor </w:t>
      </w:r>
      <w:r w:rsidR="009D53C1">
        <w:rPr>
          <w:rFonts w:ascii="Times New Roman" w:hAnsi="Times New Roman"/>
          <w:sz w:val="26"/>
          <w:szCs w:val="26"/>
        </w:rPr>
        <w:t>--</w:t>
      </w:r>
      <w:r w:rsidR="00877BAB">
        <w:rPr>
          <w:rFonts w:ascii="Times New Roman" w:hAnsi="Times New Roman"/>
          <w:b/>
          <w:sz w:val="26"/>
          <w:szCs w:val="26"/>
        </w:rPr>
        <w:t xml:space="preserve"> ---</w:t>
      </w:r>
      <w:r w:rsidR="00ED1ACC" w:rsidRPr="0047317D">
        <w:rPr>
          <w:rFonts w:ascii="Times New Roman" w:hAnsi="Times New Roman"/>
          <w:sz w:val="26"/>
          <w:szCs w:val="26"/>
        </w:rPr>
        <w:t xml:space="preserve">; y </w:t>
      </w:r>
      <w:r w:rsidR="00ED1ACC" w:rsidRPr="0047317D">
        <w:rPr>
          <w:rFonts w:ascii="Times New Roman" w:hAnsi="Times New Roman"/>
          <w:b/>
          <w:sz w:val="26"/>
          <w:szCs w:val="26"/>
        </w:rPr>
        <w:t xml:space="preserve">6) ROSA GARCIA PARRAS, </w:t>
      </w:r>
      <w:r w:rsidR="00ED1ACC" w:rsidRPr="0047317D">
        <w:rPr>
          <w:rFonts w:ascii="Times New Roman" w:hAnsi="Times New Roman"/>
          <w:sz w:val="26"/>
          <w:szCs w:val="26"/>
        </w:rPr>
        <w:t xml:space="preserve">y </w:t>
      </w:r>
      <w:r w:rsidR="00877BAB">
        <w:rPr>
          <w:rFonts w:ascii="Times New Roman" w:hAnsi="Times New Roman"/>
          <w:sz w:val="26"/>
          <w:szCs w:val="26"/>
        </w:rPr>
        <w:t xml:space="preserve">--- </w:t>
      </w:r>
      <w:r w:rsidR="00ED1ACC" w:rsidRPr="0047317D">
        <w:rPr>
          <w:rFonts w:ascii="Times New Roman" w:hAnsi="Times New Roman"/>
          <w:b/>
          <w:sz w:val="26"/>
          <w:szCs w:val="26"/>
        </w:rPr>
        <w:t xml:space="preserve">MATEO ISAIAS GARCIA </w:t>
      </w:r>
      <w:proofErr w:type="spellStart"/>
      <w:r w:rsidR="00ED1ACC" w:rsidRPr="0047317D">
        <w:rPr>
          <w:rFonts w:ascii="Times New Roman" w:hAnsi="Times New Roman"/>
          <w:b/>
          <w:sz w:val="26"/>
          <w:szCs w:val="26"/>
        </w:rPr>
        <w:t>GARCIA</w:t>
      </w:r>
      <w:proofErr w:type="spellEnd"/>
      <w:r w:rsidR="00ED1ACC" w:rsidRPr="0047317D">
        <w:rPr>
          <w:rFonts w:ascii="Times New Roman" w:hAnsi="Times New Roman"/>
          <w:sz w:val="26"/>
          <w:szCs w:val="26"/>
        </w:rPr>
        <w:t xml:space="preserve">; de </w:t>
      </w:r>
      <w:r w:rsidR="000D101B" w:rsidRPr="0047317D">
        <w:rPr>
          <w:rFonts w:ascii="Times New Roman" w:hAnsi="Times New Roman"/>
          <w:sz w:val="26"/>
          <w:szCs w:val="26"/>
        </w:rPr>
        <w:t xml:space="preserve">las </w:t>
      </w:r>
      <w:r w:rsidR="00ED1ACC" w:rsidRPr="0047317D">
        <w:rPr>
          <w:rFonts w:ascii="Times New Roman" w:hAnsi="Times New Roman"/>
          <w:sz w:val="26"/>
          <w:szCs w:val="26"/>
        </w:rPr>
        <w:t>generales antes expresadas,</w:t>
      </w:r>
      <w:r w:rsidR="000D101B" w:rsidRPr="0047317D">
        <w:rPr>
          <w:rFonts w:ascii="Times New Roman" w:hAnsi="Times New Roman"/>
          <w:sz w:val="26"/>
          <w:szCs w:val="26"/>
        </w:rPr>
        <w:t xml:space="preserve"> ubicados </w:t>
      </w:r>
      <w:r w:rsidR="00ED1ACC" w:rsidRPr="0047317D">
        <w:rPr>
          <w:rFonts w:ascii="Times New Roman" w:eastAsia="Times New Roman" w:hAnsi="Times New Roman"/>
          <w:sz w:val="26"/>
          <w:szCs w:val="26"/>
          <w:lang w:eastAsia="es-ES"/>
        </w:rPr>
        <w:t xml:space="preserve">en el </w:t>
      </w:r>
      <w:r w:rsidR="00ED1ACC" w:rsidRPr="0047317D">
        <w:rPr>
          <w:rFonts w:ascii="Times New Roman" w:hAnsi="Times New Roman"/>
          <w:bCs/>
          <w:sz w:val="26"/>
          <w:szCs w:val="26"/>
        </w:rPr>
        <w:t xml:space="preserve">Proyecto denominado </w:t>
      </w:r>
      <w:r w:rsidR="00ED1ACC" w:rsidRPr="0047317D">
        <w:rPr>
          <w:rFonts w:ascii="Times New Roman" w:hAnsi="Times New Roman"/>
          <w:b/>
          <w:sz w:val="26"/>
          <w:szCs w:val="26"/>
        </w:rPr>
        <w:t>ASENTAMIENTO COMUNITARIO Y LOTIFICACION AGRICOLA,</w:t>
      </w:r>
      <w:r w:rsidR="00ED1ACC" w:rsidRPr="0047317D">
        <w:rPr>
          <w:rFonts w:ascii="Times New Roman" w:hAnsi="Times New Roman"/>
          <w:sz w:val="26"/>
          <w:szCs w:val="26"/>
        </w:rPr>
        <w:t xml:space="preserve"> desarrollado en el inmueble identificado como </w:t>
      </w:r>
      <w:r w:rsidR="00ED1ACC" w:rsidRPr="0047317D">
        <w:rPr>
          <w:rFonts w:ascii="Times New Roman" w:hAnsi="Times New Roman"/>
          <w:b/>
          <w:sz w:val="26"/>
          <w:szCs w:val="26"/>
        </w:rPr>
        <w:t xml:space="preserve">HACIENDA LOS ALMENDROS, </w:t>
      </w:r>
      <w:r w:rsidR="000D101B" w:rsidRPr="0047317D">
        <w:rPr>
          <w:rFonts w:ascii="Times New Roman" w:hAnsi="Times New Roman"/>
          <w:sz w:val="26"/>
          <w:szCs w:val="26"/>
        </w:rPr>
        <w:t>situada</w:t>
      </w:r>
      <w:r w:rsidR="00ED1ACC" w:rsidRPr="0047317D">
        <w:rPr>
          <w:rFonts w:ascii="Times New Roman" w:hAnsi="Times New Roman"/>
          <w:sz w:val="26"/>
          <w:szCs w:val="26"/>
        </w:rPr>
        <w:t xml:space="preserve"> en jurisdicción de San Ildefonso, departamento de San Vicente</w:t>
      </w:r>
      <w:r w:rsidRPr="0047317D">
        <w:rPr>
          <w:rFonts w:ascii="Times New Roman" w:eastAsia="Times New Roman" w:hAnsi="Times New Roman"/>
          <w:sz w:val="26"/>
          <w:szCs w:val="26"/>
        </w:rPr>
        <w:t>,</w:t>
      </w:r>
      <w:r w:rsidRPr="0047317D">
        <w:rPr>
          <w:rFonts w:ascii="Times New Roman" w:eastAsia="Times New Roman" w:hAnsi="Times New Roman"/>
          <w:b/>
          <w:sz w:val="26"/>
          <w:szCs w:val="26"/>
        </w:rPr>
        <w:t xml:space="preserve"> </w:t>
      </w:r>
      <w:r w:rsidRPr="0047317D">
        <w:rPr>
          <w:rFonts w:ascii="Times New Roman" w:eastAsia="Times New Roman" w:hAnsi="Times New Roman"/>
          <w:sz w:val="26"/>
          <w:szCs w:val="26"/>
        </w:rPr>
        <w:t>quedando las adjudicaciones conforme al cuadro de valores y extensiones siguiente:</w:t>
      </w:r>
    </w:p>
    <w:p w:rsidR="00877BAB" w:rsidRPr="00877BAB" w:rsidRDefault="00877BAB" w:rsidP="0047317D">
      <w:pPr>
        <w:jc w:val="both"/>
        <w:rPr>
          <w:rFonts w:ascii="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39"/>
        <w:gridCol w:w="937"/>
        <w:gridCol w:w="2480"/>
        <w:gridCol w:w="569"/>
        <w:gridCol w:w="569"/>
        <w:gridCol w:w="610"/>
        <w:gridCol w:w="650"/>
        <w:gridCol w:w="650"/>
      </w:tblGrid>
      <w:tr w:rsidR="00ED1ACC" w:rsidRPr="009C7F9B" w:rsidTr="00CF4892">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rPr>
                <w:rFonts w:ascii="Times New Roman" w:hAnsi="Times New Roman"/>
                <w:b/>
                <w:bCs/>
                <w:sz w:val="14"/>
                <w:szCs w:val="14"/>
              </w:rPr>
            </w:pPr>
            <w:r w:rsidRPr="009C7F9B">
              <w:rPr>
                <w:rFonts w:ascii="Times New Roman" w:hAnsi="Times New Roman"/>
                <w:b/>
                <w:bCs/>
                <w:sz w:val="14"/>
                <w:szCs w:val="14"/>
              </w:rPr>
              <w:t xml:space="preserve">D.U.I.     PROGRAMA </w:t>
            </w:r>
          </w:p>
        </w:tc>
        <w:tc>
          <w:tcPr>
            <w:tcW w:w="3456" w:type="dxa"/>
            <w:gridSpan w:val="3"/>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VALOR (¢) </w:t>
            </w:r>
          </w:p>
        </w:tc>
      </w:tr>
      <w:tr w:rsidR="00ED1ACC" w:rsidRPr="009C7F9B" w:rsidTr="0047317D">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rPr>
                <w:rFonts w:ascii="Times New Roman" w:hAnsi="Times New Roman"/>
                <w:b/>
                <w:bCs/>
                <w:sz w:val="14"/>
                <w:szCs w:val="14"/>
              </w:rPr>
            </w:pPr>
            <w:r w:rsidRPr="009C7F9B">
              <w:rPr>
                <w:rFonts w:ascii="Times New Roman" w:hAnsi="Times New Roman"/>
                <w:b/>
                <w:bCs/>
                <w:sz w:val="14"/>
                <w:szCs w:val="14"/>
              </w:rPr>
              <w:t xml:space="preserve">BENEFICIARIO </w:t>
            </w:r>
          </w:p>
        </w:tc>
        <w:tc>
          <w:tcPr>
            <w:tcW w:w="976" w:type="dxa"/>
            <w:gridSpan w:val="2"/>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rPr>
                <w:rFonts w:ascii="Times New Roman" w:hAnsi="Times New Roman"/>
                <w:b/>
                <w:bCs/>
                <w:sz w:val="14"/>
                <w:szCs w:val="14"/>
              </w:rPr>
            </w:pPr>
            <w:r w:rsidRPr="009C7F9B">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rPr>
                <w:rFonts w:ascii="Times New Roman" w:hAnsi="Times New Roman"/>
                <w:b/>
                <w:bCs/>
                <w:sz w:val="14"/>
                <w:szCs w:val="14"/>
              </w:rPr>
            </w:pPr>
            <w:r w:rsidRPr="009C7F9B">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rPr>
                <w:rFonts w:ascii="Times New Roman" w:hAnsi="Times New Roman"/>
                <w:b/>
                <w:bCs/>
                <w:sz w:val="14"/>
                <w:szCs w:val="14"/>
              </w:rPr>
            </w:pPr>
            <w:r w:rsidRPr="009C7F9B">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rPr>
                <w:rFonts w:ascii="Times New Roman" w:hAnsi="Times New Roman"/>
                <w:b/>
                <w:bCs/>
                <w:sz w:val="14"/>
                <w:szCs w:val="14"/>
              </w:rPr>
            </w:pPr>
            <w:r w:rsidRPr="009C7F9B">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D1ACC" w:rsidRPr="009C7F9B" w:rsidRDefault="00ED1ACC" w:rsidP="00A4713A">
            <w:pPr>
              <w:widowControl w:val="0"/>
              <w:autoSpaceDE w:val="0"/>
              <w:autoSpaceDN w:val="0"/>
              <w:adjustRightInd w:val="0"/>
              <w:rPr>
                <w:rFonts w:ascii="Times New Roman" w:hAnsi="Times New Roman"/>
                <w:b/>
                <w:bCs/>
                <w:sz w:val="14"/>
                <w:szCs w:val="14"/>
              </w:rPr>
            </w:pPr>
          </w:p>
        </w:tc>
      </w:tr>
      <w:tr w:rsidR="00ED1ACC" w:rsidRPr="009C7F9B" w:rsidTr="0047317D">
        <w:tblPrEx>
          <w:jc w:val="left"/>
        </w:tblPrEx>
        <w:trPr>
          <w:gridAfter w:val="7"/>
          <w:wAfter w:w="6465" w:type="dxa"/>
        </w:trPr>
        <w:tc>
          <w:tcPr>
            <w:tcW w:w="2600" w:type="dxa"/>
            <w:gridSpan w:val="2"/>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b/>
                <w:bCs/>
                <w:sz w:val="14"/>
                <w:szCs w:val="14"/>
              </w:rPr>
            </w:pPr>
            <w:r w:rsidRPr="009C7F9B">
              <w:rPr>
                <w:rFonts w:ascii="Times New Roman" w:hAnsi="Times New Roman"/>
                <w:b/>
                <w:bCs/>
                <w:sz w:val="14"/>
                <w:szCs w:val="14"/>
              </w:rPr>
              <w:t xml:space="preserve">No DE ENTREGA: 04 </w:t>
            </w:r>
          </w:p>
        </w:tc>
      </w:tr>
    </w:tbl>
    <w:p w:rsidR="00ED1ACC" w:rsidRDefault="00ED1ACC" w:rsidP="00ED1ACC">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ED1ACC" w:rsidRPr="009C7F9B" w:rsidTr="0047317D">
        <w:trPr>
          <w:trHeight w:val="485"/>
          <w:jc w:val="center"/>
        </w:trPr>
        <w:tc>
          <w:tcPr>
            <w:tcW w:w="2553" w:type="dxa"/>
            <w:vMerge w:val="restart"/>
            <w:tcBorders>
              <w:top w:val="single" w:sz="2" w:space="0" w:color="auto"/>
              <w:left w:val="single" w:sz="2" w:space="0" w:color="auto"/>
              <w:bottom w:val="single" w:sz="2" w:space="0" w:color="auto"/>
              <w:right w:val="single" w:sz="2" w:space="0" w:color="auto"/>
            </w:tcBorders>
          </w:tcPr>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Lotes: </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HACIENDA LOS ALMENDROS </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877BAB"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27956.38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6875.21 </w:t>
            </w:r>
          </w:p>
        </w:tc>
        <w:tc>
          <w:tcPr>
            <w:tcW w:w="648"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1555.38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490.92 </w:t>
            </w:r>
          </w:p>
        </w:tc>
        <w:tc>
          <w:tcPr>
            <w:tcW w:w="649"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13609.58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4295.55 </w:t>
            </w:r>
          </w:p>
        </w:tc>
      </w:tr>
      <w:tr w:rsidR="00ED1ACC" w:rsidRPr="009C7F9B" w:rsidTr="0047317D">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34831.59 </w:t>
            </w:r>
          </w:p>
        </w:tc>
        <w:tc>
          <w:tcPr>
            <w:tcW w:w="648"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2046.30 </w:t>
            </w:r>
          </w:p>
        </w:tc>
        <w:tc>
          <w:tcPr>
            <w:tcW w:w="649"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17905.13 </w:t>
            </w:r>
          </w:p>
        </w:tc>
      </w:tr>
      <w:tr w:rsidR="00ED1ACC" w:rsidRPr="009C7F9B" w:rsidTr="0047317D">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Área Total: 34831.59 </w:t>
            </w:r>
          </w:p>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 Valor Total ($): 2046.30 </w:t>
            </w:r>
          </w:p>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 Valor Total (¢): 17905.13 </w:t>
            </w:r>
          </w:p>
        </w:tc>
      </w:tr>
    </w:tbl>
    <w:p w:rsidR="00ED1ACC" w:rsidRPr="009C7F9B" w:rsidRDefault="00ED1ACC" w:rsidP="00ED1AC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D1ACC" w:rsidRPr="009C7F9B" w:rsidTr="0047317D">
        <w:trPr>
          <w:trHeight w:val="535"/>
          <w:jc w:val="center"/>
        </w:trPr>
        <w:tc>
          <w:tcPr>
            <w:tcW w:w="2550" w:type="dxa"/>
            <w:vMerge w:val="restart"/>
            <w:tcBorders>
              <w:top w:val="single" w:sz="2" w:space="0" w:color="auto"/>
              <w:left w:val="single" w:sz="2" w:space="0" w:color="auto"/>
              <w:bottom w:val="single" w:sz="2" w:space="0" w:color="auto"/>
              <w:right w:val="single" w:sz="2" w:space="0" w:color="auto"/>
            </w:tcBorders>
          </w:tcPr>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Lotes: </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HACIENDA LOS ALMENDROS </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3030.03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27956.40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216.36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1996.20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1893.15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17466.75 </w:t>
            </w:r>
          </w:p>
        </w:tc>
      </w:tr>
      <w:tr w:rsidR="00ED1ACC" w:rsidRPr="009C7F9B" w:rsidTr="0047317D">
        <w:trPr>
          <w:trHeight w:val="160"/>
          <w:jc w:val="center"/>
        </w:trPr>
        <w:tc>
          <w:tcPr>
            <w:tcW w:w="2550"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30986.43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2212.56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19359.90 </w:t>
            </w:r>
          </w:p>
        </w:tc>
      </w:tr>
      <w:tr w:rsidR="00ED1ACC" w:rsidRPr="009C7F9B" w:rsidTr="0047317D">
        <w:trPr>
          <w:trHeight w:val="160"/>
          <w:jc w:val="center"/>
        </w:trPr>
        <w:tc>
          <w:tcPr>
            <w:tcW w:w="2550"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Área Total: 30986.43 </w:t>
            </w:r>
          </w:p>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 Valor Total ($): 2212.56 </w:t>
            </w:r>
          </w:p>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 Valor Total (¢): 19359.90 </w:t>
            </w:r>
          </w:p>
        </w:tc>
      </w:tr>
    </w:tbl>
    <w:p w:rsidR="00ED1ACC" w:rsidRDefault="00ED1ACC" w:rsidP="00ED1AC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D1ACC" w:rsidRPr="009C7F9B" w:rsidTr="0047317D">
        <w:trPr>
          <w:trHeight w:val="310"/>
          <w:jc w:val="center"/>
        </w:trPr>
        <w:tc>
          <w:tcPr>
            <w:tcW w:w="2550" w:type="dxa"/>
            <w:vMerge w:val="restart"/>
            <w:tcBorders>
              <w:top w:val="single" w:sz="2" w:space="0" w:color="auto"/>
              <w:left w:val="single" w:sz="2" w:space="0" w:color="auto"/>
              <w:bottom w:val="single" w:sz="2" w:space="0" w:color="auto"/>
              <w:right w:val="single" w:sz="2" w:space="0" w:color="auto"/>
            </w:tcBorders>
          </w:tcPr>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Solares: </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502.37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738.48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6461.70 </w:t>
            </w:r>
          </w:p>
        </w:tc>
      </w:tr>
      <w:tr w:rsidR="00ED1ACC" w:rsidRPr="009C7F9B" w:rsidTr="0047317D">
        <w:trPr>
          <w:trHeight w:val="145"/>
          <w:jc w:val="center"/>
        </w:trPr>
        <w:tc>
          <w:tcPr>
            <w:tcW w:w="2550"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502.37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738.48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6461.70 </w:t>
            </w:r>
          </w:p>
        </w:tc>
      </w:tr>
      <w:tr w:rsidR="00ED1ACC" w:rsidRPr="009C7F9B" w:rsidTr="0047317D">
        <w:trPr>
          <w:trHeight w:val="145"/>
          <w:jc w:val="center"/>
        </w:trPr>
        <w:tc>
          <w:tcPr>
            <w:tcW w:w="2550"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Lotes: </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D1ACC" w:rsidRPr="009C7F9B" w:rsidRDefault="00ED1ACC" w:rsidP="00A4713A">
            <w:pPr>
              <w:widowControl w:val="0"/>
              <w:autoSpaceDE w:val="0"/>
              <w:autoSpaceDN w:val="0"/>
              <w:adjustRightInd w:val="0"/>
              <w:rPr>
                <w:rFonts w:ascii="Times New Roman" w:hAnsi="Times New Roman"/>
                <w:sz w:val="14"/>
                <w:szCs w:val="14"/>
              </w:rPr>
            </w:pPr>
          </w:p>
        </w:tc>
        <w:tc>
          <w:tcPr>
            <w:tcW w:w="2469"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HACIENDA LOS ALMENDROS </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6830.28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487.71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4267.46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 </w:t>
            </w:r>
          </w:p>
        </w:tc>
      </w:tr>
      <w:tr w:rsidR="00ED1ACC" w:rsidRPr="009C7F9B" w:rsidTr="0047317D">
        <w:trPr>
          <w:trHeight w:val="145"/>
          <w:jc w:val="center"/>
        </w:trPr>
        <w:tc>
          <w:tcPr>
            <w:tcW w:w="2550"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6830.28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487.71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4267.46 </w:t>
            </w:r>
          </w:p>
        </w:tc>
      </w:tr>
      <w:tr w:rsidR="00ED1ACC" w:rsidRPr="009C7F9B" w:rsidTr="0047317D">
        <w:trPr>
          <w:trHeight w:val="145"/>
          <w:jc w:val="center"/>
        </w:trPr>
        <w:tc>
          <w:tcPr>
            <w:tcW w:w="2550"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Área Total: 7332.65 </w:t>
            </w:r>
          </w:p>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 Valor Total ($): 1226.19 </w:t>
            </w:r>
          </w:p>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 Valor Total (¢): 10729.16 </w:t>
            </w:r>
          </w:p>
        </w:tc>
      </w:tr>
    </w:tbl>
    <w:p w:rsidR="00ED1ACC" w:rsidRPr="009C7F9B" w:rsidRDefault="00ED1ACC" w:rsidP="00ED1AC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ED1ACC" w:rsidRPr="009C7F9B" w:rsidTr="0047317D">
        <w:trPr>
          <w:trHeight w:val="349"/>
          <w:jc w:val="center"/>
        </w:trPr>
        <w:tc>
          <w:tcPr>
            <w:tcW w:w="2546" w:type="dxa"/>
            <w:vMerge w:val="restart"/>
            <w:tcBorders>
              <w:top w:val="single" w:sz="2" w:space="0" w:color="auto"/>
              <w:left w:val="single" w:sz="2" w:space="0" w:color="auto"/>
              <w:bottom w:val="single" w:sz="2" w:space="0" w:color="auto"/>
              <w:right w:val="single" w:sz="2" w:space="0" w:color="auto"/>
            </w:tcBorders>
          </w:tcPr>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Solares: </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HACIENDA LOS ALMENDROS </w:t>
            </w:r>
          </w:p>
        </w:tc>
        <w:tc>
          <w:tcPr>
            <w:tcW w:w="566"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501.01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651.31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5698.96 </w:t>
            </w:r>
          </w:p>
        </w:tc>
      </w:tr>
      <w:tr w:rsidR="00ED1ACC" w:rsidRPr="009C7F9B" w:rsidTr="0047317D">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501.01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651.31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5698.96 </w:t>
            </w:r>
          </w:p>
        </w:tc>
      </w:tr>
      <w:tr w:rsidR="00ED1ACC" w:rsidRPr="009C7F9B" w:rsidTr="0047317D">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Lotes: </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HACIENDA LOS ALMENDROS </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15678.89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1119.54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9795.98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 </w:t>
            </w:r>
          </w:p>
        </w:tc>
      </w:tr>
      <w:tr w:rsidR="00ED1ACC" w:rsidRPr="009C7F9B" w:rsidTr="0047317D">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15678.89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1119.54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9795.98 </w:t>
            </w:r>
          </w:p>
        </w:tc>
      </w:tr>
      <w:tr w:rsidR="00ED1ACC" w:rsidRPr="009C7F9B" w:rsidTr="0047317D">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Área Total: 16179.90 </w:t>
            </w:r>
          </w:p>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 Valor Total ($): 1770.85 </w:t>
            </w:r>
          </w:p>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 Valor Total (¢): 15494.94 </w:t>
            </w:r>
          </w:p>
        </w:tc>
      </w:tr>
    </w:tbl>
    <w:p w:rsidR="00ED1ACC" w:rsidRPr="009C7F9B" w:rsidRDefault="00ED1ACC" w:rsidP="00ED1AC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ED1ACC" w:rsidRPr="009C7F9B" w:rsidTr="0047317D">
        <w:trPr>
          <w:trHeight w:val="341"/>
          <w:jc w:val="center"/>
        </w:trPr>
        <w:tc>
          <w:tcPr>
            <w:tcW w:w="2546" w:type="dxa"/>
            <w:vMerge w:val="restart"/>
            <w:tcBorders>
              <w:top w:val="single" w:sz="2" w:space="0" w:color="auto"/>
              <w:left w:val="single" w:sz="2" w:space="0" w:color="auto"/>
              <w:bottom w:val="single" w:sz="2" w:space="0" w:color="auto"/>
              <w:right w:val="single" w:sz="2" w:space="0" w:color="auto"/>
            </w:tcBorders>
          </w:tcPr>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Solares: </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HACIENDA LOS ALMENDROS </w:t>
            </w:r>
          </w:p>
        </w:tc>
        <w:tc>
          <w:tcPr>
            <w:tcW w:w="566"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499.08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763.59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6681.41 </w:t>
            </w:r>
          </w:p>
        </w:tc>
      </w:tr>
      <w:tr w:rsidR="00ED1ACC" w:rsidRPr="009C7F9B" w:rsidTr="0047317D">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499.08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763.59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6681.41 </w:t>
            </w:r>
          </w:p>
        </w:tc>
      </w:tr>
      <w:tr w:rsidR="00ED1ACC" w:rsidRPr="009C7F9B" w:rsidTr="0047317D">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Lotes: </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HACIENDA LOS ALMENDROS </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27956.40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1376.15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12041.31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 </w:t>
            </w:r>
          </w:p>
        </w:tc>
      </w:tr>
      <w:tr w:rsidR="00ED1ACC" w:rsidRPr="009C7F9B" w:rsidTr="0047317D">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27956.40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1376.15 </w:t>
            </w:r>
          </w:p>
        </w:tc>
        <w:tc>
          <w:tcPr>
            <w:tcW w:w="646"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12041.31 </w:t>
            </w:r>
          </w:p>
        </w:tc>
      </w:tr>
      <w:tr w:rsidR="00ED1ACC" w:rsidRPr="009C7F9B" w:rsidTr="0047317D">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Área Total: 28455.48 </w:t>
            </w:r>
          </w:p>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 Valor Total ($): 2139.74 </w:t>
            </w:r>
          </w:p>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 Valor Total (¢): 18722.73 </w:t>
            </w:r>
          </w:p>
        </w:tc>
      </w:tr>
    </w:tbl>
    <w:p w:rsidR="00ED1ACC" w:rsidRPr="009C7F9B" w:rsidRDefault="00ED1ACC" w:rsidP="00ED1ACC">
      <w:pPr>
        <w:widowControl w:val="0"/>
        <w:autoSpaceDE w:val="0"/>
        <w:autoSpaceDN w:val="0"/>
        <w:adjustRightInd w:val="0"/>
        <w:rPr>
          <w:rFonts w:ascii="Times New Roman"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D1ACC" w:rsidRPr="009C7F9B" w:rsidTr="0047317D">
        <w:trPr>
          <w:trHeight w:val="491"/>
          <w:jc w:val="center"/>
        </w:trPr>
        <w:tc>
          <w:tcPr>
            <w:tcW w:w="2550" w:type="dxa"/>
            <w:vMerge w:val="restart"/>
            <w:tcBorders>
              <w:top w:val="single" w:sz="2" w:space="0" w:color="auto"/>
              <w:left w:val="single" w:sz="2" w:space="0" w:color="auto"/>
              <w:bottom w:val="single" w:sz="2" w:space="0" w:color="auto"/>
              <w:right w:val="single" w:sz="2" w:space="0" w:color="auto"/>
            </w:tcBorders>
          </w:tcPr>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Lotes: </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HACIENDA LOS ALMENDROS </w:t>
            </w:r>
          </w:p>
          <w:p w:rsidR="00ED1ACC" w:rsidRPr="009C7F9B" w:rsidRDefault="00ED1ACC" w:rsidP="00A4713A">
            <w:pPr>
              <w:widowControl w:val="0"/>
              <w:autoSpaceDE w:val="0"/>
              <w:autoSpaceDN w:val="0"/>
              <w:adjustRightInd w:val="0"/>
              <w:rPr>
                <w:rFonts w:ascii="Times New Roman" w:hAnsi="Times New Roman"/>
                <w:sz w:val="14"/>
                <w:szCs w:val="14"/>
              </w:rPr>
            </w:pPr>
            <w:r w:rsidRPr="009C7F9B">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1ACC" w:rsidRPr="009C7F9B">
              <w:rPr>
                <w:rFonts w:ascii="Times New Roman" w:hAnsi="Times New Roman"/>
                <w:sz w:val="14"/>
                <w:szCs w:val="14"/>
              </w:rPr>
              <w:t xml:space="preserve"> </w:t>
            </w:r>
          </w:p>
          <w:p w:rsidR="00ED1ACC" w:rsidRPr="009C7F9B" w:rsidRDefault="00877BA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27956.40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6373.41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1555.38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455.09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13609.58 </w:t>
            </w:r>
          </w:p>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3982.04 </w:t>
            </w:r>
          </w:p>
        </w:tc>
      </w:tr>
      <w:tr w:rsidR="00ED1ACC" w:rsidRPr="00CD6B61" w:rsidTr="0047317D">
        <w:trPr>
          <w:trHeight w:val="147"/>
          <w:jc w:val="center"/>
        </w:trPr>
        <w:tc>
          <w:tcPr>
            <w:tcW w:w="2550" w:type="dxa"/>
            <w:vMerge/>
            <w:tcBorders>
              <w:top w:val="single" w:sz="2" w:space="0" w:color="auto"/>
              <w:left w:val="single" w:sz="2" w:space="0" w:color="auto"/>
              <w:bottom w:val="single" w:sz="2" w:space="0" w:color="auto"/>
              <w:right w:val="single" w:sz="2" w:space="0" w:color="auto"/>
            </w:tcBorders>
          </w:tcPr>
          <w:p w:rsidR="00ED1ACC" w:rsidRPr="00CD6B61" w:rsidRDefault="00ED1ACC" w:rsidP="00A4713A">
            <w:pPr>
              <w:widowControl w:val="0"/>
              <w:autoSpaceDE w:val="0"/>
              <w:autoSpaceDN w:val="0"/>
              <w:adjustRightInd w:val="0"/>
              <w:rPr>
                <w:rFonts w:ascii="Times New Roman" w:hAnsi="Times New Roman"/>
                <w:color w:val="FF00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D1ACC" w:rsidRPr="00CD6B61" w:rsidRDefault="00ED1ACC" w:rsidP="00A4713A">
            <w:pPr>
              <w:widowControl w:val="0"/>
              <w:autoSpaceDE w:val="0"/>
              <w:autoSpaceDN w:val="0"/>
              <w:adjustRightInd w:val="0"/>
              <w:rPr>
                <w:rFonts w:ascii="Times New Roman" w:hAnsi="Times New Roman"/>
                <w:color w:val="FF0000"/>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ED1ACC" w:rsidRPr="00CD6B61" w:rsidRDefault="00ED1ACC" w:rsidP="00A4713A">
            <w:pPr>
              <w:widowControl w:val="0"/>
              <w:autoSpaceDE w:val="0"/>
              <w:autoSpaceDN w:val="0"/>
              <w:adjustRightInd w:val="0"/>
              <w:rPr>
                <w:rFonts w:ascii="Times New Roman" w:hAnsi="Times New Roman"/>
                <w:color w:val="FF00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D1ACC" w:rsidRPr="00CD6B61" w:rsidRDefault="00ED1ACC" w:rsidP="00A4713A">
            <w:pPr>
              <w:widowControl w:val="0"/>
              <w:autoSpaceDE w:val="0"/>
              <w:autoSpaceDN w:val="0"/>
              <w:adjustRightInd w:val="0"/>
              <w:rPr>
                <w:rFonts w:ascii="Times New Roman" w:hAnsi="Times New Roman"/>
                <w:color w:val="FF00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34329.81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2010.47 </w:t>
            </w:r>
          </w:p>
        </w:tc>
        <w:tc>
          <w:tcPr>
            <w:tcW w:w="647" w:type="dxa"/>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right"/>
              <w:rPr>
                <w:rFonts w:ascii="Times New Roman" w:hAnsi="Times New Roman"/>
                <w:sz w:val="14"/>
                <w:szCs w:val="14"/>
              </w:rPr>
            </w:pPr>
            <w:r w:rsidRPr="009C7F9B">
              <w:rPr>
                <w:rFonts w:ascii="Times New Roman" w:hAnsi="Times New Roman"/>
                <w:sz w:val="14"/>
                <w:szCs w:val="14"/>
              </w:rPr>
              <w:t xml:space="preserve">17591.61 </w:t>
            </w:r>
          </w:p>
        </w:tc>
      </w:tr>
      <w:tr w:rsidR="00ED1ACC" w:rsidRPr="00CD6B61" w:rsidTr="0047317D">
        <w:trPr>
          <w:trHeight w:val="147"/>
          <w:jc w:val="center"/>
        </w:trPr>
        <w:tc>
          <w:tcPr>
            <w:tcW w:w="2550" w:type="dxa"/>
            <w:vMerge/>
            <w:tcBorders>
              <w:top w:val="single" w:sz="2" w:space="0" w:color="auto"/>
              <w:left w:val="single" w:sz="2" w:space="0" w:color="auto"/>
              <w:bottom w:val="single" w:sz="2" w:space="0" w:color="auto"/>
              <w:right w:val="single" w:sz="2" w:space="0" w:color="auto"/>
            </w:tcBorders>
          </w:tcPr>
          <w:p w:rsidR="00ED1ACC" w:rsidRPr="00CD6B61" w:rsidRDefault="00ED1ACC" w:rsidP="00A4713A">
            <w:pPr>
              <w:widowControl w:val="0"/>
              <w:autoSpaceDE w:val="0"/>
              <w:autoSpaceDN w:val="0"/>
              <w:adjustRightInd w:val="0"/>
              <w:rPr>
                <w:rFonts w:ascii="Times New Roman" w:hAnsi="Times New Roman"/>
                <w:color w:val="FF0000"/>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Área Total: 34329.81 </w:t>
            </w:r>
          </w:p>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 Valor Total ($): 2010.47 </w:t>
            </w:r>
          </w:p>
          <w:p w:rsidR="00ED1ACC" w:rsidRPr="009C7F9B" w:rsidRDefault="00ED1ACC" w:rsidP="00A4713A">
            <w:pPr>
              <w:widowControl w:val="0"/>
              <w:autoSpaceDE w:val="0"/>
              <w:autoSpaceDN w:val="0"/>
              <w:adjustRightInd w:val="0"/>
              <w:jc w:val="center"/>
              <w:rPr>
                <w:rFonts w:ascii="Times New Roman" w:hAnsi="Times New Roman"/>
                <w:b/>
                <w:bCs/>
                <w:sz w:val="14"/>
                <w:szCs w:val="14"/>
              </w:rPr>
            </w:pPr>
            <w:r w:rsidRPr="009C7F9B">
              <w:rPr>
                <w:rFonts w:ascii="Times New Roman" w:hAnsi="Times New Roman"/>
                <w:b/>
                <w:bCs/>
                <w:sz w:val="14"/>
                <w:szCs w:val="14"/>
              </w:rPr>
              <w:t xml:space="preserve"> Valor Total (¢): 17591.61 </w:t>
            </w:r>
          </w:p>
        </w:tc>
      </w:tr>
    </w:tbl>
    <w:p w:rsidR="00ED1ACC" w:rsidRDefault="00ED1ACC" w:rsidP="00ED1ACC">
      <w:pPr>
        <w:widowControl w:val="0"/>
        <w:autoSpaceDE w:val="0"/>
        <w:autoSpaceDN w:val="0"/>
        <w:adjustRightInd w:val="0"/>
        <w:rPr>
          <w:rFonts w:ascii="Times New Roman" w:hAnsi="Times New Roman"/>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3531"/>
        <w:gridCol w:w="2476"/>
        <w:gridCol w:w="1746"/>
        <w:gridCol w:w="649"/>
        <w:gridCol w:w="649"/>
      </w:tblGrid>
      <w:tr w:rsidR="00ED1ACC" w:rsidTr="0047317D">
        <w:trPr>
          <w:trHeight w:val="290"/>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ED1ACC" w:rsidRDefault="00ED1ACC"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D1ACC" w:rsidRDefault="00ED1ACC"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ED1ACC" w:rsidRDefault="00ED1ACC" w:rsidP="00A471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1502.46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D1ACC" w:rsidRDefault="00ED1ACC" w:rsidP="00A471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2153.38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D1ACC" w:rsidRDefault="00ED1ACC" w:rsidP="00A471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18842.08 </w:t>
            </w:r>
          </w:p>
        </w:tc>
      </w:tr>
      <w:tr w:rsidR="00ED1ACC" w:rsidTr="0047317D">
        <w:trPr>
          <w:trHeight w:val="315"/>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ED1ACC" w:rsidRDefault="00ED1ACC"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D1ACC" w:rsidRDefault="00ED1ACC"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9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ED1ACC" w:rsidRDefault="00ED1ACC" w:rsidP="00A471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150613.40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D1ACC" w:rsidRDefault="00ED1ACC" w:rsidP="00A471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9252.73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D1ACC" w:rsidRDefault="00ED1ACC" w:rsidP="00A471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80961.39 </w:t>
            </w:r>
          </w:p>
        </w:tc>
      </w:tr>
    </w:tbl>
    <w:p w:rsidR="00ED1ACC" w:rsidRPr="00AC48D8" w:rsidRDefault="00ED1ACC" w:rsidP="00ED1ACC"/>
    <w:p w:rsidR="00C22FA5" w:rsidRPr="00ED1ACC" w:rsidRDefault="00ED1ACC" w:rsidP="00ED1ACC">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w:t>
      </w:r>
      <w:r w:rsidRPr="00ED1ACC">
        <w:rPr>
          <w:rFonts w:ascii="Times New Roman" w:hAnsi="Times New Roman"/>
          <w:sz w:val="26"/>
          <w:szCs w:val="26"/>
        </w:rPr>
        <w:t xml:space="preserve">deberán implementar las medidas </w:t>
      </w:r>
      <w:r w:rsidRPr="00ED1ACC">
        <w:rPr>
          <w:rFonts w:ascii="Times New Roman" w:eastAsia="Times New Roman" w:hAnsi="Times New Roman"/>
          <w:sz w:val="26"/>
          <w:szCs w:val="26"/>
          <w:lang w:val="es-ES" w:eastAsia="es-ES"/>
        </w:rPr>
        <w:t xml:space="preserve">emitidas por la Unidad Ambiental Institucional, 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00C22FA5" w:rsidRPr="00ED1ACC">
        <w:rPr>
          <w:rFonts w:ascii="Times New Roman" w:eastAsia="Times New Roman" w:hAnsi="Times New Roman"/>
          <w:b/>
          <w:sz w:val="26"/>
          <w:szCs w:val="26"/>
          <w:u w:val="single"/>
        </w:rPr>
        <w:t>TERCERO:</w:t>
      </w:r>
      <w:r w:rsidR="00C22FA5" w:rsidRPr="00ED1ACC">
        <w:rPr>
          <w:rFonts w:ascii="Times New Roman" w:eastAsia="Times New Roman" w:hAnsi="Times New Roman"/>
          <w:bCs/>
          <w:sz w:val="26"/>
          <w:szCs w:val="26"/>
          <w:lang w:val="es-ES_tradnl"/>
        </w:rPr>
        <w:t xml:space="preserve"> </w:t>
      </w:r>
      <w:r w:rsidR="00C22FA5" w:rsidRPr="00ED1ACC">
        <w:rPr>
          <w:rFonts w:ascii="Times New Roman" w:hAnsi="Times New Roman"/>
          <w:sz w:val="26"/>
          <w:szCs w:val="26"/>
        </w:rPr>
        <w:t>Comisionar al Departamento de Créditos</w:t>
      </w:r>
      <w:r w:rsidR="00C22FA5" w:rsidRPr="001C6832">
        <w:rPr>
          <w:rFonts w:ascii="Times New Roman" w:hAnsi="Times New Roman"/>
          <w:sz w:val="26"/>
          <w:szCs w:val="26"/>
        </w:rPr>
        <w:t xml:space="preserve"> de este Instituto, para que haga efectivas las aplicaciones de precios, plazos y forma de </w:t>
      </w:r>
      <w:r w:rsidR="00C22FA5" w:rsidRPr="00B111C4">
        <w:rPr>
          <w:rFonts w:ascii="Times New Roman" w:hAnsi="Times New Roman"/>
          <w:sz w:val="26"/>
          <w:szCs w:val="26"/>
        </w:rPr>
        <w:t xml:space="preserve">pago de conformidad al Acuerdo contenido en el Punto VII del Acta de Sesión Ordinaria Nº 39-99 de fecha 2 de diciembre del año 1999. </w:t>
      </w:r>
      <w:r w:rsidR="00C22FA5">
        <w:rPr>
          <w:rFonts w:ascii="Times New Roman" w:eastAsia="Times New Roman" w:hAnsi="Times New Roman"/>
          <w:b/>
          <w:sz w:val="26"/>
          <w:szCs w:val="26"/>
          <w:u w:val="single"/>
          <w:lang w:eastAsia="es-ES"/>
        </w:rPr>
        <w:t>CUART</w:t>
      </w:r>
      <w:r w:rsidR="00C22FA5" w:rsidRPr="001C6832">
        <w:rPr>
          <w:rFonts w:ascii="Times New Roman" w:eastAsia="Times New Roman" w:hAnsi="Times New Roman"/>
          <w:b/>
          <w:sz w:val="26"/>
          <w:szCs w:val="26"/>
          <w:u w:val="single"/>
          <w:lang w:eastAsia="es-ES"/>
        </w:rPr>
        <w:t>O:</w:t>
      </w:r>
      <w:r w:rsidR="00C22FA5" w:rsidRPr="001C6832">
        <w:rPr>
          <w:rFonts w:ascii="Times New Roman" w:eastAsia="Times New Roman" w:hAnsi="Times New Roman"/>
          <w:sz w:val="26"/>
          <w:szCs w:val="26"/>
          <w:lang w:eastAsia="es-ES"/>
        </w:rPr>
        <w:t xml:space="preserve"> </w:t>
      </w:r>
      <w:r w:rsidR="00C22FA5" w:rsidRPr="00B111C4">
        <w:rPr>
          <w:rFonts w:ascii="Times New Roman" w:hAnsi="Times New Roman"/>
          <w:sz w:val="26"/>
          <w:szCs w:val="26"/>
        </w:rPr>
        <w:t xml:space="preserve">Instruir a la Gerencia de Desarrollo Rural para que a través de la Sección de Cobros, realice las gestiones correspondientes para el cobro en concepto de gastos </w:t>
      </w:r>
      <w:r w:rsidR="00C22FA5" w:rsidRPr="00B111C4">
        <w:rPr>
          <w:rFonts w:ascii="Times New Roman" w:hAnsi="Times New Roman"/>
          <w:sz w:val="26"/>
          <w:szCs w:val="26"/>
        </w:rPr>
        <w:lastRenderedPageBreak/>
        <w:t>administrativos y legales.</w:t>
      </w:r>
      <w:r w:rsidR="00C22FA5" w:rsidRPr="00B111C4">
        <w:rPr>
          <w:rFonts w:ascii="Times New Roman" w:eastAsia="Times New Roman" w:hAnsi="Times New Roman"/>
          <w:b/>
          <w:sz w:val="26"/>
          <w:szCs w:val="26"/>
        </w:rPr>
        <w:t xml:space="preserve"> </w:t>
      </w:r>
      <w:r w:rsidR="00C22FA5">
        <w:rPr>
          <w:rFonts w:ascii="Times New Roman" w:eastAsia="Times New Roman" w:hAnsi="Times New Roman"/>
          <w:b/>
          <w:sz w:val="26"/>
          <w:szCs w:val="26"/>
          <w:u w:val="single"/>
          <w:lang w:eastAsia="es-ES"/>
        </w:rPr>
        <w:t>QUINT</w:t>
      </w:r>
      <w:r w:rsidR="00C22FA5" w:rsidRPr="00EA26D8">
        <w:rPr>
          <w:rFonts w:ascii="Times New Roman" w:eastAsia="Times New Roman" w:hAnsi="Times New Roman"/>
          <w:b/>
          <w:sz w:val="26"/>
          <w:szCs w:val="26"/>
          <w:u w:val="single"/>
          <w:lang w:eastAsia="es-ES"/>
        </w:rPr>
        <w:t>O:</w:t>
      </w:r>
      <w:r w:rsidR="00C22FA5" w:rsidRPr="00EA26D8">
        <w:rPr>
          <w:rFonts w:ascii="Times New Roman" w:eastAsia="Times New Roman" w:hAnsi="Times New Roman"/>
          <w:sz w:val="26"/>
          <w:szCs w:val="26"/>
          <w:lang w:eastAsia="es-ES"/>
        </w:rPr>
        <w:t xml:space="preserve"> </w:t>
      </w:r>
      <w:r w:rsidR="00C22FA5" w:rsidRPr="00B111C4">
        <w:rPr>
          <w:rFonts w:ascii="Times New Roman" w:eastAsia="Times New Roman" w:hAnsi="Times New Roman"/>
          <w:sz w:val="26"/>
          <w:szCs w:val="26"/>
        </w:rPr>
        <w:t>Autorizar a la Gerencia Legal para que a través del Departamento de Escrituración elabore la</w:t>
      </w:r>
      <w:r w:rsidR="00C22FA5">
        <w:rPr>
          <w:rFonts w:ascii="Times New Roman" w:eastAsia="Times New Roman" w:hAnsi="Times New Roman"/>
          <w:sz w:val="26"/>
          <w:szCs w:val="26"/>
        </w:rPr>
        <w:t>s</w:t>
      </w:r>
      <w:r w:rsidR="00C22FA5" w:rsidRPr="00B111C4">
        <w:rPr>
          <w:rFonts w:ascii="Times New Roman" w:eastAsia="Times New Roman" w:hAnsi="Times New Roman"/>
          <w:sz w:val="26"/>
          <w:szCs w:val="26"/>
        </w:rPr>
        <w:t xml:space="preserve"> respectiva</w:t>
      </w:r>
      <w:r w:rsidR="00C22FA5">
        <w:rPr>
          <w:rFonts w:ascii="Times New Roman" w:eastAsia="Times New Roman" w:hAnsi="Times New Roman"/>
          <w:sz w:val="26"/>
          <w:szCs w:val="26"/>
        </w:rPr>
        <w:t>s</w:t>
      </w:r>
      <w:r w:rsidR="00C22FA5" w:rsidRPr="00B111C4">
        <w:rPr>
          <w:rFonts w:ascii="Times New Roman" w:eastAsia="Times New Roman" w:hAnsi="Times New Roman"/>
          <w:sz w:val="26"/>
          <w:szCs w:val="26"/>
        </w:rPr>
        <w:t xml:space="preserve"> escritura</w:t>
      </w:r>
      <w:r w:rsidR="00C22FA5">
        <w:rPr>
          <w:rFonts w:ascii="Times New Roman" w:eastAsia="Times New Roman" w:hAnsi="Times New Roman"/>
          <w:sz w:val="26"/>
          <w:szCs w:val="26"/>
        </w:rPr>
        <w:t>s</w:t>
      </w:r>
      <w:r w:rsidR="00C22FA5" w:rsidRPr="00B111C4">
        <w:rPr>
          <w:rFonts w:ascii="Times New Roman" w:eastAsia="Times New Roman" w:hAnsi="Times New Roman"/>
          <w:sz w:val="26"/>
          <w:szCs w:val="26"/>
        </w:rPr>
        <w:t xml:space="preserve"> y al Departamento de Registro para que realice los trámites de inscripción de la</w:t>
      </w:r>
      <w:r w:rsidR="00C22FA5">
        <w:rPr>
          <w:rFonts w:ascii="Times New Roman" w:eastAsia="Times New Roman" w:hAnsi="Times New Roman"/>
          <w:sz w:val="26"/>
          <w:szCs w:val="26"/>
        </w:rPr>
        <w:t>s</w:t>
      </w:r>
      <w:r w:rsidR="00C22FA5" w:rsidRPr="00B111C4">
        <w:rPr>
          <w:rFonts w:ascii="Times New Roman" w:eastAsia="Times New Roman" w:hAnsi="Times New Roman"/>
          <w:sz w:val="26"/>
          <w:szCs w:val="26"/>
        </w:rPr>
        <w:t xml:space="preserve"> misma</w:t>
      </w:r>
      <w:r w:rsidR="00C22FA5">
        <w:rPr>
          <w:rFonts w:ascii="Times New Roman" w:eastAsia="Times New Roman" w:hAnsi="Times New Roman"/>
          <w:sz w:val="26"/>
          <w:szCs w:val="26"/>
        </w:rPr>
        <w:t>s</w:t>
      </w:r>
      <w:r w:rsidR="00C22FA5" w:rsidRPr="00B111C4">
        <w:rPr>
          <w:rFonts w:ascii="Times New Roman" w:eastAsia="Times New Roman" w:hAnsi="Times New Roman"/>
          <w:sz w:val="26"/>
          <w:szCs w:val="26"/>
        </w:rPr>
        <w:t>.</w:t>
      </w:r>
      <w:r w:rsidR="00C22FA5">
        <w:rPr>
          <w:rFonts w:ascii="Times New Roman" w:eastAsia="Times New Roman" w:hAnsi="Times New Roman"/>
          <w:sz w:val="26"/>
          <w:szCs w:val="26"/>
        </w:rPr>
        <w:t xml:space="preserve"> </w:t>
      </w:r>
      <w:r w:rsidR="00C22FA5">
        <w:rPr>
          <w:rFonts w:ascii="Times New Roman" w:eastAsia="Times New Roman" w:hAnsi="Times New Roman"/>
          <w:b/>
          <w:sz w:val="26"/>
          <w:szCs w:val="26"/>
          <w:u w:val="single"/>
          <w:lang w:eastAsia="es-ES"/>
        </w:rPr>
        <w:t>SEXT</w:t>
      </w:r>
      <w:r w:rsidR="00C22FA5" w:rsidRPr="00345EDA">
        <w:rPr>
          <w:rFonts w:ascii="Times New Roman" w:eastAsia="Times New Roman" w:hAnsi="Times New Roman"/>
          <w:b/>
          <w:sz w:val="26"/>
          <w:szCs w:val="26"/>
          <w:u w:val="single"/>
          <w:lang w:eastAsia="es-ES"/>
        </w:rPr>
        <w:t>O:</w:t>
      </w:r>
      <w:r w:rsidR="00C22FA5" w:rsidRPr="00114B72">
        <w:rPr>
          <w:rFonts w:ascii="Times New Roman" w:eastAsia="Times New Roman" w:hAnsi="Times New Roman"/>
          <w:sz w:val="26"/>
          <w:szCs w:val="26"/>
          <w:lang w:eastAsia="es-ES"/>
        </w:rPr>
        <w:t xml:space="preserve"> </w:t>
      </w:r>
      <w:r w:rsidR="00C22FA5" w:rsidRPr="00A678E8">
        <w:rPr>
          <w:rFonts w:ascii="Times New Roman" w:eastAsia="Times New Roman" w:hAnsi="Times New Roman"/>
          <w:sz w:val="26"/>
          <w:szCs w:val="26"/>
        </w:rPr>
        <w:t>Facultar</w:t>
      </w:r>
      <w:r w:rsidR="00C22FA5" w:rsidRPr="00B111C4">
        <w:rPr>
          <w:rFonts w:ascii="Times New Roman" w:eastAsia="Times New Roman" w:hAnsi="Times New Roman"/>
          <w:sz w:val="26"/>
          <w:szCs w:val="26"/>
        </w:rPr>
        <w:t xml:space="preserve"> a la señora Presidenta para que por sí, o por medio de Apoderado Especial, comparezca al otorgamiento de la</w:t>
      </w:r>
      <w:r w:rsidR="00C22FA5">
        <w:rPr>
          <w:rFonts w:ascii="Times New Roman" w:eastAsia="Times New Roman" w:hAnsi="Times New Roman"/>
          <w:sz w:val="26"/>
          <w:szCs w:val="26"/>
        </w:rPr>
        <w:t>s</w:t>
      </w:r>
      <w:r w:rsidR="00C22FA5" w:rsidRPr="00B111C4">
        <w:rPr>
          <w:rFonts w:ascii="Times New Roman" w:eastAsia="Times New Roman" w:hAnsi="Times New Roman"/>
          <w:sz w:val="26"/>
          <w:szCs w:val="26"/>
        </w:rPr>
        <w:t xml:space="preserve"> correspondiente</w:t>
      </w:r>
      <w:r w:rsidR="00C22FA5">
        <w:rPr>
          <w:rFonts w:ascii="Times New Roman" w:eastAsia="Times New Roman" w:hAnsi="Times New Roman"/>
          <w:sz w:val="26"/>
          <w:szCs w:val="26"/>
        </w:rPr>
        <w:t>s</w:t>
      </w:r>
      <w:r w:rsidR="00C22FA5" w:rsidRPr="00B111C4">
        <w:rPr>
          <w:rFonts w:ascii="Times New Roman" w:eastAsia="Times New Roman" w:hAnsi="Times New Roman"/>
          <w:sz w:val="26"/>
          <w:szCs w:val="26"/>
        </w:rPr>
        <w:t xml:space="preserve"> escritura</w:t>
      </w:r>
      <w:r w:rsidR="00C22FA5">
        <w:rPr>
          <w:rFonts w:ascii="Times New Roman" w:eastAsia="Times New Roman" w:hAnsi="Times New Roman"/>
          <w:sz w:val="26"/>
          <w:szCs w:val="26"/>
        </w:rPr>
        <w:t>s</w:t>
      </w:r>
      <w:r w:rsidR="00C22FA5" w:rsidRPr="00B111C4">
        <w:rPr>
          <w:rFonts w:ascii="Times New Roman" w:eastAsia="Times New Roman" w:hAnsi="Times New Roman"/>
          <w:sz w:val="26"/>
          <w:szCs w:val="26"/>
        </w:rPr>
        <w:t>. Este Acuerdo, queda aprobado y ratificado.  NOTIFIQUESE.””””</w:t>
      </w:r>
    </w:p>
    <w:p w:rsidR="00A4713A" w:rsidRPr="00B111C4" w:rsidRDefault="00A4713A" w:rsidP="00A4713A">
      <w:pPr>
        <w:rPr>
          <w:rFonts w:ascii="Times New Roman" w:hAnsi="Times New Roman"/>
          <w:sz w:val="26"/>
          <w:szCs w:val="26"/>
        </w:rPr>
      </w:pPr>
      <w:r w:rsidRPr="00B111C4">
        <w:rPr>
          <w:rFonts w:ascii="Times New Roman" w:hAnsi="Times New Roman"/>
          <w:sz w:val="26"/>
          <w:szCs w:val="26"/>
        </w:rPr>
        <w:t xml:space="preserve">                                                                                   </w:t>
      </w:r>
    </w:p>
    <w:p w:rsidR="00A4713A" w:rsidRPr="003744EC" w:rsidRDefault="00A4713A" w:rsidP="003744EC">
      <w:pPr>
        <w:jc w:val="both"/>
        <w:rPr>
          <w:rFonts w:ascii="Times New Roman" w:eastAsia="Times New Roman" w:hAnsi="Times New Roman"/>
          <w:color w:val="000000" w:themeColor="text1"/>
          <w:sz w:val="26"/>
          <w:szCs w:val="26"/>
        </w:rPr>
      </w:pPr>
      <w:r w:rsidRPr="003744EC">
        <w:rPr>
          <w:rFonts w:ascii="Times New Roman" w:hAnsi="Times New Roman"/>
          <w:sz w:val="26"/>
          <w:szCs w:val="26"/>
        </w:rPr>
        <w:t>““””VII) A solicitud de los señores:</w:t>
      </w:r>
      <w:r w:rsidRPr="003744EC">
        <w:rPr>
          <w:rFonts w:ascii="Times New Roman" w:hAnsi="Times New Roman"/>
          <w:b/>
          <w:sz w:val="26"/>
          <w:szCs w:val="26"/>
        </w:rPr>
        <w:t xml:space="preserve"> 1) GLORIA MARLENE BARRERA DE DAMAS, </w:t>
      </w:r>
      <w:r w:rsidRPr="003744EC">
        <w:rPr>
          <w:rFonts w:ascii="Times New Roman" w:hAnsi="Times New Roman"/>
          <w:sz w:val="26"/>
          <w:szCs w:val="26"/>
        </w:rPr>
        <w:t xml:space="preserve">de </w:t>
      </w:r>
      <w:r w:rsidR="00877BAB">
        <w:rPr>
          <w:rFonts w:ascii="Times New Roman" w:hAnsi="Times New Roman"/>
          <w:sz w:val="26"/>
          <w:szCs w:val="26"/>
        </w:rPr>
        <w:t xml:space="preserve">--- </w:t>
      </w:r>
      <w:r w:rsidRPr="003744EC">
        <w:rPr>
          <w:rFonts w:ascii="Times New Roman" w:hAnsi="Times New Roman"/>
          <w:sz w:val="26"/>
          <w:szCs w:val="26"/>
        </w:rPr>
        <w:t xml:space="preserve">años de edad, </w:t>
      </w:r>
      <w:r w:rsidR="00877BAB">
        <w:rPr>
          <w:rFonts w:ascii="Times New Roman" w:hAnsi="Times New Roman"/>
          <w:sz w:val="26"/>
          <w:szCs w:val="26"/>
        </w:rPr>
        <w:t>---</w:t>
      </w:r>
      <w:r w:rsidRPr="003744EC">
        <w:rPr>
          <w:rFonts w:ascii="Times New Roman" w:hAnsi="Times New Roman"/>
          <w:sz w:val="26"/>
          <w:szCs w:val="26"/>
        </w:rPr>
        <w:t>, del domicilio de</w:t>
      </w:r>
      <w:r w:rsidR="00877BAB">
        <w:rPr>
          <w:rFonts w:ascii="Times New Roman" w:hAnsi="Times New Roman"/>
          <w:sz w:val="26"/>
          <w:szCs w:val="26"/>
        </w:rPr>
        <w:t xml:space="preserve"> ---</w:t>
      </w:r>
      <w:r w:rsidRPr="003744EC">
        <w:rPr>
          <w:rFonts w:ascii="Times New Roman" w:hAnsi="Times New Roman"/>
          <w:sz w:val="26"/>
          <w:szCs w:val="26"/>
        </w:rPr>
        <w:t>, departamento de</w:t>
      </w:r>
      <w:r w:rsidR="00877BAB">
        <w:rPr>
          <w:rFonts w:ascii="Times New Roman" w:hAnsi="Times New Roman"/>
          <w:sz w:val="26"/>
          <w:szCs w:val="26"/>
        </w:rPr>
        <w:t xml:space="preserve"> ---</w:t>
      </w:r>
      <w:r w:rsidRPr="003744EC">
        <w:rPr>
          <w:rFonts w:ascii="Times New Roman" w:hAnsi="Times New Roman"/>
          <w:sz w:val="26"/>
          <w:szCs w:val="26"/>
        </w:rPr>
        <w:t>, con Documento Único de Identidad número</w:t>
      </w:r>
      <w:r w:rsidR="00877BAB">
        <w:rPr>
          <w:rFonts w:ascii="Times New Roman" w:hAnsi="Times New Roman"/>
          <w:sz w:val="26"/>
          <w:szCs w:val="26"/>
        </w:rPr>
        <w:t xml:space="preserve"> ---</w:t>
      </w:r>
      <w:r w:rsidRPr="003744EC">
        <w:rPr>
          <w:rFonts w:ascii="Times New Roman" w:hAnsi="Times New Roman"/>
          <w:sz w:val="26"/>
          <w:szCs w:val="26"/>
        </w:rPr>
        <w:t xml:space="preserve">, y </w:t>
      </w:r>
      <w:r w:rsidR="009D53C1">
        <w:rPr>
          <w:rFonts w:ascii="Times New Roman" w:hAnsi="Times New Roman"/>
          <w:sz w:val="26"/>
          <w:szCs w:val="26"/>
        </w:rPr>
        <w:t>--</w:t>
      </w:r>
      <w:r w:rsidRPr="003744EC">
        <w:rPr>
          <w:rFonts w:ascii="Times New Roman" w:hAnsi="Times New Roman"/>
          <w:sz w:val="26"/>
          <w:szCs w:val="26"/>
        </w:rPr>
        <w:t xml:space="preserve"> menor </w:t>
      </w:r>
      <w:r w:rsidR="009D53C1">
        <w:rPr>
          <w:rFonts w:ascii="Times New Roman" w:hAnsi="Times New Roman"/>
          <w:sz w:val="26"/>
          <w:szCs w:val="26"/>
        </w:rPr>
        <w:t>--</w:t>
      </w:r>
      <w:r w:rsidR="00877BAB">
        <w:rPr>
          <w:rFonts w:ascii="Times New Roman" w:hAnsi="Times New Roman"/>
          <w:b/>
          <w:sz w:val="26"/>
          <w:szCs w:val="26"/>
        </w:rPr>
        <w:t xml:space="preserve"> ---</w:t>
      </w:r>
      <w:r w:rsidRPr="003744EC">
        <w:rPr>
          <w:rFonts w:ascii="Times New Roman" w:hAnsi="Times New Roman"/>
          <w:sz w:val="26"/>
          <w:szCs w:val="26"/>
        </w:rPr>
        <w:t xml:space="preserve">; </w:t>
      </w:r>
      <w:r w:rsidRPr="003744EC">
        <w:rPr>
          <w:rFonts w:ascii="Times New Roman" w:hAnsi="Times New Roman"/>
          <w:b/>
          <w:sz w:val="26"/>
          <w:szCs w:val="26"/>
        </w:rPr>
        <w:t xml:space="preserve">2) HUGO NELSON HERNANDEZ LAZO, </w:t>
      </w:r>
      <w:r w:rsidRPr="003744EC">
        <w:rPr>
          <w:rFonts w:ascii="Times New Roman" w:hAnsi="Times New Roman"/>
          <w:sz w:val="26"/>
          <w:szCs w:val="26"/>
        </w:rPr>
        <w:t xml:space="preserve">de </w:t>
      </w:r>
      <w:r w:rsidR="00877BAB">
        <w:rPr>
          <w:rFonts w:ascii="Times New Roman" w:hAnsi="Times New Roman"/>
          <w:sz w:val="26"/>
          <w:szCs w:val="26"/>
        </w:rPr>
        <w:t xml:space="preserve">--- </w:t>
      </w:r>
      <w:r w:rsidRPr="003744EC">
        <w:rPr>
          <w:rFonts w:ascii="Times New Roman" w:hAnsi="Times New Roman"/>
          <w:sz w:val="26"/>
          <w:szCs w:val="26"/>
        </w:rPr>
        <w:t xml:space="preserve">años de edad, </w:t>
      </w:r>
      <w:r w:rsidR="00877BAB">
        <w:rPr>
          <w:rFonts w:ascii="Times New Roman" w:hAnsi="Times New Roman"/>
          <w:sz w:val="26"/>
          <w:szCs w:val="26"/>
        </w:rPr>
        <w:t>---</w:t>
      </w:r>
      <w:r w:rsidRPr="003744EC">
        <w:rPr>
          <w:rFonts w:ascii="Times New Roman" w:hAnsi="Times New Roman"/>
          <w:sz w:val="26"/>
          <w:szCs w:val="26"/>
        </w:rPr>
        <w:t>, del domicilio de</w:t>
      </w:r>
      <w:r w:rsidR="00877BAB">
        <w:rPr>
          <w:rFonts w:ascii="Times New Roman" w:hAnsi="Times New Roman"/>
          <w:sz w:val="26"/>
          <w:szCs w:val="26"/>
        </w:rPr>
        <w:t xml:space="preserve"> ---</w:t>
      </w:r>
      <w:r w:rsidRPr="003744EC">
        <w:rPr>
          <w:rFonts w:ascii="Times New Roman" w:hAnsi="Times New Roman"/>
          <w:sz w:val="26"/>
          <w:szCs w:val="26"/>
        </w:rPr>
        <w:t>, departamento de</w:t>
      </w:r>
      <w:r w:rsidR="00877BAB">
        <w:rPr>
          <w:rFonts w:ascii="Times New Roman" w:hAnsi="Times New Roman"/>
          <w:sz w:val="26"/>
          <w:szCs w:val="26"/>
        </w:rPr>
        <w:t xml:space="preserve"> ---</w:t>
      </w:r>
      <w:r w:rsidRPr="003744EC">
        <w:rPr>
          <w:rFonts w:ascii="Times New Roman" w:hAnsi="Times New Roman"/>
          <w:sz w:val="26"/>
          <w:szCs w:val="26"/>
        </w:rPr>
        <w:t>, con Documento Único de Identidad número</w:t>
      </w:r>
      <w:r w:rsidR="00877BAB">
        <w:rPr>
          <w:rFonts w:ascii="Times New Roman" w:hAnsi="Times New Roman"/>
          <w:sz w:val="26"/>
          <w:szCs w:val="26"/>
        </w:rPr>
        <w:t xml:space="preserve"> ---</w:t>
      </w:r>
      <w:r w:rsidRPr="003744EC">
        <w:rPr>
          <w:rFonts w:ascii="Times New Roman" w:hAnsi="Times New Roman"/>
          <w:sz w:val="26"/>
          <w:szCs w:val="26"/>
        </w:rPr>
        <w:t xml:space="preserve">, y </w:t>
      </w:r>
      <w:r w:rsidR="00877BAB">
        <w:rPr>
          <w:rFonts w:ascii="Times New Roman" w:hAnsi="Times New Roman"/>
          <w:sz w:val="26"/>
          <w:szCs w:val="26"/>
        </w:rPr>
        <w:t xml:space="preserve">--- </w:t>
      </w:r>
      <w:r w:rsidRPr="003744EC">
        <w:rPr>
          <w:rFonts w:ascii="Times New Roman" w:hAnsi="Times New Roman"/>
          <w:b/>
          <w:sz w:val="26"/>
          <w:szCs w:val="26"/>
        </w:rPr>
        <w:t xml:space="preserve">AIDA YOLANDA GARCIA ALVAYERO, </w:t>
      </w:r>
      <w:r w:rsidRPr="003744EC">
        <w:rPr>
          <w:rFonts w:ascii="Times New Roman" w:hAnsi="Times New Roman"/>
          <w:sz w:val="26"/>
          <w:szCs w:val="26"/>
        </w:rPr>
        <w:t xml:space="preserve">de </w:t>
      </w:r>
      <w:r w:rsidR="00877BAB">
        <w:rPr>
          <w:rFonts w:ascii="Times New Roman" w:hAnsi="Times New Roman"/>
          <w:sz w:val="26"/>
          <w:szCs w:val="26"/>
        </w:rPr>
        <w:t xml:space="preserve">--- </w:t>
      </w:r>
      <w:r w:rsidRPr="003744EC">
        <w:rPr>
          <w:rFonts w:ascii="Times New Roman" w:hAnsi="Times New Roman"/>
          <w:sz w:val="26"/>
          <w:szCs w:val="26"/>
        </w:rPr>
        <w:t xml:space="preserve">años de edad, </w:t>
      </w:r>
      <w:r w:rsidR="00877BAB">
        <w:rPr>
          <w:rFonts w:ascii="Times New Roman" w:hAnsi="Times New Roman"/>
          <w:sz w:val="26"/>
          <w:szCs w:val="26"/>
        </w:rPr>
        <w:t>---</w:t>
      </w:r>
      <w:r w:rsidRPr="003744EC">
        <w:rPr>
          <w:rFonts w:ascii="Times New Roman" w:hAnsi="Times New Roman"/>
          <w:sz w:val="26"/>
          <w:szCs w:val="26"/>
        </w:rPr>
        <w:t>, del domicilio de</w:t>
      </w:r>
      <w:r w:rsidR="00877BAB">
        <w:rPr>
          <w:rFonts w:ascii="Times New Roman" w:hAnsi="Times New Roman"/>
          <w:sz w:val="26"/>
          <w:szCs w:val="26"/>
        </w:rPr>
        <w:t xml:space="preserve"> ---</w:t>
      </w:r>
      <w:r w:rsidRPr="003744EC">
        <w:rPr>
          <w:rFonts w:ascii="Times New Roman" w:hAnsi="Times New Roman"/>
          <w:sz w:val="26"/>
          <w:szCs w:val="26"/>
        </w:rPr>
        <w:t>, departamento de</w:t>
      </w:r>
      <w:r w:rsidR="00877BAB">
        <w:rPr>
          <w:rFonts w:ascii="Times New Roman" w:hAnsi="Times New Roman"/>
          <w:sz w:val="26"/>
          <w:szCs w:val="26"/>
        </w:rPr>
        <w:t xml:space="preserve"> ---</w:t>
      </w:r>
      <w:r w:rsidRPr="003744EC">
        <w:rPr>
          <w:rFonts w:ascii="Times New Roman" w:hAnsi="Times New Roman"/>
          <w:sz w:val="26"/>
          <w:szCs w:val="26"/>
        </w:rPr>
        <w:t>, con Documento Único de Identidad número</w:t>
      </w:r>
      <w:r w:rsidR="00877BAB">
        <w:rPr>
          <w:rFonts w:ascii="Times New Roman" w:hAnsi="Times New Roman"/>
          <w:sz w:val="26"/>
          <w:szCs w:val="26"/>
        </w:rPr>
        <w:t xml:space="preserve"> ---</w:t>
      </w:r>
      <w:r w:rsidRPr="003744EC">
        <w:rPr>
          <w:rFonts w:ascii="Times New Roman" w:hAnsi="Times New Roman"/>
          <w:sz w:val="26"/>
          <w:szCs w:val="26"/>
        </w:rPr>
        <w:t xml:space="preserve">; </w:t>
      </w:r>
      <w:r w:rsidRPr="003744EC">
        <w:rPr>
          <w:rFonts w:ascii="Times New Roman" w:hAnsi="Times New Roman"/>
          <w:b/>
          <w:sz w:val="26"/>
          <w:szCs w:val="26"/>
        </w:rPr>
        <w:t xml:space="preserve">3) ILMA ELENA CORNEJO ALVAYERO, </w:t>
      </w:r>
      <w:r w:rsidRPr="003744EC">
        <w:rPr>
          <w:rFonts w:ascii="Times New Roman" w:hAnsi="Times New Roman"/>
          <w:sz w:val="26"/>
          <w:szCs w:val="26"/>
        </w:rPr>
        <w:t xml:space="preserve">de </w:t>
      </w:r>
      <w:r w:rsidR="008C22FB">
        <w:rPr>
          <w:rFonts w:ascii="Times New Roman" w:hAnsi="Times New Roman"/>
          <w:sz w:val="26"/>
          <w:szCs w:val="26"/>
        </w:rPr>
        <w:t xml:space="preserve">--- </w:t>
      </w:r>
      <w:r w:rsidRPr="003744EC">
        <w:rPr>
          <w:rFonts w:ascii="Times New Roman" w:hAnsi="Times New Roman"/>
          <w:sz w:val="26"/>
          <w:szCs w:val="26"/>
        </w:rPr>
        <w:t xml:space="preserve">años de edad, </w:t>
      </w:r>
      <w:r w:rsidR="008C22FB">
        <w:rPr>
          <w:rFonts w:ascii="Times New Roman" w:hAnsi="Times New Roman"/>
          <w:sz w:val="26"/>
          <w:szCs w:val="26"/>
        </w:rPr>
        <w:t>---</w:t>
      </w:r>
      <w:r w:rsidRPr="003744EC">
        <w:rPr>
          <w:rFonts w:ascii="Times New Roman" w:hAnsi="Times New Roman"/>
          <w:sz w:val="26"/>
          <w:szCs w:val="26"/>
        </w:rPr>
        <w:t>, del domicilio de</w:t>
      </w:r>
      <w:r w:rsidR="008C22FB">
        <w:rPr>
          <w:rFonts w:ascii="Times New Roman" w:hAnsi="Times New Roman"/>
          <w:sz w:val="26"/>
          <w:szCs w:val="26"/>
        </w:rPr>
        <w:t xml:space="preserve"> ---</w:t>
      </w:r>
      <w:r w:rsidRPr="003744EC">
        <w:rPr>
          <w:rFonts w:ascii="Times New Roman" w:hAnsi="Times New Roman"/>
          <w:sz w:val="26"/>
          <w:szCs w:val="26"/>
        </w:rPr>
        <w:t>, departamento de</w:t>
      </w:r>
      <w:r w:rsidR="008C22FB">
        <w:rPr>
          <w:rFonts w:ascii="Times New Roman" w:hAnsi="Times New Roman"/>
          <w:sz w:val="26"/>
          <w:szCs w:val="26"/>
        </w:rPr>
        <w:t xml:space="preserve"> ---</w:t>
      </w:r>
      <w:r w:rsidRPr="003744EC">
        <w:rPr>
          <w:rFonts w:ascii="Times New Roman" w:hAnsi="Times New Roman"/>
          <w:sz w:val="26"/>
          <w:szCs w:val="26"/>
        </w:rPr>
        <w:t>, con Documento Único de Identidad número</w:t>
      </w:r>
      <w:r w:rsidR="008C22FB">
        <w:rPr>
          <w:rFonts w:ascii="Times New Roman" w:hAnsi="Times New Roman"/>
          <w:sz w:val="26"/>
          <w:szCs w:val="26"/>
        </w:rPr>
        <w:t xml:space="preserve"> ---</w:t>
      </w:r>
      <w:r w:rsidRPr="003744EC">
        <w:rPr>
          <w:rFonts w:ascii="Times New Roman" w:hAnsi="Times New Roman"/>
          <w:sz w:val="26"/>
          <w:szCs w:val="26"/>
        </w:rPr>
        <w:t xml:space="preserve">, y </w:t>
      </w:r>
      <w:r w:rsidR="009D53C1">
        <w:rPr>
          <w:rFonts w:ascii="Times New Roman" w:hAnsi="Times New Roman"/>
          <w:sz w:val="26"/>
          <w:szCs w:val="26"/>
        </w:rPr>
        <w:t>--</w:t>
      </w:r>
      <w:r w:rsidRPr="003744EC">
        <w:rPr>
          <w:rFonts w:ascii="Times New Roman" w:hAnsi="Times New Roman"/>
          <w:sz w:val="26"/>
          <w:szCs w:val="26"/>
        </w:rPr>
        <w:t xml:space="preserve"> menor </w:t>
      </w:r>
      <w:r w:rsidR="009D53C1">
        <w:rPr>
          <w:rFonts w:ascii="Times New Roman" w:hAnsi="Times New Roman"/>
          <w:sz w:val="26"/>
          <w:szCs w:val="26"/>
        </w:rPr>
        <w:t>--</w:t>
      </w:r>
      <w:r w:rsidR="008C22FB">
        <w:rPr>
          <w:rFonts w:ascii="Times New Roman" w:hAnsi="Times New Roman"/>
          <w:b/>
          <w:sz w:val="26"/>
          <w:szCs w:val="26"/>
        </w:rPr>
        <w:t xml:space="preserve"> ---</w:t>
      </w:r>
      <w:r w:rsidRPr="003744EC">
        <w:rPr>
          <w:rFonts w:ascii="Times New Roman" w:hAnsi="Times New Roman"/>
          <w:b/>
          <w:sz w:val="26"/>
          <w:szCs w:val="26"/>
        </w:rPr>
        <w:t xml:space="preserve">; </w:t>
      </w:r>
      <w:r w:rsidRPr="003744EC">
        <w:rPr>
          <w:rFonts w:ascii="Times New Roman" w:hAnsi="Times New Roman"/>
          <w:sz w:val="26"/>
          <w:szCs w:val="26"/>
        </w:rPr>
        <w:t>y</w:t>
      </w:r>
      <w:r w:rsidRPr="003744EC">
        <w:rPr>
          <w:rFonts w:ascii="Times New Roman" w:hAnsi="Times New Roman"/>
          <w:b/>
          <w:sz w:val="26"/>
          <w:szCs w:val="26"/>
        </w:rPr>
        <w:t xml:space="preserve"> 4) RIGOBERTO CORNEJO SORIANO, </w:t>
      </w:r>
      <w:r w:rsidRPr="003744EC">
        <w:rPr>
          <w:rFonts w:ascii="Times New Roman" w:hAnsi="Times New Roman"/>
          <w:sz w:val="26"/>
          <w:szCs w:val="26"/>
        </w:rPr>
        <w:t xml:space="preserve">de </w:t>
      </w:r>
      <w:r w:rsidR="008C22FB">
        <w:rPr>
          <w:rFonts w:ascii="Times New Roman" w:hAnsi="Times New Roman"/>
          <w:sz w:val="26"/>
          <w:szCs w:val="26"/>
        </w:rPr>
        <w:t xml:space="preserve">--- </w:t>
      </w:r>
      <w:r w:rsidRPr="003744EC">
        <w:rPr>
          <w:rFonts w:ascii="Times New Roman" w:hAnsi="Times New Roman"/>
          <w:sz w:val="26"/>
          <w:szCs w:val="26"/>
        </w:rPr>
        <w:t xml:space="preserve">años de edad, </w:t>
      </w:r>
      <w:r w:rsidR="008C22FB">
        <w:rPr>
          <w:rFonts w:ascii="Times New Roman" w:hAnsi="Times New Roman"/>
          <w:sz w:val="26"/>
          <w:szCs w:val="26"/>
        </w:rPr>
        <w:t>---</w:t>
      </w:r>
      <w:r w:rsidRPr="003744EC">
        <w:rPr>
          <w:rFonts w:ascii="Times New Roman" w:hAnsi="Times New Roman"/>
          <w:sz w:val="26"/>
          <w:szCs w:val="26"/>
        </w:rPr>
        <w:t>, del domicilio de</w:t>
      </w:r>
      <w:r w:rsidR="008C22FB">
        <w:rPr>
          <w:rFonts w:ascii="Times New Roman" w:hAnsi="Times New Roman"/>
          <w:sz w:val="26"/>
          <w:szCs w:val="26"/>
        </w:rPr>
        <w:t xml:space="preserve"> ---</w:t>
      </w:r>
      <w:r w:rsidRPr="003744EC">
        <w:rPr>
          <w:rFonts w:ascii="Times New Roman" w:hAnsi="Times New Roman"/>
          <w:sz w:val="26"/>
          <w:szCs w:val="26"/>
        </w:rPr>
        <w:t>, departamento de</w:t>
      </w:r>
      <w:r w:rsidR="008C22FB">
        <w:rPr>
          <w:rFonts w:ascii="Times New Roman" w:hAnsi="Times New Roman"/>
          <w:sz w:val="26"/>
          <w:szCs w:val="26"/>
        </w:rPr>
        <w:t xml:space="preserve"> ---</w:t>
      </w:r>
      <w:r w:rsidRPr="003744EC">
        <w:rPr>
          <w:rFonts w:ascii="Times New Roman" w:hAnsi="Times New Roman"/>
          <w:sz w:val="26"/>
          <w:szCs w:val="26"/>
        </w:rPr>
        <w:t>, con Documento Único de Identidad número</w:t>
      </w:r>
      <w:r w:rsidR="008C22FB">
        <w:rPr>
          <w:rFonts w:ascii="Times New Roman" w:hAnsi="Times New Roman"/>
          <w:sz w:val="26"/>
          <w:szCs w:val="26"/>
        </w:rPr>
        <w:t xml:space="preserve"> ---</w:t>
      </w:r>
      <w:r w:rsidRPr="003744EC">
        <w:rPr>
          <w:rFonts w:ascii="Times New Roman" w:hAnsi="Times New Roman"/>
          <w:sz w:val="26"/>
          <w:szCs w:val="26"/>
        </w:rPr>
        <w:t xml:space="preserve">, y </w:t>
      </w:r>
      <w:r w:rsidR="009D53C1">
        <w:rPr>
          <w:rFonts w:ascii="Times New Roman" w:hAnsi="Times New Roman"/>
          <w:sz w:val="26"/>
          <w:szCs w:val="26"/>
        </w:rPr>
        <w:t>--</w:t>
      </w:r>
      <w:r w:rsidRPr="003744EC">
        <w:rPr>
          <w:rFonts w:ascii="Times New Roman" w:hAnsi="Times New Roman"/>
          <w:sz w:val="26"/>
          <w:szCs w:val="26"/>
        </w:rPr>
        <w:t xml:space="preserve"> menor </w:t>
      </w:r>
      <w:r w:rsidR="009D53C1">
        <w:rPr>
          <w:rFonts w:ascii="Times New Roman" w:hAnsi="Times New Roman"/>
          <w:sz w:val="26"/>
          <w:szCs w:val="26"/>
        </w:rPr>
        <w:t>--</w:t>
      </w:r>
      <w:r w:rsidR="008C22FB">
        <w:rPr>
          <w:rFonts w:ascii="Times New Roman" w:hAnsi="Times New Roman"/>
          <w:b/>
          <w:sz w:val="26"/>
          <w:szCs w:val="26"/>
        </w:rPr>
        <w:t xml:space="preserve"> ---</w:t>
      </w:r>
      <w:r w:rsidRPr="003744EC">
        <w:rPr>
          <w:rFonts w:ascii="Times New Roman" w:hAnsi="Times New Roman"/>
          <w:b/>
          <w:sz w:val="26"/>
          <w:szCs w:val="26"/>
        </w:rPr>
        <w:t xml:space="preserve">, </w:t>
      </w:r>
      <w:r w:rsidRPr="003744EC">
        <w:rPr>
          <w:rFonts w:ascii="Times New Roman" w:hAnsi="Times New Roman"/>
          <w:sz w:val="26"/>
          <w:szCs w:val="26"/>
        </w:rPr>
        <w:t xml:space="preserve">quien será representada </w:t>
      </w:r>
      <w:r w:rsidR="009D53C1">
        <w:rPr>
          <w:rFonts w:ascii="Times New Roman" w:hAnsi="Times New Roman"/>
          <w:sz w:val="26"/>
          <w:szCs w:val="26"/>
        </w:rPr>
        <w:t>--</w:t>
      </w:r>
      <w:r w:rsidRPr="003744EC">
        <w:rPr>
          <w:rFonts w:ascii="Times New Roman" w:hAnsi="Times New Roman"/>
          <w:sz w:val="26"/>
          <w:szCs w:val="26"/>
        </w:rPr>
        <w:t>;</w:t>
      </w:r>
      <w:r w:rsidRPr="003744EC">
        <w:rPr>
          <w:rFonts w:ascii="Times New Roman" w:eastAsia="Times New Roman" w:hAnsi="Times New Roman"/>
          <w:sz w:val="26"/>
          <w:szCs w:val="26"/>
          <w:lang w:val="es-ES_tradnl"/>
        </w:rPr>
        <w:t xml:space="preserve"> la</w:t>
      </w:r>
      <w:r w:rsidRPr="003744EC">
        <w:rPr>
          <w:rFonts w:ascii="Times New Roman" w:hAnsi="Times New Roman"/>
          <w:sz w:val="26"/>
          <w:szCs w:val="26"/>
        </w:rPr>
        <w:t xml:space="preserve"> señora Presidenta somete a consideración de Junta Directiva, dictamen jurídico  08, relacionado con la adjudicación en venta de 02 solares para vivienda y 06 lotes agrícolas, </w:t>
      </w:r>
      <w:r w:rsidRPr="003744EC">
        <w:rPr>
          <w:rFonts w:ascii="Times New Roman" w:eastAsia="Times New Roman" w:hAnsi="Times New Roman"/>
          <w:sz w:val="26"/>
          <w:szCs w:val="26"/>
        </w:rPr>
        <w:t xml:space="preserve">ubicados en el </w:t>
      </w:r>
      <w:r w:rsidRPr="003744EC">
        <w:rPr>
          <w:rFonts w:ascii="Times New Roman" w:hAnsi="Times New Roman"/>
          <w:bCs/>
          <w:sz w:val="26"/>
          <w:szCs w:val="26"/>
        </w:rPr>
        <w:t xml:space="preserve">Proyecto denominado </w:t>
      </w:r>
      <w:r w:rsidRPr="003744EC">
        <w:rPr>
          <w:rFonts w:ascii="Times New Roman" w:hAnsi="Times New Roman"/>
          <w:b/>
          <w:sz w:val="26"/>
          <w:szCs w:val="26"/>
        </w:rPr>
        <w:t>ASENTAMIENTO COMUNITARIO Y LOTIFICACION AGRICOLA,</w:t>
      </w:r>
      <w:r w:rsidRPr="003744EC">
        <w:rPr>
          <w:rFonts w:ascii="Times New Roman" w:hAnsi="Times New Roman"/>
          <w:sz w:val="26"/>
          <w:szCs w:val="26"/>
        </w:rPr>
        <w:t xml:space="preserve"> desarrollado en el inmueble identificado como </w:t>
      </w:r>
      <w:r w:rsidRPr="003744EC">
        <w:rPr>
          <w:rFonts w:ascii="Times New Roman" w:hAnsi="Times New Roman"/>
          <w:b/>
          <w:sz w:val="26"/>
          <w:szCs w:val="26"/>
        </w:rPr>
        <w:t xml:space="preserve">HACIENDA LOS ALMENDROS, </w:t>
      </w:r>
      <w:r w:rsidRPr="003744EC">
        <w:rPr>
          <w:rFonts w:ascii="Times New Roman" w:hAnsi="Times New Roman"/>
          <w:sz w:val="26"/>
          <w:szCs w:val="26"/>
        </w:rPr>
        <w:t xml:space="preserve">situada en jurisdicción de San Ildefonso, departamento de San Vicente, </w:t>
      </w:r>
      <w:r w:rsidRPr="003744EC">
        <w:rPr>
          <w:rFonts w:ascii="Times New Roman" w:hAnsi="Times New Roman"/>
          <w:b/>
          <w:sz w:val="26"/>
          <w:szCs w:val="26"/>
        </w:rPr>
        <w:t>código de proyecto 100709, SSE 1569, entrega 5</w:t>
      </w:r>
      <w:r w:rsidRPr="003744EC">
        <w:rPr>
          <w:rFonts w:ascii="Times New Roman" w:eastAsia="Times New Roman" w:hAnsi="Times New Roman"/>
          <w:color w:val="000000" w:themeColor="text1"/>
          <w:sz w:val="26"/>
          <w:szCs w:val="26"/>
        </w:rPr>
        <w:t xml:space="preserve">, </w:t>
      </w:r>
      <w:r w:rsidRPr="003744EC">
        <w:rPr>
          <w:rFonts w:ascii="Times New Roman" w:hAnsi="Times New Roman"/>
          <w:sz w:val="26"/>
          <w:szCs w:val="26"/>
        </w:rPr>
        <w:t>en el cual se hacen las siguientes consideraciones:</w:t>
      </w:r>
    </w:p>
    <w:p w:rsidR="00A4713A" w:rsidRPr="003744EC" w:rsidRDefault="00A4713A" w:rsidP="003744EC">
      <w:pPr>
        <w:jc w:val="both"/>
        <w:rPr>
          <w:rFonts w:ascii="Times New Roman" w:hAnsi="Times New Roman"/>
          <w:sz w:val="26"/>
          <w:szCs w:val="26"/>
        </w:rPr>
      </w:pPr>
    </w:p>
    <w:p w:rsidR="00A4713A" w:rsidRPr="003744EC" w:rsidRDefault="00A4713A" w:rsidP="003744EC">
      <w:pPr>
        <w:ind w:left="1134" w:hanging="708"/>
        <w:contextualSpacing/>
        <w:jc w:val="both"/>
        <w:rPr>
          <w:rFonts w:ascii="Times New Roman" w:eastAsia="Times New Roman" w:hAnsi="Times New Roman"/>
          <w:sz w:val="26"/>
          <w:szCs w:val="26"/>
          <w:lang w:val="es-ES" w:eastAsia="es-ES"/>
        </w:rPr>
      </w:pPr>
      <w:r w:rsidRPr="003744EC">
        <w:rPr>
          <w:rFonts w:ascii="Times New Roman" w:eastAsia="Times New Roman" w:hAnsi="Times New Roman"/>
          <w:sz w:val="26"/>
          <w:szCs w:val="26"/>
          <w:lang w:val="es-ES" w:eastAsia="es-ES"/>
        </w:rPr>
        <w:t>I.</w:t>
      </w:r>
      <w:r w:rsidRPr="003744EC">
        <w:rPr>
          <w:rFonts w:ascii="Times New Roman" w:eastAsia="Times New Roman" w:hAnsi="Times New Roman"/>
          <w:sz w:val="26"/>
          <w:szCs w:val="26"/>
          <w:lang w:val="es-ES" w:eastAsia="es-ES"/>
        </w:rPr>
        <w:tab/>
        <w:t>En el Punto III-3 del Acta Ordinaria 17-87 de fecha 15 de mayo de 1987, el ISTA adquirió por expropiación el inmueble denominado HACIENDA LOS ALMENDROS, ubicada en cantón San Pablo Cañales,  jurisdicción de Apastepeque, departamento de San Vicente y según Centro Nacional de Registros en Jurisdicción de San Ildefonso, departamento de San Vicente, con un área de 515 Hás. 20 Ás. 00 Cás., por un valor de $133,337.14 equivalente a ¢1</w:t>
      </w:r>
      <w:proofErr w:type="gramStart"/>
      <w:r w:rsidRPr="003744EC">
        <w:rPr>
          <w:rFonts w:ascii="Times New Roman" w:eastAsia="Times New Roman" w:hAnsi="Times New Roman"/>
          <w:sz w:val="26"/>
          <w:szCs w:val="26"/>
          <w:lang w:val="es-ES" w:eastAsia="es-ES"/>
        </w:rPr>
        <w:t>,166,700.00</w:t>
      </w:r>
      <w:proofErr w:type="gramEnd"/>
      <w:r w:rsidRPr="003744EC">
        <w:rPr>
          <w:rFonts w:ascii="Times New Roman" w:eastAsia="Times New Roman" w:hAnsi="Times New Roman"/>
          <w:sz w:val="26"/>
          <w:szCs w:val="26"/>
          <w:lang w:val="es-ES" w:eastAsia="es-ES"/>
        </w:rPr>
        <w:t>, con un valor por hectárea de $258.80 y de $0.02588 por metro cuadrado, según consta en Titulo</w:t>
      </w:r>
      <w:r w:rsidR="008C22FB">
        <w:rPr>
          <w:rFonts w:ascii="Times New Roman" w:eastAsia="Times New Roman" w:hAnsi="Times New Roman"/>
          <w:sz w:val="26"/>
          <w:szCs w:val="26"/>
          <w:lang w:val="es-ES" w:eastAsia="es-ES"/>
        </w:rPr>
        <w:t xml:space="preserve"> de Dominio inscrito al Número ---, Tomo ---</w:t>
      </w:r>
      <w:r w:rsidRPr="003744EC">
        <w:rPr>
          <w:rFonts w:ascii="Times New Roman" w:eastAsia="Times New Roman" w:hAnsi="Times New Roman"/>
          <w:sz w:val="26"/>
          <w:szCs w:val="26"/>
          <w:lang w:val="es-ES" w:eastAsia="es-ES"/>
        </w:rPr>
        <w:t xml:space="preserve"> del Registro de la Propiedad Raíz e Hipotecas de la Segunda Sección del Centro, departamento de San Vicente.</w:t>
      </w:r>
    </w:p>
    <w:p w:rsidR="003744EC" w:rsidRPr="003744EC" w:rsidRDefault="003744EC" w:rsidP="003744EC">
      <w:pPr>
        <w:jc w:val="both"/>
        <w:rPr>
          <w:rFonts w:ascii="Times New Roman" w:hAnsi="Times New Roman"/>
          <w:color w:val="FF0000"/>
          <w:sz w:val="26"/>
          <w:szCs w:val="26"/>
        </w:rPr>
      </w:pPr>
    </w:p>
    <w:p w:rsidR="00A4713A" w:rsidRPr="003744EC" w:rsidRDefault="00A4713A" w:rsidP="003744EC">
      <w:pPr>
        <w:ind w:left="1134"/>
        <w:jc w:val="both"/>
        <w:rPr>
          <w:rFonts w:ascii="Times New Roman" w:hAnsi="Times New Roman"/>
          <w:bCs/>
          <w:sz w:val="26"/>
          <w:szCs w:val="26"/>
        </w:rPr>
      </w:pPr>
      <w:r w:rsidRPr="003744EC">
        <w:rPr>
          <w:rFonts w:ascii="Times New Roman" w:hAnsi="Times New Roman"/>
          <w:sz w:val="26"/>
          <w:szCs w:val="26"/>
        </w:rPr>
        <w:t xml:space="preserve">No obstante lo anterior, según el Instituto Geográfico Nacional la superficie del inmueble era de </w:t>
      </w:r>
      <w:r w:rsidRPr="003744EC">
        <w:rPr>
          <w:rFonts w:ascii="Times New Roman" w:hAnsi="Times New Roman"/>
          <w:b/>
          <w:sz w:val="26"/>
          <w:szCs w:val="26"/>
        </w:rPr>
        <w:t xml:space="preserve">473 </w:t>
      </w:r>
      <w:r w:rsidRPr="003744EC">
        <w:rPr>
          <w:rFonts w:ascii="Times New Roman" w:hAnsi="Times New Roman"/>
          <w:b/>
          <w:bCs/>
          <w:sz w:val="26"/>
          <w:szCs w:val="26"/>
        </w:rPr>
        <w:t>Hás.</w:t>
      </w:r>
      <w:r w:rsidRPr="003744EC">
        <w:rPr>
          <w:rFonts w:ascii="Times New Roman" w:hAnsi="Times New Roman"/>
          <w:b/>
          <w:sz w:val="26"/>
          <w:szCs w:val="26"/>
        </w:rPr>
        <w:t xml:space="preserve"> 91 Ás. 77 </w:t>
      </w:r>
      <w:r w:rsidRPr="003744EC">
        <w:rPr>
          <w:rFonts w:ascii="Times New Roman" w:hAnsi="Times New Roman"/>
          <w:b/>
          <w:bCs/>
          <w:sz w:val="26"/>
          <w:szCs w:val="26"/>
        </w:rPr>
        <w:t>Cás</w:t>
      </w:r>
      <w:r w:rsidRPr="003744EC">
        <w:rPr>
          <w:rFonts w:ascii="Times New Roman" w:hAnsi="Times New Roman"/>
          <w:bCs/>
          <w:sz w:val="26"/>
          <w:szCs w:val="26"/>
        </w:rPr>
        <w:t>., lo cual consta en Estudio Registral de fecha 13 de mayo de 2016.</w:t>
      </w:r>
    </w:p>
    <w:p w:rsidR="00A4713A" w:rsidRPr="003744EC" w:rsidRDefault="00A4713A" w:rsidP="003744EC">
      <w:pPr>
        <w:ind w:left="1134"/>
        <w:jc w:val="both"/>
        <w:rPr>
          <w:rFonts w:ascii="Times New Roman" w:hAnsi="Times New Roman"/>
          <w:bCs/>
          <w:sz w:val="26"/>
          <w:szCs w:val="26"/>
        </w:rPr>
      </w:pPr>
    </w:p>
    <w:p w:rsidR="00A4713A" w:rsidRPr="003744EC" w:rsidRDefault="00A4713A" w:rsidP="003744EC">
      <w:pPr>
        <w:ind w:left="1134"/>
        <w:jc w:val="both"/>
        <w:rPr>
          <w:rFonts w:ascii="Times New Roman" w:hAnsi="Times New Roman"/>
          <w:bCs/>
          <w:sz w:val="26"/>
          <w:szCs w:val="26"/>
        </w:rPr>
      </w:pPr>
      <w:r w:rsidRPr="003744EC">
        <w:rPr>
          <w:rFonts w:ascii="Times New Roman" w:hAnsi="Times New Roman"/>
          <w:bCs/>
          <w:sz w:val="26"/>
          <w:szCs w:val="26"/>
        </w:rPr>
        <w:t xml:space="preserve">En Estudio Registral </w:t>
      </w:r>
      <w:r w:rsidRPr="003744EC">
        <w:rPr>
          <w:rFonts w:ascii="Times New Roman" w:hAnsi="Times New Roman"/>
          <w:sz w:val="26"/>
          <w:szCs w:val="26"/>
        </w:rPr>
        <w:t xml:space="preserve">con referencia SGL-04-00806-17, de fecha 8 de mayo de 2017, al inmueble antes mencionado se le </w:t>
      </w:r>
      <w:r w:rsidRPr="003744EC">
        <w:rPr>
          <w:rFonts w:ascii="Times New Roman" w:hAnsi="Times New Roman"/>
          <w:bCs/>
          <w:sz w:val="26"/>
          <w:szCs w:val="26"/>
        </w:rPr>
        <w:t xml:space="preserve">segregó un área de </w:t>
      </w:r>
      <w:r w:rsidRPr="003744EC">
        <w:rPr>
          <w:rFonts w:ascii="Times New Roman" w:hAnsi="Times New Roman"/>
          <w:sz w:val="26"/>
          <w:szCs w:val="26"/>
        </w:rPr>
        <w:t xml:space="preserve">51 </w:t>
      </w:r>
      <w:r w:rsidRPr="003744EC">
        <w:rPr>
          <w:rFonts w:ascii="Times New Roman" w:hAnsi="Times New Roman"/>
          <w:bCs/>
          <w:sz w:val="26"/>
          <w:szCs w:val="26"/>
        </w:rPr>
        <w:t>Hás.</w:t>
      </w:r>
      <w:r w:rsidRPr="003744EC">
        <w:rPr>
          <w:rFonts w:ascii="Times New Roman" w:hAnsi="Times New Roman"/>
          <w:sz w:val="26"/>
          <w:szCs w:val="26"/>
        </w:rPr>
        <w:t xml:space="preserve"> 13 Ás. 74.13 </w:t>
      </w:r>
      <w:r w:rsidRPr="003744EC">
        <w:rPr>
          <w:rFonts w:ascii="Times New Roman" w:hAnsi="Times New Roman"/>
          <w:bCs/>
          <w:sz w:val="26"/>
          <w:szCs w:val="26"/>
        </w:rPr>
        <w:t xml:space="preserve">Cás., la cual fue transferida en proindivisión y por partes iguales a </w:t>
      </w:r>
      <w:r w:rsidR="009D53C1">
        <w:rPr>
          <w:rFonts w:ascii="Times New Roman" w:hAnsi="Times New Roman"/>
          <w:bCs/>
          <w:sz w:val="26"/>
          <w:szCs w:val="26"/>
        </w:rPr>
        <w:t>---</w:t>
      </w:r>
      <w:r w:rsidRPr="003744EC">
        <w:rPr>
          <w:rFonts w:ascii="Times New Roman" w:hAnsi="Times New Roman"/>
          <w:bCs/>
          <w:sz w:val="26"/>
          <w:szCs w:val="26"/>
        </w:rPr>
        <w:t xml:space="preserve"> beneficiarios, tal y como consta en </w:t>
      </w:r>
      <w:r w:rsidRPr="003744EC">
        <w:rPr>
          <w:rFonts w:ascii="Times New Roman" w:hAnsi="Times New Roman"/>
          <w:bCs/>
          <w:iCs/>
          <w:sz w:val="26"/>
          <w:szCs w:val="26"/>
        </w:rPr>
        <w:t xml:space="preserve">Escritura Pública de Compraventa </w:t>
      </w:r>
      <w:r w:rsidR="008C22FB">
        <w:rPr>
          <w:rFonts w:ascii="Times New Roman" w:hAnsi="Times New Roman"/>
          <w:sz w:val="26"/>
          <w:szCs w:val="26"/>
        </w:rPr>
        <w:t>número --- del Libro ---, otorgada el día --- de --- de ---</w:t>
      </w:r>
      <w:r w:rsidRPr="003744EC">
        <w:rPr>
          <w:rFonts w:ascii="Times New Roman" w:hAnsi="Times New Roman"/>
          <w:sz w:val="26"/>
          <w:szCs w:val="26"/>
        </w:rPr>
        <w:t xml:space="preserve">, ante los oficios notariales de la licenciada Anabel Durán García, e </w:t>
      </w:r>
      <w:r w:rsidR="008C22FB">
        <w:rPr>
          <w:rFonts w:ascii="Times New Roman" w:hAnsi="Times New Roman"/>
          <w:bCs/>
          <w:sz w:val="26"/>
          <w:szCs w:val="26"/>
        </w:rPr>
        <w:t>inscrita al N° --- del Libro ---</w:t>
      </w:r>
      <w:r w:rsidRPr="003744EC">
        <w:rPr>
          <w:rFonts w:ascii="Times New Roman" w:hAnsi="Times New Roman"/>
          <w:bCs/>
          <w:sz w:val="26"/>
          <w:szCs w:val="26"/>
        </w:rPr>
        <w:t xml:space="preserve"> en el Registro antes citado, no obstante en Acuerdo contenido en el Punto V del Acta de Sesión Ordinaria N°6-94 de fecha 10 de febrero del año 1994, hace relación a 50 Hás. 45 Ás. 59.55 Cás., quedando un resto registral de 4</w:t>
      </w:r>
      <w:proofErr w:type="gramStart"/>
      <w:r w:rsidRPr="003744EC">
        <w:rPr>
          <w:rFonts w:ascii="Times New Roman" w:hAnsi="Times New Roman"/>
          <w:bCs/>
          <w:sz w:val="26"/>
          <w:szCs w:val="26"/>
        </w:rPr>
        <w:t>,227,802.87</w:t>
      </w:r>
      <w:proofErr w:type="gramEnd"/>
      <w:r w:rsidRPr="003744EC">
        <w:rPr>
          <w:rFonts w:ascii="Times New Roman" w:hAnsi="Times New Roman"/>
          <w:bCs/>
          <w:sz w:val="26"/>
          <w:szCs w:val="26"/>
        </w:rPr>
        <w:t xml:space="preserve"> Mt</w:t>
      </w:r>
      <w:r w:rsidRPr="003744EC">
        <w:rPr>
          <w:rFonts w:ascii="Times New Roman" w:hAnsi="Times New Roman"/>
          <w:bCs/>
          <w:sz w:val="26"/>
          <w:szCs w:val="26"/>
          <w:vertAlign w:val="superscript"/>
        </w:rPr>
        <w:t>2</w:t>
      </w:r>
      <w:r w:rsidRPr="003744EC">
        <w:rPr>
          <w:rFonts w:ascii="Times New Roman" w:hAnsi="Times New Roman"/>
          <w:bCs/>
          <w:sz w:val="26"/>
          <w:szCs w:val="26"/>
        </w:rPr>
        <w:t>, inscrito a favor del</w:t>
      </w:r>
      <w:r w:rsidR="008C22FB">
        <w:rPr>
          <w:rFonts w:ascii="Times New Roman" w:hAnsi="Times New Roman"/>
          <w:bCs/>
          <w:sz w:val="26"/>
          <w:szCs w:val="26"/>
        </w:rPr>
        <w:t xml:space="preserve"> ISTA bajo la Matrícula --- </w:t>
      </w:r>
      <w:r w:rsidRPr="003744EC">
        <w:rPr>
          <w:rFonts w:ascii="Times New Roman" w:hAnsi="Times New Roman"/>
          <w:bCs/>
          <w:sz w:val="26"/>
          <w:szCs w:val="26"/>
        </w:rPr>
        <w:t>-00000.</w:t>
      </w:r>
    </w:p>
    <w:p w:rsidR="00A4713A" w:rsidRPr="003744EC" w:rsidRDefault="00A4713A" w:rsidP="003744EC">
      <w:pPr>
        <w:ind w:left="1134"/>
        <w:jc w:val="both"/>
        <w:rPr>
          <w:rFonts w:ascii="Times New Roman" w:hAnsi="Times New Roman"/>
          <w:sz w:val="26"/>
          <w:szCs w:val="26"/>
          <w:vertAlign w:val="superscript"/>
        </w:rPr>
      </w:pPr>
      <w:r w:rsidRPr="003744EC">
        <w:rPr>
          <w:rFonts w:ascii="Times New Roman" w:hAnsi="Times New Roman"/>
          <w:sz w:val="26"/>
          <w:szCs w:val="26"/>
        </w:rPr>
        <w:t xml:space="preserve">Posteriormente se realizó una Remedición, según consta en Escritura Pública de </w:t>
      </w:r>
      <w:r w:rsidRPr="003744EC">
        <w:rPr>
          <w:rFonts w:ascii="Times New Roman" w:hAnsi="Times New Roman"/>
          <w:bCs/>
          <w:iCs/>
          <w:sz w:val="26"/>
          <w:szCs w:val="26"/>
        </w:rPr>
        <w:t xml:space="preserve">Protocolización de Resolución Final de Diligencias de Remedición, </w:t>
      </w:r>
      <w:r w:rsidR="008C22FB">
        <w:rPr>
          <w:rFonts w:ascii="Times New Roman" w:hAnsi="Times New Roman"/>
          <w:sz w:val="26"/>
          <w:szCs w:val="26"/>
        </w:rPr>
        <w:t>número --- del Libro ---, otorgada el día --- de --- de ---</w:t>
      </w:r>
      <w:r w:rsidRPr="003744EC">
        <w:rPr>
          <w:rFonts w:ascii="Times New Roman" w:hAnsi="Times New Roman"/>
          <w:sz w:val="26"/>
          <w:szCs w:val="26"/>
        </w:rPr>
        <w:t>, ante los oficios notariales del licenciado Mario Eduardo Granados Iraheta, quedando reducido el inmueble a un área total de 4,169,139.65 Mts.</w:t>
      </w:r>
      <w:r w:rsidRPr="003744EC">
        <w:rPr>
          <w:rFonts w:ascii="Times New Roman" w:hAnsi="Times New Roman"/>
          <w:sz w:val="26"/>
          <w:szCs w:val="26"/>
          <w:vertAlign w:val="superscript"/>
        </w:rPr>
        <w:t>2</w:t>
      </w:r>
    </w:p>
    <w:p w:rsidR="00A4713A" w:rsidRPr="003744EC" w:rsidRDefault="00A4713A" w:rsidP="003744EC">
      <w:pPr>
        <w:jc w:val="both"/>
        <w:rPr>
          <w:rFonts w:ascii="Times New Roman" w:hAnsi="Times New Roman"/>
          <w:sz w:val="26"/>
          <w:szCs w:val="26"/>
          <w:vertAlign w:val="superscript"/>
        </w:rPr>
      </w:pPr>
    </w:p>
    <w:p w:rsidR="00A4713A" w:rsidRPr="008C22FB" w:rsidRDefault="00E35A38" w:rsidP="008C22FB">
      <w:pPr>
        <w:pStyle w:val="Prrafodelista"/>
        <w:ind w:left="1134" w:hanging="708"/>
        <w:contextualSpacing/>
        <w:jc w:val="both"/>
        <w:rPr>
          <w:rFonts w:ascii="Times New Roman" w:eastAsia="Times New Roman" w:hAnsi="Times New Roman"/>
          <w:sz w:val="26"/>
          <w:szCs w:val="26"/>
          <w:lang w:val="es-ES"/>
        </w:rPr>
      </w:pPr>
      <w:r w:rsidRPr="003744EC">
        <w:rPr>
          <w:rFonts w:ascii="Times New Roman" w:hAnsi="Times New Roman"/>
          <w:sz w:val="26"/>
          <w:szCs w:val="26"/>
        </w:rPr>
        <w:t>II.</w:t>
      </w:r>
      <w:r w:rsidRPr="003744EC">
        <w:rPr>
          <w:rFonts w:ascii="Times New Roman" w:hAnsi="Times New Roman"/>
          <w:sz w:val="26"/>
          <w:szCs w:val="26"/>
        </w:rPr>
        <w:tab/>
      </w:r>
      <w:r w:rsidR="00A4713A" w:rsidRPr="003744EC">
        <w:rPr>
          <w:rFonts w:ascii="Times New Roman" w:hAnsi="Times New Roman"/>
          <w:sz w:val="26"/>
          <w:szCs w:val="26"/>
        </w:rPr>
        <w:t xml:space="preserve">Mediante el </w:t>
      </w:r>
      <w:r w:rsidR="00A4713A" w:rsidRPr="003744EC">
        <w:rPr>
          <w:rFonts w:ascii="Times New Roman" w:eastAsia="Times New Roman" w:hAnsi="Times New Roman"/>
          <w:sz w:val="26"/>
          <w:szCs w:val="26"/>
          <w:lang w:val="es-ES" w:eastAsia="es-ES"/>
        </w:rPr>
        <w:t xml:space="preserve">Punto </w:t>
      </w:r>
      <w:r w:rsidR="00A4713A" w:rsidRPr="003744EC">
        <w:rPr>
          <w:rFonts w:ascii="Times New Roman" w:hAnsi="Times New Roman"/>
          <w:sz w:val="26"/>
          <w:szCs w:val="26"/>
        </w:rPr>
        <w:t xml:space="preserve">XVII del Acta de Sesión Ordinaria 12-2018 de fecha 21 de junio de 2018, se aprobó el </w:t>
      </w:r>
      <w:r w:rsidR="00A4713A" w:rsidRPr="003744EC">
        <w:rPr>
          <w:rFonts w:ascii="Times New Roman" w:hAnsi="Times New Roman"/>
          <w:bCs/>
          <w:sz w:val="26"/>
          <w:szCs w:val="26"/>
        </w:rPr>
        <w:t xml:space="preserve">Proyecto denominado </w:t>
      </w:r>
      <w:r w:rsidR="00A4713A" w:rsidRPr="003744EC">
        <w:rPr>
          <w:rFonts w:ascii="Times New Roman" w:hAnsi="Times New Roman"/>
          <w:b/>
          <w:sz w:val="26"/>
          <w:szCs w:val="26"/>
        </w:rPr>
        <w:t>ASENTAMIENTO COMUNITARIO Y LOTIFICACION AGRICOLA,</w:t>
      </w:r>
      <w:r w:rsidR="00A4713A" w:rsidRPr="003744EC">
        <w:rPr>
          <w:rFonts w:ascii="Times New Roman" w:hAnsi="Times New Roman"/>
          <w:sz w:val="26"/>
          <w:szCs w:val="26"/>
        </w:rPr>
        <w:t xml:space="preserve"> desarrollado en el inmueble identificado como </w:t>
      </w:r>
      <w:r w:rsidR="00A4713A" w:rsidRPr="003744EC">
        <w:rPr>
          <w:rFonts w:ascii="Times New Roman" w:hAnsi="Times New Roman"/>
          <w:b/>
          <w:sz w:val="26"/>
          <w:szCs w:val="26"/>
        </w:rPr>
        <w:t xml:space="preserve">HACIENDA LOS ALMENDROS, </w:t>
      </w:r>
      <w:r w:rsidR="00A4713A" w:rsidRPr="003744EC">
        <w:rPr>
          <w:rFonts w:ascii="Times New Roman" w:hAnsi="Times New Roman"/>
          <w:sz w:val="26"/>
          <w:szCs w:val="26"/>
        </w:rPr>
        <w:t xml:space="preserve">de la ubicación antes relacionada, </w:t>
      </w:r>
      <w:r w:rsidR="00A4713A" w:rsidRPr="003744EC">
        <w:rPr>
          <w:rFonts w:ascii="Times New Roman" w:hAnsi="Times New Roman"/>
          <w:bCs/>
          <w:sz w:val="26"/>
          <w:szCs w:val="26"/>
        </w:rPr>
        <w:t xml:space="preserve">con un área total de </w:t>
      </w:r>
      <w:r w:rsidR="00A4713A" w:rsidRPr="003744EC">
        <w:rPr>
          <w:rFonts w:ascii="Times New Roman" w:hAnsi="Times New Roman"/>
          <w:b/>
          <w:bCs/>
          <w:sz w:val="26"/>
          <w:szCs w:val="26"/>
        </w:rPr>
        <w:t>4</w:t>
      </w:r>
      <w:proofErr w:type="gramStart"/>
      <w:r w:rsidR="00A4713A" w:rsidRPr="003744EC">
        <w:rPr>
          <w:rFonts w:ascii="Times New Roman" w:hAnsi="Times New Roman"/>
          <w:b/>
          <w:bCs/>
          <w:sz w:val="26"/>
          <w:szCs w:val="26"/>
        </w:rPr>
        <w:t>,167,516.24</w:t>
      </w:r>
      <w:proofErr w:type="gramEnd"/>
      <w:r w:rsidR="00A4713A" w:rsidRPr="003744EC">
        <w:rPr>
          <w:rFonts w:ascii="Times New Roman" w:hAnsi="Times New Roman"/>
          <w:sz w:val="26"/>
          <w:szCs w:val="26"/>
        </w:rPr>
        <w:t xml:space="preserve"> </w:t>
      </w:r>
      <w:r w:rsidRPr="003744EC">
        <w:rPr>
          <w:rFonts w:ascii="Times New Roman" w:hAnsi="Times New Roman"/>
          <w:b/>
          <w:sz w:val="26"/>
          <w:szCs w:val="26"/>
        </w:rPr>
        <w:t>M</w:t>
      </w:r>
      <w:r w:rsidR="00A4713A" w:rsidRPr="003744EC">
        <w:rPr>
          <w:rFonts w:ascii="Times New Roman" w:hAnsi="Times New Roman"/>
          <w:b/>
          <w:sz w:val="26"/>
          <w:szCs w:val="26"/>
        </w:rPr>
        <w:t>t</w:t>
      </w:r>
      <w:r w:rsidR="00A4713A" w:rsidRPr="003744EC">
        <w:rPr>
          <w:rFonts w:ascii="Times New Roman" w:hAnsi="Times New Roman"/>
          <w:b/>
          <w:sz w:val="26"/>
          <w:szCs w:val="26"/>
          <w:vertAlign w:val="superscript"/>
        </w:rPr>
        <w:t>2</w:t>
      </w:r>
      <w:r w:rsidR="00A4713A" w:rsidRPr="003744EC">
        <w:rPr>
          <w:rFonts w:ascii="Times New Roman" w:hAnsi="Times New Roman"/>
          <w:b/>
          <w:bCs/>
          <w:sz w:val="26"/>
          <w:szCs w:val="26"/>
        </w:rPr>
        <w:t xml:space="preserve">, </w:t>
      </w:r>
      <w:r w:rsidR="00A4713A" w:rsidRPr="003744EC">
        <w:rPr>
          <w:rFonts w:ascii="Times New Roman" w:hAnsi="Times New Roman"/>
          <w:sz w:val="26"/>
          <w:szCs w:val="26"/>
        </w:rPr>
        <w:t xml:space="preserve">inscrita a la Matrícula </w:t>
      </w:r>
      <w:r w:rsidR="008C22FB">
        <w:rPr>
          <w:rFonts w:ascii="Times New Roman" w:hAnsi="Times New Roman"/>
          <w:bCs/>
          <w:sz w:val="26"/>
          <w:szCs w:val="26"/>
        </w:rPr>
        <w:t xml:space="preserve">--- </w:t>
      </w:r>
      <w:r w:rsidR="00A4713A" w:rsidRPr="003744EC">
        <w:rPr>
          <w:rFonts w:ascii="Times New Roman" w:hAnsi="Times New Roman"/>
          <w:bCs/>
          <w:sz w:val="26"/>
          <w:szCs w:val="26"/>
        </w:rPr>
        <w:t xml:space="preserve">-00000 </w:t>
      </w:r>
      <w:r w:rsidR="00A4713A" w:rsidRPr="003744EC">
        <w:rPr>
          <w:rFonts w:ascii="Times New Roman" w:hAnsi="Times New Roman"/>
          <w:sz w:val="26"/>
          <w:szCs w:val="26"/>
        </w:rPr>
        <w:t>del Registro de la Propiedad Raíz e Hipotecas de la Segunda Sección del Centro, departamento d</w:t>
      </w:r>
      <w:r w:rsidR="008C22FB">
        <w:rPr>
          <w:rFonts w:ascii="Times New Roman" w:hAnsi="Times New Roman"/>
          <w:sz w:val="26"/>
          <w:szCs w:val="26"/>
        </w:rPr>
        <w:t xml:space="preserve">e San Vicente, que comprende: </w:t>
      </w:r>
      <w:r w:rsidR="009D53C1">
        <w:rPr>
          <w:rFonts w:ascii="Times New Roman" w:hAnsi="Times New Roman"/>
          <w:sz w:val="26"/>
          <w:szCs w:val="26"/>
        </w:rPr>
        <w:t>---</w:t>
      </w:r>
      <w:r w:rsidR="00A4713A" w:rsidRPr="003744EC">
        <w:rPr>
          <w:rFonts w:ascii="Times New Roman" w:hAnsi="Times New Roman"/>
          <w:sz w:val="26"/>
          <w:szCs w:val="26"/>
        </w:rPr>
        <w:t>.</w:t>
      </w:r>
      <w:r w:rsidR="00A4713A" w:rsidRPr="003744EC">
        <w:rPr>
          <w:rFonts w:ascii="Times New Roman" w:hAnsi="Times New Roman"/>
          <w:bCs/>
          <w:sz w:val="26"/>
          <w:szCs w:val="26"/>
        </w:rPr>
        <w:t xml:space="preserve"> Es de mencionar, que las áreas que han sido identificadas como zonas verdes, conservarán su uso como tal y no serán parceladas debido a su tipificación y características. </w:t>
      </w:r>
      <w:r w:rsidR="00A4713A" w:rsidRPr="003744EC">
        <w:rPr>
          <w:rFonts w:ascii="Times New Roman" w:hAnsi="Times New Roman"/>
          <w:sz w:val="26"/>
          <w:szCs w:val="26"/>
        </w:rPr>
        <w:t xml:space="preserve">Aprobándose los Valores Promedio de Referencia de la Zona de: $639.16 por </w:t>
      </w:r>
      <w:r w:rsidRPr="003744EC">
        <w:rPr>
          <w:rFonts w:ascii="Times New Roman" w:hAnsi="Times New Roman"/>
          <w:sz w:val="26"/>
          <w:szCs w:val="26"/>
        </w:rPr>
        <w:t>h</w:t>
      </w:r>
      <w:r w:rsidR="00A4713A" w:rsidRPr="003744EC">
        <w:rPr>
          <w:rFonts w:ascii="Times New Roman" w:hAnsi="Times New Roman"/>
          <w:sz w:val="26"/>
          <w:szCs w:val="26"/>
        </w:rPr>
        <w:t xml:space="preserve">ectárea para los lotes agrícolas con </w:t>
      </w:r>
      <w:r w:rsidRPr="003744EC">
        <w:rPr>
          <w:rFonts w:ascii="Times New Roman" w:hAnsi="Times New Roman"/>
          <w:sz w:val="26"/>
          <w:szCs w:val="26"/>
        </w:rPr>
        <w:t>clase de suelo IV, $543.29 por h</w:t>
      </w:r>
      <w:r w:rsidR="00A4713A" w:rsidRPr="003744EC">
        <w:rPr>
          <w:rFonts w:ascii="Times New Roman" w:hAnsi="Times New Roman"/>
          <w:sz w:val="26"/>
          <w:szCs w:val="26"/>
        </w:rPr>
        <w:t xml:space="preserve">ectárea para los lotes agrícolas con clase de suelo </w:t>
      </w:r>
      <w:proofErr w:type="spellStart"/>
      <w:r w:rsidR="00A4713A" w:rsidRPr="003744EC">
        <w:rPr>
          <w:rFonts w:ascii="Times New Roman" w:hAnsi="Times New Roman"/>
          <w:sz w:val="26"/>
          <w:szCs w:val="26"/>
        </w:rPr>
        <w:t>IVes</w:t>
      </w:r>
      <w:proofErr w:type="spellEnd"/>
      <w:r w:rsidR="00A4713A" w:rsidRPr="003744EC">
        <w:rPr>
          <w:rFonts w:ascii="Times New Roman" w:hAnsi="Times New Roman"/>
          <w:sz w:val="26"/>
          <w:szCs w:val="26"/>
        </w:rPr>
        <w:t xml:space="preserve">, y de $1.12 por </w:t>
      </w:r>
      <w:r w:rsidRPr="003744EC">
        <w:rPr>
          <w:rFonts w:ascii="Times New Roman" w:hAnsi="Times New Roman"/>
          <w:sz w:val="26"/>
          <w:szCs w:val="26"/>
        </w:rPr>
        <w:t>metro c</w:t>
      </w:r>
      <w:r w:rsidR="00A4713A" w:rsidRPr="003744EC">
        <w:rPr>
          <w:rFonts w:ascii="Times New Roman" w:hAnsi="Times New Roman"/>
          <w:sz w:val="26"/>
          <w:szCs w:val="26"/>
        </w:rPr>
        <w:t xml:space="preserve">uadrado para los solares de vivienda, </w:t>
      </w:r>
      <w:r w:rsidR="00A4713A" w:rsidRPr="003744EC">
        <w:rPr>
          <w:rFonts w:ascii="Times New Roman" w:eastAsia="Times New Roman" w:hAnsi="Times New Roman"/>
          <w:sz w:val="26"/>
          <w:szCs w:val="26"/>
          <w:lang w:val="es-ES"/>
        </w:rPr>
        <w:t xml:space="preserve">por lo que se </w:t>
      </w:r>
      <w:r w:rsidR="00A4713A" w:rsidRPr="008C22FB">
        <w:rPr>
          <w:rFonts w:ascii="Times New Roman" w:hAnsi="Times New Roman"/>
          <w:sz w:val="26"/>
          <w:szCs w:val="26"/>
        </w:rPr>
        <w:t>recomiendan los precios de venta para éstos de</w:t>
      </w:r>
      <w:r w:rsidRPr="008C22FB">
        <w:rPr>
          <w:rFonts w:ascii="Times New Roman" w:hAnsi="Times New Roman"/>
          <w:sz w:val="26"/>
          <w:szCs w:val="26"/>
        </w:rPr>
        <w:t>: $1.13, y $1.30, por metro c</w:t>
      </w:r>
      <w:r w:rsidR="00A4713A" w:rsidRPr="008C22FB">
        <w:rPr>
          <w:rFonts w:ascii="Times New Roman" w:hAnsi="Times New Roman"/>
          <w:sz w:val="26"/>
          <w:szCs w:val="26"/>
        </w:rPr>
        <w:t xml:space="preserve">uadrado para los solares de vivienda, de $714.04 por </w:t>
      </w:r>
      <w:r w:rsidRPr="008C22FB">
        <w:rPr>
          <w:rFonts w:ascii="Times New Roman" w:hAnsi="Times New Roman"/>
          <w:sz w:val="26"/>
          <w:szCs w:val="26"/>
        </w:rPr>
        <w:t>h</w:t>
      </w:r>
      <w:r w:rsidR="00A4713A" w:rsidRPr="008C22FB">
        <w:rPr>
          <w:rFonts w:ascii="Times New Roman" w:hAnsi="Times New Roman"/>
          <w:sz w:val="26"/>
          <w:szCs w:val="26"/>
        </w:rPr>
        <w:t>ectárea para los lotes agrícolas con cl</w:t>
      </w:r>
      <w:r w:rsidRPr="008C22FB">
        <w:rPr>
          <w:rFonts w:ascii="Times New Roman" w:hAnsi="Times New Roman"/>
          <w:sz w:val="26"/>
          <w:szCs w:val="26"/>
        </w:rPr>
        <w:t>ase de suelo IV, y $631.76 por h</w:t>
      </w:r>
      <w:r w:rsidR="00A4713A" w:rsidRPr="008C22FB">
        <w:rPr>
          <w:rFonts w:ascii="Times New Roman" w:hAnsi="Times New Roman"/>
          <w:sz w:val="26"/>
          <w:szCs w:val="26"/>
        </w:rPr>
        <w:t>ectárea para los lotes agrícolas con clase de suelo IVes.</w:t>
      </w:r>
      <w:r w:rsidRPr="008C22FB">
        <w:rPr>
          <w:rFonts w:ascii="Times New Roman" w:hAnsi="Times New Roman"/>
          <w:sz w:val="26"/>
          <w:szCs w:val="26"/>
        </w:rPr>
        <w:t>,</w:t>
      </w:r>
      <w:r w:rsidR="00A4713A" w:rsidRPr="008C22FB">
        <w:rPr>
          <w:rFonts w:ascii="Times New Roman" w:hAnsi="Times New Roman"/>
          <w:sz w:val="26"/>
          <w:szCs w:val="26"/>
        </w:rPr>
        <w:t xml:space="preserve"> </w:t>
      </w:r>
      <w:r w:rsidRPr="008C22FB">
        <w:rPr>
          <w:rFonts w:ascii="Times New Roman" w:hAnsi="Times New Roman"/>
          <w:sz w:val="26"/>
          <w:szCs w:val="26"/>
        </w:rPr>
        <w:t>d</w:t>
      </w:r>
      <w:r w:rsidR="00A4713A" w:rsidRPr="008C22FB">
        <w:rPr>
          <w:rFonts w:ascii="Times New Roman" w:hAnsi="Times New Roman"/>
          <w:sz w:val="26"/>
          <w:szCs w:val="26"/>
        </w:rPr>
        <w:t xml:space="preserve">e </w:t>
      </w:r>
      <w:r w:rsidRPr="008C22FB">
        <w:rPr>
          <w:rFonts w:ascii="Times New Roman" w:hAnsi="Times New Roman"/>
          <w:sz w:val="26"/>
          <w:szCs w:val="26"/>
        </w:rPr>
        <w:t xml:space="preserve">conformidad </w:t>
      </w:r>
      <w:r w:rsidR="00A4713A" w:rsidRPr="008C22FB">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A4713A" w:rsidRPr="008C22FB">
        <w:rPr>
          <w:rFonts w:ascii="Times New Roman" w:eastAsia="Times New Roman" w:hAnsi="Times New Roman"/>
          <w:bCs/>
          <w:sz w:val="26"/>
          <w:szCs w:val="26"/>
        </w:rPr>
        <w:t xml:space="preserve">Dentro del Proyecto relacionado se </w:t>
      </w:r>
      <w:r w:rsidRPr="008C22FB">
        <w:rPr>
          <w:rFonts w:ascii="Times New Roman" w:eastAsia="Times New Roman" w:hAnsi="Times New Roman"/>
          <w:bCs/>
          <w:sz w:val="26"/>
          <w:szCs w:val="26"/>
        </w:rPr>
        <w:t>encuentran los inmuebles objeto</w:t>
      </w:r>
      <w:r w:rsidR="00A4713A" w:rsidRPr="008C22FB">
        <w:rPr>
          <w:rFonts w:ascii="Times New Roman" w:eastAsia="Times New Roman" w:hAnsi="Times New Roman"/>
          <w:bCs/>
          <w:sz w:val="26"/>
          <w:szCs w:val="26"/>
        </w:rPr>
        <w:t xml:space="preserve"> del presente</w:t>
      </w:r>
      <w:r w:rsidRPr="008C22FB">
        <w:rPr>
          <w:rFonts w:ascii="Times New Roman" w:eastAsia="Times New Roman" w:hAnsi="Times New Roman"/>
          <w:bCs/>
          <w:sz w:val="26"/>
          <w:szCs w:val="26"/>
        </w:rPr>
        <w:t xml:space="preserve">  punto de acta</w:t>
      </w:r>
      <w:r w:rsidR="00A4713A" w:rsidRPr="008C22FB">
        <w:rPr>
          <w:rFonts w:ascii="Times New Roman" w:eastAsia="Times New Roman" w:hAnsi="Times New Roman"/>
          <w:bCs/>
          <w:sz w:val="26"/>
          <w:szCs w:val="26"/>
        </w:rPr>
        <w:t xml:space="preserve">. </w:t>
      </w:r>
    </w:p>
    <w:p w:rsidR="00A4713A" w:rsidRPr="003744EC" w:rsidRDefault="00A4713A" w:rsidP="003744EC">
      <w:pPr>
        <w:pStyle w:val="Prrafodelista"/>
        <w:ind w:left="567"/>
        <w:jc w:val="both"/>
        <w:rPr>
          <w:rFonts w:ascii="Times New Roman" w:hAnsi="Times New Roman"/>
          <w:bCs/>
          <w:color w:val="FF0000"/>
          <w:sz w:val="26"/>
          <w:szCs w:val="26"/>
        </w:rPr>
      </w:pPr>
    </w:p>
    <w:p w:rsidR="00A4713A" w:rsidRDefault="00E35A38" w:rsidP="003744EC">
      <w:pPr>
        <w:pStyle w:val="Prrafodelista"/>
        <w:ind w:left="1134" w:hanging="708"/>
        <w:contextualSpacing/>
        <w:jc w:val="both"/>
        <w:rPr>
          <w:rFonts w:ascii="Times New Roman" w:eastAsia="Times New Roman" w:hAnsi="Times New Roman"/>
          <w:sz w:val="26"/>
          <w:szCs w:val="26"/>
          <w:lang w:val="es-ES" w:eastAsia="es-ES"/>
        </w:rPr>
      </w:pPr>
      <w:r w:rsidRPr="003744EC">
        <w:rPr>
          <w:rFonts w:ascii="Times New Roman" w:eastAsia="Times New Roman" w:hAnsi="Times New Roman"/>
          <w:sz w:val="26"/>
          <w:szCs w:val="26"/>
          <w:lang w:eastAsia="es-ES"/>
        </w:rPr>
        <w:lastRenderedPageBreak/>
        <w:t>III.</w:t>
      </w:r>
      <w:r w:rsidRPr="003744EC">
        <w:rPr>
          <w:rFonts w:ascii="Times New Roman" w:eastAsia="Times New Roman" w:hAnsi="Times New Roman"/>
          <w:sz w:val="26"/>
          <w:szCs w:val="26"/>
          <w:lang w:eastAsia="es-ES"/>
        </w:rPr>
        <w:tab/>
      </w:r>
      <w:r w:rsidR="00A4713A" w:rsidRPr="003744EC">
        <w:rPr>
          <w:rFonts w:ascii="Times New Roman" w:eastAsia="Times New Roman" w:hAnsi="Times New Roman"/>
          <w:sz w:val="26"/>
          <w:szCs w:val="26"/>
          <w:lang w:eastAsia="es-ES"/>
        </w:rPr>
        <w:t xml:space="preserve">Es necesario </w:t>
      </w:r>
      <w:r w:rsidR="00A4713A" w:rsidRPr="003744EC">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A4713A" w:rsidRPr="003744EC">
        <w:rPr>
          <w:rFonts w:ascii="Times New Roman" w:hAnsi="Times New Roman"/>
          <w:sz w:val="26"/>
          <w:szCs w:val="26"/>
        </w:rPr>
        <w:t>cumplir las medidas ambientales</w:t>
      </w:r>
      <w:r w:rsidR="00A4713A" w:rsidRPr="003744EC">
        <w:rPr>
          <w:rFonts w:ascii="Times New Roman" w:eastAsia="Times New Roman" w:hAnsi="Times New Roman"/>
          <w:sz w:val="26"/>
          <w:szCs w:val="26"/>
          <w:lang w:val="es-ES" w:eastAsia="es-ES"/>
        </w:rPr>
        <w:t xml:space="preserve"> emitidas por la Unidad Ambiental Institucional, referentes a:</w:t>
      </w:r>
    </w:p>
    <w:p w:rsidR="003744EC" w:rsidRPr="003744EC" w:rsidRDefault="003744EC" w:rsidP="003744EC">
      <w:pPr>
        <w:pStyle w:val="Prrafodelista"/>
        <w:ind w:left="1134" w:hanging="708"/>
        <w:contextualSpacing/>
        <w:jc w:val="both"/>
        <w:rPr>
          <w:rFonts w:ascii="Times New Roman" w:hAnsi="Times New Roman"/>
          <w:bCs/>
          <w:sz w:val="26"/>
          <w:szCs w:val="26"/>
        </w:rPr>
      </w:pPr>
    </w:p>
    <w:p w:rsidR="00A4713A" w:rsidRPr="00E35A38" w:rsidRDefault="00E35A38" w:rsidP="00E35A38">
      <w:pPr>
        <w:pStyle w:val="Prrafodelista"/>
        <w:tabs>
          <w:tab w:val="left" w:pos="6447"/>
        </w:tabs>
        <w:ind w:left="1080" w:firstLine="54"/>
        <w:contextualSpacing/>
        <w:jc w:val="both"/>
        <w:rPr>
          <w:rFonts w:ascii="Times New Roman" w:hAnsi="Times New Roman"/>
          <w:sz w:val="22"/>
          <w:szCs w:val="22"/>
        </w:rPr>
      </w:pPr>
      <w:r w:rsidRPr="00E35A38">
        <w:rPr>
          <w:rFonts w:ascii="Times New Roman" w:hAnsi="Times New Roman"/>
          <w:b/>
          <w:sz w:val="22"/>
          <w:szCs w:val="22"/>
        </w:rPr>
        <w:t>a)</w:t>
      </w:r>
      <w:r>
        <w:rPr>
          <w:rFonts w:ascii="Times New Roman" w:hAnsi="Times New Roman"/>
          <w:sz w:val="28"/>
          <w:szCs w:val="28"/>
        </w:rPr>
        <w:t xml:space="preserve">  </w:t>
      </w:r>
      <w:r w:rsidR="00A4713A" w:rsidRPr="00E35A38">
        <w:rPr>
          <w:rFonts w:ascii="Times New Roman" w:hAnsi="Times New Roman"/>
          <w:sz w:val="22"/>
          <w:szCs w:val="22"/>
        </w:rPr>
        <w:t>Evitar la deforestación en los bosques existentes.</w:t>
      </w:r>
    </w:p>
    <w:p w:rsidR="00A4713A" w:rsidRPr="00E35A38" w:rsidRDefault="00E35A38" w:rsidP="00E35A38">
      <w:pPr>
        <w:pStyle w:val="Prrafodelista"/>
        <w:tabs>
          <w:tab w:val="left" w:pos="6447"/>
        </w:tabs>
        <w:ind w:left="1560" w:hanging="426"/>
        <w:contextualSpacing/>
        <w:jc w:val="both"/>
        <w:rPr>
          <w:rFonts w:ascii="Times New Roman" w:hAnsi="Times New Roman"/>
          <w:sz w:val="22"/>
          <w:szCs w:val="22"/>
        </w:rPr>
      </w:pPr>
      <w:r w:rsidRPr="00E35A38">
        <w:rPr>
          <w:rFonts w:ascii="Times New Roman" w:hAnsi="Times New Roman"/>
          <w:b/>
          <w:sz w:val="22"/>
          <w:szCs w:val="22"/>
        </w:rPr>
        <w:t>b)</w:t>
      </w:r>
      <w:r w:rsidRPr="00E35A38">
        <w:rPr>
          <w:rFonts w:ascii="Times New Roman" w:hAnsi="Times New Roman"/>
          <w:sz w:val="22"/>
          <w:szCs w:val="22"/>
        </w:rPr>
        <w:t xml:space="preserve"> </w:t>
      </w:r>
      <w:r w:rsidR="00A4713A" w:rsidRPr="00E35A38">
        <w:rPr>
          <w:rFonts w:ascii="Times New Roman" w:hAnsi="Times New Roman"/>
          <w:sz w:val="22"/>
          <w:szCs w:val="22"/>
        </w:rPr>
        <w:t xml:space="preserve">Evitar el cambio del uso del suelo de bosques naturales a cultivos anuales. </w:t>
      </w:r>
    </w:p>
    <w:p w:rsidR="00A4713A" w:rsidRPr="00E35A38" w:rsidRDefault="00E35A38" w:rsidP="00E35A38">
      <w:pPr>
        <w:pStyle w:val="Prrafodelista"/>
        <w:tabs>
          <w:tab w:val="left" w:pos="6447"/>
        </w:tabs>
        <w:ind w:left="1418" w:hanging="284"/>
        <w:contextualSpacing/>
        <w:jc w:val="both"/>
        <w:rPr>
          <w:rFonts w:ascii="Times New Roman" w:hAnsi="Times New Roman"/>
          <w:sz w:val="22"/>
          <w:szCs w:val="22"/>
        </w:rPr>
      </w:pPr>
      <w:r w:rsidRPr="00E35A38">
        <w:rPr>
          <w:rFonts w:ascii="Times New Roman" w:hAnsi="Times New Roman"/>
          <w:b/>
          <w:i/>
          <w:sz w:val="22"/>
          <w:szCs w:val="22"/>
        </w:rPr>
        <w:t>c)</w:t>
      </w:r>
      <w:r w:rsidRPr="00E35A38">
        <w:rPr>
          <w:rFonts w:ascii="Times New Roman" w:hAnsi="Times New Roman"/>
          <w:sz w:val="22"/>
          <w:szCs w:val="22"/>
        </w:rPr>
        <w:t xml:space="preserve"> </w:t>
      </w:r>
      <w:r w:rsidR="00A4713A" w:rsidRPr="00E35A38">
        <w:rPr>
          <w:rFonts w:ascii="Times New Roman" w:hAnsi="Times New Roman"/>
          <w:sz w:val="22"/>
          <w:szCs w:val="22"/>
        </w:rPr>
        <w:t>Evitar la expansión de las fronteras agrícolas hacia adentro de los bosques naturales y de galería en la trayectoria de las diferentes quebradas.</w:t>
      </w:r>
    </w:p>
    <w:p w:rsidR="00A4713A" w:rsidRPr="00E35A38" w:rsidRDefault="00E35A38" w:rsidP="00E35A38">
      <w:pPr>
        <w:pStyle w:val="Prrafodelista"/>
        <w:tabs>
          <w:tab w:val="left" w:pos="6447"/>
        </w:tabs>
        <w:ind w:left="1418" w:hanging="284"/>
        <w:contextualSpacing/>
        <w:jc w:val="both"/>
        <w:rPr>
          <w:rFonts w:ascii="Times New Roman" w:hAnsi="Times New Roman"/>
          <w:sz w:val="22"/>
          <w:szCs w:val="22"/>
        </w:rPr>
      </w:pPr>
      <w:r w:rsidRPr="00E35A38">
        <w:rPr>
          <w:rFonts w:ascii="Times New Roman" w:hAnsi="Times New Roman"/>
          <w:b/>
          <w:sz w:val="22"/>
          <w:szCs w:val="22"/>
        </w:rPr>
        <w:t>d)</w:t>
      </w:r>
      <w:r w:rsidRPr="00E35A38">
        <w:rPr>
          <w:rFonts w:ascii="Times New Roman" w:hAnsi="Times New Roman"/>
          <w:sz w:val="22"/>
          <w:szCs w:val="22"/>
        </w:rPr>
        <w:t xml:space="preserve"> </w:t>
      </w:r>
      <w:r w:rsidR="00A4713A" w:rsidRPr="00E35A38">
        <w:rPr>
          <w:rFonts w:ascii="Times New Roman" w:hAnsi="Times New Roman"/>
          <w:sz w:val="22"/>
          <w:szCs w:val="22"/>
        </w:rPr>
        <w:t xml:space="preserve">Implementar obras de conservación de suelos en las áreas de </w:t>
      </w:r>
      <w:r w:rsidRPr="00E35A38">
        <w:rPr>
          <w:rFonts w:ascii="Times New Roman" w:hAnsi="Times New Roman"/>
          <w:sz w:val="22"/>
          <w:szCs w:val="22"/>
        </w:rPr>
        <w:t xml:space="preserve"> </w:t>
      </w:r>
      <w:r w:rsidR="00A4713A" w:rsidRPr="00E35A38">
        <w:rPr>
          <w:rFonts w:ascii="Times New Roman" w:hAnsi="Times New Roman"/>
          <w:sz w:val="22"/>
          <w:szCs w:val="22"/>
        </w:rPr>
        <w:t>cultivos en laderas (barreras vivas o muertas).</w:t>
      </w:r>
    </w:p>
    <w:p w:rsidR="00A4713A" w:rsidRPr="00E35A38" w:rsidRDefault="00E35A38" w:rsidP="00E35A38">
      <w:pPr>
        <w:pStyle w:val="Prrafodelista"/>
        <w:tabs>
          <w:tab w:val="left" w:pos="6447"/>
        </w:tabs>
        <w:ind w:left="1560" w:hanging="426"/>
        <w:contextualSpacing/>
        <w:jc w:val="both"/>
        <w:rPr>
          <w:rFonts w:ascii="Times New Roman" w:hAnsi="Times New Roman"/>
          <w:sz w:val="22"/>
          <w:szCs w:val="22"/>
        </w:rPr>
      </w:pPr>
      <w:r w:rsidRPr="00E35A38">
        <w:rPr>
          <w:rFonts w:ascii="Times New Roman" w:hAnsi="Times New Roman"/>
          <w:b/>
          <w:sz w:val="22"/>
          <w:szCs w:val="22"/>
        </w:rPr>
        <w:t>e)</w:t>
      </w:r>
      <w:r w:rsidRPr="00E35A38">
        <w:rPr>
          <w:rFonts w:ascii="Times New Roman" w:hAnsi="Times New Roman"/>
          <w:sz w:val="22"/>
          <w:szCs w:val="22"/>
        </w:rPr>
        <w:t xml:space="preserve"> </w:t>
      </w:r>
      <w:r w:rsidR="00A4713A" w:rsidRPr="00E35A38">
        <w:rPr>
          <w:rFonts w:ascii="Times New Roman" w:hAnsi="Times New Roman"/>
          <w:sz w:val="22"/>
          <w:szCs w:val="22"/>
        </w:rPr>
        <w:t>Evitar las prácticas agrícolas inadecuadas (cultivos en laderas muy pronunciadas).</w:t>
      </w:r>
    </w:p>
    <w:p w:rsidR="00A4713A" w:rsidRPr="00E35A38" w:rsidRDefault="00E35A38" w:rsidP="00E35A38">
      <w:pPr>
        <w:pStyle w:val="Prrafodelista"/>
        <w:tabs>
          <w:tab w:val="left" w:pos="6447"/>
        </w:tabs>
        <w:ind w:left="1080" w:firstLine="54"/>
        <w:contextualSpacing/>
        <w:jc w:val="both"/>
        <w:rPr>
          <w:rFonts w:ascii="Times New Roman" w:hAnsi="Times New Roman"/>
          <w:sz w:val="22"/>
          <w:szCs w:val="22"/>
        </w:rPr>
      </w:pPr>
      <w:r w:rsidRPr="00E35A38">
        <w:rPr>
          <w:rFonts w:ascii="Times New Roman" w:hAnsi="Times New Roman"/>
          <w:b/>
          <w:sz w:val="22"/>
          <w:szCs w:val="22"/>
        </w:rPr>
        <w:t>f)</w:t>
      </w:r>
      <w:r w:rsidRPr="00E35A38">
        <w:rPr>
          <w:rFonts w:ascii="Times New Roman" w:hAnsi="Times New Roman"/>
          <w:sz w:val="22"/>
          <w:szCs w:val="22"/>
        </w:rPr>
        <w:t xml:space="preserve"> </w:t>
      </w:r>
      <w:r w:rsidR="00A4713A" w:rsidRPr="00E35A38">
        <w:rPr>
          <w:rFonts w:ascii="Times New Roman" w:hAnsi="Times New Roman"/>
          <w:sz w:val="22"/>
          <w:szCs w:val="22"/>
        </w:rPr>
        <w:t>Restauración de ecosistema que ha sufrido daños o alteraciones.</w:t>
      </w:r>
    </w:p>
    <w:p w:rsidR="00A4713A" w:rsidRPr="00E35A38" w:rsidRDefault="00E35A38" w:rsidP="00E35A38">
      <w:pPr>
        <w:pStyle w:val="Prrafodelista"/>
        <w:tabs>
          <w:tab w:val="left" w:pos="6447"/>
        </w:tabs>
        <w:ind w:left="1080" w:firstLine="54"/>
        <w:contextualSpacing/>
        <w:jc w:val="both"/>
        <w:rPr>
          <w:rFonts w:ascii="Times New Roman" w:hAnsi="Times New Roman"/>
          <w:sz w:val="22"/>
          <w:szCs w:val="22"/>
        </w:rPr>
      </w:pPr>
      <w:r w:rsidRPr="00E35A38">
        <w:rPr>
          <w:rFonts w:ascii="Times New Roman" w:hAnsi="Times New Roman"/>
          <w:b/>
          <w:sz w:val="22"/>
          <w:szCs w:val="22"/>
        </w:rPr>
        <w:t>g)</w:t>
      </w:r>
      <w:r w:rsidRPr="00E35A38">
        <w:rPr>
          <w:rFonts w:ascii="Times New Roman" w:hAnsi="Times New Roman"/>
          <w:sz w:val="22"/>
          <w:szCs w:val="22"/>
        </w:rPr>
        <w:t xml:space="preserve"> </w:t>
      </w:r>
      <w:r w:rsidR="00A4713A" w:rsidRPr="00E35A38">
        <w:rPr>
          <w:rFonts w:ascii="Times New Roman" w:hAnsi="Times New Roman"/>
          <w:sz w:val="22"/>
          <w:szCs w:val="22"/>
        </w:rPr>
        <w:t xml:space="preserve">Minimizar el uso de agroquímicos en los cultivos. </w:t>
      </w:r>
    </w:p>
    <w:p w:rsidR="00A4713A" w:rsidRPr="00E35A38" w:rsidRDefault="00E35A38" w:rsidP="00E35A38">
      <w:pPr>
        <w:pStyle w:val="Prrafodelista"/>
        <w:tabs>
          <w:tab w:val="left" w:pos="6447"/>
        </w:tabs>
        <w:ind w:left="1080" w:firstLine="54"/>
        <w:contextualSpacing/>
        <w:jc w:val="both"/>
        <w:rPr>
          <w:rFonts w:ascii="Times New Roman" w:hAnsi="Times New Roman"/>
          <w:sz w:val="22"/>
          <w:szCs w:val="22"/>
        </w:rPr>
      </w:pPr>
      <w:r w:rsidRPr="00E35A38">
        <w:rPr>
          <w:rFonts w:ascii="Times New Roman" w:hAnsi="Times New Roman"/>
          <w:b/>
          <w:sz w:val="22"/>
          <w:szCs w:val="22"/>
        </w:rPr>
        <w:t>h)</w:t>
      </w:r>
      <w:r w:rsidRPr="00E35A38">
        <w:rPr>
          <w:rFonts w:ascii="Times New Roman" w:hAnsi="Times New Roman"/>
          <w:sz w:val="22"/>
          <w:szCs w:val="22"/>
        </w:rPr>
        <w:t xml:space="preserve"> </w:t>
      </w:r>
      <w:r w:rsidR="00A4713A" w:rsidRPr="00E35A38">
        <w:rPr>
          <w:rFonts w:ascii="Times New Roman" w:hAnsi="Times New Roman"/>
          <w:sz w:val="22"/>
          <w:szCs w:val="22"/>
        </w:rPr>
        <w:t>Evitar la tala y extracción de leña para la comercialización.</w:t>
      </w:r>
    </w:p>
    <w:p w:rsidR="00A4713A" w:rsidRPr="00E35A38" w:rsidRDefault="00E35A38" w:rsidP="00E35A38">
      <w:pPr>
        <w:pStyle w:val="Prrafodelista"/>
        <w:tabs>
          <w:tab w:val="left" w:pos="6447"/>
        </w:tabs>
        <w:ind w:left="1080" w:firstLine="54"/>
        <w:contextualSpacing/>
        <w:jc w:val="both"/>
        <w:rPr>
          <w:rFonts w:ascii="Times New Roman" w:hAnsi="Times New Roman"/>
          <w:sz w:val="22"/>
          <w:szCs w:val="22"/>
        </w:rPr>
      </w:pPr>
      <w:r w:rsidRPr="00E35A38">
        <w:rPr>
          <w:rFonts w:ascii="Times New Roman" w:hAnsi="Times New Roman"/>
          <w:b/>
          <w:sz w:val="22"/>
          <w:szCs w:val="22"/>
        </w:rPr>
        <w:t>i)</w:t>
      </w:r>
      <w:r w:rsidRPr="00E35A38">
        <w:rPr>
          <w:rFonts w:ascii="Times New Roman" w:hAnsi="Times New Roman"/>
          <w:sz w:val="22"/>
          <w:szCs w:val="22"/>
        </w:rPr>
        <w:t xml:space="preserve"> </w:t>
      </w:r>
      <w:r w:rsidR="00A4713A" w:rsidRPr="00E35A38">
        <w:rPr>
          <w:rFonts w:ascii="Times New Roman" w:hAnsi="Times New Roman"/>
          <w:sz w:val="22"/>
          <w:szCs w:val="22"/>
        </w:rPr>
        <w:t>Evitar las quemas de desechos sólidos.</w:t>
      </w:r>
    </w:p>
    <w:p w:rsidR="00A4713A" w:rsidRPr="00E35A38" w:rsidRDefault="00E35A38" w:rsidP="00E35A38">
      <w:pPr>
        <w:pStyle w:val="Prrafodelista"/>
        <w:tabs>
          <w:tab w:val="left" w:pos="6447"/>
        </w:tabs>
        <w:ind w:left="1418" w:hanging="284"/>
        <w:contextualSpacing/>
        <w:jc w:val="both"/>
        <w:rPr>
          <w:rFonts w:ascii="Times New Roman" w:hAnsi="Times New Roman"/>
          <w:sz w:val="22"/>
          <w:szCs w:val="22"/>
        </w:rPr>
      </w:pPr>
      <w:r w:rsidRPr="00E35A38">
        <w:rPr>
          <w:rFonts w:ascii="Times New Roman" w:hAnsi="Times New Roman"/>
          <w:b/>
          <w:sz w:val="22"/>
          <w:szCs w:val="22"/>
        </w:rPr>
        <w:t>j)</w:t>
      </w:r>
      <w:r w:rsidRPr="00E35A38">
        <w:rPr>
          <w:rFonts w:ascii="Times New Roman" w:hAnsi="Times New Roman"/>
          <w:sz w:val="22"/>
          <w:szCs w:val="22"/>
        </w:rPr>
        <w:t xml:space="preserve"> </w:t>
      </w:r>
      <w:r w:rsidR="00A4713A" w:rsidRPr="00E35A38">
        <w:rPr>
          <w:rFonts w:ascii="Times New Roman" w:hAnsi="Times New Roman"/>
          <w:sz w:val="22"/>
          <w:szCs w:val="22"/>
        </w:rPr>
        <w:t>Coordinación de la comunidad con las autoridades municipales para el apoyo del manejo de los desechos sólidos y de las aguas grises.</w:t>
      </w:r>
    </w:p>
    <w:p w:rsidR="00A4713A" w:rsidRPr="003744EC" w:rsidRDefault="00A4713A" w:rsidP="003744EC">
      <w:pPr>
        <w:pStyle w:val="Prrafodelista"/>
        <w:ind w:left="1134"/>
        <w:jc w:val="both"/>
        <w:rPr>
          <w:rFonts w:ascii="Times New Roman" w:hAnsi="Times New Roman"/>
          <w:sz w:val="26"/>
          <w:szCs w:val="26"/>
        </w:rPr>
      </w:pPr>
      <w:r w:rsidRPr="003744EC">
        <w:rPr>
          <w:rFonts w:ascii="Times New Roman" w:eastAsia="Times New Roman" w:hAnsi="Times New Roman"/>
          <w:sz w:val="26"/>
          <w:szCs w:val="26"/>
          <w:lang w:val="es-ES" w:eastAsia="es-ES"/>
        </w:rPr>
        <w:t xml:space="preserve">Lo anterior, de conformidad a lo establecido en el Acuerdo Segundo del Punto </w:t>
      </w:r>
      <w:r w:rsidRPr="003744EC">
        <w:rPr>
          <w:rFonts w:ascii="Times New Roman" w:hAnsi="Times New Roman"/>
          <w:sz w:val="26"/>
          <w:szCs w:val="26"/>
        </w:rPr>
        <w:t>XVII del Acta de Sesión Ordinaria 12-2018 de fecha 21 de junio de 2018.</w:t>
      </w:r>
    </w:p>
    <w:p w:rsidR="00A4713A" w:rsidRPr="003744EC" w:rsidRDefault="00A4713A" w:rsidP="003744EC">
      <w:pPr>
        <w:pStyle w:val="Prrafodelista"/>
        <w:rPr>
          <w:rFonts w:ascii="Times New Roman" w:hAnsi="Times New Roman"/>
          <w:color w:val="FF0000"/>
          <w:sz w:val="26"/>
          <w:szCs w:val="26"/>
        </w:rPr>
      </w:pPr>
    </w:p>
    <w:p w:rsidR="00A4713A" w:rsidRPr="003744EC" w:rsidRDefault="00E35A38" w:rsidP="003744EC">
      <w:pPr>
        <w:pStyle w:val="Prrafodelista"/>
        <w:ind w:left="1134" w:hanging="708"/>
        <w:contextualSpacing/>
        <w:jc w:val="both"/>
        <w:rPr>
          <w:rFonts w:ascii="Times New Roman" w:hAnsi="Times New Roman"/>
          <w:sz w:val="26"/>
          <w:szCs w:val="26"/>
        </w:rPr>
      </w:pPr>
      <w:r w:rsidRPr="003744EC">
        <w:rPr>
          <w:rFonts w:ascii="Times New Roman" w:hAnsi="Times New Roman"/>
          <w:sz w:val="26"/>
          <w:szCs w:val="26"/>
        </w:rPr>
        <w:t>IV.</w:t>
      </w:r>
      <w:r w:rsidRPr="003744EC">
        <w:rPr>
          <w:rFonts w:ascii="Times New Roman" w:hAnsi="Times New Roman"/>
          <w:sz w:val="26"/>
          <w:szCs w:val="26"/>
        </w:rPr>
        <w:tab/>
      </w:r>
      <w:r w:rsidR="00A4713A" w:rsidRPr="003744EC">
        <w:rPr>
          <w:rFonts w:ascii="Times New Roman" w:hAnsi="Times New Roman"/>
          <w:sz w:val="26"/>
          <w:szCs w:val="26"/>
        </w:rPr>
        <w:t xml:space="preserve">Según valúos de fechas 28 de septiembre, 1 de </w:t>
      </w:r>
      <w:r w:rsidRPr="003744EC">
        <w:rPr>
          <w:rFonts w:ascii="Times New Roman" w:hAnsi="Times New Roman"/>
          <w:sz w:val="26"/>
          <w:szCs w:val="26"/>
        </w:rPr>
        <w:t>octubre y 19 de noviembre</w:t>
      </w:r>
      <w:r w:rsidR="00A4713A" w:rsidRPr="003744EC">
        <w:rPr>
          <w:rFonts w:ascii="Times New Roman" w:hAnsi="Times New Roman"/>
          <w:sz w:val="26"/>
          <w:szCs w:val="26"/>
        </w:rPr>
        <w:t xml:space="preserve"> </w:t>
      </w:r>
      <w:r w:rsidRPr="003744EC">
        <w:rPr>
          <w:rFonts w:ascii="Times New Roman" w:hAnsi="Times New Roman"/>
          <w:sz w:val="26"/>
          <w:szCs w:val="26"/>
        </w:rPr>
        <w:t xml:space="preserve">de </w:t>
      </w:r>
      <w:r w:rsidR="00A4713A" w:rsidRPr="003744EC">
        <w:rPr>
          <w:rFonts w:ascii="Times New Roman" w:hAnsi="Times New Roman"/>
          <w:sz w:val="26"/>
          <w:szCs w:val="26"/>
        </w:rPr>
        <w:t>2018</w:t>
      </w:r>
      <w:r w:rsidRPr="003744EC">
        <w:rPr>
          <w:rFonts w:ascii="Times New Roman" w:hAnsi="Times New Roman"/>
          <w:sz w:val="26"/>
          <w:szCs w:val="26"/>
        </w:rPr>
        <w:t>,</w:t>
      </w:r>
      <w:r w:rsidR="00A4713A" w:rsidRPr="003744EC">
        <w:rPr>
          <w:rFonts w:ascii="Times New Roman" w:hAnsi="Times New Roman"/>
          <w:sz w:val="26"/>
          <w:szCs w:val="26"/>
        </w:rPr>
        <w:t xml:space="preserve"> realizados por el Departamento de Asignación Individual y Avalúos, se recomiendan los precios de venta para los inmuebles, según detalle consignado en el cuadro de valores y extensiones que se relacionará en el Acuerdo Primero del presente </w:t>
      </w:r>
      <w:r w:rsidRPr="003744EC">
        <w:rPr>
          <w:rFonts w:ascii="Times New Roman" w:hAnsi="Times New Roman"/>
          <w:sz w:val="26"/>
          <w:szCs w:val="26"/>
        </w:rPr>
        <w:t>punto de acta</w:t>
      </w:r>
      <w:r w:rsidR="00A4713A" w:rsidRPr="003744EC">
        <w:rPr>
          <w:rFonts w:ascii="Times New Roman" w:hAnsi="Times New Roman"/>
          <w:sz w:val="26"/>
          <w:szCs w:val="26"/>
        </w:rPr>
        <w:t>, y que han sido requeridos por los solicitantes calificados dentro del Programa de Solidaridad Rural</w:t>
      </w:r>
      <w:r w:rsidRPr="003744EC">
        <w:rPr>
          <w:rFonts w:ascii="Times New Roman" w:hAnsi="Times New Roman"/>
          <w:sz w:val="26"/>
          <w:szCs w:val="26"/>
        </w:rPr>
        <w:t>,</w:t>
      </w:r>
      <w:r w:rsidR="00A4713A" w:rsidRPr="003744EC">
        <w:rPr>
          <w:rFonts w:ascii="Times New Roman" w:hAnsi="Times New Roman"/>
          <w:sz w:val="26"/>
          <w:szCs w:val="26"/>
        </w:rPr>
        <w:t xml:space="preserve"> como Campesinos sin Tierra. </w:t>
      </w:r>
    </w:p>
    <w:p w:rsidR="003744EC" w:rsidRPr="008C22FB" w:rsidRDefault="003744EC" w:rsidP="008C22FB">
      <w:pPr>
        <w:jc w:val="both"/>
        <w:rPr>
          <w:rFonts w:ascii="Times New Roman" w:hAnsi="Times New Roman"/>
          <w:sz w:val="26"/>
          <w:szCs w:val="26"/>
        </w:rPr>
      </w:pPr>
    </w:p>
    <w:p w:rsidR="00A4713A" w:rsidRPr="003744EC" w:rsidRDefault="00E35A38" w:rsidP="003744EC">
      <w:pPr>
        <w:pStyle w:val="Prrafodelista"/>
        <w:ind w:left="1134" w:hanging="708"/>
        <w:contextualSpacing/>
        <w:jc w:val="both"/>
        <w:rPr>
          <w:rFonts w:ascii="Times New Roman" w:hAnsi="Times New Roman"/>
          <w:sz w:val="26"/>
          <w:szCs w:val="26"/>
          <w:lang w:val="es-CL"/>
        </w:rPr>
      </w:pPr>
      <w:r w:rsidRPr="003744EC">
        <w:rPr>
          <w:rFonts w:ascii="Times New Roman" w:hAnsi="Times New Roman"/>
          <w:sz w:val="26"/>
          <w:szCs w:val="26"/>
          <w:lang w:val="es-CL"/>
        </w:rPr>
        <w:t>V.</w:t>
      </w:r>
      <w:r w:rsidRPr="003744EC">
        <w:rPr>
          <w:rFonts w:ascii="Times New Roman" w:hAnsi="Times New Roman"/>
          <w:sz w:val="26"/>
          <w:szCs w:val="26"/>
          <w:lang w:val="es-CL"/>
        </w:rPr>
        <w:tab/>
      </w:r>
      <w:r w:rsidR="00A4713A" w:rsidRPr="003744EC">
        <w:rPr>
          <w:rFonts w:ascii="Times New Roman" w:hAnsi="Times New Roman"/>
          <w:sz w:val="26"/>
          <w:szCs w:val="26"/>
          <w:lang w:val="es-CL"/>
        </w:rPr>
        <w:t xml:space="preserve">De acuerdo a la Solicitud de Adjudicación de Inmueble 69856 de fecha 22 de marzo de 2017, se encuentra anexa Declaración Jurada, otorgada en la ciudad de Zacatecoluca, departamento de La Paz, el día 3 de abril de 2018, ante los oficios notariales del Licenciado </w:t>
      </w:r>
      <w:proofErr w:type="spellStart"/>
      <w:r w:rsidR="00A4713A" w:rsidRPr="003744EC">
        <w:rPr>
          <w:rFonts w:ascii="Times New Roman" w:hAnsi="Times New Roman"/>
          <w:sz w:val="26"/>
          <w:szCs w:val="26"/>
          <w:lang w:val="es-CL"/>
        </w:rPr>
        <w:t>Jefry</w:t>
      </w:r>
      <w:proofErr w:type="spellEnd"/>
      <w:r w:rsidR="00A4713A" w:rsidRPr="003744EC">
        <w:rPr>
          <w:rFonts w:ascii="Times New Roman" w:hAnsi="Times New Roman"/>
          <w:sz w:val="26"/>
          <w:szCs w:val="26"/>
          <w:lang w:val="es-CL"/>
        </w:rPr>
        <w:t xml:space="preserve"> José Castro Romero, por la señora </w:t>
      </w:r>
      <w:proofErr w:type="spellStart"/>
      <w:r w:rsidR="00A4713A" w:rsidRPr="003744EC">
        <w:rPr>
          <w:rFonts w:ascii="Times New Roman" w:hAnsi="Times New Roman"/>
          <w:sz w:val="26"/>
          <w:szCs w:val="26"/>
          <w:lang w:val="es-CL"/>
        </w:rPr>
        <w:t>Ilma</w:t>
      </w:r>
      <w:proofErr w:type="spellEnd"/>
      <w:r w:rsidR="00A4713A" w:rsidRPr="003744EC">
        <w:rPr>
          <w:rFonts w:ascii="Times New Roman" w:hAnsi="Times New Roman"/>
          <w:sz w:val="26"/>
          <w:szCs w:val="26"/>
          <w:lang w:val="es-CL"/>
        </w:rPr>
        <w:t xml:space="preserve"> Elena Cornejo </w:t>
      </w:r>
      <w:proofErr w:type="spellStart"/>
      <w:r w:rsidR="00A4713A" w:rsidRPr="003744EC">
        <w:rPr>
          <w:rFonts w:ascii="Times New Roman" w:hAnsi="Times New Roman"/>
          <w:sz w:val="26"/>
          <w:szCs w:val="26"/>
          <w:lang w:val="es-CL"/>
        </w:rPr>
        <w:t>Alvayero</w:t>
      </w:r>
      <w:proofErr w:type="spellEnd"/>
      <w:r w:rsidR="00A4713A" w:rsidRPr="003744EC">
        <w:rPr>
          <w:rFonts w:ascii="Times New Roman" w:hAnsi="Times New Roman"/>
          <w:sz w:val="26"/>
          <w:szCs w:val="26"/>
          <w:lang w:val="es-CL"/>
        </w:rPr>
        <w:t xml:space="preserve">, en la que manifiesta que </w:t>
      </w:r>
      <w:r w:rsidR="009D53C1">
        <w:rPr>
          <w:rFonts w:ascii="Times New Roman" w:hAnsi="Times New Roman"/>
          <w:sz w:val="26"/>
          <w:szCs w:val="26"/>
        </w:rPr>
        <w:t>---</w:t>
      </w:r>
      <w:r w:rsidR="00A4713A" w:rsidRPr="003744EC">
        <w:rPr>
          <w:rFonts w:ascii="Times New Roman" w:hAnsi="Times New Roman"/>
          <w:sz w:val="26"/>
          <w:szCs w:val="26"/>
        </w:rPr>
        <w:t>; lo anterior, con</w:t>
      </w:r>
      <w:r w:rsidR="00A4713A" w:rsidRPr="003744EC">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A4713A" w:rsidRPr="003744EC" w:rsidRDefault="00A4713A" w:rsidP="003744EC">
      <w:pPr>
        <w:pStyle w:val="Prrafodelista"/>
        <w:ind w:left="357"/>
        <w:jc w:val="both"/>
        <w:rPr>
          <w:rFonts w:ascii="Times New Roman" w:hAnsi="Times New Roman"/>
          <w:color w:val="FF0000"/>
          <w:sz w:val="26"/>
          <w:szCs w:val="26"/>
        </w:rPr>
      </w:pPr>
    </w:p>
    <w:p w:rsidR="00A4713A" w:rsidRPr="003744EC" w:rsidRDefault="00212B36" w:rsidP="003744EC">
      <w:pPr>
        <w:pStyle w:val="Prrafodelista"/>
        <w:ind w:left="1134" w:hanging="708"/>
        <w:contextualSpacing/>
        <w:jc w:val="both"/>
        <w:rPr>
          <w:rFonts w:ascii="Times New Roman" w:hAnsi="Times New Roman"/>
          <w:sz w:val="26"/>
          <w:szCs w:val="26"/>
        </w:rPr>
      </w:pPr>
      <w:r w:rsidRPr="003744EC">
        <w:rPr>
          <w:rFonts w:ascii="Times New Roman" w:hAnsi="Times New Roman"/>
          <w:sz w:val="26"/>
          <w:szCs w:val="26"/>
        </w:rPr>
        <w:t>VI.</w:t>
      </w:r>
      <w:r w:rsidRPr="003744EC">
        <w:rPr>
          <w:rFonts w:ascii="Times New Roman" w:hAnsi="Times New Roman"/>
          <w:sz w:val="26"/>
          <w:szCs w:val="26"/>
        </w:rPr>
        <w:tab/>
      </w:r>
      <w:r w:rsidR="00A4713A" w:rsidRPr="003744EC">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w:t>
      </w:r>
      <w:r w:rsidR="00A4713A" w:rsidRPr="003744EC">
        <w:rPr>
          <w:rFonts w:ascii="Times New Roman" w:hAnsi="Times New Roman"/>
          <w:sz w:val="26"/>
          <w:szCs w:val="26"/>
        </w:rPr>
        <w:lastRenderedPageBreak/>
        <w:t xml:space="preserve">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A4713A" w:rsidRPr="003744EC">
          <w:rPr>
            <w:rFonts w:ascii="Times New Roman" w:hAnsi="Times New Roman"/>
            <w:sz w:val="26"/>
            <w:szCs w:val="26"/>
          </w:rPr>
          <w:t>500 metros cuadrados</w:t>
        </w:r>
      </w:smartTag>
      <w:r w:rsidR="00A4713A" w:rsidRPr="003744EC">
        <w:rPr>
          <w:rFonts w:ascii="Times New Roman" w:hAnsi="Times New Roman"/>
          <w:sz w:val="26"/>
          <w:szCs w:val="26"/>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A4713A" w:rsidRPr="003744EC" w:rsidRDefault="00A4713A" w:rsidP="003744EC">
      <w:pPr>
        <w:pStyle w:val="Prrafodelista"/>
        <w:ind w:left="357"/>
        <w:jc w:val="both"/>
        <w:rPr>
          <w:rFonts w:ascii="Times New Roman" w:hAnsi="Times New Roman"/>
          <w:color w:val="FF0000"/>
          <w:sz w:val="26"/>
          <w:szCs w:val="26"/>
        </w:rPr>
      </w:pPr>
    </w:p>
    <w:p w:rsidR="00A4713A" w:rsidRPr="003744EC" w:rsidRDefault="00212B36" w:rsidP="004F3B29">
      <w:pPr>
        <w:pStyle w:val="Prrafodelista"/>
        <w:tabs>
          <w:tab w:val="left" w:pos="1134"/>
        </w:tabs>
        <w:ind w:left="1134" w:hanging="708"/>
        <w:contextualSpacing/>
        <w:jc w:val="both"/>
        <w:rPr>
          <w:rFonts w:ascii="Times New Roman" w:eastAsia="Times New Roman" w:hAnsi="Times New Roman"/>
          <w:sz w:val="26"/>
          <w:szCs w:val="26"/>
        </w:rPr>
      </w:pPr>
      <w:r w:rsidRPr="003744EC">
        <w:rPr>
          <w:rFonts w:ascii="Times New Roman" w:eastAsia="Times New Roman" w:hAnsi="Times New Roman"/>
          <w:sz w:val="26"/>
          <w:szCs w:val="26"/>
        </w:rPr>
        <w:t>VI</w:t>
      </w:r>
      <w:r w:rsidR="004F3B29">
        <w:rPr>
          <w:rFonts w:ascii="Times New Roman" w:eastAsia="Times New Roman" w:hAnsi="Times New Roman"/>
          <w:sz w:val="26"/>
          <w:szCs w:val="26"/>
        </w:rPr>
        <w:t>I</w:t>
      </w:r>
      <w:r w:rsidRPr="003744EC">
        <w:rPr>
          <w:rFonts w:ascii="Times New Roman" w:eastAsia="Times New Roman" w:hAnsi="Times New Roman"/>
          <w:sz w:val="26"/>
          <w:szCs w:val="26"/>
        </w:rPr>
        <w:t>.</w:t>
      </w:r>
      <w:r w:rsidRPr="003744EC">
        <w:rPr>
          <w:rFonts w:ascii="Times New Roman" w:eastAsia="Times New Roman" w:hAnsi="Times New Roman"/>
          <w:sz w:val="26"/>
          <w:szCs w:val="26"/>
        </w:rPr>
        <w:tab/>
      </w:r>
      <w:r w:rsidR="00A4713A" w:rsidRPr="003744EC">
        <w:rPr>
          <w:rFonts w:ascii="Times New Roman" w:eastAsia="Times New Roman" w:hAnsi="Times New Roman"/>
          <w:sz w:val="26"/>
          <w:szCs w:val="26"/>
        </w:rPr>
        <w:t>Los adjudicatarios se encuentran poseyendo los inmuebles de forma quieta, pacífica y sin interrupción de acuerdo al detalle siguiente:</w:t>
      </w:r>
    </w:p>
    <w:p w:rsidR="003744EC" w:rsidRPr="00B71151" w:rsidRDefault="003744EC" w:rsidP="00A4713A">
      <w:pPr>
        <w:spacing w:line="360" w:lineRule="auto"/>
        <w:jc w:val="both"/>
        <w:rPr>
          <w:rFonts w:ascii="Times New Roman" w:eastAsia="Times New Roman" w:hAnsi="Times New Roman"/>
        </w:rPr>
      </w:pPr>
    </w:p>
    <w:tbl>
      <w:tblPr>
        <w:tblW w:w="8798" w:type="dxa"/>
        <w:tblInd w:w="738" w:type="dxa"/>
        <w:tblLayout w:type="fixed"/>
        <w:tblCellMar>
          <w:left w:w="70" w:type="dxa"/>
          <w:right w:w="70" w:type="dxa"/>
        </w:tblCellMar>
        <w:tblLook w:val="04A0" w:firstRow="1" w:lastRow="0" w:firstColumn="1" w:lastColumn="0" w:noHBand="0" w:noVBand="1"/>
      </w:tblPr>
      <w:tblGrid>
        <w:gridCol w:w="629"/>
        <w:gridCol w:w="2545"/>
        <w:gridCol w:w="2276"/>
        <w:gridCol w:w="1340"/>
        <w:gridCol w:w="2008"/>
      </w:tblGrid>
      <w:tr w:rsidR="00A4713A" w:rsidRPr="00B71151" w:rsidTr="00212B36">
        <w:trPr>
          <w:trHeight w:val="20"/>
        </w:trPr>
        <w:tc>
          <w:tcPr>
            <w:tcW w:w="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713A" w:rsidRPr="00212B36" w:rsidRDefault="00A4713A" w:rsidP="00A4713A">
            <w:pPr>
              <w:jc w:val="center"/>
              <w:rPr>
                <w:rFonts w:ascii="Times New Roman" w:eastAsia="Times New Roman" w:hAnsi="Times New Roman"/>
                <w:b/>
                <w:bCs/>
                <w:sz w:val="18"/>
                <w:szCs w:val="18"/>
              </w:rPr>
            </w:pPr>
          </w:p>
          <w:p w:rsidR="00A4713A" w:rsidRPr="00212B36" w:rsidRDefault="00A4713A" w:rsidP="00A4713A">
            <w:pPr>
              <w:jc w:val="center"/>
              <w:rPr>
                <w:rFonts w:ascii="Times New Roman" w:eastAsia="Times New Roman" w:hAnsi="Times New Roman"/>
                <w:b/>
                <w:bCs/>
                <w:sz w:val="18"/>
                <w:szCs w:val="18"/>
              </w:rPr>
            </w:pPr>
            <w:r w:rsidRPr="00212B36">
              <w:rPr>
                <w:rFonts w:ascii="Times New Roman" w:eastAsia="Times New Roman" w:hAnsi="Times New Roman"/>
                <w:b/>
                <w:bCs/>
                <w:sz w:val="18"/>
                <w:szCs w:val="18"/>
              </w:rPr>
              <w:t>N°</w:t>
            </w:r>
          </w:p>
        </w:tc>
        <w:tc>
          <w:tcPr>
            <w:tcW w:w="25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713A" w:rsidRPr="00212B36" w:rsidRDefault="00A4713A" w:rsidP="00A4713A">
            <w:pPr>
              <w:jc w:val="center"/>
              <w:rPr>
                <w:rFonts w:ascii="Times New Roman" w:eastAsia="Times New Roman" w:hAnsi="Times New Roman"/>
                <w:b/>
                <w:bCs/>
                <w:sz w:val="18"/>
                <w:szCs w:val="18"/>
              </w:rPr>
            </w:pPr>
            <w:r w:rsidRPr="00212B36">
              <w:rPr>
                <w:rFonts w:ascii="Times New Roman" w:eastAsia="Times New Roman" w:hAnsi="Times New Roman"/>
                <w:b/>
                <w:bCs/>
                <w:sz w:val="18"/>
                <w:szCs w:val="18"/>
              </w:rPr>
              <w:t>NOMBRE DEL BENEFICIARIO</w:t>
            </w:r>
          </w:p>
        </w:tc>
        <w:tc>
          <w:tcPr>
            <w:tcW w:w="2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4713A" w:rsidRPr="00212B36" w:rsidRDefault="00A4713A" w:rsidP="00A4713A">
            <w:pPr>
              <w:jc w:val="center"/>
              <w:rPr>
                <w:rFonts w:ascii="Times New Roman" w:eastAsia="Times New Roman" w:hAnsi="Times New Roman"/>
                <w:b/>
                <w:bCs/>
                <w:sz w:val="18"/>
                <w:szCs w:val="18"/>
              </w:rPr>
            </w:pPr>
            <w:r w:rsidRPr="00212B36">
              <w:rPr>
                <w:rFonts w:ascii="Times New Roman" w:eastAsia="Times New Roman" w:hAnsi="Times New Roman"/>
                <w:b/>
                <w:bCs/>
                <w:sz w:val="18"/>
                <w:szCs w:val="18"/>
              </w:rPr>
              <w:t>FECHA DE LEVANTAMIENTO DE ACTA DE POSESIÓN</w:t>
            </w:r>
          </w:p>
        </w:tc>
        <w:tc>
          <w:tcPr>
            <w:tcW w:w="13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4713A" w:rsidRPr="00212B36" w:rsidRDefault="00A4713A" w:rsidP="00A4713A">
            <w:pPr>
              <w:jc w:val="center"/>
              <w:rPr>
                <w:rFonts w:ascii="Times New Roman" w:eastAsia="Times New Roman" w:hAnsi="Times New Roman"/>
                <w:b/>
                <w:bCs/>
                <w:sz w:val="18"/>
                <w:szCs w:val="18"/>
              </w:rPr>
            </w:pPr>
            <w:r w:rsidRPr="00212B36">
              <w:rPr>
                <w:rFonts w:ascii="Times New Roman" w:eastAsia="Times New Roman" w:hAnsi="Times New Roman"/>
                <w:b/>
                <w:bCs/>
                <w:sz w:val="18"/>
                <w:szCs w:val="18"/>
              </w:rPr>
              <w:t xml:space="preserve">PERIODO DE POSESION </w:t>
            </w:r>
          </w:p>
          <w:p w:rsidR="00A4713A" w:rsidRPr="00212B36" w:rsidRDefault="00A4713A" w:rsidP="00A4713A">
            <w:pPr>
              <w:jc w:val="center"/>
              <w:rPr>
                <w:rFonts w:ascii="Times New Roman" w:eastAsia="Times New Roman" w:hAnsi="Times New Roman"/>
                <w:b/>
                <w:bCs/>
                <w:sz w:val="18"/>
                <w:szCs w:val="18"/>
              </w:rPr>
            </w:pPr>
            <w:r w:rsidRPr="00212B36">
              <w:rPr>
                <w:rFonts w:ascii="Times New Roman" w:eastAsia="Times New Roman" w:hAnsi="Times New Roman"/>
                <w:b/>
                <w:bCs/>
                <w:sz w:val="18"/>
                <w:szCs w:val="18"/>
              </w:rPr>
              <w:t>(EN AÑOS)</w:t>
            </w:r>
          </w:p>
        </w:tc>
        <w:tc>
          <w:tcPr>
            <w:tcW w:w="200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4713A" w:rsidRPr="00212B36" w:rsidRDefault="00A4713A" w:rsidP="00A4713A">
            <w:pPr>
              <w:jc w:val="center"/>
              <w:rPr>
                <w:rFonts w:ascii="Times New Roman" w:eastAsia="Times New Roman" w:hAnsi="Times New Roman"/>
                <w:b/>
                <w:bCs/>
                <w:sz w:val="18"/>
                <w:szCs w:val="18"/>
              </w:rPr>
            </w:pPr>
            <w:r w:rsidRPr="00212B36">
              <w:rPr>
                <w:rFonts w:ascii="Times New Roman" w:eastAsia="Times New Roman" w:hAnsi="Times New Roman"/>
                <w:b/>
                <w:bCs/>
                <w:sz w:val="18"/>
                <w:szCs w:val="18"/>
              </w:rPr>
              <w:t>TECNICO  DE LA OFICINA REGIONAL PARACENTRAL</w:t>
            </w:r>
          </w:p>
        </w:tc>
      </w:tr>
      <w:tr w:rsidR="00A4713A" w:rsidRPr="00B71151" w:rsidTr="00212B36">
        <w:trPr>
          <w:trHeight w:val="20"/>
        </w:trPr>
        <w:tc>
          <w:tcPr>
            <w:tcW w:w="629" w:type="dxa"/>
            <w:tcBorders>
              <w:top w:val="single" w:sz="4" w:space="0" w:color="auto"/>
              <w:left w:val="single" w:sz="4" w:space="0" w:color="auto"/>
              <w:bottom w:val="single" w:sz="4" w:space="0" w:color="auto"/>
              <w:right w:val="single" w:sz="4" w:space="0" w:color="auto"/>
            </w:tcBorders>
          </w:tcPr>
          <w:p w:rsidR="00A4713A" w:rsidRPr="00212B36" w:rsidRDefault="00A4713A" w:rsidP="00A4713A">
            <w:pPr>
              <w:jc w:val="center"/>
              <w:rPr>
                <w:rFonts w:ascii="Times New Roman" w:eastAsia="Times New Roman" w:hAnsi="Times New Roman"/>
                <w:sz w:val="18"/>
                <w:szCs w:val="18"/>
              </w:rPr>
            </w:pPr>
          </w:p>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1</w:t>
            </w:r>
          </w:p>
        </w:tc>
        <w:tc>
          <w:tcPr>
            <w:tcW w:w="2545"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rPr>
                <w:rFonts w:ascii="Times New Roman" w:eastAsia="Times New Roman" w:hAnsi="Times New Roman"/>
                <w:sz w:val="18"/>
                <w:szCs w:val="18"/>
              </w:rPr>
            </w:pPr>
            <w:r w:rsidRPr="00212B36">
              <w:rPr>
                <w:rFonts w:ascii="Times New Roman" w:eastAsia="Times New Roman" w:hAnsi="Times New Roman"/>
                <w:sz w:val="18"/>
                <w:szCs w:val="18"/>
              </w:rPr>
              <w:t>Gloria Marlene Barrera de Damas</w:t>
            </w:r>
          </w:p>
        </w:tc>
        <w:tc>
          <w:tcPr>
            <w:tcW w:w="2276"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13/11/2018</w:t>
            </w:r>
          </w:p>
        </w:tc>
        <w:tc>
          <w:tcPr>
            <w:tcW w:w="1340"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8</w:t>
            </w:r>
          </w:p>
        </w:tc>
        <w:tc>
          <w:tcPr>
            <w:tcW w:w="2008"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Juan Mejía</w:t>
            </w:r>
          </w:p>
        </w:tc>
      </w:tr>
      <w:tr w:rsidR="00A4713A" w:rsidRPr="00B71151" w:rsidTr="00212B36">
        <w:trPr>
          <w:trHeight w:val="20"/>
        </w:trPr>
        <w:tc>
          <w:tcPr>
            <w:tcW w:w="629" w:type="dxa"/>
            <w:tcBorders>
              <w:top w:val="single" w:sz="4" w:space="0" w:color="auto"/>
              <w:left w:val="single" w:sz="4" w:space="0" w:color="auto"/>
              <w:bottom w:val="single" w:sz="4" w:space="0" w:color="auto"/>
              <w:right w:val="single" w:sz="4" w:space="0" w:color="auto"/>
            </w:tcBorders>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2</w:t>
            </w:r>
          </w:p>
        </w:tc>
        <w:tc>
          <w:tcPr>
            <w:tcW w:w="2545"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rPr>
                <w:rFonts w:ascii="Times New Roman" w:eastAsia="Times New Roman" w:hAnsi="Times New Roman"/>
                <w:sz w:val="18"/>
                <w:szCs w:val="18"/>
              </w:rPr>
            </w:pPr>
            <w:r w:rsidRPr="00212B36">
              <w:rPr>
                <w:rFonts w:ascii="Times New Roman" w:eastAsia="Times New Roman" w:hAnsi="Times New Roman"/>
                <w:sz w:val="18"/>
                <w:szCs w:val="18"/>
              </w:rPr>
              <w:t>Hugo Nelson Hernández Lazo</w:t>
            </w:r>
          </w:p>
        </w:tc>
        <w:tc>
          <w:tcPr>
            <w:tcW w:w="2276"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12/11/2018</w:t>
            </w:r>
          </w:p>
        </w:tc>
        <w:tc>
          <w:tcPr>
            <w:tcW w:w="1340"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6</w:t>
            </w:r>
          </w:p>
        </w:tc>
        <w:tc>
          <w:tcPr>
            <w:tcW w:w="2008"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Juan Mejía</w:t>
            </w:r>
          </w:p>
        </w:tc>
      </w:tr>
      <w:tr w:rsidR="00A4713A" w:rsidRPr="00B71151" w:rsidTr="00212B36">
        <w:trPr>
          <w:trHeight w:val="20"/>
        </w:trPr>
        <w:tc>
          <w:tcPr>
            <w:tcW w:w="629" w:type="dxa"/>
            <w:tcBorders>
              <w:top w:val="single" w:sz="4" w:space="0" w:color="auto"/>
              <w:left w:val="single" w:sz="4" w:space="0" w:color="auto"/>
              <w:bottom w:val="single" w:sz="4" w:space="0" w:color="auto"/>
              <w:right w:val="single" w:sz="4" w:space="0" w:color="auto"/>
            </w:tcBorders>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3</w:t>
            </w:r>
          </w:p>
        </w:tc>
        <w:tc>
          <w:tcPr>
            <w:tcW w:w="2545"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rPr>
                <w:rFonts w:ascii="Times New Roman" w:eastAsia="Times New Roman" w:hAnsi="Times New Roman"/>
                <w:sz w:val="18"/>
                <w:szCs w:val="18"/>
              </w:rPr>
            </w:pPr>
            <w:proofErr w:type="spellStart"/>
            <w:r w:rsidRPr="00212B36">
              <w:rPr>
                <w:rFonts w:ascii="Times New Roman" w:eastAsia="Times New Roman" w:hAnsi="Times New Roman"/>
                <w:sz w:val="18"/>
                <w:szCs w:val="18"/>
              </w:rPr>
              <w:t>Ilma</w:t>
            </w:r>
            <w:proofErr w:type="spellEnd"/>
            <w:r w:rsidRPr="00212B36">
              <w:rPr>
                <w:rFonts w:ascii="Times New Roman" w:eastAsia="Times New Roman" w:hAnsi="Times New Roman"/>
                <w:sz w:val="18"/>
                <w:szCs w:val="18"/>
              </w:rPr>
              <w:t xml:space="preserve"> Elena Cornejo </w:t>
            </w:r>
            <w:proofErr w:type="spellStart"/>
            <w:r w:rsidRPr="00212B36">
              <w:rPr>
                <w:rFonts w:ascii="Times New Roman" w:eastAsia="Times New Roman" w:hAnsi="Times New Roman"/>
                <w:sz w:val="18"/>
                <w:szCs w:val="18"/>
              </w:rPr>
              <w:t>Alvayero</w:t>
            </w:r>
            <w:proofErr w:type="spellEnd"/>
          </w:p>
        </w:tc>
        <w:tc>
          <w:tcPr>
            <w:tcW w:w="2276"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22/03/2017</w:t>
            </w:r>
          </w:p>
        </w:tc>
        <w:tc>
          <w:tcPr>
            <w:tcW w:w="1340"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3</w:t>
            </w:r>
          </w:p>
        </w:tc>
        <w:tc>
          <w:tcPr>
            <w:tcW w:w="2008"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Juan Mejía</w:t>
            </w:r>
          </w:p>
        </w:tc>
      </w:tr>
      <w:tr w:rsidR="00A4713A" w:rsidRPr="00B71151" w:rsidTr="00212B36">
        <w:trPr>
          <w:trHeight w:val="20"/>
        </w:trPr>
        <w:tc>
          <w:tcPr>
            <w:tcW w:w="629" w:type="dxa"/>
            <w:tcBorders>
              <w:top w:val="single" w:sz="4" w:space="0" w:color="auto"/>
              <w:left w:val="single" w:sz="4" w:space="0" w:color="auto"/>
              <w:bottom w:val="single" w:sz="4" w:space="0" w:color="auto"/>
              <w:right w:val="single" w:sz="4" w:space="0" w:color="auto"/>
            </w:tcBorders>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4</w:t>
            </w:r>
          </w:p>
        </w:tc>
        <w:tc>
          <w:tcPr>
            <w:tcW w:w="2545"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rPr>
                <w:rFonts w:ascii="Times New Roman" w:eastAsia="Times New Roman" w:hAnsi="Times New Roman"/>
                <w:sz w:val="18"/>
                <w:szCs w:val="18"/>
              </w:rPr>
            </w:pPr>
            <w:r w:rsidRPr="00212B36">
              <w:rPr>
                <w:rFonts w:ascii="Times New Roman" w:eastAsia="Times New Roman" w:hAnsi="Times New Roman"/>
                <w:sz w:val="18"/>
                <w:szCs w:val="18"/>
              </w:rPr>
              <w:t>Rigoberto Cornejo Soriano</w:t>
            </w:r>
          </w:p>
        </w:tc>
        <w:tc>
          <w:tcPr>
            <w:tcW w:w="2276"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18/09/2018</w:t>
            </w:r>
          </w:p>
        </w:tc>
        <w:tc>
          <w:tcPr>
            <w:tcW w:w="1340"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1</w:t>
            </w:r>
          </w:p>
        </w:tc>
        <w:tc>
          <w:tcPr>
            <w:tcW w:w="2008" w:type="dxa"/>
            <w:tcBorders>
              <w:top w:val="single" w:sz="4" w:space="0" w:color="auto"/>
              <w:left w:val="single" w:sz="4" w:space="0" w:color="auto"/>
              <w:bottom w:val="single" w:sz="4" w:space="0" w:color="auto"/>
              <w:right w:val="single" w:sz="4" w:space="0" w:color="auto"/>
            </w:tcBorders>
            <w:vAlign w:val="center"/>
          </w:tcPr>
          <w:p w:rsidR="00A4713A" w:rsidRPr="00212B36" w:rsidRDefault="00A4713A" w:rsidP="00A4713A">
            <w:pPr>
              <w:jc w:val="center"/>
              <w:rPr>
                <w:rFonts w:ascii="Times New Roman" w:eastAsia="Times New Roman" w:hAnsi="Times New Roman"/>
                <w:sz w:val="18"/>
                <w:szCs w:val="18"/>
              </w:rPr>
            </w:pPr>
            <w:r w:rsidRPr="00212B36">
              <w:rPr>
                <w:rFonts w:ascii="Times New Roman" w:eastAsia="Times New Roman" w:hAnsi="Times New Roman"/>
                <w:sz w:val="18"/>
                <w:szCs w:val="18"/>
              </w:rPr>
              <w:t>David Alvarado</w:t>
            </w:r>
          </w:p>
        </w:tc>
      </w:tr>
    </w:tbl>
    <w:p w:rsidR="00A4713A" w:rsidRPr="00BB456B" w:rsidRDefault="00A4713A" w:rsidP="00A4713A">
      <w:pPr>
        <w:pStyle w:val="Prrafodelista"/>
        <w:spacing w:line="360" w:lineRule="auto"/>
        <w:ind w:left="426"/>
        <w:jc w:val="both"/>
        <w:rPr>
          <w:rFonts w:ascii="Times New Roman" w:hAnsi="Times New Roman"/>
          <w:color w:val="FF0000"/>
          <w:sz w:val="28"/>
          <w:szCs w:val="28"/>
        </w:rPr>
      </w:pPr>
    </w:p>
    <w:p w:rsidR="00A4713A" w:rsidRPr="003744EC" w:rsidRDefault="00A4713A" w:rsidP="003744EC">
      <w:pPr>
        <w:pStyle w:val="Prrafodelista"/>
        <w:ind w:left="1134"/>
        <w:jc w:val="both"/>
        <w:rPr>
          <w:rFonts w:ascii="Times New Roman" w:hAnsi="Times New Roman"/>
          <w:sz w:val="26"/>
          <w:szCs w:val="26"/>
        </w:rPr>
      </w:pPr>
      <w:r w:rsidRPr="003744EC">
        <w:rPr>
          <w:rFonts w:ascii="Times New Roman" w:hAnsi="Times New Roman"/>
          <w:sz w:val="26"/>
          <w:szCs w:val="26"/>
        </w:rPr>
        <w:t xml:space="preserve">De acuerdo a Informe Técnico emitido por el Departamento de Asignación Individual y Avalúos con </w:t>
      </w:r>
      <w:r w:rsidR="003744EC" w:rsidRPr="003744EC">
        <w:rPr>
          <w:rFonts w:ascii="Times New Roman" w:hAnsi="Times New Roman"/>
          <w:sz w:val="26"/>
          <w:szCs w:val="26"/>
        </w:rPr>
        <w:t>r</w:t>
      </w:r>
      <w:r w:rsidRPr="003744EC">
        <w:rPr>
          <w:rFonts w:ascii="Times New Roman" w:hAnsi="Times New Roman"/>
          <w:sz w:val="26"/>
          <w:szCs w:val="26"/>
        </w:rPr>
        <w:t>eferencia SGD-02-4157-18, de fecha 28 de noviembre del presente año, algunos de los solicitantes ejercen posesión material de dos lotes con clase de suelo IV y IVes, los cuales tienen un alto porcentaje de pedregosidad y rocosidad, limitando la productividad por área, por lo que se recomienda factible la adjudicación de los mismos, para que las familias beneficiarias puedan generar una producción sostenible.</w:t>
      </w:r>
    </w:p>
    <w:p w:rsidR="00A4713A" w:rsidRPr="003744EC" w:rsidRDefault="00A4713A" w:rsidP="003744EC">
      <w:pPr>
        <w:pStyle w:val="Prrafodelista"/>
        <w:ind w:left="425"/>
        <w:jc w:val="both"/>
        <w:rPr>
          <w:rFonts w:ascii="Times New Roman" w:hAnsi="Times New Roman"/>
          <w:sz w:val="26"/>
          <w:szCs w:val="26"/>
        </w:rPr>
      </w:pPr>
    </w:p>
    <w:p w:rsidR="00A4713A" w:rsidRPr="003744EC" w:rsidRDefault="003744EC" w:rsidP="003744EC">
      <w:pPr>
        <w:pStyle w:val="Prrafodelista"/>
        <w:ind w:left="1134" w:hanging="708"/>
        <w:contextualSpacing/>
        <w:jc w:val="both"/>
        <w:rPr>
          <w:rFonts w:ascii="Times New Roman" w:hAnsi="Times New Roman"/>
          <w:sz w:val="26"/>
          <w:szCs w:val="26"/>
        </w:rPr>
      </w:pPr>
      <w:r w:rsidRPr="003744EC">
        <w:rPr>
          <w:rFonts w:ascii="Times New Roman" w:hAnsi="Times New Roman"/>
          <w:sz w:val="26"/>
          <w:szCs w:val="26"/>
        </w:rPr>
        <w:t>VIII.</w:t>
      </w:r>
      <w:r w:rsidRPr="003744EC">
        <w:rPr>
          <w:rFonts w:ascii="Times New Roman" w:hAnsi="Times New Roman"/>
          <w:sz w:val="26"/>
          <w:szCs w:val="26"/>
        </w:rPr>
        <w:tab/>
      </w:r>
      <w:r w:rsidR="00A4713A" w:rsidRPr="003744EC">
        <w:rPr>
          <w:rFonts w:ascii="Times New Roman" w:hAnsi="Times New Roman"/>
          <w:sz w:val="26"/>
          <w:szCs w:val="26"/>
        </w:rPr>
        <w:t>De acuerdo a declaraciones simples contenidas en las solicitudes de adjudicación de inmueble de fechas 22 de marzo de 2017; 18 de septiembre, 12 y 13 de noviembre de 2018, los peticionarios manifiestan que ni ellos ni los integrantes de su grupo familiar son empleados del ISTA; situación robustecida de conformidad a la consulta realizada en la Base de Datos de Empleados de este Instituto.</w:t>
      </w:r>
    </w:p>
    <w:p w:rsidR="00A4713A" w:rsidRPr="003744EC" w:rsidRDefault="00A4713A" w:rsidP="003744EC">
      <w:pPr>
        <w:jc w:val="both"/>
        <w:rPr>
          <w:rFonts w:ascii="Times New Roman" w:hAnsi="Times New Roman"/>
          <w:sz w:val="26"/>
          <w:szCs w:val="26"/>
        </w:rPr>
      </w:pPr>
    </w:p>
    <w:p w:rsidR="003744EC" w:rsidRPr="008C22FB" w:rsidRDefault="00A4713A" w:rsidP="003744EC">
      <w:pPr>
        <w:jc w:val="both"/>
        <w:rPr>
          <w:rFonts w:ascii="Times New Roman" w:eastAsia="Times New Roman" w:hAnsi="Times New Roman"/>
          <w:sz w:val="26"/>
          <w:szCs w:val="26"/>
        </w:rPr>
      </w:pPr>
      <w:r w:rsidRPr="003744EC">
        <w:rPr>
          <w:rFonts w:ascii="Times New Roman" w:eastAsia="Times New Roman" w:hAnsi="Times New Roman"/>
          <w:sz w:val="26"/>
          <w:szCs w:val="26"/>
        </w:rPr>
        <w:t xml:space="preserve">Se ha tenido a la vista: Informe Técnico del Departamento de Asignación Individual y Avalúos, Cuadro de Valores y Extensiones, reportes de valúo por lote y solar, reportes de búsqueda de solicitantes para adjudicaciones generados por la Oficina Regional Paracentral, y los departamentos de Asignación Individual y Avalúos y Análisis </w:t>
      </w:r>
      <w:r w:rsidRPr="003744EC">
        <w:rPr>
          <w:rFonts w:ascii="Times New Roman" w:eastAsia="Times New Roman" w:hAnsi="Times New Roman"/>
          <w:sz w:val="26"/>
          <w:szCs w:val="26"/>
        </w:rPr>
        <w:lastRenderedPageBreak/>
        <w:t>Jurídico, acuerdos de Junta Directiva, Razón y Constancia de Inscripción de Desmembración en Cabeza de su Dueño a favor del ISTA, solicitudes de adjudicación de inmueble, actas de posesión material, Declaración Jurada, copias de documentos únicos de identidad, tarjetas de identificación tributaria, certificaciones de partidas de nacimiento, certificación de partida de defunción y carencias de bienes;</w:t>
      </w:r>
      <w:r w:rsidR="003744EC">
        <w:rPr>
          <w:rFonts w:ascii="Times New Roman" w:eastAsia="Times New Roman" w:hAnsi="Times New Roman"/>
          <w:sz w:val="26"/>
          <w:szCs w:val="26"/>
        </w:rPr>
        <w:t xml:space="preserve"> </w:t>
      </w:r>
      <w:r w:rsidRPr="003744EC">
        <w:rPr>
          <w:rFonts w:ascii="Times New Roman" w:eastAsia="Times New Roman" w:hAnsi="Times New Roman"/>
          <w:sz w:val="26"/>
          <w:szCs w:val="26"/>
        </w:rPr>
        <w:t>c</w:t>
      </w:r>
      <w:r w:rsidRPr="003744EC">
        <w:rPr>
          <w:rFonts w:ascii="Times New Roman" w:hAnsi="Times New Roman"/>
          <w:sz w:val="26"/>
          <w:szCs w:val="26"/>
        </w:rPr>
        <w:t>on lo que se justifican las circunstancias legales para sustentar dicha petición y que además los beneficiarios cumplen con los requisitos necesarios para las adjudicaciones, por lo que la Gerencia Legal re</w:t>
      </w:r>
      <w:r w:rsidR="008C22FB">
        <w:rPr>
          <w:rFonts w:ascii="Times New Roman" w:hAnsi="Times New Roman"/>
          <w:sz w:val="26"/>
          <w:szCs w:val="26"/>
        </w:rPr>
        <w:t>comienda aprobar lo solicitado.</w:t>
      </w:r>
    </w:p>
    <w:p w:rsidR="00A4713A" w:rsidRPr="003744EC" w:rsidRDefault="00A4713A" w:rsidP="003744EC">
      <w:pPr>
        <w:jc w:val="both"/>
        <w:rPr>
          <w:rFonts w:ascii="Times New Roman" w:eastAsia="Times New Roman" w:hAnsi="Times New Roman"/>
          <w:sz w:val="26"/>
          <w:szCs w:val="26"/>
        </w:rPr>
      </w:pPr>
      <w:r w:rsidRPr="003744EC">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44EC">
        <w:rPr>
          <w:rFonts w:ascii="Times New Roman" w:hAnsi="Times New Roman"/>
          <w:bCs/>
          <w:sz w:val="26"/>
          <w:szCs w:val="26"/>
        </w:rPr>
        <w:t>Ley del Régimen Especial de la Tierra en Propiedad de Las Asociaciones Cooperativas, Comunales y Comunitarias Campesinas  Beneficiarios de la Reforma Agraria</w:t>
      </w:r>
      <w:r w:rsidRPr="003744EC">
        <w:rPr>
          <w:rFonts w:ascii="Times New Roman" w:hAnsi="Times New Roman"/>
          <w:sz w:val="26"/>
          <w:szCs w:val="26"/>
        </w:rPr>
        <w:t xml:space="preserve">, la Junta Directiva, </w:t>
      </w:r>
      <w:r w:rsidRPr="003744EC">
        <w:rPr>
          <w:rFonts w:ascii="Times New Roman" w:hAnsi="Times New Roman"/>
          <w:b/>
          <w:sz w:val="26"/>
          <w:szCs w:val="26"/>
          <w:u w:val="single"/>
        </w:rPr>
        <w:t>ACUERDA: PRIMERO:</w:t>
      </w:r>
      <w:r w:rsidRPr="003744EC">
        <w:rPr>
          <w:rFonts w:ascii="Times New Roman" w:hAnsi="Times New Roman"/>
          <w:b/>
          <w:sz w:val="26"/>
          <w:szCs w:val="26"/>
        </w:rPr>
        <w:t xml:space="preserve"> </w:t>
      </w:r>
      <w:r w:rsidRPr="003744EC">
        <w:rPr>
          <w:rFonts w:ascii="Times New Roman" w:hAnsi="Times New Roman"/>
          <w:sz w:val="26"/>
          <w:szCs w:val="26"/>
        </w:rPr>
        <w:t>Aprobar la adjudicación y transferencia por compraventa</w:t>
      </w:r>
      <w:r w:rsidRPr="003744EC">
        <w:rPr>
          <w:rFonts w:ascii="Times New Roman" w:eastAsia="Times New Roman" w:hAnsi="Times New Roman"/>
          <w:sz w:val="26"/>
          <w:szCs w:val="26"/>
        </w:rPr>
        <w:t xml:space="preserve"> de </w:t>
      </w:r>
      <w:r w:rsidR="009D53C1">
        <w:rPr>
          <w:rFonts w:ascii="Times New Roman" w:eastAsia="Times New Roman" w:hAnsi="Times New Roman"/>
          <w:sz w:val="26"/>
          <w:szCs w:val="26"/>
        </w:rPr>
        <w:t>--</w:t>
      </w:r>
      <w:r w:rsidRPr="003744EC">
        <w:rPr>
          <w:rFonts w:ascii="Times New Roman" w:eastAsia="Times New Roman" w:hAnsi="Times New Roman"/>
          <w:sz w:val="26"/>
          <w:szCs w:val="26"/>
        </w:rPr>
        <w:t xml:space="preserve">  solares para vivienda y </w:t>
      </w:r>
      <w:r w:rsidR="009D53C1">
        <w:rPr>
          <w:rFonts w:ascii="Times New Roman" w:eastAsia="Times New Roman" w:hAnsi="Times New Roman"/>
          <w:sz w:val="26"/>
          <w:szCs w:val="26"/>
        </w:rPr>
        <w:t>--</w:t>
      </w:r>
      <w:r w:rsidRPr="003744EC">
        <w:rPr>
          <w:rFonts w:ascii="Times New Roman" w:eastAsia="Times New Roman" w:hAnsi="Times New Roman"/>
          <w:sz w:val="26"/>
          <w:szCs w:val="26"/>
        </w:rPr>
        <w:t xml:space="preserve"> lotes agrícolas </w:t>
      </w:r>
      <w:r w:rsidRPr="003744EC">
        <w:rPr>
          <w:rFonts w:ascii="Times New Roman" w:hAnsi="Times New Roman"/>
          <w:sz w:val="26"/>
          <w:szCs w:val="26"/>
        </w:rPr>
        <w:t>a favor de los señores:</w:t>
      </w:r>
      <w:r w:rsidRPr="003744EC">
        <w:rPr>
          <w:rFonts w:ascii="Times New Roman" w:hAnsi="Times New Roman"/>
          <w:b/>
          <w:sz w:val="26"/>
          <w:szCs w:val="26"/>
        </w:rPr>
        <w:t xml:space="preserve"> 1) GLORIA MARLENE BARRERA DE DAMAS, </w:t>
      </w:r>
      <w:r w:rsidRPr="003744EC">
        <w:rPr>
          <w:rFonts w:ascii="Times New Roman" w:hAnsi="Times New Roman"/>
          <w:sz w:val="26"/>
          <w:szCs w:val="26"/>
        </w:rPr>
        <w:t xml:space="preserve">y </w:t>
      </w:r>
      <w:r w:rsidR="009D53C1">
        <w:rPr>
          <w:rFonts w:ascii="Times New Roman" w:hAnsi="Times New Roman"/>
          <w:sz w:val="26"/>
          <w:szCs w:val="26"/>
        </w:rPr>
        <w:t>--</w:t>
      </w:r>
      <w:r w:rsidRPr="003744EC">
        <w:rPr>
          <w:rFonts w:ascii="Times New Roman" w:hAnsi="Times New Roman"/>
          <w:sz w:val="26"/>
          <w:szCs w:val="26"/>
        </w:rPr>
        <w:t xml:space="preserve"> menor </w:t>
      </w:r>
      <w:r w:rsidR="009D53C1">
        <w:rPr>
          <w:rFonts w:ascii="Times New Roman" w:hAnsi="Times New Roman"/>
          <w:sz w:val="26"/>
          <w:szCs w:val="26"/>
        </w:rPr>
        <w:t>--</w:t>
      </w:r>
      <w:r w:rsidR="008C22FB">
        <w:rPr>
          <w:rFonts w:ascii="Times New Roman" w:hAnsi="Times New Roman"/>
          <w:b/>
          <w:sz w:val="26"/>
          <w:szCs w:val="26"/>
        </w:rPr>
        <w:t xml:space="preserve"> ---</w:t>
      </w:r>
      <w:r w:rsidRPr="003744EC">
        <w:rPr>
          <w:rFonts w:ascii="Times New Roman" w:hAnsi="Times New Roman"/>
          <w:sz w:val="26"/>
          <w:szCs w:val="26"/>
        </w:rPr>
        <w:t xml:space="preserve">; </w:t>
      </w:r>
      <w:r w:rsidRPr="003744EC">
        <w:rPr>
          <w:rFonts w:ascii="Times New Roman" w:hAnsi="Times New Roman"/>
          <w:b/>
          <w:sz w:val="26"/>
          <w:szCs w:val="26"/>
        </w:rPr>
        <w:t xml:space="preserve">2) HUGO NELSON HERNANDEZ LAZO, </w:t>
      </w:r>
      <w:r w:rsidRPr="003744EC">
        <w:rPr>
          <w:rFonts w:ascii="Times New Roman" w:hAnsi="Times New Roman"/>
          <w:sz w:val="26"/>
          <w:szCs w:val="26"/>
        </w:rPr>
        <w:t xml:space="preserve">y </w:t>
      </w:r>
      <w:r w:rsidR="008C22FB">
        <w:rPr>
          <w:rFonts w:ascii="Times New Roman" w:hAnsi="Times New Roman"/>
          <w:sz w:val="26"/>
          <w:szCs w:val="26"/>
        </w:rPr>
        <w:t xml:space="preserve">--- </w:t>
      </w:r>
      <w:r w:rsidRPr="003744EC">
        <w:rPr>
          <w:rFonts w:ascii="Times New Roman" w:hAnsi="Times New Roman"/>
          <w:b/>
          <w:sz w:val="26"/>
          <w:szCs w:val="26"/>
        </w:rPr>
        <w:t xml:space="preserve">AIDA YOLANDA GARCIA ALVAYERO; 3) ILMA ELENA CORNEJO ALVAYERO, </w:t>
      </w:r>
      <w:r w:rsidRPr="003744EC">
        <w:rPr>
          <w:rFonts w:ascii="Times New Roman" w:hAnsi="Times New Roman"/>
          <w:sz w:val="26"/>
          <w:szCs w:val="26"/>
        </w:rPr>
        <w:t xml:space="preserve">y </w:t>
      </w:r>
      <w:r w:rsidR="009D53C1">
        <w:rPr>
          <w:rFonts w:ascii="Times New Roman" w:hAnsi="Times New Roman"/>
          <w:sz w:val="26"/>
          <w:szCs w:val="26"/>
        </w:rPr>
        <w:t>--</w:t>
      </w:r>
      <w:r w:rsidRPr="003744EC">
        <w:rPr>
          <w:rFonts w:ascii="Times New Roman" w:hAnsi="Times New Roman"/>
          <w:sz w:val="26"/>
          <w:szCs w:val="26"/>
        </w:rPr>
        <w:t xml:space="preserve"> menor </w:t>
      </w:r>
      <w:r w:rsidR="009D53C1">
        <w:rPr>
          <w:rFonts w:ascii="Times New Roman" w:hAnsi="Times New Roman"/>
          <w:sz w:val="26"/>
          <w:szCs w:val="26"/>
        </w:rPr>
        <w:t>--</w:t>
      </w:r>
      <w:r w:rsidR="008C22FB">
        <w:rPr>
          <w:rFonts w:ascii="Times New Roman" w:hAnsi="Times New Roman"/>
          <w:b/>
          <w:sz w:val="26"/>
          <w:szCs w:val="26"/>
        </w:rPr>
        <w:t xml:space="preserve"> ---</w:t>
      </w:r>
      <w:r w:rsidRPr="003744EC">
        <w:rPr>
          <w:rFonts w:ascii="Times New Roman" w:hAnsi="Times New Roman"/>
          <w:b/>
          <w:sz w:val="26"/>
          <w:szCs w:val="26"/>
        </w:rPr>
        <w:t xml:space="preserve">; </w:t>
      </w:r>
      <w:r w:rsidRPr="003744EC">
        <w:rPr>
          <w:rFonts w:ascii="Times New Roman" w:hAnsi="Times New Roman"/>
          <w:sz w:val="26"/>
          <w:szCs w:val="26"/>
        </w:rPr>
        <w:t>y</w:t>
      </w:r>
      <w:r w:rsidRPr="003744EC">
        <w:rPr>
          <w:rFonts w:ascii="Times New Roman" w:hAnsi="Times New Roman"/>
          <w:b/>
          <w:sz w:val="26"/>
          <w:szCs w:val="26"/>
        </w:rPr>
        <w:t xml:space="preserve"> 4) RIGOBERTO CORNEJO SORIANO, </w:t>
      </w:r>
      <w:r w:rsidRPr="003744EC">
        <w:rPr>
          <w:rFonts w:ascii="Times New Roman" w:hAnsi="Times New Roman"/>
          <w:sz w:val="26"/>
          <w:szCs w:val="26"/>
        </w:rPr>
        <w:t xml:space="preserve">y </w:t>
      </w:r>
      <w:r w:rsidR="009D53C1">
        <w:rPr>
          <w:rFonts w:ascii="Times New Roman" w:hAnsi="Times New Roman"/>
          <w:sz w:val="26"/>
          <w:szCs w:val="26"/>
        </w:rPr>
        <w:t>--</w:t>
      </w:r>
      <w:r w:rsidRPr="003744EC">
        <w:rPr>
          <w:rFonts w:ascii="Times New Roman" w:hAnsi="Times New Roman"/>
          <w:sz w:val="26"/>
          <w:szCs w:val="26"/>
        </w:rPr>
        <w:t xml:space="preserve"> menor </w:t>
      </w:r>
      <w:r w:rsidR="009D53C1">
        <w:rPr>
          <w:rFonts w:ascii="Times New Roman" w:hAnsi="Times New Roman"/>
          <w:sz w:val="26"/>
          <w:szCs w:val="26"/>
        </w:rPr>
        <w:t>--</w:t>
      </w:r>
      <w:r w:rsidR="008C22FB">
        <w:rPr>
          <w:rFonts w:ascii="Times New Roman" w:hAnsi="Times New Roman"/>
          <w:b/>
          <w:sz w:val="26"/>
          <w:szCs w:val="26"/>
        </w:rPr>
        <w:t xml:space="preserve"> ---</w:t>
      </w:r>
      <w:r w:rsidRPr="003744EC">
        <w:rPr>
          <w:rFonts w:ascii="Times New Roman" w:hAnsi="Times New Roman"/>
          <w:b/>
          <w:sz w:val="26"/>
          <w:szCs w:val="26"/>
        </w:rPr>
        <w:t xml:space="preserve">, </w:t>
      </w:r>
      <w:r w:rsidRPr="003744EC">
        <w:rPr>
          <w:rFonts w:ascii="Times New Roman" w:hAnsi="Times New Roman"/>
          <w:sz w:val="26"/>
          <w:szCs w:val="26"/>
        </w:rPr>
        <w:t xml:space="preserve">quien será representada por </w:t>
      </w:r>
      <w:r w:rsidR="008C22FB">
        <w:rPr>
          <w:rFonts w:ascii="Times New Roman" w:hAnsi="Times New Roman"/>
          <w:sz w:val="26"/>
          <w:szCs w:val="26"/>
        </w:rPr>
        <w:t xml:space="preserve">--- </w:t>
      </w:r>
      <w:r w:rsidR="009D53C1">
        <w:rPr>
          <w:rFonts w:ascii="Times New Roman" w:hAnsi="Times New Roman"/>
          <w:sz w:val="26"/>
          <w:szCs w:val="26"/>
        </w:rPr>
        <w:t>--</w:t>
      </w:r>
      <w:r w:rsidRPr="003744EC">
        <w:rPr>
          <w:rFonts w:ascii="Times New Roman" w:hAnsi="Times New Roman"/>
          <w:sz w:val="26"/>
          <w:szCs w:val="26"/>
        </w:rPr>
        <w:t xml:space="preserve">; de </w:t>
      </w:r>
      <w:r w:rsidR="003744EC" w:rsidRPr="003744EC">
        <w:rPr>
          <w:rFonts w:ascii="Times New Roman" w:hAnsi="Times New Roman"/>
          <w:sz w:val="26"/>
          <w:szCs w:val="26"/>
        </w:rPr>
        <w:t xml:space="preserve">las </w:t>
      </w:r>
      <w:r w:rsidRPr="003744EC">
        <w:rPr>
          <w:rFonts w:ascii="Times New Roman" w:hAnsi="Times New Roman"/>
          <w:sz w:val="26"/>
          <w:szCs w:val="26"/>
        </w:rPr>
        <w:t xml:space="preserve">generales antes expresadas, </w:t>
      </w:r>
      <w:r w:rsidR="003744EC" w:rsidRPr="003744EC">
        <w:rPr>
          <w:rFonts w:ascii="Times New Roman" w:hAnsi="Times New Roman"/>
          <w:sz w:val="26"/>
          <w:szCs w:val="26"/>
        </w:rPr>
        <w:t xml:space="preserve">ubicados </w:t>
      </w:r>
      <w:r w:rsidRPr="003744EC">
        <w:rPr>
          <w:rFonts w:ascii="Times New Roman" w:eastAsia="Times New Roman" w:hAnsi="Times New Roman"/>
          <w:sz w:val="26"/>
          <w:szCs w:val="26"/>
          <w:lang w:eastAsia="es-ES"/>
        </w:rPr>
        <w:t xml:space="preserve">en el </w:t>
      </w:r>
      <w:r w:rsidRPr="003744EC">
        <w:rPr>
          <w:rFonts w:ascii="Times New Roman" w:hAnsi="Times New Roman"/>
          <w:bCs/>
          <w:sz w:val="26"/>
          <w:szCs w:val="26"/>
        </w:rPr>
        <w:t xml:space="preserve">Proyecto denominado </w:t>
      </w:r>
      <w:r w:rsidRPr="003744EC">
        <w:rPr>
          <w:rFonts w:ascii="Times New Roman" w:hAnsi="Times New Roman"/>
          <w:b/>
          <w:sz w:val="26"/>
          <w:szCs w:val="26"/>
        </w:rPr>
        <w:t>ASENTAMIENTO COMUNITARIO Y LOTIFICACION AGRICOLA,</w:t>
      </w:r>
      <w:r w:rsidRPr="003744EC">
        <w:rPr>
          <w:rFonts w:ascii="Times New Roman" w:hAnsi="Times New Roman"/>
          <w:sz w:val="26"/>
          <w:szCs w:val="26"/>
        </w:rPr>
        <w:t xml:space="preserve"> desarrollado en el inmueble identificado como </w:t>
      </w:r>
      <w:r w:rsidRPr="003744EC">
        <w:rPr>
          <w:rFonts w:ascii="Times New Roman" w:hAnsi="Times New Roman"/>
          <w:b/>
          <w:sz w:val="26"/>
          <w:szCs w:val="26"/>
        </w:rPr>
        <w:t xml:space="preserve">HACIENDA LOS ALMENDROS, </w:t>
      </w:r>
      <w:r w:rsidRPr="003744EC">
        <w:rPr>
          <w:rFonts w:ascii="Times New Roman" w:hAnsi="Times New Roman"/>
          <w:sz w:val="26"/>
          <w:szCs w:val="26"/>
        </w:rPr>
        <w:t>situad</w:t>
      </w:r>
      <w:r w:rsidR="003744EC" w:rsidRPr="003744EC">
        <w:rPr>
          <w:rFonts w:ascii="Times New Roman" w:hAnsi="Times New Roman"/>
          <w:sz w:val="26"/>
          <w:szCs w:val="26"/>
        </w:rPr>
        <w:t>a</w:t>
      </w:r>
      <w:r w:rsidRPr="003744EC">
        <w:rPr>
          <w:rFonts w:ascii="Times New Roman" w:hAnsi="Times New Roman"/>
          <w:sz w:val="26"/>
          <w:szCs w:val="26"/>
        </w:rPr>
        <w:t xml:space="preserve"> en jurisdicción de San Ildefonso, departamento de San Vicente</w:t>
      </w:r>
      <w:r w:rsidRPr="003744EC">
        <w:rPr>
          <w:rFonts w:ascii="Times New Roman" w:eastAsia="Times New Roman" w:hAnsi="Times New Roman"/>
          <w:sz w:val="26"/>
          <w:szCs w:val="26"/>
        </w:rPr>
        <w:t>,</w:t>
      </w:r>
      <w:r w:rsidRPr="003744EC">
        <w:rPr>
          <w:rFonts w:ascii="Times New Roman" w:eastAsia="Times New Roman" w:hAnsi="Times New Roman"/>
          <w:b/>
          <w:sz w:val="26"/>
          <w:szCs w:val="26"/>
        </w:rPr>
        <w:t xml:space="preserve"> </w:t>
      </w:r>
      <w:r w:rsidRPr="003744EC">
        <w:rPr>
          <w:rFonts w:ascii="Times New Roman" w:eastAsia="Times New Roman" w:hAnsi="Times New Roman"/>
          <w:sz w:val="26"/>
          <w:szCs w:val="26"/>
        </w:rPr>
        <w:t>quedando las adjudicaciones conforme al cuadro de valores y extensiones siguiente:</w:t>
      </w:r>
    </w:p>
    <w:p w:rsidR="00A4713A" w:rsidRDefault="00A4713A" w:rsidP="00A4713A">
      <w:pPr>
        <w:jc w:val="both"/>
        <w:rPr>
          <w:rFonts w:ascii="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42"/>
        <w:gridCol w:w="58"/>
        <w:gridCol w:w="911"/>
        <w:gridCol w:w="2461"/>
        <w:gridCol w:w="564"/>
        <w:gridCol w:w="566"/>
        <w:gridCol w:w="605"/>
        <w:gridCol w:w="645"/>
        <w:gridCol w:w="645"/>
      </w:tblGrid>
      <w:tr w:rsidR="00A4713A" w:rsidTr="003744EC">
        <w:trPr>
          <w:trHeight w:val="244"/>
          <w:jc w:val="center"/>
        </w:trPr>
        <w:tc>
          <w:tcPr>
            <w:tcW w:w="2542" w:type="dxa"/>
            <w:tcBorders>
              <w:top w:val="single" w:sz="2" w:space="0" w:color="auto"/>
              <w:left w:val="single" w:sz="2" w:space="0" w:color="auto"/>
              <w:bottom w:val="nil"/>
              <w:right w:val="single" w:sz="2" w:space="0" w:color="auto"/>
            </w:tcBorders>
            <w:shd w:val="clear" w:color="auto" w:fill="DCDCDC"/>
            <w:hideMark/>
          </w:tcPr>
          <w:p w:rsidR="00A4713A" w:rsidRDefault="00A4713A" w:rsidP="00A471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0" w:type="dxa"/>
            <w:gridSpan w:val="3"/>
            <w:tcBorders>
              <w:top w:val="single" w:sz="2" w:space="0" w:color="auto"/>
              <w:left w:val="single" w:sz="2" w:space="0" w:color="auto"/>
              <w:bottom w:val="single" w:sz="2" w:space="0" w:color="auto"/>
              <w:right w:val="single" w:sz="2" w:space="0" w:color="auto"/>
            </w:tcBorders>
            <w:shd w:val="clear" w:color="auto" w:fill="DCDCDC"/>
            <w:hideMark/>
          </w:tcPr>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tcBorders>
              <w:top w:val="single" w:sz="2" w:space="0" w:color="auto"/>
              <w:left w:val="single" w:sz="2" w:space="0" w:color="auto"/>
              <w:bottom w:val="nil"/>
              <w:right w:val="single" w:sz="2" w:space="0" w:color="auto"/>
            </w:tcBorders>
            <w:shd w:val="clear" w:color="auto" w:fill="DCDCDC"/>
          </w:tcPr>
          <w:p w:rsidR="00A4713A" w:rsidRDefault="00A4713A" w:rsidP="00A4713A">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4713A" w:rsidTr="003744EC">
        <w:trPr>
          <w:trHeight w:val="266"/>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hideMark/>
          </w:tcPr>
          <w:p w:rsidR="00A4713A" w:rsidRDefault="00A4713A" w:rsidP="00A471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9" w:type="dxa"/>
            <w:gridSpan w:val="2"/>
            <w:tcBorders>
              <w:top w:val="single" w:sz="2" w:space="0" w:color="auto"/>
              <w:left w:val="single" w:sz="2" w:space="0" w:color="auto"/>
              <w:bottom w:val="single" w:sz="2" w:space="0" w:color="auto"/>
              <w:right w:val="single" w:sz="2" w:space="0" w:color="auto"/>
            </w:tcBorders>
            <w:shd w:val="clear" w:color="auto" w:fill="DCDCDC"/>
            <w:hideMark/>
          </w:tcPr>
          <w:p w:rsidR="00A4713A" w:rsidRDefault="00A4713A" w:rsidP="00A471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A4713A" w:rsidRDefault="00A4713A" w:rsidP="00A471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hideMark/>
          </w:tcPr>
          <w:p w:rsidR="00A4713A" w:rsidRDefault="00A4713A" w:rsidP="00A471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A4713A" w:rsidRDefault="00A4713A" w:rsidP="00A471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b/>
                <w:bCs/>
                <w:sz w:val="14"/>
                <w:szCs w:val="14"/>
              </w:rPr>
            </w:pPr>
          </w:p>
        </w:tc>
      </w:tr>
      <w:tr w:rsidR="00A4713A" w:rsidTr="003744EC">
        <w:tblPrEx>
          <w:jc w:val="left"/>
        </w:tblPrEx>
        <w:trPr>
          <w:gridAfter w:val="7"/>
          <w:wAfter w:w="6397" w:type="dxa"/>
        </w:trPr>
        <w:tc>
          <w:tcPr>
            <w:tcW w:w="2600" w:type="dxa"/>
            <w:gridSpan w:val="2"/>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4713A" w:rsidTr="003744EC">
        <w:trPr>
          <w:trHeight w:val="328"/>
          <w:jc w:val="center"/>
        </w:trPr>
        <w:tc>
          <w:tcPr>
            <w:tcW w:w="2542" w:type="dxa"/>
            <w:vMerge w:val="restart"/>
            <w:tcBorders>
              <w:top w:val="single" w:sz="2" w:space="0" w:color="auto"/>
              <w:left w:val="single" w:sz="2" w:space="0" w:color="auto"/>
              <w:bottom w:val="single" w:sz="2" w:space="0" w:color="auto"/>
              <w:right w:val="single" w:sz="2" w:space="0" w:color="auto"/>
            </w:tcBorders>
          </w:tcPr>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13A">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5"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502.23 </w:t>
            </w:r>
          </w:p>
        </w:tc>
        <w:tc>
          <w:tcPr>
            <w:tcW w:w="646" w:type="dxa"/>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567.52 </w:t>
            </w:r>
          </w:p>
        </w:tc>
        <w:tc>
          <w:tcPr>
            <w:tcW w:w="646" w:type="dxa"/>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4965.80 </w:t>
            </w:r>
          </w:p>
        </w:tc>
      </w:tr>
      <w:tr w:rsidR="00A4713A" w:rsidTr="003744EC">
        <w:trPr>
          <w:trHeight w:val="147"/>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502.23 </w:t>
            </w:r>
          </w:p>
        </w:tc>
        <w:tc>
          <w:tcPr>
            <w:tcW w:w="646"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567.52 </w:t>
            </w:r>
          </w:p>
        </w:tc>
        <w:tc>
          <w:tcPr>
            <w:tcW w:w="646"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4965.80 </w:t>
            </w:r>
          </w:p>
        </w:tc>
      </w:tr>
      <w:tr w:rsidR="00A4713A" w:rsidTr="003744EC">
        <w:trPr>
          <w:trHeight w:val="147"/>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968" w:type="dxa"/>
            <w:vMerge w:val="restart"/>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A4713A" w:rsidTr="003744EC">
        <w:trPr>
          <w:trHeight w:val="147"/>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6"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46"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A4713A" w:rsidTr="003744EC">
        <w:trPr>
          <w:trHeight w:val="147"/>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28458.63 </w:t>
            </w:r>
          </w:p>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2333.69 </w:t>
            </w:r>
          </w:p>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20419.79 </w:t>
            </w:r>
          </w:p>
        </w:tc>
      </w:tr>
    </w:tbl>
    <w:p w:rsidR="00A4713A" w:rsidRDefault="00A4713A" w:rsidP="00A4713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4713A" w:rsidTr="003744EC">
        <w:trPr>
          <w:trHeight w:val="499"/>
          <w:jc w:val="center"/>
        </w:trPr>
        <w:tc>
          <w:tcPr>
            <w:tcW w:w="2542" w:type="dxa"/>
            <w:vMerge w:val="restart"/>
            <w:tcBorders>
              <w:top w:val="single" w:sz="2" w:space="0" w:color="auto"/>
              <w:left w:val="single" w:sz="2" w:space="0" w:color="auto"/>
              <w:bottom w:val="single" w:sz="2" w:space="0" w:color="auto"/>
              <w:right w:val="single" w:sz="2" w:space="0" w:color="auto"/>
            </w:tcBorders>
          </w:tcPr>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13A">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13A">
              <w:rPr>
                <w:rFonts w:ascii="Times New Roman" w:hAnsi="Times New Roman"/>
                <w:sz w:val="14"/>
                <w:szCs w:val="14"/>
              </w:rPr>
              <w:t xml:space="preserve"> </w:t>
            </w: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5"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13A">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13A">
              <w:rPr>
                <w:rFonts w:ascii="Times New Roman" w:hAnsi="Times New Roman"/>
                <w:sz w:val="14"/>
                <w:szCs w:val="14"/>
              </w:rPr>
              <w:t xml:space="preserve"> </w:t>
            </w: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27957.34 </w:t>
            </w: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7060.62 </w:t>
            </w:r>
          </w:p>
        </w:tc>
        <w:tc>
          <w:tcPr>
            <w:tcW w:w="646" w:type="dxa"/>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1996.27 </w:t>
            </w: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504.16 </w:t>
            </w:r>
          </w:p>
        </w:tc>
        <w:tc>
          <w:tcPr>
            <w:tcW w:w="646" w:type="dxa"/>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17467.36 </w:t>
            </w: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4411.40 </w:t>
            </w:r>
          </w:p>
        </w:tc>
      </w:tr>
      <w:tr w:rsidR="00A4713A" w:rsidTr="003744EC">
        <w:trPr>
          <w:trHeight w:val="15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35017.96 </w:t>
            </w:r>
          </w:p>
        </w:tc>
        <w:tc>
          <w:tcPr>
            <w:tcW w:w="646"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2500.43 </w:t>
            </w:r>
          </w:p>
        </w:tc>
        <w:tc>
          <w:tcPr>
            <w:tcW w:w="646"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21878.76 </w:t>
            </w:r>
          </w:p>
        </w:tc>
      </w:tr>
      <w:tr w:rsidR="00A4713A" w:rsidTr="003744EC">
        <w:trPr>
          <w:trHeight w:val="15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35017.96 </w:t>
            </w:r>
          </w:p>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2500.43 </w:t>
            </w:r>
          </w:p>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21878.76 </w:t>
            </w:r>
          </w:p>
        </w:tc>
      </w:tr>
    </w:tbl>
    <w:p w:rsidR="00A4713A" w:rsidRDefault="00A4713A" w:rsidP="00A4713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4"/>
        <w:gridCol w:w="645"/>
      </w:tblGrid>
      <w:tr w:rsidR="00A4713A" w:rsidTr="003744EC">
        <w:trPr>
          <w:trHeight w:val="515"/>
          <w:jc w:val="center"/>
        </w:trPr>
        <w:tc>
          <w:tcPr>
            <w:tcW w:w="2538" w:type="dxa"/>
            <w:vMerge w:val="restart"/>
            <w:tcBorders>
              <w:top w:val="single" w:sz="2" w:space="0" w:color="auto"/>
              <w:left w:val="single" w:sz="2" w:space="0" w:color="auto"/>
              <w:bottom w:val="single" w:sz="2" w:space="0" w:color="auto"/>
              <w:right w:val="single" w:sz="2" w:space="0" w:color="auto"/>
            </w:tcBorders>
          </w:tcPr>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13A">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4"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13A">
              <w:rPr>
                <w:rFonts w:ascii="Times New Roman" w:hAnsi="Times New Roman"/>
                <w:sz w:val="14"/>
                <w:szCs w:val="14"/>
              </w:rPr>
              <w:t xml:space="preserve"> </w:t>
            </w: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13A">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27885.69 </w:t>
            </w: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3535.34 </w:t>
            </w:r>
          </w:p>
        </w:tc>
        <w:tc>
          <w:tcPr>
            <w:tcW w:w="644" w:type="dxa"/>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1991.15 </w:t>
            </w: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252.44 </w:t>
            </w:r>
          </w:p>
        </w:tc>
        <w:tc>
          <w:tcPr>
            <w:tcW w:w="645" w:type="dxa"/>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17422.56 </w:t>
            </w: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2208.85 </w:t>
            </w:r>
          </w:p>
        </w:tc>
      </w:tr>
      <w:tr w:rsidR="00A4713A" w:rsidTr="003744EC">
        <w:trPr>
          <w:trHeight w:val="159"/>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31421.03 </w:t>
            </w:r>
          </w:p>
        </w:tc>
        <w:tc>
          <w:tcPr>
            <w:tcW w:w="644"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2243.59 </w:t>
            </w:r>
          </w:p>
        </w:tc>
        <w:tc>
          <w:tcPr>
            <w:tcW w:w="645"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19631.41 </w:t>
            </w:r>
          </w:p>
        </w:tc>
      </w:tr>
      <w:tr w:rsidR="00A4713A" w:rsidTr="003744EC">
        <w:trPr>
          <w:trHeight w:val="159"/>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31421.03 </w:t>
            </w:r>
          </w:p>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2243.59 </w:t>
            </w:r>
          </w:p>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19631.41 </w:t>
            </w:r>
          </w:p>
        </w:tc>
      </w:tr>
    </w:tbl>
    <w:p w:rsidR="003744EC" w:rsidRDefault="003744EC" w:rsidP="00A4713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7"/>
        <w:gridCol w:w="963"/>
        <w:gridCol w:w="2447"/>
        <w:gridCol w:w="562"/>
        <w:gridCol w:w="562"/>
        <w:gridCol w:w="602"/>
        <w:gridCol w:w="642"/>
        <w:gridCol w:w="642"/>
      </w:tblGrid>
      <w:tr w:rsidR="00A4713A" w:rsidTr="003744EC">
        <w:trPr>
          <w:trHeight w:val="304"/>
          <w:jc w:val="center"/>
        </w:trPr>
        <w:tc>
          <w:tcPr>
            <w:tcW w:w="2527" w:type="dxa"/>
            <w:vMerge w:val="restart"/>
            <w:tcBorders>
              <w:top w:val="single" w:sz="2" w:space="0" w:color="auto"/>
              <w:left w:val="single" w:sz="2" w:space="0" w:color="auto"/>
              <w:bottom w:val="single" w:sz="2" w:space="0" w:color="auto"/>
              <w:right w:val="single" w:sz="2" w:space="0" w:color="auto"/>
            </w:tcBorders>
          </w:tcPr>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13A">
              <w:rPr>
                <w:rFonts w:ascii="Times New Roman"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13A">
              <w:rPr>
                <w:rFonts w:ascii="Times New Roman" w:hAnsi="Times New Roman"/>
                <w:sz w:val="14"/>
                <w:szCs w:val="14"/>
              </w:rPr>
              <w:t xml:space="preserve"> </w:t>
            </w:r>
          </w:p>
        </w:tc>
        <w:tc>
          <w:tcPr>
            <w:tcW w:w="2447"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2"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13A">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2" w:type="dxa"/>
            <w:tcBorders>
              <w:top w:val="single" w:sz="2" w:space="0" w:color="auto"/>
              <w:left w:val="single" w:sz="2" w:space="0" w:color="auto"/>
              <w:bottom w:val="nil"/>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381.09 </w:t>
            </w:r>
          </w:p>
        </w:tc>
        <w:tc>
          <w:tcPr>
            <w:tcW w:w="642" w:type="dxa"/>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495.42 </w:t>
            </w:r>
          </w:p>
        </w:tc>
        <w:tc>
          <w:tcPr>
            <w:tcW w:w="642" w:type="dxa"/>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4334.93 </w:t>
            </w:r>
          </w:p>
        </w:tc>
      </w:tr>
      <w:tr w:rsidR="00A4713A" w:rsidTr="003744EC">
        <w:trPr>
          <w:trHeight w:val="143"/>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381.09 </w:t>
            </w:r>
          </w:p>
        </w:tc>
        <w:tc>
          <w:tcPr>
            <w:tcW w:w="642"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495.42 </w:t>
            </w:r>
          </w:p>
        </w:tc>
        <w:tc>
          <w:tcPr>
            <w:tcW w:w="642"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4334.93 </w:t>
            </w:r>
          </w:p>
        </w:tc>
      </w:tr>
      <w:tr w:rsidR="00A4713A" w:rsidTr="003744EC">
        <w:trPr>
          <w:trHeight w:val="143"/>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963" w:type="dxa"/>
            <w:vMerge w:val="restart"/>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47"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13A">
              <w:rPr>
                <w:rFonts w:ascii="Times New Roman" w:hAnsi="Times New Roman"/>
                <w:sz w:val="14"/>
                <w:szCs w:val="14"/>
              </w:rPr>
              <w:t xml:space="preserve"> </w:t>
            </w: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rPr>
                <w:rFonts w:ascii="Times New Roman" w:hAnsi="Times New Roman"/>
                <w:sz w:val="14"/>
                <w:szCs w:val="14"/>
              </w:rPr>
            </w:pPr>
          </w:p>
          <w:p w:rsidR="00A4713A" w:rsidRDefault="008C22FB"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13A">
              <w:rPr>
                <w:rFonts w:ascii="Times New Roman" w:hAnsi="Times New Roman"/>
                <w:sz w:val="14"/>
                <w:szCs w:val="14"/>
              </w:rPr>
              <w:t xml:space="preserve"> </w:t>
            </w:r>
          </w:p>
          <w:p w:rsidR="00A4713A" w:rsidRDefault="00A4713A" w:rsidP="00A471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2" w:type="dxa"/>
            <w:tcBorders>
              <w:top w:val="single" w:sz="2" w:space="0" w:color="auto"/>
              <w:left w:val="single" w:sz="2" w:space="0" w:color="auto"/>
              <w:bottom w:val="nil"/>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35163.42 </w:t>
            </w: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2221.48 </w:t>
            </w: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A4713A" w:rsidRDefault="00A4713A" w:rsidP="00A4713A">
            <w:pPr>
              <w:widowControl w:val="0"/>
              <w:autoSpaceDE w:val="0"/>
              <w:autoSpaceDN w:val="0"/>
              <w:adjustRightInd w:val="0"/>
              <w:jc w:val="right"/>
              <w:rPr>
                <w:rFonts w:ascii="Times New Roman" w:hAnsi="Times New Roman"/>
                <w:sz w:val="14"/>
                <w:szCs w:val="14"/>
              </w:rPr>
            </w:pP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19437.95 </w:t>
            </w:r>
          </w:p>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A4713A" w:rsidTr="003744EC">
        <w:trPr>
          <w:trHeight w:val="143"/>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35163.42 </w:t>
            </w:r>
          </w:p>
        </w:tc>
        <w:tc>
          <w:tcPr>
            <w:tcW w:w="642"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2221.48 </w:t>
            </w:r>
          </w:p>
        </w:tc>
        <w:tc>
          <w:tcPr>
            <w:tcW w:w="642" w:type="dxa"/>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19437.95 </w:t>
            </w:r>
          </w:p>
        </w:tc>
      </w:tr>
      <w:tr w:rsidR="00A4713A" w:rsidTr="003744EC">
        <w:trPr>
          <w:trHeight w:val="143"/>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rsidR="00A4713A" w:rsidRDefault="00A4713A" w:rsidP="00A4713A">
            <w:pPr>
              <w:rPr>
                <w:rFonts w:ascii="Times New Roman"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hideMark/>
          </w:tcPr>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35544.51 </w:t>
            </w:r>
          </w:p>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2716.90 </w:t>
            </w:r>
          </w:p>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23772.88 </w:t>
            </w:r>
          </w:p>
        </w:tc>
      </w:tr>
    </w:tbl>
    <w:p w:rsidR="00A4713A" w:rsidRDefault="00A4713A" w:rsidP="00A4713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90"/>
        <w:gridCol w:w="2446"/>
        <w:gridCol w:w="1724"/>
        <w:gridCol w:w="642"/>
        <w:gridCol w:w="642"/>
      </w:tblGrid>
      <w:tr w:rsidR="00A4713A" w:rsidTr="003744EC">
        <w:trPr>
          <w:trHeight w:val="293"/>
          <w:jc w:val="center"/>
        </w:trPr>
        <w:tc>
          <w:tcPr>
            <w:tcW w:w="3490" w:type="dxa"/>
            <w:vMerge w:val="restart"/>
            <w:tcBorders>
              <w:top w:val="single" w:sz="2" w:space="0" w:color="auto"/>
              <w:left w:val="single" w:sz="2" w:space="0" w:color="auto"/>
              <w:bottom w:val="single" w:sz="2" w:space="0" w:color="auto"/>
              <w:right w:val="single" w:sz="2" w:space="0" w:color="auto"/>
            </w:tcBorders>
            <w:shd w:val="clear" w:color="auto" w:fill="DCDCDC"/>
          </w:tcPr>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A4713A" w:rsidRDefault="00A4713A" w:rsidP="00A471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883.32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4713A" w:rsidRDefault="00A4713A" w:rsidP="00A471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1062.94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4713A" w:rsidRDefault="00A4713A" w:rsidP="00A471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9300.73 </w:t>
            </w:r>
          </w:p>
        </w:tc>
      </w:tr>
      <w:tr w:rsidR="00A4713A" w:rsidTr="003744EC">
        <w:trPr>
          <w:trHeight w:val="270"/>
          <w:jc w:val="center"/>
        </w:trPr>
        <w:tc>
          <w:tcPr>
            <w:tcW w:w="3490" w:type="dxa"/>
            <w:tcBorders>
              <w:top w:val="single" w:sz="2" w:space="0" w:color="auto"/>
              <w:left w:val="single" w:sz="2" w:space="0" w:color="auto"/>
              <w:bottom w:val="single" w:sz="2" w:space="0" w:color="auto"/>
              <w:right w:val="single" w:sz="2" w:space="0" w:color="auto"/>
            </w:tcBorders>
            <w:shd w:val="clear" w:color="auto" w:fill="DCDCDC"/>
          </w:tcPr>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A4713A" w:rsidRDefault="00A4713A" w:rsidP="00A471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6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A4713A" w:rsidRDefault="00A4713A" w:rsidP="00A471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129558.81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4713A" w:rsidRDefault="00A4713A" w:rsidP="00A471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8731.67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4713A" w:rsidRDefault="00A4713A" w:rsidP="00A471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76402.11 </w:t>
            </w:r>
          </w:p>
        </w:tc>
      </w:tr>
    </w:tbl>
    <w:p w:rsidR="00A4713A" w:rsidRDefault="00A4713A" w:rsidP="00A4713A">
      <w:pPr>
        <w:jc w:val="both"/>
        <w:rPr>
          <w:rFonts w:ascii="Times New Roman" w:eastAsia="Times New Roman" w:hAnsi="Times New Roman"/>
          <w:b/>
          <w:sz w:val="28"/>
          <w:szCs w:val="28"/>
          <w:lang w:eastAsia="es-ES"/>
        </w:rPr>
      </w:pPr>
    </w:p>
    <w:p w:rsidR="00A4713A" w:rsidRPr="00A4713A" w:rsidRDefault="00A4713A" w:rsidP="00A4713A">
      <w:pPr>
        <w:jc w:val="both"/>
        <w:rPr>
          <w:rFonts w:ascii="Times New Roman" w:hAnsi="Times New Roman"/>
          <w:sz w:val="26"/>
          <w:szCs w:val="26"/>
        </w:rPr>
      </w:pPr>
      <w:r w:rsidRPr="00A4713A">
        <w:rPr>
          <w:rFonts w:ascii="Times New Roman" w:eastAsia="Times New Roman" w:hAnsi="Times New Roman"/>
          <w:b/>
          <w:sz w:val="26"/>
          <w:szCs w:val="26"/>
          <w:u w:val="single"/>
          <w:lang w:eastAsia="es-ES"/>
        </w:rPr>
        <w:t>SEGUNDO:</w:t>
      </w:r>
      <w:r w:rsidRPr="00A4713A">
        <w:rPr>
          <w:rFonts w:ascii="Times New Roman" w:eastAsia="Times New Roman" w:hAnsi="Times New Roman"/>
          <w:sz w:val="26"/>
          <w:szCs w:val="26"/>
          <w:lang w:eastAsia="es-ES"/>
        </w:rPr>
        <w:t xml:space="preserve"> </w:t>
      </w:r>
      <w:r w:rsidRPr="00A4713A">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w:t>
      </w:r>
      <w:r w:rsidRPr="00A4713A">
        <w:rPr>
          <w:rFonts w:ascii="Times New Roman" w:hAnsi="Times New Roman"/>
          <w:sz w:val="26"/>
          <w:szCs w:val="26"/>
        </w:rPr>
        <w:t xml:space="preserve">deberán implementar las medidas </w:t>
      </w:r>
      <w:r w:rsidRPr="00A4713A">
        <w:rPr>
          <w:rFonts w:ascii="Times New Roman" w:eastAsia="Times New Roman" w:hAnsi="Times New Roman"/>
          <w:sz w:val="26"/>
          <w:szCs w:val="26"/>
          <w:lang w:val="es-ES" w:eastAsia="es-ES"/>
        </w:rPr>
        <w:t>emitidas por la Unidad Ambiental Institucional, relacionadas en el considerando III del presente punto de acta.</w:t>
      </w:r>
      <w:r w:rsidRPr="00A4713A">
        <w:rPr>
          <w:rFonts w:ascii="Times New Roman" w:hAnsi="Times New Roman"/>
          <w:sz w:val="26"/>
          <w:szCs w:val="26"/>
        </w:rPr>
        <w:t xml:space="preserve"> </w:t>
      </w:r>
      <w:r w:rsidRPr="00A4713A">
        <w:rPr>
          <w:rFonts w:ascii="Times New Roman" w:eastAsia="Times New Roman" w:hAnsi="Times New Roman"/>
          <w:b/>
          <w:sz w:val="26"/>
          <w:szCs w:val="26"/>
          <w:u w:val="single"/>
        </w:rPr>
        <w:t>TERCERO: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7F20D0">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984A27" w:rsidRPr="00B111C4" w:rsidRDefault="008C22FB" w:rsidP="008C22FB">
      <w:pPr>
        <w:tabs>
          <w:tab w:val="left" w:pos="1080"/>
        </w:tabs>
        <w:rPr>
          <w:rFonts w:ascii="Times New Roman" w:hAnsi="Times New Roman"/>
          <w:sz w:val="26"/>
          <w:szCs w:val="26"/>
        </w:rPr>
      </w:pPr>
      <w:r>
        <w:rPr>
          <w:rFonts w:ascii="Times New Roman" w:hAnsi="Times New Roman"/>
          <w:sz w:val="26"/>
          <w:szCs w:val="26"/>
        </w:rPr>
        <w:t xml:space="preserve">    </w:t>
      </w:r>
    </w:p>
    <w:p w:rsidR="00984A27" w:rsidRPr="00B111C4" w:rsidRDefault="00984A27" w:rsidP="00984A27">
      <w:pPr>
        <w:rPr>
          <w:rFonts w:ascii="Times New Roman" w:hAnsi="Times New Roman"/>
          <w:sz w:val="26"/>
          <w:szCs w:val="26"/>
        </w:rPr>
      </w:pPr>
      <w:r w:rsidRPr="00B111C4">
        <w:rPr>
          <w:rFonts w:ascii="Times New Roman" w:hAnsi="Times New Roman"/>
          <w:sz w:val="26"/>
          <w:szCs w:val="26"/>
        </w:rPr>
        <w:t xml:space="preserve">                                                                                   </w:t>
      </w:r>
    </w:p>
    <w:p w:rsidR="00984A27" w:rsidRPr="007F7075" w:rsidRDefault="00984A27" w:rsidP="007F7075">
      <w:pPr>
        <w:jc w:val="both"/>
        <w:rPr>
          <w:rFonts w:ascii="Times New Roman" w:hAnsi="Times New Roman"/>
          <w:sz w:val="26"/>
          <w:szCs w:val="26"/>
        </w:rPr>
      </w:pPr>
      <w:r w:rsidRPr="007F7075">
        <w:rPr>
          <w:rFonts w:ascii="Times New Roman" w:hAnsi="Times New Roman"/>
          <w:sz w:val="26"/>
          <w:szCs w:val="26"/>
        </w:rPr>
        <w:t>““””VIII) A solicitud de los señores:</w:t>
      </w:r>
      <w:r w:rsidRPr="007F7075">
        <w:rPr>
          <w:rFonts w:ascii="Times New Roman" w:eastAsia="Times New Roman" w:hAnsi="Times New Roman"/>
          <w:b/>
          <w:sz w:val="26"/>
          <w:szCs w:val="26"/>
        </w:rPr>
        <w:t xml:space="preserve"> 1) ADELA VENTURA VIUDA DE CANALES, </w:t>
      </w:r>
      <w:r w:rsidRPr="007F7075">
        <w:rPr>
          <w:rFonts w:ascii="Times New Roman" w:eastAsia="Times New Roman" w:hAnsi="Times New Roman"/>
          <w:sz w:val="26"/>
          <w:szCs w:val="26"/>
        </w:rPr>
        <w:t xml:space="preserve">de </w:t>
      </w:r>
      <w:r w:rsidR="008C22FB">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años de edad, </w:t>
      </w:r>
      <w:r w:rsidR="008C22FB">
        <w:rPr>
          <w:rFonts w:ascii="Times New Roman" w:eastAsia="Times New Roman" w:hAnsi="Times New Roman"/>
          <w:sz w:val="26"/>
          <w:szCs w:val="26"/>
        </w:rPr>
        <w:t>---</w:t>
      </w:r>
      <w:r w:rsidRPr="007F7075">
        <w:rPr>
          <w:rFonts w:ascii="Times New Roman" w:eastAsia="Times New Roman" w:hAnsi="Times New Roman"/>
          <w:sz w:val="26"/>
          <w:szCs w:val="26"/>
        </w:rPr>
        <w:t>, del domicilio de</w:t>
      </w:r>
      <w:r w:rsidR="008C22FB">
        <w:rPr>
          <w:rFonts w:ascii="Times New Roman" w:eastAsia="Times New Roman" w:hAnsi="Times New Roman"/>
          <w:sz w:val="26"/>
          <w:szCs w:val="26"/>
        </w:rPr>
        <w:t xml:space="preserve"> ---</w:t>
      </w:r>
      <w:r w:rsidRPr="007F7075">
        <w:rPr>
          <w:rFonts w:ascii="Times New Roman" w:eastAsia="Times New Roman" w:hAnsi="Times New Roman"/>
          <w:sz w:val="26"/>
          <w:szCs w:val="26"/>
        </w:rPr>
        <w:t>, departamento de</w:t>
      </w:r>
      <w:r w:rsidR="008C22FB">
        <w:rPr>
          <w:rFonts w:ascii="Times New Roman" w:eastAsia="Times New Roman" w:hAnsi="Times New Roman"/>
          <w:sz w:val="26"/>
          <w:szCs w:val="26"/>
        </w:rPr>
        <w:t xml:space="preserve"> ---</w:t>
      </w:r>
      <w:r w:rsidRPr="007F7075">
        <w:rPr>
          <w:rFonts w:ascii="Times New Roman" w:eastAsia="Times New Roman" w:hAnsi="Times New Roman"/>
          <w:sz w:val="26"/>
          <w:szCs w:val="26"/>
        </w:rPr>
        <w:t>, con Documento Único de Identidad número</w:t>
      </w:r>
      <w:r w:rsidR="008C22FB">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 y </w:t>
      </w:r>
      <w:r w:rsidR="008C22FB">
        <w:rPr>
          <w:rFonts w:ascii="Times New Roman" w:eastAsia="Times New Roman" w:hAnsi="Times New Roman"/>
          <w:sz w:val="26"/>
          <w:szCs w:val="26"/>
        </w:rPr>
        <w:t xml:space="preserve">--- </w:t>
      </w:r>
      <w:r w:rsidRPr="007F7075">
        <w:rPr>
          <w:rFonts w:ascii="Times New Roman" w:eastAsia="Times New Roman" w:hAnsi="Times New Roman"/>
          <w:b/>
          <w:sz w:val="26"/>
          <w:szCs w:val="26"/>
        </w:rPr>
        <w:t xml:space="preserve">JOSE ALEXANDER CANALES VENTURA, </w:t>
      </w:r>
      <w:r w:rsidRPr="007F7075">
        <w:rPr>
          <w:rFonts w:ascii="Times New Roman" w:eastAsia="Times New Roman" w:hAnsi="Times New Roman"/>
          <w:sz w:val="26"/>
          <w:szCs w:val="26"/>
        </w:rPr>
        <w:t xml:space="preserve">de </w:t>
      </w:r>
      <w:r w:rsidR="008C22FB">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años de edad, </w:t>
      </w:r>
      <w:r w:rsidR="008C22FB">
        <w:rPr>
          <w:rFonts w:ascii="Times New Roman" w:eastAsia="Times New Roman" w:hAnsi="Times New Roman"/>
          <w:sz w:val="26"/>
          <w:szCs w:val="26"/>
        </w:rPr>
        <w:t>---</w:t>
      </w:r>
      <w:r w:rsidRPr="007F7075">
        <w:rPr>
          <w:rFonts w:ascii="Times New Roman" w:eastAsia="Times New Roman" w:hAnsi="Times New Roman"/>
          <w:sz w:val="26"/>
          <w:szCs w:val="26"/>
        </w:rPr>
        <w:t>, del domicilio de</w:t>
      </w:r>
      <w:r w:rsidR="008C22FB">
        <w:rPr>
          <w:rFonts w:ascii="Times New Roman" w:eastAsia="Times New Roman" w:hAnsi="Times New Roman"/>
          <w:sz w:val="26"/>
          <w:szCs w:val="26"/>
        </w:rPr>
        <w:t xml:space="preserve"> ---</w:t>
      </w:r>
      <w:r w:rsidRPr="007F7075">
        <w:rPr>
          <w:rFonts w:ascii="Times New Roman" w:eastAsia="Times New Roman" w:hAnsi="Times New Roman"/>
          <w:sz w:val="26"/>
          <w:szCs w:val="26"/>
        </w:rPr>
        <w:t>, departamento de</w:t>
      </w:r>
      <w:r w:rsidR="008C22FB">
        <w:rPr>
          <w:rFonts w:ascii="Times New Roman" w:eastAsia="Times New Roman" w:hAnsi="Times New Roman"/>
          <w:sz w:val="26"/>
          <w:szCs w:val="26"/>
        </w:rPr>
        <w:t xml:space="preserve"> ---</w:t>
      </w:r>
      <w:r w:rsidRPr="007F7075">
        <w:rPr>
          <w:rFonts w:ascii="Times New Roman" w:eastAsia="Times New Roman" w:hAnsi="Times New Roman"/>
          <w:sz w:val="26"/>
          <w:szCs w:val="26"/>
        </w:rPr>
        <w:t>, con Documento Único de Identidad número</w:t>
      </w:r>
      <w:r w:rsidR="008C22FB">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 </w:t>
      </w:r>
      <w:r w:rsidRPr="007F7075">
        <w:rPr>
          <w:rFonts w:ascii="Times New Roman" w:eastAsia="Times New Roman" w:hAnsi="Times New Roman"/>
          <w:b/>
          <w:sz w:val="26"/>
          <w:szCs w:val="26"/>
        </w:rPr>
        <w:t xml:space="preserve">2) DINORA DEL CARMEN ARGUETA, </w:t>
      </w:r>
      <w:r w:rsidR="008C22FB">
        <w:rPr>
          <w:rFonts w:ascii="Times New Roman" w:eastAsia="Times New Roman" w:hAnsi="Times New Roman"/>
          <w:sz w:val="26"/>
          <w:szCs w:val="26"/>
        </w:rPr>
        <w:t xml:space="preserve">de --- </w:t>
      </w:r>
      <w:r w:rsidRPr="007F7075">
        <w:rPr>
          <w:rFonts w:ascii="Times New Roman" w:eastAsia="Times New Roman" w:hAnsi="Times New Roman"/>
          <w:sz w:val="26"/>
          <w:szCs w:val="26"/>
        </w:rPr>
        <w:t xml:space="preserve">años de edad, </w:t>
      </w:r>
      <w:r w:rsidR="00E6447D">
        <w:rPr>
          <w:rFonts w:ascii="Times New Roman" w:eastAsia="Times New Roman" w:hAnsi="Times New Roman"/>
          <w:sz w:val="26"/>
          <w:szCs w:val="26"/>
        </w:rPr>
        <w:t>---</w:t>
      </w:r>
      <w:r w:rsidRPr="007F7075">
        <w:rPr>
          <w:rFonts w:ascii="Times New Roman" w:eastAsia="Times New Roman" w:hAnsi="Times New Roman"/>
          <w:sz w:val="26"/>
          <w:szCs w:val="26"/>
        </w:rPr>
        <w:t>, del domicilio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departamento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con Documento Único de Identidad número</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 y </w:t>
      </w:r>
      <w:r w:rsidR="00E6447D">
        <w:rPr>
          <w:rFonts w:ascii="Times New Roman" w:eastAsia="Times New Roman" w:hAnsi="Times New Roman"/>
          <w:sz w:val="26"/>
          <w:szCs w:val="26"/>
        </w:rPr>
        <w:t xml:space="preserve">--- </w:t>
      </w:r>
      <w:r w:rsidRPr="007F7075">
        <w:rPr>
          <w:rFonts w:ascii="Times New Roman" w:eastAsia="Times New Roman" w:hAnsi="Times New Roman"/>
          <w:b/>
          <w:sz w:val="26"/>
          <w:szCs w:val="26"/>
        </w:rPr>
        <w:t xml:space="preserve">CARON SULEYMA ESPINOZA ARGUETA, </w:t>
      </w:r>
      <w:r w:rsidRPr="007F7075">
        <w:rPr>
          <w:rFonts w:ascii="Times New Roman" w:eastAsia="Times New Roman" w:hAnsi="Times New Roman"/>
          <w:sz w:val="26"/>
          <w:szCs w:val="26"/>
        </w:rPr>
        <w:t xml:space="preserve">de </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años de edad, </w:t>
      </w:r>
      <w:r w:rsidR="00E6447D">
        <w:rPr>
          <w:rFonts w:ascii="Times New Roman" w:eastAsia="Times New Roman" w:hAnsi="Times New Roman"/>
          <w:sz w:val="26"/>
          <w:szCs w:val="26"/>
        </w:rPr>
        <w:t>---</w:t>
      </w:r>
      <w:r w:rsidRPr="007F7075">
        <w:rPr>
          <w:rFonts w:ascii="Times New Roman" w:eastAsia="Times New Roman" w:hAnsi="Times New Roman"/>
          <w:sz w:val="26"/>
          <w:szCs w:val="26"/>
        </w:rPr>
        <w:t>, del domicilio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departamento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con Documento Único de Identidad número</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 </w:t>
      </w:r>
      <w:r w:rsidRPr="007F7075">
        <w:rPr>
          <w:rFonts w:ascii="Times New Roman" w:eastAsia="Times New Roman" w:hAnsi="Times New Roman"/>
          <w:b/>
          <w:sz w:val="26"/>
          <w:szCs w:val="26"/>
        </w:rPr>
        <w:t xml:space="preserve">3) JESUS ARGUETA COREAS, </w:t>
      </w:r>
      <w:r w:rsidRPr="007F7075">
        <w:rPr>
          <w:rFonts w:ascii="Times New Roman" w:eastAsia="Times New Roman" w:hAnsi="Times New Roman"/>
          <w:sz w:val="26"/>
          <w:szCs w:val="26"/>
        </w:rPr>
        <w:t xml:space="preserve">de </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años de edad, </w:t>
      </w:r>
      <w:r w:rsidR="00E6447D">
        <w:rPr>
          <w:rFonts w:ascii="Times New Roman" w:eastAsia="Times New Roman" w:hAnsi="Times New Roman"/>
          <w:sz w:val="26"/>
          <w:szCs w:val="26"/>
        </w:rPr>
        <w:t>---</w:t>
      </w:r>
      <w:r w:rsidRPr="007F7075">
        <w:rPr>
          <w:rFonts w:ascii="Times New Roman" w:eastAsia="Times New Roman" w:hAnsi="Times New Roman"/>
          <w:sz w:val="26"/>
          <w:szCs w:val="26"/>
        </w:rPr>
        <w:t>, del domicilio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departamento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con Documento Único de Identidad número</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 y </w:t>
      </w:r>
      <w:r w:rsidR="00E6447D">
        <w:rPr>
          <w:rFonts w:ascii="Times New Roman" w:eastAsia="Times New Roman" w:hAnsi="Times New Roman"/>
          <w:sz w:val="26"/>
          <w:szCs w:val="26"/>
        </w:rPr>
        <w:t xml:space="preserve">--- </w:t>
      </w:r>
      <w:r w:rsidRPr="007F7075">
        <w:rPr>
          <w:rFonts w:ascii="Times New Roman" w:eastAsia="Times New Roman" w:hAnsi="Times New Roman"/>
          <w:b/>
          <w:sz w:val="26"/>
          <w:szCs w:val="26"/>
        </w:rPr>
        <w:t xml:space="preserve">BLANCA ARACELY CANALES ARGUETA, </w:t>
      </w:r>
      <w:r w:rsidRPr="007F7075">
        <w:rPr>
          <w:rFonts w:ascii="Times New Roman" w:eastAsia="Times New Roman" w:hAnsi="Times New Roman"/>
          <w:sz w:val="26"/>
          <w:szCs w:val="26"/>
        </w:rPr>
        <w:t xml:space="preserve">de </w:t>
      </w:r>
      <w:r w:rsidR="00E6447D">
        <w:rPr>
          <w:rFonts w:ascii="Times New Roman" w:eastAsia="Times New Roman" w:hAnsi="Times New Roman"/>
          <w:sz w:val="26"/>
          <w:szCs w:val="26"/>
        </w:rPr>
        <w:t>---</w:t>
      </w:r>
      <w:r w:rsidRPr="007F7075">
        <w:rPr>
          <w:rFonts w:ascii="Times New Roman" w:eastAsia="Times New Roman" w:hAnsi="Times New Roman"/>
          <w:sz w:val="26"/>
          <w:szCs w:val="26"/>
        </w:rPr>
        <w:t xml:space="preserve">años de edad, </w:t>
      </w:r>
      <w:r w:rsidR="00E6447D">
        <w:rPr>
          <w:rFonts w:ascii="Times New Roman" w:eastAsia="Times New Roman" w:hAnsi="Times New Roman"/>
          <w:sz w:val="26"/>
          <w:szCs w:val="26"/>
        </w:rPr>
        <w:t>---</w:t>
      </w:r>
      <w:r w:rsidRPr="007F7075">
        <w:rPr>
          <w:rFonts w:ascii="Times New Roman" w:eastAsia="Times New Roman" w:hAnsi="Times New Roman"/>
          <w:sz w:val="26"/>
          <w:szCs w:val="26"/>
        </w:rPr>
        <w:t>, del domicilio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departamento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 con Documento Único de </w:t>
      </w:r>
      <w:r w:rsidRPr="007F7075">
        <w:rPr>
          <w:rFonts w:ascii="Times New Roman" w:eastAsia="Times New Roman" w:hAnsi="Times New Roman"/>
          <w:sz w:val="26"/>
          <w:szCs w:val="26"/>
        </w:rPr>
        <w:lastRenderedPageBreak/>
        <w:t>Identidad número</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 </w:t>
      </w:r>
      <w:r w:rsidRPr="007F7075">
        <w:rPr>
          <w:rFonts w:ascii="Times New Roman" w:eastAsia="Times New Roman" w:hAnsi="Times New Roman"/>
          <w:b/>
          <w:sz w:val="26"/>
          <w:szCs w:val="26"/>
        </w:rPr>
        <w:t xml:space="preserve">4) MARIA DE LOS ANGELES AGUILAR UMANZOR, </w:t>
      </w:r>
      <w:r w:rsidRPr="007F7075">
        <w:rPr>
          <w:rFonts w:ascii="Times New Roman" w:eastAsia="Times New Roman" w:hAnsi="Times New Roman"/>
          <w:sz w:val="26"/>
          <w:szCs w:val="26"/>
        </w:rPr>
        <w:t xml:space="preserve">de </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años de edad, </w:t>
      </w:r>
      <w:r w:rsidR="00E6447D">
        <w:rPr>
          <w:rFonts w:ascii="Times New Roman" w:eastAsia="Times New Roman" w:hAnsi="Times New Roman"/>
          <w:sz w:val="26"/>
          <w:szCs w:val="26"/>
        </w:rPr>
        <w:t>---</w:t>
      </w:r>
      <w:r w:rsidRPr="007F7075">
        <w:rPr>
          <w:rFonts w:ascii="Times New Roman" w:eastAsia="Times New Roman" w:hAnsi="Times New Roman"/>
          <w:sz w:val="26"/>
          <w:szCs w:val="26"/>
        </w:rPr>
        <w:t>, del domicilio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departamento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con Documento Único de Identidad número</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 y </w:t>
      </w:r>
      <w:r w:rsidR="00E6447D">
        <w:rPr>
          <w:rFonts w:ascii="Times New Roman" w:eastAsia="Times New Roman" w:hAnsi="Times New Roman"/>
          <w:sz w:val="26"/>
          <w:szCs w:val="26"/>
        </w:rPr>
        <w:t xml:space="preserve">--- </w:t>
      </w:r>
      <w:r w:rsidRPr="007F7075">
        <w:rPr>
          <w:rFonts w:ascii="Times New Roman" w:eastAsia="Times New Roman" w:hAnsi="Times New Roman"/>
          <w:b/>
          <w:sz w:val="26"/>
          <w:szCs w:val="26"/>
        </w:rPr>
        <w:t xml:space="preserve">YESENIA DEL CARMEN AGUILAR UMANZOR, </w:t>
      </w:r>
      <w:r w:rsidRPr="007F7075">
        <w:rPr>
          <w:rFonts w:ascii="Times New Roman" w:eastAsia="Times New Roman" w:hAnsi="Times New Roman"/>
          <w:sz w:val="26"/>
          <w:szCs w:val="26"/>
        </w:rPr>
        <w:t xml:space="preserve">de </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años de edad, </w:t>
      </w:r>
      <w:r w:rsidR="00E6447D">
        <w:rPr>
          <w:rFonts w:ascii="Times New Roman" w:eastAsia="Times New Roman" w:hAnsi="Times New Roman"/>
          <w:sz w:val="26"/>
          <w:szCs w:val="26"/>
        </w:rPr>
        <w:t>---</w:t>
      </w:r>
      <w:r w:rsidRPr="007F7075">
        <w:rPr>
          <w:rFonts w:ascii="Times New Roman" w:eastAsia="Times New Roman" w:hAnsi="Times New Roman"/>
          <w:sz w:val="26"/>
          <w:szCs w:val="26"/>
        </w:rPr>
        <w:t>, del domicilio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departamento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con Documento Único de Identidad número</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 y </w:t>
      </w:r>
      <w:r w:rsidRPr="007F7075">
        <w:rPr>
          <w:rFonts w:ascii="Times New Roman" w:eastAsia="Times New Roman" w:hAnsi="Times New Roman"/>
          <w:b/>
          <w:sz w:val="26"/>
          <w:szCs w:val="26"/>
        </w:rPr>
        <w:t xml:space="preserve">5) YUBIME VASQUEZ DE LEON, </w:t>
      </w:r>
      <w:r w:rsidRPr="007F7075">
        <w:rPr>
          <w:rFonts w:ascii="Times New Roman" w:eastAsia="Times New Roman" w:hAnsi="Times New Roman"/>
          <w:sz w:val="26"/>
          <w:szCs w:val="26"/>
        </w:rPr>
        <w:t xml:space="preserve">de </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años de edad, </w:t>
      </w:r>
      <w:r w:rsidR="00E6447D">
        <w:rPr>
          <w:rFonts w:ascii="Times New Roman" w:eastAsia="Times New Roman" w:hAnsi="Times New Roman"/>
          <w:sz w:val="26"/>
          <w:szCs w:val="26"/>
        </w:rPr>
        <w:t>---</w:t>
      </w:r>
      <w:r w:rsidRPr="007F7075">
        <w:rPr>
          <w:rFonts w:ascii="Times New Roman" w:eastAsia="Times New Roman" w:hAnsi="Times New Roman"/>
          <w:sz w:val="26"/>
          <w:szCs w:val="26"/>
        </w:rPr>
        <w:t>, del domicilio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departamento de</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con Documento Único de Identidad número</w:t>
      </w:r>
      <w:r w:rsidR="00E6447D">
        <w:rPr>
          <w:rFonts w:ascii="Times New Roman" w:eastAsia="Times New Roman" w:hAnsi="Times New Roman"/>
          <w:sz w:val="26"/>
          <w:szCs w:val="26"/>
        </w:rPr>
        <w:t xml:space="preserve"> ---</w:t>
      </w:r>
      <w:r w:rsidRPr="007F7075">
        <w:rPr>
          <w:rFonts w:ascii="Times New Roman" w:eastAsia="Times New Roman" w:hAnsi="Times New Roman"/>
          <w:sz w:val="26"/>
          <w:szCs w:val="26"/>
        </w:rPr>
        <w:t xml:space="preserve">, y </w:t>
      </w:r>
      <w:r w:rsidR="009D53C1">
        <w:rPr>
          <w:rFonts w:ascii="Times New Roman" w:eastAsia="Times New Roman" w:hAnsi="Times New Roman"/>
          <w:sz w:val="26"/>
          <w:szCs w:val="26"/>
        </w:rPr>
        <w:t>--</w:t>
      </w:r>
      <w:r w:rsidRPr="007F7075">
        <w:rPr>
          <w:rFonts w:ascii="Times New Roman" w:eastAsia="Times New Roman" w:hAnsi="Times New Roman"/>
          <w:sz w:val="26"/>
          <w:szCs w:val="26"/>
        </w:rPr>
        <w:t xml:space="preserve"> menor </w:t>
      </w:r>
      <w:r w:rsidR="009D53C1">
        <w:rPr>
          <w:rFonts w:ascii="Times New Roman" w:eastAsia="Times New Roman" w:hAnsi="Times New Roman"/>
          <w:sz w:val="26"/>
          <w:szCs w:val="26"/>
        </w:rPr>
        <w:t>--</w:t>
      </w:r>
      <w:r w:rsidR="00E6447D">
        <w:rPr>
          <w:rFonts w:ascii="Times New Roman" w:eastAsia="Times New Roman" w:hAnsi="Times New Roman"/>
          <w:b/>
          <w:sz w:val="26"/>
          <w:szCs w:val="26"/>
        </w:rPr>
        <w:t xml:space="preserve"> ---</w:t>
      </w:r>
      <w:r w:rsidRPr="007F7075">
        <w:rPr>
          <w:rFonts w:ascii="Times New Roman" w:hAnsi="Times New Roman"/>
          <w:sz w:val="26"/>
          <w:szCs w:val="26"/>
        </w:rPr>
        <w:t>;</w:t>
      </w:r>
      <w:r w:rsidRPr="007F7075">
        <w:rPr>
          <w:rFonts w:ascii="Times New Roman" w:eastAsia="Times New Roman" w:hAnsi="Times New Roman"/>
          <w:sz w:val="26"/>
          <w:szCs w:val="26"/>
          <w:lang w:val="es-ES_tradnl"/>
        </w:rPr>
        <w:t xml:space="preserve"> la</w:t>
      </w:r>
      <w:r w:rsidRPr="007F7075">
        <w:rPr>
          <w:rFonts w:ascii="Times New Roman" w:hAnsi="Times New Roman"/>
          <w:sz w:val="26"/>
          <w:szCs w:val="26"/>
        </w:rPr>
        <w:t xml:space="preserve"> señora Presidenta somete a consideración de Junta Directiva, dictamen jurídico 09, relacionado con la adjudicación en venta de 02 solares para vivienda y 06 lotes agrícolas, </w:t>
      </w:r>
      <w:r w:rsidRPr="007F7075">
        <w:rPr>
          <w:rFonts w:ascii="Times New Roman" w:eastAsia="Times New Roman" w:hAnsi="Times New Roman"/>
          <w:sz w:val="26"/>
          <w:szCs w:val="26"/>
        </w:rPr>
        <w:t xml:space="preserve">ubicados en el Proyecto de Asentamiento Comunitario y Lotificación Agrícola desarrollado en el inmueble identificado como </w:t>
      </w:r>
      <w:r w:rsidRPr="007F7075">
        <w:rPr>
          <w:rFonts w:ascii="Times New Roman" w:eastAsia="Times New Roman" w:hAnsi="Times New Roman"/>
          <w:b/>
          <w:sz w:val="26"/>
          <w:szCs w:val="26"/>
        </w:rPr>
        <w:t xml:space="preserve">HACIENDA EL SOCORRO, </w:t>
      </w:r>
      <w:r w:rsidRPr="007F7075">
        <w:rPr>
          <w:rFonts w:ascii="Times New Roman" w:eastAsia="Times New Roman" w:hAnsi="Times New Roman"/>
          <w:sz w:val="26"/>
          <w:szCs w:val="26"/>
        </w:rPr>
        <w:t xml:space="preserve">denominado el Proyecto </w:t>
      </w:r>
      <w:r w:rsidRPr="007F7075">
        <w:rPr>
          <w:rFonts w:ascii="Times New Roman" w:eastAsia="Times New Roman" w:hAnsi="Times New Roman"/>
          <w:b/>
          <w:sz w:val="26"/>
          <w:szCs w:val="26"/>
        </w:rPr>
        <w:t xml:space="preserve">EL SOCORRO UCS, COOPERATIVA ISTA-CONADES, </w:t>
      </w:r>
      <w:r w:rsidR="00BA3E36" w:rsidRPr="007F7075">
        <w:rPr>
          <w:rFonts w:ascii="Times New Roman" w:eastAsia="Times New Roman" w:hAnsi="Times New Roman"/>
          <w:sz w:val="26"/>
          <w:szCs w:val="26"/>
        </w:rPr>
        <w:t>situada</w:t>
      </w:r>
      <w:r w:rsidRPr="007F7075">
        <w:rPr>
          <w:rFonts w:ascii="Times New Roman" w:eastAsia="Times New Roman" w:hAnsi="Times New Roman"/>
          <w:sz w:val="26"/>
          <w:szCs w:val="26"/>
        </w:rPr>
        <w:t xml:space="preserve"> en cantón El Socorro, jurisdicción de Yayantique, departamento de La Unión, </w:t>
      </w:r>
      <w:r w:rsidR="00BA3E36" w:rsidRPr="007F7075">
        <w:rPr>
          <w:rFonts w:ascii="Times New Roman" w:hAnsi="Times New Roman"/>
          <w:b/>
          <w:sz w:val="26"/>
          <w:szCs w:val="26"/>
        </w:rPr>
        <w:t>código de p</w:t>
      </w:r>
      <w:r w:rsidRPr="007F7075">
        <w:rPr>
          <w:rFonts w:ascii="Times New Roman" w:hAnsi="Times New Roman"/>
          <w:b/>
          <w:sz w:val="26"/>
          <w:szCs w:val="26"/>
        </w:rPr>
        <w:t xml:space="preserve">royecto 141701, </w:t>
      </w:r>
      <w:r w:rsidR="00BA3E36" w:rsidRPr="007F7075">
        <w:rPr>
          <w:rFonts w:ascii="Times New Roman" w:hAnsi="Times New Roman"/>
          <w:b/>
          <w:sz w:val="26"/>
          <w:szCs w:val="26"/>
        </w:rPr>
        <w:t>SSE 149, e</w:t>
      </w:r>
      <w:r w:rsidRPr="007F7075">
        <w:rPr>
          <w:rFonts w:ascii="Times New Roman" w:hAnsi="Times New Roman"/>
          <w:b/>
          <w:sz w:val="26"/>
          <w:szCs w:val="26"/>
        </w:rPr>
        <w:t>ntrega 28</w:t>
      </w:r>
      <w:r w:rsidRPr="007F7075">
        <w:rPr>
          <w:rFonts w:ascii="Times New Roman" w:eastAsia="Times New Roman" w:hAnsi="Times New Roman"/>
          <w:color w:val="000000" w:themeColor="text1"/>
          <w:sz w:val="26"/>
          <w:szCs w:val="26"/>
        </w:rPr>
        <w:t xml:space="preserve">, </w:t>
      </w:r>
      <w:r w:rsidRPr="007F7075">
        <w:rPr>
          <w:rFonts w:ascii="Times New Roman" w:hAnsi="Times New Roman"/>
          <w:sz w:val="26"/>
          <w:szCs w:val="26"/>
        </w:rPr>
        <w:t>en el cual se hacen las siguientes consideraciones:</w:t>
      </w:r>
    </w:p>
    <w:p w:rsidR="00586355" w:rsidRPr="007F7075" w:rsidRDefault="00586355" w:rsidP="007F7075">
      <w:pPr>
        <w:jc w:val="both"/>
        <w:rPr>
          <w:rFonts w:ascii="Times New Roman" w:hAnsi="Times New Roman"/>
          <w:sz w:val="26"/>
          <w:szCs w:val="26"/>
        </w:rPr>
      </w:pPr>
    </w:p>
    <w:p w:rsidR="00984A27" w:rsidRPr="007F7075" w:rsidRDefault="00BA3E36" w:rsidP="007F7075">
      <w:pPr>
        <w:ind w:left="1134" w:hanging="708"/>
        <w:jc w:val="both"/>
        <w:rPr>
          <w:rFonts w:ascii="Times New Roman" w:eastAsia="MS Mincho" w:hAnsi="Times New Roman"/>
          <w:bCs/>
          <w:sz w:val="26"/>
          <w:szCs w:val="26"/>
        </w:rPr>
      </w:pPr>
      <w:r w:rsidRPr="007F7075">
        <w:rPr>
          <w:rFonts w:ascii="Times New Roman" w:eastAsia="MS Mincho" w:hAnsi="Times New Roman"/>
          <w:bCs/>
          <w:sz w:val="26"/>
          <w:szCs w:val="26"/>
        </w:rPr>
        <w:t>I.</w:t>
      </w:r>
      <w:r w:rsidRPr="007F7075">
        <w:rPr>
          <w:rFonts w:ascii="Times New Roman" w:eastAsia="MS Mincho" w:hAnsi="Times New Roman"/>
          <w:bCs/>
          <w:sz w:val="26"/>
          <w:szCs w:val="26"/>
        </w:rPr>
        <w:tab/>
      </w:r>
      <w:r w:rsidR="00984A27" w:rsidRPr="007F7075">
        <w:rPr>
          <w:rFonts w:ascii="Times New Roman" w:eastAsia="MS Mincho" w:hAnsi="Times New Roman"/>
          <w:bCs/>
          <w:sz w:val="26"/>
          <w:szCs w:val="26"/>
        </w:rPr>
        <w:t>La HACIENDA El SOCORRO fue adquirida mediante compraventa en aplicación a la Ley Básica de la Reforma Agraria estando conformada por siete porciones separadas pero que forman un solo cuerpo según el detalle siguiente:</w:t>
      </w:r>
    </w:p>
    <w:tbl>
      <w:tblPr>
        <w:tblpPr w:leftFromText="141" w:rightFromText="141" w:vertAnchor="text" w:horzAnchor="margin" w:tblpXSpec="right" w:tblpY="292"/>
        <w:tblW w:w="8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0"/>
        <w:gridCol w:w="1170"/>
        <w:gridCol w:w="1175"/>
        <w:gridCol w:w="2989"/>
      </w:tblGrid>
      <w:tr w:rsidR="00BA3E36" w:rsidTr="00BA3E36">
        <w:trPr>
          <w:trHeight w:val="300"/>
        </w:trPr>
        <w:tc>
          <w:tcPr>
            <w:tcW w:w="2850" w:type="dxa"/>
            <w:shd w:val="clear" w:color="auto" w:fill="A6A6A6"/>
            <w:noWrap/>
            <w:vAlign w:val="center"/>
            <w:hideMark/>
          </w:tcPr>
          <w:p w:rsidR="00BA3E36" w:rsidRPr="00BA3E36" w:rsidRDefault="00BA3E36" w:rsidP="00BA3E36">
            <w:pPr>
              <w:jc w:val="center"/>
              <w:rPr>
                <w:rFonts w:ascii="Times New Roman" w:eastAsia="Times New Roman" w:hAnsi="Times New Roman"/>
                <w:b/>
                <w:bCs/>
                <w:color w:val="000000"/>
                <w:sz w:val="18"/>
                <w:szCs w:val="18"/>
                <w:lang w:val="es-ES" w:eastAsia="es-ES"/>
              </w:rPr>
            </w:pPr>
            <w:r w:rsidRPr="00BA3E36">
              <w:rPr>
                <w:rFonts w:ascii="Times New Roman" w:eastAsia="Times New Roman" w:hAnsi="Times New Roman"/>
                <w:b/>
                <w:bCs/>
                <w:color w:val="000000"/>
                <w:sz w:val="18"/>
                <w:szCs w:val="18"/>
              </w:rPr>
              <w:t>HACIENDA</w:t>
            </w:r>
          </w:p>
        </w:tc>
        <w:tc>
          <w:tcPr>
            <w:tcW w:w="1170" w:type="dxa"/>
            <w:shd w:val="clear" w:color="auto" w:fill="A6A6A6"/>
            <w:noWrap/>
            <w:vAlign w:val="center"/>
            <w:hideMark/>
          </w:tcPr>
          <w:p w:rsidR="00BA3E36" w:rsidRPr="00BA3E36" w:rsidRDefault="00BA3E36" w:rsidP="00BA3E36">
            <w:pPr>
              <w:jc w:val="center"/>
              <w:rPr>
                <w:rFonts w:ascii="Times New Roman" w:eastAsia="Times New Roman" w:hAnsi="Times New Roman"/>
                <w:b/>
                <w:bCs/>
                <w:color w:val="000000"/>
                <w:sz w:val="18"/>
                <w:szCs w:val="18"/>
                <w:lang w:val="es-ES" w:eastAsia="es-ES"/>
              </w:rPr>
            </w:pPr>
            <w:r w:rsidRPr="00BA3E36">
              <w:rPr>
                <w:rFonts w:ascii="Times New Roman" w:eastAsia="Times New Roman" w:hAnsi="Times New Roman"/>
                <w:b/>
                <w:bCs/>
                <w:color w:val="000000"/>
                <w:sz w:val="18"/>
                <w:szCs w:val="18"/>
              </w:rPr>
              <w:t xml:space="preserve">ÁREA </w:t>
            </w:r>
          </w:p>
          <w:p w:rsidR="00BA3E36" w:rsidRPr="00BA3E36" w:rsidRDefault="00BA3E36" w:rsidP="00BA3E36">
            <w:pPr>
              <w:jc w:val="center"/>
              <w:rPr>
                <w:rFonts w:ascii="Times New Roman" w:eastAsia="Times New Roman" w:hAnsi="Times New Roman"/>
                <w:b/>
                <w:bCs/>
                <w:color w:val="000000"/>
                <w:sz w:val="18"/>
                <w:szCs w:val="18"/>
                <w:lang w:val="es-ES" w:eastAsia="es-ES"/>
              </w:rPr>
            </w:pPr>
            <w:r w:rsidRPr="00BA3E36">
              <w:rPr>
                <w:rFonts w:ascii="Times New Roman" w:eastAsia="Times New Roman" w:hAnsi="Times New Roman"/>
                <w:b/>
                <w:bCs/>
                <w:color w:val="000000"/>
                <w:sz w:val="18"/>
                <w:szCs w:val="18"/>
              </w:rPr>
              <w:t>(Hás)</w:t>
            </w:r>
          </w:p>
        </w:tc>
        <w:tc>
          <w:tcPr>
            <w:tcW w:w="1175" w:type="dxa"/>
            <w:shd w:val="clear" w:color="auto" w:fill="A6A6A6"/>
            <w:noWrap/>
            <w:vAlign w:val="center"/>
            <w:hideMark/>
          </w:tcPr>
          <w:p w:rsidR="00BA3E36" w:rsidRPr="00BA3E36" w:rsidRDefault="00BA3E36" w:rsidP="00BA3E36">
            <w:pPr>
              <w:jc w:val="center"/>
              <w:rPr>
                <w:rFonts w:ascii="Times New Roman" w:eastAsia="Times New Roman" w:hAnsi="Times New Roman"/>
                <w:b/>
                <w:bCs/>
                <w:color w:val="000000"/>
                <w:sz w:val="18"/>
                <w:szCs w:val="18"/>
                <w:lang w:val="es-ES" w:eastAsia="es-ES"/>
              </w:rPr>
            </w:pPr>
            <w:r w:rsidRPr="00BA3E36">
              <w:rPr>
                <w:rFonts w:ascii="Times New Roman" w:eastAsia="Times New Roman" w:hAnsi="Times New Roman"/>
                <w:b/>
                <w:bCs/>
                <w:color w:val="000000"/>
                <w:sz w:val="18"/>
                <w:szCs w:val="18"/>
              </w:rPr>
              <w:t xml:space="preserve">ÁREA </w:t>
            </w:r>
          </w:p>
          <w:p w:rsidR="00BA3E36" w:rsidRPr="00BA3E36" w:rsidRDefault="00BA3E36" w:rsidP="00BA3E36">
            <w:pPr>
              <w:jc w:val="center"/>
              <w:rPr>
                <w:rFonts w:ascii="Times New Roman" w:eastAsia="Times New Roman" w:hAnsi="Times New Roman"/>
                <w:b/>
                <w:bCs/>
                <w:color w:val="000000"/>
                <w:sz w:val="18"/>
                <w:szCs w:val="18"/>
                <w:lang w:val="es-ES" w:eastAsia="es-ES"/>
              </w:rPr>
            </w:pPr>
            <w:r w:rsidRPr="00BA3E36">
              <w:rPr>
                <w:rFonts w:ascii="Times New Roman" w:eastAsia="Times New Roman" w:hAnsi="Times New Roman"/>
                <w:b/>
                <w:bCs/>
                <w:color w:val="000000"/>
                <w:sz w:val="18"/>
                <w:szCs w:val="18"/>
              </w:rPr>
              <w:t>(Mts)</w:t>
            </w:r>
          </w:p>
        </w:tc>
        <w:tc>
          <w:tcPr>
            <w:tcW w:w="2989" w:type="dxa"/>
            <w:shd w:val="clear" w:color="auto" w:fill="A6A6A6"/>
            <w:noWrap/>
            <w:vAlign w:val="center"/>
            <w:hideMark/>
          </w:tcPr>
          <w:p w:rsidR="00BA3E36" w:rsidRPr="00BA3E36" w:rsidRDefault="00BA3E36" w:rsidP="00BA3E36">
            <w:pPr>
              <w:jc w:val="center"/>
              <w:rPr>
                <w:rFonts w:ascii="Times New Roman" w:eastAsia="Times New Roman" w:hAnsi="Times New Roman"/>
                <w:b/>
                <w:bCs/>
                <w:color w:val="000000"/>
                <w:sz w:val="18"/>
                <w:szCs w:val="18"/>
                <w:lang w:val="es-ES" w:eastAsia="es-ES"/>
              </w:rPr>
            </w:pPr>
            <w:r w:rsidRPr="00BA3E36">
              <w:rPr>
                <w:rFonts w:ascii="Times New Roman" w:eastAsia="Times New Roman" w:hAnsi="Times New Roman"/>
                <w:b/>
                <w:bCs/>
                <w:color w:val="000000"/>
                <w:sz w:val="18"/>
                <w:szCs w:val="18"/>
              </w:rPr>
              <w:t>PUNTO DE ACTA</w:t>
            </w:r>
          </w:p>
        </w:tc>
      </w:tr>
      <w:tr w:rsidR="00BA3E36" w:rsidTr="00BA3E36">
        <w:trPr>
          <w:trHeight w:val="300"/>
        </w:trPr>
        <w:tc>
          <w:tcPr>
            <w:tcW w:w="285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EL SOCORRO PORCION No.2</w:t>
            </w:r>
          </w:p>
        </w:tc>
        <w:tc>
          <w:tcPr>
            <w:tcW w:w="117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179.678180</w:t>
            </w:r>
          </w:p>
        </w:tc>
        <w:tc>
          <w:tcPr>
            <w:tcW w:w="1175"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1796781.80</w:t>
            </w:r>
          </w:p>
        </w:tc>
        <w:tc>
          <w:tcPr>
            <w:tcW w:w="2989"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PTO. III-2, A.O. 27-82, 23/07/1982</w:t>
            </w:r>
          </w:p>
        </w:tc>
      </w:tr>
      <w:tr w:rsidR="00BA3E36" w:rsidTr="00BA3E36">
        <w:trPr>
          <w:trHeight w:val="300"/>
        </w:trPr>
        <w:tc>
          <w:tcPr>
            <w:tcW w:w="285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EL SOCORRO (PORCION No.3)</w:t>
            </w:r>
          </w:p>
        </w:tc>
        <w:tc>
          <w:tcPr>
            <w:tcW w:w="117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179.226302</w:t>
            </w:r>
          </w:p>
        </w:tc>
        <w:tc>
          <w:tcPr>
            <w:tcW w:w="1175"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1792263.02</w:t>
            </w:r>
          </w:p>
        </w:tc>
        <w:tc>
          <w:tcPr>
            <w:tcW w:w="2989"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PTO. III-3, A.O. 27-82, 23/07/1982</w:t>
            </w:r>
          </w:p>
        </w:tc>
      </w:tr>
      <w:tr w:rsidR="00BA3E36" w:rsidTr="00BA3E36">
        <w:trPr>
          <w:trHeight w:val="300"/>
        </w:trPr>
        <w:tc>
          <w:tcPr>
            <w:tcW w:w="285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EL SOCORRO (PORCION No.4)</w:t>
            </w:r>
          </w:p>
        </w:tc>
        <w:tc>
          <w:tcPr>
            <w:tcW w:w="117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178.764058</w:t>
            </w:r>
          </w:p>
        </w:tc>
        <w:tc>
          <w:tcPr>
            <w:tcW w:w="1175"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1787640.58</w:t>
            </w:r>
          </w:p>
        </w:tc>
        <w:tc>
          <w:tcPr>
            <w:tcW w:w="2989"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PTO. III-4, A.O. 27-82, 23/07/1982</w:t>
            </w:r>
          </w:p>
        </w:tc>
      </w:tr>
      <w:tr w:rsidR="00BA3E36" w:rsidTr="00BA3E36">
        <w:trPr>
          <w:trHeight w:val="300"/>
        </w:trPr>
        <w:tc>
          <w:tcPr>
            <w:tcW w:w="285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EL SOCORRO (PORCION No.5)</w:t>
            </w:r>
          </w:p>
        </w:tc>
        <w:tc>
          <w:tcPr>
            <w:tcW w:w="117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180.989347</w:t>
            </w:r>
          </w:p>
        </w:tc>
        <w:tc>
          <w:tcPr>
            <w:tcW w:w="1175"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1809893.47</w:t>
            </w:r>
          </w:p>
        </w:tc>
        <w:tc>
          <w:tcPr>
            <w:tcW w:w="2989"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PTO. III-5, A.O. 27-82, 23/07/1982</w:t>
            </w:r>
          </w:p>
        </w:tc>
      </w:tr>
      <w:tr w:rsidR="00BA3E36" w:rsidTr="00BA3E36">
        <w:trPr>
          <w:trHeight w:val="300"/>
        </w:trPr>
        <w:tc>
          <w:tcPr>
            <w:tcW w:w="285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EL SOCORRO (PORCION No.6)</w:t>
            </w:r>
          </w:p>
        </w:tc>
        <w:tc>
          <w:tcPr>
            <w:tcW w:w="117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184.916239</w:t>
            </w:r>
          </w:p>
        </w:tc>
        <w:tc>
          <w:tcPr>
            <w:tcW w:w="1175"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1849162.39</w:t>
            </w:r>
          </w:p>
        </w:tc>
        <w:tc>
          <w:tcPr>
            <w:tcW w:w="2989"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PTO. III-6, A.O. 27-82, 23/07/1982</w:t>
            </w:r>
          </w:p>
        </w:tc>
      </w:tr>
      <w:tr w:rsidR="00BA3E36" w:rsidTr="00BA3E36">
        <w:trPr>
          <w:trHeight w:val="300"/>
        </w:trPr>
        <w:tc>
          <w:tcPr>
            <w:tcW w:w="285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EL SOCORRO (PORCION No.7)</w:t>
            </w:r>
          </w:p>
        </w:tc>
        <w:tc>
          <w:tcPr>
            <w:tcW w:w="117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160.407102</w:t>
            </w:r>
          </w:p>
        </w:tc>
        <w:tc>
          <w:tcPr>
            <w:tcW w:w="1175"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1604071.02</w:t>
            </w:r>
          </w:p>
        </w:tc>
        <w:tc>
          <w:tcPr>
            <w:tcW w:w="2989"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PTO. II-3, A.O. 43-82, 17/11/1982</w:t>
            </w:r>
          </w:p>
        </w:tc>
      </w:tr>
      <w:tr w:rsidR="00BA3E36" w:rsidTr="00BA3E36">
        <w:trPr>
          <w:trHeight w:val="300"/>
        </w:trPr>
        <w:tc>
          <w:tcPr>
            <w:tcW w:w="285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EL SOCORRO (PORCION No.8)</w:t>
            </w:r>
          </w:p>
        </w:tc>
        <w:tc>
          <w:tcPr>
            <w:tcW w:w="1170"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30.996379</w:t>
            </w:r>
          </w:p>
        </w:tc>
        <w:tc>
          <w:tcPr>
            <w:tcW w:w="1175"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309963.79</w:t>
            </w:r>
          </w:p>
        </w:tc>
        <w:tc>
          <w:tcPr>
            <w:tcW w:w="2989" w:type="dxa"/>
            <w:noWrap/>
            <w:vAlign w:val="center"/>
            <w:hideMark/>
          </w:tcPr>
          <w:p w:rsidR="00BA3E36" w:rsidRPr="00BA3E36" w:rsidRDefault="00BA3E36" w:rsidP="00BA3E36">
            <w:pPr>
              <w:jc w:val="center"/>
              <w:rPr>
                <w:rFonts w:ascii="Times New Roman" w:eastAsia="Times New Roman" w:hAnsi="Times New Roman"/>
                <w:color w:val="000000"/>
                <w:sz w:val="18"/>
                <w:szCs w:val="18"/>
                <w:lang w:val="es-ES" w:eastAsia="es-ES"/>
              </w:rPr>
            </w:pPr>
            <w:r w:rsidRPr="00BA3E36">
              <w:rPr>
                <w:rFonts w:ascii="Times New Roman" w:eastAsia="Times New Roman" w:hAnsi="Times New Roman"/>
                <w:color w:val="000000"/>
                <w:sz w:val="18"/>
                <w:szCs w:val="18"/>
              </w:rPr>
              <w:t>PTO. II-4, A.O. 34-85, 13/09/1985</w:t>
            </w:r>
          </w:p>
        </w:tc>
      </w:tr>
      <w:tr w:rsidR="00BA3E36" w:rsidTr="00BA3E36">
        <w:trPr>
          <w:trHeight w:val="300"/>
        </w:trPr>
        <w:tc>
          <w:tcPr>
            <w:tcW w:w="2850" w:type="dxa"/>
            <w:shd w:val="clear" w:color="auto" w:fill="BFBFBF"/>
            <w:noWrap/>
            <w:vAlign w:val="center"/>
            <w:hideMark/>
          </w:tcPr>
          <w:p w:rsidR="00BA3E36" w:rsidRPr="00BA3E36" w:rsidRDefault="00BA3E36" w:rsidP="00BA3E36">
            <w:pPr>
              <w:jc w:val="center"/>
              <w:rPr>
                <w:rFonts w:ascii="Times New Roman" w:eastAsia="Times New Roman" w:hAnsi="Times New Roman"/>
                <w:b/>
                <w:color w:val="000000"/>
                <w:sz w:val="18"/>
                <w:szCs w:val="18"/>
                <w:lang w:val="es-ES" w:eastAsia="es-ES"/>
              </w:rPr>
            </w:pPr>
            <w:r w:rsidRPr="00BA3E36">
              <w:rPr>
                <w:rFonts w:ascii="Times New Roman" w:eastAsia="Times New Roman" w:hAnsi="Times New Roman"/>
                <w:b/>
                <w:color w:val="000000"/>
                <w:sz w:val="18"/>
                <w:szCs w:val="18"/>
              </w:rPr>
              <w:t>TOTAL</w:t>
            </w:r>
          </w:p>
        </w:tc>
        <w:tc>
          <w:tcPr>
            <w:tcW w:w="1170" w:type="dxa"/>
            <w:shd w:val="clear" w:color="auto" w:fill="BFBFBF"/>
            <w:noWrap/>
            <w:vAlign w:val="center"/>
            <w:hideMark/>
          </w:tcPr>
          <w:p w:rsidR="00BA3E36" w:rsidRPr="00BA3E36" w:rsidRDefault="00BA3E36" w:rsidP="00BA3E36">
            <w:pPr>
              <w:jc w:val="center"/>
              <w:rPr>
                <w:rFonts w:ascii="Times New Roman" w:eastAsia="Times New Roman" w:hAnsi="Times New Roman"/>
                <w:b/>
                <w:color w:val="000000"/>
                <w:sz w:val="18"/>
                <w:szCs w:val="18"/>
                <w:lang w:val="es-ES" w:eastAsia="es-ES"/>
              </w:rPr>
            </w:pPr>
            <w:r w:rsidRPr="00BA3E36">
              <w:rPr>
                <w:rFonts w:ascii="Times New Roman" w:eastAsia="Times New Roman" w:hAnsi="Times New Roman"/>
                <w:b/>
                <w:color w:val="000000"/>
                <w:sz w:val="18"/>
                <w:szCs w:val="18"/>
              </w:rPr>
              <w:t>1094.977607</w:t>
            </w:r>
          </w:p>
        </w:tc>
        <w:tc>
          <w:tcPr>
            <w:tcW w:w="1175" w:type="dxa"/>
            <w:shd w:val="clear" w:color="auto" w:fill="BFBFBF"/>
            <w:noWrap/>
            <w:vAlign w:val="center"/>
            <w:hideMark/>
          </w:tcPr>
          <w:p w:rsidR="00BA3E36" w:rsidRPr="00BA3E36" w:rsidRDefault="00BA3E36" w:rsidP="00BA3E36">
            <w:pPr>
              <w:jc w:val="center"/>
              <w:rPr>
                <w:rFonts w:ascii="Times New Roman" w:eastAsia="Times New Roman" w:hAnsi="Times New Roman"/>
                <w:b/>
                <w:color w:val="000000"/>
                <w:sz w:val="18"/>
                <w:szCs w:val="18"/>
                <w:lang w:val="es-ES" w:eastAsia="es-ES"/>
              </w:rPr>
            </w:pPr>
            <w:r w:rsidRPr="00BA3E36">
              <w:rPr>
                <w:rFonts w:ascii="Times New Roman" w:eastAsia="Times New Roman" w:hAnsi="Times New Roman"/>
                <w:b/>
                <w:color w:val="000000"/>
                <w:sz w:val="18"/>
                <w:szCs w:val="18"/>
              </w:rPr>
              <w:t>10,949,776.07</w:t>
            </w:r>
          </w:p>
        </w:tc>
        <w:tc>
          <w:tcPr>
            <w:tcW w:w="2989" w:type="dxa"/>
            <w:noWrap/>
            <w:vAlign w:val="center"/>
          </w:tcPr>
          <w:p w:rsidR="00BA3E36" w:rsidRPr="00BA3E36" w:rsidRDefault="00BA3E36" w:rsidP="00BA3E36">
            <w:pPr>
              <w:jc w:val="center"/>
              <w:rPr>
                <w:rFonts w:ascii="Times New Roman" w:eastAsia="Times New Roman" w:hAnsi="Times New Roman"/>
                <w:color w:val="000000"/>
                <w:sz w:val="18"/>
                <w:szCs w:val="18"/>
                <w:lang w:val="es-ES" w:eastAsia="es-ES"/>
              </w:rPr>
            </w:pPr>
          </w:p>
        </w:tc>
      </w:tr>
    </w:tbl>
    <w:p w:rsidR="00984A27" w:rsidRDefault="00984A27" w:rsidP="00984A27">
      <w:pPr>
        <w:spacing w:line="360" w:lineRule="auto"/>
        <w:jc w:val="both"/>
        <w:rPr>
          <w:rFonts w:ascii="Times New Roman" w:eastAsia="MS Mincho" w:hAnsi="Times New Roman"/>
          <w:bCs/>
          <w:sz w:val="28"/>
          <w:szCs w:val="28"/>
        </w:rPr>
      </w:pPr>
    </w:p>
    <w:p w:rsidR="00984A27" w:rsidRDefault="00984A27" w:rsidP="00984A27">
      <w:pPr>
        <w:spacing w:line="360" w:lineRule="auto"/>
        <w:jc w:val="both"/>
        <w:rPr>
          <w:rFonts w:ascii="Times New Roman" w:eastAsia="MS Mincho" w:hAnsi="Times New Roman"/>
          <w:bCs/>
          <w:sz w:val="28"/>
          <w:szCs w:val="28"/>
        </w:rPr>
      </w:pPr>
    </w:p>
    <w:p w:rsidR="00984A27" w:rsidRDefault="00984A27" w:rsidP="00984A27">
      <w:pPr>
        <w:ind w:left="360"/>
        <w:jc w:val="both"/>
        <w:rPr>
          <w:rFonts w:ascii="Bookman Old Style" w:eastAsia="MS Mincho" w:hAnsi="Bookman Old Style" w:cs="Calibri"/>
          <w:bCs/>
          <w:lang w:eastAsia="es-ES"/>
        </w:rPr>
      </w:pPr>
    </w:p>
    <w:p w:rsidR="00BA3E36" w:rsidRDefault="00BA3E36" w:rsidP="00984A27">
      <w:pPr>
        <w:spacing w:line="360" w:lineRule="auto"/>
        <w:ind w:left="360" w:right="-234"/>
        <w:jc w:val="both"/>
        <w:rPr>
          <w:rFonts w:ascii="Times New Roman" w:eastAsia="Times New Roman" w:hAnsi="Times New Roman"/>
          <w:sz w:val="28"/>
          <w:szCs w:val="28"/>
          <w:lang w:eastAsia="es-ES"/>
        </w:rPr>
      </w:pPr>
    </w:p>
    <w:p w:rsidR="00BA3E36" w:rsidRDefault="00BA3E36" w:rsidP="00984A27">
      <w:pPr>
        <w:spacing w:line="360" w:lineRule="auto"/>
        <w:ind w:left="360" w:right="-234"/>
        <w:jc w:val="both"/>
        <w:rPr>
          <w:rFonts w:ascii="Times New Roman" w:eastAsia="Times New Roman" w:hAnsi="Times New Roman"/>
          <w:sz w:val="28"/>
          <w:szCs w:val="28"/>
          <w:lang w:eastAsia="es-ES"/>
        </w:rPr>
      </w:pPr>
    </w:p>
    <w:p w:rsidR="00BA3E36" w:rsidRDefault="00BA3E36" w:rsidP="00984A27">
      <w:pPr>
        <w:spacing w:line="360" w:lineRule="auto"/>
        <w:ind w:left="360" w:right="-234"/>
        <w:jc w:val="both"/>
        <w:rPr>
          <w:rFonts w:ascii="Times New Roman" w:eastAsia="Times New Roman" w:hAnsi="Times New Roman"/>
          <w:sz w:val="28"/>
          <w:szCs w:val="28"/>
          <w:lang w:eastAsia="es-ES"/>
        </w:rPr>
      </w:pPr>
    </w:p>
    <w:p w:rsidR="00BA3E36" w:rsidRDefault="00BA3E36" w:rsidP="00984A27">
      <w:pPr>
        <w:spacing w:line="360" w:lineRule="auto"/>
        <w:ind w:left="360" w:right="-234"/>
        <w:jc w:val="both"/>
        <w:rPr>
          <w:rFonts w:ascii="Times New Roman" w:eastAsia="Times New Roman" w:hAnsi="Times New Roman"/>
          <w:sz w:val="28"/>
          <w:szCs w:val="28"/>
          <w:lang w:eastAsia="es-ES"/>
        </w:rPr>
      </w:pPr>
    </w:p>
    <w:p w:rsidR="00BA3E36" w:rsidRDefault="00BA3E36" w:rsidP="00984A27">
      <w:pPr>
        <w:spacing w:line="360" w:lineRule="auto"/>
        <w:ind w:left="360" w:right="-234"/>
        <w:jc w:val="both"/>
        <w:rPr>
          <w:rFonts w:ascii="Times New Roman" w:eastAsia="Times New Roman" w:hAnsi="Times New Roman"/>
          <w:sz w:val="28"/>
          <w:szCs w:val="28"/>
          <w:lang w:eastAsia="es-ES"/>
        </w:rPr>
      </w:pPr>
    </w:p>
    <w:p w:rsidR="00984A27" w:rsidRPr="007F7075" w:rsidRDefault="00984A27" w:rsidP="007F7075">
      <w:pPr>
        <w:ind w:left="1134" w:right="-234"/>
        <w:jc w:val="both"/>
        <w:rPr>
          <w:rFonts w:ascii="Times New Roman" w:eastAsia="Times New Roman" w:hAnsi="Times New Roman"/>
          <w:bCs/>
          <w:iCs/>
          <w:sz w:val="26"/>
          <w:szCs w:val="26"/>
          <w:lang w:eastAsia="es-ES"/>
        </w:rPr>
      </w:pPr>
      <w:r w:rsidRPr="007F7075">
        <w:rPr>
          <w:rFonts w:ascii="Times New Roman" w:eastAsia="Times New Roman" w:hAnsi="Times New Roman"/>
          <w:sz w:val="26"/>
          <w:szCs w:val="26"/>
          <w:lang w:eastAsia="es-ES"/>
        </w:rPr>
        <w:t>Lo anterior, por un valor de $81,440.47, a razón de un precio por hectárea de $74.38 y por metro cuadrado de $</w:t>
      </w:r>
      <w:r w:rsidRPr="007F7075">
        <w:rPr>
          <w:rFonts w:ascii="Times New Roman" w:eastAsia="Times New Roman" w:hAnsi="Times New Roman"/>
          <w:bCs/>
          <w:iCs/>
          <w:sz w:val="26"/>
          <w:szCs w:val="26"/>
          <w:lang w:eastAsia="es-ES"/>
        </w:rPr>
        <w:t xml:space="preserve">0.007438. </w:t>
      </w:r>
    </w:p>
    <w:p w:rsidR="00BA3E36" w:rsidRPr="007F7075" w:rsidRDefault="00BA3E36" w:rsidP="007F7075">
      <w:pPr>
        <w:ind w:left="1134" w:right="-234"/>
        <w:jc w:val="both"/>
        <w:rPr>
          <w:rFonts w:ascii="Times New Roman" w:eastAsia="Times New Roman" w:hAnsi="Times New Roman"/>
          <w:sz w:val="26"/>
          <w:szCs w:val="26"/>
          <w:lang w:eastAsia="es-ES"/>
        </w:rPr>
      </w:pPr>
    </w:p>
    <w:p w:rsidR="00984A27" w:rsidRPr="007F7075" w:rsidRDefault="00BA3E36" w:rsidP="007F7075">
      <w:pPr>
        <w:ind w:left="1134" w:hanging="708"/>
        <w:jc w:val="both"/>
        <w:rPr>
          <w:rFonts w:ascii="Times New Roman" w:eastAsia="MS Mincho" w:hAnsi="Times New Roman"/>
          <w:bCs/>
          <w:sz w:val="26"/>
          <w:szCs w:val="26"/>
        </w:rPr>
      </w:pPr>
      <w:r w:rsidRPr="007F7075">
        <w:rPr>
          <w:rFonts w:ascii="Times New Roman" w:eastAsia="MS Mincho" w:hAnsi="Times New Roman"/>
          <w:bCs/>
          <w:sz w:val="26"/>
          <w:szCs w:val="26"/>
        </w:rPr>
        <w:t>II.</w:t>
      </w:r>
      <w:r w:rsidRPr="007F7075">
        <w:rPr>
          <w:rFonts w:ascii="Times New Roman" w:eastAsia="MS Mincho" w:hAnsi="Times New Roman"/>
          <w:bCs/>
          <w:sz w:val="26"/>
          <w:szCs w:val="26"/>
        </w:rPr>
        <w:tab/>
      </w:r>
      <w:r w:rsidR="00984A27" w:rsidRPr="007F7075">
        <w:rPr>
          <w:rFonts w:ascii="Times New Roman" w:eastAsia="MS Mincho" w:hAnsi="Times New Roman"/>
          <w:bCs/>
          <w:sz w:val="26"/>
          <w:szCs w:val="26"/>
        </w:rPr>
        <w:t xml:space="preserve">Mediante </w:t>
      </w:r>
      <w:r w:rsidRPr="007F7075">
        <w:rPr>
          <w:rFonts w:ascii="Times New Roman" w:eastAsia="MS Mincho" w:hAnsi="Times New Roman"/>
          <w:bCs/>
          <w:sz w:val="26"/>
          <w:szCs w:val="26"/>
        </w:rPr>
        <w:t>el P</w:t>
      </w:r>
      <w:r w:rsidR="00984A27" w:rsidRPr="007F7075">
        <w:rPr>
          <w:rFonts w:ascii="Times New Roman" w:eastAsia="MS Mincho" w:hAnsi="Times New Roman"/>
          <w:bCs/>
          <w:sz w:val="26"/>
          <w:szCs w:val="26"/>
        </w:rPr>
        <w:t>unto IV-2, de</w:t>
      </w:r>
      <w:r w:rsidRPr="007F7075">
        <w:rPr>
          <w:rFonts w:ascii="Times New Roman" w:eastAsia="MS Mincho" w:hAnsi="Times New Roman"/>
          <w:bCs/>
          <w:sz w:val="26"/>
          <w:szCs w:val="26"/>
        </w:rPr>
        <w:t>l</w:t>
      </w:r>
      <w:r w:rsidR="00984A27" w:rsidRPr="007F7075">
        <w:rPr>
          <w:rFonts w:ascii="Times New Roman" w:eastAsia="MS Mincho" w:hAnsi="Times New Roman"/>
          <w:bCs/>
          <w:sz w:val="26"/>
          <w:szCs w:val="26"/>
        </w:rPr>
        <w:t xml:space="preserve"> Acta Ordinaria 31-90 de fecha 20 de septiembre de 1990, se aprobó el proyecto de Lotificación Agrícola y Asentamiento Comunitario desarrollado en el inmueble denominado EL SOCORRO UNO; identificado el proyecto como EL SOCORRO UNO-PORCIÓN NUMERO SIETE, en un área de 65 Hás 2</w:t>
      </w:r>
      <w:r w:rsidR="00E6447D">
        <w:rPr>
          <w:rFonts w:ascii="Times New Roman" w:eastAsia="MS Mincho" w:hAnsi="Times New Roman"/>
          <w:bCs/>
          <w:sz w:val="26"/>
          <w:szCs w:val="26"/>
        </w:rPr>
        <w:t>0 Ás 01.96 Cás, que comprende --- lotes agrícolas y ---</w:t>
      </w:r>
      <w:r w:rsidR="00984A27" w:rsidRPr="007F7075">
        <w:rPr>
          <w:rFonts w:ascii="Times New Roman" w:eastAsia="MS Mincho" w:hAnsi="Times New Roman"/>
          <w:bCs/>
          <w:sz w:val="26"/>
          <w:szCs w:val="26"/>
        </w:rPr>
        <w:t xml:space="preserve"> solares para vivienda más áreas complementarias. </w:t>
      </w:r>
    </w:p>
    <w:p w:rsidR="00984A27" w:rsidRPr="007F7075" w:rsidRDefault="00984A27" w:rsidP="007F7075">
      <w:pPr>
        <w:ind w:left="357"/>
        <w:jc w:val="both"/>
        <w:rPr>
          <w:rFonts w:ascii="Bookman Old Style" w:eastAsia="MS Mincho" w:hAnsi="Bookman Old Style" w:cs="Calibri"/>
          <w:bCs/>
          <w:sz w:val="26"/>
          <w:szCs w:val="26"/>
        </w:rPr>
      </w:pPr>
    </w:p>
    <w:p w:rsidR="00984A27" w:rsidRPr="007F7075" w:rsidRDefault="00BA3E36" w:rsidP="007F7075">
      <w:pPr>
        <w:ind w:left="1134"/>
        <w:jc w:val="both"/>
        <w:rPr>
          <w:rFonts w:ascii="Times New Roman" w:eastAsia="MS Mincho" w:hAnsi="Times New Roman"/>
          <w:bCs/>
          <w:sz w:val="26"/>
          <w:szCs w:val="26"/>
        </w:rPr>
      </w:pPr>
      <w:r w:rsidRPr="007F7075">
        <w:rPr>
          <w:rFonts w:ascii="Times New Roman" w:eastAsia="MS Mincho" w:hAnsi="Times New Roman"/>
          <w:bCs/>
          <w:sz w:val="26"/>
          <w:szCs w:val="26"/>
        </w:rPr>
        <w:t>Dicho A</w:t>
      </w:r>
      <w:r w:rsidR="00984A27" w:rsidRPr="007F7075">
        <w:rPr>
          <w:rFonts w:ascii="Times New Roman" w:eastAsia="MS Mincho" w:hAnsi="Times New Roman"/>
          <w:bCs/>
          <w:sz w:val="26"/>
          <w:szCs w:val="26"/>
        </w:rPr>
        <w:t xml:space="preserve">cuerdo fue modificado por </w:t>
      </w:r>
      <w:r w:rsidRPr="007F7075">
        <w:rPr>
          <w:rFonts w:ascii="Times New Roman" w:eastAsia="MS Mincho" w:hAnsi="Times New Roman"/>
          <w:bCs/>
          <w:sz w:val="26"/>
          <w:szCs w:val="26"/>
        </w:rPr>
        <w:t>el P</w:t>
      </w:r>
      <w:r w:rsidR="00984A27" w:rsidRPr="007F7075">
        <w:rPr>
          <w:rFonts w:ascii="Times New Roman" w:eastAsia="MS Mincho" w:hAnsi="Times New Roman"/>
          <w:bCs/>
          <w:sz w:val="26"/>
          <w:szCs w:val="26"/>
        </w:rPr>
        <w:t>unto XXVII, de</w:t>
      </w:r>
      <w:r w:rsidRPr="007F7075">
        <w:rPr>
          <w:rFonts w:ascii="Times New Roman" w:eastAsia="MS Mincho" w:hAnsi="Times New Roman"/>
          <w:bCs/>
          <w:sz w:val="26"/>
          <w:szCs w:val="26"/>
        </w:rPr>
        <w:t>l</w:t>
      </w:r>
      <w:r w:rsidR="00984A27" w:rsidRPr="007F7075">
        <w:rPr>
          <w:rFonts w:ascii="Times New Roman" w:eastAsia="MS Mincho" w:hAnsi="Times New Roman"/>
          <w:bCs/>
          <w:sz w:val="26"/>
          <w:szCs w:val="26"/>
        </w:rPr>
        <w:t xml:space="preserve"> Acta de Sesión Ordinaria 44-2003 de fecha 20 de noviembre de 2003, por nueva información técnica y áreas aprobadas en CNR, de la siguiente manera:</w:t>
      </w:r>
    </w:p>
    <w:p w:rsidR="00984A27" w:rsidRPr="007F7075" w:rsidRDefault="00984A27" w:rsidP="007F7075">
      <w:pPr>
        <w:ind w:left="360"/>
        <w:jc w:val="both"/>
        <w:rPr>
          <w:rFonts w:ascii="Times New Roman" w:eastAsia="MS Mincho" w:hAnsi="Times New Roman"/>
          <w:bCs/>
          <w:sz w:val="26"/>
          <w:szCs w:val="26"/>
        </w:rPr>
      </w:pPr>
    </w:p>
    <w:p w:rsidR="00984A27" w:rsidRPr="007F7075" w:rsidRDefault="00BA3E36" w:rsidP="007F7075">
      <w:pPr>
        <w:ind w:left="1418" w:hanging="142"/>
        <w:jc w:val="both"/>
        <w:rPr>
          <w:rFonts w:ascii="Times New Roman" w:eastAsia="MS Mincho" w:hAnsi="Times New Roman"/>
          <w:bCs/>
          <w:sz w:val="26"/>
          <w:szCs w:val="26"/>
        </w:rPr>
      </w:pPr>
      <w:r w:rsidRPr="007F7075">
        <w:rPr>
          <w:rFonts w:ascii="Times New Roman" w:eastAsia="MS Mincho" w:hAnsi="Times New Roman"/>
          <w:b/>
          <w:bCs/>
          <w:sz w:val="26"/>
          <w:szCs w:val="26"/>
        </w:rPr>
        <w:t>*</w:t>
      </w:r>
      <w:r w:rsidR="00984A27" w:rsidRPr="007F7075">
        <w:rPr>
          <w:rFonts w:ascii="Times New Roman" w:eastAsia="MS Mincho" w:hAnsi="Times New Roman"/>
          <w:bCs/>
          <w:sz w:val="26"/>
          <w:szCs w:val="26"/>
        </w:rPr>
        <w:t>Modificación en el Asentamiento Comunitario y Lotificación Agrícola (</w:t>
      </w:r>
      <w:r w:rsidR="00984A27" w:rsidRPr="007F7075">
        <w:rPr>
          <w:rFonts w:ascii="Times New Roman" w:eastAsia="MS Mincho" w:hAnsi="Times New Roman"/>
          <w:b/>
          <w:bCs/>
          <w:sz w:val="26"/>
          <w:szCs w:val="26"/>
        </w:rPr>
        <w:t>SECTOR ISTA-CONADES)</w:t>
      </w:r>
      <w:r w:rsidR="00E6447D">
        <w:rPr>
          <w:rFonts w:ascii="Times New Roman" w:eastAsia="MS Mincho" w:hAnsi="Times New Roman"/>
          <w:bCs/>
          <w:sz w:val="26"/>
          <w:szCs w:val="26"/>
        </w:rPr>
        <w:t xml:space="preserve"> que comprende </w:t>
      </w:r>
      <w:r w:rsidR="009D53C1">
        <w:rPr>
          <w:rFonts w:ascii="Times New Roman" w:eastAsia="MS Mincho" w:hAnsi="Times New Roman"/>
          <w:bCs/>
          <w:sz w:val="26"/>
          <w:szCs w:val="26"/>
        </w:rPr>
        <w:t>--</w:t>
      </w:r>
      <w:r w:rsidR="00984A27" w:rsidRPr="007F7075">
        <w:rPr>
          <w:rFonts w:ascii="Times New Roman" w:eastAsia="MS Mincho" w:hAnsi="Times New Roman"/>
          <w:bCs/>
          <w:sz w:val="26"/>
          <w:szCs w:val="26"/>
        </w:rPr>
        <w:t>.</w:t>
      </w:r>
    </w:p>
    <w:p w:rsidR="00984A27" w:rsidRPr="007F7075" w:rsidRDefault="00984A27" w:rsidP="007F7075">
      <w:pPr>
        <w:ind w:left="720"/>
        <w:jc w:val="both"/>
        <w:rPr>
          <w:rFonts w:ascii="Times New Roman" w:eastAsia="MS Mincho" w:hAnsi="Times New Roman"/>
          <w:bCs/>
          <w:sz w:val="26"/>
          <w:szCs w:val="26"/>
        </w:rPr>
      </w:pPr>
    </w:p>
    <w:p w:rsidR="00984A27" w:rsidRPr="007F7075" w:rsidRDefault="00984A27" w:rsidP="00E6447D">
      <w:pPr>
        <w:ind w:left="1418" w:hanging="284"/>
        <w:jc w:val="both"/>
        <w:rPr>
          <w:rFonts w:ascii="Times New Roman" w:eastAsia="MS Mincho" w:hAnsi="Times New Roman"/>
          <w:bCs/>
          <w:sz w:val="26"/>
          <w:szCs w:val="26"/>
        </w:rPr>
      </w:pPr>
      <w:r w:rsidRPr="007F7075">
        <w:rPr>
          <w:rFonts w:ascii="Times New Roman" w:eastAsia="MS Mincho" w:hAnsi="Times New Roman"/>
          <w:b/>
          <w:bCs/>
          <w:sz w:val="26"/>
          <w:szCs w:val="26"/>
        </w:rPr>
        <w:t xml:space="preserve"> </w:t>
      </w:r>
      <w:r w:rsidR="00BA3E36" w:rsidRPr="007F7075">
        <w:rPr>
          <w:rFonts w:ascii="Times New Roman" w:eastAsia="MS Mincho" w:hAnsi="Times New Roman"/>
          <w:b/>
          <w:bCs/>
          <w:sz w:val="26"/>
          <w:szCs w:val="26"/>
        </w:rPr>
        <w:t>*</w:t>
      </w:r>
      <w:r w:rsidRPr="007F7075">
        <w:rPr>
          <w:rFonts w:ascii="Times New Roman" w:eastAsia="MS Mincho" w:hAnsi="Times New Roman"/>
          <w:bCs/>
          <w:sz w:val="26"/>
          <w:szCs w:val="26"/>
        </w:rPr>
        <w:t xml:space="preserve">Aprobación de proyecto de Asentamiento Comunitario y Lotificación Agrícola </w:t>
      </w:r>
      <w:r w:rsidRPr="007F7075">
        <w:rPr>
          <w:rFonts w:ascii="Times New Roman" w:eastAsia="MS Mincho" w:hAnsi="Times New Roman"/>
          <w:b/>
          <w:bCs/>
          <w:sz w:val="26"/>
          <w:szCs w:val="26"/>
        </w:rPr>
        <w:t>(SECTOR UCS y COOPERATIVA)</w:t>
      </w:r>
      <w:r w:rsidR="00E6447D">
        <w:rPr>
          <w:rFonts w:ascii="Times New Roman" w:eastAsia="MS Mincho" w:hAnsi="Times New Roman"/>
          <w:bCs/>
          <w:sz w:val="26"/>
          <w:szCs w:val="26"/>
        </w:rPr>
        <w:t>, que comprende ---</w:t>
      </w:r>
      <w:r w:rsidRPr="007F7075">
        <w:rPr>
          <w:rFonts w:ascii="Times New Roman" w:eastAsia="MS Mincho" w:hAnsi="Times New Roman"/>
          <w:bCs/>
          <w:sz w:val="26"/>
          <w:szCs w:val="26"/>
        </w:rPr>
        <w:t xml:space="preserve"> </w:t>
      </w:r>
      <w:r w:rsidR="009D53C1">
        <w:rPr>
          <w:rFonts w:ascii="Times New Roman" w:eastAsia="MS Mincho" w:hAnsi="Times New Roman"/>
          <w:bCs/>
          <w:sz w:val="26"/>
          <w:szCs w:val="26"/>
        </w:rPr>
        <w:t>-</w:t>
      </w:r>
      <w:r w:rsidRPr="007F7075">
        <w:rPr>
          <w:rFonts w:ascii="Times New Roman" w:eastAsia="MS Mincho" w:hAnsi="Times New Roman"/>
          <w:bCs/>
          <w:sz w:val="26"/>
          <w:szCs w:val="26"/>
        </w:rPr>
        <w:t xml:space="preserve">, </w:t>
      </w:r>
    </w:p>
    <w:p w:rsidR="00984A27" w:rsidRPr="007F7075" w:rsidRDefault="00984A27" w:rsidP="007F7075">
      <w:pPr>
        <w:ind w:left="709"/>
        <w:rPr>
          <w:rFonts w:ascii="Times New Roman" w:eastAsia="MS Mincho" w:hAnsi="Times New Roman"/>
          <w:bCs/>
          <w:sz w:val="26"/>
          <w:szCs w:val="26"/>
        </w:rPr>
      </w:pPr>
    </w:p>
    <w:p w:rsidR="00984A27" w:rsidRPr="007F7075" w:rsidRDefault="00984A27" w:rsidP="007F7075">
      <w:pPr>
        <w:ind w:left="1134"/>
        <w:jc w:val="both"/>
        <w:rPr>
          <w:rFonts w:ascii="Times New Roman" w:eastAsia="MS Mincho" w:hAnsi="Times New Roman"/>
          <w:bCs/>
          <w:sz w:val="26"/>
          <w:szCs w:val="26"/>
        </w:rPr>
      </w:pPr>
      <w:r w:rsidRPr="007F7075">
        <w:rPr>
          <w:rFonts w:ascii="Times New Roman" w:eastAsia="MS Mincho" w:hAnsi="Times New Roman"/>
          <w:bCs/>
          <w:sz w:val="26"/>
          <w:szCs w:val="26"/>
        </w:rPr>
        <w:t xml:space="preserve">Como se explicó en el romano I, el inmueble está formado por siete porciones que fueron adquiridas en forma separada pero que constituyen un solo cuerpo, en tal sentido fue necesario seguir diligencias de reunión de inmueble, las cuales fueron inscritas por CNR según consta en </w:t>
      </w:r>
      <w:r w:rsidR="00BA3E36" w:rsidRPr="007F7075">
        <w:rPr>
          <w:rFonts w:ascii="Times New Roman" w:eastAsia="MS Mincho" w:hAnsi="Times New Roman"/>
          <w:bCs/>
          <w:sz w:val="26"/>
          <w:szCs w:val="26"/>
        </w:rPr>
        <w:t>el P</w:t>
      </w:r>
      <w:r w:rsidRPr="007F7075">
        <w:rPr>
          <w:rFonts w:ascii="Times New Roman" w:eastAsia="MS Mincho" w:hAnsi="Times New Roman"/>
          <w:bCs/>
          <w:sz w:val="26"/>
          <w:szCs w:val="26"/>
        </w:rPr>
        <w:t xml:space="preserve">unto </w:t>
      </w:r>
      <w:r w:rsidR="00BA3E36" w:rsidRPr="007F7075">
        <w:rPr>
          <w:rFonts w:ascii="Times New Roman" w:eastAsia="MS Mincho" w:hAnsi="Times New Roman"/>
          <w:bCs/>
          <w:color w:val="000000" w:themeColor="text1"/>
          <w:sz w:val="26"/>
          <w:szCs w:val="26"/>
        </w:rPr>
        <w:t>XIII</w:t>
      </w:r>
      <w:r w:rsidRPr="007F7075">
        <w:rPr>
          <w:rFonts w:ascii="Times New Roman" w:eastAsia="MS Mincho" w:hAnsi="Times New Roman"/>
          <w:bCs/>
          <w:color w:val="000000" w:themeColor="text1"/>
          <w:sz w:val="26"/>
          <w:szCs w:val="26"/>
        </w:rPr>
        <w:t xml:space="preserve"> de</w:t>
      </w:r>
      <w:r w:rsidR="00BA3E36" w:rsidRPr="007F7075">
        <w:rPr>
          <w:rFonts w:ascii="Times New Roman" w:eastAsia="MS Mincho" w:hAnsi="Times New Roman"/>
          <w:bCs/>
          <w:color w:val="000000" w:themeColor="text1"/>
          <w:sz w:val="26"/>
          <w:szCs w:val="26"/>
        </w:rPr>
        <w:t>l</w:t>
      </w:r>
      <w:r w:rsidRPr="007F7075">
        <w:rPr>
          <w:rFonts w:ascii="Times New Roman" w:eastAsia="MS Mincho" w:hAnsi="Times New Roman"/>
          <w:bCs/>
          <w:color w:val="000000" w:themeColor="text1"/>
          <w:sz w:val="26"/>
          <w:szCs w:val="26"/>
        </w:rPr>
        <w:t xml:space="preserve"> Acta de Sesión Ordinaria 26-2008 de fecha 09 de julio de 2008</w:t>
      </w:r>
      <w:r w:rsidRPr="007F7075">
        <w:rPr>
          <w:rFonts w:ascii="Times New Roman" w:eastAsia="MS Mincho" w:hAnsi="Times New Roman"/>
          <w:bCs/>
          <w:color w:val="FF0000"/>
          <w:sz w:val="26"/>
          <w:szCs w:val="26"/>
        </w:rPr>
        <w:t xml:space="preserve"> </w:t>
      </w:r>
      <w:r w:rsidRPr="007F7075">
        <w:rPr>
          <w:rFonts w:ascii="Times New Roman" w:eastAsia="MS Mincho" w:hAnsi="Times New Roman"/>
          <w:bCs/>
          <w:sz w:val="26"/>
          <w:szCs w:val="26"/>
        </w:rPr>
        <w:t xml:space="preserve">y </w:t>
      </w:r>
      <w:r w:rsidR="00BA3E36" w:rsidRPr="007F7075">
        <w:rPr>
          <w:rFonts w:ascii="Times New Roman" w:eastAsia="MS Mincho" w:hAnsi="Times New Roman"/>
          <w:bCs/>
          <w:sz w:val="26"/>
          <w:szCs w:val="26"/>
        </w:rPr>
        <w:t>P</w:t>
      </w:r>
      <w:r w:rsidRPr="007F7075">
        <w:rPr>
          <w:rFonts w:ascii="Times New Roman" w:eastAsia="MS Mincho" w:hAnsi="Times New Roman"/>
          <w:bCs/>
          <w:sz w:val="26"/>
          <w:szCs w:val="26"/>
        </w:rPr>
        <w:t xml:space="preserve">unto </w:t>
      </w:r>
      <w:r w:rsidR="00BA3E36" w:rsidRPr="007F7075">
        <w:rPr>
          <w:rFonts w:ascii="Times New Roman" w:eastAsia="MS Mincho" w:hAnsi="Times New Roman"/>
          <w:bCs/>
          <w:sz w:val="26"/>
          <w:szCs w:val="26"/>
        </w:rPr>
        <w:t>IX</w:t>
      </w:r>
      <w:r w:rsidRPr="007F7075">
        <w:rPr>
          <w:rFonts w:ascii="Times New Roman" w:eastAsia="MS Mincho" w:hAnsi="Times New Roman"/>
          <w:bCs/>
          <w:sz w:val="26"/>
          <w:szCs w:val="26"/>
        </w:rPr>
        <w:t xml:space="preserve"> de</w:t>
      </w:r>
      <w:r w:rsidR="00BA3E36" w:rsidRPr="007F7075">
        <w:rPr>
          <w:rFonts w:ascii="Times New Roman" w:eastAsia="MS Mincho" w:hAnsi="Times New Roman"/>
          <w:bCs/>
          <w:sz w:val="26"/>
          <w:szCs w:val="26"/>
        </w:rPr>
        <w:t>l</w:t>
      </w:r>
      <w:r w:rsidRPr="007F7075">
        <w:rPr>
          <w:rFonts w:ascii="Times New Roman" w:eastAsia="MS Mincho" w:hAnsi="Times New Roman"/>
          <w:bCs/>
          <w:sz w:val="26"/>
          <w:szCs w:val="26"/>
        </w:rPr>
        <w:t xml:space="preserve"> Acta de Sesión Ordinaria 08-2009 de fecha 25 de febrero de 2009</w:t>
      </w:r>
      <w:r w:rsidRPr="007F7075">
        <w:rPr>
          <w:rFonts w:ascii="Times New Roman" w:eastAsia="MS Mincho" w:hAnsi="Times New Roman"/>
          <w:bCs/>
          <w:color w:val="FF0000"/>
          <w:sz w:val="26"/>
          <w:szCs w:val="26"/>
        </w:rPr>
        <w:t xml:space="preserve">,  </w:t>
      </w:r>
      <w:r w:rsidRPr="007F7075">
        <w:rPr>
          <w:rFonts w:ascii="Times New Roman" w:eastAsia="MS Mincho" w:hAnsi="Times New Roman"/>
          <w:bCs/>
          <w:sz w:val="26"/>
          <w:szCs w:val="26"/>
        </w:rPr>
        <w:t xml:space="preserve">en el inmueble identificado como </w:t>
      </w:r>
      <w:r w:rsidRPr="007F7075">
        <w:rPr>
          <w:rFonts w:ascii="Times New Roman" w:eastAsia="MS Mincho" w:hAnsi="Times New Roman"/>
          <w:b/>
          <w:bCs/>
          <w:sz w:val="26"/>
          <w:szCs w:val="26"/>
        </w:rPr>
        <w:t>HACIENDA EL SOCORRO</w:t>
      </w:r>
      <w:r w:rsidRPr="007F7075">
        <w:rPr>
          <w:rFonts w:ascii="Times New Roman" w:eastAsia="MS Mincho" w:hAnsi="Times New Roman"/>
          <w:bCs/>
          <w:sz w:val="26"/>
          <w:szCs w:val="26"/>
        </w:rPr>
        <w:t xml:space="preserve">, denominado administrativamente el proyecto como </w:t>
      </w:r>
      <w:r w:rsidRPr="007F7075">
        <w:rPr>
          <w:rFonts w:ascii="Times New Roman" w:eastAsia="MS Mincho" w:hAnsi="Times New Roman"/>
          <w:b/>
          <w:bCs/>
          <w:sz w:val="26"/>
          <w:szCs w:val="26"/>
        </w:rPr>
        <w:t>HACIENDA EL SOCORRO UCS, COOPERATIVA ISTA-CONADES</w:t>
      </w:r>
      <w:r w:rsidRPr="007F7075">
        <w:rPr>
          <w:rFonts w:ascii="Times New Roman" w:eastAsia="MS Mincho" w:hAnsi="Times New Roman"/>
          <w:bCs/>
          <w:sz w:val="26"/>
          <w:szCs w:val="26"/>
        </w:rPr>
        <w:t>, quedando las nuevas áreas distribuidas de la siguiente forma:</w:t>
      </w:r>
    </w:p>
    <w:p w:rsidR="00984A27" w:rsidRPr="007F7075" w:rsidRDefault="00984A27" w:rsidP="007F7075">
      <w:pPr>
        <w:ind w:left="357"/>
        <w:jc w:val="both"/>
        <w:rPr>
          <w:rFonts w:ascii="Times New Roman" w:eastAsia="MS Mincho" w:hAnsi="Times New Roman"/>
          <w:bCs/>
          <w:sz w:val="26"/>
          <w:szCs w:val="26"/>
        </w:rPr>
      </w:pPr>
    </w:p>
    <w:tbl>
      <w:tblPr>
        <w:tblW w:w="0" w:type="auto"/>
        <w:tblInd w:w="2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2894"/>
        <w:gridCol w:w="1560"/>
      </w:tblGrid>
      <w:tr w:rsidR="00984A27" w:rsidTr="00BA3E36">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4A27" w:rsidRPr="00BA3E36" w:rsidRDefault="00984A27" w:rsidP="00984A27">
            <w:pPr>
              <w:jc w:val="center"/>
              <w:rPr>
                <w:rFonts w:ascii="Times New Roman" w:eastAsia="MS Mincho" w:hAnsi="Times New Roman"/>
                <w:b/>
                <w:bCs/>
                <w:lang w:eastAsia="es-ES"/>
              </w:rPr>
            </w:pPr>
            <w:r w:rsidRPr="00BA3E36">
              <w:rPr>
                <w:rFonts w:ascii="Times New Roman" w:eastAsia="MS Mincho" w:hAnsi="Times New Roman"/>
                <w:b/>
                <w:bCs/>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4A27" w:rsidRPr="00BA3E36" w:rsidRDefault="00984A27" w:rsidP="00984A27">
            <w:pPr>
              <w:jc w:val="center"/>
              <w:rPr>
                <w:rFonts w:ascii="Times New Roman" w:eastAsia="MS Mincho" w:hAnsi="Times New Roman"/>
                <w:b/>
                <w:bCs/>
                <w:lang w:eastAsia="es-ES"/>
              </w:rPr>
            </w:pPr>
            <w:r w:rsidRPr="00BA3E36">
              <w:rPr>
                <w:rFonts w:ascii="Times New Roman" w:eastAsia="MS Mincho" w:hAnsi="Times New Roman"/>
                <w:b/>
                <w:bCs/>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4A27" w:rsidRPr="00BA3E36" w:rsidRDefault="00984A27" w:rsidP="00984A27">
            <w:pPr>
              <w:jc w:val="center"/>
              <w:rPr>
                <w:rFonts w:ascii="Times New Roman" w:eastAsia="MS Mincho" w:hAnsi="Times New Roman"/>
                <w:b/>
                <w:bCs/>
                <w:lang w:eastAsia="es-ES"/>
              </w:rPr>
            </w:pPr>
            <w:r w:rsidRPr="00BA3E36">
              <w:rPr>
                <w:rFonts w:ascii="Times New Roman" w:eastAsia="MS Mincho" w:hAnsi="Times New Roman"/>
                <w:b/>
                <w:bCs/>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4A27" w:rsidRPr="00BA3E36" w:rsidRDefault="00984A27" w:rsidP="00984A27">
            <w:pPr>
              <w:jc w:val="center"/>
              <w:rPr>
                <w:rFonts w:ascii="Times New Roman" w:eastAsia="MS Mincho" w:hAnsi="Times New Roman"/>
                <w:b/>
                <w:bCs/>
                <w:lang w:eastAsia="es-ES"/>
              </w:rPr>
            </w:pPr>
            <w:r w:rsidRPr="00BA3E36">
              <w:rPr>
                <w:rFonts w:ascii="Times New Roman" w:eastAsia="MS Mincho" w:hAnsi="Times New Roman"/>
                <w:b/>
                <w:bCs/>
              </w:rPr>
              <w:t>No de inmuebles</w:t>
            </w:r>
          </w:p>
        </w:tc>
      </w:tr>
      <w:tr w:rsidR="00984A27" w:rsidTr="009D53C1">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jc w:val="center"/>
              <w:rPr>
                <w:rFonts w:ascii="Times New Roman" w:eastAsia="MS Mincho" w:hAnsi="Times New Roman"/>
                <w:bCs/>
                <w:lang w:eastAsia="es-ES"/>
              </w:rPr>
            </w:pPr>
            <w:r w:rsidRPr="00BA3E36">
              <w:rPr>
                <w:rFonts w:ascii="Times New Roman" w:eastAsia="MS Mincho" w:hAnsi="Times New Roman"/>
                <w:bCs/>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jc w:val="center"/>
              <w:rPr>
                <w:rFonts w:ascii="Times New Roman" w:eastAsia="MS Mincho" w:hAnsi="Times New Roman"/>
                <w:bCs/>
                <w:lang w:eastAsia="es-ES"/>
              </w:rPr>
            </w:pPr>
            <w:r w:rsidRPr="00BA3E36">
              <w:rPr>
                <w:rFonts w:ascii="Times New Roman" w:eastAsia="MS Mincho" w:hAnsi="Times New Roman"/>
                <w:bCs/>
              </w:rPr>
              <w:t>1</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D53C1" w:rsidP="00984A27">
            <w:pPr>
              <w:jc w:val="center"/>
              <w:rPr>
                <w:rFonts w:ascii="Times New Roman" w:eastAsia="MS Mincho" w:hAnsi="Times New Roman"/>
                <w:bCs/>
                <w:lang w:eastAsia="es-ES"/>
              </w:rPr>
            </w:pPr>
            <w:r>
              <w:rPr>
                <w:rFonts w:ascii="Times New Roman" w:eastAsia="MS Mincho" w:hAnsi="Times New Roman"/>
                <w:bCs/>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84A27" w:rsidRPr="00BA3E36" w:rsidRDefault="009D53C1" w:rsidP="00984A27">
            <w:pPr>
              <w:jc w:val="center"/>
              <w:rPr>
                <w:rFonts w:ascii="Times New Roman" w:eastAsia="MS Mincho" w:hAnsi="Times New Roman"/>
                <w:bCs/>
                <w:lang w:eastAsia="es-ES"/>
              </w:rPr>
            </w:pPr>
            <w:r>
              <w:rPr>
                <w:rFonts w:ascii="Times New Roman" w:eastAsia="MS Mincho" w:hAnsi="Times New Roman"/>
                <w:bCs/>
                <w:lang w:eastAsia="es-ES"/>
              </w:rPr>
              <w:t>-</w:t>
            </w:r>
          </w:p>
        </w:tc>
      </w:tr>
      <w:tr w:rsidR="00984A27" w:rsidTr="009D53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rPr>
                <w:rFonts w:ascii="Times New Roman" w:eastAsia="MS Mincho" w:hAnsi="Times New Roman"/>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jc w:val="center"/>
              <w:rPr>
                <w:rFonts w:ascii="Times New Roman" w:eastAsia="MS Mincho" w:hAnsi="Times New Roman"/>
                <w:bCs/>
                <w:lang w:eastAsia="es-ES"/>
              </w:rPr>
            </w:pPr>
            <w:r w:rsidRPr="00BA3E36">
              <w:rPr>
                <w:rFonts w:ascii="Times New Roman" w:eastAsia="MS Mincho" w:hAnsi="Times New Roman"/>
                <w:bCs/>
              </w:rPr>
              <w:t>2</w:t>
            </w:r>
          </w:p>
        </w:tc>
        <w:tc>
          <w:tcPr>
            <w:tcW w:w="2894" w:type="dxa"/>
            <w:tcBorders>
              <w:top w:val="single" w:sz="4" w:space="0" w:color="000000"/>
              <w:left w:val="single" w:sz="4" w:space="0" w:color="000000"/>
              <w:bottom w:val="single" w:sz="4" w:space="0" w:color="000000"/>
              <w:right w:val="single" w:sz="4" w:space="0" w:color="000000"/>
            </w:tcBorders>
            <w:vAlign w:val="center"/>
          </w:tcPr>
          <w:p w:rsidR="00984A27" w:rsidRPr="00BA3E36" w:rsidRDefault="009D53C1" w:rsidP="00984A27">
            <w:pPr>
              <w:jc w:val="center"/>
              <w:rPr>
                <w:rFonts w:ascii="Times New Roman" w:eastAsia="MS Mincho" w:hAnsi="Times New Roman"/>
                <w:bCs/>
                <w:lang w:eastAsia="es-ES"/>
              </w:rPr>
            </w:pPr>
            <w:r>
              <w:rPr>
                <w:rFonts w:ascii="Times New Roman" w:eastAsia="MS Mincho" w:hAnsi="Times New Roman"/>
                <w:bCs/>
                <w:lang w:eastAsia="es-ES"/>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84A27" w:rsidRPr="00BA3E36" w:rsidRDefault="009D53C1" w:rsidP="00984A27">
            <w:pPr>
              <w:jc w:val="center"/>
              <w:rPr>
                <w:rFonts w:ascii="Times New Roman" w:eastAsia="MS Mincho" w:hAnsi="Times New Roman"/>
                <w:bCs/>
                <w:lang w:eastAsia="es-ES"/>
              </w:rPr>
            </w:pPr>
            <w:r>
              <w:rPr>
                <w:rFonts w:ascii="Times New Roman" w:eastAsia="MS Mincho" w:hAnsi="Times New Roman"/>
                <w:bCs/>
                <w:lang w:eastAsia="es-ES"/>
              </w:rPr>
              <w:t>-</w:t>
            </w:r>
          </w:p>
        </w:tc>
      </w:tr>
      <w:tr w:rsidR="00984A27" w:rsidTr="009D53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rPr>
                <w:rFonts w:ascii="Times New Roman" w:eastAsia="MS Mincho" w:hAnsi="Times New Roman"/>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jc w:val="center"/>
              <w:rPr>
                <w:rFonts w:ascii="Times New Roman" w:eastAsia="MS Mincho" w:hAnsi="Times New Roman"/>
                <w:bCs/>
                <w:lang w:eastAsia="es-ES"/>
              </w:rPr>
            </w:pPr>
            <w:r w:rsidRPr="00BA3E36">
              <w:rPr>
                <w:rFonts w:ascii="Times New Roman" w:eastAsia="MS Mincho" w:hAnsi="Times New Roman"/>
                <w:bCs/>
              </w:rPr>
              <w:t>3</w:t>
            </w:r>
          </w:p>
        </w:tc>
        <w:tc>
          <w:tcPr>
            <w:tcW w:w="2894" w:type="dxa"/>
            <w:tcBorders>
              <w:top w:val="single" w:sz="4" w:space="0" w:color="000000"/>
              <w:left w:val="single" w:sz="4" w:space="0" w:color="000000"/>
              <w:bottom w:val="single" w:sz="4" w:space="0" w:color="000000"/>
              <w:right w:val="single" w:sz="4" w:space="0" w:color="000000"/>
            </w:tcBorders>
            <w:vAlign w:val="center"/>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eastAsia="es-ES"/>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eastAsia="es-ES"/>
              </w:rPr>
              <w:t>-</w:t>
            </w:r>
          </w:p>
        </w:tc>
      </w:tr>
      <w:tr w:rsidR="00984A27" w:rsidTr="009D53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rPr>
                <w:rFonts w:ascii="Times New Roman" w:eastAsia="MS Mincho" w:hAnsi="Times New Roman"/>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jc w:val="center"/>
              <w:rPr>
                <w:rFonts w:ascii="Times New Roman" w:eastAsia="MS Mincho" w:hAnsi="Times New Roman"/>
                <w:bCs/>
                <w:lang w:eastAsia="es-ES"/>
              </w:rPr>
            </w:pPr>
            <w:r w:rsidRPr="00BA3E36">
              <w:rPr>
                <w:rFonts w:ascii="Times New Roman" w:eastAsia="MS Mincho" w:hAnsi="Times New Roman"/>
                <w:bCs/>
              </w:rPr>
              <w:t>4</w:t>
            </w:r>
          </w:p>
        </w:tc>
        <w:tc>
          <w:tcPr>
            <w:tcW w:w="2894" w:type="dxa"/>
            <w:tcBorders>
              <w:top w:val="single" w:sz="4" w:space="0" w:color="000000"/>
              <w:left w:val="single" w:sz="4" w:space="0" w:color="000000"/>
              <w:bottom w:val="single" w:sz="4" w:space="0" w:color="000000"/>
              <w:right w:val="single" w:sz="4" w:space="0" w:color="000000"/>
            </w:tcBorders>
            <w:vAlign w:val="center"/>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eastAsia="es-ES"/>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eastAsia="es-ES"/>
              </w:rPr>
              <w:t>-</w:t>
            </w:r>
          </w:p>
        </w:tc>
      </w:tr>
      <w:tr w:rsidR="00984A27" w:rsidTr="009D53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rPr>
                <w:rFonts w:ascii="Times New Roman" w:eastAsia="MS Mincho" w:hAnsi="Times New Roman"/>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jc w:val="center"/>
              <w:rPr>
                <w:rFonts w:ascii="Times New Roman" w:eastAsia="MS Mincho" w:hAnsi="Times New Roman"/>
                <w:bCs/>
                <w:lang w:eastAsia="es-ES"/>
              </w:rPr>
            </w:pPr>
            <w:r w:rsidRPr="00BA3E36">
              <w:rPr>
                <w:rFonts w:ascii="Times New Roman" w:eastAsia="MS Mincho" w:hAnsi="Times New Roman"/>
                <w:bCs/>
              </w:rPr>
              <w:t>5</w:t>
            </w:r>
          </w:p>
        </w:tc>
        <w:tc>
          <w:tcPr>
            <w:tcW w:w="2894" w:type="dxa"/>
            <w:tcBorders>
              <w:top w:val="single" w:sz="4" w:space="0" w:color="000000"/>
              <w:left w:val="single" w:sz="4" w:space="0" w:color="000000"/>
              <w:bottom w:val="single" w:sz="4" w:space="0" w:color="000000"/>
              <w:right w:val="single" w:sz="4" w:space="0" w:color="000000"/>
            </w:tcBorders>
            <w:vAlign w:val="center"/>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eastAsia="es-ES"/>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eastAsia="es-ES"/>
              </w:rPr>
              <w:t>-</w:t>
            </w:r>
          </w:p>
        </w:tc>
      </w:tr>
      <w:tr w:rsidR="00984A27" w:rsidTr="00BA3E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rPr>
                <w:rFonts w:ascii="Times New Roman" w:eastAsia="MS Mincho" w:hAnsi="Times New Roman"/>
                <w:bCs/>
                <w:lang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4A27" w:rsidRPr="00BA3E36" w:rsidRDefault="00984A27" w:rsidP="00984A27">
            <w:pPr>
              <w:jc w:val="center"/>
              <w:rPr>
                <w:rFonts w:ascii="Times New Roman" w:eastAsia="MS Mincho" w:hAnsi="Times New Roman"/>
                <w:b/>
                <w:bCs/>
                <w:lang w:val="en-US" w:eastAsia="es-ES"/>
              </w:rPr>
            </w:pPr>
            <w:r w:rsidRPr="00BA3E36">
              <w:rPr>
                <w:rFonts w:ascii="Times New Roman" w:eastAsia="MS Mincho" w:hAnsi="Times New Roman"/>
                <w:b/>
                <w:bCs/>
                <w:lang w:val="en-US"/>
              </w:rPr>
              <w:t xml:space="preserve">Sub-total </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4A27" w:rsidRPr="00BA3E36" w:rsidRDefault="00984A27" w:rsidP="00984A27">
            <w:pPr>
              <w:jc w:val="center"/>
              <w:rPr>
                <w:rFonts w:ascii="Times New Roman" w:eastAsia="MS Mincho" w:hAnsi="Times New Roman"/>
                <w:b/>
                <w:bCs/>
                <w:lang w:val="en-US" w:eastAsia="es-ES"/>
              </w:rPr>
            </w:pPr>
            <w:r w:rsidRPr="00BA3E36">
              <w:rPr>
                <w:rFonts w:ascii="Times New Roman" w:eastAsia="MS Mincho" w:hAnsi="Times New Roman"/>
                <w:b/>
                <w:bCs/>
                <w:lang w:val="en-US"/>
              </w:rPr>
              <w:t>344</w:t>
            </w:r>
          </w:p>
        </w:tc>
      </w:tr>
      <w:tr w:rsidR="00984A27" w:rsidTr="00BA3E36">
        <w:tc>
          <w:tcPr>
            <w:tcW w:w="6972" w:type="dxa"/>
            <w:gridSpan w:val="4"/>
            <w:tcBorders>
              <w:top w:val="single" w:sz="4" w:space="0" w:color="000000"/>
              <w:left w:val="nil"/>
              <w:bottom w:val="single" w:sz="4" w:space="0" w:color="000000"/>
              <w:right w:val="nil"/>
            </w:tcBorders>
            <w:vAlign w:val="center"/>
          </w:tcPr>
          <w:p w:rsidR="00984A27" w:rsidRPr="00BA3E36" w:rsidRDefault="00984A27" w:rsidP="00984A27">
            <w:pPr>
              <w:rPr>
                <w:rFonts w:ascii="Times New Roman" w:eastAsia="MS Mincho" w:hAnsi="Times New Roman"/>
                <w:b/>
                <w:bCs/>
                <w:lang w:val="en-US" w:eastAsia="es-ES"/>
              </w:rPr>
            </w:pPr>
          </w:p>
        </w:tc>
      </w:tr>
      <w:tr w:rsidR="00984A27" w:rsidTr="00BA3E36">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4A27" w:rsidRPr="00BA3E36" w:rsidRDefault="00984A27" w:rsidP="00984A27">
            <w:pPr>
              <w:jc w:val="center"/>
              <w:rPr>
                <w:rFonts w:ascii="Times New Roman" w:eastAsia="MS Mincho" w:hAnsi="Times New Roman"/>
                <w:b/>
                <w:bCs/>
                <w:lang w:eastAsia="es-ES"/>
              </w:rPr>
            </w:pPr>
            <w:r w:rsidRPr="00BA3E36">
              <w:rPr>
                <w:rFonts w:ascii="Times New Roman" w:eastAsia="MS Mincho" w:hAnsi="Times New Roman"/>
                <w:b/>
                <w:bCs/>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4A27" w:rsidRPr="00BA3E36" w:rsidRDefault="00984A27" w:rsidP="00984A27">
            <w:pPr>
              <w:jc w:val="center"/>
              <w:rPr>
                <w:rFonts w:ascii="Times New Roman" w:eastAsia="MS Mincho" w:hAnsi="Times New Roman"/>
                <w:b/>
                <w:bCs/>
                <w:lang w:eastAsia="es-ES"/>
              </w:rPr>
            </w:pPr>
            <w:r w:rsidRPr="00BA3E36">
              <w:rPr>
                <w:rFonts w:ascii="Times New Roman" w:eastAsia="MS Mincho" w:hAnsi="Times New Roman"/>
                <w:b/>
                <w:bCs/>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4A27" w:rsidRPr="00BA3E36" w:rsidRDefault="00984A27" w:rsidP="00984A27">
            <w:pPr>
              <w:jc w:val="center"/>
              <w:rPr>
                <w:rFonts w:ascii="Times New Roman" w:eastAsia="MS Mincho" w:hAnsi="Times New Roman"/>
                <w:b/>
                <w:bCs/>
                <w:lang w:eastAsia="es-ES"/>
              </w:rPr>
            </w:pPr>
            <w:r w:rsidRPr="00BA3E36">
              <w:rPr>
                <w:rFonts w:ascii="Times New Roman" w:eastAsia="MS Mincho" w:hAnsi="Times New Roman"/>
                <w:b/>
                <w:bCs/>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4A27" w:rsidRPr="00BA3E36" w:rsidRDefault="00984A27" w:rsidP="00984A27">
            <w:pPr>
              <w:jc w:val="center"/>
              <w:rPr>
                <w:rFonts w:ascii="Times New Roman" w:eastAsia="MS Mincho" w:hAnsi="Times New Roman"/>
                <w:b/>
                <w:bCs/>
                <w:lang w:eastAsia="es-ES"/>
              </w:rPr>
            </w:pPr>
            <w:r w:rsidRPr="00BA3E36">
              <w:rPr>
                <w:rFonts w:ascii="Times New Roman" w:eastAsia="MS Mincho" w:hAnsi="Times New Roman"/>
                <w:b/>
                <w:bCs/>
              </w:rPr>
              <w:t>No de inmuebles</w:t>
            </w:r>
          </w:p>
        </w:tc>
      </w:tr>
      <w:tr w:rsidR="00984A27" w:rsidTr="00BA3E36">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jc w:val="center"/>
              <w:rPr>
                <w:rFonts w:ascii="Times New Roman" w:eastAsia="MS Mincho" w:hAnsi="Times New Roman"/>
                <w:bCs/>
                <w:lang w:val="en-US" w:eastAsia="es-ES"/>
              </w:rPr>
            </w:pPr>
            <w:r w:rsidRPr="00BA3E36">
              <w:rPr>
                <w:rFonts w:ascii="Times New Roman" w:eastAsia="MS Mincho" w:hAnsi="Times New Roman"/>
                <w:bCs/>
                <w:lang w:val="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jc w:val="center"/>
              <w:rPr>
                <w:rFonts w:ascii="Times New Roman" w:eastAsia="MS Mincho" w:hAnsi="Times New Roman"/>
                <w:bCs/>
                <w:lang w:val="en-US" w:eastAsia="es-ES"/>
              </w:rPr>
            </w:pPr>
            <w:r w:rsidRPr="00BA3E36">
              <w:rPr>
                <w:rFonts w:ascii="Times New Roman" w:eastAsia="MS Mincho" w:hAnsi="Times New Roman"/>
                <w:bCs/>
                <w:lang w:val="en-US"/>
              </w:rPr>
              <w:t>1</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rPr>
              <w:t>-</w:t>
            </w:r>
          </w:p>
        </w:tc>
      </w:tr>
      <w:tr w:rsidR="00984A27" w:rsidTr="00BA3E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jc w:val="center"/>
              <w:rPr>
                <w:rFonts w:ascii="Times New Roman" w:eastAsia="MS Mincho" w:hAnsi="Times New Roman"/>
                <w:bCs/>
                <w:lang w:val="en-US" w:eastAsia="es-ES"/>
              </w:rPr>
            </w:pPr>
            <w:r w:rsidRPr="00BA3E36">
              <w:rPr>
                <w:rFonts w:ascii="Times New Roman" w:eastAsia="MS Mincho" w:hAnsi="Times New Roman"/>
                <w:bCs/>
                <w:lang w:val="en-US"/>
              </w:rPr>
              <w:t>2</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rPr>
              <w:t>-</w:t>
            </w:r>
            <w:r w:rsidR="00984A27" w:rsidRPr="00BA3E36">
              <w:rPr>
                <w:rFonts w:ascii="Times New Roman" w:eastAsia="MS Mincho" w:hAnsi="Times New Roman"/>
                <w:bCs/>
                <w:lang w:val="en-US"/>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rPr>
              <w:t>-</w:t>
            </w:r>
          </w:p>
        </w:tc>
      </w:tr>
      <w:tr w:rsidR="00984A27" w:rsidTr="00BA3E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jc w:val="center"/>
              <w:rPr>
                <w:rFonts w:ascii="Times New Roman" w:eastAsia="MS Mincho" w:hAnsi="Times New Roman"/>
                <w:bCs/>
                <w:lang w:val="en-US" w:eastAsia="es-ES"/>
              </w:rPr>
            </w:pPr>
            <w:r w:rsidRPr="00BA3E36">
              <w:rPr>
                <w:rFonts w:ascii="Times New Roman" w:eastAsia="MS Mincho" w:hAnsi="Times New Roman"/>
                <w:bCs/>
                <w:lang w:val="en-US"/>
              </w:rPr>
              <w:t>3</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rPr>
              <w:t>-</w:t>
            </w:r>
          </w:p>
        </w:tc>
      </w:tr>
      <w:tr w:rsidR="00984A27" w:rsidTr="00BA3E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jc w:val="center"/>
              <w:rPr>
                <w:rFonts w:ascii="Times New Roman" w:eastAsia="MS Mincho" w:hAnsi="Times New Roman"/>
                <w:bCs/>
                <w:lang w:val="en-US" w:eastAsia="es-ES"/>
              </w:rPr>
            </w:pPr>
            <w:r w:rsidRPr="00BA3E36">
              <w:rPr>
                <w:rFonts w:ascii="Times New Roman" w:eastAsia="MS Mincho" w:hAnsi="Times New Roman"/>
                <w:bCs/>
                <w:lang w:val="en-US"/>
              </w:rPr>
              <w:t>4</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rPr>
              <w:t>-</w:t>
            </w:r>
          </w:p>
        </w:tc>
      </w:tr>
      <w:tr w:rsidR="00984A27" w:rsidTr="00BA3E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jc w:val="center"/>
              <w:rPr>
                <w:rFonts w:ascii="Times New Roman" w:eastAsia="MS Mincho" w:hAnsi="Times New Roman"/>
                <w:bCs/>
                <w:lang w:val="en-US" w:eastAsia="es-ES"/>
              </w:rPr>
            </w:pPr>
            <w:r w:rsidRPr="00BA3E36">
              <w:rPr>
                <w:rFonts w:ascii="Times New Roman" w:eastAsia="MS Mincho" w:hAnsi="Times New Roman"/>
                <w:bCs/>
                <w:lang w:val="en-US"/>
              </w:rPr>
              <w:t>5</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rPr>
              <w:t>-</w:t>
            </w:r>
          </w:p>
        </w:tc>
      </w:tr>
      <w:tr w:rsidR="00984A27" w:rsidTr="00BA3E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jc w:val="center"/>
              <w:rPr>
                <w:rFonts w:ascii="Times New Roman" w:eastAsia="MS Mincho" w:hAnsi="Times New Roman"/>
                <w:bCs/>
                <w:lang w:val="en-US" w:eastAsia="es-ES"/>
              </w:rPr>
            </w:pPr>
            <w:r w:rsidRPr="00BA3E36">
              <w:rPr>
                <w:rFonts w:ascii="Times New Roman" w:eastAsia="MS Mincho" w:hAnsi="Times New Roman"/>
                <w:bCs/>
                <w:lang w:val="en-US"/>
              </w:rPr>
              <w:t>6</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D53C1" w:rsidP="00984A27">
            <w:pPr>
              <w:jc w:val="center"/>
              <w:rPr>
                <w:rFonts w:ascii="Times New Roman" w:eastAsia="MS Mincho" w:hAnsi="Times New Roman"/>
                <w:bCs/>
                <w:lang w:val="en-US" w:eastAsia="es-ES"/>
              </w:rPr>
            </w:pPr>
            <w:r>
              <w:rPr>
                <w:rFonts w:ascii="Times New Roman" w:eastAsia="MS Mincho" w:hAnsi="Times New Roman"/>
                <w:bCs/>
                <w:lang w:val="en-US"/>
              </w:rPr>
              <w:t>-</w:t>
            </w:r>
          </w:p>
        </w:tc>
      </w:tr>
      <w:tr w:rsidR="00984A27" w:rsidTr="00BA3E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4A27" w:rsidRPr="00BA3E36" w:rsidRDefault="00984A27" w:rsidP="00984A27">
            <w:pPr>
              <w:rPr>
                <w:rFonts w:ascii="Times New Roman" w:eastAsia="MS Mincho" w:hAnsi="Times New Roman"/>
                <w:bCs/>
                <w:lang w:val="en-US"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4A27" w:rsidRPr="00BA3E36" w:rsidRDefault="00984A27" w:rsidP="00984A27">
            <w:pPr>
              <w:jc w:val="center"/>
              <w:rPr>
                <w:rFonts w:ascii="Times New Roman" w:eastAsia="MS Mincho" w:hAnsi="Times New Roman"/>
                <w:bCs/>
                <w:lang w:val="en-US" w:eastAsia="es-ES"/>
              </w:rPr>
            </w:pPr>
            <w:r w:rsidRPr="00BA3E36">
              <w:rPr>
                <w:rFonts w:ascii="Times New Roman" w:eastAsia="MS Mincho" w:hAnsi="Times New Roman"/>
                <w:b/>
                <w:bCs/>
                <w:lang w:val="en-US"/>
              </w:rPr>
              <w:t>Sub-total</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4A27" w:rsidRPr="00BA3E36" w:rsidRDefault="00984A27" w:rsidP="00984A27">
            <w:pPr>
              <w:jc w:val="center"/>
              <w:rPr>
                <w:rFonts w:ascii="Times New Roman" w:eastAsia="MS Mincho" w:hAnsi="Times New Roman"/>
                <w:b/>
                <w:bCs/>
                <w:lang w:val="en-US" w:eastAsia="es-ES"/>
              </w:rPr>
            </w:pPr>
            <w:r w:rsidRPr="00BA3E36">
              <w:rPr>
                <w:rFonts w:ascii="Times New Roman" w:eastAsia="MS Mincho" w:hAnsi="Times New Roman"/>
                <w:b/>
                <w:bCs/>
                <w:lang w:val="en-US"/>
              </w:rPr>
              <w:t>109</w:t>
            </w:r>
          </w:p>
        </w:tc>
      </w:tr>
      <w:tr w:rsidR="00984A27" w:rsidTr="00BA3E36">
        <w:tc>
          <w:tcPr>
            <w:tcW w:w="5412" w:type="dxa"/>
            <w:gridSpan w:val="3"/>
            <w:tcBorders>
              <w:top w:val="single" w:sz="4" w:space="0" w:color="000000"/>
              <w:left w:val="nil"/>
              <w:bottom w:val="single" w:sz="4" w:space="0" w:color="000000"/>
              <w:right w:val="nil"/>
            </w:tcBorders>
            <w:shd w:val="clear" w:color="auto" w:fill="FFFFFF"/>
            <w:vAlign w:val="center"/>
          </w:tcPr>
          <w:p w:rsidR="00984A27" w:rsidRPr="00BA3E36" w:rsidRDefault="00984A27" w:rsidP="00984A27">
            <w:pPr>
              <w:jc w:val="center"/>
              <w:rPr>
                <w:rFonts w:ascii="Times New Roman" w:eastAsia="MS Mincho" w:hAnsi="Times New Roman"/>
                <w:b/>
                <w:bCs/>
                <w:lang w:val="en-US" w:eastAsia="es-ES"/>
              </w:rPr>
            </w:pPr>
          </w:p>
        </w:tc>
        <w:tc>
          <w:tcPr>
            <w:tcW w:w="1560" w:type="dxa"/>
            <w:tcBorders>
              <w:top w:val="single" w:sz="4" w:space="0" w:color="000000"/>
              <w:left w:val="nil"/>
              <w:bottom w:val="single" w:sz="4" w:space="0" w:color="000000"/>
              <w:right w:val="nil"/>
            </w:tcBorders>
            <w:shd w:val="clear" w:color="auto" w:fill="FFFFFF"/>
            <w:vAlign w:val="center"/>
          </w:tcPr>
          <w:p w:rsidR="00984A27" w:rsidRPr="00BA3E36" w:rsidRDefault="00984A27" w:rsidP="00984A27">
            <w:pPr>
              <w:jc w:val="center"/>
              <w:rPr>
                <w:rFonts w:ascii="Times New Roman" w:eastAsia="MS Mincho" w:hAnsi="Times New Roman"/>
                <w:b/>
                <w:bCs/>
                <w:lang w:val="en-US" w:eastAsia="es-ES"/>
              </w:rPr>
            </w:pPr>
          </w:p>
        </w:tc>
      </w:tr>
      <w:tr w:rsidR="00984A27" w:rsidTr="00BA3E36">
        <w:tc>
          <w:tcPr>
            <w:tcW w:w="6972"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4A27" w:rsidRPr="00BA3E36" w:rsidRDefault="00984A27" w:rsidP="00984A27">
            <w:pPr>
              <w:jc w:val="center"/>
              <w:rPr>
                <w:rFonts w:ascii="Times New Roman" w:eastAsia="MS Mincho" w:hAnsi="Times New Roman"/>
                <w:b/>
                <w:bCs/>
                <w:lang w:val="en-US" w:eastAsia="es-ES"/>
              </w:rPr>
            </w:pPr>
            <w:r w:rsidRPr="00BA3E36">
              <w:rPr>
                <w:rFonts w:ascii="Times New Roman" w:eastAsia="MS Mincho" w:hAnsi="Times New Roman"/>
                <w:b/>
                <w:bCs/>
                <w:lang w:val="en-US"/>
              </w:rPr>
              <w:t>Total de</w:t>
            </w:r>
            <w:r w:rsidRPr="00BA3E36">
              <w:rPr>
                <w:rFonts w:ascii="Times New Roman" w:eastAsia="MS Mincho" w:hAnsi="Times New Roman"/>
                <w:b/>
                <w:bCs/>
              </w:rPr>
              <w:t xml:space="preserve"> inmuebles</w:t>
            </w:r>
            <w:r w:rsidRPr="00BA3E36">
              <w:rPr>
                <w:rFonts w:ascii="Times New Roman" w:eastAsia="MS Mincho" w:hAnsi="Times New Roman"/>
                <w:b/>
                <w:bCs/>
                <w:lang w:val="en-US"/>
              </w:rPr>
              <w:t>: 453</w:t>
            </w:r>
          </w:p>
        </w:tc>
      </w:tr>
    </w:tbl>
    <w:p w:rsidR="00E6447D" w:rsidRDefault="00E6447D" w:rsidP="007F7075">
      <w:pPr>
        <w:ind w:left="1134"/>
        <w:jc w:val="both"/>
        <w:rPr>
          <w:rFonts w:ascii="Times New Roman" w:hAnsi="Times New Roman"/>
          <w:sz w:val="26"/>
          <w:szCs w:val="26"/>
        </w:rPr>
      </w:pPr>
    </w:p>
    <w:p w:rsidR="00984A27" w:rsidRPr="007F7075" w:rsidRDefault="007F7075" w:rsidP="007F7075">
      <w:pPr>
        <w:ind w:left="1134"/>
        <w:jc w:val="both"/>
        <w:rPr>
          <w:rFonts w:ascii="Times New Roman" w:hAnsi="Times New Roman"/>
          <w:sz w:val="26"/>
          <w:szCs w:val="26"/>
        </w:rPr>
      </w:pPr>
      <w:r w:rsidRPr="007F7075">
        <w:rPr>
          <w:rFonts w:ascii="Times New Roman" w:hAnsi="Times New Roman"/>
          <w:sz w:val="26"/>
          <w:szCs w:val="26"/>
        </w:rPr>
        <w:t>Dentro de e</w:t>
      </w:r>
      <w:r w:rsidR="00984A27" w:rsidRPr="007F7075">
        <w:rPr>
          <w:rFonts w:ascii="Times New Roman" w:hAnsi="Times New Roman"/>
          <w:sz w:val="26"/>
          <w:szCs w:val="26"/>
        </w:rPr>
        <w:t>ste Proyecto, se encue</w:t>
      </w:r>
      <w:r w:rsidR="00BA3E36" w:rsidRPr="007F7075">
        <w:rPr>
          <w:rFonts w:ascii="Times New Roman" w:hAnsi="Times New Roman"/>
          <w:sz w:val="26"/>
          <w:szCs w:val="26"/>
        </w:rPr>
        <w:t>ntran los inmuebles objeto del p</w:t>
      </w:r>
      <w:r w:rsidR="00984A27" w:rsidRPr="007F7075">
        <w:rPr>
          <w:rFonts w:ascii="Times New Roman" w:hAnsi="Times New Roman"/>
          <w:sz w:val="26"/>
          <w:szCs w:val="26"/>
        </w:rPr>
        <w:t>resente</w:t>
      </w:r>
      <w:r w:rsidR="00BA3E36" w:rsidRPr="007F7075">
        <w:rPr>
          <w:rFonts w:ascii="Times New Roman" w:hAnsi="Times New Roman"/>
          <w:sz w:val="26"/>
          <w:szCs w:val="26"/>
        </w:rPr>
        <w:t xml:space="preserve"> punto de acta</w:t>
      </w:r>
      <w:r w:rsidR="00984A27" w:rsidRPr="007F7075">
        <w:rPr>
          <w:rFonts w:ascii="Times New Roman" w:hAnsi="Times New Roman"/>
          <w:sz w:val="26"/>
          <w:szCs w:val="26"/>
        </w:rPr>
        <w:t>.</w:t>
      </w:r>
    </w:p>
    <w:p w:rsidR="00984A27" w:rsidRPr="007F7075" w:rsidRDefault="00984A27" w:rsidP="007F7075">
      <w:pPr>
        <w:ind w:left="357"/>
        <w:jc w:val="both"/>
        <w:rPr>
          <w:rFonts w:ascii="Times New Roman" w:hAnsi="Times New Roman"/>
          <w:sz w:val="26"/>
          <w:szCs w:val="26"/>
        </w:rPr>
      </w:pPr>
    </w:p>
    <w:p w:rsidR="00984A27" w:rsidRPr="00E6447D" w:rsidRDefault="00BA3E36" w:rsidP="00E6447D">
      <w:pPr>
        <w:ind w:left="1134" w:hanging="774"/>
        <w:jc w:val="both"/>
        <w:rPr>
          <w:rFonts w:ascii="Times New Roman" w:hAnsi="Times New Roman"/>
          <w:sz w:val="26"/>
          <w:szCs w:val="26"/>
        </w:rPr>
      </w:pPr>
      <w:r w:rsidRPr="007F7075">
        <w:rPr>
          <w:rFonts w:ascii="Times New Roman" w:hAnsi="Times New Roman"/>
          <w:sz w:val="26"/>
          <w:szCs w:val="26"/>
        </w:rPr>
        <w:t>III.</w:t>
      </w:r>
      <w:r w:rsidRPr="007F7075">
        <w:rPr>
          <w:rFonts w:ascii="Times New Roman" w:hAnsi="Times New Roman"/>
          <w:sz w:val="26"/>
          <w:szCs w:val="26"/>
        </w:rPr>
        <w:tab/>
      </w:r>
      <w:r w:rsidR="00984A27" w:rsidRPr="007F7075">
        <w:rPr>
          <w:rFonts w:ascii="Times New Roman" w:hAnsi="Times New Roman"/>
          <w:sz w:val="26"/>
          <w:szCs w:val="26"/>
        </w:rPr>
        <w:t>Según valúos de fechas: 6, 19 y 21 de noviembre de 2018, realizados por el Departamento de Asignación Individual y Avalúos, se recomiendan los precios de venta por metro cuadrado de $2.39 y de $1.13, para los solares de vivienda y</w:t>
      </w:r>
      <w:r w:rsidRPr="007F7075">
        <w:rPr>
          <w:rFonts w:ascii="Times New Roman" w:hAnsi="Times New Roman"/>
          <w:sz w:val="26"/>
          <w:szCs w:val="26"/>
        </w:rPr>
        <w:t xml:space="preserve"> de $1,489.30, y $1,645.42 por h</w:t>
      </w:r>
      <w:r w:rsidR="00984A27" w:rsidRPr="007F7075">
        <w:rPr>
          <w:rFonts w:ascii="Times New Roman" w:hAnsi="Times New Roman"/>
          <w:sz w:val="26"/>
          <w:szCs w:val="26"/>
        </w:rPr>
        <w:t>ectárea para los lotes agrícolas con Clase de Suelo IV, requeridos p</w:t>
      </w:r>
      <w:r w:rsidR="00E6447D">
        <w:rPr>
          <w:rFonts w:ascii="Times New Roman" w:hAnsi="Times New Roman"/>
          <w:sz w:val="26"/>
          <w:szCs w:val="26"/>
        </w:rPr>
        <w:t xml:space="preserve">or los solicitantes calificados </w:t>
      </w:r>
      <w:r w:rsidR="00984A27" w:rsidRPr="007F7075">
        <w:rPr>
          <w:rFonts w:ascii="Times New Roman" w:hAnsi="Times New Roman"/>
          <w:sz w:val="26"/>
          <w:szCs w:val="26"/>
        </w:rPr>
        <w:t xml:space="preserve">dentro del Programa de Nuevas Opciones de Tenencia de la Tierra, por lo que dicho Departamento ha sugerido los precios relacionados. </w:t>
      </w:r>
      <w:r w:rsidRPr="007F7075">
        <w:rPr>
          <w:rFonts w:ascii="Times New Roman" w:hAnsi="Times New Roman"/>
          <w:sz w:val="26"/>
          <w:szCs w:val="26"/>
        </w:rPr>
        <w:t>L</w:t>
      </w:r>
      <w:r w:rsidR="00984A27" w:rsidRPr="007F7075">
        <w:rPr>
          <w:rFonts w:ascii="Times New Roman" w:hAnsi="Times New Roman"/>
          <w:sz w:val="26"/>
          <w:szCs w:val="26"/>
        </w:rPr>
        <w:t xml:space="preserve">os criterios utilizados por el </w:t>
      </w:r>
      <w:r w:rsidRPr="007F7075">
        <w:rPr>
          <w:rFonts w:ascii="Times New Roman" w:hAnsi="Times New Roman"/>
          <w:sz w:val="26"/>
          <w:szCs w:val="26"/>
        </w:rPr>
        <w:t xml:space="preserve">referido </w:t>
      </w:r>
      <w:r w:rsidR="00984A27" w:rsidRPr="007F7075">
        <w:rPr>
          <w:rFonts w:ascii="Times New Roman" w:hAnsi="Times New Roman"/>
          <w:sz w:val="26"/>
          <w:szCs w:val="26"/>
        </w:rPr>
        <w:t xml:space="preserve">para recomendar el precio de venta son los aprobados en el Punto IX del Acta de Sesión Ordinaria 42-2007 de  fecha 7 de noviembre de 2007,  </w:t>
      </w:r>
      <w:r w:rsidR="00984A27" w:rsidRPr="007F7075">
        <w:rPr>
          <w:rFonts w:ascii="Times New Roman" w:eastAsia="Times New Roman" w:hAnsi="Times New Roman"/>
          <w:sz w:val="26"/>
          <w:szCs w:val="26"/>
          <w:lang w:eastAsia="es-ES"/>
        </w:rPr>
        <w:t>criterios</w:t>
      </w:r>
      <w:r w:rsidRPr="007F7075">
        <w:rPr>
          <w:rFonts w:ascii="Times New Roman" w:eastAsia="Times New Roman" w:hAnsi="Times New Roman"/>
          <w:sz w:val="26"/>
          <w:szCs w:val="26"/>
          <w:lang w:eastAsia="es-ES"/>
        </w:rPr>
        <w:t xml:space="preserve"> que </w:t>
      </w:r>
      <w:r w:rsidR="00984A27" w:rsidRPr="007F7075">
        <w:rPr>
          <w:rFonts w:ascii="Times New Roman" w:eastAsia="Times New Roman" w:hAnsi="Times New Roman"/>
          <w:sz w:val="26"/>
          <w:szCs w:val="26"/>
          <w:lang w:eastAsia="es-ES"/>
        </w:rPr>
        <w:t>no obstante estar modificados, se siguen aplicando para los inmuebles ubicados en los proyectos aprobados con anterioridad a que éstos se modificaran por la Junta Directiva.</w:t>
      </w:r>
    </w:p>
    <w:p w:rsidR="00984A27" w:rsidRPr="007F7075" w:rsidRDefault="00984A27" w:rsidP="007F7075">
      <w:pPr>
        <w:ind w:left="1077"/>
        <w:jc w:val="both"/>
        <w:rPr>
          <w:rFonts w:ascii="Times New Roman" w:eastAsia="Times New Roman" w:hAnsi="Times New Roman"/>
          <w:sz w:val="26"/>
          <w:szCs w:val="26"/>
        </w:rPr>
      </w:pPr>
    </w:p>
    <w:p w:rsidR="00984A27" w:rsidRPr="007F7075" w:rsidRDefault="00BA3E36" w:rsidP="007F7075">
      <w:pPr>
        <w:pStyle w:val="Prrafodelista"/>
        <w:ind w:left="1134" w:hanging="708"/>
        <w:contextualSpacing/>
        <w:jc w:val="both"/>
        <w:rPr>
          <w:rFonts w:ascii="Times New Roman" w:hAnsi="Times New Roman"/>
          <w:sz w:val="26"/>
          <w:szCs w:val="26"/>
        </w:rPr>
      </w:pPr>
      <w:r w:rsidRPr="007F7075">
        <w:rPr>
          <w:rFonts w:ascii="Times New Roman" w:hAnsi="Times New Roman"/>
          <w:sz w:val="26"/>
          <w:szCs w:val="26"/>
        </w:rPr>
        <w:t>IV.</w:t>
      </w:r>
      <w:r w:rsidRPr="007F7075">
        <w:rPr>
          <w:rFonts w:ascii="Times New Roman" w:hAnsi="Times New Roman"/>
          <w:sz w:val="26"/>
          <w:szCs w:val="26"/>
        </w:rPr>
        <w:tab/>
      </w:r>
      <w:r w:rsidR="00984A27" w:rsidRPr="007F7075">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984A27" w:rsidRPr="007F7075">
          <w:rPr>
            <w:rFonts w:ascii="Times New Roman" w:hAnsi="Times New Roman"/>
            <w:sz w:val="26"/>
            <w:szCs w:val="26"/>
          </w:rPr>
          <w:t>500 metros cuadrados</w:t>
        </w:r>
      </w:smartTag>
      <w:r w:rsidR="00984A27" w:rsidRPr="007F7075">
        <w:rPr>
          <w:rFonts w:ascii="Times New Roman" w:hAnsi="Times New Roman"/>
          <w:sz w:val="26"/>
          <w:szCs w:val="26"/>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984A27" w:rsidRPr="007F7075" w:rsidRDefault="00984A27" w:rsidP="007F7075">
      <w:pPr>
        <w:pStyle w:val="Prrafodelista"/>
        <w:ind w:left="1077"/>
        <w:jc w:val="both"/>
        <w:rPr>
          <w:sz w:val="26"/>
          <w:szCs w:val="26"/>
        </w:rPr>
      </w:pPr>
    </w:p>
    <w:p w:rsidR="00984A27" w:rsidRPr="007F7075" w:rsidRDefault="007F7075" w:rsidP="007F7075">
      <w:pPr>
        <w:pStyle w:val="Prrafodelista"/>
        <w:ind w:left="1134" w:hanging="774"/>
        <w:contextualSpacing/>
        <w:jc w:val="both"/>
        <w:rPr>
          <w:rFonts w:ascii="Times New Roman" w:hAnsi="Times New Roman"/>
          <w:sz w:val="26"/>
          <w:szCs w:val="26"/>
        </w:rPr>
      </w:pPr>
      <w:r w:rsidRPr="007F7075">
        <w:rPr>
          <w:rFonts w:ascii="Times New Roman" w:hAnsi="Times New Roman"/>
          <w:sz w:val="26"/>
          <w:szCs w:val="26"/>
          <w:lang w:val="es-ES"/>
        </w:rPr>
        <w:t>V.</w:t>
      </w:r>
      <w:r w:rsidRPr="007F7075">
        <w:rPr>
          <w:rFonts w:ascii="Times New Roman" w:hAnsi="Times New Roman"/>
          <w:sz w:val="26"/>
          <w:szCs w:val="26"/>
          <w:lang w:val="es-ES"/>
        </w:rPr>
        <w:tab/>
      </w:r>
      <w:r w:rsidR="00984A27" w:rsidRPr="007F7075">
        <w:rPr>
          <w:rFonts w:ascii="Times New Roman" w:hAnsi="Times New Roman"/>
          <w:sz w:val="26"/>
          <w:szCs w:val="26"/>
          <w:lang w:val="es-ES"/>
        </w:rPr>
        <w:t>Los solicitantes se encuentran poseyendo los inmuebles de forma quieta, pacífica y sin interrupción de acuerdo al detalle siguiente:</w:t>
      </w:r>
    </w:p>
    <w:p w:rsidR="00984A27" w:rsidRPr="00FA4ED6" w:rsidRDefault="00984A27" w:rsidP="00984A27">
      <w:pPr>
        <w:pStyle w:val="Prrafodelista"/>
        <w:rPr>
          <w:rFonts w:ascii="Times New Roman" w:hAnsi="Times New Roman"/>
          <w:sz w:val="28"/>
          <w:szCs w:val="28"/>
          <w:lang w:val="es-ES"/>
        </w:rPr>
      </w:pPr>
    </w:p>
    <w:tbl>
      <w:tblPr>
        <w:tblW w:w="8011" w:type="dxa"/>
        <w:tblInd w:w="1084" w:type="dxa"/>
        <w:tblLayout w:type="fixed"/>
        <w:tblCellMar>
          <w:left w:w="0" w:type="dxa"/>
          <w:right w:w="0" w:type="dxa"/>
        </w:tblCellMar>
        <w:tblLook w:val="04A0" w:firstRow="1" w:lastRow="0" w:firstColumn="1" w:lastColumn="0" w:noHBand="0" w:noVBand="1"/>
      </w:tblPr>
      <w:tblGrid>
        <w:gridCol w:w="3522"/>
        <w:gridCol w:w="1701"/>
        <w:gridCol w:w="993"/>
        <w:gridCol w:w="1795"/>
      </w:tblGrid>
      <w:tr w:rsidR="00984A27" w:rsidRPr="00FA4ED6" w:rsidTr="007F7075">
        <w:trPr>
          <w:trHeight w:val="20"/>
        </w:trPr>
        <w:tc>
          <w:tcPr>
            <w:tcW w:w="3522" w:type="dxa"/>
            <w:tcBorders>
              <w:top w:val="single" w:sz="8" w:space="0" w:color="auto"/>
              <w:left w:val="single" w:sz="4" w:space="0" w:color="auto"/>
              <w:right w:val="single" w:sz="8" w:space="0" w:color="auto"/>
            </w:tcBorders>
            <w:shd w:val="clear" w:color="auto" w:fill="BFBFBF"/>
            <w:tcMar>
              <w:top w:w="0" w:type="dxa"/>
              <w:left w:w="70" w:type="dxa"/>
              <w:bottom w:w="0" w:type="dxa"/>
              <w:right w:w="70" w:type="dxa"/>
            </w:tcMar>
            <w:vAlign w:val="center"/>
            <w:hideMark/>
          </w:tcPr>
          <w:p w:rsidR="00984A27" w:rsidRPr="007F7075" w:rsidRDefault="00984A27" w:rsidP="00984A27">
            <w:pPr>
              <w:jc w:val="center"/>
              <w:rPr>
                <w:rFonts w:ascii="Times New Roman" w:hAnsi="Times New Roman"/>
                <w:b/>
                <w:bCs/>
                <w:color w:val="000000"/>
                <w:sz w:val="16"/>
                <w:szCs w:val="16"/>
                <w:lang w:val="es-ES"/>
              </w:rPr>
            </w:pPr>
            <w:r w:rsidRPr="007F7075">
              <w:rPr>
                <w:rFonts w:ascii="Times New Roman" w:hAnsi="Times New Roman"/>
                <w:b/>
                <w:bCs/>
                <w:color w:val="000000"/>
                <w:sz w:val="16"/>
                <w:szCs w:val="16"/>
                <w:lang w:val="es-ES"/>
              </w:rPr>
              <w:t>NOMBRE DEL SOLICITANTE</w:t>
            </w:r>
          </w:p>
          <w:p w:rsidR="00984A27" w:rsidRPr="007F7075" w:rsidRDefault="00984A27" w:rsidP="00984A27">
            <w:pPr>
              <w:jc w:val="center"/>
              <w:rPr>
                <w:rFonts w:ascii="Times New Roman" w:hAnsi="Times New Roman"/>
                <w:b/>
                <w:bCs/>
                <w:color w:val="000000"/>
                <w:sz w:val="16"/>
                <w:szCs w:val="16"/>
                <w:lang w:val="es-ES"/>
              </w:rPr>
            </w:pPr>
          </w:p>
          <w:p w:rsidR="00984A27" w:rsidRPr="007F7075" w:rsidRDefault="00984A27" w:rsidP="00984A27">
            <w:pPr>
              <w:rPr>
                <w:rFonts w:ascii="Times New Roman" w:hAnsi="Times New Roman"/>
                <w:b/>
                <w:bCs/>
                <w:color w:val="000000"/>
                <w:sz w:val="16"/>
                <w:szCs w:val="16"/>
                <w:lang w:val="es-ES"/>
              </w:rPr>
            </w:pPr>
            <w:r w:rsidRPr="007F7075">
              <w:rPr>
                <w:rFonts w:ascii="Times New Roman" w:hAnsi="Times New Roman"/>
                <w:color w:val="000000"/>
                <w:sz w:val="16"/>
                <w:szCs w:val="16"/>
                <w:lang w:val="es-ES"/>
              </w:rPr>
              <w:t> </w:t>
            </w:r>
          </w:p>
        </w:tc>
        <w:tc>
          <w:tcPr>
            <w:tcW w:w="1701"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984A27" w:rsidRPr="007F7075" w:rsidRDefault="00984A27" w:rsidP="00984A27">
            <w:pPr>
              <w:jc w:val="center"/>
              <w:rPr>
                <w:rFonts w:ascii="Times New Roman" w:hAnsi="Times New Roman"/>
                <w:b/>
                <w:bCs/>
                <w:color w:val="000000"/>
                <w:sz w:val="16"/>
                <w:szCs w:val="16"/>
                <w:lang w:val="es-ES"/>
              </w:rPr>
            </w:pPr>
            <w:r w:rsidRPr="007F7075">
              <w:rPr>
                <w:rFonts w:ascii="Times New Roman" w:hAnsi="Times New Roman"/>
                <w:b/>
                <w:bCs/>
                <w:color w:val="000000"/>
                <w:sz w:val="16"/>
                <w:szCs w:val="16"/>
                <w:lang w:val="es-ES"/>
              </w:rPr>
              <w:t>FECHA DE LEVANTAMIENTO DE ACTA DE POSESION</w:t>
            </w:r>
          </w:p>
        </w:tc>
        <w:tc>
          <w:tcPr>
            <w:tcW w:w="993"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984A27" w:rsidRPr="007F7075" w:rsidRDefault="00984A27" w:rsidP="00984A27">
            <w:pPr>
              <w:jc w:val="center"/>
              <w:rPr>
                <w:rFonts w:ascii="Times New Roman" w:hAnsi="Times New Roman"/>
                <w:b/>
                <w:bCs/>
                <w:color w:val="000000"/>
                <w:sz w:val="16"/>
                <w:szCs w:val="16"/>
                <w:lang w:val="es-ES"/>
              </w:rPr>
            </w:pPr>
            <w:r w:rsidRPr="007F7075">
              <w:rPr>
                <w:rFonts w:ascii="Times New Roman" w:hAnsi="Times New Roman"/>
                <w:b/>
                <w:bCs/>
                <w:color w:val="000000"/>
                <w:sz w:val="16"/>
                <w:szCs w:val="16"/>
                <w:lang w:val="es-ES"/>
              </w:rPr>
              <w:t>PERIODO DE POSESION (EN AÑOS)</w:t>
            </w:r>
          </w:p>
        </w:tc>
        <w:tc>
          <w:tcPr>
            <w:tcW w:w="1795"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984A27" w:rsidRPr="007F7075" w:rsidRDefault="00984A27" w:rsidP="00984A27">
            <w:pPr>
              <w:jc w:val="center"/>
              <w:rPr>
                <w:rFonts w:ascii="Times New Roman" w:hAnsi="Times New Roman"/>
                <w:b/>
                <w:bCs/>
                <w:color w:val="000000"/>
                <w:sz w:val="16"/>
                <w:szCs w:val="16"/>
                <w:lang w:val="es-ES"/>
              </w:rPr>
            </w:pPr>
            <w:r w:rsidRPr="007F7075">
              <w:rPr>
                <w:rFonts w:ascii="Times New Roman" w:hAnsi="Times New Roman"/>
                <w:b/>
                <w:bCs/>
                <w:color w:val="000000"/>
                <w:sz w:val="16"/>
                <w:szCs w:val="16"/>
                <w:lang w:val="es-ES"/>
              </w:rPr>
              <w:t>TECNICO  DE LA OFICINA REGIONAL ORIENTAL</w:t>
            </w:r>
          </w:p>
        </w:tc>
      </w:tr>
      <w:tr w:rsidR="00984A27" w:rsidRPr="00FA4ED6" w:rsidTr="007F7075">
        <w:trPr>
          <w:trHeight w:val="20"/>
        </w:trPr>
        <w:tc>
          <w:tcPr>
            <w:tcW w:w="3522"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984A27" w:rsidRPr="007F7075" w:rsidRDefault="00984A27" w:rsidP="00984A27">
            <w:pPr>
              <w:rPr>
                <w:rFonts w:ascii="Times New Roman" w:hAnsi="Times New Roman"/>
                <w:color w:val="000000"/>
                <w:sz w:val="18"/>
                <w:szCs w:val="18"/>
                <w:lang w:val="es-ES"/>
              </w:rPr>
            </w:pPr>
            <w:r w:rsidRPr="007F7075">
              <w:rPr>
                <w:rFonts w:ascii="Times New Roman" w:hAnsi="Times New Roman"/>
                <w:sz w:val="18"/>
                <w:szCs w:val="18"/>
                <w:lang w:val="es-ES"/>
              </w:rPr>
              <w:t>ADELA VENTURA VIUDA DE CANALES</w:t>
            </w:r>
          </w:p>
        </w:tc>
        <w:tc>
          <w:tcPr>
            <w:tcW w:w="1701"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24/09/2018</w:t>
            </w:r>
          </w:p>
        </w:tc>
        <w:tc>
          <w:tcPr>
            <w:tcW w:w="993"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hideMark/>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14</w:t>
            </w:r>
          </w:p>
        </w:tc>
        <w:tc>
          <w:tcPr>
            <w:tcW w:w="1795"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MARIA A. TORRES</w:t>
            </w:r>
          </w:p>
        </w:tc>
      </w:tr>
      <w:tr w:rsidR="00984A27" w:rsidTr="007F7075">
        <w:trPr>
          <w:trHeight w:val="20"/>
        </w:trPr>
        <w:tc>
          <w:tcPr>
            <w:tcW w:w="3522"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84A27" w:rsidRPr="007F7075" w:rsidRDefault="00984A27" w:rsidP="00984A27">
            <w:pPr>
              <w:rPr>
                <w:rFonts w:ascii="Times New Roman" w:hAnsi="Times New Roman"/>
                <w:color w:val="000000"/>
                <w:sz w:val="18"/>
                <w:szCs w:val="18"/>
                <w:lang w:val="es-ES"/>
              </w:rPr>
            </w:pPr>
            <w:r w:rsidRPr="007F7075">
              <w:rPr>
                <w:rFonts w:ascii="Times New Roman" w:hAnsi="Times New Roman"/>
                <w:sz w:val="18"/>
                <w:szCs w:val="18"/>
                <w:lang w:val="es-ES"/>
              </w:rPr>
              <w:t>DINORA DEL CARMEN ARGUETA</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22/10/2018</w:t>
            </w:r>
          </w:p>
        </w:tc>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7</w:t>
            </w:r>
          </w:p>
        </w:tc>
        <w:tc>
          <w:tcPr>
            <w:tcW w:w="17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MARIA A. TORRES</w:t>
            </w:r>
          </w:p>
        </w:tc>
      </w:tr>
      <w:tr w:rsidR="00984A27" w:rsidTr="007F7075">
        <w:trPr>
          <w:trHeight w:val="20"/>
        </w:trPr>
        <w:tc>
          <w:tcPr>
            <w:tcW w:w="35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84A27" w:rsidRPr="007F7075" w:rsidRDefault="00984A27" w:rsidP="00984A27">
            <w:pPr>
              <w:rPr>
                <w:rFonts w:ascii="Times New Roman" w:hAnsi="Times New Roman"/>
                <w:sz w:val="18"/>
                <w:szCs w:val="18"/>
                <w:lang w:val="es-ES"/>
              </w:rPr>
            </w:pPr>
            <w:r w:rsidRPr="007F7075">
              <w:rPr>
                <w:rFonts w:ascii="Times New Roman" w:hAnsi="Times New Roman"/>
                <w:sz w:val="18"/>
                <w:szCs w:val="18"/>
                <w:lang w:val="es-ES"/>
              </w:rPr>
              <w:t>JESUS ARGUETA COREAS</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26/09/2018</w:t>
            </w:r>
          </w:p>
        </w:tc>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20</w:t>
            </w:r>
          </w:p>
        </w:tc>
        <w:tc>
          <w:tcPr>
            <w:tcW w:w="17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84A27" w:rsidRPr="007F7075" w:rsidRDefault="00984A27" w:rsidP="00984A27">
            <w:pPr>
              <w:jc w:val="center"/>
              <w:rPr>
                <w:rFonts w:ascii="Times New Roman" w:hAnsi="Times New Roman"/>
                <w:color w:val="000000"/>
                <w:sz w:val="16"/>
                <w:szCs w:val="16"/>
                <w:lang w:val="es-ES"/>
              </w:rPr>
            </w:pPr>
            <w:r w:rsidRPr="007F7075">
              <w:rPr>
                <w:rFonts w:ascii="Times New Roman" w:hAnsi="Times New Roman"/>
                <w:color w:val="000000"/>
                <w:sz w:val="16"/>
                <w:szCs w:val="16"/>
                <w:lang w:val="es-ES"/>
              </w:rPr>
              <w:t>ALVARO GERBERT GONZALEZ</w:t>
            </w:r>
          </w:p>
        </w:tc>
      </w:tr>
      <w:tr w:rsidR="00984A27" w:rsidTr="007F7075">
        <w:trPr>
          <w:trHeight w:val="20"/>
        </w:trPr>
        <w:tc>
          <w:tcPr>
            <w:tcW w:w="35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84A27" w:rsidRPr="007F7075" w:rsidRDefault="00984A27" w:rsidP="00984A27">
            <w:pPr>
              <w:rPr>
                <w:rFonts w:ascii="Times New Roman" w:hAnsi="Times New Roman"/>
                <w:sz w:val="18"/>
                <w:szCs w:val="18"/>
                <w:lang w:val="es-ES"/>
              </w:rPr>
            </w:pPr>
            <w:r w:rsidRPr="007F7075">
              <w:rPr>
                <w:rFonts w:ascii="Times New Roman" w:hAnsi="Times New Roman"/>
                <w:sz w:val="18"/>
                <w:szCs w:val="18"/>
                <w:lang w:val="es-ES"/>
              </w:rPr>
              <w:t xml:space="preserve">MARIA DE LOS ANGELES AGUILAR UMANZOR </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24/09/2018</w:t>
            </w:r>
          </w:p>
        </w:tc>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7</w:t>
            </w:r>
          </w:p>
        </w:tc>
        <w:tc>
          <w:tcPr>
            <w:tcW w:w="17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MARIA A. TORRES</w:t>
            </w:r>
          </w:p>
        </w:tc>
      </w:tr>
      <w:tr w:rsidR="00984A27" w:rsidTr="007F7075">
        <w:trPr>
          <w:trHeight w:val="20"/>
        </w:trPr>
        <w:tc>
          <w:tcPr>
            <w:tcW w:w="35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84A27" w:rsidRPr="007F7075" w:rsidRDefault="00984A27" w:rsidP="00984A27">
            <w:pPr>
              <w:rPr>
                <w:rFonts w:ascii="Times New Roman" w:hAnsi="Times New Roman"/>
                <w:sz w:val="18"/>
                <w:szCs w:val="18"/>
                <w:lang w:val="es-ES"/>
              </w:rPr>
            </w:pPr>
            <w:r w:rsidRPr="007F7075">
              <w:rPr>
                <w:rFonts w:ascii="Times New Roman" w:hAnsi="Times New Roman"/>
                <w:sz w:val="18"/>
                <w:szCs w:val="18"/>
                <w:lang w:val="es-ES"/>
              </w:rPr>
              <w:t>YUBIME VASQUEZ DE LEON</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25/09/2018</w:t>
            </w:r>
          </w:p>
        </w:tc>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8</w:t>
            </w:r>
          </w:p>
        </w:tc>
        <w:tc>
          <w:tcPr>
            <w:tcW w:w="17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84A27" w:rsidRPr="007F7075" w:rsidRDefault="00984A27" w:rsidP="00984A27">
            <w:pPr>
              <w:jc w:val="center"/>
              <w:rPr>
                <w:rFonts w:ascii="Times New Roman" w:hAnsi="Times New Roman"/>
                <w:color w:val="000000"/>
                <w:sz w:val="18"/>
                <w:szCs w:val="18"/>
                <w:lang w:val="es-ES"/>
              </w:rPr>
            </w:pPr>
            <w:r w:rsidRPr="007F7075">
              <w:rPr>
                <w:rFonts w:ascii="Times New Roman" w:hAnsi="Times New Roman"/>
                <w:color w:val="000000"/>
                <w:sz w:val="18"/>
                <w:szCs w:val="18"/>
                <w:lang w:val="es-ES"/>
              </w:rPr>
              <w:t>MARIA A. TORRES</w:t>
            </w:r>
          </w:p>
        </w:tc>
      </w:tr>
    </w:tbl>
    <w:p w:rsidR="00984A27" w:rsidRPr="00070650" w:rsidRDefault="00984A27" w:rsidP="00984A27">
      <w:pPr>
        <w:jc w:val="both"/>
        <w:rPr>
          <w:rFonts w:ascii="Times New Roman" w:hAnsi="Times New Roman"/>
          <w:sz w:val="28"/>
          <w:szCs w:val="28"/>
        </w:rPr>
      </w:pPr>
    </w:p>
    <w:p w:rsidR="00984A27" w:rsidRPr="00E6447D" w:rsidRDefault="007F7075" w:rsidP="00E6447D">
      <w:pPr>
        <w:pStyle w:val="Prrafodelista"/>
        <w:ind w:left="1134" w:hanging="774"/>
        <w:contextualSpacing/>
        <w:jc w:val="both"/>
        <w:rPr>
          <w:rFonts w:ascii="Times New Roman" w:hAnsi="Times New Roman"/>
          <w:sz w:val="26"/>
          <w:szCs w:val="26"/>
        </w:rPr>
      </w:pPr>
      <w:r>
        <w:rPr>
          <w:rFonts w:ascii="Times New Roman" w:hAnsi="Times New Roman"/>
          <w:sz w:val="28"/>
          <w:szCs w:val="28"/>
        </w:rPr>
        <w:lastRenderedPageBreak/>
        <w:t>VI.</w:t>
      </w:r>
      <w:r>
        <w:rPr>
          <w:rFonts w:ascii="Times New Roman" w:hAnsi="Times New Roman"/>
          <w:sz w:val="28"/>
          <w:szCs w:val="28"/>
        </w:rPr>
        <w:tab/>
      </w:r>
      <w:r w:rsidR="00984A27" w:rsidRPr="007F7075">
        <w:rPr>
          <w:rFonts w:ascii="Times New Roman" w:hAnsi="Times New Roman"/>
          <w:sz w:val="26"/>
          <w:szCs w:val="26"/>
        </w:rPr>
        <w:t xml:space="preserve">De acuerdo a Declaraciones Simples contenidas en las Solicitudes de Adjudicación de Inmueble de fechas 24, 25 y 26 de septiembre y 22 de octubre de 2018, los peticionarios manifiestan que ni ellos ni los integrantes de su grupo familiar son empleados del ISTA; situación robustecida de </w:t>
      </w:r>
      <w:r w:rsidR="00984A27" w:rsidRPr="00E6447D">
        <w:rPr>
          <w:rFonts w:ascii="Times New Roman" w:hAnsi="Times New Roman"/>
          <w:sz w:val="26"/>
          <w:szCs w:val="26"/>
        </w:rPr>
        <w:t>conformidad a la consulta realizada en la Base de Datos de Empleados de este Instituto.</w:t>
      </w:r>
    </w:p>
    <w:p w:rsidR="00984A27" w:rsidRPr="007F7075" w:rsidRDefault="00984A27" w:rsidP="007F7075">
      <w:pPr>
        <w:pStyle w:val="Prrafodelista"/>
        <w:ind w:left="1134" w:hanging="708"/>
        <w:contextualSpacing/>
        <w:jc w:val="both"/>
        <w:rPr>
          <w:rFonts w:ascii="Times New Roman" w:hAnsi="Times New Roman"/>
          <w:sz w:val="26"/>
          <w:szCs w:val="26"/>
        </w:rPr>
      </w:pPr>
    </w:p>
    <w:p w:rsidR="00984A27" w:rsidRPr="007F7075" w:rsidRDefault="00984A27" w:rsidP="007F7075">
      <w:pPr>
        <w:tabs>
          <w:tab w:val="left" w:pos="567"/>
        </w:tabs>
        <w:jc w:val="both"/>
        <w:rPr>
          <w:rFonts w:ascii="Times New Roman" w:eastAsia="Times New Roman" w:hAnsi="Times New Roman"/>
          <w:sz w:val="26"/>
          <w:szCs w:val="26"/>
        </w:rPr>
      </w:pPr>
      <w:r w:rsidRPr="007F7075">
        <w:rPr>
          <w:rFonts w:ascii="Times New Roman" w:eastAsia="Times New Roman" w:hAnsi="Times New Roman"/>
          <w:sz w:val="26"/>
          <w:szCs w:val="26"/>
        </w:rPr>
        <w:t>Se ha tenido a la vista:</w:t>
      </w:r>
      <w:r w:rsidRPr="007F7075">
        <w:rPr>
          <w:rFonts w:ascii="Times New Roman" w:eastAsia="Times New Roman" w:hAnsi="Times New Roman"/>
          <w:color w:val="000000" w:themeColor="text1"/>
          <w:sz w:val="26"/>
          <w:szCs w:val="26"/>
        </w:rPr>
        <w:t xml:space="preserve"> Informe Técnico del Departamento de Asignación Individual y Avalúos, Cuadro de Valores y Extensiones, reportes de valúo por solar y lote, reportes de búsqueda de solicitantes para adjudicaciones generados por la Oficina Regional Oriental, y los departamentos de Asignación Individual y Avalúos y Análisis Jurídico, Actas de Posesión Material,</w:t>
      </w:r>
      <w:r w:rsidRPr="007F7075">
        <w:rPr>
          <w:rFonts w:ascii="Times New Roman" w:hAnsi="Times New Roman"/>
          <w:color w:val="000000" w:themeColor="text1"/>
          <w:sz w:val="26"/>
          <w:szCs w:val="26"/>
        </w:rPr>
        <w:t xml:space="preserve"> </w:t>
      </w:r>
      <w:r w:rsidRPr="007F7075">
        <w:rPr>
          <w:rFonts w:ascii="Times New Roman" w:eastAsia="Times New Roman" w:hAnsi="Times New Roman"/>
          <w:color w:val="000000" w:themeColor="text1"/>
          <w:sz w:val="26"/>
          <w:szCs w:val="26"/>
        </w:rPr>
        <w:t>acuerdos de Junta Directiva, Razón y Constancia de Inscripción de Desmembración en Cabeza de su Dueño a favor del ISTA, solicitudes de adjudicación de inmueble, copias de documentos únicos de identidad, tarjetas de identificación tributaria, certificaciones de partida de nacimiento, calcas de inmueble, y Carencias de Bienes</w:t>
      </w:r>
      <w:r w:rsidRPr="007F7075">
        <w:rPr>
          <w:rFonts w:ascii="Times New Roman" w:eastAsia="Times New Roman" w:hAnsi="Times New Roman"/>
          <w:sz w:val="26"/>
          <w:szCs w:val="26"/>
        </w:rPr>
        <w:t>; c</w:t>
      </w:r>
      <w:r w:rsidRPr="007F7075">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984A27" w:rsidRPr="007F7075" w:rsidRDefault="00984A27" w:rsidP="007F7075">
      <w:pPr>
        <w:jc w:val="both"/>
        <w:rPr>
          <w:rFonts w:ascii="Times New Roman" w:hAnsi="Times New Roman"/>
          <w:sz w:val="26"/>
          <w:szCs w:val="26"/>
        </w:rPr>
      </w:pPr>
    </w:p>
    <w:p w:rsidR="00586355" w:rsidRDefault="00984A27" w:rsidP="00984A27">
      <w:pPr>
        <w:jc w:val="both"/>
        <w:rPr>
          <w:rFonts w:ascii="Times New Roman" w:eastAsia="Times New Roman" w:hAnsi="Times New Roman"/>
          <w:sz w:val="26"/>
          <w:szCs w:val="26"/>
        </w:rPr>
      </w:pPr>
      <w:r w:rsidRPr="007F707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F7075">
        <w:rPr>
          <w:rFonts w:ascii="Times New Roman" w:hAnsi="Times New Roman"/>
          <w:bCs/>
          <w:sz w:val="26"/>
          <w:szCs w:val="26"/>
        </w:rPr>
        <w:t>Ley del Régimen Especial de la Tierra en Propiedad de Las Asociaciones Cooperativas, Comunales y Comunitarias Campesinas  Beneficiarios de la Reforma Agraria</w:t>
      </w:r>
      <w:r w:rsidRPr="007F7075">
        <w:rPr>
          <w:rFonts w:ascii="Times New Roman" w:hAnsi="Times New Roman"/>
          <w:sz w:val="26"/>
          <w:szCs w:val="26"/>
        </w:rPr>
        <w:t xml:space="preserve">, la Junta Directiva, </w:t>
      </w:r>
      <w:r w:rsidRPr="007F7075">
        <w:rPr>
          <w:rFonts w:ascii="Times New Roman" w:hAnsi="Times New Roman"/>
          <w:b/>
          <w:sz w:val="26"/>
          <w:szCs w:val="26"/>
          <w:u w:val="single"/>
        </w:rPr>
        <w:t>ACUERDA: PRIMERO:</w:t>
      </w:r>
      <w:r w:rsidRPr="007F7075">
        <w:rPr>
          <w:rFonts w:ascii="Times New Roman" w:hAnsi="Times New Roman"/>
          <w:b/>
          <w:sz w:val="26"/>
          <w:szCs w:val="26"/>
        </w:rPr>
        <w:t xml:space="preserve"> </w:t>
      </w:r>
      <w:r w:rsidRPr="007F7075">
        <w:rPr>
          <w:rFonts w:ascii="Times New Roman" w:hAnsi="Times New Roman"/>
          <w:sz w:val="26"/>
          <w:szCs w:val="26"/>
        </w:rPr>
        <w:t>Aprobar la adjudicación y transferencia por compraventa</w:t>
      </w:r>
      <w:r w:rsidRPr="007F7075">
        <w:rPr>
          <w:rFonts w:ascii="Times New Roman" w:eastAsia="Times New Roman" w:hAnsi="Times New Roman"/>
          <w:sz w:val="26"/>
          <w:szCs w:val="26"/>
        </w:rPr>
        <w:t xml:space="preserve"> de 02  solares para vivienda y 06 lotes agrícolas </w:t>
      </w:r>
      <w:r w:rsidRPr="007F7075">
        <w:rPr>
          <w:rFonts w:ascii="Times New Roman" w:hAnsi="Times New Roman"/>
          <w:sz w:val="26"/>
          <w:szCs w:val="26"/>
        </w:rPr>
        <w:t>a favor de los señores:</w:t>
      </w:r>
      <w:r w:rsidRPr="007F7075">
        <w:rPr>
          <w:rFonts w:ascii="Times New Roman" w:eastAsia="Times New Roman" w:hAnsi="Times New Roman"/>
          <w:b/>
          <w:sz w:val="26"/>
          <w:szCs w:val="26"/>
        </w:rPr>
        <w:t xml:space="preserve"> 1) ADELA VENTURA VIUDA DE CANALES, </w:t>
      </w:r>
      <w:r w:rsidRPr="007F7075">
        <w:rPr>
          <w:rFonts w:ascii="Times New Roman" w:eastAsia="Times New Roman" w:hAnsi="Times New Roman"/>
          <w:sz w:val="26"/>
          <w:szCs w:val="26"/>
        </w:rPr>
        <w:t xml:space="preserve">y </w:t>
      </w:r>
      <w:r w:rsidR="00E6447D">
        <w:rPr>
          <w:rFonts w:ascii="Times New Roman" w:eastAsia="Times New Roman" w:hAnsi="Times New Roman"/>
          <w:sz w:val="26"/>
          <w:szCs w:val="26"/>
        </w:rPr>
        <w:t xml:space="preserve">--- </w:t>
      </w:r>
      <w:r w:rsidRPr="007F7075">
        <w:rPr>
          <w:rFonts w:ascii="Times New Roman" w:eastAsia="Times New Roman" w:hAnsi="Times New Roman"/>
          <w:b/>
          <w:sz w:val="26"/>
          <w:szCs w:val="26"/>
        </w:rPr>
        <w:t>JOSE ALEXANDER CANALES VENTURA</w:t>
      </w:r>
      <w:r w:rsidRPr="007F7075">
        <w:rPr>
          <w:rFonts w:ascii="Times New Roman" w:eastAsia="Times New Roman" w:hAnsi="Times New Roman"/>
          <w:sz w:val="26"/>
          <w:szCs w:val="26"/>
        </w:rPr>
        <w:t xml:space="preserve">; </w:t>
      </w:r>
      <w:r w:rsidRPr="007F7075">
        <w:rPr>
          <w:rFonts w:ascii="Times New Roman" w:eastAsia="Times New Roman" w:hAnsi="Times New Roman"/>
          <w:b/>
          <w:sz w:val="26"/>
          <w:szCs w:val="26"/>
        </w:rPr>
        <w:t xml:space="preserve">2) DINORA DEL CARMEN ARGUETA, </w:t>
      </w:r>
      <w:r w:rsidRPr="007F7075">
        <w:rPr>
          <w:rFonts w:ascii="Times New Roman" w:eastAsia="Times New Roman" w:hAnsi="Times New Roman"/>
          <w:sz w:val="26"/>
          <w:szCs w:val="26"/>
        </w:rPr>
        <w:t xml:space="preserve">y </w:t>
      </w:r>
      <w:r w:rsidR="00E6447D">
        <w:rPr>
          <w:rFonts w:ascii="Times New Roman" w:eastAsia="Times New Roman" w:hAnsi="Times New Roman"/>
          <w:sz w:val="26"/>
          <w:szCs w:val="26"/>
        </w:rPr>
        <w:t xml:space="preserve">--- </w:t>
      </w:r>
      <w:r w:rsidRPr="007F7075">
        <w:rPr>
          <w:rFonts w:ascii="Times New Roman" w:eastAsia="Times New Roman" w:hAnsi="Times New Roman"/>
          <w:b/>
          <w:sz w:val="26"/>
          <w:szCs w:val="26"/>
        </w:rPr>
        <w:t>CARON SULEYMA ESPINOZA ARGUETA</w:t>
      </w:r>
      <w:r w:rsidRPr="007F7075">
        <w:rPr>
          <w:rFonts w:ascii="Times New Roman" w:eastAsia="Times New Roman" w:hAnsi="Times New Roman"/>
          <w:sz w:val="26"/>
          <w:szCs w:val="26"/>
        </w:rPr>
        <w:t xml:space="preserve">; </w:t>
      </w:r>
      <w:r w:rsidRPr="007F7075">
        <w:rPr>
          <w:rFonts w:ascii="Times New Roman" w:eastAsia="Times New Roman" w:hAnsi="Times New Roman"/>
          <w:b/>
          <w:sz w:val="26"/>
          <w:szCs w:val="26"/>
        </w:rPr>
        <w:t xml:space="preserve">3) JESUS ARGUETA COREAS, </w:t>
      </w:r>
      <w:r w:rsidRPr="007F7075">
        <w:rPr>
          <w:rFonts w:ascii="Times New Roman" w:eastAsia="Times New Roman" w:hAnsi="Times New Roman"/>
          <w:sz w:val="26"/>
          <w:szCs w:val="26"/>
        </w:rPr>
        <w:t xml:space="preserve">y </w:t>
      </w:r>
      <w:r w:rsidR="00E6447D">
        <w:rPr>
          <w:rFonts w:ascii="Times New Roman" w:eastAsia="Times New Roman" w:hAnsi="Times New Roman"/>
          <w:sz w:val="26"/>
          <w:szCs w:val="26"/>
        </w:rPr>
        <w:t xml:space="preserve">--- </w:t>
      </w:r>
      <w:r w:rsidRPr="007F7075">
        <w:rPr>
          <w:rFonts w:ascii="Times New Roman" w:eastAsia="Times New Roman" w:hAnsi="Times New Roman"/>
          <w:b/>
          <w:sz w:val="26"/>
          <w:szCs w:val="26"/>
        </w:rPr>
        <w:t>BLANCA ARACELY CANALES ARGUETA</w:t>
      </w:r>
      <w:r w:rsidRPr="007F7075">
        <w:rPr>
          <w:rFonts w:ascii="Times New Roman" w:eastAsia="Times New Roman" w:hAnsi="Times New Roman"/>
          <w:sz w:val="26"/>
          <w:szCs w:val="26"/>
        </w:rPr>
        <w:t xml:space="preserve">; </w:t>
      </w:r>
      <w:r w:rsidRPr="007F7075">
        <w:rPr>
          <w:rFonts w:ascii="Times New Roman" w:eastAsia="Times New Roman" w:hAnsi="Times New Roman"/>
          <w:b/>
          <w:sz w:val="26"/>
          <w:szCs w:val="26"/>
        </w:rPr>
        <w:t xml:space="preserve">4) MARIA DE LOS ANGELES AGUILAR UMANZOR, </w:t>
      </w:r>
      <w:r w:rsidRPr="007F7075">
        <w:rPr>
          <w:rFonts w:ascii="Times New Roman" w:eastAsia="Times New Roman" w:hAnsi="Times New Roman"/>
          <w:sz w:val="26"/>
          <w:szCs w:val="26"/>
        </w:rPr>
        <w:t xml:space="preserve">y </w:t>
      </w:r>
      <w:r w:rsidR="00E6447D">
        <w:rPr>
          <w:rFonts w:ascii="Times New Roman" w:eastAsia="Times New Roman" w:hAnsi="Times New Roman"/>
          <w:sz w:val="26"/>
          <w:szCs w:val="26"/>
        </w:rPr>
        <w:t xml:space="preserve">--- </w:t>
      </w:r>
      <w:r w:rsidRPr="007F7075">
        <w:rPr>
          <w:rFonts w:ascii="Times New Roman" w:eastAsia="Times New Roman" w:hAnsi="Times New Roman"/>
          <w:b/>
          <w:sz w:val="26"/>
          <w:szCs w:val="26"/>
        </w:rPr>
        <w:t>YESENIA DEL CARMEN AGUILAR UMANZOR</w:t>
      </w:r>
      <w:r w:rsidRPr="007F7075">
        <w:rPr>
          <w:rFonts w:ascii="Times New Roman" w:eastAsia="Times New Roman" w:hAnsi="Times New Roman"/>
          <w:sz w:val="26"/>
          <w:szCs w:val="26"/>
        </w:rPr>
        <w:t xml:space="preserve">; y </w:t>
      </w:r>
      <w:r w:rsidRPr="007F7075">
        <w:rPr>
          <w:rFonts w:ascii="Times New Roman" w:eastAsia="Times New Roman" w:hAnsi="Times New Roman"/>
          <w:b/>
          <w:sz w:val="26"/>
          <w:szCs w:val="26"/>
        </w:rPr>
        <w:t xml:space="preserve">5) YUBIME VASQUEZ DE LEON, </w:t>
      </w:r>
      <w:r w:rsidRPr="007F7075">
        <w:rPr>
          <w:rFonts w:ascii="Times New Roman" w:eastAsia="Times New Roman" w:hAnsi="Times New Roman"/>
          <w:sz w:val="26"/>
          <w:szCs w:val="26"/>
        </w:rPr>
        <w:t xml:space="preserve">y </w:t>
      </w:r>
      <w:r w:rsidR="009D53C1">
        <w:rPr>
          <w:rFonts w:ascii="Times New Roman" w:eastAsia="Times New Roman" w:hAnsi="Times New Roman"/>
          <w:sz w:val="26"/>
          <w:szCs w:val="26"/>
        </w:rPr>
        <w:t>--</w:t>
      </w:r>
      <w:r w:rsidRPr="007F7075">
        <w:rPr>
          <w:rFonts w:ascii="Times New Roman" w:eastAsia="Times New Roman" w:hAnsi="Times New Roman"/>
          <w:sz w:val="26"/>
          <w:szCs w:val="26"/>
        </w:rPr>
        <w:t xml:space="preserve"> menor </w:t>
      </w:r>
      <w:r w:rsidR="009D53C1">
        <w:rPr>
          <w:rFonts w:ascii="Times New Roman" w:eastAsia="Times New Roman" w:hAnsi="Times New Roman"/>
          <w:sz w:val="26"/>
          <w:szCs w:val="26"/>
        </w:rPr>
        <w:t>--</w:t>
      </w:r>
      <w:r w:rsidR="00E6447D">
        <w:rPr>
          <w:rFonts w:ascii="Times New Roman" w:eastAsia="Times New Roman" w:hAnsi="Times New Roman"/>
          <w:b/>
          <w:sz w:val="26"/>
          <w:szCs w:val="26"/>
        </w:rPr>
        <w:t xml:space="preserve"> ---</w:t>
      </w:r>
      <w:r w:rsidRPr="007F7075">
        <w:rPr>
          <w:rFonts w:ascii="Times New Roman" w:eastAsia="Times New Roman" w:hAnsi="Times New Roman"/>
          <w:b/>
          <w:sz w:val="26"/>
          <w:szCs w:val="26"/>
        </w:rPr>
        <w:t xml:space="preserve">; </w:t>
      </w:r>
      <w:r w:rsidRPr="007F7075">
        <w:rPr>
          <w:rFonts w:ascii="Times New Roman" w:hAnsi="Times New Roman"/>
          <w:sz w:val="26"/>
          <w:szCs w:val="26"/>
        </w:rPr>
        <w:t xml:space="preserve">de </w:t>
      </w:r>
      <w:r w:rsidR="007F7075" w:rsidRPr="007F7075">
        <w:rPr>
          <w:rFonts w:ascii="Times New Roman" w:hAnsi="Times New Roman"/>
          <w:sz w:val="26"/>
          <w:szCs w:val="26"/>
        </w:rPr>
        <w:t>las</w:t>
      </w:r>
      <w:r w:rsidRPr="007F7075">
        <w:rPr>
          <w:rFonts w:ascii="Times New Roman" w:hAnsi="Times New Roman"/>
          <w:sz w:val="26"/>
          <w:szCs w:val="26"/>
        </w:rPr>
        <w:t xml:space="preserve"> generales antes expresadas; </w:t>
      </w:r>
      <w:r w:rsidRPr="007F7075">
        <w:rPr>
          <w:rFonts w:ascii="Times New Roman" w:eastAsia="Times New Roman" w:hAnsi="Times New Roman"/>
          <w:sz w:val="26"/>
          <w:szCs w:val="26"/>
          <w:lang w:eastAsia="es-ES"/>
        </w:rPr>
        <w:t xml:space="preserve">ubicados en </w:t>
      </w:r>
      <w:r w:rsidRPr="007F7075">
        <w:rPr>
          <w:rFonts w:ascii="Times New Roman" w:hAnsi="Times New Roman"/>
          <w:sz w:val="26"/>
          <w:szCs w:val="26"/>
        </w:rPr>
        <w:t xml:space="preserve">el </w:t>
      </w:r>
      <w:r w:rsidRPr="007F7075">
        <w:rPr>
          <w:rFonts w:ascii="Times New Roman" w:eastAsia="Times New Roman" w:hAnsi="Times New Roman"/>
          <w:sz w:val="26"/>
          <w:szCs w:val="26"/>
        </w:rPr>
        <w:t xml:space="preserve">Proyecto de Asentamiento Comunitario y Lotificación Agrícola desarrollado en el inmueble identificado como </w:t>
      </w:r>
      <w:r w:rsidRPr="007F7075">
        <w:rPr>
          <w:rFonts w:ascii="Times New Roman" w:eastAsia="Times New Roman" w:hAnsi="Times New Roman"/>
          <w:b/>
          <w:sz w:val="26"/>
          <w:szCs w:val="26"/>
        </w:rPr>
        <w:t xml:space="preserve">HACIENDA EL SOCORRO, </w:t>
      </w:r>
      <w:r w:rsidRPr="007F7075">
        <w:rPr>
          <w:rFonts w:ascii="Times New Roman" w:eastAsia="Times New Roman" w:hAnsi="Times New Roman"/>
          <w:sz w:val="26"/>
          <w:szCs w:val="26"/>
        </w:rPr>
        <w:t xml:space="preserve">denominado el Proyecto </w:t>
      </w:r>
      <w:r w:rsidRPr="007F7075">
        <w:rPr>
          <w:rFonts w:ascii="Times New Roman" w:eastAsia="Times New Roman" w:hAnsi="Times New Roman"/>
          <w:b/>
          <w:sz w:val="26"/>
          <w:szCs w:val="26"/>
        </w:rPr>
        <w:t xml:space="preserve">EL SOCORRO UCS, COOPERATIVA ISTA-CONADES, </w:t>
      </w:r>
      <w:r w:rsidR="007F7075" w:rsidRPr="007F7075">
        <w:rPr>
          <w:rFonts w:ascii="Times New Roman" w:eastAsia="Times New Roman" w:hAnsi="Times New Roman"/>
          <w:sz w:val="26"/>
          <w:szCs w:val="26"/>
        </w:rPr>
        <w:t>situ</w:t>
      </w:r>
      <w:r w:rsidRPr="007F7075">
        <w:rPr>
          <w:rFonts w:ascii="Times New Roman" w:eastAsia="Times New Roman" w:hAnsi="Times New Roman"/>
          <w:sz w:val="26"/>
          <w:szCs w:val="26"/>
        </w:rPr>
        <w:t xml:space="preserve">ada en cantón El Socorro, jurisdicción de </w:t>
      </w:r>
      <w:proofErr w:type="spellStart"/>
      <w:r w:rsidRPr="007F7075">
        <w:rPr>
          <w:rFonts w:ascii="Times New Roman" w:eastAsia="Times New Roman" w:hAnsi="Times New Roman"/>
          <w:sz w:val="26"/>
          <w:szCs w:val="26"/>
        </w:rPr>
        <w:t>Yayantique</w:t>
      </w:r>
      <w:proofErr w:type="spellEnd"/>
      <w:r w:rsidRPr="007F7075">
        <w:rPr>
          <w:rFonts w:ascii="Times New Roman" w:eastAsia="Times New Roman" w:hAnsi="Times New Roman"/>
          <w:sz w:val="26"/>
          <w:szCs w:val="26"/>
        </w:rPr>
        <w:t>, departamento de La Unión,</w:t>
      </w:r>
      <w:r w:rsidRPr="007F7075">
        <w:rPr>
          <w:rFonts w:ascii="Times New Roman" w:eastAsia="Times New Roman" w:hAnsi="Times New Roman"/>
          <w:b/>
          <w:sz w:val="26"/>
          <w:szCs w:val="26"/>
        </w:rPr>
        <w:t xml:space="preserve"> </w:t>
      </w:r>
      <w:r w:rsidRPr="007F7075">
        <w:rPr>
          <w:rFonts w:ascii="Times New Roman" w:eastAsia="Times New Roman" w:hAnsi="Times New Roman"/>
          <w:sz w:val="26"/>
          <w:szCs w:val="26"/>
        </w:rPr>
        <w:t>quedando las adjudicaciones conforme al cuadro de valores y extensiones sigu</w:t>
      </w:r>
      <w:r w:rsidR="00E6447D">
        <w:rPr>
          <w:rFonts w:ascii="Times New Roman" w:eastAsia="Times New Roman" w:hAnsi="Times New Roman"/>
          <w:sz w:val="26"/>
          <w:szCs w:val="26"/>
        </w:rPr>
        <w:t>iente:</w:t>
      </w:r>
    </w:p>
    <w:p w:rsidR="00E6447D" w:rsidRPr="007F7075" w:rsidRDefault="00E6447D" w:rsidP="00984A27">
      <w:pPr>
        <w:jc w:val="both"/>
        <w:rPr>
          <w:rFonts w:ascii="Times New Roman" w:eastAsia="Times New Roman" w:hAnsi="Times New Roman"/>
          <w:sz w:val="26"/>
          <w:szCs w:val="26"/>
        </w:rPr>
      </w:pPr>
    </w:p>
    <w:tbl>
      <w:tblPr>
        <w:tblpPr w:leftFromText="141" w:rightFromText="141" w:vertAnchor="text" w:horzAnchor="margin" w:tblpXSpec="center" w:tblpY="40"/>
        <w:tblW w:w="9025"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984A27" w:rsidRPr="004D38E9" w:rsidTr="007F7075">
        <w:trPr>
          <w:trHeight w:val="232"/>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VALOR (¢) </w:t>
            </w:r>
          </w:p>
        </w:tc>
      </w:tr>
      <w:tr w:rsidR="00984A27" w:rsidRPr="004D38E9" w:rsidTr="007F7075">
        <w:trPr>
          <w:trHeight w:val="252"/>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984A27">
            <w:pPr>
              <w:widowControl w:val="0"/>
              <w:autoSpaceDE w:val="0"/>
              <w:autoSpaceDN w:val="0"/>
              <w:adjustRightInd w:val="0"/>
              <w:rPr>
                <w:rFonts w:ascii="Times New Roman" w:eastAsiaTheme="minorEastAsia" w:hAnsi="Times New Roman"/>
                <w:b/>
                <w:bCs/>
                <w:sz w:val="14"/>
                <w:szCs w:val="14"/>
              </w:rPr>
            </w:pPr>
          </w:p>
        </w:tc>
      </w:tr>
    </w:tbl>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84A27" w:rsidRPr="004D38E9" w:rsidTr="007F7075">
        <w:tc>
          <w:tcPr>
            <w:tcW w:w="2600"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No DE ENTREGA: 28 </w:t>
            </w:r>
          </w:p>
        </w:tc>
      </w:tr>
    </w:tbl>
    <w:p w:rsidR="00984A27" w:rsidRPr="004D38E9" w:rsidRDefault="00984A27" w:rsidP="00E6447D">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TASA DE INTERES 6% </w:t>
      </w:r>
    </w:p>
    <w:tbl>
      <w:tblPr>
        <w:tblW w:w="9001" w:type="dxa"/>
        <w:tblLayout w:type="fixed"/>
        <w:tblCellMar>
          <w:left w:w="25" w:type="dxa"/>
          <w:right w:w="0" w:type="dxa"/>
        </w:tblCellMar>
        <w:tblLook w:val="0000" w:firstRow="0" w:lastRow="0" w:firstColumn="0" w:lastColumn="0" w:noHBand="0" w:noVBand="0"/>
      </w:tblPr>
      <w:tblGrid>
        <w:gridCol w:w="2543"/>
        <w:gridCol w:w="969"/>
        <w:gridCol w:w="2462"/>
        <w:gridCol w:w="565"/>
        <w:gridCol w:w="565"/>
        <w:gridCol w:w="605"/>
        <w:gridCol w:w="646"/>
        <w:gridCol w:w="646"/>
      </w:tblGrid>
      <w:tr w:rsidR="00984A27" w:rsidRPr="004D38E9" w:rsidTr="007F7075">
        <w:trPr>
          <w:trHeight w:val="316"/>
        </w:trPr>
        <w:tc>
          <w:tcPr>
            <w:tcW w:w="2543" w:type="dxa"/>
            <w:vMerge w:val="restart"/>
            <w:tcBorders>
              <w:top w:val="single" w:sz="2" w:space="0" w:color="auto"/>
              <w:left w:val="single" w:sz="2" w:space="0" w:color="auto"/>
              <w:bottom w:val="single" w:sz="2" w:space="0" w:color="auto"/>
              <w:right w:val="single" w:sz="2" w:space="0" w:color="auto"/>
            </w:tcBorders>
          </w:tcPr>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Lotes: </w:t>
            </w: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2"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PORCION UNO DE LA REUNION 2 </w:t>
            </w:r>
          </w:p>
        </w:tc>
        <w:tc>
          <w:tcPr>
            <w:tcW w:w="565"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12492.86 </w:t>
            </w:r>
          </w:p>
        </w:tc>
        <w:tc>
          <w:tcPr>
            <w:tcW w:w="646"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2055.60 </w:t>
            </w:r>
          </w:p>
        </w:tc>
        <w:tc>
          <w:tcPr>
            <w:tcW w:w="646"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17986.50 </w:t>
            </w:r>
          </w:p>
        </w:tc>
      </w:tr>
      <w:tr w:rsidR="00984A27" w:rsidRPr="004D38E9" w:rsidTr="007F7075">
        <w:trPr>
          <w:trHeight w:val="142"/>
        </w:trPr>
        <w:tc>
          <w:tcPr>
            <w:tcW w:w="2543"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12492.86 </w:t>
            </w:r>
          </w:p>
        </w:tc>
        <w:tc>
          <w:tcPr>
            <w:tcW w:w="646"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2055.60 </w:t>
            </w:r>
          </w:p>
        </w:tc>
        <w:tc>
          <w:tcPr>
            <w:tcW w:w="646"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17986.50 </w:t>
            </w:r>
          </w:p>
        </w:tc>
      </w:tr>
      <w:tr w:rsidR="00984A27" w:rsidRPr="004D38E9" w:rsidTr="007F7075">
        <w:trPr>
          <w:trHeight w:val="142"/>
        </w:trPr>
        <w:tc>
          <w:tcPr>
            <w:tcW w:w="2543"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Área Total: 12492.86 </w:t>
            </w:r>
          </w:p>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 Valor Total ($): 2055.60 </w:t>
            </w:r>
          </w:p>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 Valor Total (¢): 17986.50 </w:t>
            </w:r>
          </w:p>
        </w:tc>
      </w:tr>
    </w:tbl>
    <w:p w:rsidR="00586355" w:rsidRPr="004D38E9" w:rsidRDefault="00586355" w:rsidP="00984A27">
      <w:pPr>
        <w:widowControl w:val="0"/>
        <w:autoSpaceDE w:val="0"/>
        <w:autoSpaceDN w:val="0"/>
        <w:adjustRightInd w:val="0"/>
        <w:rPr>
          <w:rFonts w:ascii="Times New Roman" w:eastAsiaTheme="minorEastAsia" w:hAnsi="Times New Roman"/>
          <w:sz w:val="14"/>
          <w:szCs w:val="14"/>
        </w:rPr>
      </w:pPr>
    </w:p>
    <w:tbl>
      <w:tblPr>
        <w:tblW w:w="9001" w:type="dxa"/>
        <w:tblLayout w:type="fixed"/>
        <w:tblCellMar>
          <w:left w:w="25" w:type="dxa"/>
          <w:right w:w="0" w:type="dxa"/>
        </w:tblCellMar>
        <w:tblLook w:val="0000" w:firstRow="0" w:lastRow="0" w:firstColumn="0" w:lastColumn="0" w:noHBand="0" w:noVBand="0"/>
      </w:tblPr>
      <w:tblGrid>
        <w:gridCol w:w="2543"/>
        <w:gridCol w:w="969"/>
        <w:gridCol w:w="2462"/>
        <w:gridCol w:w="565"/>
        <w:gridCol w:w="565"/>
        <w:gridCol w:w="605"/>
        <w:gridCol w:w="646"/>
        <w:gridCol w:w="646"/>
      </w:tblGrid>
      <w:tr w:rsidR="00984A27" w:rsidRPr="004D38E9" w:rsidTr="007F7075">
        <w:trPr>
          <w:trHeight w:val="335"/>
        </w:trPr>
        <w:tc>
          <w:tcPr>
            <w:tcW w:w="2543" w:type="dxa"/>
            <w:vMerge w:val="restart"/>
            <w:tcBorders>
              <w:top w:val="single" w:sz="2" w:space="0" w:color="auto"/>
              <w:left w:val="single" w:sz="2" w:space="0" w:color="auto"/>
              <w:bottom w:val="single" w:sz="2" w:space="0" w:color="auto"/>
              <w:right w:val="single" w:sz="2" w:space="0" w:color="auto"/>
            </w:tcBorders>
          </w:tcPr>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Solares: </w:t>
            </w: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2"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PORCION TRES DE LA REUNION 1 </w:t>
            </w:r>
          </w:p>
        </w:tc>
        <w:tc>
          <w:tcPr>
            <w:tcW w:w="565"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1214.84 </w:t>
            </w:r>
          </w:p>
        </w:tc>
        <w:tc>
          <w:tcPr>
            <w:tcW w:w="646"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2903.47 </w:t>
            </w:r>
          </w:p>
        </w:tc>
        <w:tc>
          <w:tcPr>
            <w:tcW w:w="646"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25405.36 </w:t>
            </w:r>
          </w:p>
        </w:tc>
      </w:tr>
      <w:tr w:rsidR="00984A27" w:rsidRPr="004D38E9" w:rsidTr="007F7075">
        <w:trPr>
          <w:trHeight w:val="151"/>
        </w:trPr>
        <w:tc>
          <w:tcPr>
            <w:tcW w:w="2543"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1214.84 </w:t>
            </w:r>
          </w:p>
        </w:tc>
        <w:tc>
          <w:tcPr>
            <w:tcW w:w="646"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2903.47 </w:t>
            </w:r>
          </w:p>
        </w:tc>
        <w:tc>
          <w:tcPr>
            <w:tcW w:w="646"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25405.36 </w:t>
            </w:r>
          </w:p>
        </w:tc>
      </w:tr>
      <w:tr w:rsidR="00984A27" w:rsidRPr="004D38E9" w:rsidTr="007F7075">
        <w:trPr>
          <w:trHeight w:val="151"/>
        </w:trPr>
        <w:tc>
          <w:tcPr>
            <w:tcW w:w="2543"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969"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Lotes: </w:t>
            </w: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c>
          <w:tcPr>
            <w:tcW w:w="2462"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PORCION DOS DE LA REUNION 1 </w:t>
            </w: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6977.95 </w:t>
            </w: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1039.23 </w:t>
            </w: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9093.26 </w:t>
            </w: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r>
      <w:tr w:rsidR="00984A27" w:rsidRPr="004D38E9" w:rsidTr="007F7075">
        <w:trPr>
          <w:trHeight w:val="151"/>
        </w:trPr>
        <w:tc>
          <w:tcPr>
            <w:tcW w:w="2543"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6977.95 </w:t>
            </w:r>
          </w:p>
        </w:tc>
        <w:tc>
          <w:tcPr>
            <w:tcW w:w="646"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1039.23 </w:t>
            </w:r>
          </w:p>
        </w:tc>
        <w:tc>
          <w:tcPr>
            <w:tcW w:w="646"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9093.26 </w:t>
            </w:r>
          </w:p>
        </w:tc>
      </w:tr>
      <w:tr w:rsidR="00984A27" w:rsidRPr="004D38E9" w:rsidTr="007F7075">
        <w:trPr>
          <w:trHeight w:val="151"/>
        </w:trPr>
        <w:tc>
          <w:tcPr>
            <w:tcW w:w="2543"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Área Total: 8192.79 </w:t>
            </w:r>
          </w:p>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 Valor Total ($): 3942.70 </w:t>
            </w:r>
          </w:p>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 Valor Total (¢): 34498.63 </w:t>
            </w:r>
          </w:p>
        </w:tc>
      </w:tr>
    </w:tbl>
    <w:p w:rsidR="00586355" w:rsidRPr="004D38E9" w:rsidRDefault="00586355" w:rsidP="00984A27">
      <w:pPr>
        <w:widowControl w:val="0"/>
        <w:autoSpaceDE w:val="0"/>
        <w:autoSpaceDN w:val="0"/>
        <w:adjustRightInd w:val="0"/>
        <w:rPr>
          <w:rFonts w:ascii="Times New Roman" w:eastAsiaTheme="minorEastAsia" w:hAnsi="Times New Roman"/>
          <w:sz w:val="14"/>
          <w:szCs w:val="14"/>
        </w:rPr>
      </w:pPr>
    </w:p>
    <w:tbl>
      <w:tblPr>
        <w:tblW w:w="8974" w:type="dxa"/>
        <w:tblLayout w:type="fixed"/>
        <w:tblCellMar>
          <w:left w:w="25" w:type="dxa"/>
          <w:right w:w="0" w:type="dxa"/>
        </w:tblCellMar>
        <w:tblLook w:val="0000" w:firstRow="0" w:lastRow="0" w:firstColumn="0" w:lastColumn="0" w:noHBand="0" w:noVBand="0"/>
      </w:tblPr>
      <w:tblGrid>
        <w:gridCol w:w="2535"/>
        <w:gridCol w:w="966"/>
        <w:gridCol w:w="2455"/>
        <w:gridCol w:w="563"/>
        <w:gridCol w:w="563"/>
        <w:gridCol w:w="604"/>
        <w:gridCol w:w="644"/>
        <w:gridCol w:w="644"/>
      </w:tblGrid>
      <w:tr w:rsidR="00984A27" w:rsidRPr="004D38E9" w:rsidTr="007F7075">
        <w:trPr>
          <w:trHeight w:val="524"/>
        </w:trPr>
        <w:tc>
          <w:tcPr>
            <w:tcW w:w="2535" w:type="dxa"/>
            <w:vMerge w:val="restart"/>
            <w:tcBorders>
              <w:top w:val="single" w:sz="2" w:space="0" w:color="auto"/>
              <w:left w:val="single" w:sz="2" w:space="0" w:color="auto"/>
              <w:bottom w:val="single" w:sz="2" w:space="0" w:color="auto"/>
              <w:right w:val="single" w:sz="2" w:space="0" w:color="auto"/>
            </w:tcBorders>
          </w:tcPr>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Lotes: </w:t>
            </w: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5"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PORCION UNO DE LA REUNION 2 </w:t>
            </w: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PORCION DOS DE LA REUNION 2 </w:t>
            </w:r>
          </w:p>
        </w:tc>
        <w:tc>
          <w:tcPr>
            <w:tcW w:w="563"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26088.25 </w:t>
            </w: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8708.99 </w:t>
            </w:r>
          </w:p>
        </w:tc>
        <w:tc>
          <w:tcPr>
            <w:tcW w:w="644"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4292.61 </w:t>
            </w: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1432.99 </w:t>
            </w:r>
          </w:p>
        </w:tc>
        <w:tc>
          <w:tcPr>
            <w:tcW w:w="644"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37560.34 </w:t>
            </w: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12538.66 </w:t>
            </w:r>
          </w:p>
        </w:tc>
      </w:tr>
      <w:tr w:rsidR="00984A27" w:rsidRPr="004D38E9" w:rsidTr="007F7075">
        <w:trPr>
          <w:trHeight w:val="157"/>
        </w:trPr>
        <w:tc>
          <w:tcPr>
            <w:tcW w:w="2535"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34797.24 </w:t>
            </w:r>
          </w:p>
        </w:tc>
        <w:tc>
          <w:tcPr>
            <w:tcW w:w="644"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5725.60 </w:t>
            </w:r>
          </w:p>
        </w:tc>
        <w:tc>
          <w:tcPr>
            <w:tcW w:w="644"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50099.00 </w:t>
            </w:r>
          </w:p>
        </w:tc>
      </w:tr>
      <w:tr w:rsidR="00984A27" w:rsidRPr="004D38E9" w:rsidTr="007F7075">
        <w:trPr>
          <w:trHeight w:val="157"/>
        </w:trPr>
        <w:tc>
          <w:tcPr>
            <w:tcW w:w="2535"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Área Total: 34797.24 </w:t>
            </w:r>
          </w:p>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 Valor Total ($): 5725.60 </w:t>
            </w:r>
          </w:p>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 Valor Total (¢): 50099.00 </w:t>
            </w:r>
          </w:p>
        </w:tc>
      </w:tr>
    </w:tbl>
    <w:p w:rsidR="00984A27" w:rsidRDefault="00984A27" w:rsidP="00984A27">
      <w:pPr>
        <w:widowControl w:val="0"/>
        <w:autoSpaceDE w:val="0"/>
        <w:autoSpaceDN w:val="0"/>
        <w:adjustRightInd w:val="0"/>
        <w:rPr>
          <w:rFonts w:ascii="Times New Roman" w:eastAsiaTheme="minorEastAsia" w:hAnsi="Times New Roman"/>
          <w:sz w:val="14"/>
          <w:szCs w:val="14"/>
        </w:rPr>
      </w:pPr>
    </w:p>
    <w:p w:rsidR="00586355" w:rsidRPr="004D38E9" w:rsidRDefault="00586355" w:rsidP="00984A27">
      <w:pPr>
        <w:widowControl w:val="0"/>
        <w:autoSpaceDE w:val="0"/>
        <w:autoSpaceDN w:val="0"/>
        <w:adjustRightInd w:val="0"/>
        <w:rPr>
          <w:rFonts w:ascii="Times New Roman" w:eastAsiaTheme="minorEastAsia" w:hAnsi="Times New Roman"/>
          <w:sz w:val="14"/>
          <w:szCs w:val="14"/>
        </w:rPr>
      </w:pPr>
    </w:p>
    <w:tbl>
      <w:tblPr>
        <w:tblW w:w="8948" w:type="dxa"/>
        <w:tblLayout w:type="fixed"/>
        <w:tblCellMar>
          <w:left w:w="25" w:type="dxa"/>
          <w:right w:w="0" w:type="dxa"/>
        </w:tblCellMar>
        <w:tblLook w:val="0000" w:firstRow="0" w:lastRow="0" w:firstColumn="0" w:lastColumn="0" w:noHBand="0" w:noVBand="0"/>
      </w:tblPr>
      <w:tblGrid>
        <w:gridCol w:w="2528"/>
        <w:gridCol w:w="962"/>
        <w:gridCol w:w="2448"/>
        <w:gridCol w:w="562"/>
        <w:gridCol w:w="562"/>
        <w:gridCol w:w="602"/>
        <w:gridCol w:w="642"/>
        <w:gridCol w:w="642"/>
      </w:tblGrid>
      <w:tr w:rsidR="00984A27" w:rsidRPr="004D38E9" w:rsidTr="007F7075">
        <w:trPr>
          <w:trHeight w:val="417"/>
        </w:trPr>
        <w:tc>
          <w:tcPr>
            <w:tcW w:w="2528" w:type="dxa"/>
            <w:vMerge w:val="restart"/>
            <w:tcBorders>
              <w:top w:val="single" w:sz="2" w:space="0" w:color="auto"/>
              <w:left w:val="single" w:sz="2" w:space="0" w:color="auto"/>
              <w:bottom w:val="single" w:sz="2" w:space="0" w:color="auto"/>
              <w:right w:val="single" w:sz="2" w:space="0" w:color="auto"/>
            </w:tcBorders>
          </w:tcPr>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Lotes: </w:t>
            </w: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48"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PORCION UNO DE LA REUNION 2 </w:t>
            </w:r>
          </w:p>
        </w:tc>
        <w:tc>
          <w:tcPr>
            <w:tcW w:w="562"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36188.81 </w:t>
            </w:r>
          </w:p>
        </w:tc>
        <w:tc>
          <w:tcPr>
            <w:tcW w:w="642"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5954.58 </w:t>
            </w:r>
          </w:p>
        </w:tc>
        <w:tc>
          <w:tcPr>
            <w:tcW w:w="642"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52102.58 </w:t>
            </w:r>
          </w:p>
        </w:tc>
      </w:tr>
      <w:tr w:rsidR="00984A27" w:rsidRPr="004D38E9" w:rsidTr="007F7075">
        <w:trPr>
          <w:trHeight w:val="195"/>
        </w:trPr>
        <w:tc>
          <w:tcPr>
            <w:tcW w:w="2528"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2448"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36188.81 </w:t>
            </w:r>
          </w:p>
        </w:tc>
        <w:tc>
          <w:tcPr>
            <w:tcW w:w="642"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5954.58 </w:t>
            </w:r>
          </w:p>
        </w:tc>
        <w:tc>
          <w:tcPr>
            <w:tcW w:w="642"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52102.58 </w:t>
            </w:r>
          </w:p>
        </w:tc>
      </w:tr>
      <w:tr w:rsidR="00984A27" w:rsidRPr="004D38E9" w:rsidTr="007F7075">
        <w:trPr>
          <w:trHeight w:val="195"/>
        </w:trPr>
        <w:tc>
          <w:tcPr>
            <w:tcW w:w="2528"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6420" w:type="dxa"/>
            <w:gridSpan w:val="7"/>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Área Total: 36188.81 </w:t>
            </w:r>
          </w:p>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 Valor Total ($): 5954.58 </w:t>
            </w:r>
          </w:p>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 Valor Total (¢): 52102.58 </w:t>
            </w:r>
          </w:p>
        </w:tc>
      </w:tr>
    </w:tbl>
    <w:p w:rsidR="00586355" w:rsidRPr="004D38E9" w:rsidRDefault="00586355" w:rsidP="00984A27">
      <w:pPr>
        <w:widowControl w:val="0"/>
        <w:autoSpaceDE w:val="0"/>
        <w:autoSpaceDN w:val="0"/>
        <w:adjustRightInd w:val="0"/>
        <w:rPr>
          <w:rFonts w:ascii="Times New Roman" w:eastAsiaTheme="minorEastAsia" w:hAnsi="Times New Roman"/>
          <w:sz w:val="14"/>
          <w:szCs w:val="14"/>
        </w:rPr>
      </w:pPr>
    </w:p>
    <w:tbl>
      <w:tblPr>
        <w:tblW w:w="8934" w:type="dxa"/>
        <w:tblLayout w:type="fixed"/>
        <w:tblCellMar>
          <w:left w:w="25" w:type="dxa"/>
          <w:right w:w="0" w:type="dxa"/>
        </w:tblCellMar>
        <w:tblLook w:val="0000" w:firstRow="0" w:lastRow="0" w:firstColumn="0" w:lastColumn="0" w:noHBand="0" w:noVBand="0"/>
      </w:tblPr>
      <w:tblGrid>
        <w:gridCol w:w="2524"/>
        <w:gridCol w:w="962"/>
        <w:gridCol w:w="2444"/>
        <w:gridCol w:w="560"/>
        <w:gridCol w:w="560"/>
        <w:gridCol w:w="601"/>
        <w:gridCol w:w="641"/>
        <w:gridCol w:w="642"/>
      </w:tblGrid>
      <w:tr w:rsidR="00984A27" w:rsidRPr="004D38E9" w:rsidTr="007F7075">
        <w:trPr>
          <w:trHeight w:val="322"/>
        </w:trPr>
        <w:tc>
          <w:tcPr>
            <w:tcW w:w="2524" w:type="dxa"/>
            <w:vMerge w:val="restart"/>
            <w:tcBorders>
              <w:top w:val="single" w:sz="2" w:space="0" w:color="auto"/>
              <w:left w:val="single" w:sz="2" w:space="0" w:color="auto"/>
              <w:bottom w:val="single" w:sz="2" w:space="0" w:color="auto"/>
              <w:right w:val="single" w:sz="2" w:space="0" w:color="auto"/>
            </w:tcBorders>
          </w:tcPr>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Solares: </w:t>
            </w: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44"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PORCION CUATRO DE LA REUNION 1 </w:t>
            </w:r>
          </w:p>
        </w:tc>
        <w:tc>
          <w:tcPr>
            <w:tcW w:w="560"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1008.83 </w:t>
            </w:r>
          </w:p>
        </w:tc>
        <w:tc>
          <w:tcPr>
            <w:tcW w:w="641"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1139.98 </w:t>
            </w:r>
          </w:p>
        </w:tc>
        <w:tc>
          <w:tcPr>
            <w:tcW w:w="642"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9974.83 </w:t>
            </w:r>
          </w:p>
        </w:tc>
      </w:tr>
      <w:tr w:rsidR="00984A27" w:rsidRPr="004D38E9" w:rsidTr="007F7075">
        <w:trPr>
          <w:trHeight w:val="145"/>
        </w:trPr>
        <w:tc>
          <w:tcPr>
            <w:tcW w:w="2524"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2444"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1008.83 </w:t>
            </w:r>
          </w:p>
        </w:tc>
        <w:tc>
          <w:tcPr>
            <w:tcW w:w="641"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1139.98 </w:t>
            </w:r>
          </w:p>
        </w:tc>
        <w:tc>
          <w:tcPr>
            <w:tcW w:w="642"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9974.83 </w:t>
            </w:r>
          </w:p>
        </w:tc>
      </w:tr>
      <w:tr w:rsidR="00984A27" w:rsidRPr="004D38E9" w:rsidTr="007F7075">
        <w:trPr>
          <w:trHeight w:val="145"/>
        </w:trPr>
        <w:tc>
          <w:tcPr>
            <w:tcW w:w="2524"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962"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Lotes: </w:t>
            </w: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c>
          <w:tcPr>
            <w:tcW w:w="2444"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PORCION CUATRO DE LA REUNION 1 </w:t>
            </w: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p w:rsidR="00984A27" w:rsidRPr="004D38E9" w:rsidRDefault="00E6447D" w:rsidP="00984A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4A27" w:rsidRPr="004D38E9">
              <w:rPr>
                <w:rFonts w:ascii="Times New Roman" w:eastAsiaTheme="minorEastAsia" w:hAnsi="Times New Roman"/>
                <w:sz w:val="14"/>
                <w:szCs w:val="14"/>
              </w:rPr>
              <w:t xml:space="preserve"> </w:t>
            </w:r>
          </w:p>
          <w:p w:rsidR="00984A27" w:rsidRPr="004D38E9" w:rsidRDefault="00984A27" w:rsidP="00984A27">
            <w:pPr>
              <w:widowControl w:val="0"/>
              <w:autoSpaceDE w:val="0"/>
              <w:autoSpaceDN w:val="0"/>
              <w:adjustRightInd w:val="0"/>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17750.71 </w:t>
            </w: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c>
          <w:tcPr>
            <w:tcW w:w="641"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2643.61 </w:t>
            </w: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23131.59 </w:t>
            </w:r>
          </w:p>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 </w:t>
            </w:r>
          </w:p>
        </w:tc>
      </w:tr>
      <w:tr w:rsidR="00984A27" w:rsidRPr="004D38E9" w:rsidTr="007F7075">
        <w:trPr>
          <w:trHeight w:val="145"/>
        </w:trPr>
        <w:tc>
          <w:tcPr>
            <w:tcW w:w="2524"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2444"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17750.71 </w:t>
            </w:r>
          </w:p>
        </w:tc>
        <w:tc>
          <w:tcPr>
            <w:tcW w:w="641"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2643.61 </w:t>
            </w:r>
          </w:p>
        </w:tc>
        <w:tc>
          <w:tcPr>
            <w:tcW w:w="642" w:type="dxa"/>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right"/>
              <w:rPr>
                <w:rFonts w:ascii="Times New Roman" w:eastAsiaTheme="minorEastAsia" w:hAnsi="Times New Roman"/>
                <w:sz w:val="14"/>
                <w:szCs w:val="14"/>
              </w:rPr>
            </w:pPr>
            <w:r w:rsidRPr="004D38E9">
              <w:rPr>
                <w:rFonts w:ascii="Times New Roman" w:eastAsiaTheme="minorEastAsia" w:hAnsi="Times New Roman"/>
                <w:sz w:val="14"/>
                <w:szCs w:val="14"/>
              </w:rPr>
              <w:t xml:space="preserve">23131.59 </w:t>
            </w:r>
          </w:p>
        </w:tc>
      </w:tr>
      <w:tr w:rsidR="00984A27" w:rsidRPr="004D38E9" w:rsidTr="007F7075">
        <w:trPr>
          <w:trHeight w:val="145"/>
        </w:trPr>
        <w:tc>
          <w:tcPr>
            <w:tcW w:w="2524" w:type="dxa"/>
            <w:vMerge/>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rPr>
                <w:rFonts w:ascii="Times New Roman" w:eastAsiaTheme="minorEastAsia" w:hAnsi="Times New Roman"/>
                <w:sz w:val="14"/>
                <w:szCs w:val="14"/>
              </w:rPr>
            </w:pPr>
          </w:p>
        </w:tc>
        <w:tc>
          <w:tcPr>
            <w:tcW w:w="6410" w:type="dxa"/>
            <w:gridSpan w:val="7"/>
            <w:tcBorders>
              <w:top w:val="single" w:sz="2" w:space="0" w:color="auto"/>
              <w:left w:val="single" w:sz="2" w:space="0" w:color="auto"/>
              <w:bottom w:val="single" w:sz="2" w:space="0" w:color="auto"/>
              <w:right w:val="single" w:sz="2" w:space="0" w:color="auto"/>
            </w:tcBorders>
          </w:tcPr>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Área Total: 18759.54 </w:t>
            </w:r>
          </w:p>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 Valor Total ($): 3783.59 </w:t>
            </w:r>
          </w:p>
          <w:p w:rsidR="00984A27" w:rsidRPr="004D38E9" w:rsidRDefault="00984A27" w:rsidP="00984A27">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 Valor Total (¢): 33106.41 </w:t>
            </w:r>
          </w:p>
        </w:tc>
      </w:tr>
    </w:tbl>
    <w:p w:rsidR="00586355" w:rsidRDefault="00586355" w:rsidP="00984A27">
      <w:pPr>
        <w:widowControl w:val="0"/>
        <w:autoSpaceDE w:val="0"/>
        <w:autoSpaceDN w:val="0"/>
        <w:adjustRightInd w:val="0"/>
        <w:rPr>
          <w:rFonts w:ascii="Arial" w:hAnsi="Arial" w:cs="Arial"/>
          <w:sz w:val="16"/>
          <w:szCs w:val="16"/>
        </w:rPr>
      </w:pPr>
    </w:p>
    <w:tbl>
      <w:tblPr>
        <w:tblpPr w:leftFromText="141" w:rightFromText="141" w:vertAnchor="text" w:horzAnchor="margin" w:tblpY="33"/>
        <w:tblW w:w="8918" w:type="dxa"/>
        <w:tblLayout w:type="fixed"/>
        <w:tblCellMar>
          <w:left w:w="25" w:type="dxa"/>
          <w:right w:w="0" w:type="dxa"/>
        </w:tblCellMar>
        <w:tblLook w:val="0000" w:firstRow="0" w:lastRow="0" w:firstColumn="0" w:lastColumn="0" w:noHBand="0" w:noVBand="0"/>
      </w:tblPr>
      <w:tblGrid>
        <w:gridCol w:w="3479"/>
        <w:gridCol w:w="2439"/>
        <w:gridCol w:w="1720"/>
        <w:gridCol w:w="640"/>
        <w:gridCol w:w="640"/>
      </w:tblGrid>
      <w:tr w:rsidR="00984A27" w:rsidRPr="004D38E9" w:rsidTr="00586355">
        <w:trPr>
          <w:trHeight w:val="258"/>
        </w:trPr>
        <w:tc>
          <w:tcPr>
            <w:tcW w:w="3479" w:type="dxa"/>
            <w:vMerge w:val="restart"/>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586355">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TOTAL SOLARES  </w:t>
            </w:r>
          </w:p>
        </w:tc>
        <w:tc>
          <w:tcPr>
            <w:tcW w:w="2439"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586355">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2  </w:t>
            </w:r>
          </w:p>
        </w:tc>
        <w:tc>
          <w:tcPr>
            <w:tcW w:w="1720"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586355">
            <w:pPr>
              <w:widowControl w:val="0"/>
              <w:autoSpaceDE w:val="0"/>
              <w:autoSpaceDN w:val="0"/>
              <w:adjustRightInd w:val="0"/>
              <w:jc w:val="right"/>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2223.67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586355">
            <w:pPr>
              <w:widowControl w:val="0"/>
              <w:autoSpaceDE w:val="0"/>
              <w:autoSpaceDN w:val="0"/>
              <w:adjustRightInd w:val="0"/>
              <w:jc w:val="right"/>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4043.45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586355">
            <w:pPr>
              <w:widowControl w:val="0"/>
              <w:autoSpaceDE w:val="0"/>
              <w:autoSpaceDN w:val="0"/>
              <w:adjustRightInd w:val="0"/>
              <w:jc w:val="right"/>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35380.19 </w:t>
            </w:r>
          </w:p>
        </w:tc>
      </w:tr>
      <w:tr w:rsidR="00984A27" w:rsidRPr="004D38E9" w:rsidTr="00586355">
        <w:trPr>
          <w:trHeight w:val="280"/>
        </w:trPr>
        <w:tc>
          <w:tcPr>
            <w:tcW w:w="3479"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4F3B29" w:rsidP="00586355">
            <w:pPr>
              <w:widowControl w:val="0"/>
              <w:autoSpaceDE w:val="0"/>
              <w:autoSpaceDN w:val="0"/>
              <w:adjustRightInd w:val="0"/>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TOTAL LOTES  </w:t>
            </w:r>
          </w:p>
        </w:tc>
        <w:tc>
          <w:tcPr>
            <w:tcW w:w="2439"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586355">
            <w:pPr>
              <w:widowControl w:val="0"/>
              <w:autoSpaceDE w:val="0"/>
              <w:autoSpaceDN w:val="0"/>
              <w:adjustRightInd w:val="0"/>
              <w:jc w:val="center"/>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6 </w:t>
            </w:r>
          </w:p>
        </w:tc>
        <w:tc>
          <w:tcPr>
            <w:tcW w:w="1720"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586355">
            <w:pPr>
              <w:widowControl w:val="0"/>
              <w:autoSpaceDE w:val="0"/>
              <w:autoSpaceDN w:val="0"/>
              <w:adjustRightInd w:val="0"/>
              <w:jc w:val="right"/>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108207.57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586355">
            <w:pPr>
              <w:widowControl w:val="0"/>
              <w:autoSpaceDE w:val="0"/>
              <w:autoSpaceDN w:val="0"/>
              <w:adjustRightInd w:val="0"/>
              <w:jc w:val="right"/>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17418.62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984A27" w:rsidRPr="004D38E9" w:rsidRDefault="00984A27" w:rsidP="00586355">
            <w:pPr>
              <w:widowControl w:val="0"/>
              <w:autoSpaceDE w:val="0"/>
              <w:autoSpaceDN w:val="0"/>
              <w:adjustRightInd w:val="0"/>
              <w:jc w:val="right"/>
              <w:rPr>
                <w:rFonts w:ascii="Times New Roman" w:eastAsiaTheme="minorEastAsia" w:hAnsi="Times New Roman"/>
                <w:b/>
                <w:bCs/>
                <w:sz w:val="14"/>
                <w:szCs w:val="14"/>
              </w:rPr>
            </w:pPr>
            <w:r w:rsidRPr="004D38E9">
              <w:rPr>
                <w:rFonts w:ascii="Times New Roman" w:eastAsiaTheme="minorEastAsia" w:hAnsi="Times New Roman"/>
                <w:b/>
                <w:bCs/>
                <w:sz w:val="14"/>
                <w:szCs w:val="14"/>
              </w:rPr>
              <w:t xml:space="preserve">152412.93 </w:t>
            </w:r>
          </w:p>
        </w:tc>
      </w:tr>
    </w:tbl>
    <w:p w:rsidR="00586355" w:rsidRDefault="00586355" w:rsidP="00984A27">
      <w:pPr>
        <w:jc w:val="both"/>
        <w:rPr>
          <w:rFonts w:ascii="Times New Roman" w:eastAsia="Times New Roman" w:hAnsi="Times New Roman"/>
          <w:b/>
          <w:sz w:val="26"/>
          <w:szCs w:val="26"/>
          <w:u w:val="single"/>
        </w:rPr>
      </w:pPr>
    </w:p>
    <w:p w:rsidR="00984A27" w:rsidRPr="008C3362" w:rsidRDefault="00984A27" w:rsidP="00984A27">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w:t>
      </w:r>
      <w:r w:rsidRPr="00B111C4">
        <w:rPr>
          <w:rFonts w:ascii="Times New Roman" w:eastAsia="Times New Roman" w:hAnsi="Times New Roman"/>
          <w:sz w:val="26"/>
          <w:szCs w:val="26"/>
        </w:rPr>
        <w:lastRenderedPageBreak/>
        <w:t>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474859" w:rsidRPr="00B111C4" w:rsidRDefault="00474859" w:rsidP="00474859">
      <w:pPr>
        <w:rPr>
          <w:rFonts w:ascii="Times New Roman" w:hAnsi="Times New Roman"/>
          <w:sz w:val="26"/>
          <w:szCs w:val="26"/>
        </w:rPr>
      </w:pPr>
      <w:r w:rsidRPr="00B111C4">
        <w:rPr>
          <w:rFonts w:ascii="Times New Roman" w:hAnsi="Times New Roman"/>
          <w:sz w:val="26"/>
          <w:szCs w:val="26"/>
        </w:rPr>
        <w:t xml:space="preserve">                                                                                   </w:t>
      </w:r>
    </w:p>
    <w:p w:rsidR="00474859" w:rsidRPr="001E1B02" w:rsidRDefault="00474859" w:rsidP="001E1B02">
      <w:pPr>
        <w:jc w:val="both"/>
        <w:rPr>
          <w:rFonts w:ascii="Times New Roman" w:hAnsi="Times New Roman"/>
          <w:sz w:val="26"/>
          <w:szCs w:val="26"/>
        </w:rPr>
      </w:pPr>
      <w:r w:rsidRPr="001E1B02">
        <w:rPr>
          <w:rFonts w:ascii="Times New Roman" w:hAnsi="Times New Roman"/>
          <w:sz w:val="26"/>
          <w:szCs w:val="26"/>
        </w:rPr>
        <w:t>““””IX) A solicitud de las señoras:</w:t>
      </w:r>
      <w:r w:rsidRPr="001E1B02">
        <w:rPr>
          <w:rFonts w:ascii="Times New Roman" w:eastAsia="Times New Roman" w:hAnsi="Times New Roman"/>
          <w:b/>
          <w:sz w:val="26"/>
          <w:szCs w:val="26"/>
        </w:rPr>
        <w:t xml:space="preserve"> 1) GLORIA DEL CARMEN VELASQUEZ GAMEZ, </w:t>
      </w:r>
      <w:r w:rsidRPr="001E1B02">
        <w:rPr>
          <w:rFonts w:ascii="Times New Roman" w:eastAsia="Times New Roman" w:hAnsi="Times New Roman"/>
          <w:sz w:val="26"/>
          <w:szCs w:val="26"/>
        </w:rPr>
        <w:t xml:space="preserve">de </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xml:space="preserve">años de edad, </w:t>
      </w:r>
      <w:r w:rsidR="00E6447D">
        <w:rPr>
          <w:rFonts w:ascii="Times New Roman" w:eastAsia="Times New Roman" w:hAnsi="Times New Roman"/>
          <w:sz w:val="26"/>
          <w:szCs w:val="26"/>
        </w:rPr>
        <w:t>---</w:t>
      </w:r>
      <w:r w:rsidRPr="001E1B02">
        <w:rPr>
          <w:rFonts w:ascii="Times New Roman" w:eastAsia="Times New Roman" w:hAnsi="Times New Roman"/>
          <w:sz w:val="26"/>
          <w:szCs w:val="26"/>
        </w:rPr>
        <w:t>, del domicilio de</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departamento de</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con Documento Único de Identidad número</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xml:space="preserve">, y </w:t>
      </w:r>
      <w:r w:rsidR="009D53C1">
        <w:rPr>
          <w:rFonts w:ascii="Times New Roman" w:eastAsia="Times New Roman" w:hAnsi="Times New Roman"/>
          <w:sz w:val="26"/>
          <w:szCs w:val="26"/>
        </w:rPr>
        <w:t>--</w:t>
      </w:r>
      <w:r w:rsidRPr="001E1B02">
        <w:rPr>
          <w:rFonts w:ascii="Times New Roman" w:eastAsia="Times New Roman" w:hAnsi="Times New Roman"/>
          <w:sz w:val="26"/>
          <w:szCs w:val="26"/>
        </w:rPr>
        <w:t xml:space="preserve"> menor </w:t>
      </w:r>
      <w:r w:rsidR="009D53C1">
        <w:rPr>
          <w:rFonts w:ascii="Times New Roman" w:eastAsia="Times New Roman" w:hAnsi="Times New Roman"/>
          <w:sz w:val="26"/>
          <w:szCs w:val="26"/>
        </w:rPr>
        <w:t>--</w:t>
      </w:r>
      <w:r w:rsidRPr="001E1B02">
        <w:rPr>
          <w:rFonts w:ascii="Times New Roman" w:eastAsia="Times New Roman" w:hAnsi="Times New Roman"/>
          <w:sz w:val="26"/>
          <w:szCs w:val="26"/>
        </w:rPr>
        <w:t>,</w:t>
      </w:r>
      <w:r w:rsidR="00E6447D">
        <w:rPr>
          <w:rFonts w:ascii="Times New Roman" w:eastAsia="Times New Roman" w:hAnsi="Times New Roman"/>
          <w:b/>
          <w:sz w:val="26"/>
          <w:szCs w:val="26"/>
        </w:rPr>
        <w:t xml:space="preserve"> ---</w:t>
      </w:r>
      <w:r w:rsidRPr="001E1B02">
        <w:rPr>
          <w:rFonts w:ascii="Times New Roman" w:eastAsia="Times New Roman" w:hAnsi="Times New Roman"/>
          <w:sz w:val="26"/>
          <w:szCs w:val="26"/>
        </w:rPr>
        <w:t xml:space="preserve">; </w:t>
      </w:r>
      <w:r w:rsidRPr="001E1B02">
        <w:rPr>
          <w:rFonts w:ascii="Times New Roman" w:eastAsia="Times New Roman" w:hAnsi="Times New Roman"/>
          <w:b/>
          <w:sz w:val="26"/>
          <w:szCs w:val="26"/>
        </w:rPr>
        <w:t xml:space="preserve">2) INES CAMPOS </w:t>
      </w:r>
      <w:proofErr w:type="spellStart"/>
      <w:r w:rsidRPr="001E1B02">
        <w:rPr>
          <w:rFonts w:ascii="Times New Roman" w:eastAsia="Times New Roman" w:hAnsi="Times New Roman"/>
          <w:b/>
          <w:sz w:val="26"/>
          <w:szCs w:val="26"/>
        </w:rPr>
        <w:t>CAMPOS</w:t>
      </w:r>
      <w:proofErr w:type="spellEnd"/>
      <w:r w:rsidRPr="001E1B02">
        <w:rPr>
          <w:rFonts w:ascii="Times New Roman" w:eastAsia="Times New Roman" w:hAnsi="Times New Roman"/>
          <w:b/>
          <w:sz w:val="26"/>
          <w:szCs w:val="26"/>
        </w:rPr>
        <w:t xml:space="preserve">, </w:t>
      </w:r>
      <w:r w:rsidRPr="001E1B02">
        <w:rPr>
          <w:rFonts w:ascii="Times New Roman" w:eastAsia="Times New Roman" w:hAnsi="Times New Roman"/>
          <w:sz w:val="26"/>
          <w:szCs w:val="26"/>
        </w:rPr>
        <w:t xml:space="preserve">de </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xml:space="preserve">años de edad, </w:t>
      </w:r>
      <w:r w:rsidR="00E6447D">
        <w:rPr>
          <w:rFonts w:ascii="Times New Roman" w:eastAsia="Times New Roman" w:hAnsi="Times New Roman"/>
          <w:sz w:val="26"/>
          <w:szCs w:val="26"/>
        </w:rPr>
        <w:t>---</w:t>
      </w:r>
      <w:r w:rsidRPr="001E1B02">
        <w:rPr>
          <w:rFonts w:ascii="Times New Roman" w:eastAsia="Times New Roman" w:hAnsi="Times New Roman"/>
          <w:sz w:val="26"/>
          <w:szCs w:val="26"/>
        </w:rPr>
        <w:t>, del domicilio de</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departamento de</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con Documento Único de Identidad número</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xml:space="preserve">, y </w:t>
      </w:r>
      <w:r w:rsidR="00E6447D">
        <w:rPr>
          <w:rFonts w:ascii="Times New Roman" w:eastAsia="Times New Roman" w:hAnsi="Times New Roman"/>
          <w:sz w:val="26"/>
          <w:szCs w:val="26"/>
        </w:rPr>
        <w:t xml:space="preserve">--- </w:t>
      </w:r>
      <w:r w:rsidRPr="001E1B02">
        <w:rPr>
          <w:rFonts w:ascii="Times New Roman" w:eastAsia="Times New Roman" w:hAnsi="Times New Roman"/>
          <w:b/>
          <w:sz w:val="26"/>
          <w:szCs w:val="26"/>
        </w:rPr>
        <w:t xml:space="preserve">ESPERANZA DE JESUS CAMPOS </w:t>
      </w:r>
      <w:proofErr w:type="spellStart"/>
      <w:r w:rsidRPr="001E1B02">
        <w:rPr>
          <w:rFonts w:ascii="Times New Roman" w:eastAsia="Times New Roman" w:hAnsi="Times New Roman"/>
          <w:b/>
          <w:sz w:val="26"/>
          <w:szCs w:val="26"/>
        </w:rPr>
        <w:t>CAMPOS</w:t>
      </w:r>
      <w:proofErr w:type="spellEnd"/>
      <w:r w:rsidRPr="001E1B02">
        <w:rPr>
          <w:rFonts w:ascii="Times New Roman" w:eastAsia="Times New Roman" w:hAnsi="Times New Roman"/>
          <w:b/>
          <w:sz w:val="26"/>
          <w:szCs w:val="26"/>
        </w:rPr>
        <w:t xml:space="preserve">, </w:t>
      </w:r>
      <w:r w:rsidRPr="001E1B02">
        <w:rPr>
          <w:rFonts w:ascii="Times New Roman" w:eastAsia="Times New Roman" w:hAnsi="Times New Roman"/>
          <w:sz w:val="26"/>
          <w:szCs w:val="26"/>
        </w:rPr>
        <w:t xml:space="preserve">de </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xml:space="preserve">años de edad, </w:t>
      </w:r>
      <w:r w:rsidR="00E6447D">
        <w:rPr>
          <w:rFonts w:ascii="Times New Roman" w:eastAsia="Times New Roman" w:hAnsi="Times New Roman"/>
          <w:sz w:val="26"/>
          <w:szCs w:val="26"/>
        </w:rPr>
        <w:t>---</w:t>
      </w:r>
      <w:r w:rsidRPr="001E1B02">
        <w:rPr>
          <w:rFonts w:ascii="Times New Roman" w:eastAsia="Times New Roman" w:hAnsi="Times New Roman"/>
          <w:sz w:val="26"/>
          <w:szCs w:val="26"/>
        </w:rPr>
        <w:t>, del domicilio de</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departamento de</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con Documento Único de Identidad número</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xml:space="preserve">; y </w:t>
      </w:r>
      <w:r w:rsidRPr="001E1B02">
        <w:rPr>
          <w:rFonts w:ascii="Times New Roman" w:eastAsia="Times New Roman" w:hAnsi="Times New Roman"/>
          <w:b/>
          <w:sz w:val="26"/>
          <w:szCs w:val="26"/>
        </w:rPr>
        <w:t xml:space="preserve">3) LIVIDA DE LOS ANGELES ZEPEDA DE ALFARO, </w:t>
      </w:r>
      <w:r w:rsidRPr="001E1B02">
        <w:rPr>
          <w:rFonts w:ascii="Times New Roman" w:eastAsia="Times New Roman" w:hAnsi="Times New Roman"/>
          <w:sz w:val="26"/>
          <w:szCs w:val="26"/>
        </w:rPr>
        <w:t xml:space="preserve">de </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xml:space="preserve">años de edad, </w:t>
      </w:r>
      <w:r w:rsidR="00E6447D">
        <w:rPr>
          <w:rFonts w:ascii="Times New Roman" w:eastAsia="Times New Roman" w:hAnsi="Times New Roman"/>
          <w:sz w:val="26"/>
          <w:szCs w:val="26"/>
        </w:rPr>
        <w:t>---</w:t>
      </w:r>
      <w:r w:rsidRPr="001E1B02">
        <w:rPr>
          <w:rFonts w:ascii="Times New Roman" w:eastAsia="Times New Roman" w:hAnsi="Times New Roman"/>
          <w:sz w:val="26"/>
          <w:szCs w:val="26"/>
        </w:rPr>
        <w:t>, del domicilio de</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departamento de</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con Documento Único de Identidad número</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xml:space="preserve">, y </w:t>
      </w:r>
      <w:r w:rsidR="00E6447D">
        <w:rPr>
          <w:rFonts w:ascii="Times New Roman" w:eastAsia="Times New Roman" w:hAnsi="Times New Roman"/>
          <w:sz w:val="26"/>
          <w:szCs w:val="26"/>
        </w:rPr>
        <w:t xml:space="preserve">--- </w:t>
      </w:r>
      <w:r w:rsidRPr="001E1B02">
        <w:rPr>
          <w:rFonts w:ascii="Times New Roman" w:eastAsia="Times New Roman" w:hAnsi="Times New Roman"/>
          <w:b/>
          <w:sz w:val="26"/>
          <w:szCs w:val="26"/>
        </w:rPr>
        <w:t xml:space="preserve">JESSICA LISSETH ALFARO ZEPEDA, </w:t>
      </w:r>
      <w:r w:rsidRPr="001E1B02">
        <w:rPr>
          <w:rFonts w:ascii="Times New Roman" w:eastAsia="Times New Roman" w:hAnsi="Times New Roman"/>
          <w:sz w:val="26"/>
          <w:szCs w:val="26"/>
        </w:rPr>
        <w:t xml:space="preserve">de </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xml:space="preserve">años de edad, </w:t>
      </w:r>
      <w:r w:rsidR="00E6447D">
        <w:rPr>
          <w:rFonts w:ascii="Times New Roman" w:eastAsia="Times New Roman" w:hAnsi="Times New Roman"/>
          <w:sz w:val="26"/>
          <w:szCs w:val="26"/>
        </w:rPr>
        <w:t>---</w:t>
      </w:r>
      <w:r w:rsidRPr="001E1B02">
        <w:rPr>
          <w:rFonts w:ascii="Times New Roman" w:eastAsia="Times New Roman" w:hAnsi="Times New Roman"/>
          <w:sz w:val="26"/>
          <w:szCs w:val="26"/>
        </w:rPr>
        <w:t>, del domicilio de</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departamento de</w:t>
      </w:r>
      <w:r w:rsidR="00E6447D">
        <w:rPr>
          <w:rFonts w:ascii="Times New Roman" w:eastAsia="Times New Roman" w:hAnsi="Times New Roman"/>
          <w:sz w:val="26"/>
          <w:szCs w:val="26"/>
        </w:rPr>
        <w:t xml:space="preserve"> ---</w:t>
      </w:r>
      <w:r w:rsidRPr="001E1B02">
        <w:rPr>
          <w:rFonts w:ascii="Times New Roman" w:eastAsia="Times New Roman" w:hAnsi="Times New Roman"/>
          <w:sz w:val="26"/>
          <w:szCs w:val="26"/>
        </w:rPr>
        <w:t>, con Documento Único de Identidad número</w:t>
      </w:r>
      <w:r w:rsidR="00E6447D">
        <w:rPr>
          <w:rFonts w:ascii="Times New Roman" w:eastAsia="Times New Roman" w:hAnsi="Times New Roman"/>
          <w:sz w:val="26"/>
          <w:szCs w:val="26"/>
        </w:rPr>
        <w:t xml:space="preserve"> ---</w:t>
      </w:r>
      <w:r w:rsidRPr="001E1B02">
        <w:rPr>
          <w:rFonts w:ascii="Times New Roman" w:hAnsi="Times New Roman"/>
          <w:sz w:val="26"/>
          <w:szCs w:val="26"/>
        </w:rPr>
        <w:t>;</w:t>
      </w:r>
      <w:r w:rsidRPr="001E1B02">
        <w:rPr>
          <w:rFonts w:ascii="Times New Roman" w:eastAsia="Times New Roman" w:hAnsi="Times New Roman"/>
          <w:sz w:val="26"/>
          <w:szCs w:val="26"/>
          <w:lang w:val="es-ES_tradnl"/>
        </w:rPr>
        <w:t xml:space="preserve"> la</w:t>
      </w:r>
      <w:r w:rsidRPr="001E1B02">
        <w:rPr>
          <w:rFonts w:ascii="Times New Roman" w:hAnsi="Times New Roman"/>
          <w:sz w:val="26"/>
          <w:szCs w:val="26"/>
        </w:rPr>
        <w:t xml:space="preserve"> señora Presidenta somete a consideración de Junta Directiva, dictamen jurídico 10, relacionado con la adjudicación en venta de 03 solares para vivienda y 02 lotes agrícolas, </w:t>
      </w:r>
      <w:r w:rsidRPr="001E1B02">
        <w:rPr>
          <w:rFonts w:ascii="Times New Roman" w:eastAsia="Times New Roman" w:hAnsi="Times New Roman"/>
          <w:sz w:val="26"/>
          <w:szCs w:val="26"/>
        </w:rPr>
        <w:t xml:space="preserve">ubicados en el </w:t>
      </w:r>
      <w:r w:rsidR="00186FCA" w:rsidRPr="001E1B02">
        <w:rPr>
          <w:rFonts w:ascii="Times New Roman" w:hAnsi="Times New Roman"/>
          <w:bCs/>
          <w:sz w:val="26"/>
          <w:szCs w:val="26"/>
        </w:rPr>
        <w:t>Proyecto</w:t>
      </w:r>
      <w:r w:rsidRPr="001E1B02">
        <w:rPr>
          <w:rFonts w:ascii="Times New Roman" w:hAnsi="Times New Roman"/>
          <w:bCs/>
          <w:sz w:val="26"/>
          <w:szCs w:val="26"/>
        </w:rPr>
        <w:t xml:space="preserve"> denominado </w:t>
      </w:r>
      <w:r w:rsidRPr="001E1B02">
        <w:rPr>
          <w:rFonts w:ascii="Times New Roman" w:hAnsi="Times New Roman"/>
          <w:b/>
          <w:sz w:val="26"/>
          <w:szCs w:val="26"/>
        </w:rPr>
        <w:t>LOTIFICACIÓN AGRÍCOLA Y ASENTAMIENTO COMUNITARIO,</w:t>
      </w:r>
      <w:r w:rsidRPr="001E1B02">
        <w:rPr>
          <w:rFonts w:ascii="Times New Roman" w:hAnsi="Times New Roman"/>
          <w:sz w:val="26"/>
          <w:szCs w:val="26"/>
        </w:rPr>
        <w:t xml:space="preserve"> desarrollado en el inmueble </w:t>
      </w:r>
      <w:r w:rsidRPr="001E1B02">
        <w:rPr>
          <w:rFonts w:ascii="Times New Roman" w:hAnsi="Times New Roman"/>
          <w:b/>
          <w:sz w:val="26"/>
          <w:szCs w:val="26"/>
        </w:rPr>
        <w:t xml:space="preserve">SIN DENOMINACIÓN </w:t>
      </w:r>
      <w:r w:rsidRPr="001E1B02">
        <w:rPr>
          <w:rFonts w:ascii="Times New Roman" w:hAnsi="Times New Roman"/>
          <w:sz w:val="26"/>
          <w:szCs w:val="26"/>
        </w:rPr>
        <w:t>y según Planos como</w:t>
      </w:r>
      <w:r w:rsidRPr="001E1B02">
        <w:rPr>
          <w:rFonts w:ascii="Times New Roman" w:hAnsi="Times New Roman"/>
          <w:b/>
          <w:sz w:val="26"/>
          <w:szCs w:val="26"/>
        </w:rPr>
        <w:t xml:space="preserve"> HACIENDA MECHOTIQUE PORCION 3</w:t>
      </w:r>
      <w:r w:rsidRPr="001E1B02">
        <w:rPr>
          <w:rFonts w:ascii="Times New Roman" w:hAnsi="Times New Roman"/>
          <w:sz w:val="26"/>
          <w:szCs w:val="26"/>
        </w:rPr>
        <w:t xml:space="preserve">, </w:t>
      </w:r>
      <w:r w:rsidR="00186FCA" w:rsidRPr="001E1B02">
        <w:rPr>
          <w:rFonts w:ascii="Times New Roman" w:hAnsi="Times New Roman"/>
          <w:sz w:val="26"/>
          <w:szCs w:val="26"/>
        </w:rPr>
        <w:t xml:space="preserve">situada </w:t>
      </w:r>
      <w:r w:rsidRPr="001E1B02">
        <w:rPr>
          <w:rFonts w:ascii="Times New Roman" w:hAnsi="Times New Roman"/>
          <w:sz w:val="26"/>
          <w:szCs w:val="26"/>
        </w:rPr>
        <w:t xml:space="preserve">en jurisdicción de Berlín, departamento de Usulután, </w:t>
      </w:r>
      <w:r w:rsidR="00186FCA" w:rsidRPr="001E1B02">
        <w:rPr>
          <w:rFonts w:ascii="Times New Roman" w:hAnsi="Times New Roman"/>
          <w:b/>
          <w:sz w:val="26"/>
          <w:szCs w:val="26"/>
        </w:rPr>
        <w:t>código de p</w:t>
      </w:r>
      <w:r w:rsidRPr="001E1B02">
        <w:rPr>
          <w:rFonts w:ascii="Times New Roman" w:hAnsi="Times New Roman"/>
          <w:b/>
          <w:sz w:val="26"/>
          <w:szCs w:val="26"/>
        </w:rPr>
        <w:t>royecto 110220, SSE 349,</w:t>
      </w:r>
      <w:r w:rsidR="00186FCA" w:rsidRPr="001E1B02">
        <w:rPr>
          <w:rFonts w:ascii="Times New Roman" w:hAnsi="Times New Roman"/>
          <w:b/>
          <w:sz w:val="26"/>
          <w:szCs w:val="26"/>
        </w:rPr>
        <w:t xml:space="preserve"> e</w:t>
      </w:r>
      <w:r w:rsidRPr="001E1B02">
        <w:rPr>
          <w:rFonts w:ascii="Times New Roman" w:hAnsi="Times New Roman"/>
          <w:b/>
          <w:sz w:val="26"/>
          <w:szCs w:val="26"/>
        </w:rPr>
        <w:t>ntrega 4</w:t>
      </w:r>
      <w:r w:rsidRPr="001E1B02">
        <w:rPr>
          <w:rFonts w:ascii="Times New Roman" w:eastAsia="Times New Roman" w:hAnsi="Times New Roman"/>
          <w:color w:val="000000" w:themeColor="text1"/>
          <w:sz w:val="26"/>
          <w:szCs w:val="26"/>
        </w:rPr>
        <w:t xml:space="preserve">, </w:t>
      </w:r>
      <w:r w:rsidRPr="001E1B02">
        <w:rPr>
          <w:rFonts w:ascii="Times New Roman" w:hAnsi="Times New Roman"/>
          <w:sz w:val="26"/>
          <w:szCs w:val="26"/>
        </w:rPr>
        <w:t>en el cual se hacen las siguientes consideraciones:</w:t>
      </w:r>
    </w:p>
    <w:p w:rsidR="00474859" w:rsidRPr="001E1B02" w:rsidRDefault="00474859" w:rsidP="001E1B02">
      <w:pPr>
        <w:jc w:val="both"/>
        <w:rPr>
          <w:rFonts w:ascii="Times New Roman" w:hAnsi="Times New Roman"/>
          <w:sz w:val="26"/>
          <w:szCs w:val="26"/>
        </w:rPr>
      </w:pPr>
    </w:p>
    <w:p w:rsidR="00474859" w:rsidRPr="001E1B02" w:rsidRDefault="00186FCA" w:rsidP="001E1B02">
      <w:pPr>
        <w:pStyle w:val="Prrafodelista"/>
        <w:ind w:left="1134" w:hanging="708"/>
        <w:contextualSpacing/>
        <w:jc w:val="both"/>
        <w:rPr>
          <w:rFonts w:ascii="Times New Roman" w:hAnsi="Times New Roman"/>
          <w:sz w:val="26"/>
          <w:szCs w:val="26"/>
        </w:rPr>
      </w:pPr>
      <w:r w:rsidRPr="001E1B02">
        <w:rPr>
          <w:rFonts w:ascii="Times New Roman" w:hAnsi="Times New Roman"/>
          <w:sz w:val="26"/>
          <w:szCs w:val="26"/>
        </w:rPr>
        <w:t>I.</w:t>
      </w:r>
      <w:r w:rsidRPr="001E1B02">
        <w:rPr>
          <w:rFonts w:ascii="Times New Roman" w:hAnsi="Times New Roman"/>
          <w:sz w:val="26"/>
          <w:szCs w:val="26"/>
        </w:rPr>
        <w:tab/>
      </w:r>
      <w:r w:rsidR="00474859" w:rsidRPr="001E1B02">
        <w:rPr>
          <w:rFonts w:ascii="Times New Roman" w:hAnsi="Times New Roman"/>
          <w:sz w:val="26"/>
          <w:szCs w:val="26"/>
        </w:rPr>
        <w:t xml:space="preserve">El ISTA adquirió mediante Expropiación un área de 139 Hás. 65 Ás., equivalentes a 1,396.500.00 Mts.², según consta en el Punto V del Acta de Sesión Ordinaria 7-2000, de fecha 17 de febrero del año 2000, y el valor del inmueble se aprobó en el Punto XXXV del Acta de Sesión Ordinaria 41-2000, de fecha 26 de octubre del 2000, por un precio de $134,068.57, a razón de $960.0327 por hectárea y de $0.09600327 por metro cuadrado. </w:t>
      </w:r>
    </w:p>
    <w:p w:rsidR="00474859" w:rsidRPr="001E1B02" w:rsidRDefault="00474859" w:rsidP="001E1B02">
      <w:pPr>
        <w:pStyle w:val="Prrafodelista"/>
        <w:ind w:left="284"/>
        <w:jc w:val="both"/>
        <w:rPr>
          <w:rFonts w:ascii="Times New Roman" w:hAnsi="Times New Roman"/>
          <w:sz w:val="26"/>
          <w:szCs w:val="26"/>
        </w:rPr>
      </w:pPr>
    </w:p>
    <w:p w:rsidR="00474859" w:rsidRPr="001E1B02" w:rsidRDefault="00474859" w:rsidP="001E1B02">
      <w:pPr>
        <w:pStyle w:val="Prrafodelista"/>
        <w:ind w:left="1134"/>
        <w:jc w:val="both"/>
        <w:rPr>
          <w:rFonts w:ascii="Times New Roman" w:hAnsi="Times New Roman"/>
          <w:bCs/>
          <w:sz w:val="26"/>
          <w:szCs w:val="26"/>
        </w:rPr>
      </w:pPr>
      <w:r w:rsidRPr="001E1B02">
        <w:rPr>
          <w:rFonts w:ascii="Times New Roman" w:hAnsi="Times New Roman"/>
          <w:sz w:val="26"/>
          <w:szCs w:val="26"/>
        </w:rPr>
        <w:t xml:space="preserve">El área adquirida está compuesta de 2 porciones, las cuales no forman cuerpo, siendo trasladas al SIRyC, generando 2 matrículas, las cuales se identifican de la siguiente manera: Hacienda Mechotique Porción 1 con un área de </w:t>
      </w:r>
      <w:r w:rsidRPr="001E1B02">
        <w:rPr>
          <w:rFonts w:ascii="Times New Roman" w:hAnsi="Times New Roman"/>
          <w:bCs/>
          <w:sz w:val="26"/>
          <w:szCs w:val="26"/>
        </w:rPr>
        <w:t>1,342, 500.00 Mts</w:t>
      </w:r>
      <w:r w:rsidRPr="001E1B02">
        <w:rPr>
          <w:rFonts w:ascii="Times New Roman" w:hAnsi="Times New Roman"/>
          <w:bCs/>
          <w:sz w:val="26"/>
          <w:szCs w:val="26"/>
          <w:vertAlign w:val="superscript"/>
        </w:rPr>
        <w:t>2</w:t>
      </w:r>
      <w:r w:rsidR="00E6447D">
        <w:rPr>
          <w:rFonts w:ascii="Times New Roman" w:hAnsi="Times New Roman"/>
          <w:bCs/>
          <w:sz w:val="26"/>
          <w:szCs w:val="26"/>
        </w:rPr>
        <w:t xml:space="preserve"> con Matrícula --- </w:t>
      </w:r>
      <w:r w:rsidRPr="001E1B02">
        <w:rPr>
          <w:rFonts w:ascii="Times New Roman" w:hAnsi="Times New Roman"/>
          <w:bCs/>
          <w:sz w:val="26"/>
          <w:szCs w:val="26"/>
        </w:rPr>
        <w:t xml:space="preserve">-00000 y </w:t>
      </w:r>
      <w:r w:rsidRPr="001E1B02">
        <w:rPr>
          <w:rFonts w:ascii="Times New Roman" w:hAnsi="Times New Roman"/>
          <w:sz w:val="26"/>
          <w:szCs w:val="26"/>
        </w:rPr>
        <w:t xml:space="preserve">Hacienda Mechotique Porción 2 con un área de </w:t>
      </w:r>
      <w:r w:rsidRPr="001E1B02">
        <w:rPr>
          <w:rFonts w:ascii="Times New Roman" w:hAnsi="Times New Roman"/>
          <w:bCs/>
          <w:sz w:val="26"/>
          <w:szCs w:val="26"/>
        </w:rPr>
        <w:t>54,000.00 Mts</w:t>
      </w:r>
      <w:r w:rsidRPr="001E1B02">
        <w:rPr>
          <w:rFonts w:ascii="Times New Roman" w:hAnsi="Times New Roman"/>
          <w:bCs/>
          <w:sz w:val="26"/>
          <w:szCs w:val="26"/>
          <w:vertAlign w:val="superscript"/>
        </w:rPr>
        <w:t xml:space="preserve">2 </w:t>
      </w:r>
      <w:r w:rsidR="00E6447D">
        <w:rPr>
          <w:rFonts w:ascii="Times New Roman" w:hAnsi="Times New Roman"/>
          <w:bCs/>
          <w:sz w:val="26"/>
          <w:szCs w:val="26"/>
        </w:rPr>
        <w:t xml:space="preserve">con Matrícula --- </w:t>
      </w:r>
      <w:r w:rsidRPr="001E1B02">
        <w:rPr>
          <w:rFonts w:ascii="Times New Roman" w:hAnsi="Times New Roman"/>
          <w:bCs/>
          <w:sz w:val="26"/>
          <w:szCs w:val="26"/>
        </w:rPr>
        <w:t>-00000.</w:t>
      </w:r>
    </w:p>
    <w:p w:rsidR="00917880" w:rsidRPr="00E6447D" w:rsidRDefault="00917880" w:rsidP="00E6447D">
      <w:pPr>
        <w:jc w:val="both"/>
        <w:rPr>
          <w:rFonts w:ascii="Times New Roman" w:hAnsi="Times New Roman"/>
          <w:sz w:val="26"/>
          <w:szCs w:val="26"/>
        </w:rPr>
      </w:pPr>
    </w:p>
    <w:p w:rsidR="00474859" w:rsidRPr="001E1B02" w:rsidRDefault="00474859" w:rsidP="001E1B02">
      <w:pPr>
        <w:pStyle w:val="Prrafodelista"/>
        <w:ind w:left="1134"/>
        <w:jc w:val="both"/>
        <w:rPr>
          <w:rFonts w:ascii="Times New Roman" w:hAnsi="Times New Roman"/>
          <w:bCs/>
          <w:sz w:val="26"/>
          <w:szCs w:val="26"/>
        </w:rPr>
      </w:pPr>
      <w:r w:rsidRPr="001E1B02">
        <w:rPr>
          <w:rFonts w:ascii="Times New Roman" w:hAnsi="Times New Roman"/>
          <w:sz w:val="26"/>
          <w:szCs w:val="26"/>
        </w:rPr>
        <w:t xml:space="preserve">Del inmueble denominado </w:t>
      </w:r>
      <w:r w:rsidRPr="001E1B02">
        <w:rPr>
          <w:rFonts w:ascii="Times New Roman" w:hAnsi="Times New Roman"/>
          <w:b/>
          <w:sz w:val="26"/>
          <w:szCs w:val="26"/>
        </w:rPr>
        <w:t>Hacienda Mechotique Porción 1,</w:t>
      </w:r>
      <w:r w:rsidRPr="001E1B02">
        <w:rPr>
          <w:rFonts w:ascii="Times New Roman" w:hAnsi="Times New Roman"/>
          <w:sz w:val="26"/>
          <w:szCs w:val="26"/>
        </w:rPr>
        <w:t xml:space="preserve"> se desmembraron 4 porciones, como se muestra a continuación:</w:t>
      </w:r>
    </w:p>
    <w:p w:rsidR="00474859" w:rsidRPr="0023172F" w:rsidRDefault="00474859" w:rsidP="00474859">
      <w:pPr>
        <w:contextualSpacing/>
        <w:jc w:val="both"/>
        <w:rPr>
          <w:rFonts w:ascii="Times New Roman" w:hAnsi="Times New Roman"/>
          <w:sz w:val="28"/>
          <w:szCs w:val="28"/>
        </w:rPr>
      </w:pPr>
    </w:p>
    <w:tbl>
      <w:tblPr>
        <w:tblW w:w="8310" w:type="dxa"/>
        <w:tblInd w:w="777" w:type="dxa"/>
        <w:tblLayout w:type="fixed"/>
        <w:tblCellMar>
          <w:left w:w="70" w:type="dxa"/>
          <w:right w:w="70" w:type="dxa"/>
        </w:tblCellMar>
        <w:tblLook w:val="04A0" w:firstRow="1" w:lastRow="0" w:firstColumn="1" w:lastColumn="0" w:noHBand="0" w:noVBand="1"/>
      </w:tblPr>
      <w:tblGrid>
        <w:gridCol w:w="3762"/>
        <w:gridCol w:w="1168"/>
        <w:gridCol w:w="1800"/>
        <w:gridCol w:w="1580"/>
      </w:tblGrid>
      <w:tr w:rsidR="00474859" w:rsidRPr="004E61A6" w:rsidTr="00213D47">
        <w:trPr>
          <w:trHeight w:val="20"/>
        </w:trPr>
        <w:tc>
          <w:tcPr>
            <w:tcW w:w="8310" w:type="dxa"/>
            <w:gridSpan w:val="4"/>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rsidR="00474859" w:rsidRPr="00213D47" w:rsidRDefault="00474859" w:rsidP="00DE0B8C">
            <w:pPr>
              <w:jc w:val="center"/>
              <w:rPr>
                <w:rFonts w:ascii="Times New Roman" w:hAnsi="Times New Roman"/>
                <w:b/>
                <w:bCs/>
                <w:sz w:val="16"/>
                <w:szCs w:val="16"/>
              </w:rPr>
            </w:pPr>
            <w:r w:rsidRPr="00213D47">
              <w:rPr>
                <w:rFonts w:ascii="Times New Roman" w:hAnsi="Times New Roman"/>
                <w:b/>
                <w:bCs/>
                <w:sz w:val="16"/>
                <w:szCs w:val="16"/>
              </w:rPr>
              <w:t>H  A  C  I  E  N  D  A     M  E  C  H  O  T  I  Q  U  E     P  O  R  C  I  O   N     1</w:t>
            </w:r>
          </w:p>
        </w:tc>
      </w:tr>
      <w:tr w:rsidR="00474859" w:rsidRPr="004E61A6" w:rsidTr="00213D47">
        <w:trPr>
          <w:trHeight w:val="20"/>
        </w:trPr>
        <w:tc>
          <w:tcPr>
            <w:tcW w:w="3762" w:type="dxa"/>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tcPr>
          <w:p w:rsidR="00474859" w:rsidRPr="00213D47" w:rsidRDefault="00474859" w:rsidP="00DE0B8C">
            <w:pPr>
              <w:jc w:val="center"/>
              <w:rPr>
                <w:rFonts w:ascii="Times New Roman" w:hAnsi="Times New Roman"/>
                <w:b/>
                <w:bCs/>
                <w:i/>
                <w:sz w:val="16"/>
                <w:szCs w:val="16"/>
              </w:rPr>
            </w:pPr>
            <w:r w:rsidRPr="00213D47">
              <w:rPr>
                <w:rFonts w:ascii="Times New Roman" w:hAnsi="Times New Roman"/>
                <w:b/>
                <w:bCs/>
                <w:i/>
                <w:sz w:val="16"/>
                <w:szCs w:val="16"/>
              </w:rPr>
              <w:t>I N M U E B L E</w:t>
            </w:r>
          </w:p>
        </w:tc>
        <w:tc>
          <w:tcPr>
            <w:tcW w:w="1168"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474859" w:rsidRPr="00213D47" w:rsidRDefault="00474859" w:rsidP="00DE0B8C">
            <w:pPr>
              <w:jc w:val="center"/>
              <w:rPr>
                <w:rFonts w:ascii="Times New Roman" w:hAnsi="Times New Roman"/>
                <w:b/>
                <w:bCs/>
                <w:i/>
                <w:sz w:val="16"/>
                <w:szCs w:val="16"/>
              </w:rPr>
            </w:pPr>
            <w:r w:rsidRPr="00213D47">
              <w:rPr>
                <w:rFonts w:ascii="Times New Roman" w:hAnsi="Times New Roman"/>
                <w:b/>
                <w:bCs/>
                <w:i/>
                <w:sz w:val="16"/>
                <w:szCs w:val="16"/>
              </w:rPr>
              <w:t>AREA (M²)</w:t>
            </w:r>
          </w:p>
        </w:tc>
        <w:tc>
          <w:tcPr>
            <w:tcW w:w="1800"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474859" w:rsidRPr="00213D47" w:rsidRDefault="00474859" w:rsidP="00DE0B8C">
            <w:pPr>
              <w:jc w:val="center"/>
              <w:rPr>
                <w:rFonts w:ascii="Times New Roman" w:hAnsi="Times New Roman"/>
                <w:b/>
                <w:bCs/>
                <w:i/>
                <w:sz w:val="16"/>
                <w:szCs w:val="16"/>
              </w:rPr>
            </w:pPr>
            <w:r w:rsidRPr="00213D47">
              <w:rPr>
                <w:rFonts w:ascii="Times New Roman" w:hAnsi="Times New Roman"/>
                <w:b/>
                <w:bCs/>
                <w:i/>
                <w:sz w:val="16"/>
                <w:szCs w:val="16"/>
              </w:rPr>
              <w:t>ACTO JURIDICO</w:t>
            </w:r>
          </w:p>
        </w:tc>
        <w:tc>
          <w:tcPr>
            <w:tcW w:w="1580"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rsidR="00474859" w:rsidRPr="00213D47" w:rsidRDefault="00474859" w:rsidP="00DE0B8C">
            <w:pPr>
              <w:jc w:val="center"/>
              <w:rPr>
                <w:rFonts w:ascii="Times New Roman" w:hAnsi="Times New Roman"/>
                <w:b/>
                <w:bCs/>
                <w:i/>
                <w:sz w:val="16"/>
                <w:szCs w:val="16"/>
              </w:rPr>
            </w:pPr>
            <w:r w:rsidRPr="00213D47">
              <w:rPr>
                <w:rFonts w:ascii="Times New Roman" w:hAnsi="Times New Roman"/>
                <w:b/>
                <w:bCs/>
                <w:i/>
                <w:sz w:val="16"/>
                <w:szCs w:val="16"/>
              </w:rPr>
              <w:t>DESTINO</w:t>
            </w:r>
          </w:p>
        </w:tc>
      </w:tr>
      <w:tr w:rsidR="00474859" w:rsidRPr="004E61A6" w:rsidTr="00213D47">
        <w:trPr>
          <w:trHeight w:val="20"/>
        </w:trPr>
        <w:tc>
          <w:tcPr>
            <w:tcW w:w="3762" w:type="dxa"/>
            <w:tcBorders>
              <w:top w:val="double" w:sz="4" w:space="0" w:color="auto"/>
              <w:left w:val="single" w:sz="4" w:space="0" w:color="auto"/>
              <w:bottom w:val="dotted" w:sz="4" w:space="0" w:color="auto"/>
              <w:right w:val="double" w:sz="4" w:space="0" w:color="auto"/>
            </w:tcBorders>
            <w:shd w:val="clear" w:color="auto" w:fill="auto"/>
            <w:vAlign w:val="center"/>
          </w:tcPr>
          <w:p w:rsidR="00474859" w:rsidRPr="00213D47" w:rsidRDefault="00474859" w:rsidP="00DE0B8C">
            <w:pPr>
              <w:jc w:val="center"/>
              <w:rPr>
                <w:rFonts w:ascii="Times New Roman" w:hAnsi="Times New Roman"/>
                <w:b/>
                <w:i/>
                <w:sz w:val="16"/>
                <w:szCs w:val="16"/>
              </w:rPr>
            </w:pPr>
            <w:r w:rsidRPr="00213D47">
              <w:rPr>
                <w:rFonts w:ascii="Times New Roman" w:hAnsi="Times New Roman"/>
                <w:b/>
                <w:i/>
                <w:sz w:val="16"/>
                <w:szCs w:val="16"/>
              </w:rPr>
              <w:t>HACIENDA MECHOTIQUE PORCION 3</w:t>
            </w:r>
          </w:p>
        </w:tc>
        <w:tc>
          <w:tcPr>
            <w:tcW w:w="1168" w:type="dxa"/>
            <w:tcBorders>
              <w:top w:val="double" w:sz="4" w:space="0" w:color="auto"/>
              <w:left w:val="double" w:sz="4" w:space="0" w:color="auto"/>
              <w:bottom w:val="dotted" w:sz="4" w:space="0" w:color="auto"/>
              <w:right w:val="double" w:sz="4" w:space="0" w:color="auto"/>
            </w:tcBorders>
            <w:shd w:val="clear" w:color="auto" w:fill="auto"/>
            <w:vAlign w:val="center"/>
          </w:tcPr>
          <w:p w:rsidR="00474859" w:rsidRPr="00213D47" w:rsidRDefault="00474859" w:rsidP="00DE0B8C">
            <w:pPr>
              <w:jc w:val="center"/>
              <w:rPr>
                <w:rFonts w:ascii="Times New Roman" w:hAnsi="Times New Roman"/>
                <w:b/>
                <w:i/>
                <w:sz w:val="16"/>
                <w:szCs w:val="16"/>
              </w:rPr>
            </w:pPr>
            <w:r w:rsidRPr="00213D47">
              <w:rPr>
                <w:rFonts w:ascii="Times New Roman" w:hAnsi="Times New Roman"/>
                <w:b/>
                <w:i/>
                <w:sz w:val="16"/>
                <w:szCs w:val="16"/>
              </w:rPr>
              <w:t>946,242.40</w:t>
            </w:r>
          </w:p>
        </w:tc>
        <w:tc>
          <w:tcPr>
            <w:tcW w:w="1800" w:type="dxa"/>
            <w:tcBorders>
              <w:top w:val="double" w:sz="4" w:space="0" w:color="auto"/>
              <w:left w:val="double" w:sz="4" w:space="0" w:color="auto"/>
              <w:bottom w:val="dotted" w:sz="4" w:space="0" w:color="auto"/>
              <w:right w:val="double" w:sz="4" w:space="0" w:color="auto"/>
            </w:tcBorders>
            <w:shd w:val="clear" w:color="auto" w:fill="auto"/>
            <w:vAlign w:val="center"/>
          </w:tcPr>
          <w:p w:rsidR="00474859" w:rsidRPr="00213D47" w:rsidRDefault="00474859" w:rsidP="00DE0B8C">
            <w:pPr>
              <w:jc w:val="center"/>
              <w:rPr>
                <w:rFonts w:ascii="Times New Roman" w:hAnsi="Times New Roman"/>
                <w:b/>
                <w:i/>
                <w:sz w:val="16"/>
                <w:szCs w:val="16"/>
              </w:rPr>
            </w:pPr>
            <w:r w:rsidRPr="00213D47">
              <w:rPr>
                <w:rFonts w:ascii="Times New Roman" w:hAnsi="Times New Roman"/>
                <w:b/>
                <w:i/>
                <w:sz w:val="16"/>
                <w:szCs w:val="16"/>
              </w:rPr>
              <w:t xml:space="preserve">DESMEMBRACION </w:t>
            </w:r>
            <w:r w:rsidRPr="00213D47">
              <w:rPr>
                <w:rFonts w:ascii="Times New Roman" w:hAnsi="Times New Roman"/>
                <w:b/>
                <w:i/>
                <w:sz w:val="16"/>
                <w:szCs w:val="16"/>
              </w:rPr>
              <w:lastRenderedPageBreak/>
              <w:t>SIMPLE</w:t>
            </w:r>
          </w:p>
        </w:tc>
        <w:tc>
          <w:tcPr>
            <w:tcW w:w="1580" w:type="dxa"/>
            <w:tcBorders>
              <w:top w:val="double" w:sz="4" w:space="0" w:color="auto"/>
              <w:left w:val="double" w:sz="4" w:space="0" w:color="auto"/>
              <w:bottom w:val="dotted" w:sz="4" w:space="0" w:color="auto"/>
              <w:right w:val="single" w:sz="4" w:space="0" w:color="auto"/>
            </w:tcBorders>
            <w:shd w:val="clear" w:color="auto" w:fill="auto"/>
            <w:noWrap/>
            <w:vAlign w:val="center"/>
          </w:tcPr>
          <w:p w:rsidR="00474859" w:rsidRPr="00213D47" w:rsidRDefault="00474859" w:rsidP="00DE0B8C">
            <w:pPr>
              <w:jc w:val="center"/>
              <w:rPr>
                <w:rFonts w:ascii="Times New Roman" w:hAnsi="Times New Roman"/>
                <w:b/>
                <w:i/>
                <w:sz w:val="16"/>
                <w:szCs w:val="16"/>
              </w:rPr>
            </w:pPr>
            <w:r w:rsidRPr="00213D47">
              <w:rPr>
                <w:rFonts w:ascii="Times New Roman" w:hAnsi="Times New Roman"/>
                <w:b/>
                <w:i/>
                <w:sz w:val="16"/>
                <w:szCs w:val="16"/>
              </w:rPr>
              <w:lastRenderedPageBreak/>
              <w:t xml:space="preserve">PROYECTO DE </w:t>
            </w:r>
            <w:r w:rsidRPr="00213D47">
              <w:rPr>
                <w:rFonts w:ascii="Times New Roman" w:hAnsi="Times New Roman"/>
                <w:b/>
                <w:i/>
                <w:sz w:val="16"/>
                <w:szCs w:val="16"/>
              </w:rPr>
              <w:lastRenderedPageBreak/>
              <w:t>PARCELACION</w:t>
            </w:r>
          </w:p>
        </w:tc>
      </w:tr>
      <w:tr w:rsidR="00474859" w:rsidRPr="004E61A6" w:rsidTr="00213D47">
        <w:trPr>
          <w:trHeight w:val="20"/>
        </w:trPr>
        <w:tc>
          <w:tcPr>
            <w:tcW w:w="3762" w:type="dxa"/>
            <w:tcBorders>
              <w:top w:val="dotted" w:sz="4" w:space="0" w:color="auto"/>
              <w:left w:val="single" w:sz="4" w:space="0" w:color="auto"/>
              <w:bottom w:val="dotted" w:sz="4" w:space="0" w:color="auto"/>
              <w:right w:val="double" w:sz="4" w:space="0" w:color="auto"/>
            </w:tcBorders>
            <w:shd w:val="clear" w:color="auto" w:fill="auto"/>
            <w:vAlign w:val="center"/>
          </w:tcPr>
          <w:p w:rsidR="00474859" w:rsidRPr="00213D47" w:rsidRDefault="00474859" w:rsidP="00DE0B8C">
            <w:pPr>
              <w:jc w:val="center"/>
              <w:rPr>
                <w:rFonts w:ascii="Times New Roman" w:hAnsi="Times New Roman"/>
                <w:sz w:val="16"/>
                <w:szCs w:val="16"/>
              </w:rPr>
            </w:pPr>
            <w:r w:rsidRPr="00213D47">
              <w:rPr>
                <w:rFonts w:ascii="Times New Roman" w:hAnsi="Times New Roman"/>
                <w:sz w:val="16"/>
                <w:szCs w:val="16"/>
              </w:rPr>
              <w:lastRenderedPageBreak/>
              <w:t>HACIENDA MECHOTIQUE PORCION 6</w:t>
            </w:r>
          </w:p>
        </w:tc>
        <w:tc>
          <w:tcPr>
            <w:tcW w:w="1168" w:type="dxa"/>
            <w:tcBorders>
              <w:top w:val="dotted" w:sz="4" w:space="0" w:color="auto"/>
              <w:left w:val="double" w:sz="4" w:space="0" w:color="auto"/>
              <w:bottom w:val="dotted" w:sz="4" w:space="0" w:color="auto"/>
              <w:right w:val="double" w:sz="4" w:space="0" w:color="auto"/>
            </w:tcBorders>
            <w:shd w:val="clear" w:color="auto" w:fill="auto"/>
            <w:vAlign w:val="center"/>
          </w:tcPr>
          <w:p w:rsidR="00474859" w:rsidRPr="00213D47" w:rsidRDefault="00474859" w:rsidP="00DE0B8C">
            <w:pPr>
              <w:jc w:val="center"/>
              <w:rPr>
                <w:rFonts w:ascii="Times New Roman" w:hAnsi="Times New Roman"/>
                <w:sz w:val="16"/>
                <w:szCs w:val="16"/>
              </w:rPr>
            </w:pPr>
            <w:r w:rsidRPr="00213D47">
              <w:rPr>
                <w:rFonts w:ascii="Times New Roman" w:hAnsi="Times New Roman"/>
                <w:sz w:val="16"/>
                <w:szCs w:val="16"/>
              </w:rPr>
              <w:t>77,530.69</w:t>
            </w:r>
          </w:p>
        </w:tc>
        <w:tc>
          <w:tcPr>
            <w:tcW w:w="1800" w:type="dxa"/>
            <w:tcBorders>
              <w:top w:val="dotted" w:sz="4" w:space="0" w:color="auto"/>
              <w:left w:val="double" w:sz="4" w:space="0" w:color="auto"/>
              <w:bottom w:val="dotted" w:sz="4" w:space="0" w:color="auto"/>
              <w:right w:val="double" w:sz="4" w:space="0" w:color="auto"/>
            </w:tcBorders>
            <w:shd w:val="clear" w:color="auto" w:fill="auto"/>
            <w:vAlign w:val="center"/>
          </w:tcPr>
          <w:p w:rsidR="00474859" w:rsidRPr="00213D47" w:rsidRDefault="00474859" w:rsidP="00DE0B8C">
            <w:pPr>
              <w:jc w:val="center"/>
              <w:rPr>
                <w:rFonts w:ascii="Times New Roman" w:hAnsi="Times New Roman"/>
                <w:sz w:val="16"/>
                <w:szCs w:val="16"/>
              </w:rPr>
            </w:pPr>
            <w:r w:rsidRPr="00213D47">
              <w:rPr>
                <w:rFonts w:ascii="Times New Roman" w:hAnsi="Times New Roman"/>
                <w:sz w:val="16"/>
                <w:szCs w:val="16"/>
              </w:rPr>
              <w:t>DESMEMBRACION SIMPLE</w:t>
            </w:r>
          </w:p>
        </w:tc>
        <w:tc>
          <w:tcPr>
            <w:tcW w:w="1580" w:type="dxa"/>
            <w:tcBorders>
              <w:top w:val="dotted" w:sz="4" w:space="0" w:color="auto"/>
              <w:left w:val="double" w:sz="4" w:space="0" w:color="auto"/>
              <w:bottom w:val="dotted" w:sz="4" w:space="0" w:color="auto"/>
              <w:right w:val="single" w:sz="4" w:space="0" w:color="auto"/>
            </w:tcBorders>
            <w:shd w:val="clear" w:color="auto" w:fill="auto"/>
            <w:noWrap/>
            <w:vAlign w:val="center"/>
          </w:tcPr>
          <w:p w:rsidR="00474859" w:rsidRPr="00213D47" w:rsidRDefault="00474859" w:rsidP="00DE0B8C">
            <w:pPr>
              <w:jc w:val="center"/>
              <w:rPr>
                <w:rFonts w:ascii="Times New Roman" w:hAnsi="Times New Roman"/>
                <w:sz w:val="16"/>
                <w:szCs w:val="16"/>
              </w:rPr>
            </w:pPr>
            <w:r w:rsidRPr="00213D47">
              <w:rPr>
                <w:rFonts w:ascii="Times New Roman" w:hAnsi="Times New Roman"/>
                <w:sz w:val="16"/>
                <w:szCs w:val="16"/>
              </w:rPr>
              <w:t>ANP</w:t>
            </w:r>
          </w:p>
        </w:tc>
      </w:tr>
      <w:tr w:rsidR="00474859" w:rsidRPr="004E61A6" w:rsidTr="00213D47">
        <w:trPr>
          <w:trHeight w:val="20"/>
        </w:trPr>
        <w:tc>
          <w:tcPr>
            <w:tcW w:w="3762" w:type="dxa"/>
            <w:tcBorders>
              <w:top w:val="dotted" w:sz="4" w:space="0" w:color="auto"/>
              <w:left w:val="single" w:sz="4" w:space="0" w:color="auto"/>
              <w:bottom w:val="dotted" w:sz="4" w:space="0" w:color="auto"/>
              <w:right w:val="double" w:sz="4" w:space="0" w:color="auto"/>
            </w:tcBorders>
            <w:shd w:val="clear" w:color="auto" w:fill="auto"/>
            <w:vAlign w:val="center"/>
          </w:tcPr>
          <w:p w:rsidR="00474859" w:rsidRPr="00213D47" w:rsidRDefault="00474859" w:rsidP="00DE0B8C">
            <w:pPr>
              <w:jc w:val="center"/>
              <w:rPr>
                <w:rFonts w:ascii="Times New Roman" w:hAnsi="Times New Roman"/>
                <w:sz w:val="16"/>
                <w:szCs w:val="16"/>
              </w:rPr>
            </w:pPr>
            <w:r w:rsidRPr="00213D47">
              <w:rPr>
                <w:rFonts w:ascii="Times New Roman" w:hAnsi="Times New Roman"/>
                <w:sz w:val="16"/>
                <w:szCs w:val="16"/>
              </w:rPr>
              <w:t>HACIENDA MECHOTIQUE PORCION 7</w:t>
            </w:r>
          </w:p>
        </w:tc>
        <w:tc>
          <w:tcPr>
            <w:tcW w:w="1168" w:type="dxa"/>
            <w:tcBorders>
              <w:top w:val="dotted" w:sz="4" w:space="0" w:color="auto"/>
              <w:left w:val="double" w:sz="4" w:space="0" w:color="auto"/>
              <w:bottom w:val="dotted" w:sz="4" w:space="0" w:color="auto"/>
              <w:right w:val="double" w:sz="4" w:space="0" w:color="auto"/>
            </w:tcBorders>
            <w:shd w:val="clear" w:color="auto" w:fill="auto"/>
            <w:vAlign w:val="center"/>
          </w:tcPr>
          <w:p w:rsidR="00474859" w:rsidRPr="00213D47" w:rsidRDefault="00474859" w:rsidP="00DE0B8C">
            <w:pPr>
              <w:jc w:val="center"/>
              <w:rPr>
                <w:rFonts w:ascii="Times New Roman" w:hAnsi="Times New Roman"/>
                <w:sz w:val="16"/>
                <w:szCs w:val="16"/>
              </w:rPr>
            </w:pPr>
            <w:r w:rsidRPr="00213D47">
              <w:rPr>
                <w:rFonts w:ascii="Times New Roman" w:hAnsi="Times New Roman"/>
                <w:sz w:val="16"/>
                <w:szCs w:val="16"/>
              </w:rPr>
              <w:t>103,849.01</w:t>
            </w:r>
          </w:p>
        </w:tc>
        <w:tc>
          <w:tcPr>
            <w:tcW w:w="1800" w:type="dxa"/>
            <w:tcBorders>
              <w:top w:val="dotted" w:sz="4" w:space="0" w:color="auto"/>
              <w:left w:val="double" w:sz="4" w:space="0" w:color="auto"/>
              <w:bottom w:val="dotted" w:sz="4" w:space="0" w:color="auto"/>
              <w:right w:val="double" w:sz="4" w:space="0" w:color="auto"/>
            </w:tcBorders>
            <w:shd w:val="clear" w:color="auto" w:fill="auto"/>
            <w:vAlign w:val="center"/>
          </w:tcPr>
          <w:p w:rsidR="00474859" w:rsidRPr="00213D47" w:rsidRDefault="00474859" w:rsidP="00DE0B8C">
            <w:pPr>
              <w:jc w:val="center"/>
              <w:rPr>
                <w:rFonts w:ascii="Times New Roman" w:hAnsi="Times New Roman"/>
                <w:sz w:val="16"/>
                <w:szCs w:val="16"/>
              </w:rPr>
            </w:pPr>
            <w:r w:rsidRPr="00213D47">
              <w:rPr>
                <w:rFonts w:ascii="Times New Roman" w:hAnsi="Times New Roman"/>
                <w:sz w:val="16"/>
                <w:szCs w:val="16"/>
              </w:rPr>
              <w:t>DESMEMBRACION SIMPLE</w:t>
            </w:r>
          </w:p>
        </w:tc>
        <w:tc>
          <w:tcPr>
            <w:tcW w:w="1580" w:type="dxa"/>
            <w:tcBorders>
              <w:top w:val="dotted" w:sz="4" w:space="0" w:color="auto"/>
              <w:left w:val="double" w:sz="4" w:space="0" w:color="auto"/>
              <w:bottom w:val="dotted" w:sz="4" w:space="0" w:color="auto"/>
              <w:right w:val="single" w:sz="4" w:space="0" w:color="auto"/>
            </w:tcBorders>
            <w:shd w:val="clear" w:color="auto" w:fill="auto"/>
            <w:vAlign w:val="center"/>
          </w:tcPr>
          <w:p w:rsidR="00474859" w:rsidRPr="00213D47" w:rsidRDefault="00474859" w:rsidP="00DE0B8C">
            <w:pPr>
              <w:jc w:val="center"/>
              <w:rPr>
                <w:rFonts w:ascii="Times New Roman" w:hAnsi="Times New Roman"/>
                <w:bCs/>
                <w:sz w:val="16"/>
                <w:szCs w:val="16"/>
              </w:rPr>
            </w:pPr>
            <w:r w:rsidRPr="00213D47">
              <w:rPr>
                <w:rFonts w:ascii="Times New Roman" w:hAnsi="Times New Roman"/>
                <w:bCs/>
                <w:sz w:val="16"/>
                <w:szCs w:val="16"/>
              </w:rPr>
              <w:t>ANP</w:t>
            </w:r>
          </w:p>
        </w:tc>
      </w:tr>
      <w:tr w:rsidR="00474859" w:rsidRPr="004E61A6" w:rsidTr="00213D47">
        <w:trPr>
          <w:trHeight w:val="20"/>
        </w:trPr>
        <w:tc>
          <w:tcPr>
            <w:tcW w:w="3762" w:type="dxa"/>
            <w:tcBorders>
              <w:top w:val="dotted" w:sz="4" w:space="0" w:color="auto"/>
              <w:left w:val="single" w:sz="4" w:space="0" w:color="auto"/>
              <w:bottom w:val="single" w:sz="4" w:space="0" w:color="auto"/>
              <w:right w:val="double" w:sz="4" w:space="0" w:color="auto"/>
            </w:tcBorders>
            <w:shd w:val="clear" w:color="auto" w:fill="auto"/>
            <w:vAlign w:val="center"/>
          </w:tcPr>
          <w:p w:rsidR="00474859" w:rsidRPr="00213D47" w:rsidRDefault="00474859" w:rsidP="00DE0B8C">
            <w:pPr>
              <w:jc w:val="center"/>
              <w:rPr>
                <w:rFonts w:ascii="Times New Roman" w:hAnsi="Times New Roman"/>
                <w:sz w:val="16"/>
                <w:szCs w:val="16"/>
              </w:rPr>
            </w:pPr>
            <w:r w:rsidRPr="00213D47">
              <w:rPr>
                <w:rFonts w:ascii="Times New Roman" w:hAnsi="Times New Roman"/>
                <w:sz w:val="16"/>
                <w:szCs w:val="16"/>
              </w:rPr>
              <w:t>RESTO HACIENDA MECHOTIQUE PORCION 1</w:t>
            </w:r>
          </w:p>
        </w:tc>
        <w:tc>
          <w:tcPr>
            <w:tcW w:w="1168" w:type="dxa"/>
            <w:tcBorders>
              <w:top w:val="dotted" w:sz="4" w:space="0" w:color="auto"/>
              <w:left w:val="double" w:sz="4" w:space="0" w:color="auto"/>
              <w:bottom w:val="single" w:sz="4" w:space="0" w:color="auto"/>
              <w:right w:val="double" w:sz="4" w:space="0" w:color="auto"/>
            </w:tcBorders>
            <w:shd w:val="clear" w:color="auto" w:fill="auto"/>
            <w:vAlign w:val="center"/>
          </w:tcPr>
          <w:p w:rsidR="00474859" w:rsidRPr="00213D47" w:rsidRDefault="00474859" w:rsidP="00DE0B8C">
            <w:pPr>
              <w:jc w:val="center"/>
              <w:rPr>
                <w:rFonts w:ascii="Times New Roman" w:hAnsi="Times New Roman"/>
                <w:sz w:val="16"/>
                <w:szCs w:val="16"/>
              </w:rPr>
            </w:pPr>
            <w:r w:rsidRPr="00213D47">
              <w:rPr>
                <w:rFonts w:ascii="Times New Roman" w:hAnsi="Times New Roman"/>
                <w:sz w:val="16"/>
                <w:szCs w:val="16"/>
              </w:rPr>
              <w:t>182,141.46</w:t>
            </w:r>
          </w:p>
        </w:tc>
        <w:tc>
          <w:tcPr>
            <w:tcW w:w="1800" w:type="dxa"/>
            <w:tcBorders>
              <w:top w:val="dotted" w:sz="4" w:space="0" w:color="auto"/>
              <w:left w:val="double" w:sz="4" w:space="0" w:color="auto"/>
              <w:bottom w:val="single" w:sz="4" w:space="0" w:color="auto"/>
              <w:right w:val="double" w:sz="4" w:space="0" w:color="auto"/>
            </w:tcBorders>
            <w:shd w:val="clear" w:color="auto" w:fill="auto"/>
            <w:vAlign w:val="center"/>
          </w:tcPr>
          <w:p w:rsidR="00474859" w:rsidRPr="00213D47" w:rsidRDefault="00474859" w:rsidP="00DE0B8C">
            <w:pPr>
              <w:jc w:val="center"/>
              <w:rPr>
                <w:rFonts w:ascii="Times New Roman" w:hAnsi="Times New Roman"/>
                <w:sz w:val="16"/>
                <w:szCs w:val="16"/>
              </w:rPr>
            </w:pPr>
            <w:r w:rsidRPr="00213D47">
              <w:rPr>
                <w:rFonts w:ascii="Times New Roman" w:hAnsi="Times New Roman"/>
                <w:sz w:val="16"/>
                <w:szCs w:val="16"/>
              </w:rPr>
              <w:t>REMEDICION</w:t>
            </w:r>
          </w:p>
        </w:tc>
        <w:tc>
          <w:tcPr>
            <w:tcW w:w="1580" w:type="dxa"/>
            <w:tcBorders>
              <w:top w:val="dotted" w:sz="4" w:space="0" w:color="auto"/>
              <w:left w:val="double" w:sz="4" w:space="0" w:color="auto"/>
              <w:bottom w:val="single" w:sz="4" w:space="0" w:color="auto"/>
              <w:right w:val="single" w:sz="4" w:space="0" w:color="auto"/>
            </w:tcBorders>
            <w:shd w:val="clear" w:color="auto" w:fill="auto"/>
            <w:vAlign w:val="center"/>
          </w:tcPr>
          <w:p w:rsidR="00474859" w:rsidRPr="00213D47" w:rsidRDefault="00474859" w:rsidP="00DE0B8C">
            <w:pPr>
              <w:jc w:val="center"/>
              <w:rPr>
                <w:rFonts w:ascii="Times New Roman" w:hAnsi="Times New Roman"/>
                <w:sz w:val="16"/>
                <w:szCs w:val="16"/>
              </w:rPr>
            </w:pPr>
            <w:r w:rsidRPr="00213D47">
              <w:rPr>
                <w:rFonts w:ascii="Times New Roman" w:hAnsi="Times New Roman"/>
                <w:sz w:val="16"/>
                <w:szCs w:val="16"/>
              </w:rPr>
              <w:t>ANP</w:t>
            </w:r>
          </w:p>
        </w:tc>
      </w:tr>
    </w:tbl>
    <w:p w:rsidR="00474859" w:rsidRPr="004E61A6" w:rsidRDefault="00474859" w:rsidP="00474859">
      <w:pPr>
        <w:contextualSpacing/>
        <w:jc w:val="both"/>
        <w:rPr>
          <w:rFonts w:ascii="Times New Roman" w:hAnsi="Times New Roman"/>
          <w:sz w:val="18"/>
          <w:szCs w:val="18"/>
        </w:rPr>
      </w:pPr>
    </w:p>
    <w:p w:rsidR="00474859" w:rsidRPr="001E1B02" w:rsidRDefault="00213D47" w:rsidP="001E1B02">
      <w:pPr>
        <w:pStyle w:val="Prrafodelista"/>
        <w:ind w:left="1134" w:hanging="708"/>
        <w:contextualSpacing/>
        <w:jc w:val="both"/>
        <w:rPr>
          <w:rFonts w:ascii="Times New Roman" w:hAnsi="Times New Roman"/>
          <w:bCs/>
          <w:sz w:val="26"/>
          <w:szCs w:val="26"/>
        </w:rPr>
      </w:pPr>
      <w:r>
        <w:rPr>
          <w:rFonts w:ascii="Times New Roman" w:hAnsi="Times New Roman"/>
          <w:sz w:val="28"/>
          <w:szCs w:val="28"/>
        </w:rPr>
        <w:t>II.</w:t>
      </w:r>
      <w:r>
        <w:rPr>
          <w:rFonts w:ascii="Times New Roman" w:hAnsi="Times New Roman"/>
          <w:sz w:val="28"/>
          <w:szCs w:val="28"/>
        </w:rPr>
        <w:tab/>
      </w:r>
      <w:r w:rsidR="00474859" w:rsidRPr="001E1B02">
        <w:rPr>
          <w:rFonts w:ascii="Times New Roman" w:hAnsi="Times New Roman"/>
          <w:sz w:val="26"/>
          <w:szCs w:val="26"/>
        </w:rPr>
        <w:t xml:space="preserve">Mediante el </w:t>
      </w:r>
      <w:r w:rsidR="00474859" w:rsidRPr="001E1B02">
        <w:rPr>
          <w:rFonts w:ascii="Times New Roman" w:eastAsia="Times New Roman" w:hAnsi="Times New Roman"/>
          <w:sz w:val="26"/>
          <w:szCs w:val="26"/>
          <w:lang w:val="es-ES" w:eastAsia="es-ES"/>
        </w:rPr>
        <w:t xml:space="preserve">Punto </w:t>
      </w:r>
      <w:r w:rsidR="00474859" w:rsidRPr="001E1B02">
        <w:rPr>
          <w:rFonts w:ascii="Times New Roman" w:hAnsi="Times New Roman"/>
          <w:sz w:val="26"/>
          <w:szCs w:val="26"/>
        </w:rPr>
        <w:t xml:space="preserve">X del Acta de Sesión Ordinaria 19-2018 de fecha 24 de septiembre de 2018, se aprobó el </w:t>
      </w:r>
      <w:r w:rsidR="00474859" w:rsidRPr="001E1B02">
        <w:rPr>
          <w:rFonts w:ascii="Times New Roman" w:hAnsi="Times New Roman"/>
          <w:bCs/>
          <w:sz w:val="26"/>
          <w:szCs w:val="26"/>
        </w:rPr>
        <w:t xml:space="preserve">Proyecto denominado </w:t>
      </w:r>
      <w:r w:rsidR="00474859" w:rsidRPr="001E1B02">
        <w:rPr>
          <w:rFonts w:ascii="Times New Roman" w:hAnsi="Times New Roman"/>
          <w:b/>
          <w:sz w:val="26"/>
          <w:szCs w:val="26"/>
        </w:rPr>
        <w:t>LOTIFICACIÓN AGRÍCOLA Y ASENTAMIENTO COMUNITARIO,</w:t>
      </w:r>
      <w:r w:rsidR="00474859" w:rsidRPr="001E1B02">
        <w:rPr>
          <w:rFonts w:ascii="Times New Roman" w:hAnsi="Times New Roman"/>
          <w:sz w:val="26"/>
          <w:szCs w:val="26"/>
        </w:rPr>
        <w:t xml:space="preserve"> desarrollado en el inmueble </w:t>
      </w:r>
      <w:r w:rsidR="00474859" w:rsidRPr="001E1B02">
        <w:rPr>
          <w:rFonts w:ascii="Times New Roman" w:hAnsi="Times New Roman"/>
          <w:b/>
          <w:sz w:val="26"/>
          <w:szCs w:val="26"/>
        </w:rPr>
        <w:t xml:space="preserve">SIN DENOMINACIÓN </w:t>
      </w:r>
      <w:r w:rsidR="00474859" w:rsidRPr="001E1B02">
        <w:rPr>
          <w:rFonts w:ascii="Times New Roman" w:hAnsi="Times New Roman"/>
          <w:sz w:val="26"/>
          <w:szCs w:val="26"/>
        </w:rPr>
        <w:t>y según Planos como</w:t>
      </w:r>
      <w:r w:rsidR="00474859" w:rsidRPr="001E1B02">
        <w:rPr>
          <w:rFonts w:ascii="Times New Roman" w:hAnsi="Times New Roman"/>
          <w:b/>
          <w:sz w:val="26"/>
          <w:szCs w:val="26"/>
        </w:rPr>
        <w:t xml:space="preserve"> HACIENDA MECHOTIQUE PORCION 3</w:t>
      </w:r>
      <w:r w:rsidR="00474859" w:rsidRPr="001E1B02">
        <w:rPr>
          <w:rFonts w:ascii="Times New Roman" w:hAnsi="Times New Roman"/>
          <w:sz w:val="26"/>
          <w:szCs w:val="26"/>
        </w:rPr>
        <w:t xml:space="preserve">, ubicado en jurisdicción de Berlín y departamento de Usulután, con un área de 94 </w:t>
      </w:r>
      <w:r w:rsidR="00474859" w:rsidRPr="001E1B02">
        <w:rPr>
          <w:rFonts w:ascii="Times New Roman" w:hAnsi="Times New Roman"/>
          <w:bCs/>
          <w:sz w:val="26"/>
          <w:szCs w:val="26"/>
        </w:rPr>
        <w:t>Hás.</w:t>
      </w:r>
      <w:r w:rsidR="00474859" w:rsidRPr="001E1B02">
        <w:rPr>
          <w:rFonts w:ascii="Times New Roman" w:hAnsi="Times New Roman"/>
          <w:sz w:val="26"/>
          <w:szCs w:val="26"/>
        </w:rPr>
        <w:t xml:space="preserve"> 62 Ás. 42.40 </w:t>
      </w:r>
      <w:r w:rsidR="00474859" w:rsidRPr="001E1B02">
        <w:rPr>
          <w:rFonts w:ascii="Times New Roman" w:hAnsi="Times New Roman"/>
          <w:bCs/>
          <w:sz w:val="26"/>
          <w:szCs w:val="26"/>
        </w:rPr>
        <w:t xml:space="preserve">Cás., inscrito a favor </w:t>
      </w:r>
      <w:r w:rsidR="00E6447D">
        <w:rPr>
          <w:rFonts w:ascii="Times New Roman" w:hAnsi="Times New Roman"/>
          <w:bCs/>
          <w:sz w:val="26"/>
          <w:szCs w:val="26"/>
        </w:rPr>
        <w:t xml:space="preserve">de ISTA a la Matrícula  --- </w:t>
      </w:r>
      <w:r w:rsidR="00474859" w:rsidRPr="001E1B02">
        <w:rPr>
          <w:rFonts w:ascii="Times New Roman" w:hAnsi="Times New Roman"/>
          <w:bCs/>
          <w:sz w:val="26"/>
          <w:szCs w:val="26"/>
        </w:rPr>
        <w:t>-00000</w:t>
      </w:r>
      <w:r w:rsidR="00474859" w:rsidRPr="001E1B02">
        <w:rPr>
          <w:rFonts w:ascii="Times New Roman" w:hAnsi="Times New Roman"/>
          <w:sz w:val="26"/>
          <w:szCs w:val="26"/>
        </w:rPr>
        <w:t>, del Registro de la Propiedad Raíz e Hipotecas de la Segunda Sección de Oriente, departament</w:t>
      </w:r>
      <w:r w:rsidR="00E6447D">
        <w:rPr>
          <w:rFonts w:ascii="Times New Roman" w:hAnsi="Times New Roman"/>
          <w:sz w:val="26"/>
          <w:szCs w:val="26"/>
        </w:rPr>
        <w:t xml:space="preserve">o de Usulután, que comprende: </w:t>
      </w:r>
      <w:r w:rsidR="009D53C1">
        <w:rPr>
          <w:rFonts w:ascii="Times New Roman" w:hAnsi="Times New Roman"/>
          <w:sz w:val="26"/>
          <w:szCs w:val="26"/>
        </w:rPr>
        <w:t>--</w:t>
      </w:r>
      <w:r w:rsidR="00474859" w:rsidRPr="001E1B02">
        <w:rPr>
          <w:rFonts w:ascii="Times New Roman" w:hAnsi="Times New Roman"/>
          <w:bCs/>
          <w:sz w:val="26"/>
          <w:szCs w:val="26"/>
        </w:rPr>
        <w:t xml:space="preserve">. </w:t>
      </w:r>
      <w:r w:rsidR="00474859" w:rsidRPr="001E1B02">
        <w:rPr>
          <w:rFonts w:ascii="Times New Roman" w:hAnsi="Times New Roman"/>
          <w:sz w:val="26"/>
          <w:szCs w:val="26"/>
        </w:rPr>
        <w:t xml:space="preserve">Aprobándose los Valores Base de Venta de: </w:t>
      </w:r>
      <w:r w:rsidRPr="001E1B02">
        <w:rPr>
          <w:rFonts w:ascii="Times New Roman" w:hAnsi="Times New Roman"/>
          <w:sz w:val="26"/>
          <w:szCs w:val="26"/>
        </w:rPr>
        <w:t>$6.82 por metro c</w:t>
      </w:r>
      <w:r w:rsidR="00474859" w:rsidRPr="001E1B02">
        <w:rPr>
          <w:rFonts w:ascii="Times New Roman" w:hAnsi="Times New Roman"/>
          <w:sz w:val="26"/>
          <w:szCs w:val="26"/>
        </w:rPr>
        <w:t>uadrado para los solares</w:t>
      </w:r>
      <w:r w:rsidRPr="001E1B02">
        <w:rPr>
          <w:rFonts w:ascii="Times New Roman" w:hAnsi="Times New Roman"/>
          <w:sz w:val="26"/>
          <w:szCs w:val="26"/>
        </w:rPr>
        <w:t xml:space="preserve"> de vivienda, de $1,046.42 por h</w:t>
      </w:r>
      <w:r w:rsidR="00474859" w:rsidRPr="001E1B02">
        <w:rPr>
          <w:rFonts w:ascii="Times New Roman" w:hAnsi="Times New Roman"/>
          <w:sz w:val="26"/>
          <w:szCs w:val="26"/>
        </w:rPr>
        <w:t>ectárea para los lotes agrícolas con clase</w:t>
      </w:r>
      <w:r w:rsidRPr="001E1B02">
        <w:rPr>
          <w:rFonts w:ascii="Times New Roman" w:hAnsi="Times New Roman"/>
          <w:sz w:val="26"/>
          <w:szCs w:val="26"/>
        </w:rPr>
        <w:t xml:space="preserve"> de suelo IV, y de $889.46 por h</w:t>
      </w:r>
      <w:r w:rsidR="00474859" w:rsidRPr="001E1B02">
        <w:rPr>
          <w:rFonts w:ascii="Times New Roman" w:hAnsi="Times New Roman"/>
          <w:sz w:val="26"/>
          <w:szCs w:val="26"/>
        </w:rPr>
        <w:t>ectárea para los lotes agrícolas con clase de suelo IVes</w:t>
      </w:r>
      <w:r w:rsidRPr="001E1B02">
        <w:rPr>
          <w:rFonts w:ascii="Times New Roman" w:hAnsi="Times New Roman"/>
          <w:sz w:val="26"/>
          <w:szCs w:val="26"/>
        </w:rPr>
        <w:t>.</w:t>
      </w:r>
      <w:r w:rsidR="00474859" w:rsidRPr="001E1B02">
        <w:rPr>
          <w:rFonts w:ascii="Times New Roman" w:hAnsi="Times New Roman"/>
          <w:sz w:val="26"/>
          <w:szCs w:val="26"/>
        </w:rPr>
        <w:t xml:space="preserve">, </w:t>
      </w:r>
      <w:r w:rsidR="00474859" w:rsidRPr="001E1B02">
        <w:rPr>
          <w:rFonts w:ascii="Times New Roman" w:eastAsia="Times New Roman" w:hAnsi="Times New Roman"/>
          <w:sz w:val="26"/>
          <w:szCs w:val="26"/>
          <w:lang w:val="es-ES"/>
        </w:rPr>
        <w:t xml:space="preserve">por lo que se </w:t>
      </w:r>
      <w:r w:rsidRPr="001E1B02">
        <w:rPr>
          <w:rFonts w:ascii="Times New Roman" w:hAnsi="Times New Roman"/>
          <w:sz w:val="26"/>
          <w:szCs w:val="26"/>
        </w:rPr>
        <w:t>recomienda</w:t>
      </w:r>
      <w:r w:rsidR="00474859" w:rsidRPr="001E1B02">
        <w:rPr>
          <w:rFonts w:ascii="Times New Roman" w:hAnsi="Times New Roman"/>
          <w:sz w:val="26"/>
          <w:szCs w:val="26"/>
        </w:rPr>
        <w:t xml:space="preserve"> los precios de venta para éstos de:</w:t>
      </w:r>
      <w:r w:rsidRPr="001E1B02">
        <w:rPr>
          <w:rFonts w:ascii="Times New Roman" w:hAnsi="Times New Roman"/>
          <w:sz w:val="26"/>
          <w:szCs w:val="26"/>
        </w:rPr>
        <w:t xml:space="preserve"> $4.910000 por metro c</w:t>
      </w:r>
      <w:r w:rsidR="00474859" w:rsidRPr="001E1B02">
        <w:rPr>
          <w:rFonts w:ascii="Times New Roman" w:hAnsi="Times New Roman"/>
          <w:sz w:val="26"/>
          <w:szCs w:val="26"/>
        </w:rPr>
        <w:t>uadrado para los solares</w:t>
      </w:r>
      <w:r w:rsidRPr="001E1B02">
        <w:rPr>
          <w:rFonts w:ascii="Times New Roman" w:hAnsi="Times New Roman"/>
          <w:sz w:val="26"/>
          <w:szCs w:val="26"/>
        </w:rPr>
        <w:t xml:space="preserve"> de vivienda, de $1,071.53 por h</w:t>
      </w:r>
      <w:r w:rsidR="00474859" w:rsidRPr="001E1B02">
        <w:rPr>
          <w:rFonts w:ascii="Times New Roman" w:hAnsi="Times New Roman"/>
          <w:sz w:val="26"/>
          <w:szCs w:val="26"/>
        </w:rPr>
        <w:t>ectárea para los lotes agrícolas con clase</w:t>
      </w:r>
      <w:r w:rsidRPr="001E1B02">
        <w:rPr>
          <w:rFonts w:ascii="Times New Roman" w:hAnsi="Times New Roman"/>
          <w:sz w:val="26"/>
          <w:szCs w:val="26"/>
        </w:rPr>
        <w:t xml:space="preserve"> de suelo IV, y de $809.41 por h</w:t>
      </w:r>
      <w:r w:rsidR="00474859" w:rsidRPr="001E1B02">
        <w:rPr>
          <w:rFonts w:ascii="Times New Roman" w:hAnsi="Times New Roman"/>
          <w:sz w:val="26"/>
          <w:szCs w:val="26"/>
        </w:rPr>
        <w:t>ectárea para los lotes agrícolas con clase de suelo IVes.</w:t>
      </w:r>
      <w:r w:rsidRPr="001E1B02">
        <w:rPr>
          <w:rFonts w:ascii="Times New Roman" w:hAnsi="Times New Roman"/>
          <w:sz w:val="26"/>
          <w:szCs w:val="26"/>
        </w:rPr>
        <w:t>,</w:t>
      </w:r>
      <w:r w:rsidR="00474859" w:rsidRPr="001E1B02">
        <w:rPr>
          <w:rFonts w:ascii="Times New Roman" w:hAnsi="Times New Roman"/>
          <w:sz w:val="26"/>
          <w:szCs w:val="26"/>
        </w:rPr>
        <w:t xml:space="preserve"> </w:t>
      </w:r>
      <w:r w:rsidRPr="001E1B02">
        <w:rPr>
          <w:rFonts w:ascii="Times New Roman" w:hAnsi="Times New Roman"/>
          <w:sz w:val="26"/>
          <w:szCs w:val="26"/>
        </w:rPr>
        <w:t>d</w:t>
      </w:r>
      <w:r w:rsidR="00474859" w:rsidRPr="001E1B02">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474859" w:rsidRPr="001E1B02">
        <w:rPr>
          <w:rFonts w:ascii="Times New Roman" w:eastAsia="Times New Roman" w:hAnsi="Times New Roman"/>
          <w:bCs/>
          <w:sz w:val="26"/>
          <w:szCs w:val="26"/>
        </w:rPr>
        <w:t xml:space="preserve">Dentro del Proyecto relacionado se encuentran los inmuebles objeto del presente </w:t>
      </w:r>
      <w:r w:rsidRPr="001E1B02">
        <w:rPr>
          <w:rFonts w:ascii="Times New Roman" w:eastAsia="Times New Roman" w:hAnsi="Times New Roman"/>
          <w:bCs/>
          <w:sz w:val="26"/>
          <w:szCs w:val="26"/>
        </w:rPr>
        <w:t>punto de acta</w:t>
      </w:r>
      <w:r w:rsidR="00474859" w:rsidRPr="001E1B02">
        <w:rPr>
          <w:rFonts w:ascii="Times New Roman" w:eastAsia="Times New Roman" w:hAnsi="Times New Roman"/>
          <w:bCs/>
          <w:sz w:val="26"/>
          <w:szCs w:val="26"/>
        </w:rPr>
        <w:t xml:space="preserve">. </w:t>
      </w:r>
    </w:p>
    <w:p w:rsidR="00474859" w:rsidRPr="001E1B02" w:rsidRDefault="00474859" w:rsidP="001E1B02">
      <w:pPr>
        <w:pStyle w:val="Prrafodelista"/>
        <w:ind w:left="567"/>
        <w:jc w:val="both"/>
        <w:rPr>
          <w:rFonts w:ascii="Times New Roman" w:hAnsi="Times New Roman"/>
          <w:bCs/>
          <w:sz w:val="26"/>
          <w:szCs w:val="26"/>
        </w:rPr>
      </w:pPr>
    </w:p>
    <w:p w:rsidR="00917880" w:rsidRDefault="00213D47" w:rsidP="00E6447D">
      <w:pPr>
        <w:pStyle w:val="Prrafodelista"/>
        <w:ind w:left="1134" w:hanging="708"/>
        <w:contextualSpacing/>
        <w:jc w:val="both"/>
        <w:rPr>
          <w:rFonts w:ascii="Times New Roman" w:eastAsia="Times New Roman" w:hAnsi="Times New Roman"/>
          <w:sz w:val="26"/>
          <w:szCs w:val="26"/>
          <w:lang w:val="es-ES" w:eastAsia="es-ES"/>
        </w:rPr>
      </w:pPr>
      <w:r w:rsidRPr="001E1B02">
        <w:rPr>
          <w:rFonts w:ascii="Times New Roman" w:eastAsia="Times New Roman" w:hAnsi="Times New Roman"/>
          <w:sz w:val="26"/>
          <w:szCs w:val="26"/>
          <w:lang w:eastAsia="es-ES"/>
        </w:rPr>
        <w:t>III.</w:t>
      </w:r>
      <w:r w:rsidRPr="001E1B02">
        <w:rPr>
          <w:rFonts w:ascii="Times New Roman" w:eastAsia="Times New Roman" w:hAnsi="Times New Roman"/>
          <w:sz w:val="26"/>
          <w:szCs w:val="26"/>
          <w:lang w:eastAsia="es-ES"/>
        </w:rPr>
        <w:tab/>
      </w:r>
      <w:r w:rsidR="00474859" w:rsidRPr="001E1B02">
        <w:rPr>
          <w:rFonts w:ascii="Times New Roman" w:eastAsia="Times New Roman" w:hAnsi="Times New Roman"/>
          <w:sz w:val="26"/>
          <w:szCs w:val="26"/>
          <w:lang w:eastAsia="es-ES"/>
        </w:rPr>
        <w:t xml:space="preserve">Es necesario </w:t>
      </w:r>
      <w:r w:rsidR="00474859" w:rsidRPr="001E1B02">
        <w:rPr>
          <w:rFonts w:ascii="Times New Roman" w:eastAsia="Times New Roman" w:hAnsi="Times New Roman"/>
          <w:sz w:val="26"/>
          <w:szCs w:val="26"/>
          <w:lang w:val="es-ES" w:eastAsia="es-ES"/>
        </w:rPr>
        <w:t xml:space="preserve">advertir a las adjudicatarias, a través de una cláusula especial en las escrituras correspondientes de compraventa de los inmuebles que deberán </w:t>
      </w:r>
      <w:r w:rsidR="00474859" w:rsidRPr="001E1B02">
        <w:rPr>
          <w:rFonts w:ascii="Times New Roman" w:hAnsi="Times New Roman"/>
          <w:sz w:val="26"/>
          <w:szCs w:val="26"/>
        </w:rPr>
        <w:t>cumplir las medidas ambientales</w:t>
      </w:r>
      <w:r w:rsidR="00474859" w:rsidRPr="001E1B02">
        <w:rPr>
          <w:rFonts w:ascii="Times New Roman" w:eastAsia="Times New Roman" w:hAnsi="Times New Roman"/>
          <w:sz w:val="26"/>
          <w:szCs w:val="26"/>
          <w:lang w:val="es-ES" w:eastAsia="es-ES"/>
        </w:rPr>
        <w:t xml:space="preserve"> emitidas por la Unidad Ambiental Institucional, referentes </w:t>
      </w:r>
      <w:proofErr w:type="gramStart"/>
      <w:r w:rsidR="00474859" w:rsidRPr="001E1B02">
        <w:rPr>
          <w:rFonts w:ascii="Times New Roman" w:eastAsia="Times New Roman" w:hAnsi="Times New Roman"/>
          <w:sz w:val="26"/>
          <w:szCs w:val="26"/>
          <w:lang w:val="es-ES" w:eastAsia="es-ES"/>
        </w:rPr>
        <w:t>a</w:t>
      </w:r>
      <w:proofErr w:type="gramEnd"/>
      <w:r w:rsidR="00474859" w:rsidRPr="001E1B02">
        <w:rPr>
          <w:rFonts w:ascii="Times New Roman" w:eastAsia="Times New Roman" w:hAnsi="Times New Roman"/>
          <w:sz w:val="26"/>
          <w:szCs w:val="26"/>
          <w:lang w:val="es-ES" w:eastAsia="es-ES"/>
        </w:rPr>
        <w:t>:</w:t>
      </w:r>
    </w:p>
    <w:p w:rsidR="00E6447D" w:rsidRPr="00E6447D" w:rsidRDefault="00E6447D" w:rsidP="00E6447D">
      <w:pPr>
        <w:contextualSpacing/>
        <w:jc w:val="both"/>
        <w:rPr>
          <w:rFonts w:ascii="Times New Roman" w:hAnsi="Times New Roman"/>
          <w:bCs/>
          <w:sz w:val="26"/>
          <w:szCs w:val="26"/>
        </w:rPr>
      </w:pPr>
    </w:p>
    <w:p w:rsidR="00474859" w:rsidRPr="001E1B02" w:rsidRDefault="00DE0B8C" w:rsidP="001E1B02">
      <w:pPr>
        <w:pStyle w:val="Prrafodelista"/>
        <w:ind w:left="720" w:firstLine="414"/>
        <w:contextualSpacing/>
        <w:rPr>
          <w:rFonts w:ascii="Times New Roman" w:hAnsi="Times New Roman"/>
          <w:sz w:val="22"/>
          <w:szCs w:val="22"/>
        </w:rPr>
      </w:pPr>
      <w:r w:rsidRPr="001E1B02">
        <w:rPr>
          <w:rFonts w:ascii="Times New Roman" w:hAnsi="Times New Roman"/>
          <w:b/>
          <w:sz w:val="22"/>
          <w:szCs w:val="22"/>
        </w:rPr>
        <w:t>a)</w:t>
      </w:r>
      <w:r>
        <w:rPr>
          <w:rFonts w:ascii="Times New Roman" w:hAnsi="Times New Roman"/>
          <w:sz w:val="28"/>
          <w:szCs w:val="28"/>
        </w:rPr>
        <w:t xml:space="preserve"> </w:t>
      </w:r>
      <w:r w:rsidR="00474859" w:rsidRPr="001E1B02">
        <w:rPr>
          <w:rFonts w:ascii="Times New Roman" w:hAnsi="Times New Roman"/>
          <w:sz w:val="22"/>
          <w:szCs w:val="22"/>
        </w:rPr>
        <w:t>Evitar la deforestación en el bosque existente.</w:t>
      </w:r>
    </w:p>
    <w:p w:rsidR="00474859" w:rsidRPr="001E1B02" w:rsidRDefault="00DE0B8C" w:rsidP="001E1B02">
      <w:pPr>
        <w:pStyle w:val="Prrafodelista"/>
        <w:ind w:left="1418" w:hanging="284"/>
        <w:contextualSpacing/>
        <w:rPr>
          <w:rFonts w:ascii="Times New Roman" w:hAnsi="Times New Roman"/>
          <w:sz w:val="22"/>
          <w:szCs w:val="22"/>
        </w:rPr>
      </w:pPr>
      <w:r w:rsidRPr="001E1B02">
        <w:rPr>
          <w:rFonts w:ascii="Times New Roman" w:hAnsi="Times New Roman"/>
          <w:b/>
          <w:sz w:val="22"/>
          <w:szCs w:val="22"/>
        </w:rPr>
        <w:t>b)</w:t>
      </w:r>
      <w:r w:rsidRPr="001E1B02">
        <w:rPr>
          <w:rFonts w:ascii="Times New Roman" w:hAnsi="Times New Roman"/>
          <w:sz w:val="22"/>
          <w:szCs w:val="22"/>
        </w:rPr>
        <w:t xml:space="preserve"> </w:t>
      </w:r>
      <w:r w:rsidR="00474859" w:rsidRPr="001E1B02">
        <w:rPr>
          <w:rFonts w:ascii="Times New Roman" w:hAnsi="Times New Roman"/>
          <w:sz w:val="22"/>
          <w:szCs w:val="22"/>
        </w:rPr>
        <w:t>Evitar el cambio del uso de suelo de bosques naturales a cultivos anuales.</w:t>
      </w:r>
    </w:p>
    <w:p w:rsidR="00474859" w:rsidRPr="001E1B02" w:rsidRDefault="00DE0B8C" w:rsidP="001E1B02">
      <w:pPr>
        <w:pStyle w:val="Prrafodelista"/>
        <w:ind w:left="1418" w:hanging="284"/>
        <w:contextualSpacing/>
        <w:rPr>
          <w:rFonts w:ascii="Times New Roman" w:hAnsi="Times New Roman"/>
          <w:sz w:val="22"/>
          <w:szCs w:val="22"/>
        </w:rPr>
      </w:pPr>
      <w:r w:rsidRPr="001E1B02">
        <w:rPr>
          <w:rFonts w:ascii="Times New Roman" w:hAnsi="Times New Roman"/>
          <w:b/>
          <w:sz w:val="22"/>
          <w:szCs w:val="22"/>
        </w:rPr>
        <w:t>c)</w:t>
      </w:r>
      <w:r w:rsidRPr="001E1B02">
        <w:rPr>
          <w:rFonts w:ascii="Times New Roman" w:hAnsi="Times New Roman"/>
          <w:sz w:val="22"/>
          <w:szCs w:val="22"/>
        </w:rPr>
        <w:t xml:space="preserve"> </w:t>
      </w:r>
      <w:r w:rsidR="00474859" w:rsidRPr="001E1B02">
        <w:rPr>
          <w:rFonts w:ascii="Times New Roman" w:hAnsi="Times New Roman"/>
          <w:sz w:val="22"/>
          <w:szCs w:val="22"/>
        </w:rPr>
        <w:t>Evitar la expansión de la frontera agrícola hacia adentro del bosque de galería de la quebrada y del bosque del farallón.</w:t>
      </w:r>
    </w:p>
    <w:p w:rsidR="00474859" w:rsidRPr="001E1B02" w:rsidRDefault="00DE0B8C" w:rsidP="001E1B02">
      <w:pPr>
        <w:pStyle w:val="Prrafodelista"/>
        <w:ind w:left="1418" w:hanging="284"/>
        <w:contextualSpacing/>
        <w:rPr>
          <w:rFonts w:ascii="Times New Roman" w:hAnsi="Times New Roman"/>
          <w:sz w:val="22"/>
          <w:szCs w:val="22"/>
        </w:rPr>
      </w:pPr>
      <w:r w:rsidRPr="001E1B02">
        <w:rPr>
          <w:rFonts w:ascii="Times New Roman" w:hAnsi="Times New Roman"/>
          <w:b/>
          <w:sz w:val="22"/>
          <w:szCs w:val="22"/>
        </w:rPr>
        <w:t>d)</w:t>
      </w:r>
      <w:r w:rsidRPr="001E1B02">
        <w:rPr>
          <w:rFonts w:ascii="Times New Roman" w:hAnsi="Times New Roman"/>
          <w:sz w:val="22"/>
          <w:szCs w:val="22"/>
        </w:rPr>
        <w:t xml:space="preserve"> </w:t>
      </w:r>
      <w:r w:rsidR="00474859" w:rsidRPr="001E1B02">
        <w:rPr>
          <w:rFonts w:ascii="Times New Roman" w:hAnsi="Times New Roman"/>
          <w:sz w:val="22"/>
          <w:szCs w:val="22"/>
        </w:rPr>
        <w:t>Implementar obras de conservación de suelos en las áreas de cultivos en laderas (barreras vivas o muertas).</w:t>
      </w:r>
    </w:p>
    <w:p w:rsidR="00474859" w:rsidRPr="001E1B02" w:rsidRDefault="00DE0B8C" w:rsidP="001E1B02">
      <w:pPr>
        <w:pStyle w:val="Prrafodelista"/>
        <w:ind w:left="1418" w:hanging="284"/>
        <w:contextualSpacing/>
        <w:rPr>
          <w:rFonts w:ascii="Times New Roman" w:hAnsi="Times New Roman"/>
          <w:sz w:val="22"/>
          <w:szCs w:val="22"/>
        </w:rPr>
      </w:pPr>
      <w:r w:rsidRPr="001E1B02">
        <w:rPr>
          <w:rFonts w:ascii="Times New Roman" w:hAnsi="Times New Roman"/>
          <w:b/>
          <w:sz w:val="22"/>
          <w:szCs w:val="22"/>
        </w:rPr>
        <w:t>e)</w:t>
      </w:r>
      <w:r w:rsidRPr="001E1B02">
        <w:rPr>
          <w:rFonts w:ascii="Times New Roman" w:hAnsi="Times New Roman"/>
          <w:sz w:val="22"/>
          <w:szCs w:val="22"/>
        </w:rPr>
        <w:t xml:space="preserve"> </w:t>
      </w:r>
      <w:r w:rsidR="00474859" w:rsidRPr="001E1B02">
        <w:rPr>
          <w:rFonts w:ascii="Times New Roman" w:hAnsi="Times New Roman"/>
          <w:sz w:val="22"/>
          <w:szCs w:val="22"/>
        </w:rPr>
        <w:t>Evitar las prácticas agrícolas inadecuadas (cultivos en laderas muy pronunciadas).</w:t>
      </w:r>
    </w:p>
    <w:p w:rsidR="00474859" w:rsidRPr="001E1B02" w:rsidRDefault="00DE0B8C" w:rsidP="001E1B02">
      <w:pPr>
        <w:pStyle w:val="Prrafodelista"/>
        <w:ind w:left="720" w:firstLine="414"/>
        <w:contextualSpacing/>
        <w:rPr>
          <w:rFonts w:ascii="Times New Roman" w:hAnsi="Times New Roman"/>
          <w:sz w:val="22"/>
          <w:szCs w:val="22"/>
        </w:rPr>
      </w:pPr>
      <w:r w:rsidRPr="001E1B02">
        <w:rPr>
          <w:rFonts w:ascii="Times New Roman" w:hAnsi="Times New Roman"/>
          <w:b/>
          <w:sz w:val="22"/>
          <w:szCs w:val="22"/>
        </w:rPr>
        <w:t>f)</w:t>
      </w:r>
      <w:r w:rsidRPr="001E1B02">
        <w:rPr>
          <w:rFonts w:ascii="Times New Roman" w:hAnsi="Times New Roman"/>
          <w:sz w:val="22"/>
          <w:szCs w:val="22"/>
        </w:rPr>
        <w:t xml:space="preserve"> </w:t>
      </w:r>
      <w:r w:rsidR="00474859" w:rsidRPr="001E1B02">
        <w:rPr>
          <w:rFonts w:ascii="Times New Roman" w:hAnsi="Times New Roman"/>
          <w:sz w:val="22"/>
          <w:szCs w:val="22"/>
        </w:rPr>
        <w:t>Restauración del ecosistema que ha sufrido daños o alteraciones.</w:t>
      </w:r>
    </w:p>
    <w:p w:rsidR="00474859" w:rsidRPr="001E1B02" w:rsidRDefault="00DE0B8C" w:rsidP="001E1B02">
      <w:pPr>
        <w:pStyle w:val="Prrafodelista"/>
        <w:ind w:left="720" w:firstLine="414"/>
        <w:contextualSpacing/>
        <w:rPr>
          <w:rFonts w:ascii="Times New Roman" w:hAnsi="Times New Roman"/>
          <w:sz w:val="22"/>
          <w:szCs w:val="22"/>
        </w:rPr>
      </w:pPr>
      <w:r w:rsidRPr="001E1B02">
        <w:rPr>
          <w:rFonts w:ascii="Times New Roman" w:hAnsi="Times New Roman"/>
          <w:b/>
          <w:sz w:val="22"/>
          <w:szCs w:val="22"/>
        </w:rPr>
        <w:t>g)</w:t>
      </w:r>
      <w:r w:rsidRPr="001E1B02">
        <w:rPr>
          <w:rFonts w:ascii="Times New Roman" w:hAnsi="Times New Roman"/>
          <w:sz w:val="22"/>
          <w:szCs w:val="22"/>
        </w:rPr>
        <w:t xml:space="preserve"> </w:t>
      </w:r>
      <w:r w:rsidR="00474859" w:rsidRPr="001E1B02">
        <w:rPr>
          <w:rFonts w:ascii="Times New Roman" w:hAnsi="Times New Roman"/>
          <w:sz w:val="22"/>
          <w:szCs w:val="22"/>
        </w:rPr>
        <w:t>Minimizar el uso de agroquímicos en los cultivos.</w:t>
      </w:r>
    </w:p>
    <w:p w:rsidR="00474859" w:rsidRPr="001E1B02" w:rsidRDefault="00DE0B8C" w:rsidP="001E1B02">
      <w:pPr>
        <w:pStyle w:val="Prrafodelista"/>
        <w:ind w:left="720" w:firstLine="414"/>
        <w:contextualSpacing/>
        <w:rPr>
          <w:rFonts w:ascii="Times New Roman" w:hAnsi="Times New Roman"/>
          <w:sz w:val="22"/>
          <w:szCs w:val="22"/>
        </w:rPr>
      </w:pPr>
      <w:r w:rsidRPr="001E1B02">
        <w:rPr>
          <w:rFonts w:ascii="Times New Roman" w:hAnsi="Times New Roman"/>
          <w:b/>
          <w:sz w:val="22"/>
          <w:szCs w:val="22"/>
        </w:rPr>
        <w:t>h)</w:t>
      </w:r>
      <w:r w:rsidRPr="001E1B02">
        <w:rPr>
          <w:rFonts w:ascii="Times New Roman" w:hAnsi="Times New Roman"/>
          <w:sz w:val="22"/>
          <w:szCs w:val="22"/>
        </w:rPr>
        <w:t xml:space="preserve"> </w:t>
      </w:r>
      <w:r w:rsidR="00474859" w:rsidRPr="001E1B02">
        <w:rPr>
          <w:rFonts w:ascii="Times New Roman" w:hAnsi="Times New Roman"/>
          <w:sz w:val="22"/>
          <w:szCs w:val="22"/>
        </w:rPr>
        <w:t>Evitar la tala y extracción de leña para la comercialización.</w:t>
      </w:r>
    </w:p>
    <w:p w:rsidR="00474859" w:rsidRPr="001E1B02" w:rsidRDefault="00DE0B8C" w:rsidP="001E1B02">
      <w:pPr>
        <w:pStyle w:val="Prrafodelista"/>
        <w:tabs>
          <w:tab w:val="left" w:pos="6493"/>
        </w:tabs>
        <w:ind w:left="720" w:firstLine="414"/>
        <w:contextualSpacing/>
        <w:rPr>
          <w:rFonts w:ascii="Times New Roman" w:hAnsi="Times New Roman"/>
          <w:sz w:val="22"/>
          <w:szCs w:val="22"/>
        </w:rPr>
      </w:pPr>
      <w:r w:rsidRPr="001E1B02">
        <w:rPr>
          <w:rFonts w:ascii="Times New Roman" w:hAnsi="Times New Roman"/>
          <w:b/>
          <w:sz w:val="22"/>
          <w:szCs w:val="22"/>
        </w:rPr>
        <w:t>i)</w:t>
      </w:r>
      <w:r w:rsidRPr="001E1B02">
        <w:rPr>
          <w:rFonts w:ascii="Times New Roman" w:hAnsi="Times New Roman"/>
          <w:sz w:val="22"/>
          <w:szCs w:val="22"/>
        </w:rPr>
        <w:t xml:space="preserve"> </w:t>
      </w:r>
      <w:r w:rsidR="00474859" w:rsidRPr="001E1B02">
        <w:rPr>
          <w:rFonts w:ascii="Times New Roman" w:hAnsi="Times New Roman"/>
          <w:sz w:val="22"/>
          <w:szCs w:val="22"/>
        </w:rPr>
        <w:t>Evitar las quemas de rastrojos.</w:t>
      </w:r>
      <w:r w:rsidRPr="001E1B02">
        <w:rPr>
          <w:rFonts w:ascii="Times New Roman" w:hAnsi="Times New Roman"/>
          <w:sz w:val="22"/>
          <w:szCs w:val="22"/>
        </w:rPr>
        <w:tab/>
      </w:r>
    </w:p>
    <w:p w:rsidR="00474859" w:rsidRPr="001E1B02" w:rsidRDefault="00DE0B8C" w:rsidP="001E1B02">
      <w:pPr>
        <w:pStyle w:val="Prrafodelista"/>
        <w:ind w:left="720" w:firstLine="414"/>
        <w:contextualSpacing/>
        <w:rPr>
          <w:rFonts w:ascii="Times New Roman" w:hAnsi="Times New Roman"/>
          <w:sz w:val="22"/>
          <w:szCs w:val="22"/>
        </w:rPr>
      </w:pPr>
      <w:r w:rsidRPr="001E1B02">
        <w:rPr>
          <w:rFonts w:ascii="Times New Roman" w:hAnsi="Times New Roman"/>
          <w:b/>
          <w:sz w:val="22"/>
          <w:szCs w:val="22"/>
        </w:rPr>
        <w:lastRenderedPageBreak/>
        <w:t>j)</w:t>
      </w:r>
      <w:r w:rsidRPr="001E1B02">
        <w:rPr>
          <w:rFonts w:ascii="Times New Roman" w:hAnsi="Times New Roman"/>
          <w:sz w:val="22"/>
          <w:szCs w:val="22"/>
        </w:rPr>
        <w:t xml:space="preserve"> </w:t>
      </w:r>
      <w:r w:rsidR="00474859" w:rsidRPr="001E1B02">
        <w:rPr>
          <w:rFonts w:ascii="Times New Roman" w:hAnsi="Times New Roman"/>
          <w:sz w:val="22"/>
          <w:szCs w:val="22"/>
        </w:rPr>
        <w:t>Evitar los incendios forestales.</w:t>
      </w:r>
    </w:p>
    <w:p w:rsidR="00474859" w:rsidRPr="001E1B02" w:rsidRDefault="00DE0B8C" w:rsidP="001E1B02">
      <w:pPr>
        <w:pStyle w:val="Prrafodelista"/>
        <w:ind w:left="720" w:firstLine="414"/>
        <w:contextualSpacing/>
        <w:rPr>
          <w:rFonts w:ascii="Times New Roman" w:hAnsi="Times New Roman"/>
          <w:sz w:val="22"/>
          <w:szCs w:val="22"/>
        </w:rPr>
      </w:pPr>
      <w:r w:rsidRPr="001E1B02">
        <w:rPr>
          <w:rFonts w:ascii="Times New Roman" w:hAnsi="Times New Roman"/>
          <w:b/>
          <w:sz w:val="22"/>
          <w:szCs w:val="22"/>
        </w:rPr>
        <w:t>k</w:t>
      </w:r>
      <w:r w:rsidRPr="001E1B02">
        <w:rPr>
          <w:rFonts w:ascii="Times New Roman" w:hAnsi="Times New Roman"/>
          <w:sz w:val="22"/>
          <w:szCs w:val="22"/>
        </w:rPr>
        <w:t xml:space="preserve">) </w:t>
      </w:r>
      <w:r w:rsidR="00474859" w:rsidRPr="001E1B02">
        <w:rPr>
          <w:rFonts w:ascii="Times New Roman" w:hAnsi="Times New Roman"/>
          <w:sz w:val="22"/>
          <w:szCs w:val="22"/>
        </w:rPr>
        <w:t xml:space="preserve">Evitar las quemas de desechos sólidos. </w:t>
      </w:r>
    </w:p>
    <w:p w:rsidR="00474859" w:rsidRPr="001E1B02" w:rsidRDefault="00DE0B8C" w:rsidP="001E1B02">
      <w:pPr>
        <w:pStyle w:val="Prrafodelista"/>
        <w:ind w:left="1418" w:hanging="284"/>
        <w:contextualSpacing/>
        <w:rPr>
          <w:rFonts w:ascii="Times New Roman" w:hAnsi="Times New Roman"/>
          <w:sz w:val="22"/>
          <w:szCs w:val="22"/>
        </w:rPr>
      </w:pPr>
      <w:r w:rsidRPr="001E1B02">
        <w:rPr>
          <w:rFonts w:ascii="Times New Roman" w:hAnsi="Times New Roman"/>
          <w:b/>
          <w:sz w:val="22"/>
          <w:szCs w:val="22"/>
        </w:rPr>
        <w:t>l)</w:t>
      </w:r>
      <w:r w:rsidRPr="001E1B02">
        <w:rPr>
          <w:rFonts w:ascii="Times New Roman" w:hAnsi="Times New Roman"/>
          <w:sz w:val="22"/>
          <w:szCs w:val="22"/>
        </w:rPr>
        <w:t xml:space="preserve"> </w:t>
      </w:r>
      <w:r w:rsidR="00474859" w:rsidRPr="001E1B02">
        <w:rPr>
          <w:rFonts w:ascii="Times New Roman" w:hAnsi="Times New Roman"/>
          <w:sz w:val="22"/>
          <w:szCs w:val="22"/>
        </w:rPr>
        <w:t>Coordinación de la comunidad con las autoridades municipales para el apoyo del manejo de los desechos sólidos y de las aguas grises.</w:t>
      </w:r>
    </w:p>
    <w:p w:rsidR="00474859" w:rsidRPr="001E1B02" w:rsidRDefault="00474859" w:rsidP="001E1B02">
      <w:pPr>
        <w:ind w:left="1134"/>
        <w:jc w:val="both"/>
        <w:rPr>
          <w:rFonts w:ascii="Times New Roman" w:hAnsi="Times New Roman"/>
          <w:sz w:val="26"/>
          <w:szCs w:val="26"/>
        </w:rPr>
      </w:pPr>
      <w:r w:rsidRPr="001E1B02">
        <w:rPr>
          <w:rFonts w:ascii="Times New Roman" w:eastAsia="Times New Roman" w:hAnsi="Times New Roman"/>
          <w:sz w:val="26"/>
          <w:szCs w:val="26"/>
          <w:lang w:val="es-ES" w:eastAsia="es-ES"/>
        </w:rPr>
        <w:t xml:space="preserve">Lo anterior, de conformidad a lo establecido en el Acuerdo Segundo del Punto </w:t>
      </w:r>
      <w:r w:rsidRPr="001E1B02">
        <w:rPr>
          <w:rFonts w:ascii="Times New Roman" w:hAnsi="Times New Roman"/>
          <w:sz w:val="26"/>
          <w:szCs w:val="26"/>
        </w:rPr>
        <w:t>X del Acta de Sesión Ordinaria 19-2018 de fecha 24 de septiembre de 2018.</w:t>
      </w:r>
    </w:p>
    <w:p w:rsidR="00474859" w:rsidRPr="001E1B02" w:rsidRDefault="00474859" w:rsidP="001E1B02">
      <w:pPr>
        <w:pStyle w:val="Prrafodelista"/>
        <w:rPr>
          <w:rFonts w:ascii="Times New Roman" w:hAnsi="Times New Roman"/>
          <w:color w:val="FF0000"/>
          <w:sz w:val="26"/>
          <w:szCs w:val="26"/>
        </w:rPr>
      </w:pPr>
    </w:p>
    <w:p w:rsidR="00474859" w:rsidRPr="001E1B02" w:rsidRDefault="003555DB" w:rsidP="001E1B02">
      <w:pPr>
        <w:pStyle w:val="Prrafodelista"/>
        <w:ind w:left="1134" w:hanging="708"/>
        <w:contextualSpacing/>
        <w:jc w:val="both"/>
        <w:rPr>
          <w:rFonts w:ascii="Times New Roman" w:hAnsi="Times New Roman"/>
          <w:sz w:val="26"/>
          <w:szCs w:val="26"/>
        </w:rPr>
      </w:pPr>
      <w:r w:rsidRPr="001E1B02">
        <w:rPr>
          <w:rFonts w:ascii="Times New Roman" w:hAnsi="Times New Roman"/>
          <w:sz w:val="26"/>
          <w:szCs w:val="26"/>
        </w:rPr>
        <w:t>IV.</w:t>
      </w:r>
      <w:r w:rsidRPr="001E1B02">
        <w:rPr>
          <w:rFonts w:ascii="Times New Roman" w:hAnsi="Times New Roman"/>
          <w:sz w:val="26"/>
          <w:szCs w:val="26"/>
        </w:rPr>
        <w:tab/>
      </w:r>
      <w:r w:rsidR="00474859" w:rsidRPr="001E1B02">
        <w:rPr>
          <w:rFonts w:ascii="Times New Roman" w:hAnsi="Times New Roman"/>
          <w:sz w:val="26"/>
          <w:szCs w:val="26"/>
        </w:rPr>
        <w:t xml:space="preserve">Según valúos de fecha 30 de octubre de 2018, realizados por el Departamento de Asignación Individual y Avalúos, se recomienda los precios de venta para los inmuebles, según detalle consignado en el cuadro de valores y extensiones que se relacionará en el Acuerdo Primero del presente </w:t>
      </w:r>
      <w:r w:rsidRPr="001E1B02">
        <w:rPr>
          <w:rFonts w:ascii="Times New Roman" w:hAnsi="Times New Roman"/>
          <w:sz w:val="26"/>
          <w:szCs w:val="26"/>
        </w:rPr>
        <w:t>punto de acta</w:t>
      </w:r>
      <w:r w:rsidR="00474859" w:rsidRPr="001E1B02">
        <w:rPr>
          <w:rFonts w:ascii="Times New Roman" w:hAnsi="Times New Roman"/>
          <w:sz w:val="26"/>
          <w:szCs w:val="26"/>
        </w:rPr>
        <w:t>, y que han sido requeridos por las solicitantes calificadas dentro del Programa de Solidaridad Rural</w:t>
      </w:r>
      <w:r w:rsidRPr="001E1B02">
        <w:rPr>
          <w:rFonts w:ascii="Times New Roman" w:hAnsi="Times New Roman"/>
          <w:sz w:val="26"/>
          <w:szCs w:val="26"/>
        </w:rPr>
        <w:t>,</w:t>
      </w:r>
      <w:r w:rsidR="00474859" w:rsidRPr="001E1B02">
        <w:rPr>
          <w:rFonts w:ascii="Times New Roman" w:hAnsi="Times New Roman"/>
          <w:sz w:val="26"/>
          <w:szCs w:val="26"/>
        </w:rPr>
        <w:t xml:space="preserve"> como Campesinos sin Tierra. </w:t>
      </w:r>
    </w:p>
    <w:p w:rsidR="00474859" w:rsidRPr="001E1B02" w:rsidRDefault="00474859" w:rsidP="001E1B02">
      <w:pPr>
        <w:jc w:val="both"/>
        <w:rPr>
          <w:rFonts w:ascii="Times New Roman" w:hAnsi="Times New Roman"/>
          <w:sz w:val="26"/>
          <w:szCs w:val="26"/>
        </w:rPr>
      </w:pPr>
    </w:p>
    <w:p w:rsidR="00474859" w:rsidRPr="001E1B02" w:rsidRDefault="003555DB" w:rsidP="001E1B02">
      <w:pPr>
        <w:pStyle w:val="Prrafodelista"/>
        <w:ind w:left="1134" w:hanging="708"/>
        <w:contextualSpacing/>
        <w:jc w:val="both"/>
        <w:rPr>
          <w:rFonts w:ascii="Times New Roman" w:eastAsia="Times New Roman" w:hAnsi="Times New Roman"/>
          <w:sz w:val="26"/>
          <w:szCs w:val="26"/>
        </w:rPr>
      </w:pPr>
      <w:r w:rsidRPr="001E1B02">
        <w:rPr>
          <w:rFonts w:ascii="Times New Roman" w:hAnsi="Times New Roman"/>
          <w:sz w:val="26"/>
          <w:szCs w:val="26"/>
        </w:rPr>
        <w:t>V.</w:t>
      </w:r>
      <w:r w:rsidRPr="001E1B02">
        <w:rPr>
          <w:rFonts w:ascii="Times New Roman" w:hAnsi="Times New Roman"/>
          <w:sz w:val="26"/>
          <w:szCs w:val="26"/>
        </w:rPr>
        <w:tab/>
      </w:r>
      <w:r w:rsidR="00474859" w:rsidRPr="001E1B02">
        <w:rPr>
          <w:rFonts w:ascii="Times New Roman" w:hAnsi="Times New Roman"/>
          <w:sz w:val="26"/>
          <w:szCs w:val="26"/>
        </w:rPr>
        <w:t xml:space="preserve">El Informe Técnico con referencia </w:t>
      </w:r>
      <w:r w:rsidR="00474859" w:rsidRPr="001E1B02">
        <w:rPr>
          <w:rFonts w:ascii="Times New Roman" w:eastAsia="Times New Roman" w:hAnsi="Times New Roman"/>
          <w:sz w:val="26"/>
          <w:szCs w:val="26"/>
          <w:lang w:eastAsia="es-ES"/>
        </w:rPr>
        <w:t xml:space="preserve">SGD-02-4224-18 de fecha 6 de diciembre de 2018, </w:t>
      </w:r>
      <w:r w:rsidR="00474859" w:rsidRPr="001E1B02">
        <w:rPr>
          <w:rFonts w:ascii="Times New Roman" w:hAnsi="Times New Roman"/>
          <w:sz w:val="26"/>
          <w:szCs w:val="26"/>
        </w:rPr>
        <w:t xml:space="preserve">emitido por el Departamento de Asignación Individual y Avalúos, hace mención que 2 de las solicitantes de los lotes agrícolas se encuentran poseyendo los inmuebles de forma quieta, pacífica y sin interrupción, de acuerdo al </w:t>
      </w:r>
      <w:r w:rsidRPr="001E1B02">
        <w:rPr>
          <w:rFonts w:ascii="Times New Roman" w:hAnsi="Times New Roman"/>
          <w:sz w:val="26"/>
          <w:szCs w:val="26"/>
        </w:rPr>
        <w:t>detalle</w:t>
      </w:r>
      <w:r w:rsidR="00474859" w:rsidRPr="001E1B02">
        <w:rPr>
          <w:rFonts w:ascii="Times New Roman" w:hAnsi="Times New Roman"/>
          <w:sz w:val="26"/>
          <w:szCs w:val="26"/>
        </w:rPr>
        <w:t xml:space="preserve"> siguiente:</w:t>
      </w:r>
    </w:p>
    <w:p w:rsidR="00474859" w:rsidRPr="001A7118" w:rsidRDefault="00474859" w:rsidP="00474859">
      <w:pPr>
        <w:pStyle w:val="Prrafodelista"/>
        <w:ind w:left="357"/>
        <w:jc w:val="both"/>
        <w:rPr>
          <w:rFonts w:ascii="Times New Roman" w:eastAsia="Times New Roman" w:hAnsi="Times New Roman"/>
          <w:sz w:val="28"/>
          <w:szCs w:val="28"/>
        </w:rPr>
      </w:pPr>
    </w:p>
    <w:tbl>
      <w:tblPr>
        <w:tblW w:w="8345" w:type="dxa"/>
        <w:tblInd w:w="1138" w:type="dxa"/>
        <w:tblLayout w:type="fixed"/>
        <w:tblCellMar>
          <w:left w:w="70" w:type="dxa"/>
          <w:right w:w="70" w:type="dxa"/>
        </w:tblCellMar>
        <w:tblLook w:val="04A0" w:firstRow="1" w:lastRow="0" w:firstColumn="1" w:lastColumn="0" w:noHBand="0" w:noVBand="1"/>
      </w:tblPr>
      <w:tblGrid>
        <w:gridCol w:w="3276"/>
        <w:gridCol w:w="1869"/>
        <w:gridCol w:w="1134"/>
        <w:gridCol w:w="2066"/>
      </w:tblGrid>
      <w:tr w:rsidR="00474859" w:rsidRPr="001A7118" w:rsidTr="003555DB">
        <w:trPr>
          <w:trHeight w:val="931"/>
        </w:trPr>
        <w:tc>
          <w:tcPr>
            <w:tcW w:w="3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74859" w:rsidRPr="003555DB" w:rsidRDefault="00474859" w:rsidP="00DE0B8C">
            <w:pPr>
              <w:jc w:val="center"/>
              <w:rPr>
                <w:rFonts w:ascii="Times New Roman" w:eastAsia="Times New Roman" w:hAnsi="Times New Roman"/>
                <w:b/>
                <w:bCs/>
                <w:color w:val="000000"/>
                <w:sz w:val="18"/>
                <w:szCs w:val="18"/>
              </w:rPr>
            </w:pPr>
            <w:r w:rsidRPr="003555DB">
              <w:rPr>
                <w:rFonts w:ascii="Times New Roman" w:eastAsia="Times New Roman" w:hAnsi="Times New Roman"/>
                <w:b/>
                <w:bCs/>
                <w:color w:val="000000"/>
                <w:sz w:val="18"/>
                <w:szCs w:val="18"/>
              </w:rPr>
              <w:t>NOMBRE DEL BENEFICIARIO</w:t>
            </w:r>
          </w:p>
        </w:tc>
        <w:tc>
          <w:tcPr>
            <w:tcW w:w="1869" w:type="dxa"/>
            <w:tcBorders>
              <w:top w:val="single" w:sz="4" w:space="0" w:color="auto"/>
              <w:left w:val="nil"/>
              <w:bottom w:val="single" w:sz="4" w:space="0" w:color="auto"/>
              <w:right w:val="single" w:sz="4" w:space="0" w:color="auto"/>
            </w:tcBorders>
            <w:shd w:val="clear" w:color="000000" w:fill="BFBFBF"/>
            <w:vAlign w:val="center"/>
            <w:hideMark/>
          </w:tcPr>
          <w:p w:rsidR="00474859" w:rsidRPr="003555DB" w:rsidRDefault="00474859" w:rsidP="00DE0B8C">
            <w:pPr>
              <w:jc w:val="center"/>
              <w:rPr>
                <w:rFonts w:ascii="Times New Roman" w:eastAsia="Times New Roman" w:hAnsi="Times New Roman"/>
                <w:b/>
                <w:bCs/>
                <w:color w:val="000000"/>
                <w:sz w:val="18"/>
                <w:szCs w:val="18"/>
              </w:rPr>
            </w:pPr>
            <w:r w:rsidRPr="003555DB">
              <w:rPr>
                <w:rFonts w:ascii="Times New Roman" w:eastAsia="Times New Roman" w:hAnsi="Times New Roman"/>
                <w:b/>
                <w:bCs/>
                <w:color w:val="000000"/>
                <w:sz w:val="18"/>
                <w:szCs w:val="18"/>
              </w:rPr>
              <w:t>FECHA DE LEVANTAMIENTO DE ACTA DE POSESIÓN</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474859" w:rsidRPr="003555DB" w:rsidRDefault="00474859" w:rsidP="00DE0B8C">
            <w:pPr>
              <w:jc w:val="center"/>
              <w:rPr>
                <w:rFonts w:ascii="Times New Roman" w:eastAsia="Times New Roman" w:hAnsi="Times New Roman"/>
                <w:b/>
                <w:bCs/>
                <w:color w:val="000000"/>
                <w:sz w:val="18"/>
                <w:szCs w:val="18"/>
              </w:rPr>
            </w:pPr>
            <w:r w:rsidRPr="003555DB">
              <w:rPr>
                <w:rFonts w:ascii="Times New Roman" w:eastAsia="Times New Roman" w:hAnsi="Times New Roman"/>
                <w:b/>
                <w:bCs/>
                <w:color w:val="000000"/>
                <w:sz w:val="18"/>
                <w:szCs w:val="18"/>
              </w:rPr>
              <w:t>PERIODO DE POSESION EN AÑOS</w:t>
            </w:r>
          </w:p>
        </w:tc>
        <w:tc>
          <w:tcPr>
            <w:tcW w:w="2066" w:type="dxa"/>
            <w:tcBorders>
              <w:top w:val="single" w:sz="4" w:space="0" w:color="auto"/>
              <w:left w:val="nil"/>
              <w:bottom w:val="single" w:sz="4" w:space="0" w:color="auto"/>
              <w:right w:val="single" w:sz="4" w:space="0" w:color="auto"/>
            </w:tcBorders>
            <w:shd w:val="clear" w:color="000000" w:fill="BFBFBF"/>
            <w:vAlign w:val="center"/>
            <w:hideMark/>
          </w:tcPr>
          <w:p w:rsidR="00474859" w:rsidRPr="003555DB" w:rsidRDefault="00474859" w:rsidP="00DE0B8C">
            <w:pPr>
              <w:jc w:val="center"/>
              <w:rPr>
                <w:rFonts w:ascii="Times New Roman" w:eastAsia="Times New Roman" w:hAnsi="Times New Roman"/>
                <w:b/>
                <w:bCs/>
                <w:color w:val="000000"/>
                <w:sz w:val="18"/>
                <w:szCs w:val="18"/>
              </w:rPr>
            </w:pPr>
            <w:r w:rsidRPr="003555DB">
              <w:rPr>
                <w:rFonts w:ascii="Times New Roman" w:eastAsia="Times New Roman" w:hAnsi="Times New Roman"/>
                <w:b/>
                <w:bCs/>
                <w:color w:val="000000"/>
                <w:sz w:val="18"/>
                <w:szCs w:val="18"/>
              </w:rPr>
              <w:t>TECNICO  DE LA OFICINA REGIONAL USULUTAN</w:t>
            </w:r>
          </w:p>
        </w:tc>
      </w:tr>
      <w:tr w:rsidR="00474859" w:rsidRPr="001A7118" w:rsidTr="003555DB">
        <w:trPr>
          <w:trHeight w:val="305"/>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4859" w:rsidRPr="003555DB" w:rsidRDefault="00474859" w:rsidP="00DE0B8C">
            <w:pPr>
              <w:rPr>
                <w:rFonts w:ascii="Times New Roman" w:eastAsia="Times New Roman" w:hAnsi="Times New Roman"/>
                <w:color w:val="000000"/>
                <w:sz w:val="18"/>
                <w:szCs w:val="18"/>
              </w:rPr>
            </w:pPr>
            <w:r w:rsidRPr="003555DB">
              <w:rPr>
                <w:rFonts w:ascii="Times New Roman" w:eastAsia="Times New Roman" w:hAnsi="Times New Roman"/>
                <w:color w:val="000000"/>
                <w:sz w:val="18"/>
                <w:szCs w:val="18"/>
              </w:rPr>
              <w:t xml:space="preserve">Inés Campos </w:t>
            </w:r>
            <w:proofErr w:type="spellStart"/>
            <w:r w:rsidRPr="003555DB">
              <w:rPr>
                <w:rFonts w:ascii="Times New Roman" w:eastAsia="Times New Roman" w:hAnsi="Times New Roman"/>
                <w:color w:val="000000"/>
                <w:sz w:val="18"/>
                <w:szCs w:val="18"/>
              </w:rPr>
              <w:t>Campos</w:t>
            </w:r>
            <w:proofErr w:type="spellEnd"/>
          </w:p>
        </w:tc>
        <w:tc>
          <w:tcPr>
            <w:tcW w:w="1869" w:type="dxa"/>
            <w:tcBorders>
              <w:top w:val="nil"/>
              <w:left w:val="nil"/>
              <w:bottom w:val="single" w:sz="4" w:space="0" w:color="auto"/>
              <w:right w:val="single" w:sz="4" w:space="0" w:color="auto"/>
            </w:tcBorders>
            <w:shd w:val="clear" w:color="auto" w:fill="auto"/>
            <w:noWrap/>
            <w:vAlign w:val="bottom"/>
            <w:hideMark/>
          </w:tcPr>
          <w:p w:rsidR="00474859" w:rsidRPr="003555DB" w:rsidRDefault="00474859" w:rsidP="00DE0B8C">
            <w:pPr>
              <w:jc w:val="center"/>
              <w:rPr>
                <w:rFonts w:ascii="Times New Roman" w:eastAsia="Times New Roman" w:hAnsi="Times New Roman"/>
                <w:color w:val="000000"/>
                <w:sz w:val="18"/>
                <w:szCs w:val="18"/>
              </w:rPr>
            </w:pPr>
            <w:r w:rsidRPr="003555DB">
              <w:rPr>
                <w:rFonts w:ascii="Times New Roman" w:eastAsia="Times New Roman" w:hAnsi="Times New Roman"/>
                <w:color w:val="000000"/>
                <w:sz w:val="18"/>
                <w:szCs w:val="18"/>
              </w:rPr>
              <w:t>05/12/2017</w:t>
            </w:r>
          </w:p>
        </w:tc>
        <w:tc>
          <w:tcPr>
            <w:tcW w:w="1134" w:type="dxa"/>
            <w:tcBorders>
              <w:top w:val="nil"/>
              <w:left w:val="nil"/>
              <w:bottom w:val="single" w:sz="4" w:space="0" w:color="auto"/>
              <w:right w:val="single" w:sz="4" w:space="0" w:color="auto"/>
            </w:tcBorders>
            <w:shd w:val="clear" w:color="auto" w:fill="auto"/>
            <w:noWrap/>
            <w:vAlign w:val="bottom"/>
            <w:hideMark/>
          </w:tcPr>
          <w:p w:rsidR="00474859" w:rsidRPr="003555DB" w:rsidRDefault="00474859" w:rsidP="00DE0B8C">
            <w:pPr>
              <w:jc w:val="center"/>
              <w:rPr>
                <w:rFonts w:ascii="Times New Roman" w:eastAsia="Times New Roman" w:hAnsi="Times New Roman"/>
                <w:color w:val="000000"/>
                <w:sz w:val="18"/>
                <w:szCs w:val="18"/>
              </w:rPr>
            </w:pPr>
            <w:r w:rsidRPr="003555DB">
              <w:rPr>
                <w:rFonts w:ascii="Times New Roman" w:eastAsia="Times New Roman" w:hAnsi="Times New Roman"/>
                <w:color w:val="000000"/>
                <w:sz w:val="18"/>
                <w:szCs w:val="18"/>
              </w:rPr>
              <w:t>1 año</w:t>
            </w:r>
          </w:p>
        </w:tc>
        <w:tc>
          <w:tcPr>
            <w:tcW w:w="2066" w:type="dxa"/>
            <w:tcBorders>
              <w:top w:val="nil"/>
              <w:left w:val="nil"/>
              <w:bottom w:val="single" w:sz="4" w:space="0" w:color="auto"/>
              <w:right w:val="single" w:sz="4" w:space="0" w:color="auto"/>
            </w:tcBorders>
            <w:shd w:val="clear" w:color="auto" w:fill="auto"/>
            <w:vAlign w:val="center"/>
            <w:hideMark/>
          </w:tcPr>
          <w:p w:rsidR="00474859" w:rsidRPr="003555DB" w:rsidRDefault="00474859" w:rsidP="00DE0B8C">
            <w:pPr>
              <w:jc w:val="center"/>
              <w:rPr>
                <w:rFonts w:ascii="Times New Roman" w:eastAsia="Times New Roman" w:hAnsi="Times New Roman"/>
                <w:color w:val="000000"/>
                <w:sz w:val="18"/>
                <w:szCs w:val="18"/>
              </w:rPr>
            </w:pPr>
            <w:r w:rsidRPr="003555DB">
              <w:rPr>
                <w:rFonts w:ascii="Times New Roman" w:eastAsia="Times New Roman" w:hAnsi="Times New Roman"/>
                <w:color w:val="000000"/>
                <w:sz w:val="18"/>
                <w:szCs w:val="18"/>
              </w:rPr>
              <w:t xml:space="preserve">Ricardo Adán Soto Martínez </w:t>
            </w:r>
          </w:p>
        </w:tc>
      </w:tr>
      <w:tr w:rsidR="00474859" w:rsidRPr="001A7118" w:rsidTr="003555DB">
        <w:trPr>
          <w:trHeight w:val="305"/>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4859" w:rsidRPr="003555DB" w:rsidRDefault="00474859" w:rsidP="00DE0B8C">
            <w:pPr>
              <w:rPr>
                <w:rFonts w:ascii="Times New Roman" w:eastAsia="Times New Roman" w:hAnsi="Times New Roman"/>
                <w:color w:val="000000"/>
                <w:sz w:val="18"/>
                <w:szCs w:val="18"/>
              </w:rPr>
            </w:pPr>
            <w:r w:rsidRPr="003555DB">
              <w:rPr>
                <w:rFonts w:ascii="Times New Roman" w:eastAsia="Times New Roman" w:hAnsi="Times New Roman"/>
                <w:color w:val="000000"/>
                <w:sz w:val="18"/>
                <w:szCs w:val="18"/>
              </w:rPr>
              <w:t xml:space="preserve">Lívida de los Ángeles Zepeda de Alfaro </w:t>
            </w:r>
          </w:p>
        </w:tc>
        <w:tc>
          <w:tcPr>
            <w:tcW w:w="1869" w:type="dxa"/>
            <w:tcBorders>
              <w:top w:val="nil"/>
              <w:left w:val="nil"/>
              <w:bottom w:val="single" w:sz="4" w:space="0" w:color="auto"/>
              <w:right w:val="single" w:sz="4" w:space="0" w:color="auto"/>
            </w:tcBorders>
            <w:shd w:val="clear" w:color="auto" w:fill="auto"/>
            <w:noWrap/>
            <w:vAlign w:val="bottom"/>
            <w:hideMark/>
          </w:tcPr>
          <w:p w:rsidR="00474859" w:rsidRPr="003555DB" w:rsidRDefault="00474859" w:rsidP="00DE0B8C">
            <w:pPr>
              <w:jc w:val="center"/>
              <w:rPr>
                <w:rFonts w:ascii="Times New Roman" w:eastAsia="Times New Roman" w:hAnsi="Times New Roman"/>
                <w:color w:val="000000"/>
                <w:sz w:val="18"/>
                <w:szCs w:val="18"/>
              </w:rPr>
            </w:pPr>
            <w:r w:rsidRPr="003555DB">
              <w:rPr>
                <w:rFonts w:ascii="Times New Roman" w:eastAsia="Times New Roman" w:hAnsi="Times New Roman"/>
                <w:color w:val="000000"/>
                <w:sz w:val="18"/>
                <w:szCs w:val="18"/>
              </w:rPr>
              <w:t>24/07/2018</w:t>
            </w:r>
          </w:p>
        </w:tc>
        <w:tc>
          <w:tcPr>
            <w:tcW w:w="1134" w:type="dxa"/>
            <w:tcBorders>
              <w:top w:val="nil"/>
              <w:left w:val="nil"/>
              <w:bottom w:val="single" w:sz="4" w:space="0" w:color="auto"/>
              <w:right w:val="single" w:sz="4" w:space="0" w:color="auto"/>
            </w:tcBorders>
            <w:shd w:val="clear" w:color="auto" w:fill="auto"/>
            <w:noWrap/>
            <w:vAlign w:val="bottom"/>
            <w:hideMark/>
          </w:tcPr>
          <w:p w:rsidR="00474859" w:rsidRPr="003555DB" w:rsidRDefault="00474859" w:rsidP="00DE0B8C">
            <w:pPr>
              <w:jc w:val="center"/>
              <w:rPr>
                <w:rFonts w:ascii="Times New Roman" w:eastAsia="Times New Roman" w:hAnsi="Times New Roman"/>
                <w:color w:val="000000"/>
                <w:sz w:val="18"/>
                <w:szCs w:val="18"/>
              </w:rPr>
            </w:pPr>
            <w:r w:rsidRPr="003555DB">
              <w:rPr>
                <w:rFonts w:ascii="Times New Roman" w:eastAsia="Times New Roman" w:hAnsi="Times New Roman"/>
                <w:color w:val="000000"/>
                <w:sz w:val="18"/>
                <w:szCs w:val="18"/>
              </w:rPr>
              <w:t xml:space="preserve">1 año </w:t>
            </w:r>
          </w:p>
        </w:tc>
        <w:tc>
          <w:tcPr>
            <w:tcW w:w="2066" w:type="dxa"/>
            <w:tcBorders>
              <w:top w:val="nil"/>
              <w:left w:val="nil"/>
              <w:bottom w:val="single" w:sz="4" w:space="0" w:color="auto"/>
              <w:right w:val="single" w:sz="4" w:space="0" w:color="auto"/>
            </w:tcBorders>
            <w:shd w:val="clear" w:color="auto" w:fill="auto"/>
            <w:vAlign w:val="center"/>
            <w:hideMark/>
          </w:tcPr>
          <w:p w:rsidR="00474859" w:rsidRPr="003555DB" w:rsidRDefault="00474859" w:rsidP="00DE0B8C">
            <w:pPr>
              <w:jc w:val="center"/>
              <w:rPr>
                <w:rFonts w:ascii="Times New Roman" w:eastAsia="Times New Roman" w:hAnsi="Times New Roman"/>
                <w:color w:val="000000"/>
                <w:sz w:val="18"/>
                <w:szCs w:val="18"/>
              </w:rPr>
            </w:pPr>
            <w:r w:rsidRPr="003555DB">
              <w:rPr>
                <w:rFonts w:ascii="Times New Roman" w:eastAsia="Times New Roman" w:hAnsi="Times New Roman"/>
                <w:color w:val="000000"/>
                <w:sz w:val="18"/>
                <w:szCs w:val="18"/>
              </w:rPr>
              <w:t xml:space="preserve">Ricardo Adán Soto Martínez </w:t>
            </w:r>
          </w:p>
        </w:tc>
      </w:tr>
    </w:tbl>
    <w:p w:rsidR="00917880" w:rsidRPr="00E6447D" w:rsidRDefault="00917880" w:rsidP="00E6447D">
      <w:pPr>
        <w:tabs>
          <w:tab w:val="left" w:pos="851"/>
          <w:tab w:val="left" w:pos="993"/>
        </w:tabs>
        <w:jc w:val="both"/>
        <w:rPr>
          <w:rFonts w:ascii="Times New Roman" w:hAnsi="Times New Roman"/>
          <w:sz w:val="26"/>
          <w:szCs w:val="26"/>
        </w:rPr>
      </w:pPr>
    </w:p>
    <w:p w:rsidR="00474859" w:rsidRPr="003555DB" w:rsidRDefault="003555DB" w:rsidP="003555DB">
      <w:pPr>
        <w:pStyle w:val="Prrafodelista"/>
        <w:tabs>
          <w:tab w:val="left" w:pos="851"/>
          <w:tab w:val="left" w:pos="993"/>
        </w:tabs>
        <w:ind w:left="1134"/>
        <w:jc w:val="both"/>
        <w:rPr>
          <w:rFonts w:ascii="Times New Roman" w:eastAsia="Times New Roman" w:hAnsi="Times New Roman"/>
          <w:sz w:val="26"/>
          <w:szCs w:val="26"/>
        </w:rPr>
      </w:pPr>
      <w:r w:rsidRPr="003555DB">
        <w:rPr>
          <w:rFonts w:ascii="Times New Roman" w:hAnsi="Times New Roman"/>
          <w:sz w:val="26"/>
          <w:szCs w:val="26"/>
        </w:rPr>
        <w:t xml:space="preserve">Así mismo </w:t>
      </w:r>
      <w:r w:rsidR="00474859" w:rsidRPr="003555DB">
        <w:rPr>
          <w:rFonts w:ascii="Times New Roman" w:hAnsi="Times New Roman"/>
          <w:sz w:val="26"/>
          <w:szCs w:val="26"/>
        </w:rPr>
        <w:t xml:space="preserve">las solicitantes no tienen Posesión Material de los 3 solares para vivienda, según Informe Técnico anteriormente relacionado,  por lo que se verificó en los sistemas informáticos de registro de beneficiarios que lleva la Institución y se constató </w:t>
      </w:r>
      <w:r w:rsidR="00474859" w:rsidRPr="003555DB">
        <w:rPr>
          <w:rFonts w:ascii="Times New Roman" w:hAnsi="Times New Roman"/>
          <w:color w:val="000000" w:themeColor="text1"/>
          <w:sz w:val="26"/>
          <w:szCs w:val="26"/>
        </w:rPr>
        <w:t xml:space="preserve">que los solares para vivienda no </w:t>
      </w:r>
      <w:r w:rsidR="00474859" w:rsidRPr="003555DB">
        <w:rPr>
          <w:rFonts w:ascii="Times New Roman" w:hAnsi="Times New Roman"/>
          <w:sz w:val="26"/>
          <w:szCs w:val="26"/>
        </w:rPr>
        <w:t xml:space="preserve">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3555DB">
        <w:rPr>
          <w:rFonts w:ascii="Times New Roman" w:hAnsi="Times New Roman"/>
          <w:sz w:val="26"/>
          <w:szCs w:val="26"/>
        </w:rPr>
        <w:t xml:space="preserve">lo anterior </w:t>
      </w:r>
      <w:r w:rsidR="00474859" w:rsidRPr="003555DB">
        <w:rPr>
          <w:rFonts w:ascii="Times New Roman" w:hAnsi="Times New Roman"/>
          <w:sz w:val="26"/>
          <w:szCs w:val="26"/>
        </w:rPr>
        <w:t>según informe con referencia SGD-02-4224-18 emitido el día 4 de diciembre de 2018</w:t>
      </w:r>
      <w:r w:rsidRPr="003555DB">
        <w:rPr>
          <w:rFonts w:ascii="Times New Roman" w:hAnsi="Times New Roman"/>
          <w:sz w:val="26"/>
          <w:szCs w:val="26"/>
        </w:rPr>
        <w:t>,</w:t>
      </w:r>
      <w:r w:rsidR="00474859" w:rsidRPr="003555DB">
        <w:rPr>
          <w:rFonts w:ascii="Times New Roman" w:hAnsi="Times New Roman"/>
          <w:sz w:val="26"/>
          <w:szCs w:val="26"/>
        </w:rPr>
        <w:t xml:space="preserve"> por el Departamento de Asignación Individual y Avalúos</w:t>
      </w:r>
    </w:p>
    <w:p w:rsidR="00474859" w:rsidRPr="003555DB" w:rsidRDefault="00474859" w:rsidP="003555DB">
      <w:pPr>
        <w:jc w:val="both"/>
        <w:rPr>
          <w:rFonts w:ascii="Times New Roman" w:eastAsia="Times New Roman" w:hAnsi="Times New Roman"/>
          <w:sz w:val="26"/>
          <w:szCs w:val="26"/>
        </w:rPr>
      </w:pPr>
    </w:p>
    <w:p w:rsidR="00474859" w:rsidRPr="003555DB" w:rsidRDefault="003555DB" w:rsidP="003555DB">
      <w:pPr>
        <w:pStyle w:val="Prrafodelista"/>
        <w:ind w:left="1134" w:hanging="708"/>
        <w:contextualSpacing/>
        <w:jc w:val="both"/>
        <w:rPr>
          <w:rFonts w:ascii="Times New Roman" w:hAnsi="Times New Roman"/>
          <w:sz w:val="26"/>
          <w:szCs w:val="26"/>
        </w:rPr>
      </w:pPr>
      <w:r w:rsidRPr="003555DB">
        <w:rPr>
          <w:rFonts w:ascii="Times New Roman" w:hAnsi="Times New Roman"/>
          <w:sz w:val="26"/>
          <w:szCs w:val="26"/>
        </w:rPr>
        <w:lastRenderedPageBreak/>
        <w:t>VI.</w:t>
      </w:r>
      <w:r w:rsidRPr="003555DB">
        <w:rPr>
          <w:rFonts w:ascii="Times New Roman" w:hAnsi="Times New Roman"/>
          <w:sz w:val="26"/>
          <w:szCs w:val="26"/>
        </w:rPr>
        <w:tab/>
      </w:r>
      <w:r w:rsidR="00474859" w:rsidRPr="003555DB">
        <w:rPr>
          <w:rFonts w:ascii="Times New Roman" w:hAnsi="Times New Roman"/>
          <w:sz w:val="26"/>
          <w:szCs w:val="26"/>
        </w:rPr>
        <w:t>De acuerdo a declaraciones simples contenidas en las solicitudes de adjudicación de inmueble de fecha 5 de diciembre de 2017, 24 de mayo, y 24 de julio de 2018, las peticionarias manifiestan que ni ellas ni las integrantes de su grupo familiar son empleadas del ISTA; situación robustecida de conformidad a la consulta realizada en la Base de Datos de Empleados de este Instituto.</w:t>
      </w:r>
    </w:p>
    <w:p w:rsidR="00474859" w:rsidRPr="003555DB" w:rsidRDefault="00474859" w:rsidP="003555DB">
      <w:pPr>
        <w:jc w:val="both"/>
        <w:rPr>
          <w:rFonts w:ascii="Times New Roman" w:hAnsi="Times New Roman"/>
          <w:sz w:val="26"/>
          <w:szCs w:val="26"/>
        </w:rPr>
      </w:pPr>
    </w:p>
    <w:p w:rsidR="00917880" w:rsidRDefault="00474859" w:rsidP="003555DB">
      <w:pPr>
        <w:jc w:val="both"/>
        <w:rPr>
          <w:rFonts w:ascii="Times New Roman" w:hAnsi="Times New Roman"/>
          <w:color w:val="000000" w:themeColor="text1"/>
          <w:sz w:val="26"/>
          <w:szCs w:val="26"/>
        </w:rPr>
      </w:pPr>
      <w:r w:rsidRPr="003555DB">
        <w:rPr>
          <w:rFonts w:ascii="Times New Roman" w:eastAsia="Times New Roman" w:hAnsi="Times New Roman"/>
          <w:sz w:val="26"/>
          <w:szCs w:val="26"/>
        </w:rPr>
        <w:t>Se ha tenido a la vista: Informe Técnico del Departamento de Asignación Individual y Avalúos, Cuadro de Valores y Extensiones, reportes de valúo por lote y solar,</w:t>
      </w:r>
      <w:r w:rsidRPr="003555DB">
        <w:rPr>
          <w:rFonts w:ascii="Times New Roman" w:eastAsia="Times New Roman" w:hAnsi="Times New Roman"/>
          <w:color w:val="FF0000"/>
          <w:sz w:val="26"/>
          <w:szCs w:val="26"/>
        </w:rPr>
        <w:t xml:space="preserve"> </w:t>
      </w:r>
      <w:r w:rsidRPr="003555DB">
        <w:rPr>
          <w:rFonts w:ascii="Times New Roman" w:eastAsia="Times New Roman" w:hAnsi="Times New Roman"/>
          <w:sz w:val="26"/>
          <w:szCs w:val="26"/>
        </w:rPr>
        <w:t xml:space="preserve">reportes de búsqueda de solicitantes para adjudicaciones generados por la Oficina Regional Usulután, y los departamentos de Asignación Individual y Avalúos y Análisis Jurídico, Propuesta de Adjudicación de Inmueble,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carencias de bienes, se estima procedente resolver favorablemente a lo solicitado. </w:t>
      </w:r>
      <w:r w:rsidRPr="003555DB">
        <w:rPr>
          <w:rFonts w:eastAsia="Times New Roman"/>
          <w:sz w:val="26"/>
          <w:szCs w:val="26"/>
        </w:rPr>
        <w:t xml:space="preserve"> </w:t>
      </w:r>
      <w:r w:rsidRPr="003555DB">
        <w:rPr>
          <w:rFonts w:ascii="Times New Roman" w:eastAsia="Times New Roman" w:hAnsi="Times New Roman"/>
          <w:color w:val="000000" w:themeColor="text1"/>
          <w:sz w:val="26"/>
          <w:szCs w:val="26"/>
        </w:rPr>
        <w:t xml:space="preserve">Además en el informe técnico con referencia </w:t>
      </w:r>
      <w:r w:rsidRPr="003555DB">
        <w:rPr>
          <w:rFonts w:ascii="Times New Roman" w:eastAsia="Times New Roman" w:hAnsi="Times New Roman"/>
          <w:sz w:val="26"/>
          <w:szCs w:val="26"/>
          <w:lang w:eastAsia="es-ES"/>
        </w:rPr>
        <w:t xml:space="preserve">SGD-02-4326-18 de fecha 6 de diciembre de 2018, </w:t>
      </w:r>
      <w:r w:rsidRPr="003555DB">
        <w:rPr>
          <w:rFonts w:ascii="Times New Roman" w:eastAsia="Times New Roman" w:hAnsi="Times New Roman"/>
          <w:color w:val="000000" w:themeColor="text1"/>
          <w:sz w:val="26"/>
          <w:szCs w:val="26"/>
        </w:rPr>
        <w:t xml:space="preserve">el Departamento de Asignación Individual y Avalúos, expone que con el propósito de evitar que los solicitantes incurran en gastos económicos innecesarios y con la finalidad de agilizar el proceso de adjudicación de inmuebles ya que existen algunos que cuentan con beneficio de lote agrícola y solar para vivienda, se les ha dado por válida la presentación de fotocopias de carencia de bienes y certificaciones de partida de nacimiento,  de las cuales, las originales se encuentran agregadas a </w:t>
      </w:r>
      <w:r w:rsidRPr="003555DB">
        <w:rPr>
          <w:rFonts w:ascii="Times New Roman" w:hAnsi="Times New Roman"/>
          <w:color w:val="000000" w:themeColor="text1"/>
          <w:sz w:val="26"/>
          <w:szCs w:val="26"/>
        </w:rPr>
        <w:t>los expedientes de adjudicación del solar de vivienda, conforme al detalle siguiente:</w:t>
      </w:r>
    </w:p>
    <w:p w:rsidR="002C250A" w:rsidRPr="003555DB" w:rsidRDefault="002C250A" w:rsidP="003555DB">
      <w:pPr>
        <w:jc w:val="both"/>
        <w:rPr>
          <w:rFonts w:ascii="Times New Roman" w:hAnsi="Times New Roman"/>
          <w:color w:val="000000" w:themeColor="text1"/>
          <w:sz w:val="26"/>
          <w:szCs w:val="26"/>
        </w:rPr>
      </w:pPr>
    </w:p>
    <w:tbl>
      <w:tblPr>
        <w:tblW w:w="8986" w:type="dxa"/>
        <w:jc w:val="center"/>
        <w:tblCellMar>
          <w:left w:w="70" w:type="dxa"/>
          <w:right w:w="70" w:type="dxa"/>
        </w:tblCellMar>
        <w:tblLook w:val="04A0" w:firstRow="1" w:lastRow="0" w:firstColumn="1" w:lastColumn="0" w:noHBand="0" w:noVBand="1"/>
      </w:tblPr>
      <w:tblGrid>
        <w:gridCol w:w="298"/>
        <w:gridCol w:w="3077"/>
        <w:gridCol w:w="3215"/>
        <w:gridCol w:w="1340"/>
        <w:gridCol w:w="1066"/>
      </w:tblGrid>
      <w:tr w:rsidR="00474859" w:rsidRPr="00254320" w:rsidTr="003555DB">
        <w:trPr>
          <w:trHeight w:val="294"/>
          <w:jc w:val="center"/>
        </w:trPr>
        <w:tc>
          <w:tcPr>
            <w:tcW w:w="8986" w:type="dxa"/>
            <w:gridSpan w:val="5"/>
            <w:tcBorders>
              <w:top w:val="single" w:sz="4" w:space="0" w:color="auto"/>
              <w:left w:val="single" w:sz="4" w:space="0" w:color="auto"/>
              <w:bottom w:val="nil"/>
              <w:right w:val="single" w:sz="4" w:space="0" w:color="000000"/>
            </w:tcBorders>
            <w:shd w:val="clear" w:color="000000" w:fill="BFBFBF"/>
            <w:noWrap/>
            <w:vAlign w:val="bottom"/>
            <w:hideMark/>
          </w:tcPr>
          <w:p w:rsidR="00474859" w:rsidRPr="003555DB" w:rsidRDefault="00474859" w:rsidP="00DE0B8C">
            <w:pPr>
              <w:jc w:val="center"/>
              <w:rPr>
                <w:rFonts w:ascii="Times New Roman" w:eastAsia="Times New Roman" w:hAnsi="Times New Roman"/>
                <w:b/>
                <w:bCs/>
                <w:color w:val="000000"/>
                <w:sz w:val="14"/>
                <w:szCs w:val="14"/>
              </w:rPr>
            </w:pPr>
            <w:r w:rsidRPr="003555DB">
              <w:rPr>
                <w:rFonts w:ascii="Times New Roman" w:eastAsia="Times New Roman" w:hAnsi="Times New Roman"/>
                <w:b/>
                <w:bCs/>
                <w:color w:val="000000"/>
                <w:sz w:val="14"/>
                <w:szCs w:val="14"/>
              </w:rPr>
              <w:t>SOLICITANTES</w:t>
            </w:r>
          </w:p>
        </w:tc>
      </w:tr>
      <w:tr w:rsidR="00474859" w:rsidRPr="00254320" w:rsidTr="003555DB">
        <w:trPr>
          <w:trHeight w:val="294"/>
          <w:jc w:val="center"/>
        </w:trPr>
        <w:tc>
          <w:tcPr>
            <w:tcW w:w="286" w:type="dxa"/>
            <w:tcBorders>
              <w:top w:val="single" w:sz="8" w:space="0" w:color="auto"/>
              <w:left w:val="single" w:sz="8" w:space="0" w:color="auto"/>
              <w:bottom w:val="single" w:sz="8" w:space="0" w:color="auto"/>
              <w:right w:val="nil"/>
            </w:tcBorders>
            <w:shd w:val="clear" w:color="000000" w:fill="FFFFFF"/>
            <w:noWrap/>
            <w:vAlign w:val="bottom"/>
            <w:hideMark/>
          </w:tcPr>
          <w:p w:rsidR="00474859" w:rsidRPr="003555DB" w:rsidRDefault="00474859" w:rsidP="00DE0B8C">
            <w:pPr>
              <w:jc w:val="center"/>
              <w:rPr>
                <w:rFonts w:ascii="Times New Roman" w:eastAsia="Times New Roman" w:hAnsi="Times New Roman"/>
                <w:b/>
                <w:bCs/>
                <w:color w:val="000000"/>
                <w:sz w:val="14"/>
                <w:szCs w:val="14"/>
              </w:rPr>
            </w:pPr>
            <w:r w:rsidRPr="003555DB">
              <w:rPr>
                <w:rFonts w:ascii="Times New Roman" w:eastAsia="Times New Roman" w:hAnsi="Times New Roman"/>
                <w:b/>
                <w:bCs/>
                <w:color w:val="000000"/>
                <w:sz w:val="14"/>
                <w:szCs w:val="14"/>
              </w:rPr>
              <w:t>N°</w:t>
            </w:r>
          </w:p>
        </w:tc>
        <w:tc>
          <w:tcPr>
            <w:tcW w:w="307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474859" w:rsidRPr="003555DB" w:rsidRDefault="00474859" w:rsidP="00DE0B8C">
            <w:pPr>
              <w:jc w:val="center"/>
              <w:rPr>
                <w:rFonts w:ascii="Times New Roman" w:eastAsia="Times New Roman" w:hAnsi="Times New Roman"/>
                <w:b/>
                <w:bCs/>
                <w:color w:val="000000"/>
                <w:sz w:val="14"/>
                <w:szCs w:val="14"/>
              </w:rPr>
            </w:pPr>
            <w:r w:rsidRPr="003555DB">
              <w:rPr>
                <w:rFonts w:ascii="Times New Roman" w:eastAsia="Times New Roman" w:hAnsi="Times New Roman"/>
                <w:b/>
                <w:bCs/>
                <w:color w:val="000000"/>
                <w:sz w:val="14"/>
                <w:szCs w:val="14"/>
              </w:rPr>
              <w:t>TITULAR</w:t>
            </w:r>
          </w:p>
        </w:tc>
        <w:tc>
          <w:tcPr>
            <w:tcW w:w="3215" w:type="dxa"/>
            <w:tcBorders>
              <w:top w:val="single" w:sz="8" w:space="0" w:color="auto"/>
              <w:left w:val="nil"/>
              <w:bottom w:val="single" w:sz="8" w:space="0" w:color="auto"/>
              <w:right w:val="single" w:sz="8" w:space="0" w:color="auto"/>
            </w:tcBorders>
            <w:shd w:val="clear" w:color="000000" w:fill="FFFFFF"/>
            <w:noWrap/>
            <w:vAlign w:val="bottom"/>
            <w:hideMark/>
          </w:tcPr>
          <w:p w:rsidR="00474859" w:rsidRPr="003555DB" w:rsidRDefault="00474859" w:rsidP="00DE0B8C">
            <w:pPr>
              <w:jc w:val="center"/>
              <w:rPr>
                <w:rFonts w:ascii="Times New Roman" w:eastAsia="Times New Roman" w:hAnsi="Times New Roman"/>
                <w:b/>
                <w:bCs/>
                <w:color w:val="000000"/>
                <w:sz w:val="14"/>
                <w:szCs w:val="14"/>
              </w:rPr>
            </w:pPr>
            <w:r w:rsidRPr="003555DB">
              <w:rPr>
                <w:rFonts w:ascii="Times New Roman" w:eastAsia="Times New Roman" w:hAnsi="Times New Roman"/>
                <w:b/>
                <w:bCs/>
                <w:color w:val="000000"/>
                <w:sz w:val="14"/>
                <w:szCs w:val="14"/>
              </w:rPr>
              <w:t>BENEFICIARIO</w:t>
            </w:r>
          </w:p>
        </w:tc>
        <w:tc>
          <w:tcPr>
            <w:tcW w:w="1340" w:type="dxa"/>
            <w:tcBorders>
              <w:top w:val="single" w:sz="8" w:space="0" w:color="auto"/>
              <w:left w:val="nil"/>
              <w:bottom w:val="single" w:sz="8" w:space="0" w:color="auto"/>
              <w:right w:val="single" w:sz="8" w:space="0" w:color="auto"/>
            </w:tcBorders>
            <w:shd w:val="clear" w:color="000000" w:fill="FFFFFF"/>
            <w:noWrap/>
            <w:vAlign w:val="bottom"/>
            <w:hideMark/>
          </w:tcPr>
          <w:p w:rsidR="00474859" w:rsidRPr="003555DB" w:rsidRDefault="00474859" w:rsidP="00DE0B8C">
            <w:pPr>
              <w:jc w:val="center"/>
              <w:rPr>
                <w:rFonts w:ascii="Times New Roman" w:eastAsia="Times New Roman" w:hAnsi="Times New Roman"/>
                <w:b/>
                <w:bCs/>
                <w:color w:val="000000"/>
                <w:sz w:val="14"/>
                <w:szCs w:val="14"/>
              </w:rPr>
            </w:pPr>
            <w:r w:rsidRPr="003555DB">
              <w:rPr>
                <w:rFonts w:ascii="Times New Roman" w:eastAsia="Times New Roman" w:hAnsi="Times New Roman"/>
                <w:b/>
                <w:bCs/>
                <w:color w:val="000000"/>
                <w:sz w:val="14"/>
                <w:szCs w:val="14"/>
              </w:rPr>
              <w:t>N° DE SOLICITUD</w:t>
            </w:r>
          </w:p>
        </w:tc>
        <w:tc>
          <w:tcPr>
            <w:tcW w:w="1066" w:type="dxa"/>
            <w:tcBorders>
              <w:top w:val="single" w:sz="8" w:space="0" w:color="auto"/>
              <w:left w:val="nil"/>
              <w:bottom w:val="single" w:sz="8" w:space="0" w:color="auto"/>
              <w:right w:val="single" w:sz="8" w:space="0" w:color="auto"/>
            </w:tcBorders>
            <w:shd w:val="clear" w:color="000000" w:fill="FFFFFF"/>
            <w:noWrap/>
            <w:vAlign w:val="bottom"/>
            <w:hideMark/>
          </w:tcPr>
          <w:p w:rsidR="00474859" w:rsidRPr="003555DB" w:rsidRDefault="00474859" w:rsidP="00DE0B8C">
            <w:pPr>
              <w:jc w:val="center"/>
              <w:rPr>
                <w:rFonts w:ascii="Times New Roman" w:eastAsia="Times New Roman" w:hAnsi="Times New Roman"/>
                <w:b/>
                <w:bCs/>
                <w:color w:val="000000"/>
                <w:sz w:val="14"/>
                <w:szCs w:val="14"/>
              </w:rPr>
            </w:pPr>
            <w:r w:rsidRPr="003555DB">
              <w:rPr>
                <w:rFonts w:ascii="Times New Roman" w:eastAsia="Times New Roman" w:hAnsi="Times New Roman"/>
                <w:b/>
                <w:bCs/>
                <w:color w:val="000000"/>
                <w:sz w:val="14"/>
                <w:szCs w:val="14"/>
              </w:rPr>
              <w:t>FECHA</w:t>
            </w:r>
          </w:p>
        </w:tc>
      </w:tr>
      <w:tr w:rsidR="00474859" w:rsidRPr="00254320" w:rsidTr="003555DB">
        <w:trPr>
          <w:trHeight w:val="280"/>
          <w:jc w:val="center"/>
        </w:trPr>
        <w:tc>
          <w:tcPr>
            <w:tcW w:w="286" w:type="dxa"/>
            <w:tcBorders>
              <w:top w:val="nil"/>
              <w:left w:val="single" w:sz="8" w:space="0" w:color="auto"/>
              <w:bottom w:val="single" w:sz="4" w:space="0" w:color="auto"/>
              <w:right w:val="single" w:sz="4" w:space="0" w:color="auto"/>
            </w:tcBorders>
            <w:shd w:val="clear" w:color="auto" w:fill="auto"/>
            <w:noWrap/>
            <w:vAlign w:val="bottom"/>
            <w:hideMark/>
          </w:tcPr>
          <w:p w:rsidR="00474859" w:rsidRPr="003555DB" w:rsidRDefault="00474859" w:rsidP="00DE0B8C">
            <w:pPr>
              <w:jc w:val="right"/>
              <w:rPr>
                <w:rFonts w:ascii="Times New Roman" w:eastAsia="Times New Roman" w:hAnsi="Times New Roman"/>
                <w:color w:val="000000"/>
                <w:sz w:val="14"/>
                <w:szCs w:val="14"/>
              </w:rPr>
            </w:pPr>
            <w:r w:rsidRPr="003555DB">
              <w:rPr>
                <w:rFonts w:ascii="Times New Roman" w:eastAsia="Times New Roman" w:hAnsi="Times New Roman"/>
                <w:color w:val="000000"/>
                <w:sz w:val="14"/>
                <w:szCs w:val="14"/>
              </w:rPr>
              <w:t>1</w:t>
            </w:r>
          </w:p>
        </w:tc>
        <w:tc>
          <w:tcPr>
            <w:tcW w:w="3077" w:type="dxa"/>
            <w:tcBorders>
              <w:top w:val="nil"/>
              <w:left w:val="nil"/>
              <w:bottom w:val="single" w:sz="4" w:space="0" w:color="auto"/>
              <w:right w:val="single" w:sz="4" w:space="0" w:color="auto"/>
            </w:tcBorders>
            <w:shd w:val="clear" w:color="auto" w:fill="auto"/>
            <w:noWrap/>
            <w:vAlign w:val="bottom"/>
            <w:hideMark/>
          </w:tcPr>
          <w:p w:rsidR="00474859" w:rsidRPr="003555DB" w:rsidRDefault="00474859" w:rsidP="00DE0B8C">
            <w:pPr>
              <w:rPr>
                <w:rFonts w:ascii="Times New Roman" w:eastAsia="Times New Roman" w:hAnsi="Times New Roman"/>
                <w:color w:val="000000"/>
                <w:sz w:val="14"/>
                <w:szCs w:val="14"/>
              </w:rPr>
            </w:pPr>
            <w:r w:rsidRPr="003555DB">
              <w:rPr>
                <w:rFonts w:ascii="Times New Roman" w:eastAsia="Times New Roman" w:hAnsi="Times New Roman"/>
                <w:color w:val="000000"/>
                <w:sz w:val="14"/>
                <w:szCs w:val="14"/>
              </w:rPr>
              <w:t>GLORIA DEL CARMEN VELASQUEZ GAMEZ</w:t>
            </w:r>
          </w:p>
        </w:tc>
        <w:tc>
          <w:tcPr>
            <w:tcW w:w="3215" w:type="dxa"/>
            <w:tcBorders>
              <w:top w:val="nil"/>
              <w:left w:val="nil"/>
              <w:bottom w:val="single" w:sz="4" w:space="0" w:color="auto"/>
              <w:right w:val="single" w:sz="4" w:space="0" w:color="auto"/>
            </w:tcBorders>
            <w:shd w:val="clear" w:color="auto" w:fill="auto"/>
            <w:noWrap/>
            <w:vAlign w:val="bottom"/>
            <w:hideMark/>
          </w:tcPr>
          <w:p w:rsidR="00474859" w:rsidRPr="003555DB" w:rsidRDefault="00474859" w:rsidP="00DE0B8C">
            <w:pPr>
              <w:rPr>
                <w:rFonts w:ascii="Times New Roman" w:eastAsia="Times New Roman" w:hAnsi="Times New Roman"/>
                <w:color w:val="000000"/>
                <w:sz w:val="14"/>
                <w:szCs w:val="14"/>
              </w:rPr>
            </w:pPr>
            <w:r w:rsidRPr="003555DB">
              <w:rPr>
                <w:rFonts w:ascii="Times New Roman" w:eastAsia="Times New Roman" w:hAnsi="Times New Roman"/>
                <w:color w:val="000000"/>
                <w:sz w:val="14"/>
                <w:szCs w:val="14"/>
              </w:rPr>
              <w:t>ROCIO LISBETH ESCAMILLA VELASQUEZ</w:t>
            </w:r>
          </w:p>
        </w:tc>
        <w:tc>
          <w:tcPr>
            <w:tcW w:w="1340" w:type="dxa"/>
            <w:tcBorders>
              <w:top w:val="nil"/>
              <w:left w:val="nil"/>
              <w:bottom w:val="single" w:sz="4" w:space="0" w:color="auto"/>
              <w:right w:val="single" w:sz="4" w:space="0" w:color="auto"/>
            </w:tcBorders>
            <w:shd w:val="clear" w:color="auto" w:fill="auto"/>
            <w:noWrap/>
            <w:vAlign w:val="bottom"/>
            <w:hideMark/>
          </w:tcPr>
          <w:p w:rsidR="00474859" w:rsidRPr="003555DB" w:rsidRDefault="00474859" w:rsidP="00DE0B8C">
            <w:pPr>
              <w:jc w:val="center"/>
              <w:rPr>
                <w:rFonts w:ascii="Times New Roman" w:eastAsia="Times New Roman" w:hAnsi="Times New Roman"/>
                <w:color w:val="000000"/>
                <w:sz w:val="14"/>
                <w:szCs w:val="14"/>
              </w:rPr>
            </w:pPr>
            <w:r w:rsidRPr="003555DB">
              <w:rPr>
                <w:rFonts w:ascii="Times New Roman" w:eastAsia="Times New Roman" w:hAnsi="Times New Roman"/>
                <w:color w:val="000000"/>
                <w:sz w:val="14"/>
                <w:szCs w:val="14"/>
              </w:rPr>
              <w:t>75635</w:t>
            </w:r>
          </w:p>
        </w:tc>
        <w:tc>
          <w:tcPr>
            <w:tcW w:w="1066" w:type="dxa"/>
            <w:tcBorders>
              <w:top w:val="nil"/>
              <w:left w:val="nil"/>
              <w:bottom w:val="single" w:sz="4" w:space="0" w:color="auto"/>
              <w:right w:val="single" w:sz="8" w:space="0" w:color="auto"/>
            </w:tcBorders>
            <w:shd w:val="clear" w:color="auto" w:fill="auto"/>
            <w:noWrap/>
            <w:vAlign w:val="bottom"/>
            <w:hideMark/>
          </w:tcPr>
          <w:p w:rsidR="00474859" w:rsidRPr="003555DB" w:rsidRDefault="00474859" w:rsidP="00DE0B8C">
            <w:pPr>
              <w:rPr>
                <w:rFonts w:ascii="Times New Roman" w:eastAsia="Times New Roman" w:hAnsi="Times New Roman"/>
                <w:color w:val="000000"/>
                <w:sz w:val="14"/>
                <w:szCs w:val="14"/>
              </w:rPr>
            </w:pPr>
            <w:r w:rsidRPr="003555DB">
              <w:rPr>
                <w:rFonts w:ascii="Times New Roman" w:eastAsia="Times New Roman" w:hAnsi="Times New Roman"/>
                <w:color w:val="000000"/>
                <w:sz w:val="14"/>
                <w:szCs w:val="14"/>
              </w:rPr>
              <w:t>24-05-2017</w:t>
            </w:r>
          </w:p>
        </w:tc>
      </w:tr>
    </w:tbl>
    <w:p w:rsidR="00E6447D" w:rsidRDefault="00E6447D" w:rsidP="003555DB">
      <w:pPr>
        <w:tabs>
          <w:tab w:val="left" w:pos="567"/>
        </w:tabs>
        <w:jc w:val="both"/>
        <w:rPr>
          <w:rFonts w:ascii="Times New Roman" w:eastAsia="Times New Roman" w:hAnsi="Times New Roman"/>
          <w:sz w:val="26"/>
          <w:szCs w:val="26"/>
        </w:rPr>
      </w:pPr>
    </w:p>
    <w:p w:rsidR="00474859" w:rsidRPr="003555DB" w:rsidRDefault="003555DB" w:rsidP="003555DB">
      <w:pPr>
        <w:tabs>
          <w:tab w:val="left" w:pos="567"/>
        </w:tabs>
        <w:jc w:val="both"/>
        <w:rPr>
          <w:rFonts w:ascii="Times New Roman" w:eastAsia="Times New Roman" w:hAnsi="Times New Roman"/>
          <w:sz w:val="26"/>
          <w:szCs w:val="26"/>
        </w:rPr>
      </w:pPr>
      <w:r w:rsidRPr="003555DB">
        <w:rPr>
          <w:rFonts w:ascii="Times New Roman" w:eastAsia="Times New Roman" w:hAnsi="Times New Roman"/>
          <w:sz w:val="26"/>
          <w:szCs w:val="26"/>
        </w:rPr>
        <w:t>C</w:t>
      </w:r>
      <w:r w:rsidR="00474859" w:rsidRPr="003555DB">
        <w:rPr>
          <w:rFonts w:ascii="Times New Roman" w:hAnsi="Times New Roman"/>
          <w:sz w:val="26"/>
          <w:szCs w:val="26"/>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474859" w:rsidRPr="003555DB" w:rsidRDefault="00474859" w:rsidP="003555DB">
      <w:pPr>
        <w:jc w:val="both"/>
        <w:rPr>
          <w:rFonts w:ascii="Times New Roman" w:hAnsi="Times New Roman"/>
          <w:sz w:val="26"/>
          <w:szCs w:val="26"/>
        </w:rPr>
      </w:pPr>
    </w:p>
    <w:p w:rsidR="00474859" w:rsidRPr="003555DB" w:rsidRDefault="00474859" w:rsidP="003555DB">
      <w:pPr>
        <w:jc w:val="both"/>
        <w:rPr>
          <w:rFonts w:ascii="Times New Roman" w:eastAsia="Times New Roman" w:hAnsi="Times New Roman"/>
          <w:sz w:val="26"/>
          <w:szCs w:val="26"/>
        </w:rPr>
      </w:pPr>
      <w:r w:rsidRPr="003555D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555DB">
        <w:rPr>
          <w:rFonts w:ascii="Times New Roman" w:hAnsi="Times New Roman"/>
          <w:bCs/>
          <w:sz w:val="26"/>
          <w:szCs w:val="26"/>
        </w:rPr>
        <w:t>Ley del Régimen Especial de la Tierra en Propiedad de Las Asociaciones Cooperativas, Comunales y Comunitarias Campesinas  Beneficiarios de la Reforma Agraria</w:t>
      </w:r>
      <w:r w:rsidRPr="003555DB">
        <w:rPr>
          <w:rFonts w:ascii="Times New Roman" w:hAnsi="Times New Roman"/>
          <w:sz w:val="26"/>
          <w:szCs w:val="26"/>
        </w:rPr>
        <w:t xml:space="preserve">, la Junta Directiva, </w:t>
      </w:r>
      <w:r w:rsidRPr="003555DB">
        <w:rPr>
          <w:rFonts w:ascii="Times New Roman" w:hAnsi="Times New Roman"/>
          <w:b/>
          <w:sz w:val="26"/>
          <w:szCs w:val="26"/>
          <w:u w:val="single"/>
        </w:rPr>
        <w:t>ACUERDA: PRIMERO:</w:t>
      </w:r>
      <w:r w:rsidRPr="003555DB">
        <w:rPr>
          <w:rFonts w:ascii="Times New Roman" w:hAnsi="Times New Roman"/>
          <w:b/>
          <w:sz w:val="26"/>
          <w:szCs w:val="26"/>
        </w:rPr>
        <w:t xml:space="preserve"> </w:t>
      </w:r>
      <w:r w:rsidRPr="003555DB">
        <w:rPr>
          <w:rFonts w:ascii="Times New Roman" w:hAnsi="Times New Roman"/>
          <w:sz w:val="26"/>
          <w:szCs w:val="26"/>
        </w:rPr>
        <w:t>Aprobar la adjudicación y transferencia por compraventa</w:t>
      </w:r>
      <w:r w:rsidRPr="003555DB">
        <w:rPr>
          <w:rFonts w:ascii="Times New Roman" w:eastAsia="Times New Roman" w:hAnsi="Times New Roman"/>
          <w:sz w:val="26"/>
          <w:szCs w:val="26"/>
        </w:rPr>
        <w:t xml:space="preserve"> de 03  solares para vivienda y 02 lotes </w:t>
      </w:r>
      <w:r w:rsidRPr="003555DB">
        <w:rPr>
          <w:rFonts w:ascii="Times New Roman" w:eastAsia="Times New Roman" w:hAnsi="Times New Roman"/>
          <w:sz w:val="26"/>
          <w:szCs w:val="26"/>
        </w:rPr>
        <w:lastRenderedPageBreak/>
        <w:t xml:space="preserve">agrícolas </w:t>
      </w:r>
      <w:r w:rsidRPr="003555DB">
        <w:rPr>
          <w:rFonts w:ascii="Times New Roman" w:hAnsi="Times New Roman"/>
          <w:sz w:val="26"/>
          <w:szCs w:val="26"/>
        </w:rPr>
        <w:t>a favor de las señoras:</w:t>
      </w:r>
      <w:r w:rsidRPr="003555DB">
        <w:rPr>
          <w:rFonts w:ascii="Times New Roman" w:eastAsia="Times New Roman" w:hAnsi="Times New Roman"/>
          <w:b/>
          <w:sz w:val="26"/>
          <w:szCs w:val="26"/>
        </w:rPr>
        <w:t xml:space="preserve"> 1) GLORIA DEL CARMEN VELASQUEZ GAMEZ,</w:t>
      </w:r>
      <w:r w:rsidRPr="003555DB">
        <w:rPr>
          <w:rFonts w:ascii="Times New Roman" w:eastAsia="Times New Roman" w:hAnsi="Times New Roman"/>
          <w:sz w:val="26"/>
          <w:szCs w:val="26"/>
        </w:rPr>
        <w:t xml:space="preserve"> y </w:t>
      </w:r>
      <w:r w:rsidR="009D53C1">
        <w:rPr>
          <w:rFonts w:ascii="Times New Roman" w:eastAsia="Times New Roman" w:hAnsi="Times New Roman"/>
          <w:sz w:val="26"/>
          <w:szCs w:val="26"/>
        </w:rPr>
        <w:t>--</w:t>
      </w:r>
      <w:r w:rsidRPr="003555DB">
        <w:rPr>
          <w:rFonts w:ascii="Times New Roman" w:eastAsia="Times New Roman" w:hAnsi="Times New Roman"/>
          <w:sz w:val="26"/>
          <w:szCs w:val="26"/>
        </w:rPr>
        <w:t xml:space="preserve"> menor </w:t>
      </w:r>
      <w:r w:rsidR="009D53C1">
        <w:rPr>
          <w:rFonts w:ascii="Times New Roman" w:eastAsia="Times New Roman" w:hAnsi="Times New Roman"/>
          <w:sz w:val="26"/>
          <w:szCs w:val="26"/>
        </w:rPr>
        <w:t>--</w:t>
      </w:r>
      <w:r w:rsidRPr="003555DB">
        <w:rPr>
          <w:rFonts w:ascii="Times New Roman" w:eastAsia="Times New Roman" w:hAnsi="Times New Roman"/>
          <w:sz w:val="26"/>
          <w:szCs w:val="26"/>
        </w:rPr>
        <w:t>,</w:t>
      </w:r>
      <w:r w:rsidR="00E6447D">
        <w:rPr>
          <w:rFonts w:ascii="Times New Roman" w:eastAsia="Times New Roman" w:hAnsi="Times New Roman"/>
          <w:b/>
          <w:sz w:val="26"/>
          <w:szCs w:val="26"/>
        </w:rPr>
        <w:t xml:space="preserve"> ---</w:t>
      </w:r>
      <w:r w:rsidRPr="003555DB">
        <w:rPr>
          <w:rFonts w:ascii="Times New Roman" w:eastAsia="Times New Roman" w:hAnsi="Times New Roman"/>
          <w:sz w:val="26"/>
          <w:szCs w:val="26"/>
        </w:rPr>
        <w:t xml:space="preserve">; </w:t>
      </w:r>
      <w:r w:rsidRPr="003555DB">
        <w:rPr>
          <w:rFonts w:ascii="Times New Roman" w:eastAsia="Times New Roman" w:hAnsi="Times New Roman"/>
          <w:b/>
          <w:sz w:val="26"/>
          <w:szCs w:val="26"/>
        </w:rPr>
        <w:t xml:space="preserve">2) INES CAMPOS </w:t>
      </w:r>
      <w:proofErr w:type="spellStart"/>
      <w:r w:rsidRPr="003555DB">
        <w:rPr>
          <w:rFonts w:ascii="Times New Roman" w:eastAsia="Times New Roman" w:hAnsi="Times New Roman"/>
          <w:b/>
          <w:sz w:val="26"/>
          <w:szCs w:val="26"/>
        </w:rPr>
        <w:t>CAMPOS</w:t>
      </w:r>
      <w:proofErr w:type="spellEnd"/>
      <w:r w:rsidRPr="003555DB">
        <w:rPr>
          <w:rFonts w:ascii="Times New Roman" w:eastAsia="Times New Roman" w:hAnsi="Times New Roman"/>
          <w:b/>
          <w:sz w:val="26"/>
          <w:szCs w:val="26"/>
        </w:rPr>
        <w:t>,</w:t>
      </w:r>
      <w:r w:rsidRPr="003555DB">
        <w:rPr>
          <w:rFonts w:ascii="Times New Roman" w:eastAsia="Times New Roman" w:hAnsi="Times New Roman"/>
          <w:sz w:val="26"/>
          <w:szCs w:val="26"/>
        </w:rPr>
        <w:t xml:space="preserve"> y </w:t>
      </w:r>
      <w:r w:rsidR="00E6447D">
        <w:rPr>
          <w:rFonts w:ascii="Times New Roman" w:eastAsia="Times New Roman" w:hAnsi="Times New Roman"/>
          <w:sz w:val="26"/>
          <w:szCs w:val="26"/>
        </w:rPr>
        <w:t xml:space="preserve">--- </w:t>
      </w:r>
      <w:r w:rsidRPr="003555DB">
        <w:rPr>
          <w:rFonts w:ascii="Times New Roman" w:eastAsia="Times New Roman" w:hAnsi="Times New Roman"/>
          <w:b/>
          <w:sz w:val="26"/>
          <w:szCs w:val="26"/>
        </w:rPr>
        <w:t xml:space="preserve">ESPERANZA DE JESUS CAMPOS </w:t>
      </w:r>
      <w:proofErr w:type="spellStart"/>
      <w:r w:rsidRPr="003555DB">
        <w:rPr>
          <w:rFonts w:ascii="Times New Roman" w:eastAsia="Times New Roman" w:hAnsi="Times New Roman"/>
          <w:b/>
          <w:sz w:val="26"/>
          <w:szCs w:val="26"/>
        </w:rPr>
        <w:t>CAMPOS</w:t>
      </w:r>
      <w:proofErr w:type="spellEnd"/>
      <w:r w:rsidRPr="003555DB">
        <w:rPr>
          <w:rFonts w:ascii="Times New Roman" w:eastAsia="Times New Roman" w:hAnsi="Times New Roman"/>
          <w:b/>
          <w:sz w:val="26"/>
          <w:szCs w:val="26"/>
        </w:rPr>
        <w:t>,</w:t>
      </w:r>
      <w:r w:rsidRPr="003555DB">
        <w:rPr>
          <w:rFonts w:ascii="Times New Roman" w:eastAsia="Times New Roman" w:hAnsi="Times New Roman"/>
          <w:sz w:val="26"/>
          <w:szCs w:val="26"/>
        </w:rPr>
        <w:t xml:space="preserve"> y </w:t>
      </w:r>
      <w:r w:rsidRPr="003555DB">
        <w:rPr>
          <w:rFonts w:ascii="Times New Roman" w:eastAsia="Times New Roman" w:hAnsi="Times New Roman"/>
          <w:b/>
          <w:sz w:val="26"/>
          <w:szCs w:val="26"/>
        </w:rPr>
        <w:t>3) LIVIDA DE LOS ANGELES ZEPEDA DE ALFARO,</w:t>
      </w:r>
      <w:r w:rsidRPr="003555DB">
        <w:rPr>
          <w:rFonts w:ascii="Times New Roman" w:eastAsia="Times New Roman" w:hAnsi="Times New Roman"/>
          <w:sz w:val="26"/>
          <w:szCs w:val="26"/>
        </w:rPr>
        <w:t xml:space="preserve"> y </w:t>
      </w:r>
      <w:r w:rsidR="00E6447D">
        <w:rPr>
          <w:rFonts w:ascii="Times New Roman" w:eastAsia="Times New Roman" w:hAnsi="Times New Roman"/>
          <w:sz w:val="26"/>
          <w:szCs w:val="26"/>
        </w:rPr>
        <w:t xml:space="preserve">--- </w:t>
      </w:r>
      <w:r w:rsidRPr="003555DB">
        <w:rPr>
          <w:rFonts w:ascii="Times New Roman" w:eastAsia="Times New Roman" w:hAnsi="Times New Roman"/>
          <w:b/>
          <w:sz w:val="26"/>
          <w:szCs w:val="26"/>
        </w:rPr>
        <w:t>JESSICA LISSETH ALFARO ZEPEDA</w:t>
      </w:r>
      <w:r w:rsidRPr="003555DB">
        <w:rPr>
          <w:rFonts w:ascii="Times New Roman" w:hAnsi="Times New Roman"/>
          <w:b/>
          <w:sz w:val="26"/>
          <w:szCs w:val="26"/>
        </w:rPr>
        <w:t xml:space="preserve">; </w:t>
      </w:r>
      <w:r w:rsidRPr="003555DB">
        <w:rPr>
          <w:rFonts w:ascii="Times New Roman" w:hAnsi="Times New Roman"/>
          <w:sz w:val="26"/>
          <w:szCs w:val="26"/>
        </w:rPr>
        <w:t xml:space="preserve">de </w:t>
      </w:r>
      <w:r w:rsidR="003555DB" w:rsidRPr="003555DB">
        <w:rPr>
          <w:rFonts w:ascii="Times New Roman" w:hAnsi="Times New Roman"/>
          <w:sz w:val="26"/>
          <w:szCs w:val="26"/>
        </w:rPr>
        <w:t xml:space="preserve">las </w:t>
      </w:r>
      <w:r w:rsidRPr="003555DB">
        <w:rPr>
          <w:rFonts w:ascii="Times New Roman" w:hAnsi="Times New Roman"/>
          <w:sz w:val="26"/>
          <w:szCs w:val="26"/>
        </w:rPr>
        <w:t xml:space="preserve">generales antes expresadas, </w:t>
      </w:r>
      <w:r w:rsidR="003555DB" w:rsidRPr="003555DB">
        <w:rPr>
          <w:rFonts w:ascii="Times New Roman" w:hAnsi="Times New Roman"/>
          <w:sz w:val="26"/>
          <w:szCs w:val="26"/>
        </w:rPr>
        <w:t xml:space="preserve">ubicados </w:t>
      </w:r>
      <w:r w:rsidRPr="003555DB">
        <w:rPr>
          <w:rFonts w:ascii="Times New Roman" w:eastAsia="Times New Roman" w:hAnsi="Times New Roman"/>
          <w:sz w:val="26"/>
          <w:szCs w:val="26"/>
          <w:lang w:eastAsia="es-ES"/>
        </w:rPr>
        <w:t xml:space="preserve">en el </w:t>
      </w:r>
      <w:r w:rsidRPr="003555DB">
        <w:rPr>
          <w:rFonts w:ascii="Times New Roman" w:hAnsi="Times New Roman"/>
          <w:bCs/>
          <w:sz w:val="26"/>
          <w:szCs w:val="26"/>
        </w:rPr>
        <w:t xml:space="preserve">Proyecto denominado </w:t>
      </w:r>
      <w:r w:rsidRPr="003555DB">
        <w:rPr>
          <w:rFonts w:ascii="Times New Roman" w:hAnsi="Times New Roman"/>
          <w:b/>
          <w:sz w:val="26"/>
          <w:szCs w:val="26"/>
        </w:rPr>
        <w:t>LOTIFICACIÓN AGRÍCOLA Y ASENTAMIENTO COMUNITARIO,</w:t>
      </w:r>
      <w:r w:rsidRPr="003555DB">
        <w:rPr>
          <w:rFonts w:ascii="Times New Roman" w:hAnsi="Times New Roman"/>
          <w:sz w:val="26"/>
          <w:szCs w:val="26"/>
        </w:rPr>
        <w:t xml:space="preserve"> desarrollado en el inmueble </w:t>
      </w:r>
      <w:r w:rsidRPr="003555DB">
        <w:rPr>
          <w:rFonts w:ascii="Times New Roman" w:hAnsi="Times New Roman"/>
          <w:b/>
          <w:sz w:val="26"/>
          <w:szCs w:val="26"/>
        </w:rPr>
        <w:t xml:space="preserve">SIN DENOMINACIÓN </w:t>
      </w:r>
      <w:r w:rsidRPr="003555DB">
        <w:rPr>
          <w:rFonts w:ascii="Times New Roman" w:hAnsi="Times New Roman"/>
          <w:sz w:val="26"/>
          <w:szCs w:val="26"/>
        </w:rPr>
        <w:t>y según Planos como</w:t>
      </w:r>
      <w:r w:rsidRPr="003555DB">
        <w:rPr>
          <w:rFonts w:ascii="Times New Roman" w:hAnsi="Times New Roman"/>
          <w:b/>
          <w:sz w:val="26"/>
          <w:szCs w:val="26"/>
        </w:rPr>
        <w:t xml:space="preserve"> HACIENDA MECHOTIQUE PORCION 3</w:t>
      </w:r>
      <w:r w:rsidRPr="003555DB">
        <w:rPr>
          <w:rFonts w:ascii="Times New Roman" w:hAnsi="Times New Roman"/>
          <w:sz w:val="26"/>
          <w:szCs w:val="26"/>
        </w:rPr>
        <w:t xml:space="preserve">, </w:t>
      </w:r>
      <w:r w:rsidR="003555DB" w:rsidRPr="003555DB">
        <w:rPr>
          <w:rFonts w:ascii="Times New Roman" w:hAnsi="Times New Roman"/>
          <w:sz w:val="26"/>
          <w:szCs w:val="26"/>
        </w:rPr>
        <w:t>situada</w:t>
      </w:r>
      <w:r w:rsidRPr="003555DB">
        <w:rPr>
          <w:rFonts w:ascii="Times New Roman" w:hAnsi="Times New Roman"/>
          <w:sz w:val="26"/>
          <w:szCs w:val="26"/>
        </w:rPr>
        <w:t xml:space="preserve"> en jurisdicción de Berlín y departamento de Usulután</w:t>
      </w:r>
      <w:r w:rsidRPr="003555DB">
        <w:rPr>
          <w:rFonts w:ascii="Times New Roman" w:eastAsia="Times New Roman" w:hAnsi="Times New Roman"/>
          <w:sz w:val="26"/>
          <w:szCs w:val="26"/>
        </w:rPr>
        <w:t>,</w:t>
      </w:r>
      <w:r w:rsidRPr="003555DB">
        <w:rPr>
          <w:rFonts w:ascii="Times New Roman" w:eastAsia="Times New Roman" w:hAnsi="Times New Roman"/>
          <w:b/>
          <w:sz w:val="26"/>
          <w:szCs w:val="26"/>
        </w:rPr>
        <w:t xml:space="preserve"> </w:t>
      </w:r>
      <w:r w:rsidRPr="003555DB">
        <w:rPr>
          <w:rFonts w:ascii="Times New Roman" w:eastAsia="Times New Roman" w:hAnsi="Times New Roman"/>
          <w:sz w:val="26"/>
          <w:szCs w:val="26"/>
        </w:rPr>
        <w:t>quedando las adjudicaciones conforme al cuadro de valores y extensiones siguiente:</w:t>
      </w:r>
    </w:p>
    <w:p w:rsidR="00474859" w:rsidRDefault="00474859" w:rsidP="00474859">
      <w:pPr>
        <w:jc w:val="both"/>
        <w:rPr>
          <w:rFonts w:ascii="Times New Roman" w:hAnsi="Times New Roman"/>
          <w:bCs/>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474859" w:rsidTr="003555DB">
        <w:trPr>
          <w:trHeight w:val="246"/>
          <w:jc w:val="center"/>
        </w:trPr>
        <w:tc>
          <w:tcPr>
            <w:tcW w:w="2546" w:type="dxa"/>
            <w:tcBorders>
              <w:top w:val="single" w:sz="2" w:space="0" w:color="auto"/>
              <w:left w:val="single" w:sz="2" w:space="0" w:color="auto"/>
              <w:bottom w:val="nil"/>
              <w:right w:val="single" w:sz="2" w:space="0" w:color="auto"/>
            </w:tcBorders>
            <w:shd w:val="clear" w:color="auto" w:fill="DCDCDC"/>
            <w:hideMark/>
          </w:tcPr>
          <w:p w:rsidR="00474859" w:rsidRDefault="00474859" w:rsidP="00DE0B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1" w:type="dxa"/>
            <w:gridSpan w:val="2"/>
            <w:tcBorders>
              <w:top w:val="single" w:sz="2" w:space="0" w:color="auto"/>
              <w:left w:val="single" w:sz="2" w:space="0" w:color="auto"/>
              <w:bottom w:val="nil"/>
              <w:right w:val="single" w:sz="2" w:space="0" w:color="auto"/>
            </w:tcBorders>
            <w:shd w:val="clear" w:color="auto" w:fill="DCDCDC"/>
          </w:tcPr>
          <w:p w:rsidR="00474859" w:rsidRDefault="00474859" w:rsidP="00DE0B8C">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74859" w:rsidTr="003555DB">
        <w:trPr>
          <w:trHeight w:val="22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b/>
                <w:bCs/>
                <w:sz w:val="14"/>
                <w:szCs w:val="14"/>
              </w:rPr>
            </w:pPr>
          </w:p>
        </w:tc>
      </w:tr>
    </w:tbl>
    <w:p w:rsidR="00474859" w:rsidRDefault="00474859" w:rsidP="00474859">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474859" w:rsidTr="003555DB">
        <w:tc>
          <w:tcPr>
            <w:tcW w:w="2600"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rsidR="00474859" w:rsidRDefault="00474859" w:rsidP="004748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474859" w:rsidTr="003555DB">
        <w:trPr>
          <w:trHeight w:val="328"/>
          <w:jc w:val="center"/>
        </w:trPr>
        <w:tc>
          <w:tcPr>
            <w:tcW w:w="2542" w:type="dxa"/>
            <w:vMerge w:val="restart"/>
            <w:tcBorders>
              <w:top w:val="single" w:sz="2" w:space="0" w:color="auto"/>
              <w:left w:val="single" w:sz="2" w:space="0" w:color="auto"/>
              <w:bottom w:val="single" w:sz="2" w:space="0" w:color="auto"/>
              <w:right w:val="single" w:sz="2" w:space="0" w:color="auto"/>
            </w:tcBorders>
          </w:tcPr>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4859">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5"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4859">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6" w:type="dxa"/>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474859" w:rsidTr="003555DB">
        <w:trPr>
          <w:trHeight w:val="15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6"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474859" w:rsidTr="003555DB">
        <w:trPr>
          <w:trHeight w:val="15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210.00 </w:t>
            </w:r>
          </w:p>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1031.10 </w:t>
            </w:r>
          </w:p>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9022.13 </w:t>
            </w:r>
          </w:p>
        </w:tc>
      </w:tr>
    </w:tbl>
    <w:p w:rsidR="00474859" w:rsidRDefault="00474859" w:rsidP="0047485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474859" w:rsidTr="003555DB">
        <w:trPr>
          <w:trHeight w:val="325"/>
          <w:jc w:val="center"/>
        </w:trPr>
        <w:tc>
          <w:tcPr>
            <w:tcW w:w="2534" w:type="dxa"/>
            <w:vMerge w:val="restart"/>
            <w:tcBorders>
              <w:top w:val="single" w:sz="2" w:space="0" w:color="auto"/>
              <w:left w:val="single" w:sz="2" w:space="0" w:color="auto"/>
              <w:bottom w:val="single" w:sz="2" w:space="0" w:color="auto"/>
              <w:right w:val="single" w:sz="2" w:space="0" w:color="auto"/>
            </w:tcBorders>
          </w:tcPr>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4859">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4859">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4859">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474859" w:rsidTr="003555DB">
        <w:trPr>
          <w:trHeight w:val="146"/>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474859" w:rsidTr="003555DB">
        <w:trPr>
          <w:trHeight w:val="146"/>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4859">
              <w:rPr>
                <w:rFonts w:ascii="Times New Roman" w:hAnsi="Times New Roman"/>
                <w:sz w:val="14"/>
                <w:szCs w:val="14"/>
              </w:rPr>
              <w:t xml:space="preserve"> </w:t>
            </w:r>
          </w:p>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4859">
              <w:rPr>
                <w:rFonts w:ascii="Times New Roman" w:hAnsi="Times New Roman"/>
                <w:sz w:val="14"/>
                <w:szCs w:val="14"/>
              </w:rPr>
              <w:t xml:space="preserve"> </w:t>
            </w:r>
          </w:p>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7270.62 </w:t>
            </w: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588.49 </w:t>
            </w: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5149.29 </w:t>
            </w: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74859" w:rsidTr="003555DB">
        <w:trPr>
          <w:trHeight w:val="146"/>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7270.62 </w:t>
            </w:r>
          </w:p>
        </w:tc>
        <w:tc>
          <w:tcPr>
            <w:tcW w:w="644"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588.49 </w:t>
            </w:r>
          </w:p>
        </w:tc>
        <w:tc>
          <w:tcPr>
            <w:tcW w:w="644"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5149.29 </w:t>
            </w:r>
          </w:p>
        </w:tc>
      </w:tr>
      <w:tr w:rsidR="00474859" w:rsidTr="003555DB">
        <w:trPr>
          <w:trHeight w:val="146"/>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7480.62 </w:t>
            </w:r>
          </w:p>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1619.59 </w:t>
            </w:r>
          </w:p>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14171.41 </w:t>
            </w:r>
          </w:p>
        </w:tc>
      </w:tr>
    </w:tbl>
    <w:p w:rsidR="00917880" w:rsidRDefault="00917880" w:rsidP="0047485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474859" w:rsidTr="003555DB">
        <w:trPr>
          <w:trHeight w:val="335"/>
          <w:jc w:val="center"/>
        </w:trPr>
        <w:tc>
          <w:tcPr>
            <w:tcW w:w="2538" w:type="dxa"/>
            <w:vMerge w:val="restart"/>
            <w:tcBorders>
              <w:top w:val="single" w:sz="2" w:space="0" w:color="auto"/>
              <w:left w:val="single" w:sz="2" w:space="0" w:color="auto"/>
              <w:bottom w:val="single" w:sz="2" w:space="0" w:color="auto"/>
              <w:right w:val="single" w:sz="2" w:space="0" w:color="auto"/>
            </w:tcBorders>
          </w:tcPr>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4859">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4859">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4859">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474859" w:rsidTr="003555DB">
        <w:trPr>
          <w:trHeight w:val="151"/>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474859" w:rsidTr="003555DB">
        <w:trPr>
          <w:trHeight w:val="151"/>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967" w:type="dxa"/>
            <w:vMerge w:val="restart"/>
            <w:tcBorders>
              <w:top w:val="single" w:sz="2" w:space="0" w:color="auto"/>
              <w:left w:val="single" w:sz="2" w:space="0" w:color="auto"/>
              <w:bottom w:val="single" w:sz="2" w:space="0" w:color="auto"/>
              <w:right w:val="single" w:sz="2" w:space="0" w:color="auto"/>
            </w:tcBorders>
            <w:hideMark/>
          </w:tcPr>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E6447D"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4859">
              <w:rPr>
                <w:rFonts w:ascii="Times New Roman" w:hAnsi="Times New Roman"/>
                <w:sz w:val="14"/>
                <w:szCs w:val="14"/>
              </w:rPr>
              <w:t xml:space="preserve"> </w:t>
            </w:r>
          </w:p>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rPr>
                <w:rFonts w:ascii="Times New Roman" w:hAnsi="Times New Roman"/>
                <w:sz w:val="14"/>
                <w:szCs w:val="14"/>
              </w:rPr>
            </w:pPr>
          </w:p>
          <w:p w:rsidR="00474859" w:rsidRDefault="00E6447D"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4859">
              <w:rPr>
                <w:rFonts w:ascii="Times New Roman" w:hAnsi="Times New Roman"/>
                <w:sz w:val="14"/>
                <w:szCs w:val="14"/>
              </w:rPr>
              <w:t xml:space="preserve"> </w:t>
            </w:r>
          </w:p>
          <w:p w:rsidR="00474859" w:rsidRDefault="00474859" w:rsidP="00DE0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7270.61 </w:t>
            </w: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779.07 </w:t>
            </w: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474859" w:rsidRDefault="00474859" w:rsidP="00DE0B8C">
            <w:pPr>
              <w:widowControl w:val="0"/>
              <w:autoSpaceDE w:val="0"/>
              <w:autoSpaceDN w:val="0"/>
              <w:adjustRightInd w:val="0"/>
              <w:jc w:val="right"/>
              <w:rPr>
                <w:rFonts w:ascii="Times New Roman" w:hAnsi="Times New Roman"/>
                <w:sz w:val="14"/>
                <w:szCs w:val="14"/>
              </w:rPr>
            </w:pP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6816.86 </w:t>
            </w:r>
          </w:p>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74859" w:rsidTr="003555DB">
        <w:trPr>
          <w:trHeight w:val="151"/>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7270.61 </w:t>
            </w:r>
          </w:p>
        </w:tc>
        <w:tc>
          <w:tcPr>
            <w:tcW w:w="645"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779.07 </w:t>
            </w:r>
          </w:p>
        </w:tc>
        <w:tc>
          <w:tcPr>
            <w:tcW w:w="645" w:type="dxa"/>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6816.86 </w:t>
            </w:r>
          </w:p>
        </w:tc>
      </w:tr>
      <w:tr w:rsidR="00474859" w:rsidTr="003555DB">
        <w:trPr>
          <w:trHeight w:val="151"/>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474859" w:rsidRDefault="00474859" w:rsidP="00DE0B8C">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7480.61 </w:t>
            </w:r>
          </w:p>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1810.17 </w:t>
            </w:r>
          </w:p>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15838.99 </w:t>
            </w:r>
          </w:p>
        </w:tc>
      </w:tr>
    </w:tbl>
    <w:p w:rsidR="00474859" w:rsidRDefault="00474859" w:rsidP="0047485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05"/>
        <w:gridCol w:w="2458"/>
        <w:gridCol w:w="1732"/>
        <w:gridCol w:w="645"/>
        <w:gridCol w:w="645"/>
      </w:tblGrid>
      <w:tr w:rsidR="00474859" w:rsidTr="003555DB">
        <w:trPr>
          <w:trHeight w:val="256"/>
          <w:jc w:val="center"/>
        </w:trPr>
        <w:tc>
          <w:tcPr>
            <w:tcW w:w="3505" w:type="dxa"/>
            <w:tcBorders>
              <w:top w:val="single" w:sz="2" w:space="0" w:color="auto"/>
              <w:left w:val="single" w:sz="2" w:space="0" w:color="auto"/>
              <w:bottom w:val="nil"/>
              <w:right w:val="single" w:sz="2" w:space="0" w:color="auto"/>
            </w:tcBorders>
            <w:shd w:val="clear" w:color="auto" w:fill="DCDCDC"/>
            <w:hideMark/>
          </w:tcPr>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32"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630.00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3093.30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27066.38 </w:t>
            </w:r>
          </w:p>
        </w:tc>
      </w:tr>
      <w:tr w:rsidR="00474859" w:rsidTr="003555DB">
        <w:trPr>
          <w:trHeight w:val="256"/>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2"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14541.23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1367.56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474859" w:rsidRDefault="00474859" w:rsidP="00DE0B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11966.15 </w:t>
            </w:r>
          </w:p>
        </w:tc>
      </w:tr>
    </w:tbl>
    <w:p w:rsidR="00474859" w:rsidRPr="00E5023E" w:rsidRDefault="00474859" w:rsidP="00474859">
      <w:pPr>
        <w:jc w:val="both"/>
        <w:rPr>
          <w:rFonts w:ascii="Times New Roman" w:hAnsi="Times New Roman"/>
          <w:bCs/>
          <w:sz w:val="26"/>
          <w:szCs w:val="26"/>
        </w:rPr>
      </w:pPr>
    </w:p>
    <w:p w:rsidR="00917880" w:rsidRPr="00E6447D" w:rsidRDefault="00474859" w:rsidP="00E6447D">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Pr>
          <w:rFonts w:ascii="Times New Roman" w:hAnsi="Times New Roman"/>
          <w:sz w:val="26"/>
          <w:szCs w:val="26"/>
        </w:rPr>
        <w:t>Advertir a la</w:t>
      </w:r>
      <w:r w:rsidRPr="001C6832">
        <w:rPr>
          <w:rFonts w:ascii="Times New Roman" w:hAnsi="Times New Roman"/>
          <w:sz w:val="26"/>
          <w:szCs w:val="26"/>
        </w:rPr>
        <w:t>s adjudicatari</w:t>
      </w:r>
      <w:r>
        <w:rPr>
          <w:rFonts w:ascii="Times New Roman" w:hAnsi="Times New Roman"/>
          <w:sz w:val="26"/>
          <w:szCs w:val="26"/>
        </w:rPr>
        <w:t>a</w:t>
      </w:r>
      <w:r w:rsidRPr="001C6832">
        <w:rPr>
          <w:rFonts w:ascii="Times New Roman" w:hAnsi="Times New Roman"/>
          <w:sz w:val="26"/>
          <w:szCs w:val="26"/>
        </w:rPr>
        <w:t>s, a través de una cláusula especial en la</w:t>
      </w:r>
      <w:r>
        <w:rPr>
          <w:rFonts w:ascii="Times New Roman" w:hAnsi="Times New Roman"/>
          <w:sz w:val="26"/>
          <w:szCs w:val="26"/>
        </w:rPr>
        <w:t>s</w:t>
      </w:r>
      <w:r w:rsidRPr="001C6832">
        <w:rPr>
          <w:rFonts w:ascii="Times New Roman" w:hAnsi="Times New Roman"/>
          <w:sz w:val="26"/>
          <w:szCs w:val="26"/>
        </w:rPr>
        <w:t xml:space="preserve"> escritura</w:t>
      </w:r>
      <w:r>
        <w:rPr>
          <w:rFonts w:ascii="Times New Roman" w:hAnsi="Times New Roman"/>
          <w:sz w:val="26"/>
          <w:szCs w:val="26"/>
        </w:rPr>
        <w:t>s</w:t>
      </w:r>
      <w:r w:rsidRPr="001C6832">
        <w:rPr>
          <w:rFonts w:ascii="Times New Roman" w:hAnsi="Times New Roman"/>
          <w:sz w:val="26"/>
          <w:szCs w:val="26"/>
        </w:rPr>
        <w:t xml:space="preserve"> de compraventa de</w:t>
      </w:r>
      <w:r>
        <w:rPr>
          <w:rFonts w:ascii="Times New Roman" w:hAnsi="Times New Roman"/>
          <w:sz w:val="26"/>
          <w:szCs w:val="26"/>
        </w:rPr>
        <w:t xml:space="preserve"> </w:t>
      </w:r>
      <w:r w:rsidRPr="001C6832">
        <w:rPr>
          <w:rFonts w:ascii="Times New Roman" w:hAnsi="Times New Roman"/>
          <w:sz w:val="26"/>
          <w:szCs w:val="26"/>
        </w:rPr>
        <w:t>l</w:t>
      </w:r>
      <w:r>
        <w:rPr>
          <w:rFonts w:ascii="Times New Roman" w:hAnsi="Times New Roman"/>
          <w:sz w:val="26"/>
          <w:szCs w:val="26"/>
        </w:rPr>
        <w:t>os</w:t>
      </w:r>
      <w:r w:rsidRPr="001C6832">
        <w:rPr>
          <w:rFonts w:ascii="Times New Roman" w:hAnsi="Times New Roman"/>
          <w:sz w:val="26"/>
          <w:szCs w:val="26"/>
        </w:rPr>
        <w:t xml:space="preserve"> inmueble</w:t>
      </w:r>
      <w:r>
        <w:rPr>
          <w:rFonts w:ascii="Times New Roman" w:hAnsi="Times New Roman"/>
          <w:sz w:val="26"/>
          <w:szCs w:val="26"/>
        </w:rPr>
        <w:t>s</w:t>
      </w:r>
      <w:r w:rsidRPr="001C6832">
        <w:rPr>
          <w:rFonts w:ascii="Times New Roman" w:hAnsi="Times New Roman"/>
          <w:sz w:val="26"/>
          <w:szCs w:val="26"/>
        </w:rPr>
        <w:t xml:space="preserve">, que deberán </w:t>
      </w:r>
      <w:r>
        <w:rPr>
          <w:rFonts w:ascii="Times New Roman" w:hAnsi="Times New Roman"/>
          <w:sz w:val="26"/>
          <w:szCs w:val="26"/>
        </w:rPr>
        <w:t xml:space="preserve">implementar </w:t>
      </w:r>
      <w:r w:rsidRPr="001C6832">
        <w:rPr>
          <w:rFonts w:ascii="Times New Roman" w:hAnsi="Times New Roman"/>
          <w:sz w:val="26"/>
          <w:szCs w:val="26"/>
        </w:rPr>
        <w:t xml:space="preserve">las </w:t>
      </w:r>
      <w:r>
        <w:rPr>
          <w:rFonts w:ascii="Times New Roman" w:hAnsi="Times New Roman"/>
          <w:sz w:val="26"/>
          <w:szCs w:val="26"/>
        </w:rPr>
        <w:t xml:space="preserve">medidas emitidas por la Unidad Ambiental Institucional, </w:t>
      </w:r>
      <w:r w:rsidRPr="001C6832">
        <w:rPr>
          <w:rFonts w:ascii="Times New Roman" w:hAnsi="Times New Roman"/>
          <w:sz w:val="26"/>
          <w:szCs w:val="26"/>
        </w:rPr>
        <w:t xml:space="preserve">relacionadas en el </w:t>
      </w:r>
      <w:r>
        <w:rPr>
          <w:rFonts w:ascii="Times New Roman" w:hAnsi="Times New Roman"/>
          <w:sz w:val="26"/>
          <w:szCs w:val="26"/>
        </w:rPr>
        <w:t xml:space="preserve">considerando </w:t>
      </w:r>
      <w:r w:rsidRPr="001C6832">
        <w:rPr>
          <w:rFonts w:ascii="Times New Roman" w:hAnsi="Times New Roman"/>
          <w:sz w:val="26"/>
          <w:szCs w:val="26"/>
        </w:rPr>
        <w:t>III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lastRenderedPageBreak/>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5A10D3" w:rsidRPr="00B111C4" w:rsidRDefault="00E6447D" w:rsidP="00E6447D">
      <w:pPr>
        <w:tabs>
          <w:tab w:val="left" w:pos="1080"/>
        </w:tabs>
        <w:jc w:val="center"/>
        <w:rPr>
          <w:rFonts w:ascii="Times New Roman" w:hAnsi="Times New Roman"/>
          <w:sz w:val="26"/>
          <w:szCs w:val="26"/>
        </w:rPr>
      </w:pPr>
      <w:r>
        <w:rPr>
          <w:rFonts w:ascii="Times New Roman" w:hAnsi="Times New Roman"/>
          <w:sz w:val="26"/>
          <w:szCs w:val="26"/>
        </w:rPr>
        <w:t xml:space="preserve">    </w:t>
      </w:r>
    </w:p>
    <w:p w:rsidR="005A10D3" w:rsidRDefault="005A10D3" w:rsidP="005A10D3">
      <w:pPr>
        <w:jc w:val="both"/>
        <w:rPr>
          <w:rFonts w:ascii="Times New Roman" w:hAnsi="Times New Roman"/>
          <w:sz w:val="26"/>
          <w:szCs w:val="26"/>
        </w:rPr>
      </w:pPr>
    </w:p>
    <w:p w:rsidR="005A10D3" w:rsidRPr="00413845" w:rsidRDefault="005A10D3" w:rsidP="00413845">
      <w:pPr>
        <w:jc w:val="both"/>
        <w:rPr>
          <w:rFonts w:ascii="Times New Roman" w:hAnsi="Times New Roman"/>
          <w:sz w:val="26"/>
          <w:szCs w:val="26"/>
          <w:lang w:val="es-ES_tradnl"/>
        </w:rPr>
      </w:pPr>
      <w:r w:rsidRPr="00413845">
        <w:rPr>
          <w:rFonts w:ascii="Times New Roman" w:hAnsi="Times New Roman"/>
          <w:sz w:val="26"/>
          <w:szCs w:val="26"/>
        </w:rPr>
        <w:t xml:space="preserve">“”””X) La señora Presidenta somete a consideración de Junta Directiva, dictamen jurídico 11, referente a la </w:t>
      </w:r>
      <w:r w:rsidRPr="00413845">
        <w:rPr>
          <w:rFonts w:ascii="Times New Roman" w:hAnsi="Times New Roman"/>
          <w:sz w:val="26"/>
          <w:szCs w:val="26"/>
          <w:lang w:val="es-ES_tradnl"/>
        </w:rPr>
        <w:t>petición recibida en este Instituto bajo la referencia RDC-00-08680-17, de fecha 6 de octubre de 2017, suscrita por la Doctora Elvia Violeta Menjívar Escalante, actuando en su calidad de MINISTRA DE SALUD</w:t>
      </w:r>
      <w:r w:rsidRPr="00413845">
        <w:rPr>
          <w:rFonts w:ascii="Times New Roman" w:hAnsi="Times New Roman"/>
          <w:color w:val="000000"/>
          <w:sz w:val="26"/>
          <w:szCs w:val="26"/>
        </w:rPr>
        <w:t xml:space="preserve"> PÚBLICA Y ASISTENCIA SOCIAL</w:t>
      </w:r>
      <w:r w:rsidRPr="00413845">
        <w:rPr>
          <w:rFonts w:ascii="Times New Roman" w:hAnsi="Times New Roman"/>
          <w:sz w:val="26"/>
          <w:szCs w:val="26"/>
          <w:lang w:val="es-ES_tradnl"/>
        </w:rPr>
        <w:t xml:space="preserve">, y en tal carácter solicita la donación de 1 inmueble donde funciona un Equipo Comunitario de Salud Familiar; por lo que habiéndose comprobado la factibilidad de donación del mismo, se determinó su identificación como </w:t>
      </w:r>
      <w:r w:rsidRPr="00413845">
        <w:rPr>
          <w:rFonts w:ascii="Times New Roman" w:hAnsi="Times New Roman"/>
          <w:b/>
          <w:sz w:val="26"/>
          <w:szCs w:val="26"/>
          <w:lang w:val="es-ES_tradnl"/>
        </w:rPr>
        <w:t>CLINICA</w:t>
      </w:r>
      <w:r w:rsidRPr="00413845">
        <w:rPr>
          <w:rFonts w:ascii="Times New Roman" w:eastAsia="Times New Roman" w:hAnsi="Times New Roman"/>
          <w:b/>
          <w:bCs/>
          <w:color w:val="000000"/>
          <w:sz w:val="26"/>
          <w:szCs w:val="26"/>
        </w:rPr>
        <w:t xml:space="preserve">, </w:t>
      </w:r>
      <w:r w:rsidRPr="00413845">
        <w:rPr>
          <w:rFonts w:ascii="Times New Roman" w:eastAsia="Times New Roman" w:hAnsi="Times New Roman"/>
          <w:bCs/>
          <w:color w:val="000000"/>
          <w:sz w:val="26"/>
          <w:szCs w:val="26"/>
        </w:rPr>
        <w:t xml:space="preserve">ubicada en el </w:t>
      </w:r>
      <w:r w:rsidRPr="00413845">
        <w:rPr>
          <w:rFonts w:ascii="Times New Roman" w:hAnsi="Times New Roman"/>
          <w:b/>
          <w:bCs/>
          <w:sz w:val="26"/>
          <w:szCs w:val="26"/>
        </w:rPr>
        <w:t>PROYECTO DE ASENTAMIENTO COMUNITARIO Y LOTIFICACIÓN AGRÍCOLA</w:t>
      </w:r>
      <w:r w:rsidRPr="00413845">
        <w:rPr>
          <w:rFonts w:ascii="Times New Roman" w:hAnsi="Times New Roman"/>
          <w:bCs/>
          <w:sz w:val="26"/>
          <w:szCs w:val="26"/>
        </w:rPr>
        <w:t xml:space="preserve">, </w:t>
      </w:r>
      <w:r w:rsidRPr="00413845">
        <w:rPr>
          <w:rFonts w:ascii="Times New Roman" w:hAnsi="Times New Roman"/>
          <w:sz w:val="26"/>
          <w:szCs w:val="26"/>
        </w:rPr>
        <w:t>desarrollado en la</w:t>
      </w:r>
      <w:r w:rsidRPr="00413845">
        <w:rPr>
          <w:rFonts w:ascii="Times New Roman" w:hAnsi="Times New Roman"/>
          <w:b/>
          <w:sz w:val="26"/>
          <w:szCs w:val="26"/>
        </w:rPr>
        <w:t xml:space="preserve"> HACIENDA SANTO TOMAS, </w:t>
      </w:r>
      <w:r w:rsidRPr="00413845">
        <w:rPr>
          <w:rFonts w:ascii="Times New Roman" w:hAnsi="Times New Roman"/>
          <w:sz w:val="26"/>
          <w:szCs w:val="26"/>
        </w:rPr>
        <w:t>conocida administrativamente como</w:t>
      </w:r>
      <w:r w:rsidRPr="00413845">
        <w:rPr>
          <w:rFonts w:ascii="Times New Roman" w:hAnsi="Times New Roman"/>
          <w:b/>
          <w:sz w:val="26"/>
          <w:szCs w:val="26"/>
        </w:rPr>
        <w:t xml:space="preserve"> HACIENDA SANTO TOMAS-ISTA (10 PORCIONES), </w:t>
      </w:r>
      <w:r w:rsidR="009008F2" w:rsidRPr="00413845">
        <w:rPr>
          <w:rFonts w:ascii="Times New Roman" w:hAnsi="Times New Roman"/>
          <w:sz w:val="26"/>
          <w:szCs w:val="26"/>
        </w:rPr>
        <w:t>situ</w:t>
      </w:r>
      <w:r w:rsidRPr="00413845">
        <w:rPr>
          <w:rFonts w:ascii="Times New Roman" w:hAnsi="Times New Roman"/>
          <w:sz w:val="26"/>
          <w:szCs w:val="26"/>
        </w:rPr>
        <w:t>ada en cantón Tecualuya, jurisdicción de San Luis Talpa, departamento de La Paz,</w:t>
      </w:r>
      <w:r w:rsidRPr="00413845">
        <w:rPr>
          <w:rFonts w:ascii="Times New Roman" w:eastAsia="Times New Roman" w:hAnsi="Times New Roman"/>
          <w:b/>
          <w:bCs/>
          <w:color w:val="000000"/>
          <w:sz w:val="26"/>
          <w:szCs w:val="26"/>
        </w:rPr>
        <w:t xml:space="preserve"> </w:t>
      </w:r>
      <w:r w:rsidRPr="00413845">
        <w:rPr>
          <w:rFonts w:ascii="Times New Roman" w:hAnsi="Times New Roman"/>
          <w:sz w:val="26"/>
          <w:szCs w:val="26"/>
          <w:lang w:val="es-ES_tradnl"/>
        </w:rPr>
        <w:t>con un área de 534.52 Mts.</w:t>
      </w:r>
      <w:r w:rsidRPr="00413845">
        <w:rPr>
          <w:rFonts w:ascii="Times New Roman" w:hAnsi="Times New Roman"/>
          <w:sz w:val="26"/>
          <w:szCs w:val="26"/>
          <w:vertAlign w:val="superscript"/>
          <w:lang w:val="es-ES_tradnl"/>
        </w:rPr>
        <w:t>2</w:t>
      </w:r>
      <w:r w:rsidRPr="00413845">
        <w:rPr>
          <w:rFonts w:ascii="Times New Roman" w:hAnsi="Times New Roman"/>
          <w:sz w:val="26"/>
          <w:szCs w:val="26"/>
          <w:lang w:val="es-ES_tradnl"/>
        </w:rPr>
        <w:t xml:space="preserve">, </w:t>
      </w:r>
      <w:r w:rsidR="00A507DC">
        <w:rPr>
          <w:rFonts w:ascii="Times New Roman" w:hAnsi="Times New Roman"/>
          <w:sz w:val="26"/>
          <w:szCs w:val="26"/>
          <w:lang w:val="es-ES_tradnl"/>
        </w:rPr>
        <w:t xml:space="preserve">inscrito a la Matrícula --- </w:t>
      </w:r>
      <w:r w:rsidRPr="00413845">
        <w:rPr>
          <w:rFonts w:ascii="Times New Roman" w:hAnsi="Times New Roman"/>
          <w:sz w:val="26"/>
          <w:szCs w:val="26"/>
          <w:lang w:val="es-ES_tradnl"/>
        </w:rPr>
        <w:t>-00000, del Registro de la Propiedad Raíz e Hipotecas de la Tercera Sección del</w:t>
      </w:r>
      <w:r w:rsidR="009008F2" w:rsidRPr="00413845">
        <w:rPr>
          <w:rFonts w:ascii="Times New Roman" w:hAnsi="Times New Roman"/>
          <w:sz w:val="26"/>
          <w:szCs w:val="26"/>
          <w:lang w:val="es-ES_tradnl"/>
        </w:rPr>
        <w:t xml:space="preserve"> Centro, departamento de La Paz;</w:t>
      </w:r>
      <w:r w:rsidRPr="00413845">
        <w:rPr>
          <w:rFonts w:ascii="Times New Roman" w:hAnsi="Times New Roman"/>
          <w:sz w:val="26"/>
          <w:szCs w:val="26"/>
          <w:lang w:val="es-ES_tradnl"/>
        </w:rPr>
        <w:t xml:space="preserve"> </w:t>
      </w:r>
      <w:r w:rsidR="009008F2" w:rsidRPr="00413845">
        <w:rPr>
          <w:rFonts w:ascii="Times New Roman" w:eastAsia="Times New Roman" w:hAnsi="Times New Roman"/>
          <w:b/>
          <w:sz w:val="26"/>
          <w:szCs w:val="26"/>
        </w:rPr>
        <w:t>código</w:t>
      </w:r>
      <w:r w:rsidRPr="00413845">
        <w:rPr>
          <w:rFonts w:ascii="Times New Roman" w:eastAsia="Times New Roman" w:hAnsi="Times New Roman"/>
          <w:b/>
          <w:sz w:val="26"/>
          <w:szCs w:val="26"/>
        </w:rPr>
        <w:t xml:space="preserve"> de </w:t>
      </w:r>
      <w:r w:rsidR="00A9328D" w:rsidRPr="00413845">
        <w:rPr>
          <w:rFonts w:ascii="Times New Roman" w:eastAsia="Times New Roman" w:hAnsi="Times New Roman"/>
          <w:b/>
          <w:sz w:val="26"/>
          <w:szCs w:val="26"/>
        </w:rPr>
        <w:t>p</w:t>
      </w:r>
      <w:r w:rsidRPr="00413845">
        <w:rPr>
          <w:rFonts w:ascii="Times New Roman" w:eastAsia="Times New Roman" w:hAnsi="Times New Roman"/>
          <w:b/>
          <w:sz w:val="26"/>
          <w:szCs w:val="26"/>
        </w:rPr>
        <w:t>royecto 081303, SSE 972</w:t>
      </w:r>
      <w:r w:rsidR="00A9328D" w:rsidRPr="00413845">
        <w:rPr>
          <w:rFonts w:ascii="Times New Roman" w:eastAsia="Times New Roman" w:hAnsi="Times New Roman"/>
          <w:b/>
          <w:sz w:val="26"/>
          <w:szCs w:val="26"/>
        </w:rPr>
        <w:t>, e</w:t>
      </w:r>
      <w:r w:rsidRPr="00413845">
        <w:rPr>
          <w:rFonts w:ascii="Times New Roman" w:eastAsia="Times New Roman" w:hAnsi="Times New Roman"/>
          <w:b/>
          <w:sz w:val="26"/>
          <w:szCs w:val="26"/>
        </w:rPr>
        <w:t>ntrega 105</w:t>
      </w:r>
      <w:r w:rsidRPr="00413845">
        <w:rPr>
          <w:rFonts w:ascii="Times New Roman" w:hAnsi="Times New Roman"/>
          <w:sz w:val="26"/>
          <w:szCs w:val="26"/>
          <w:lang w:val="es-ES_tradnl"/>
        </w:rPr>
        <w:t xml:space="preserve">. Al respecto </w:t>
      </w:r>
      <w:r w:rsidR="00A9328D" w:rsidRPr="00413845">
        <w:rPr>
          <w:rFonts w:ascii="Times New Roman" w:hAnsi="Times New Roman"/>
          <w:sz w:val="26"/>
          <w:szCs w:val="26"/>
          <w:lang w:val="es-ES_tradnl"/>
        </w:rPr>
        <w:t xml:space="preserve">se </w:t>
      </w:r>
      <w:r w:rsidRPr="00413845">
        <w:rPr>
          <w:rFonts w:ascii="Times New Roman" w:hAnsi="Times New Roman"/>
          <w:sz w:val="26"/>
          <w:szCs w:val="26"/>
          <w:lang w:val="es-ES_tradnl"/>
        </w:rPr>
        <w:t>hace</w:t>
      </w:r>
      <w:r w:rsidR="00A9328D" w:rsidRPr="00413845">
        <w:rPr>
          <w:rFonts w:ascii="Times New Roman" w:hAnsi="Times New Roman"/>
          <w:sz w:val="26"/>
          <w:szCs w:val="26"/>
          <w:lang w:val="es-ES_tradnl"/>
        </w:rPr>
        <w:t>n</w:t>
      </w:r>
      <w:r w:rsidRPr="00413845">
        <w:rPr>
          <w:rFonts w:ascii="Times New Roman" w:hAnsi="Times New Roman"/>
          <w:sz w:val="26"/>
          <w:szCs w:val="26"/>
          <w:lang w:val="es-ES_tradnl"/>
        </w:rPr>
        <w:t xml:space="preserve"> las siguientes consideraciones:</w:t>
      </w:r>
    </w:p>
    <w:p w:rsidR="00A9328D" w:rsidRPr="00413845" w:rsidRDefault="00A9328D" w:rsidP="00413845">
      <w:pPr>
        <w:jc w:val="both"/>
        <w:rPr>
          <w:rFonts w:ascii="Times New Roman" w:hAnsi="Times New Roman"/>
          <w:b/>
          <w:sz w:val="26"/>
          <w:szCs w:val="26"/>
        </w:rPr>
      </w:pPr>
    </w:p>
    <w:p w:rsidR="00413845" w:rsidRPr="00413845" w:rsidRDefault="00413845" w:rsidP="00413845">
      <w:pPr>
        <w:numPr>
          <w:ilvl w:val="0"/>
          <w:numId w:val="845"/>
        </w:numPr>
        <w:tabs>
          <w:tab w:val="clear" w:pos="1058"/>
          <w:tab w:val="num" w:pos="1134"/>
        </w:tabs>
        <w:ind w:left="1134" w:hanging="709"/>
        <w:jc w:val="both"/>
        <w:rPr>
          <w:rFonts w:ascii="Times New Roman" w:hAnsi="Times New Roman"/>
          <w:color w:val="000000"/>
          <w:sz w:val="26"/>
          <w:szCs w:val="26"/>
        </w:rPr>
      </w:pPr>
      <w:r w:rsidRPr="00413845">
        <w:rPr>
          <w:rFonts w:ascii="Times New Roman" w:hAnsi="Times New Roman"/>
          <w:color w:val="000000"/>
          <w:sz w:val="26"/>
          <w:szCs w:val="26"/>
        </w:rPr>
        <w:t xml:space="preserve">La Hacienda </w:t>
      </w:r>
      <w:r w:rsidR="005A10D3" w:rsidRPr="00413845">
        <w:rPr>
          <w:rFonts w:ascii="Times New Roman" w:hAnsi="Times New Roman"/>
          <w:color w:val="000000"/>
          <w:sz w:val="26"/>
          <w:szCs w:val="26"/>
        </w:rPr>
        <w:t>Sant</w:t>
      </w:r>
      <w:r w:rsidRPr="00413845">
        <w:rPr>
          <w:rFonts w:ascii="Times New Roman" w:hAnsi="Times New Roman"/>
          <w:color w:val="000000"/>
          <w:sz w:val="26"/>
          <w:szCs w:val="26"/>
        </w:rPr>
        <w:t xml:space="preserve">o Tomás, fue adquirida por el ISTA mediante Expropiación, conforme el Punto II-4 del Acta Ordinaria 17 de fecha 11 de agosto de 1981, con un área de 1,196 Hás. 14 Ás. 24.18 Cás., por un precio de adquisición de ¢2,464,600.00 equivalentes a $281,668.57, a razón de $235.48 por hectárea y de $0.023548 por metro cuadrado. </w:t>
      </w:r>
    </w:p>
    <w:p w:rsidR="005A10D3" w:rsidRPr="00413845" w:rsidRDefault="00A9328D" w:rsidP="00413845">
      <w:pPr>
        <w:ind w:left="426"/>
        <w:jc w:val="both"/>
        <w:rPr>
          <w:rFonts w:ascii="Times New Roman" w:hAnsi="Times New Roman"/>
          <w:color w:val="000000"/>
          <w:sz w:val="26"/>
          <w:szCs w:val="26"/>
        </w:rPr>
      </w:pPr>
      <w:r w:rsidRPr="00413845">
        <w:rPr>
          <w:rFonts w:ascii="Times New Roman" w:hAnsi="Times New Roman"/>
          <w:color w:val="000000"/>
          <w:sz w:val="26"/>
          <w:szCs w:val="26"/>
        </w:rPr>
        <w:t xml:space="preserve">          </w:t>
      </w:r>
      <w:r w:rsidR="00413845">
        <w:rPr>
          <w:rFonts w:ascii="Times New Roman" w:hAnsi="Times New Roman"/>
          <w:color w:val="000000"/>
          <w:sz w:val="26"/>
          <w:szCs w:val="26"/>
        </w:rPr>
        <w:t xml:space="preserve">                          </w:t>
      </w:r>
      <w:r w:rsidRPr="00413845">
        <w:rPr>
          <w:rFonts w:ascii="Times New Roman" w:hAnsi="Times New Roman"/>
          <w:color w:val="000000"/>
          <w:sz w:val="26"/>
          <w:szCs w:val="26"/>
        </w:rPr>
        <w:t xml:space="preserve">                                                                                                                                                                                                                                                                                                                                                                                                                                                                                                                         </w:t>
      </w:r>
    </w:p>
    <w:p w:rsidR="005A10D3" w:rsidRPr="00A507DC" w:rsidRDefault="005A10D3" w:rsidP="00A507DC">
      <w:pPr>
        <w:numPr>
          <w:ilvl w:val="0"/>
          <w:numId w:val="845"/>
        </w:numPr>
        <w:tabs>
          <w:tab w:val="clear" w:pos="1058"/>
          <w:tab w:val="num" w:pos="1134"/>
        </w:tabs>
        <w:ind w:left="1134" w:hanging="708"/>
        <w:jc w:val="both"/>
        <w:rPr>
          <w:rFonts w:ascii="Times New Roman" w:hAnsi="Times New Roman"/>
          <w:color w:val="000000"/>
          <w:sz w:val="26"/>
          <w:szCs w:val="26"/>
        </w:rPr>
      </w:pPr>
      <w:r w:rsidRPr="00413845">
        <w:rPr>
          <w:rFonts w:ascii="Times New Roman" w:hAnsi="Times New Roman"/>
          <w:sz w:val="26"/>
          <w:szCs w:val="26"/>
        </w:rPr>
        <w:t xml:space="preserve">Mediante  el Punto XVII del Acta de Sesión Ordinaria </w:t>
      </w:r>
      <w:r w:rsidRPr="00413845">
        <w:rPr>
          <w:rFonts w:ascii="Times New Roman" w:hAnsi="Times New Roman"/>
          <w:bCs/>
          <w:sz w:val="26"/>
          <w:szCs w:val="26"/>
        </w:rPr>
        <w:t xml:space="preserve">N° 41-99 de fecha 16 de diciembre del año 1999, se aprobó el Proyecto de Lotificación Agrícola y Asentamiento Comunitario en la Hacienda Santo Tomás en un área de 323 Hás. 77 Ás. 05.06 Cás.,  el cual fue </w:t>
      </w:r>
      <w:r w:rsidRPr="00413845">
        <w:rPr>
          <w:rFonts w:ascii="Times New Roman" w:hAnsi="Times New Roman"/>
          <w:sz w:val="26"/>
          <w:szCs w:val="26"/>
        </w:rPr>
        <w:t xml:space="preserve"> modificado por el contenido en el Punto XXIX </w:t>
      </w:r>
      <w:r w:rsidRPr="00413845">
        <w:rPr>
          <w:rFonts w:ascii="Times New Roman" w:hAnsi="Times New Roman"/>
          <w:bCs/>
          <w:sz w:val="26"/>
          <w:szCs w:val="26"/>
        </w:rPr>
        <w:t>del Acta de Sesión Ordinaria N° 08-2006 de fecha 22 de febrero del año 2006, en el sentido de haberse actualizado la información técnica, quedando el área total de 339 Hás. 48 Ás. 33.86 Cás., por lo que se aprobó el Proyecto de Asentamiento Comunitario y Lotificación Agrícola desarrollado en el inmueble en mención, con un área de 70 Hás. 20 As. 68.10 Cás.,</w:t>
      </w:r>
      <w:r w:rsidR="00A507DC">
        <w:rPr>
          <w:rFonts w:ascii="Times New Roman" w:hAnsi="Times New Roman"/>
          <w:bCs/>
          <w:sz w:val="26"/>
          <w:szCs w:val="26"/>
        </w:rPr>
        <w:t xml:space="preserve"> que incluye en la Porción 1: </w:t>
      </w:r>
      <w:r w:rsidR="003F49BC">
        <w:rPr>
          <w:rFonts w:ascii="Times New Roman" w:hAnsi="Times New Roman"/>
          <w:bCs/>
          <w:sz w:val="26"/>
          <w:szCs w:val="26"/>
        </w:rPr>
        <w:t>--</w:t>
      </w:r>
      <w:r w:rsidRPr="00A507DC">
        <w:rPr>
          <w:rFonts w:ascii="Times New Roman" w:hAnsi="Times New Roman"/>
          <w:bCs/>
          <w:sz w:val="26"/>
          <w:szCs w:val="26"/>
        </w:rPr>
        <w:t xml:space="preserve">. Dentro de la </w:t>
      </w:r>
      <w:r w:rsidRPr="00A507DC">
        <w:rPr>
          <w:rFonts w:ascii="Times New Roman" w:hAnsi="Times New Roman"/>
          <w:bCs/>
          <w:sz w:val="26"/>
          <w:szCs w:val="26"/>
        </w:rPr>
        <w:lastRenderedPageBreak/>
        <w:t xml:space="preserve">Porción 14 del Proyecto relacionado se encuentra el inmueble objeto del presente </w:t>
      </w:r>
      <w:r w:rsidR="009008F2" w:rsidRPr="00A507DC">
        <w:rPr>
          <w:rFonts w:ascii="Times New Roman" w:hAnsi="Times New Roman"/>
          <w:bCs/>
          <w:sz w:val="26"/>
          <w:szCs w:val="26"/>
        </w:rPr>
        <w:t>punto de acta</w:t>
      </w:r>
      <w:r w:rsidRPr="00A507DC">
        <w:rPr>
          <w:rFonts w:ascii="Times New Roman" w:hAnsi="Times New Roman"/>
          <w:bCs/>
          <w:sz w:val="26"/>
          <w:szCs w:val="26"/>
        </w:rPr>
        <w:t xml:space="preserve">. </w:t>
      </w:r>
    </w:p>
    <w:p w:rsidR="005A10D3" w:rsidRPr="00413845" w:rsidRDefault="005A10D3" w:rsidP="00413845">
      <w:pPr>
        <w:ind w:left="426"/>
        <w:jc w:val="both"/>
        <w:rPr>
          <w:rFonts w:ascii="Times New Roman" w:hAnsi="Times New Roman"/>
          <w:color w:val="000000"/>
          <w:sz w:val="26"/>
          <w:szCs w:val="26"/>
        </w:rPr>
      </w:pPr>
    </w:p>
    <w:p w:rsidR="005A10D3" w:rsidRPr="00413845" w:rsidRDefault="005A10D3" w:rsidP="00413845">
      <w:pPr>
        <w:numPr>
          <w:ilvl w:val="0"/>
          <w:numId w:val="845"/>
        </w:numPr>
        <w:tabs>
          <w:tab w:val="clear" w:pos="1058"/>
          <w:tab w:val="num" w:pos="1134"/>
        </w:tabs>
        <w:ind w:left="1134" w:hanging="708"/>
        <w:jc w:val="both"/>
        <w:rPr>
          <w:rFonts w:ascii="Times New Roman" w:hAnsi="Times New Roman"/>
          <w:color w:val="000000"/>
          <w:sz w:val="26"/>
          <w:szCs w:val="26"/>
        </w:rPr>
      </w:pPr>
      <w:r w:rsidRPr="00413845">
        <w:rPr>
          <w:rFonts w:ascii="Times New Roman" w:hAnsi="Times New Roman"/>
          <w:sz w:val="26"/>
          <w:szCs w:val="26"/>
          <w:lang w:val="es-ES_tradnl"/>
        </w:rPr>
        <w:t xml:space="preserve">Mediante informe con referencia SGD-08-1109-17 de fecha 10 de noviembre de 2017, ampliado con el de referencia SGD-08-0987-18 de fecha 12 de diciembre de 2018, provenientes de la Oficina Regional Paracentral, se manifestó que mediante inspección de campo realizada en el inmueble solicitado, perteneciente a la Hacienda Santo Tomás, ubicada en </w:t>
      </w:r>
      <w:r w:rsidRPr="00413845">
        <w:rPr>
          <w:rFonts w:ascii="Times New Roman" w:hAnsi="Times New Roman"/>
          <w:sz w:val="26"/>
          <w:szCs w:val="26"/>
        </w:rPr>
        <w:t>cantón Tecualuya, jurisdicción de San Luis Talpa, departamento de La Paz,</w:t>
      </w:r>
      <w:r w:rsidRPr="00413845">
        <w:rPr>
          <w:rFonts w:ascii="Times New Roman" w:hAnsi="Times New Roman"/>
          <w:sz w:val="26"/>
          <w:szCs w:val="26"/>
          <w:lang w:val="es-ES_tradnl"/>
        </w:rPr>
        <w:t xml:space="preserve"> se verificó que es de una extensión superficial de 534.52 Mts.</w:t>
      </w:r>
      <w:r w:rsidRPr="00413845">
        <w:rPr>
          <w:rFonts w:ascii="Times New Roman" w:hAnsi="Times New Roman"/>
          <w:sz w:val="26"/>
          <w:szCs w:val="26"/>
          <w:vertAlign w:val="superscript"/>
          <w:lang w:val="es-ES_tradnl"/>
        </w:rPr>
        <w:t>2</w:t>
      </w:r>
      <w:r w:rsidRPr="00413845">
        <w:rPr>
          <w:rFonts w:ascii="Times New Roman" w:hAnsi="Times New Roman"/>
          <w:color w:val="000000"/>
          <w:sz w:val="26"/>
          <w:szCs w:val="26"/>
        </w:rPr>
        <w:t xml:space="preserve">, </w:t>
      </w:r>
      <w:r w:rsidRPr="00413845">
        <w:rPr>
          <w:rFonts w:ascii="Times New Roman" w:hAnsi="Times New Roman"/>
          <w:sz w:val="26"/>
          <w:szCs w:val="26"/>
          <w:lang w:val="es-ES_tradnl"/>
        </w:rPr>
        <w:t>ins</w:t>
      </w:r>
      <w:r w:rsidR="00A507DC">
        <w:rPr>
          <w:rFonts w:ascii="Times New Roman" w:hAnsi="Times New Roman"/>
          <w:sz w:val="26"/>
          <w:szCs w:val="26"/>
          <w:lang w:val="es-ES_tradnl"/>
        </w:rPr>
        <w:t xml:space="preserve">crita bajo la matrícula --- </w:t>
      </w:r>
      <w:r w:rsidRPr="00413845">
        <w:rPr>
          <w:rFonts w:ascii="Times New Roman" w:hAnsi="Times New Roman"/>
          <w:sz w:val="26"/>
          <w:szCs w:val="26"/>
          <w:lang w:val="es-ES_tradnl"/>
        </w:rPr>
        <w:t xml:space="preserve">-00000, del Registro de la Propiedad Raíz e Hipotecas de la Tercera Sección del Centro, con sede en el departamento de La Paz, encontrándose en posesión del Equipo Comunitario de Salud Familiar (ECOSF) Amatecampo, del </w:t>
      </w:r>
      <w:r w:rsidRPr="00413845">
        <w:rPr>
          <w:rFonts w:ascii="Times New Roman" w:hAnsi="Times New Roman"/>
          <w:b/>
          <w:sz w:val="26"/>
          <w:szCs w:val="26"/>
          <w:lang w:val="es-ES_tradnl"/>
        </w:rPr>
        <w:t>MINISTERIO DE SALUD</w:t>
      </w:r>
      <w:r w:rsidRPr="00413845">
        <w:rPr>
          <w:rFonts w:ascii="Times New Roman" w:hAnsi="Times New Roman"/>
          <w:b/>
          <w:color w:val="000000"/>
          <w:sz w:val="26"/>
          <w:szCs w:val="26"/>
        </w:rPr>
        <w:t xml:space="preserve"> PÚBLICA Y ASISTENCIA SOCIAL</w:t>
      </w:r>
      <w:r w:rsidRPr="00413845">
        <w:rPr>
          <w:rFonts w:ascii="Times New Roman" w:hAnsi="Times New Roman"/>
          <w:sz w:val="26"/>
          <w:szCs w:val="26"/>
          <w:lang w:val="es-ES_tradnl"/>
        </w:rPr>
        <w:t xml:space="preserve"> desde hace aproximadamente 10 años, existiendo una construcción de sistema mixto.</w:t>
      </w:r>
    </w:p>
    <w:p w:rsidR="005A10D3" w:rsidRPr="00413845" w:rsidRDefault="005A10D3" w:rsidP="00413845">
      <w:pPr>
        <w:ind w:left="426"/>
        <w:jc w:val="both"/>
        <w:rPr>
          <w:rFonts w:ascii="Times New Roman" w:hAnsi="Times New Roman"/>
          <w:color w:val="000000"/>
          <w:sz w:val="26"/>
          <w:szCs w:val="26"/>
        </w:rPr>
      </w:pPr>
    </w:p>
    <w:p w:rsidR="005A10D3" w:rsidRPr="00413845" w:rsidRDefault="005A10D3" w:rsidP="00413845">
      <w:pPr>
        <w:numPr>
          <w:ilvl w:val="0"/>
          <w:numId w:val="845"/>
        </w:numPr>
        <w:tabs>
          <w:tab w:val="clear" w:pos="1058"/>
          <w:tab w:val="num" w:pos="1134"/>
        </w:tabs>
        <w:ind w:left="1134" w:hanging="708"/>
        <w:jc w:val="both"/>
        <w:rPr>
          <w:rFonts w:ascii="Times New Roman" w:hAnsi="Times New Roman"/>
          <w:color w:val="000000"/>
          <w:sz w:val="26"/>
          <w:szCs w:val="26"/>
        </w:rPr>
      </w:pPr>
      <w:r w:rsidRPr="00413845">
        <w:rPr>
          <w:rFonts w:ascii="Times New Roman" w:eastAsia="Times New Roman" w:hAnsi="Times New Roman"/>
          <w:bCs/>
          <w:sz w:val="26"/>
          <w:szCs w:val="26"/>
        </w:rPr>
        <w:t xml:space="preserve">En informe con referencia SGD-02-0812-18 de fecha 11 de abril de 2018, ampliado con el de referencia SGD-02-4233-18 de fecha 5 de diciembre de 2018, el Departamento de Asignación Individual y Avalúos, determinó que el inmueble mencionado en el considerando anterior, está disponible para ser adjudicado; </w:t>
      </w:r>
      <w:r w:rsidR="009008F2" w:rsidRPr="00413845">
        <w:rPr>
          <w:rFonts w:ascii="Times New Roman" w:hAnsi="Times New Roman"/>
          <w:sz w:val="26"/>
          <w:szCs w:val="26"/>
          <w:lang w:val="es-ES_tradnl"/>
        </w:rPr>
        <w:t>estableciendo según reporte de v</w:t>
      </w:r>
      <w:r w:rsidRPr="00413845">
        <w:rPr>
          <w:rFonts w:ascii="Times New Roman" w:hAnsi="Times New Roman"/>
          <w:sz w:val="26"/>
          <w:szCs w:val="26"/>
          <w:lang w:val="es-ES_tradnl"/>
        </w:rPr>
        <w:t xml:space="preserve">alúo de fecha 5 de diciembre de 2018, el valor de $3,447.65 para el inmueble identificado como </w:t>
      </w:r>
      <w:r w:rsidRPr="00413845">
        <w:rPr>
          <w:rFonts w:ascii="Times New Roman" w:hAnsi="Times New Roman"/>
          <w:b/>
          <w:sz w:val="26"/>
          <w:szCs w:val="26"/>
          <w:lang w:val="es-ES_tradnl"/>
        </w:rPr>
        <w:t>CLINICA</w:t>
      </w:r>
      <w:r w:rsidRPr="00413845">
        <w:rPr>
          <w:rFonts w:ascii="Times New Roman" w:eastAsia="Times New Roman" w:hAnsi="Times New Roman"/>
          <w:b/>
          <w:bCs/>
          <w:color w:val="000000"/>
          <w:sz w:val="26"/>
          <w:szCs w:val="26"/>
        </w:rPr>
        <w:t xml:space="preserve">, </w:t>
      </w:r>
      <w:r w:rsidRPr="00413845">
        <w:rPr>
          <w:rFonts w:ascii="Times New Roman" w:eastAsia="Times New Roman" w:hAnsi="Times New Roman"/>
          <w:bCs/>
          <w:color w:val="000000"/>
          <w:sz w:val="26"/>
          <w:szCs w:val="26"/>
        </w:rPr>
        <w:t xml:space="preserve">de la </w:t>
      </w:r>
      <w:r w:rsidRPr="00413845">
        <w:rPr>
          <w:rFonts w:ascii="Times New Roman" w:hAnsi="Times New Roman"/>
          <w:b/>
          <w:sz w:val="26"/>
          <w:szCs w:val="26"/>
        </w:rPr>
        <w:t xml:space="preserve">HACIENDA SANTO TOMAS, </w:t>
      </w:r>
      <w:r w:rsidRPr="00413845">
        <w:rPr>
          <w:rFonts w:ascii="Times New Roman" w:hAnsi="Times New Roman"/>
          <w:sz w:val="26"/>
          <w:szCs w:val="26"/>
        </w:rPr>
        <w:t>de la ubicación antes mencionada</w:t>
      </w:r>
      <w:r w:rsidRPr="00413845">
        <w:rPr>
          <w:rFonts w:ascii="Times New Roman" w:hAnsi="Times New Roman"/>
          <w:sz w:val="26"/>
          <w:szCs w:val="26"/>
          <w:lang w:val="es-ES_tradnl"/>
        </w:rPr>
        <w:t>, lo anterior de conformidad al procedimiento establecido en el Instructivo “Criterios de Avalúos para la transferencia de Inmuebles Propiedad de ISTA”, aprobado en el Punto XV del Acta de Sesión Ordinaria 03-2015 de fecha 21 de enero de 2015.</w:t>
      </w:r>
    </w:p>
    <w:p w:rsidR="005A10D3" w:rsidRPr="00413845" w:rsidRDefault="005A10D3" w:rsidP="00413845">
      <w:pPr>
        <w:pStyle w:val="Prrafodelista"/>
        <w:rPr>
          <w:rFonts w:ascii="Times New Roman" w:hAnsi="Times New Roman"/>
          <w:color w:val="000000"/>
          <w:sz w:val="26"/>
          <w:szCs w:val="26"/>
        </w:rPr>
      </w:pPr>
    </w:p>
    <w:p w:rsidR="005A10D3" w:rsidRPr="00A507DC" w:rsidRDefault="005A10D3" w:rsidP="00A507DC">
      <w:pPr>
        <w:numPr>
          <w:ilvl w:val="0"/>
          <w:numId w:val="845"/>
        </w:numPr>
        <w:tabs>
          <w:tab w:val="clear" w:pos="1058"/>
          <w:tab w:val="num" w:pos="1134"/>
        </w:tabs>
        <w:ind w:left="1134" w:hanging="708"/>
        <w:jc w:val="both"/>
        <w:rPr>
          <w:rFonts w:ascii="Times New Roman" w:hAnsi="Times New Roman"/>
          <w:color w:val="000000"/>
          <w:sz w:val="26"/>
          <w:szCs w:val="26"/>
        </w:rPr>
      </w:pPr>
      <w:r w:rsidRPr="00413845">
        <w:rPr>
          <w:rFonts w:ascii="Times New Roman" w:hAnsi="Times New Roman"/>
          <w:sz w:val="26"/>
          <w:szCs w:val="26"/>
          <w:lang w:val="es-ES_tradnl"/>
        </w:rPr>
        <w:t xml:space="preserve">En razón a la habilitación del Art. 1,350 del Código Civil, en el instrumento público de Donación se establecerá una Cláusula de Condición Resolutoria expresa, a fin de que el inmueble donado no se destine para otro fin </w:t>
      </w:r>
      <w:r w:rsidRPr="00A507DC">
        <w:rPr>
          <w:rFonts w:ascii="Times New Roman" w:hAnsi="Times New Roman"/>
          <w:sz w:val="26"/>
          <w:szCs w:val="26"/>
          <w:lang w:val="es-ES_tradnl"/>
        </w:rPr>
        <w:t>diferente del solicitado, de lo contrario pasará nuevamente al dominio del ISTA.</w:t>
      </w:r>
    </w:p>
    <w:p w:rsidR="005A10D3" w:rsidRPr="00413845" w:rsidRDefault="005A10D3" w:rsidP="00413845">
      <w:pPr>
        <w:ind w:left="426"/>
        <w:jc w:val="both"/>
        <w:rPr>
          <w:rFonts w:ascii="Times New Roman" w:hAnsi="Times New Roman"/>
          <w:color w:val="000000"/>
          <w:sz w:val="26"/>
          <w:szCs w:val="26"/>
        </w:rPr>
      </w:pPr>
    </w:p>
    <w:p w:rsidR="005A10D3" w:rsidRPr="00413845" w:rsidRDefault="005A10D3" w:rsidP="00413845">
      <w:pPr>
        <w:numPr>
          <w:ilvl w:val="0"/>
          <w:numId w:val="845"/>
        </w:numPr>
        <w:tabs>
          <w:tab w:val="clear" w:pos="1058"/>
          <w:tab w:val="num" w:pos="1134"/>
        </w:tabs>
        <w:ind w:left="1134" w:hanging="708"/>
        <w:jc w:val="both"/>
        <w:rPr>
          <w:rFonts w:ascii="Times New Roman" w:hAnsi="Times New Roman"/>
          <w:color w:val="000000"/>
          <w:sz w:val="26"/>
          <w:szCs w:val="26"/>
        </w:rPr>
      </w:pPr>
      <w:r w:rsidRPr="00413845">
        <w:rPr>
          <w:rFonts w:ascii="Times New Roman" w:hAnsi="Times New Roman"/>
          <w:sz w:val="26"/>
          <w:szCs w:val="26"/>
          <w:lang w:val="es-ES_tradnl"/>
        </w:rPr>
        <w:t xml:space="preserve">Que de conformidad al Artículo 18 letras “k” y “p”, inciso 1° de la Ley de Creación del Instituto Salvadoreño de Transformación Agraria, la Junta Directiva está facultada para determinar los inmuebles que no están destinados para los fines del Proceso de Transformación Agraria; en ese sentido, debido a que el inmueble identificado como CLINICA, será utilizado para el funcionamiento de un Equipo Comunitario de Salud </w:t>
      </w:r>
      <w:r w:rsidRPr="00413845">
        <w:rPr>
          <w:rFonts w:ascii="Times New Roman" w:hAnsi="Times New Roman"/>
          <w:sz w:val="26"/>
          <w:szCs w:val="26"/>
          <w:lang w:val="es-ES_tradnl"/>
        </w:rPr>
        <w:lastRenderedPageBreak/>
        <w:t xml:space="preserve">Familiar; se recomienda procedente que sea excluido de dicho proceso y transferirlo bajo la figura jurídica de la DONACION, a favor del Estado y Gobierno de El Salvador en el Ramo de </w:t>
      </w:r>
      <w:r w:rsidRPr="00413845">
        <w:rPr>
          <w:rFonts w:ascii="Times New Roman" w:hAnsi="Times New Roman"/>
          <w:color w:val="000000"/>
          <w:sz w:val="26"/>
          <w:szCs w:val="26"/>
        </w:rPr>
        <w:t>Salud Pública y Asistencia Social</w:t>
      </w:r>
      <w:r w:rsidRPr="00413845">
        <w:rPr>
          <w:rFonts w:ascii="Times New Roman" w:hAnsi="Times New Roman"/>
          <w:sz w:val="26"/>
          <w:szCs w:val="26"/>
          <w:lang w:val="es-ES_tradnl"/>
        </w:rPr>
        <w:t>.</w:t>
      </w:r>
    </w:p>
    <w:p w:rsidR="005A10D3" w:rsidRPr="00413845" w:rsidRDefault="005A10D3" w:rsidP="00413845">
      <w:pPr>
        <w:pStyle w:val="Prrafodelista"/>
        <w:jc w:val="both"/>
        <w:rPr>
          <w:rFonts w:ascii="Times New Roman" w:hAnsi="Times New Roman"/>
          <w:sz w:val="26"/>
          <w:szCs w:val="26"/>
          <w:lang w:val="es-ES_tradnl"/>
        </w:rPr>
      </w:pPr>
    </w:p>
    <w:p w:rsidR="005A10D3" w:rsidRPr="00413845" w:rsidRDefault="005A10D3" w:rsidP="00413845">
      <w:pPr>
        <w:jc w:val="both"/>
        <w:rPr>
          <w:rFonts w:ascii="Times New Roman" w:hAnsi="Times New Roman"/>
          <w:sz w:val="26"/>
          <w:szCs w:val="26"/>
          <w:lang w:val="es-ES_tradnl"/>
        </w:rPr>
      </w:pPr>
      <w:r w:rsidRPr="00413845">
        <w:rPr>
          <w:rFonts w:ascii="Times New Roman" w:hAnsi="Times New Roman"/>
          <w:sz w:val="26"/>
          <w:szCs w:val="26"/>
          <w:lang w:val="es-ES_tradnl"/>
        </w:rPr>
        <w:t xml:space="preserve">Tomando en cuenta los considerandos expuestos y habiendo tenido a la vista: Solicitud de Donación por parte de la Doctora Elvia Violeta </w:t>
      </w:r>
      <w:proofErr w:type="spellStart"/>
      <w:r w:rsidRPr="00413845">
        <w:rPr>
          <w:rFonts w:ascii="Times New Roman" w:hAnsi="Times New Roman"/>
          <w:sz w:val="26"/>
          <w:szCs w:val="26"/>
          <w:lang w:val="es-ES_tradnl"/>
        </w:rPr>
        <w:t>Menjivar</w:t>
      </w:r>
      <w:proofErr w:type="spellEnd"/>
      <w:r w:rsidRPr="00413845">
        <w:rPr>
          <w:rFonts w:ascii="Times New Roman" w:hAnsi="Times New Roman"/>
          <w:sz w:val="26"/>
          <w:szCs w:val="26"/>
          <w:lang w:val="es-ES_tradnl"/>
        </w:rPr>
        <w:t xml:space="preserve"> Escalante en su calidad de Ministra De Salud</w:t>
      </w:r>
      <w:r w:rsidRPr="00413845">
        <w:rPr>
          <w:rFonts w:ascii="Times New Roman" w:hAnsi="Times New Roman"/>
          <w:color w:val="000000"/>
          <w:sz w:val="26"/>
          <w:szCs w:val="26"/>
        </w:rPr>
        <w:t xml:space="preserve"> Pública y Asistencia Social</w:t>
      </w:r>
      <w:r w:rsidRPr="00413845">
        <w:rPr>
          <w:rFonts w:ascii="Times New Roman" w:hAnsi="Times New Roman"/>
          <w:sz w:val="26"/>
          <w:szCs w:val="26"/>
          <w:lang w:val="es-ES_tradnl"/>
        </w:rPr>
        <w:t xml:space="preserve">, Acuerdos de Junta Directiva, Informes emitidos por los departamentos de Asignación Individual y Avalúos, Proyectos de Parcelación y Oficina Regional Paracentral, fotografías del inmueble, </w:t>
      </w:r>
      <w:r w:rsidRPr="00413845">
        <w:rPr>
          <w:rFonts w:ascii="Times New Roman" w:eastAsia="Times New Roman" w:hAnsi="Times New Roman"/>
          <w:sz w:val="26"/>
          <w:szCs w:val="26"/>
        </w:rPr>
        <w:t>Razón y Constancia de Inscripción de Desmembración en Cabeza de su Dueño a favor del ISTA</w:t>
      </w:r>
      <w:r w:rsidRPr="00413845">
        <w:rPr>
          <w:rFonts w:ascii="Times New Roman" w:hAnsi="Times New Roman"/>
          <w:sz w:val="26"/>
          <w:szCs w:val="26"/>
          <w:lang w:val="es-ES_tradnl"/>
        </w:rPr>
        <w:t xml:space="preserve">, calcas antiguas y nuevas, Descripción Técnica, reporte de avalúo, copia de Certificación de Denominación Catastral, consulta virtual al Centro Nacional de Registros; en consecuencia, se estima procedente resolver favorablemente a lo solicitado. </w:t>
      </w:r>
    </w:p>
    <w:p w:rsidR="005A10D3" w:rsidRPr="00413845" w:rsidRDefault="005A10D3" w:rsidP="00413845">
      <w:pPr>
        <w:ind w:left="720"/>
        <w:jc w:val="both"/>
        <w:rPr>
          <w:rFonts w:ascii="Times New Roman" w:hAnsi="Times New Roman"/>
          <w:sz w:val="26"/>
          <w:szCs w:val="26"/>
          <w:lang w:val="es-ES_tradnl"/>
        </w:rPr>
      </w:pPr>
    </w:p>
    <w:p w:rsidR="00413845" w:rsidRPr="00A507DC" w:rsidRDefault="008F1BC3" w:rsidP="00413845">
      <w:pPr>
        <w:jc w:val="both"/>
        <w:rPr>
          <w:rFonts w:ascii="Times New Roman" w:hAnsi="Times New Roman"/>
          <w:b/>
          <w:color w:val="000000"/>
          <w:sz w:val="26"/>
          <w:szCs w:val="26"/>
        </w:rPr>
      </w:pPr>
      <w:r w:rsidRPr="00413845">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w:t>
      </w:r>
      <w:r w:rsidR="005A10D3" w:rsidRPr="00413845">
        <w:rPr>
          <w:rFonts w:ascii="Times New Roman" w:hAnsi="Times New Roman"/>
          <w:sz w:val="26"/>
          <w:szCs w:val="26"/>
          <w:lang w:val="es-ES_tradnl"/>
        </w:rPr>
        <w:t>nform</w:t>
      </w:r>
      <w:r w:rsidRPr="00413845">
        <w:rPr>
          <w:rFonts w:ascii="Times New Roman" w:hAnsi="Times New Roman"/>
          <w:sz w:val="26"/>
          <w:szCs w:val="26"/>
          <w:lang w:val="es-ES_tradnl"/>
        </w:rPr>
        <w:t>idad</w:t>
      </w:r>
      <w:r w:rsidR="005A10D3" w:rsidRPr="00413845">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w:t>
      </w:r>
      <w:r w:rsidRPr="00413845">
        <w:rPr>
          <w:rFonts w:ascii="Times New Roman" w:hAnsi="Times New Roman"/>
          <w:sz w:val="26"/>
          <w:szCs w:val="26"/>
          <w:lang w:val="es-ES_tradnl"/>
        </w:rPr>
        <w:t xml:space="preserve">eño de Transformación Agraria, </w:t>
      </w:r>
      <w:r w:rsidR="005A10D3" w:rsidRPr="00413845">
        <w:rPr>
          <w:rFonts w:ascii="Times New Roman" w:hAnsi="Times New Roman"/>
          <w:sz w:val="26"/>
          <w:szCs w:val="26"/>
          <w:lang w:val="es-ES_tradnl"/>
        </w:rPr>
        <w:t xml:space="preserve"> </w:t>
      </w:r>
      <w:r w:rsidRPr="00413845">
        <w:rPr>
          <w:rFonts w:ascii="Times New Roman" w:hAnsi="Times New Roman"/>
          <w:b/>
          <w:sz w:val="26"/>
          <w:szCs w:val="26"/>
          <w:u w:val="single"/>
          <w:lang w:val="es-ES_tradnl"/>
        </w:rPr>
        <w:t>ACUERDA:</w:t>
      </w:r>
      <w:r w:rsidR="005A10D3" w:rsidRPr="00413845">
        <w:rPr>
          <w:rFonts w:ascii="Times New Roman" w:hAnsi="Times New Roman"/>
          <w:b/>
          <w:sz w:val="26"/>
          <w:szCs w:val="26"/>
          <w:u w:val="single"/>
          <w:lang w:val="es-ES_tradnl"/>
        </w:rPr>
        <w:t xml:space="preserve"> PRIMERO:</w:t>
      </w:r>
      <w:r w:rsidR="005A10D3" w:rsidRPr="00413845">
        <w:rPr>
          <w:rFonts w:ascii="Times New Roman" w:hAnsi="Times New Roman"/>
          <w:b/>
          <w:sz w:val="26"/>
          <w:szCs w:val="26"/>
          <w:lang w:val="es-ES_tradnl"/>
        </w:rPr>
        <w:t xml:space="preserve"> </w:t>
      </w:r>
      <w:r w:rsidR="005A10D3" w:rsidRPr="00413845">
        <w:rPr>
          <w:rFonts w:ascii="Times New Roman" w:hAnsi="Times New Roman"/>
          <w:sz w:val="26"/>
          <w:szCs w:val="26"/>
          <w:lang w:val="es-ES_tradnl"/>
        </w:rPr>
        <w:t xml:space="preserve">Excluir del Proceso de la Reforma Agraria, el inmueble identificado como </w:t>
      </w:r>
      <w:r w:rsidR="005A10D3" w:rsidRPr="00413845">
        <w:rPr>
          <w:rFonts w:ascii="Times New Roman" w:hAnsi="Times New Roman"/>
          <w:b/>
          <w:sz w:val="26"/>
          <w:szCs w:val="26"/>
          <w:lang w:val="es-ES_tradnl"/>
        </w:rPr>
        <w:t>CLINICA</w:t>
      </w:r>
      <w:r w:rsidR="005A10D3" w:rsidRPr="00413845">
        <w:rPr>
          <w:rFonts w:ascii="Times New Roman" w:eastAsia="Times New Roman" w:hAnsi="Times New Roman"/>
          <w:b/>
          <w:bCs/>
          <w:color w:val="000000"/>
          <w:sz w:val="26"/>
          <w:szCs w:val="26"/>
        </w:rPr>
        <w:t xml:space="preserve">, </w:t>
      </w:r>
      <w:r w:rsidR="005A10D3" w:rsidRPr="00413845">
        <w:rPr>
          <w:rFonts w:ascii="Times New Roman" w:eastAsia="Times New Roman" w:hAnsi="Times New Roman"/>
          <w:bCs/>
          <w:color w:val="000000"/>
          <w:sz w:val="26"/>
          <w:szCs w:val="26"/>
        </w:rPr>
        <w:t xml:space="preserve">ubicada en el </w:t>
      </w:r>
      <w:r w:rsidR="005A10D3" w:rsidRPr="00413845">
        <w:rPr>
          <w:rFonts w:ascii="Times New Roman" w:hAnsi="Times New Roman"/>
          <w:b/>
          <w:bCs/>
          <w:sz w:val="26"/>
          <w:szCs w:val="26"/>
        </w:rPr>
        <w:t>PROYECTO DE ASENTAMIENTO COMUNITARIO Y LOTIFICACIÓN AGRÍCOLA</w:t>
      </w:r>
      <w:r w:rsidR="005A10D3" w:rsidRPr="00413845">
        <w:rPr>
          <w:rFonts w:ascii="Times New Roman" w:hAnsi="Times New Roman"/>
          <w:bCs/>
          <w:sz w:val="26"/>
          <w:szCs w:val="26"/>
        </w:rPr>
        <w:t xml:space="preserve">, </w:t>
      </w:r>
      <w:r w:rsidR="005A10D3" w:rsidRPr="00413845">
        <w:rPr>
          <w:rFonts w:ascii="Times New Roman" w:hAnsi="Times New Roman"/>
          <w:sz w:val="26"/>
          <w:szCs w:val="26"/>
        </w:rPr>
        <w:t>desarrollado en la</w:t>
      </w:r>
      <w:r w:rsidR="005A10D3" w:rsidRPr="00413845">
        <w:rPr>
          <w:rFonts w:ascii="Times New Roman" w:hAnsi="Times New Roman"/>
          <w:b/>
          <w:sz w:val="26"/>
          <w:szCs w:val="26"/>
        </w:rPr>
        <w:t xml:space="preserve"> HACIENDA SANTO TOMAS, </w:t>
      </w:r>
      <w:r w:rsidR="005A10D3" w:rsidRPr="00413845">
        <w:rPr>
          <w:rFonts w:ascii="Times New Roman" w:hAnsi="Times New Roman"/>
          <w:sz w:val="26"/>
          <w:szCs w:val="26"/>
        </w:rPr>
        <w:t>conocida administrativamente como</w:t>
      </w:r>
      <w:r w:rsidR="005A10D3" w:rsidRPr="00413845">
        <w:rPr>
          <w:rFonts w:ascii="Times New Roman" w:hAnsi="Times New Roman"/>
          <w:b/>
          <w:sz w:val="26"/>
          <w:szCs w:val="26"/>
        </w:rPr>
        <w:t xml:space="preserve"> HACIENDA SANTO TOMAS-ISTA (10 PORCIONES), </w:t>
      </w:r>
      <w:r w:rsidR="005A10D3" w:rsidRPr="00413845">
        <w:rPr>
          <w:rFonts w:ascii="Times New Roman" w:hAnsi="Times New Roman"/>
          <w:sz w:val="26"/>
          <w:szCs w:val="26"/>
        </w:rPr>
        <w:t>ubicada en cantón Tecualuya, jurisdicción de San Luis Talpa, departamento de La Paz,</w:t>
      </w:r>
      <w:r w:rsidR="005A10D3" w:rsidRPr="00413845">
        <w:rPr>
          <w:rFonts w:ascii="Times New Roman" w:eastAsia="Times New Roman" w:hAnsi="Times New Roman"/>
          <w:b/>
          <w:bCs/>
          <w:color w:val="000000"/>
          <w:sz w:val="26"/>
          <w:szCs w:val="26"/>
        </w:rPr>
        <w:t xml:space="preserve"> </w:t>
      </w:r>
      <w:r w:rsidR="005A10D3" w:rsidRPr="00413845">
        <w:rPr>
          <w:rFonts w:ascii="Times New Roman" w:hAnsi="Times New Roman"/>
          <w:sz w:val="26"/>
          <w:szCs w:val="26"/>
          <w:lang w:val="es-ES_tradnl"/>
        </w:rPr>
        <w:t>por no estar destinado a los fines mismos del referido proceso</w:t>
      </w:r>
      <w:r w:rsidRPr="00413845">
        <w:rPr>
          <w:rFonts w:ascii="Times New Roman" w:hAnsi="Times New Roman"/>
          <w:sz w:val="26"/>
          <w:szCs w:val="26"/>
          <w:lang w:val="es-ES_tradnl"/>
        </w:rPr>
        <w:t>,</w:t>
      </w:r>
      <w:r w:rsidR="005A10D3" w:rsidRPr="00413845">
        <w:rPr>
          <w:rFonts w:ascii="Times New Roman" w:hAnsi="Times New Roman"/>
          <w:sz w:val="26"/>
          <w:szCs w:val="26"/>
          <w:lang w:val="es-ES_tradnl"/>
        </w:rPr>
        <w:t xml:space="preserve"> ya que en el citado inmueble funciona un Equipo Comunitario de Salud Familiar. </w:t>
      </w:r>
      <w:r w:rsidR="005A10D3" w:rsidRPr="00413845">
        <w:rPr>
          <w:rFonts w:ascii="Times New Roman" w:hAnsi="Times New Roman"/>
          <w:b/>
          <w:sz w:val="26"/>
          <w:szCs w:val="26"/>
          <w:u w:val="single"/>
          <w:lang w:val="es-ES_tradnl"/>
        </w:rPr>
        <w:t>SEGUNDO:</w:t>
      </w:r>
      <w:r w:rsidR="005A10D3" w:rsidRPr="00413845">
        <w:rPr>
          <w:rFonts w:ascii="Times New Roman" w:hAnsi="Times New Roman"/>
          <w:b/>
          <w:sz w:val="26"/>
          <w:szCs w:val="26"/>
          <w:lang w:val="es-ES_tradnl"/>
        </w:rPr>
        <w:t xml:space="preserve"> </w:t>
      </w:r>
      <w:r w:rsidR="005A10D3" w:rsidRPr="00413845">
        <w:rPr>
          <w:rFonts w:ascii="Times New Roman" w:hAnsi="Times New Roman"/>
          <w:sz w:val="26"/>
          <w:szCs w:val="26"/>
          <w:lang w:val="es-ES_tradnl"/>
        </w:rPr>
        <w:t xml:space="preserve">Aprobar la Donación a favor del </w:t>
      </w:r>
      <w:r w:rsidR="005A10D3" w:rsidRPr="00413845">
        <w:rPr>
          <w:rFonts w:ascii="Times New Roman" w:hAnsi="Times New Roman"/>
          <w:b/>
          <w:sz w:val="26"/>
          <w:szCs w:val="26"/>
          <w:lang w:val="es-ES_tradnl"/>
        </w:rPr>
        <w:t xml:space="preserve">ESTADO Y GOBIERNO DE EL SALVADOR EN EL RAMO DE </w:t>
      </w:r>
      <w:r w:rsidR="005A10D3" w:rsidRPr="00413845">
        <w:rPr>
          <w:rFonts w:ascii="Times New Roman" w:hAnsi="Times New Roman"/>
          <w:b/>
          <w:color w:val="000000"/>
          <w:sz w:val="26"/>
          <w:szCs w:val="26"/>
        </w:rPr>
        <w:t>SALUD PÚBLICA Y ASISTENCIA SOCIAL</w:t>
      </w:r>
      <w:r w:rsidR="005A10D3" w:rsidRPr="00413845">
        <w:rPr>
          <w:rFonts w:ascii="Times New Roman" w:hAnsi="Times New Roman"/>
          <w:b/>
          <w:sz w:val="26"/>
          <w:szCs w:val="26"/>
          <w:lang w:val="es-ES_tradnl"/>
        </w:rPr>
        <w:t xml:space="preserve">, </w:t>
      </w:r>
      <w:r w:rsidR="005A10D3" w:rsidRPr="00413845">
        <w:rPr>
          <w:rFonts w:ascii="Times New Roman" w:hAnsi="Times New Roman"/>
          <w:sz w:val="26"/>
          <w:szCs w:val="26"/>
          <w:lang w:val="es-ES_tradnl"/>
        </w:rPr>
        <w:t>respect</w:t>
      </w:r>
      <w:r w:rsidRPr="00413845">
        <w:rPr>
          <w:rFonts w:ascii="Times New Roman" w:hAnsi="Times New Roman"/>
          <w:sz w:val="26"/>
          <w:szCs w:val="26"/>
          <w:lang w:val="es-ES_tradnl"/>
        </w:rPr>
        <w:t>o al inmueble identificado como</w:t>
      </w:r>
      <w:r w:rsidR="005A10D3" w:rsidRPr="00413845">
        <w:rPr>
          <w:rFonts w:ascii="Times New Roman" w:hAnsi="Times New Roman"/>
          <w:sz w:val="26"/>
          <w:szCs w:val="26"/>
          <w:lang w:val="es-ES_tradnl"/>
        </w:rPr>
        <w:t xml:space="preserve"> </w:t>
      </w:r>
      <w:r w:rsidR="005A10D3" w:rsidRPr="00413845">
        <w:rPr>
          <w:rFonts w:ascii="Times New Roman" w:hAnsi="Times New Roman"/>
          <w:b/>
          <w:sz w:val="26"/>
          <w:szCs w:val="26"/>
          <w:lang w:val="es-ES_tradnl"/>
        </w:rPr>
        <w:t>CLINICA</w:t>
      </w:r>
      <w:r w:rsidR="005A10D3" w:rsidRPr="00413845">
        <w:rPr>
          <w:rFonts w:ascii="Times New Roman" w:hAnsi="Times New Roman"/>
          <w:sz w:val="26"/>
          <w:szCs w:val="26"/>
          <w:lang w:val="es-ES_tradnl"/>
        </w:rPr>
        <w:t xml:space="preserve">, de la Hacienda y ubicación antes señalada, </w:t>
      </w:r>
      <w:r w:rsidR="005A10D3" w:rsidRPr="00413845">
        <w:rPr>
          <w:rFonts w:ascii="Times New Roman" w:eastAsia="Times New Roman" w:hAnsi="Times New Roman"/>
          <w:sz w:val="26"/>
          <w:szCs w:val="26"/>
        </w:rPr>
        <w:t xml:space="preserve">quedando la adjudicación conforme al cuadro de valores y extensiones siguiente: </w:t>
      </w:r>
    </w:p>
    <w:p w:rsidR="006D4156" w:rsidRDefault="006D4156" w:rsidP="00413845">
      <w:pPr>
        <w:jc w:val="both"/>
        <w:rPr>
          <w:rFonts w:ascii="Times New Roman" w:eastAsia="Times New Roman" w:hAnsi="Times New Roman"/>
          <w:sz w:val="26"/>
          <w:szCs w:val="26"/>
        </w:rPr>
      </w:pPr>
    </w:p>
    <w:p w:rsidR="00A507DC" w:rsidRPr="00413845" w:rsidRDefault="00A507DC" w:rsidP="00413845">
      <w:pPr>
        <w:jc w:val="both"/>
        <w:rPr>
          <w:rFonts w:ascii="Times New Roman" w:eastAsia="Times New Roman" w:hAnsi="Times New Roman"/>
          <w:sz w:val="26"/>
          <w:szCs w:val="26"/>
        </w:rPr>
      </w:pPr>
    </w:p>
    <w:tbl>
      <w:tblPr>
        <w:tblpPr w:leftFromText="141" w:rightFromText="141" w:vertAnchor="text" w:horzAnchor="margin" w:tblpXSpec="center" w:tblpY="-223"/>
        <w:tblW w:w="9025"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5A10D3" w:rsidRPr="00586475" w:rsidTr="008F1BC3">
        <w:trPr>
          <w:trHeight w:val="226"/>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rPr>
                <w:rFonts w:ascii="Times New Roman" w:hAnsi="Times New Roman"/>
                <w:b/>
                <w:bCs/>
                <w:sz w:val="14"/>
                <w:szCs w:val="14"/>
              </w:rPr>
            </w:pPr>
            <w:r w:rsidRPr="00586475">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center"/>
              <w:rPr>
                <w:rFonts w:ascii="Times New Roman" w:hAnsi="Times New Roman"/>
                <w:b/>
                <w:bCs/>
                <w:sz w:val="14"/>
                <w:szCs w:val="14"/>
              </w:rPr>
            </w:pPr>
            <w:r w:rsidRPr="00586475">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center"/>
              <w:rPr>
                <w:rFonts w:ascii="Times New Roman" w:hAnsi="Times New Roman"/>
                <w:b/>
                <w:bCs/>
                <w:sz w:val="14"/>
                <w:szCs w:val="14"/>
              </w:rPr>
            </w:pPr>
            <w:r w:rsidRPr="00586475">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center"/>
              <w:rPr>
                <w:rFonts w:ascii="Times New Roman" w:hAnsi="Times New Roman"/>
                <w:b/>
                <w:bCs/>
                <w:sz w:val="14"/>
                <w:szCs w:val="14"/>
              </w:rPr>
            </w:pPr>
            <w:r w:rsidRPr="00586475">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center"/>
              <w:rPr>
                <w:rFonts w:ascii="Times New Roman" w:hAnsi="Times New Roman"/>
                <w:b/>
                <w:bCs/>
                <w:sz w:val="14"/>
                <w:szCs w:val="14"/>
              </w:rPr>
            </w:pPr>
            <w:r w:rsidRPr="00586475">
              <w:rPr>
                <w:rFonts w:ascii="Times New Roman" w:hAnsi="Times New Roman"/>
                <w:b/>
                <w:bCs/>
                <w:sz w:val="14"/>
                <w:szCs w:val="14"/>
              </w:rPr>
              <w:t xml:space="preserve">VALOR (¢) </w:t>
            </w:r>
          </w:p>
        </w:tc>
      </w:tr>
      <w:tr w:rsidR="005A10D3" w:rsidRPr="00586475" w:rsidTr="008F1BC3">
        <w:trPr>
          <w:trHeight w:val="246"/>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rPr>
                <w:rFonts w:ascii="Times New Roman" w:hAnsi="Times New Roman"/>
                <w:b/>
                <w:bCs/>
                <w:sz w:val="14"/>
                <w:szCs w:val="14"/>
              </w:rPr>
            </w:pPr>
            <w:r w:rsidRPr="00586475">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rPr>
                <w:rFonts w:ascii="Times New Roman" w:hAnsi="Times New Roman"/>
                <w:b/>
                <w:bCs/>
                <w:sz w:val="14"/>
                <w:szCs w:val="14"/>
              </w:rPr>
            </w:pPr>
            <w:r w:rsidRPr="00586475">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rPr>
                <w:rFonts w:ascii="Times New Roman" w:hAnsi="Times New Roman"/>
                <w:b/>
                <w:bCs/>
                <w:sz w:val="14"/>
                <w:szCs w:val="14"/>
              </w:rPr>
            </w:pPr>
            <w:r w:rsidRPr="00586475">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rPr>
                <w:rFonts w:ascii="Times New Roman" w:hAnsi="Times New Roman"/>
                <w:b/>
                <w:bCs/>
                <w:sz w:val="14"/>
                <w:szCs w:val="14"/>
              </w:rPr>
            </w:pPr>
            <w:r w:rsidRPr="00586475">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rPr>
                <w:rFonts w:ascii="Times New Roman" w:hAnsi="Times New Roman"/>
                <w:b/>
                <w:bCs/>
                <w:sz w:val="14"/>
                <w:szCs w:val="14"/>
              </w:rPr>
            </w:pPr>
            <w:r w:rsidRPr="00586475">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rPr>
                <w:rFonts w:ascii="Times New Roman" w:hAnsi="Times New Roman"/>
                <w:b/>
                <w:bCs/>
                <w:sz w:val="14"/>
                <w:szCs w:val="14"/>
              </w:rPr>
            </w:pPr>
          </w:p>
        </w:tc>
      </w:tr>
    </w:tbl>
    <w:p w:rsidR="005A10D3" w:rsidRPr="00586475" w:rsidRDefault="005A10D3" w:rsidP="005A10D3">
      <w:pPr>
        <w:widowControl w:val="0"/>
        <w:autoSpaceDE w:val="0"/>
        <w:autoSpaceDN w:val="0"/>
        <w:adjustRightInd w:val="0"/>
        <w:rPr>
          <w:rFonts w:ascii="Arial" w:hAnsi="Arial" w:cs="Arial"/>
          <w:sz w:val="16"/>
          <w:szCs w:val="16"/>
        </w:rPr>
      </w:pPr>
    </w:p>
    <w:tbl>
      <w:tblPr>
        <w:tblpPr w:leftFromText="141" w:rightFromText="141" w:vertAnchor="text" w:horzAnchor="margin" w:tblpY="-41"/>
        <w:tblW w:w="0" w:type="auto"/>
        <w:tblLayout w:type="fixed"/>
        <w:tblCellMar>
          <w:left w:w="25" w:type="dxa"/>
          <w:right w:w="0" w:type="dxa"/>
        </w:tblCellMar>
        <w:tblLook w:val="0000" w:firstRow="0" w:lastRow="0" w:firstColumn="0" w:lastColumn="0" w:noHBand="0" w:noVBand="0"/>
      </w:tblPr>
      <w:tblGrid>
        <w:gridCol w:w="2600"/>
      </w:tblGrid>
      <w:tr w:rsidR="008F1BC3" w:rsidRPr="00586475" w:rsidTr="008F1BC3">
        <w:tc>
          <w:tcPr>
            <w:tcW w:w="2600" w:type="dxa"/>
            <w:tcBorders>
              <w:top w:val="single" w:sz="2" w:space="0" w:color="auto"/>
              <w:left w:val="single" w:sz="2" w:space="0" w:color="auto"/>
              <w:bottom w:val="single" w:sz="2" w:space="0" w:color="auto"/>
              <w:right w:val="single" w:sz="2" w:space="0" w:color="auto"/>
            </w:tcBorders>
          </w:tcPr>
          <w:p w:rsidR="008F1BC3" w:rsidRPr="00586475" w:rsidRDefault="008F1BC3" w:rsidP="008F1BC3">
            <w:pPr>
              <w:widowControl w:val="0"/>
              <w:autoSpaceDE w:val="0"/>
              <w:autoSpaceDN w:val="0"/>
              <w:adjustRightInd w:val="0"/>
              <w:rPr>
                <w:rFonts w:ascii="Times New Roman" w:hAnsi="Times New Roman"/>
                <w:b/>
                <w:bCs/>
                <w:sz w:val="14"/>
                <w:szCs w:val="14"/>
              </w:rPr>
            </w:pPr>
            <w:r w:rsidRPr="00586475">
              <w:rPr>
                <w:rFonts w:ascii="Times New Roman" w:hAnsi="Times New Roman"/>
                <w:b/>
                <w:bCs/>
                <w:sz w:val="14"/>
                <w:szCs w:val="14"/>
              </w:rPr>
              <w:t xml:space="preserve">No DE ENTREGA: 105 </w:t>
            </w:r>
          </w:p>
        </w:tc>
      </w:tr>
    </w:tbl>
    <w:p w:rsidR="005A10D3" w:rsidRPr="00586475" w:rsidRDefault="005A10D3" w:rsidP="005A10D3">
      <w:pPr>
        <w:widowControl w:val="0"/>
        <w:autoSpaceDE w:val="0"/>
        <w:autoSpaceDN w:val="0"/>
        <w:adjustRightInd w:val="0"/>
        <w:rPr>
          <w:rFonts w:ascii="Times New Roman" w:hAnsi="Times New Roman"/>
          <w:sz w:val="14"/>
          <w:szCs w:val="14"/>
        </w:rPr>
      </w:pPr>
    </w:p>
    <w:p w:rsidR="005A10D3" w:rsidRDefault="005A10D3" w:rsidP="005A10D3">
      <w:pPr>
        <w:widowControl w:val="0"/>
        <w:autoSpaceDE w:val="0"/>
        <w:autoSpaceDN w:val="0"/>
        <w:adjustRightInd w:val="0"/>
        <w:jc w:val="center"/>
        <w:rPr>
          <w:rFonts w:ascii="Times New Roman" w:hAnsi="Times New Roman"/>
          <w:b/>
          <w:bCs/>
          <w:sz w:val="14"/>
          <w:szCs w:val="14"/>
        </w:rPr>
      </w:pPr>
      <w:r w:rsidRPr="00586475">
        <w:rPr>
          <w:rFonts w:ascii="Times New Roman" w:hAnsi="Times New Roman"/>
          <w:b/>
          <w:bCs/>
          <w:sz w:val="14"/>
          <w:szCs w:val="14"/>
        </w:rPr>
        <w:t xml:space="preserve">TASA DE INTERES 6% </w:t>
      </w:r>
    </w:p>
    <w:tbl>
      <w:tblPr>
        <w:tblW w:w="9038"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9"/>
        <w:gridCol w:w="649"/>
      </w:tblGrid>
      <w:tr w:rsidR="005A10D3" w:rsidRPr="00586475" w:rsidTr="008F1BC3">
        <w:trPr>
          <w:trHeight w:val="327"/>
        </w:trPr>
        <w:tc>
          <w:tcPr>
            <w:tcW w:w="2553" w:type="dxa"/>
            <w:vMerge w:val="restart"/>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A507DC">
              <w:rPr>
                <w:rFonts w:ascii="Times New Roman" w:hAnsi="Times New Roman"/>
                <w:sz w:val="14"/>
                <w:szCs w:val="14"/>
              </w:rPr>
              <w:t>---</w:t>
            </w:r>
          </w:p>
          <w:p w:rsidR="005A10D3" w:rsidRPr="00586475" w:rsidRDefault="005A10D3" w:rsidP="009008F2">
            <w:pPr>
              <w:widowControl w:val="0"/>
              <w:autoSpaceDE w:val="0"/>
              <w:autoSpaceDN w:val="0"/>
              <w:adjustRightInd w:val="0"/>
              <w:rPr>
                <w:rFonts w:ascii="Times New Roman" w:hAnsi="Times New Roman"/>
                <w:sz w:val="14"/>
                <w:szCs w:val="14"/>
              </w:rPr>
            </w:pPr>
            <w:r w:rsidRPr="00586475">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rPr>
                <w:rFonts w:ascii="Times New Roman" w:hAnsi="Times New Roman"/>
                <w:sz w:val="14"/>
                <w:szCs w:val="14"/>
              </w:rPr>
            </w:pPr>
            <w:r w:rsidRPr="00586475">
              <w:rPr>
                <w:rFonts w:ascii="Times New Roman" w:hAnsi="Times New Roman"/>
                <w:sz w:val="14"/>
                <w:szCs w:val="14"/>
              </w:rPr>
              <w:t xml:space="preserve">Solares: </w:t>
            </w:r>
          </w:p>
          <w:p w:rsidR="005A10D3" w:rsidRPr="00586475" w:rsidRDefault="00A507DC" w:rsidP="009008F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rPr>
                <w:rFonts w:ascii="Times New Roman" w:hAnsi="Times New Roman"/>
                <w:sz w:val="14"/>
                <w:szCs w:val="14"/>
              </w:rPr>
            </w:pPr>
          </w:p>
          <w:p w:rsidR="005A10D3" w:rsidRPr="00586475" w:rsidRDefault="005A10D3" w:rsidP="009008F2">
            <w:pPr>
              <w:widowControl w:val="0"/>
              <w:autoSpaceDE w:val="0"/>
              <w:autoSpaceDN w:val="0"/>
              <w:adjustRightInd w:val="0"/>
              <w:rPr>
                <w:rFonts w:ascii="Times New Roman" w:hAnsi="Times New Roman"/>
                <w:sz w:val="14"/>
                <w:szCs w:val="14"/>
              </w:rPr>
            </w:pPr>
            <w:r w:rsidRPr="00586475">
              <w:rPr>
                <w:rFonts w:ascii="Times New Roman" w:hAnsi="Times New Roman"/>
                <w:sz w:val="14"/>
                <w:szCs w:val="14"/>
              </w:rPr>
              <w:t xml:space="preserve">ISTA 14 </w:t>
            </w:r>
          </w:p>
        </w:tc>
        <w:tc>
          <w:tcPr>
            <w:tcW w:w="567" w:type="dxa"/>
            <w:vMerge w:val="restart"/>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rPr>
                <w:rFonts w:ascii="Times New Roman" w:hAnsi="Times New Roman"/>
                <w:sz w:val="14"/>
                <w:szCs w:val="14"/>
              </w:rPr>
            </w:pPr>
          </w:p>
          <w:p w:rsidR="005A10D3" w:rsidRPr="00586475" w:rsidRDefault="00A507DC" w:rsidP="009008F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rPr>
                <w:rFonts w:ascii="Times New Roman" w:hAnsi="Times New Roman"/>
                <w:sz w:val="14"/>
                <w:szCs w:val="14"/>
              </w:rPr>
            </w:pPr>
          </w:p>
          <w:p w:rsidR="005A10D3" w:rsidRPr="00586475" w:rsidRDefault="00A507DC" w:rsidP="009008F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jc w:val="right"/>
              <w:rPr>
                <w:rFonts w:ascii="Times New Roman" w:hAnsi="Times New Roman"/>
                <w:sz w:val="14"/>
                <w:szCs w:val="14"/>
              </w:rPr>
            </w:pPr>
          </w:p>
          <w:p w:rsidR="005A10D3" w:rsidRPr="00586475" w:rsidRDefault="005A10D3" w:rsidP="009008F2">
            <w:pPr>
              <w:widowControl w:val="0"/>
              <w:autoSpaceDE w:val="0"/>
              <w:autoSpaceDN w:val="0"/>
              <w:adjustRightInd w:val="0"/>
              <w:jc w:val="right"/>
              <w:rPr>
                <w:rFonts w:ascii="Times New Roman" w:hAnsi="Times New Roman"/>
                <w:sz w:val="14"/>
                <w:szCs w:val="14"/>
              </w:rPr>
            </w:pPr>
            <w:r w:rsidRPr="00586475">
              <w:rPr>
                <w:rFonts w:ascii="Times New Roman" w:hAnsi="Times New Roman"/>
                <w:sz w:val="14"/>
                <w:szCs w:val="14"/>
              </w:rPr>
              <w:t xml:space="preserve">534.52 </w:t>
            </w:r>
          </w:p>
        </w:tc>
        <w:tc>
          <w:tcPr>
            <w:tcW w:w="649" w:type="dxa"/>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jc w:val="right"/>
              <w:rPr>
                <w:rFonts w:ascii="Times New Roman" w:hAnsi="Times New Roman"/>
                <w:sz w:val="14"/>
                <w:szCs w:val="14"/>
              </w:rPr>
            </w:pPr>
          </w:p>
          <w:p w:rsidR="005A10D3" w:rsidRPr="00586475" w:rsidRDefault="005A10D3" w:rsidP="009008F2">
            <w:pPr>
              <w:widowControl w:val="0"/>
              <w:autoSpaceDE w:val="0"/>
              <w:autoSpaceDN w:val="0"/>
              <w:adjustRightInd w:val="0"/>
              <w:jc w:val="right"/>
              <w:rPr>
                <w:rFonts w:ascii="Times New Roman" w:hAnsi="Times New Roman"/>
                <w:sz w:val="14"/>
                <w:szCs w:val="14"/>
              </w:rPr>
            </w:pPr>
            <w:r w:rsidRPr="00586475">
              <w:rPr>
                <w:rFonts w:ascii="Times New Roman" w:hAnsi="Times New Roman"/>
                <w:sz w:val="14"/>
                <w:szCs w:val="14"/>
              </w:rPr>
              <w:t xml:space="preserve">3447.65 </w:t>
            </w:r>
          </w:p>
        </w:tc>
        <w:tc>
          <w:tcPr>
            <w:tcW w:w="649" w:type="dxa"/>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jc w:val="right"/>
              <w:rPr>
                <w:rFonts w:ascii="Times New Roman" w:hAnsi="Times New Roman"/>
                <w:sz w:val="14"/>
                <w:szCs w:val="14"/>
              </w:rPr>
            </w:pPr>
          </w:p>
          <w:p w:rsidR="005A10D3" w:rsidRPr="00586475" w:rsidRDefault="005A10D3" w:rsidP="009008F2">
            <w:pPr>
              <w:widowControl w:val="0"/>
              <w:autoSpaceDE w:val="0"/>
              <w:autoSpaceDN w:val="0"/>
              <w:adjustRightInd w:val="0"/>
              <w:jc w:val="right"/>
              <w:rPr>
                <w:rFonts w:ascii="Times New Roman" w:hAnsi="Times New Roman"/>
                <w:sz w:val="14"/>
                <w:szCs w:val="14"/>
              </w:rPr>
            </w:pPr>
            <w:r w:rsidRPr="00586475">
              <w:rPr>
                <w:rFonts w:ascii="Times New Roman" w:hAnsi="Times New Roman"/>
                <w:sz w:val="14"/>
                <w:szCs w:val="14"/>
              </w:rPr>
              <w:t xml:space="preserve">30166.94 </w:t>
            </w:r>
          </w:p>
        </w:tc>
      </w:tr>
      <w:tr w:rsidR="005A10D3" w:rsidRPr="00586475" w:rsidTr="008F1BC3">
        <w:trPr>
          <w:trHeight w:val="147"/>
        </w:trPr>
        <w:tc>
          <w:tcPr>
            <w:tcW w:w="2553" w:type="dxa"/>
            <w:vMerge/>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jc w:val="right"/>
              <w:rPr>
                <w:rFonts w:ascii="Times New Roman" w:hAnsi="Times New Roman"/>
                <w:sz w:val="14"/>
                <w:szCs w:val="14"/>
              </w:rPr>
            </w:pPr>
            <w:r w:rsidRPr="00586475">
              <w:rPr>
                <w:rFonts w:ascii="Times New Roman" w:hAnsi="Times New Roman"/>
                <w:sz w:val="14"/>
                <w:szCs w:val="14"/>
              </w:rPr>
              <w:t xml:space="preserve">534.52 </w:t>
            </w:r>
          </w:p>
        </w:tc>
        <w:tc>
          <w:tcPr>
            <w:tcW w:w="649" w:type="dxa"/>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jc w:val="right"/>
              <w:rPr>
                <w:rFonts w:ascii="Times New Roman" w:hAnsi="Times New Roman"/>
                <w:sz w:val="14"/>
                <w:szCs w:val="14"/>
              </w:rPr>
            </w:pPr>
            <w:r w:rsidRPr="00586475">
              <w:rPr>
                <w:rFonts w:ascii="Times New Roman" w:hAnsi="Times New Roman"/>
                <w:sz w:val="14"/>
                <w:szCs w:val="14"/>
              </w:rPr>
              <w:t xml:space="preserve">3447.65 </w:t>
            </w:r>
          </w:p>
        </w:tc>
        <w:tc>
          <w:tcPr>
            <w:tcW w:w="649" w:type="dxa"/>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jc w:val="right"/>
              <w:rPr>
                <w:rFonts w:ascii="Times New Roman" w:hAnsi="Times New Roman"/>
                <w:sz w:val="14"/>
                <w:szCs w:val="14"/>
              </w:rPr>
            </w:pPr>
            <w:r w:rsidRPr="00586475">
              <w:rPr>
                <w:rFonts w:ascii="Times New Roman" w:hAnsi="Times New Roman"/>
                <w:sz w:val="14"/>
                <w:szCs w:val="14"/>
              </w:rPr>
              <w:t xml:space="preserve">30166.94 </w:t>
            </w:r>
          </w:p>
        </w:tc>
      </w:tr>
      <w:tr w:rsidR="005A10D3" w:rsidRPr="00586475" w:rsidTr="008F1BC3">
        <w:trPr>
          <w:trHeight w:val="147"/>
        </w:trPr>
        <w:tc>
          <w:tcPr>
            <w:tcW w:w="2553" w:type="dxa"/>
            <w:vMerge/>
            <w:tcBorders>
              <w:top w:val="single" w:sz="2" w:space="0" w:color="auto"/>
              <w:left w:val="single" w:sz="2" w:space="0" w:color="auto"/>
              <w:bottom w:val="single" w:sz="2" w:space="0" w:color="auto"/>
              <w:right w:val="single" w:sz="2" w:space="0" w:color="auto"/>
            </w:tcBorders>
          </w:tcPr>
          <w:p w:rsidR="005A10D3" w:rsidRPr="00586475" w:rsidRDefault="005A10D3" w:rsidP="009008F2">
            <w:pPr>
              <w:widowControl w:val="0"/>
              <w:autoSpaceDE w:val="0"/>
              <w:autoSpaceDN w:val="0"/>
              <w:adjustRightInd w:val="0"/>
              <w:rPr>
                <w:rFonts w:ascii="Times New Roman" w:hAnsi="Times New Roman"/>
                <w:sz w:val="14"/>
                <w:szCs w:val="14"/>
              </w:rPr>
            </w:pPr>
          </w:p>
        </w:tc>
        <w:tc>
          <w:tcPr>
            <w:tcW w:w="6485" w:type="dxa"/>
            <w:gridSpan w:val="7"/>
            <w:tcBorders>
              <w:top w:val="single" w:sz="2" w:space="0" w:color="auto"/>
              <w:left w:val="single" w:sz="2" w:space="0" w:color="auto"/>
              <w:bottom w:val="single" w:sz="2" w:space="0" w:color="auto"/>
              <w:right w:val="single" w:sz="2" w:space="0" w:color="auto"/>
            </w:tcBorders>
          </w:tcPr>
          <w:p w:rsidR="005A10D3" w:rsidRPr="00586475" w:rsidRDefault="00C30601" w:rsidP="009008F2">
            <w:pPr>
              <w:widowControl w:val="0"/>
              <w:autoSpaceDE w:val="0"/>
              <w:autoSpaceDN w:val="0"/>
              <w:adjustRightInd w:val="0"/>
              <w:jc w:val="center"/>
              <w:rPr>
                <w:rFonts w:ascii="Times New Roman" w:hAnsi="Times New Roman"/>
                <w:b/>
                <w:bCs/>
                <w:sz w:val="14"/>
                <w:szCs w:val="14"/>
              </w:rPr>
            </w:pPr>
            <w:r w:rsidRPr="00586475">
              <w:rPr>
                <w:rFonts w:ascii="Times New Roman" w:hAnsi="Times New Roman"/>
                <w:b/>
                <w:bCs/>
                <w:sz w:val="14"/>
                <w:szCs w:val="14"/>
              </w:rPr>
              <w:t>Área</w:t>
            </w:r>
            <w:r w:rsidR="005A10D3" w:rsidRPr="00586475">
              <w:rPr>
                <w:rFonts w:ascii="Times New Roman" w:hAnsi="Times New Roman"/>
                <w:b/>
                <w:bCs/>
                <w:sz w:val="14"/>
                <w:szCs w:val="14"/>
              </w:rPr>
              <w:t xml:space="preserve"> Total: 534.52 </w:t>
            </w:r>
          </w:p>
          <w:p w:rsidR="005A10D3" w:rsidRPr="00586475" w:rsidRDefault="005A10D3" w:rsidP="009008F2">
            <w:pPr>
              <w:widowControl w:val="0"/>
              <w:autoSpaceDE w:val="0"/>
              <w:autoSpaceDN w:val="0"/>
              <w:adjustRightInd w:val="0"/>
              <w:jc w:val="center"/>
              <w:rPr>
                <w:rFonts w:ascii="Times New Roman" w:hAnsi="Times New Roman"/>
                <w:b/>
                <w:bCs/>
                <w:sz w:val="14"/>
                <w:szCs w:val="14"/>
              </w:rPr>
            </w:pPr>
            <w:r w:rsidRPr="00586475">
              <w:rPr>
                <w:rFonts w:ascii="Times New Roman" w:hAnsi="Times New Roman"/>
                <w:b/>
                <w:bCs/>
                <w:sz w:val="14"/>
                <w:szCs w:val="14"/>
              </w:rPr>
              <w:t xml:space="preserve"> Valor Total ($): 3447.65 </w:t>
            </w:r>
          </w:p>
          <w:p w:rsidR="005A10D3" w:rsidRPr="00586475" w:rsidRDefault="005A10D3" w:rsidP="009008F2">
            <w:pPr>
              <w:widowControl w:val="0"/>
              <w:autoSpaceDE w:val="0"/>
              <w:autoSpaceDN w:val="0"/>
              <w:adjustRightInd w:val="0"/>
              <w:jc w:val="center"/>
              <w:rPr>
                <w:rFonts w:ascii="Times New Roman" w:hAnsi="Times New Roman"/>
                <w:b/>
                <w:bCs/>
                <w:sz w:val="14"/>
                <w:szCs w:val="14"/>
              </w:rPr>
            </w:pPr>
            <w:r w:rsidRPr="00586475">
              <w:rPr>
                <w:rFonts w:ascii="Times New Roman" w:hAnsi="Times New Roman"/>
                <w:b/>
                <w:bCs/>
                <w:sz w:val="14"/>
                <w:szCs w:val="14"/>
              </w:rPr>
              <w:t xml:space="preserve"> Valor Total (¢): 30166.94 </w:t>
            </w:r>
          </w:p>
        </w:tc>
      </w:tr>
    </w:tbl>
    <w:p w:rsidR="005A10D3" w:rsidRPr="00586475" w:rsidRDefault="005A10D3" w:rsidP="005A10D3">
      <w:pPr>
        <w:widowControl w:val="0"/>
        <w:autoSpaceDE w:val="0"/>
        <w:autoSpaceDN w:val="0"/>
        <w:adjustRightInd w:val="0"/>
        <w:rPr>
          <w:rFonts w:ascii="Times New Roman" w:hAnsi="Times New Roman"/>
          <w:sz w:val="14"/>
          <w:szCs w:val="14"/>
        </w:rPr>
      </w:pPr>
    </w:p>
    <w:tbl>
      <w:tblPr>
        <w:tblW w:w="9050" w:type="dxa"/>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5A10D3" w:rsidRPr="00586475" w:rsidTr="008F1BC3">
        <w:trPr>
          <w:trHeight w:val="245"/>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center"/>
              <w:rPr>
                <w:rFonts w:ascii="Times New Roman" w:hAnsi="Times New Roman"/>
                <w:b/>
                <w:bCs/>
                <w:sz w:val="14"/>
                <w:szCs w:val="14"/>
              </w:rPr>
            </w:pPr>
            <w:r w:rsidRPr="00586475">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center"/>
              <w:rPr>
                <w:rFonts w:ascii="Times New Roman" w:hAnsi="Times New Roman"/>
                <w:b/>
                <w:bCs/>
                <w:sz w:val="14"/>
                <w:szCs w:val="14"/>
              </w:rPr>
            </w:pPr>
            <w:r w:rsidRPr="00586475">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right"/>
              <w:rPr>
                <w:rFonts w:ascii="Times New Roman" w:hAnsi="Times New Roman"/>
                <w:b/>
                <w:bCs/>
                <w:sz w:val="14"/>
                <w:szCs w:val="14"/>
              </w:rPr>
            </w:pPr>
            <w:r w:rsidRPr="00586475">
              <w:rPr>
                <w:rFonts w:ascii="Times New Roman" w:hAnsi="Times New Roman"/>
                <w:b/>
                <w:bCs/>
                <w:sz w:val="14"/>
                <w:szCs w:val="14"/>
              </w:rPr>
              <w:t xml:space="preserve">534.52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right"/>
              <w:rPr>
                <w:rFonts w:ascii="Times New Roman" w:hAnsi="Times New Roman"/>
                <w:b/>
                <w:bCs/>
                <w:sz w:val="14"/>
                <w:szCs w:val="14"/>
              </w:rPr>
            </w:pPr>
            <w:r w:rsidRPr="00586475">
              <w:rPr>
                <w:rFonts w:ascii="Times New Roman" w:hAnsi="Times New Roman"/>
                <w:b/>
                <w:bCs/>
                <w:sz w:val="14"/>
                <w:szCs w:val="14"/>
              </w:rPr>
              <w:t xml:space="preserve">3447.65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right"/>
              <w:rPr>
                <w:rFonts w:ascii="Times New Roman" w:hAnsi="Times New Roman"/>
                <w:b/>
                <w:bCs/>
                <w:sz w:val="14"/>
                <w:szCs w:val="14"/>
              </w:rPr>
            </w:pPr>
            <w:r w:rsidRPr="00586475">
              <w:rPr>
                <w:rFonts w:ascii="Times New Roman" w:hAnsi="Times New Roman"/>
                <w:b/>
                <w:bCs/>
                <w:sz w:val="14"/>
                <w:szCs w:val="14"/>
              </w:rPr>
              <w:t xml:space="preserve">30166.94 </w:t>
            </w:r>
          </w:p>
        </w:tc>
      </w:tr>
      <w:tr w:rsidR="005A10D3" w:rsidRPr="00586475" w:rsidTr="008F1BC3">
        <w:trPr>
          <w:trHeight w:val="266"/>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center"/>
              <w:rPr>
                <w:rFonts w:ascii="Times New Roman" w:hAnsi="Times New Roman"/>
                <w:b/>
                <w:bCs/>
                <w:sz w:val="14"/>
                <w:szCs w:val="14"/>
              </w:rPr>
            </w:pPr>
            <w:r w:rsidRPr="00586475">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center"/>
              <w:rPr>
                <w:rFonts w:ascii="Times New Roman" w:hAnsi="Times New Roman"/>
                <w:b/>
                <w:bCs/>
                <w:sz w:val="14"/>
                <w:szCs w:val="14"/>
              </w:rPr>
            </w:pPr>
            <w:r w:rsidRPr="00586475">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right"/>
              <w:rPr>
                <w:rFonts w:ascii="Times New Roman" w:hAnsi="Times New Roman"/>
                <w:b/>
                <w:bCs/>
                <w:sz w:val="14"/>
                <w:szCs w:val="14"/>
              </w:rPr>
            </w:pPr>
            <w:r w:rsidRPr="00586475">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right"/>
              <w:rPr>
                <w:rFonts w:ascii="Times New Roman" w:hAnsi="Times New Roman"/>
                <w:b/>
                <w:bCs/>
                <w:sz w:val="14"/>
                <w:szCs w:val="14"/>
              </w:rPr>
            </w:pPr>
            <w:r w:rsidRPr="00586475">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A10D3" w:rsidRPr="00586475" w:rsidRDefault="005A10D3" w:rsidP="009008F2">
            <w:pPr>
              <w:widowControl w:val="0"/>
              <w:autoSpaceDE w:val="0"/>
              <w:autoSpaceDN w:val="0"/>
              <w:adjustRightInd w:val="0"/>
              <w:jc w:val="right"/>
              <w:rPr>
                <w:rFonts w:ascii="Times New Roman" w:hAnsi="Times New Roman"/>
                <w:b/>
                <w:bCs/>
                <w:sz w:val="14"/>
                <w:szCs w:val="14"/>
              </w:rPr>
            </w:pPr>
            <w:r w:rsidRPr="00586475">
              <w:rPr>
                <w:rFonts w:ascii="Times New Roman" w:hAnsi="Times New Roman"/>
                <w:b/>
                <w:bCs/>
                <w:sz w:val="14"/>
                <w:szCs w:val="14"/>
              </w:rPr>
              <w:t xml:space="preserve">0 </w:t>
            </w:r>
          </w:p>
        </w:tc>
      </w:tr>
    </w:tbl>
    <w:p w:rsidR="005A10D3" w:rsidRPr="00586475" w:rsidRDefault="005A10D3" w:rsidP="005A10D3"/>
    <w:p w:rsidR="005A10D3" w:rsidRPr="00413845" w:rsidRDefault="005A10D3" w:rsidP="00413845">
      <w:pPr>
        <w:jc w:val="both"/>
        <w:rPr>
          <w:rFonts w:ascii="Times New Roman" w:hAnsi="Times New Roman"/>
          <w:sz w:val="26"/>
          <w:szCs w:val="26"/>
          <w:lang w:val="es-ES_tradnl"/>
        </w:rPr>
      </w:pPr>
      <w:r w:rsidRPr="00413845">
        <w:rPr>
          <w:rFonts w:ascii="Times New Roman" w:hAnsi="Times New Roman"/>
          <w:b/>
          <w:sz w:val="26"/>
          <w:szCs w:val="26"/>
          <w:u w:val="single"/>
          <w:lang w:val="es-ES_tradnl"/>
        </w:rPr>
        <w:t>TERCERO:</w:t>
      </w:r>
      <w:r w:rsidRPr="00413845">
        <w:rPr>
          <w:rFonts w:ascii="Times New Roman" w:hAnsi="Times New Roman"/>
          <w:b/>
          <w:sz w:val="26"/>
          <w:szCs w:val="26"/>
          <w:lang w:val="es-ES_tradnl"/>
        </w:rPr>
        <w:t xml:space="preserve"> </w:t>
      </w:r>
      <w:r w:rsidRPr="00413845">
        <w:rPr>
          <w:rFonts w:ascii="Times New Roman" w:hAnsi="Times New Roman"/>
          <w:sz w:val="26"/>
          <w:szCs w:val="26"/>
          <w:lang w:val="es-ES_tradnl"/>
        </w:rPr>
        <w:t>Comunicar a la Unidad Financiera Institucional que el valor nominal del inmueble donado es de $3,447.65,</w:t>
      </w:r>
      <w:r w:rsidRPr="00413845">
        <w:rPr>
          <w:rFonts w:ascii="Times New Roman" w:hAnsi="Times New Roman"/>
          <w:sz w:val="26"/>
          <w:szCs w:val="26"/>
        </w:rPr>
        <w:t xml:space="preserve"> </w:t>
      </w:r>
      <w:r w:rsidRPr="00413845">
        <w:rPr>
          <w:rFonts w:ascii="Times New Roman" w:hAnsi="Times New Roman"/>
          <w:sz w:val="26"/>
          <w:szCs w:val="26"/>
          <w:lang w:val="es-ES_tradnl"/>
        </w:rPr>
        <w:t xml:space="preserve">cantidad que tendrá que incluirse conforme al descargo contable que debe aplicarse. </w:t>
      </w:r>
      <w:r w:rsidRPr="00413845">
        <w:rPr>
          <w:rFonts w:ascii="Times New Roman" w:hAnsi="Times New Roman"/>
          <w:b/>
          <w:sz w:val="26"/>
          <w:szCs w:val="26"/>
          <w:u w:val="single"/>
          <w:lang w:val="es-ES_tradnl"/>
        </w:rPr>
        <w:t>CUARTO:</w:t>
      </w:r>
      <w:r w:rsidRPr="00413845">
        <w:rPr>
          <w:rFonts w:ascii="Times New Roman" w:hAnsi="Times New Roman"/>
          <w:b/>
          <w:sz w:val="26"/>
          <w:szCs w:val="26"/>
          <w:lang w:val="es-ES_tradnl"/>
        </w:rPr>
        <w:t xml:space="preserve"> </w:t>
      </w:r>
      <w:r w:rsidRPr="00413845">
        <w:rPr>
          <w:rFonts w:ascii="Times New Roman" w:hAnsi="Times New Roman"/>
          <w:sz w:val="26"/>
          <w:szCs w:val="26"/>
        </w:rPr>
        <w:t>Instruir a la Gerencia de Desarrollo Rural para que a través de la Sección de Cobros, realice las gestiones correspondientes para el cobro en concepto de gastos administrativos.</w:t>
      </w:r>
      <w:r w:rsidRPr="00413845">
        <w:rPr>
          <w:rFonts w:ascii="Times New Roman" w:hAnsi="Times New Roman"/>
          <w:sz w:val="26"/>
          <w:szCs w:val="26"/>
          <w:lang w:val="es-ES_tradnl"/>
        </w:rPr>
        <w:t xml:space="preserve"> </w:t>
      </w:r>
      <w:r w:rsidRPr="00413845">
        <w:rPr>
          <w:rFonts w:ascii="Times New Roman" w:hAnsi="Times New Roman"/>
          <w:b/>
          <w:sz w:val="26"/>
          <w:szCs w:val="26"/>
          <w:u w:val="single"/>
          <w:lang w:val="es-ES_tradnl"/>
        </w:rPr>
        <w:t>QUINTO:</w:t>
      </w:r>
      <w:r w:rsidRPr="00413845">
        <w:rPr>
          <w:rFonts w:ascii="Times New Roman" w:hAnsi="Times New Roman"/>
          <w:sz w:val="26"/>
          <w:szCs w:val="26"/>
          <w:lang w:val="es-ES_tradnl"/>
        </w:rPr>
        <w:t xml:space="preserve"> Prevenir al </w:t>
      </w:r>
      <w:r w:rsidRPr="00413845">
        <w:rPr>
          <w:rFonts w:ascii="Times New Roman" w:hAnsi="Times New Roman"/>
          <w:b/>
          <w:sz w:val="26"/>
          <w:szCs w:val="26"/>
          <w:lang w:val="es-ES_tradnl"/>
        </w:rPr>
        <w:t>MINISTERIO DE SALUD</w:t>
      </w:r>
      <w:r w:rsidRPr="00413845">
        <w:rPr>
          <w:rFonts w:ascii="Times New Roman" w:hAnsi="Times New Roman"/>
          <w:b/>
          <w:color w:val="000000"/>
          <w:sz w:val="26"/>
          <w:szCs w:val="26"/>
        </w:rPr>
        <w:t xml:space="preserve"> PÚBLICA Y ASISTENCIA SOCIAL</w:t>
      </w:r>
      <w:r w:rsidRPr="00413845">
        <w:rPr>
          <w:rFonts w:ascii="Times New Roman" w:hAnsi="Times New Roman"/>
          <w:sz w:val="26"/>
          <w:szCs w:val="26"/>
          <w:lang w:val="es-ES_tradnl"/>
        </w:rPr>
        <w:t xml:space="preserve">, que el inmueble a donarse, no podrá utilizarse para un fin distinto, ya que de lo contrario pasará nuevamente al dominio de este Instituto, lo cual deberá constar en el instrumento público correspondiente. </w:t>
      </w:r>
      <w:r w:rsidRPr="006D4156">
        <w:rPr>
          <w:rFonts w:ascii="Times New Roman" w:hAnsi="Times New Roman"/>
          <w:b/>
          <w:sz w:val="26"/>
          <w:szCs w:val="26"/>
          <w:u w:val="single"/>
          <w:lang w:val="es-ES_tradnl"/>
        </w:rPr>
        <w:t>SEXTO:</w:t>
      </w:r>
      <w:r w:rsidRPr="00413845">
        <w:rPr>
          <w:rFonts w:ascii="Times New Roman" w:hAnsi="Times New Roman"/>
          <w:sz w:val="26"/>
          <w:szCs w:val="26"/>
          <w:lang w:val="es-ES_tradnl"/>
        </w:rPr>
        <w:t xml:space="preserve"> Instruir a la Gerencia Legal para que a través del Departamento de Escrituración elabore el instrumento público de donación, y del Departamento de Registro para realizar los trámites de inscripción del mismo. </w:t>
      </w:r>
      <w:r w:rsidRPr="00413845">
        <w:rPr>
          <w:rFonts w:ascii="Times New Roman" w:hAnsi="Times New Roman"/>
          <w:b/>
          <w:sz w:val="26"/>
          <w:szCs w:val="26"/>
          <w:u w:val="single"/>
          <w:lang w:val="es-ES_tradnl"/>
        </w:rPr>
        <w:t>SEPTIMO:</w:t>
      </w:r>
      <w:r w:rsidRPr="00413845">
        <w:rPr>
          <w:rFonts w:ascii="Times New Roman" w:hAnsi="Times New Roman"/>
          <w:sz w:val="26"/>
          <w:szCs w:val="26"/>
          <w:lang w:val="es-ES_tradnl"/>
        </w:rPr>
        <w:t xml:space="preserve"> Facultar a la Presidenta de este Instituto para que por sí o por medio de apoderado especial, comparezca al otorgamiento de la escritura pública respectiva.</w:t>
      </w:r>
      <w:r w:rsidR="008F1BC3" w:rsidRPr="00413845">
        <w:rPr>
          <w:rFonts w:ascii="Times New Roman" w:hAnsi="Times New Roman"/>
          <w:sz w:val="26"/>
          <w:szCs w:val="26"/>
          <w:lang w:val="es-ES_tradnl"/>
        </w:rPr>
        <w:t xml:space="preserve"> Este Acuerdo, queda aprobado y ratificado</w:t>
      </w:r>
      <w:r w:rsidRPr="00413845">
        <w:rPr>
          <w:rFonts w:ascii="Times New Roman" w:eastAsia="Times New Roman" w:hAnsi="Times New Roman"/>
          <w:sz w:val="26"/>
          <w:szCs w:val="26"/>
        </w:rPr>
        <w:t xml:space="preserve">. </w:t>
      </w:r>
      <w:r w:rsidRPr="00413845">
        <w:rPr>
          <w:rFonts w:ascii="Times New Roman" w:hAnsi="Times New Roman"/>
          <w:sz w:val="26"/>
          <w:szCs w:val="26"/>
          <w:lang w:val="es-ES_tradnl"/>
        </w:rPr>
        <w:t>NOTIFIQUESE.</w:t>
      </w:r>
      <w:r w:rsidR="008F1BC3" w:rsidRPr="00413845">
        <w:rPr>
          <w:rFonts w:ascii="Times New Roman" w:hAnsi="Times New Roman"/>
          <w:sz w:val="26"/>
          <w:szCs w:val="26"/>
          <w:lang w:val="es-ES_tradnl"/>
        </w:rPr>
        <w:t>””””</w:t>
      </w:r>
    </w:p>
    <w:p w:rsidR="00D55168" w:rsidRPr="00413845" w:rsidRDefault="00D55168" w:rsidP="00413845">
      <w:pPr>
        <w:jc w:val="both"/>
        <w:rPr>
          <w:rFonts w:ascii="Times New Roman" w:hAnsi="Times New Roman"/>
          <w:sz w:val="26"/>
          <w:szCs w:val="26"/>
        </w:rPr>
      </w:pPr>
    </w:p>
    <w:p w:rsidR="00052F75" w:rsidRDefault="00052F75" w:rsidP="00A507DC">
      <w:pPr>
        <w:jc w:val="both"/>
        <w:rPr>
          <w:rFonts w:ascii="Times New Roman" w:hAnsi="Times New Roman"/>
          <w:sz w:val="26"/>
          <w:szCs w:val="26"/>
        </w:rPr>
      </w:pPr>
    </w:p>
    <w:p w:rsidR="00052F75" w:rsidRPr="00795C8E" w:rsidRDefault="00052F75" w:rsidP="00795C8E">
      <w:pPr>
        <w:jc w:val="both"/>
        <w:rPr>
          <w:rFonts w:ascii="Times New Roman" w:hAnsi="Times New Roman"/>
          <w:sz w:val="26"/>
          <w:szCs w:val="26"/>
        </w:rPr>
      </w:pPr>
      <w:r w:rsidRPr="00795C8E">
        <w:rPr>
          <w:rFonts w:ascii="Times New Roman" w:hAnsi="Times New Roman"/>
          <w:sz w:val="26"/>
          <w:szCs w:val="26"/>
        </w:rPr>
        <w:t>“”””XI) A solicitud del señor:</w:t>
      </w:r>
      <w:r w:rsidR="007969B6" w:rsidRPr="00795C8E">
        <w:rPr>
          <w:rFonts w:ascii="Times New Roman" w:eastAsia="Times New Roman" w:hAnsi="Times New Roman"/>
          <w:b/>
          <w:sz w:val="26"/>
          <w:szCs w:val="26"/>
        </w:rPr>
        <w:t xml:space="preserve"> MAURICIO AMILCAR GARCIA DIAZ, </w:t>
      </w:r>
      <w:r w:rsidR="007969B6" w:rsidRPr="00795C8E">
        <w:rPr>
          <w:rFonts w:ascii="Times New Roman" w:eastAsia="Times New Roman" w:hAnsi="Times New Roman"/>
          <w:sz w:val="26"/>
          <w:szCs w:val="26"/>
        </w:rPr>
        <w:t xml:space="preserve">de </w:t>
      </w:r>
      <w:r w:rsidR="00A507DC">
        <w:rPr>
          <w:rFonts w:ascii="Times New Roman" w:eastAsia="Times New Roman" w:hAnsi="Times New Roman"/>
          <w:sz w:val="26"/>
          <w:szCs w:val="26"/>
        </w:rPr>
        <w:t xml:space="preserve">--- </w:t>
      </w:r>
      <w:r w:rsidR="007969B6" w:rsidRPr="00795C8E">
        <w:rPr>
          <w:rFonts w:ascii="Times New Roman" w:eastAsia="Times New Roman" w:hAnsi="Times New Roman"/>
          <w:sz w:val="26"/>
          <w:szCs w:val="26"/>
        </w:rPr>
        <w:t xml:space="preserve">años de edad, </w:t>
      </w:r>
      <w:r w:rsidR="00A507DC">
        <w:rPr>
          <w:rFonts w:ascii="Times New Roman" w:eastAsia="Times New Roman" w:hAnsi="Times New Roman"/>
          <w:sz w:val="26"/>
          <w:szCs w:val="26"/>
        </w:rPr>
        <w:t>---</w:t>
      </w:r>
      <w:r w:rsidR="007969B6" w:rsidRPr="00795C8E">
        <w:rPr>
          <w:rFonts w:ascii="Times New Roman" w:eastAsia="Times New Roman" w:hAnsi="Times New Roman"/>
          <w:sz w:val="26"/>
          <w:szCs w:val="26"/>
        </w:rPr>
        <w:t>, del domicilio de</w:t>
      </w:r>
      <w:r w:rsidR="00A507DC">
        <w:rPr>
          <w:rFonts w:ascii="Times New Roman" w:eastAsia="Times New Roman" w:hAnsi="Times New Roman"/>
          <w:sz w:val="26"/>
          <w:szCs w:val="26"/>
        </w:rPr>
        <w:t xml:space="preserve"> ---</w:t>
      </w:r>
      <w:r w:rsidR="007969B6" w:rsidRPr="00795C8E">
        <w:rPr>
          <w:rFonts w:ascii="Times New Roman" w:eastAsia="Times New Roman" w:hAnsi="Times New Roman"/>
          <w:sz w:val="26"/>
          <w:szCs w:val="26"/>
        </w:rPr>
        <w:t>, departamento de</w:t>
      </w:r>
      <w:r w:rsidR="00A507DC">
        <w:rPr>
          <w:rFonts w:ascii="Times New Roman" w:eastAsia="Times New Roman" w:hAnsi="Times New Roman"/>
          <w:sz w:val="26"/>
          <w:szCs w:val="26"/>
        </w:rPr>
        <w:t xml:space="preserve"> ---</w:t>
      </w:r>
      <w:r w:rsidR="007969B6" w:rsidRPr="00795C8E">
        <w:rPr>
          <w:rFonts w:ascii="Times New Roman" w:eastAsia="Times New Roman" w:hAnsi="Times New Roman"/>
          <w:sz w:val="26"/>
          <w:szCs w:val="26"/>
        </w:rPr>
        <w:t>, con Documento Único de Identidad número</w:t>
      </w:r>
      <w:r w:rsidR="00A507DC">
        <w:rPr>
          <w:rFonts w:ascii="Times New Roman" w:eastAsia="Times New Roman" w:hAnsi="Times New Roman"/>
          <w:sz w:val="26"/>
          <w:szCs w:val="26"/>
        </w:rPr>
        <w:t xml:space="preserve"> ---</w:t>
      </w:r>
      <w:r w:rsidR="007969B6" w:rsidRPr="00795C8E">
        <w:rPr>
          <w:rFonts w:ascii="Times New Roman" w:eastAsia="Times New Roman" w:hAnsi="Times New Roman"/>
          <w:sz w:val="26"/>
          <w:szCs w:val="26"/>
        </w:rPr>
        <w:t xml:space="preserve">, y </w:t>
      </w:r>
      <w:r w:rsidR="00A507DC">
        <w:rPr>
          <w:rFonts w:ascii="Times New Roman" w:eastAsia="Times New Roman" w:hAnsi="Times New Roman"/>
          <w:sz w:val="26"/>
          <w:szCs w:val="26"/>
        </w:rPr>
        <w:t xml:space="preserve">--- </w:t>
      </w:r>
      <w:r w:rsidR="007969B6" w:rsidRPr="00795C8E">
        <w:rPr>
          <w:rFonts w:ascii="Times New Roman" w:eastAsia="Times New Roman" w:hAnsi="Times New Roman"/>
          <w:b/>
          <w:sz w:val="26"/>
          <w:szCs w:val="26"/>
        </w:rPr>
        <w:t xml:space="preserve">ELMA ELIZABETH VENTURA DE GARCIA, </w:t>
      </w:r>
      <w:r w:rsidR="007969B6" w:rsidRPr="00795C8E">
        <w:rPr>
          <w:rFonts w:ascii="Times New Roman" w:eastAsia="Times New Roman" w:hAnsi="Times New Roman"/>
          <w:sz w:val="26"/>
          <w:szCs w:val="26"/>
        </w:rPr>
        <w:t xml:space="preserve">de </w:t>
      </w:r>
      <w:r w:rsidR="00A507DC">
        <w:rPr>
          <w:rFonts w:ascii="Times New Roman" w:eastAsia="Times New Roman" w:hAnsi="Times New Roman"/>
          <w:sz w:val="26"/>
          <w:szCs w:val="26"/>
        </w:rPr>
        <w:t xml:space="preserve">--- </w:t>
      </w:r>
      <w:r w:rsidR="007969B6" w:rsidRPr="00795C8E">
        <w:rPr>
          <w:rFonts w:ascii="Times New Roman" w:eastAsia="Times New Roman" w:hAnsi="Times New Roman"/>
          <w:sz w:val="26"/>
          <w:szCs w:val="26"/>
        </w:rPr>
        <w:t xml:space="preserve">años de edad, </w:t>
      </w:r>
      <w:r w:rsidR="00A507DC">
        <w:rPr>
          <w:rFonts w:ascii="Times New Roman" w:eastAsia="Times New Roman" w:hAnsi="Times New Roman"/>
          <w:sz w:val="26"/>
          <w:szCs w:val="26"/>
        </w:rPr>
        <w:t>---</w:t>
      </w:r>
      <w:r w:rsidR="007969B6" w:rsidRPr="00795C8E">
        <w:rPr>
          <w:rFonts w:ascii="Times New Roman" w:eastAsia="Times New Roman" w:hAnsi="Times New Roman"/>
          <w:sz w:val="26"/>
          <w:szCs w:val="26"/>
        </w:rPr>
        <w:t>, del domicilio de</w:t>
      </w:r>
      <w:r w:rsidR="00A507DC">
        <w:rPr>
          <w:rFonts w:ascii="Times New Roman" w:eastAsia="Times New Roman" w:hAnsi="Times New Roman"/>
          <w:sz w:val="26"/>
          <w:szCs w:val="26"/>
        </w:rPr>
        <w:t xml:space="preserve"> ---</w:t>
      </w:r>
      <w:r w:rsidR="007969B6" w:rsidRPr="00795C8E">
        <w:rPr>
          <w:rFonts w:ascii="Times New Roman" w:eastAsia="Times New Roman" w:hAnsi="Times New Roman"/>
          <w:sz w:val="26"/>
          <w:szCs w:val="26"/>
        </w:rPr>
        <w:t>, departamento de</w:t>
      </w:r>
      <w:r w:rsidR="00A507DC">
        <w:rPr>
          <w:rFonts w:ascii="Times New Roman" w:eastAsia="Times New Roman" w:hAnsi="Times New Roman"/>
          <w:sz w:val="26"/>
          <w:szCs w:val="26"/>
        </w:rPr>
        <w:t xml:space="preserve"> ---</w:t>
      </w:r>
      <w:r w:rsidR="007969B6" w:rsidRPr="00795C8E">
        <w:rPr>
          <w:rFonts w:ascii="Times New Roman" w:eastAsia="Times New Roman" w:hAnsi="Times New Roman"/>
          <w:sz w:val="26"/>
          <w:szCs w:val="26"/>
        </w:rPr>
        <w:t>, con Documento Único de Identidad número</w:t>
      </w:r>
      <w:r w:rsidR="00A507DC">
        <w:rPr>
          <w:rFonts w:ascii="Times New Roman" w:eastAsia="Times New Roman" w:hAnsi="Times New Roman"/>
          <w:sz w:val="26"/>
          <w:szCs w:val="26"/>
        </w:rPr>
        <w:t xml:space="preserve"> ---</w:t>
      </w:r>
      <w:r w:rsidRPr="00795C8E">
        <w:rPr>
          <w:rFonts w:ascii="Times New Roman" w:hAnsi="Times New Roman"/>
          <w:sz w:val="26"/>
          <w:szCs w:val="26"/>
        </w:rPr>
        <w:t>;</w:t>
      </w:r>
      <w:r w:rsidRPr="00795C8E">
        <w:rPr>
          <w:rFonts w:ascii="Times New Roman" w:eastAsia="Times New Roman" w:hAnsi="Times New Roman"/>
          <w:sz w:val="26"/>
          <w:szCs w:val="26"/>
          <w:lang w:val="es-ES_tradnl"/>
        </w:rPr>
        <w:t xml:space="preserve"> la</w:t>
      </w:r>
      <w:r w:rsidRPr="00795C8E">
        <w:rPr>
          <w:rFonts w:ascii="Times New Roman" w:hAnsi="Times New Roman"/>
          <w:sz w:val="26"/>
          <w:szCs w:val="26"/>
        </w:rPr>
        <w:t xml:space="preserve"> señora Presidenta somete a consideración de Junta Directiva, dictamen  jurídico 12, relacionado con la adjudicación en venta de 1 solar para vivienda, </w:t>
      </w:r>
      <w:r w:rsidRPr="00795C8E">
        <w:rPr>
          <w:rFonts w:ascii="Times New Roman" w:eastAsia="Times New Roman" w:hAnsi="Times New Roman"/>
          <w:sz w:val="26"/>
          <w:szCs w:val="26"/>
        </w:rPr>
        <w:t>ubicado en el</w:t>
      </w:r>
      <w:r w:rsidR="007969B6" w:rsidRPr="00795C8E">
        <w:rPr>
          <w:rFonts w:ascii="Times New Roman" w:eastAsia="Times New Roman" w:hAnsi="Times New Roman"/>
          <w:sz w:val="26"/>
          <w:szCs w:val="26"/>
        </w:rPr>
        <w:t xml:space="preserve"> Proyecto de Asentamiento Comunitario y Lotificación Agrícola desarrollado en el inmueble identificado como </w:t>
      </w:r>
      <w:r w:rsidR="007969B6" w:rsidRPr="00795C8E">
        <w:rPr>
          <w:rFonts w:ascii="Times New Roman" w:eastAsia="Times New Roman" w:hAnsi="Times New Roman"/>
          <w:b/>
          <w:sz w:val="26"/>
          <w:szCs w:val="26"/>
        </w:rPr>
        <w:t xml:space="preserve">HACIENDA SAN LUIS, </w:t>
      </w:r>
      <w:r w:rsidR="007969B6" w:rsidRPr="00795C8E">
        <w:rPr>
          <w:rFonts w:ascii="Times New Roman" w:eastAsia="Times New Roman" w:hAnsi="Times New Roman"/>
          <w:sz w:val="26"/>
          <w:szCs w:val="26"/>
        </w:rPr>
        <w:t>conocida administrativamente como</w:t>
      </w:r>
      <w:r w:rsidR="007969B6" w:rsidRPr="00795C8E">
        <w:rPr>
          <w:rFonts w:ascii="Times New Roman" w:eastAsia="Times New Roman" w:hAnsi="Times New Roman"/>
          <w:b/>
          <w:sz w:val="26"/>
          <w:szCs w:val="26"/>
        </w:rPr>
        <w:t xml:space="preserve"> HACIENDA SAN LUIS PORCION 3-ISTA (FINCA LOS CONTRERAS), </w:t>
      </w:r>
      <w:r w:rsidR="002543BD" w:rsidRPr="00795C8E">
        <w:rPr>
          <w:rFonts w:ascii="Times New Roman" w:eastAsia="Times New Roman" w:hAnsi="Times New Roman"/>
          <w:sz w:val="26"/>
          <w:szCs w:val="26"/>
        </w:rPr>
        <w:t>situada en cantón Piedras Pachas, j</w:t>
      </w:r>
      <w:r w:rsidR="007969B6" w:rsidRPr="00795C8E">
        <w:rPr>
          <w:rFonts w:ascii="Times New Roman" w:eastAsia="Times New Roman" w:hAnsi="Times New Roman"/>
          <w:sz w:val="26"/>
          <w:szCs w:val="26"/>
        </w:rPr>
        <w:t xml:space="preserve">urisdicción de Izalco, </w:t>
      </w:r>
      <w:r w:rsidR="002543BD" w:rsidRPr="00795C8E">
        <w:rPr>
          <w:rFonts w:ascii="Times New Roman" w:eastAsia="Times New Roman" w:hAnsi="Times New Roman"/>
          <w:sz w:val="26"/>
          <w:szCs w:val="26"/>
        </w:rPr>
        <w:t>d</w:t>
      </w:r>
      <w:r w:rsidR="007969B6" w:rsidRPr="00795C8E">
        <w:rPr>
          <w:rFonts w:ascii="Times New Roman" w:eastAsia="Times New Roman" w:hAnsi="Times New Roman"/>
          <w:sz w:val="26"/>
          <w:szCs w:val="26"/>
        </w:rPr>
        <w:t>epartamento de Sonsonate,</w:t>
      </w:r>
      <w:r w:rsidR="007969B6" w:rsidRPr="00795C8E">
        <w:rPr>
          <w:rFonts w:ascii="Times New Roman" w:eastAsia="Times New Roman" w:hAnsi="Times New Roman"/>
          <w:b/>
          <w:sz w:val="26"/>
          <w:szCs w:val="26"/>
        </w:rPr>
        <w:t xml:space="preserve"> </w:t>
      </w:r>
      <w:r w:rsidR="002543BD" w:rsidRPr="00795C8E">
        <w:rPr>
          <w:rFonts w:ascii="Times New Roman" w:eastAsia="Times New Roman" w:hAnsi="Times New Roman"/>
          <w:b/>
          <w:sz w:val="26"/>
          <w:szCs w:val="26"/>
        </w:rPr>
        <w:t>c</w:t>
      </w:r>
      <w:r w:rsidR="007969B6" w:rsidRPr="00795C8E">
        <w:rPr>
          <w:rFonts w:ascii="Times New Roman" w:eastAsia="Times New Roman" w:hAnsi="Times New Roman"/>
          <w:b/>
          <w:sz w:val="26"/>
          <w:szCs w:val="26"/>
        </w:rPr>
        <w:t xml:space="preserve">ódigo de </w:t>
      </w:r>
      <w:r w:rsidR="002543BD" w:rsidRPr="00795C8E">
        <w:rPr>
          <w:rFonts w:ascii="Times New Roman" w:eastAsia="Times New Roman" w:hAnsi="Times New Roman"/>
          <w:b/>
          <w:sz w:val="26"/>
          <w:szCs w:val="26"/>
        </w:rPr>
        <w:t>p</w:t>
      </w:r>
      <w:r w:rsidR="007969B6" w:rsidRPr="00795C8E">
        <w:rPr>
          <w:rFonts w:ascii="Times New Roman" w:eastAsia="Times New Roman" w:hAnsi="Times New Roman"/>
          <w:b/>
          <w:sz w:val="26"/>
          <w:szCs w:val="26"/>
        </w:rPr>
        <w:t xml:space="preserve">royecto 030607, </w:t>
      </w:r>
      <w:r w:rsidR="002543BD" w:rsidRPr="00795C8E">
        <w:rPr>
          <w:rFonts w:ascii="Times New Roman" w:eastAsia="Times New Roman" w:hAnsi="Times New Roman"/>
          <w:b/>
          <w:sz w:val="26"/>
          <w:szCs w:val="26"/>
        </w:rPr>
        <w:t>SSE 203, e</w:t>
      </w:r>
      <w:r w:rsidR="007969B6" w:rsidRPr="00795C8E">
        <w:rPr>
          <w:rFonts w:ascii="Times New Roman" w:eastAsia="Times New Roman" w:hAnsi="Times New Roman"/>
          <w:b/>
          <w:sz w:val="26"/>
          <w:szCs w:val="26"/>
        </w:rPr>
        <w:t>ntrega 44</w:t>
      </w:r>
      <w:r w:rsidRPr="00795C8E">
        <w:rPr>
          <w:rFonts w:ascii="Times New Roman" w:eastAsia="Times New Roman" w:hAnsi="Times New Roman"/>
          <w:color w:val="000000" w:themeColor="text1"/>
          <w:sz w:val="26"/>
          <w:szCs w:val="26"/>
        </w:rPr>
        <w:t xml:space="preserve">, </w:t>
      </w:r>
      <w:r w:rsidRPr="00795C8E">
        <w:rPr>
          <w:rFonts w:ascii="Times New Roman" w:hAnsi="Times New Roman"/>
          <w:sz w:val="26"/>
          <w:szCs w:val="26"/>
        </w:rPr>
        <w:t>en el cual se hacen las siguientes consideraciones:</w:t>
      </w:r>
    </w:p>
    <w:p w:rsidR="00052F75" w:rsidRPr="00795C8E" w:rsidRDefault="00052F75" w:rsidP="00795C8E">
      <w:pPr>
        <w:jc w:val="both"/>
        <w:rPr>
          <w:rFonts w:ascii="Times New Roman" w:eastAsia="Times New Roman" w:hAnsi="Times New Roman"/>
          <w:color w:val="000000" w:themeColor="text1"/>
          <w:sz w:val="26"/>
          <w:szCs w:val="26"/>
        </w:rPr>
      </w:pPr>
    </w:p>
    <w:p w:rsidR="002543BD" w:rsidRPr="00795C8E" w:rsidRDefault="002543BD" w:rsidP="00795C8E">
      <w:pPr>
        <w:ind w:left="1134" w:hanging="708"/>
        <w:jc w:val="both"/>
        <w:rPr>
          <w:rFonts w:ascii="Times New Roman" w:eastAsia="Times New Roman" w:hAnsi="Times New Roman"/>
          <w:sz w:val="26"/>
          <w:szCs w:val="26"/>
        </w:rPr>
      </w:pPr>
      <w:r w:rsidRPr="00795C8E">
        <w:rPr>
          <w:rFonts w:ascii="Times New Roman" w:eastAsia="Times New Roman" w:hAnsi="Times New Roman"/>
          <w:sz w:val="26"/>
          <w:szCs w:val="26"/>
        </w:rPr>
        <w:t>I.</w:t>
      </w:r>
      <w:r w:rsidRPr="00795C8E">
        <w:rPr>
          <w:rFonts w:ascii="Times New Roman" w:eastAsia="Times New Roman" w:hAnsi="Times New Roman"/>
          <w:sz w:val="26"/>
          <w:szCs w:val="26"/>
        </w:rPr>
        <w:tab/>
        <w:t>La Hacienda San Luís, fue adquirida por el ISTA mediante Compraventa, de conformidad al Punto XXXIX del Acta de Sesión Ordinaria 10-2004 de fecha 11 de marzo de 2004, con un área de 298 Hás. 15 As. 48.78 Cás, por un precio de adquisición de $1, 173,150.00, a razón de $3,934.70 por hectárea y de $0.39347</w:t>
      </w:r>
      <w:r w:rsidRPr="00795C8E">
        <w:rPr>
          <w:rFonts w:ascii="Times New Roman" w:eastAsia="Times New Roman" w:hAnsi="Times New Roman"/>
          <w:color w:val="FF0000"/>
          <w:sz w:val="26"/>
          <w:szCs w:val="26"/>
        </w:rPr>
        <w:t xml:space="preserve"> </w:t>
      </w:r>
      <w:r w:rsidRPr="00795C8E">
        <w:rPr>
          <w:rFonts w:ascii="Times New Roman" w:eastAsia="Times New Roman" w:hAnsi="Times New Roman"/>
          <w:sz w:val="26"/>
          <w:szCs w:val="26"/>
        </w:rPr>
        <w:t xml:space="preserve">por metro cuadrado. </w:t>
      </w:r>
    </w:p>
    <w:p w:rsidR="002543BD" w:rsidRPr="00795C8E" w:rsidRDefault="002543BD" w:rsidP="00795C8E">
      <w:pPr>
        <w:ind w:left="357"/>
        <w:jc w:val="both"/>
        <w:rPr>
          <w:rFonts w:ascii="Times New Roman" w:eastAsia="Times New Roman" w:hAnsi="Times New Roman"/>
          <w:color w:val="FF0000"/>
          <w:sz w:val="26"/>
          <w:szCs w:val="26"/>
        </w:rPr>
      </w:pPr>
    </w:p>
    <w:p w:rsidR="002543BD" w:rsidRPr="00795C8E" w:rsidRDefault="002543BD" w:rsidP="00795C8E">
      <w:pPr>
        <w:ind w:left="1134" w:hanging="708"/>
        <w:jc w:val="both"/>
        <w:rPr>
          <w:rFonts w:ascii="Times New Roman" w:eastAsia="Times New Roman" w:hAnsi="Times New Roman"/>
          <w:color w:val="000000" w:themeColor="text1"/>
          <w:sz w:val="26"/>
          <w:szCs w:val="26"/>
        </w:rPr>
      </w:pPr>
      <w:r w:rsidRPr="00795C8E">
        <w:rPr>
          <w:rFonts w:ascii="Times New Roman" w:eastAsia="Times New Roman" w:hAnsi="Times New Roman"/>
          <w:sz w:val="26"/>
          <w:szCs w:val="26"/>
        </w:rPr>
        <w:t>II.</w:t>
      </w:r>
      <w:r w:rsidRPr="00795C8E">
        <w:rPr>
          <w:rFonts w:ascii="Times New Roman" w:eastAsia="Times New Roman" w:hAnsi="Times New Roman"/>
          <w:sz w:val="26"/>
          <w:szCs w:val="26"/>
        </w:rPr>
        <w:tab/>
        <w:t>Mediante el Punto X del Acta de Sesión Ordinaria  05-2009 de fecha 04 de febrero de 2009</w:t>
      </w:r>
      <w:r w:rsidRPr="00795C8E">
        <w:rPr>
          <w:rFonts w:ascii="Times New Roman" w:eastAsia="Times New Roman" w:hAnsi="Times New Roman"/>
          <w:bCs/>
          <w:sz w:val="26"/>
          <w:szCs w:val="26"/>
        </w:rPr>
        <w:t>, se aprobó el Proyecto de Asentamiento Comunitario y Lotificación Agrícola desarrollado en el inmueble antes relacionado,</w:t>
      </w:r>
      <w:r w:rsidRPr="00795C8E">
        <w:rPr>
          <w:rFonts w:ascii="Times New Roman" w:eastAsia="Times New Roman" w:hAnsi="Times New Roman"/>
          <w:b/>
          <w:bCs/>
          <w:sz w:val="26"/>
          <w:szCs w:val="26"/>
        </w:rPr>
        <w:t xml:space="preserve"> </w:t>
      </w:r>
      <w:r w:rsidRPr="00795C8E">
        <w:rPr>
          <w:rFonts w:ascii="Times New Roman" w:eastAsia="Times New Roman" w:hAnsi="Times New Roman"/>
          <w:bCs/>
          <w:sz w:val="26"/>
          <w:szCs w:val="26"/>
        </w:rPr>
        <w:t xml:space="preserve">con un </w:t>
      </w:r>
      <w:r w:rsidRPr="00795C8E">
        <w:rPr>
          <w:rFonts w:ascii="Times New Roman" w:eastAsia="Times New Roman" w:hAnsi="Times New Roman"/>
          <w:bCs/>
          <w:sz w:val="26"/>
          <w:szCs w:val="26"/>
        </w:rPr>
        <w:lastRenderedPageBreak/>
        <w:t xml:space="preserve">área de 36 Hás. 53 As. 42.69 Cás., que incluye </w:t>
      </w:r>
      <w:r w:rsidR="003F49BC">
        <w:rPr>
          <w:rFonts w:ascii="Times New Roman" w:eastAsia="Times New Roman" w:hAnsi="Times New Roman"/>
          <w:bCs/>
          <w:sz w:val="26"/>
          <w:szCs w:val="26"/>
        </w:rPr>
        <w:t>--</w:t>
      </w:r>
      <w:r w:rsidRPr="00795C8E">
        <w:rPr>
          <w:rFonts w:ascii="Times New Roman" w:eastAsia="Times New Roman" w:hAnsi="Times New Roman"/>
          <w:bCs/>
          <w:sz w:val="26"/>
          <w:szCs w:val="26"/>
        </w:rPr>
        <w:t>. Dentro del proyecto relacionado se encuentra el inmueble objeto del presente punto de acta</w:t>
      </w:r>
      <w:r w:rsidRPr="00795C8E">
        <w:rPr>
          <w:rFonts w:ascii="Times New Roman" w:eastAsia="Times New Roman" w:hAnsi="Times New Roman"/>
          <w:bCs/>
          <w:color w:val="000000" w:themeColor="text1"/>
          <w:sz w:val="26"/>
          <w:szCs w:val="26"/>
        </w:rPr>
        <w:t>.</w:t>
      </w:r>
      <w:r w:rsidRPr="00795C8E">
        <w:rPr>
          <w:rFonts w:ascii="Times New Roman" w:eastAsia="Times New Roman" w:hAnsi="Times New Roman"/>
          <w:color w:val="000000" w:themeColor="text1"/>
          <w:sz w:val="26"/>
          <w:szCs w:val="26"/>
        </w:rPr>
        <w:t xml:space="preserve"> </w:t>
      </w:r>
    </w:p>
    <w:p w:rsidR="002543BD" w:rsidRPr="00795C8E" w:rsidRDefault="002543BD" w:rsidP="00795C8E">
      <w:pPr>
        <w:pStyle w:val="Prrafodelista"/>
        <w:rPr>
          <w:rFonts w:ascii="Times New Roman" w:hAnsi="Times New Roman"/>
          <w:sz w:val="26"/>
          <w:szCs w:val="26"/>
        </w:rPr>
      </w:pPr>
    </w:p>
    <w:p w:rsidR="001756D7" w:rsidRPr="001756D7" w:rsidRDefault="002543BD" w:rsidP="00A507DC">
      <w:pPr>
        <w:ind w:left="1134" w:hanging="708"/>
        <w:jc w:val="both"/>
        <w:rPr>
          <w:rFonts w:ascii="Times New Roman" w:hAnsi="Times New Roman"/>
          <w:sz w:val="26"/>
          <w:szCs w:val="26"/>
        </w:rPr>
      </w:pPr>
      <w:r w:rsidRPr="00795C8E">
        <w:rPr>
          <w:rFonts w:ascii="Times New Roman" w:hAnsi="Times New Roman"/>
          <w:sz w:val="26"/>
          <w:szCs w:val="26"/>
        </w:rPr>
        <w:t>III.</w:t>
      </w:r>
      <w:r w:rsidRPr="00795C8E">
        <w:rPr>
          <w:rFonts w:ascii="Times New Roman" w:hAnsi="Times New Roman"/>
          <w:sz w:val="26"/>
          <w:szCs w:val="26"/>
        </w:rPr>
        <w:tab/>
        <w:t>Según valúo de fecha 21 de marzo de 2018, realizado por el Departamento de Asignación Individual y Avalúos, se recomienda el precio de venta por metro cuadrado de $5.1780, para el solar de vivienda, requerido por el solicitante calificado dentro del Programa de Campesinos Sin Tierra. Los criterios utilizados por el  referido Departamento para recomendar el precio de venta son los aprobados en el Punto IX del Acta de Sesión Ordinaria 42-2007 de fecha 7 de noviembre de 2007, criterios que no obstante estar modificados, se siguen aplicando par</w:t>
      </w:r>
      <w:r w:rsidR="00A507DC">
        <w:rPr>
          <w:rFonts w:ascii="Times New Roman" w:hAnsi="Times New Roman"/>
          <w:sz w:val="26"/>
          <w:szCs w:val="26"/>
        </w:rPr>
        <w:t xml:space="preserve">a los inmuebles ubicados en </w:t>
      </w:r>
      <w:proofErr w:type="spellStart"/>
      <w:r w:rsidR="00A507DC">
        <w:rPr>
          <w:rFonts w:ascii="Times New Roman" w:hAnsi="Times New Roman"/>
          <w:sz w:val="26"/>
          <w:szCs w:val="26"/>
        </w:rPr>
        <w:t>los</w:t>
      </w:r>
      <w:r w:rsidRPr="00795C8E">
        <w:rPr>
          <w:rFonts w:ascii="Times New Roman" w:hAnsi="Times New Roman"/>
          <w:sz w:val="26"/>
          <w:szCs w:val="26"/>
        </w:rPr>
        <w:t>proyectos</w:t>
      </w:r>
      <w:proofErr w:type="spellEnd"/>
      <w:r w:rsidRPr="00795C8E">
        <w:rPr>
          <w:rFonts w:ascii="Times New Roman" w:hAnsi="Times New Roman"/>
          <w:sz w:val="26"/>
          <w:szCs w:val="26"/>
        </w:rPr>
        <w:t xml:space="preserve"> aprobados con anterioridad a que éstos se modificaran por la Junta Directiva.</w:t>
      </w:r>
    </w:p>
    <w:p w:rsidR="002543BD" w:rsidRPr="00795C8E" w:rsidRDefault="002543BD" w:rsidP="00795C8E">
      <w:pPr>
        <w:jc w:val="both"/>
        <w:rPr>
          <w:rFonts w:ascii="Times New Roman" w:eastAsia="Times New Roman" w:hAnsi="Times New Roman"/>
          <w:sz w:val="26"/>
          <w:szCs w:val="26"/>
        </w:rPr>
      </w:pPr>
    </w:p>
    <w:p w:rsidR="002543BD" w:rsidRPr="00795C8E" w:rsidRDefault="001756D7" w:rsidP="001756D7">
      <w:pPr>
        <w:ind w:left="1134" w:hanging="708"/>
        <w:jc w:val="both"/>
        <w:rPr>
          <w:rFonts w:ascii="Times New Roman" w:eastAsia="Times New Roman" w:hAnsi="Times New Roman"/>
          <w:sz w:val="26"/>
          <w:szCs w:val="26"/>
        </w:rPr>
      </w:pPr>
      <w:r>
        <w:rPr>
          <w:rFonts w:ascii="Times New Roman" w:eastAsia="Times New Roman" w:hAnsi="Times New Roman"/>
          <w:sz w:val="26"/>
          <w:szCs w:val="26"/>
        </w:rPr>
        <w:t>IV.</w:t>
      </w:r>
      <w:r>
        <w:rPr>
          <w:rFonts w:ascii="Times New Roman" w:eastAsia="Times New Roman" w:hAnsi="Times New Roman"/>
          <w:sz w:val="26"/>
          <w:szCs w:val="26"/>
        </w:rPr>
        <w:tab/>
      </w:r>
      <w:r w:rsidR="002543BD" w:rsidRPr="00795C8E">
        <w:rPr>
          <w:rFonts w:ascii="Times New Roman" w:eastAsia="Times New Roman" w:hAnsi="Times New Roman"/>
          <w:sz w:val="26"/>
          <w:szCs w:val="26"/>
        </w:rPr>
        <w:t xml:space="preserve">El Informe Técnico con referencia SGD-02-4158-18 de fecha 21 de noviembre del año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solar para vivienda solicitado, no ha sido adjudicado a favor de ninguna persona, dentro de los diferentes Programas de Transferencia de Tierras que tiene éste Instituto, por lo que se encuentra disponible para las personas que reúnan los requisitos establecidos por las leyes agrarias correspondientes, </w:t>
      </w:r>
      <w:r w:rsidR="00795C8E" w:rsidRPr="00795C8E">
        <w:rPr>
          <w:rFonts w:ascii="Times New Roman" w:eastAsia="Times New Roman" w:hAnsi="Times New Roman"/>
          <w:sz w:val="26"/>
          <w:szCs w:val="26"/>
        </w:rPr>
        <w:t>lo anterior</w:t>
      </w:r>
      <w:r w:rsidR="002543BD" w:rsidRPr="00795C8E">
        <w:rPr>
          <w:rFonts w:ascii="Times New Roman" w:eastAsia="Times New Roman" w:hAnsi="Times New Roman"/>
          <w:sz w:val="26"/>
          <w:szCs w:val="26"/>
        </w:rPr>
        <w:t xml:space="preserve"> según in</w:t>
      </w:r>
      <w:r w:rsidR="00795C8E" w:rsidRPr="00795C8E">
        <w:rPr>
          <w:rFonts w:ascii="Times New Roman" w:eastAsia="Times New Roman" w:hAnsi="Times New Roman"/>
          <w:sz w:val="26"/>
          <w:szCs w:val="26"/>
        </w:rPr>
        <w:t>forme con r</w:t>
      </w:r>
      <w:r w:rsidR="002543BD" w:rsidRPr="00795C8E">
        <w:rPr>
          <w:rFonts w:ascii="Times New Roman" w:eastAsia="Times New Roman" w:hAnsi="Times New Roman"/>
          <w:sz w:val="26"/>
          <w:szCs w:val="26"/>
        </w:rPr>
        <w:t xml:space="preserve">eferencia SGD-02-4118-18 emitido el día 13 de noviembre de 2018, por el Departamento de Asignación Individual y Avalúos. </w:t>
      </w:r>
    </w:p>
    <w:p w:rsidR="002543BD" w:rsidRPr="00795C8E" w:rsidRDefault="002543BD" w:rsidP="00795C8E">
      <w:pPr>
        <w:pStyle w:val="Prrafodelista"/>
        <w:rPr>
          <w:rFonts w:ascii="Times New Roman" w:eastAsia="Times New Roman" w:hAnsi="Times New Roman"/>
          <w:sz w:val="26"/>
          <w:szCs w:val="26"/>
        </w:rPr>
      </w:pPr>
    </w:p>
    <w:p w:rsidR="002543BD" w:rsidRPr="00795C8E" w:rsidRDefault="001756D7" w:rsidP="001756D7">
      <w:pPr>
        <w:ind w:left="1134" w:hanging="708"/>
        <w:jc w:val="both"/>
        <w:rPr>
          <w:rFonts w:ascii="Times New Roman" w:eastAsia="Times New Roman" w:hAnsi="Times New Roman"/>
          <w:sz w:val="26"/>
          <w:szCs w:val="26"/>
        </w:rPr>
      </w:pPr>
      <w:r>
        <w:rPr>
          <w:rFonts w:ascii="Times New Roman" w:eastAsia="Times New Roman" w:hAnsi="Times New Roman"/>
          <w:sz w:val="26"/>
          <w:szCs w:val="26"/>
        </w:rPr>
        <w:t xml:space="preserve">V. </w:t>
      </w:r>
      <w:r>
        <w:rPr>
          <w:rFonts w:ascii="Times New Roman" w:eastAsia="Times New Roman" w:hAnsi="Times New Roman"/>
          <w:sz w:val="26"/>
          <w:szCs w:val="26"/>
        </w:rPr>
        <w:tab/>
      </w:r>
      <w:r w:rsidR="002543BD" w:rsidRPr="00795C8E">
        <w:rPr>
          <w:rFonts w:ascii="Times New Roman" w:eastAsia="Times New Roman" w:hAnsi="Times New Roman"/>
          <w:sz w:val="26"/>
          <w:szCs w:val="26"/>
        </w:rPr>
        <w:t xml:space="preserve">De acuerdo a Declaración Simple contenida en la Solicitud de Adjudicación de Inmueble de fecha 29 de agosto de 2018, el solicitante manifiesta que ni él ni la integrante de su grupo familiar son empleados del ISTA; situación robustecida de conformidad a la consulta realizada en la Base de Datos de Empleados de este Instituto. </w:t>
      </w:r>
    </w:p>
    <w:p w:rsidR="00A507DC" w:rsidRDefault="00A507DC" w:rsidP="00795C8E">
      <w:pPr>
        <w:jc w:val="both"/>
        <w:rPr>
          <w:rFonts w:ascii="Times New Roman" w:eastAsia="Times New Roman" w:hAnsi="Times New Roman"/>
          <w:sz w:val="26"/>
          <w:szCs w:val="26"/>
        </w:rPr>
      </w:pPr>
    </w:p>
    <w:p w:rsidR="00052F75" w:rsidRDefault="00052F75" w:rsidP="00795C8E">
      <w:pPr>
        <w:jc w:val="both"/>
        <w:rPr>
          <w:rFonts w:ascii="Times New Roman" w:hAnsi="Times New Roman"/>
          <w:sz w:val="26"/>
          <w:szCs w:val="26"/>
        </w:rPr>
      </w:pPr>
      <w:r w:rsidRPr="00795C8E">
        <w:rPr>
          <w:rFonts w:ascii="Times New Roman" w:eastAsia="Times New Roman" w:hAnsi="Times New Roman"/>
          <w:sz w:val="26"/>
          <w:szCs w:val="26"/>
        </w:rPr>
        <w:t>Se ha tenido a la vista:</w:t>
      </w:r>
      <w:r w:rsidR="002543BD" w:rsidRPr="00795C8E">
        <w:rPr>
          <w:rFonts w:ascii="Times New Roman" w:eastAsia="Times New Roman" w:hAnsi="Times New Roman"/>
          <w:sz w:val="26"/>
          <w:szCs w:val="26"/>
        </w:rPr>
        <w:t xml:space="preserve"> Informe Técnico proveniente del Departamento de Asignación Individual y Avalúos, Cuadro de Valores y Extensiones, Reporte de Valúo por Solar, reportes de búsqueda de solicitantes para adjudicación generados por la Oficina Regional Occidental,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únicos de </w:t>
      </w:r>
      <w:r w:rsidR="002543BD" w:rsidRPr="00795C8E">
        <w:rPr>
          <w:rFonts w:ascii="Times New Roman" w:eastAsia="Times New Roman" w:hAnsi="Times New Roman"/>
          <w:sz w:val="26"/>
          <w:szCs w:val="26"/>
        </w:rPr>
        <w:lastRenderedPageBreak/>
        <w:t>identidad, tarjetas de identificación tributaria, y carencias de bienes</w:t>
      </w:r>
      <w:r w:rsidRPr="00795C8E">
        <w:rPr>
          <w:rFonts w:ascii="Times New Roman" w:eastAsia="Times New Roman" w:hAnsi="Times New Roman"/>
          <w:sz w:val="26"/>
          <w:szCs w:val="26"/>
        </w:rPr>
        <w:t>; c</w:t>
      </w:r>
      <w:r w:rsidRPr="00795C8E">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A507DC" w:rsidRPr="00795C8E" w:rsidRDefault="00A507DC" w:rsidP="00795C8E">
      <w:pPr>
        <w:jc w:val="both"/>
        <w:rPr>
          <w:rFonts w:ascii="Times New Roman" w:hAnsi="Times New Roman"/>
          <w:sz w:val="26"/>
          <w:szCs w:val="26"/>
        </w:rPr>
      </w:pPr>
    </w:p>
    <w:p w:rsidR="00052F75" w:rsidRPr="00795C8E" w:rsidRDefault="00052F75" w:rsidP="00795C8E">
      <w:pPr>
        <w:jc w:val="both"/>
        <w:rPr>
          <w:rFonts w:ascii="Times New Roman" w:hAnsi="Times New Roman"/>
          <w:sz w:val="26"/>
          <w:szCs w:val="26"/>
        </w:rPr>
      </w:pPr>
      <w:r w:rsidRPr="00795C8E">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052F75" w:rsidRPr="00A507DC" w:rsidRDefault="00052F75" w:rsidP="00795C8E">
      <w:pPr>
        <w:jc w:val="both"/>
        <w:rPr>
          <w:rFonts w:ascii="Times New Roman" w:hAnsi="Times New Roman"/>
          <w:bCs/>
          <w:sz w:val="26"/>
          <w:szCs w:val="26"/>
        </w:rPr>
      </w:pPr>
      <w:r w:rsidRPr="00795C8E">
        <w:rPr>
          <w:rFonts w:ascii="Times New Roman" w:hAnsi="Times New Roman"/>
          <w:sz w:val="26"/>
          <w:szCs w:val="26"/>
        </w:rPr>
        <w:t xml:space="preserve">y 52 de la Ley de Creación del Instituto Salvadoreño de Transformación Agraria en relación al artículo 3 de la </w:t>
      </w:r>
      <w:r w:rsidRPr="00795C8E">
        <w:rPr>
          <w:rFonts w:ascii="Times New Roman" w:hAnsi="Times New Roman"/>
          <w:bCs/>
          <w:sz w:val="26"/>
          <w:szCs w:val="26"/>
        </w:rPr>
        <w:t>Ley del Régimen Especial de la Tierra en Propiedad de Las Asociaciones Cooperativas, Comunales y Comunitarias Campesinas  Beneficiarios de la Reforma Agraria</w:t>
      </w:r>
      <w:r w:rsidRPr="00795C8E">
        <w:rPr>
          <w:rFonts w:ascii="Times New Roman" w:hAnsi="Times New Roman"/>
          <w:sz w:val="26"/>
          <w:szCs w:val="26"/>
        </w:rPr>
        <w:t xml:space="preserve">, la Junta Directiva, </w:t>
      </w:r>
      <w:r w:rsidRPr="00795C8E">
        <w:rPr>
          <w:rFonts w:ascii="Times New Roman" w:hAnsi="Times New Roman"/>
          <w:b/>
          <w:sz w:val="26"/>
          <w:szCs w:val="26"/>
          <w:u w:val="single"/>
        </w:rPr>
        <w:t>ACUERDA: PRIMERO:</w:t>
      </w:r>
      <w:r w:rsidRPr="00795C8E">
        <w:rPr>
          <w:rFonts w:ascii="Times New Roman" w:hAnsi="Times New Roman"/>
          <w:b/>
          <w:sz w:val="26"/>
          <w:szCs w:val="26"/>
        </w:rPr>
        <w:t xml:space="preserve"> </w:t>
      </w:r>
      <w:r w:rsidRPr="00795C8E">
        <w:rPr>
          <w:rFonts w:ascii="Times New Roman" w:hAnsi="Times New Roman"/>
          <w:sz w:val="26"/>
          <w:szCs w:val="26"/>
        </w:rPr>
        <w:t>Aprobar la adjudicación y transferencia por compraventa</w:t>
      </w:r>
      <w:r w:rsidRPr="00795C8E">
        <w:rPr>
          <w:rFonts w:ascii="Times New Roman" w:eastAsia="Times New Roman" w:hAnsi="Times New Roman"/>
          <w:sz w:val="26"/>
          <w:szCs w:val="26"/>
        </w:rPr>
        <w:t xml:space="preserve"> de 1 solar para vivienda </w:t>
      </w:r>
      <w:r w:rsidRPr="00795C8E">
        <w:rPr>
          <w:rFonts w:ascii="Times New Roman" w:hAnsi="Times New Roman"/>
          <w:sz w:val="26"/>
          <w:szCs w:val="26"/>
        </w:rPr>
        <w:t>a favor del señor:</w:t>
      </w:r>
      <w:r w:rsidR="002543BD" w:rsidRPr="00795C8E">
        <w:rPr>
          <w:rFonts w:ascii="Times New Roman" w:eastAsia="Times New Roman" w:hAnsi="Times New Roman"/>
          <w:b/>
          <w:sz w:val="26"/>
          <w:szCs w:val="26"/>
        </w:rPr>
        <w:t xml:space="preserve"> MAURICIO AMILCAR GARCIA DIAZ, </w:t>
      </w:r>
      <w:r w:rsidR="002543BD" w:rsidRPr="00795C8E">
        <w:rPr>
          <w:rFonts w:ascii="Times New Roman" w:eastAsia="Times New Roman" w:hAnsi="Times New Roman"/>
          <w:sz w:val="26"/>
          <w:szCs w:val="26"/>
        </w:rPr>
        <w:t xml:space="preserve">y </w:t>
      </w:r>
      <w:r w:rsidR="00A507DC">
        <w:rPr>
          <w:rFonts w:ascii="Times New Roman" w:eastAsia="Times New Roman" w:hAnsi="Times New Roman"/>
          <w:sz w:val="26"/>
          <w:szCs w:val="26"/>
        </w:rPr>
        <w:t xml:space="preserve">--- </w:t>
      </w:r>
      <w:r w:rsidR="002543BD" w:rsidRPr="00795C8E">
        <w:rPr>
          <w:rFonts w:ascii="Times New Roman" w:eastAsia="Times New Roman" w:hAnsi="Times New Roman"/>
          <w:b/>
          <w:sz w:val="26"/>
          <w:szCs w:val="26"/>
        </w:rPr>
        <w:t xml:space="preserve">ELMA ELIZABETH VENTURA DE GARCIA; </w:t>
      </w:r>
      <w:r w:rsidR="002543BD" w:rsidRPr="00795C8E">
        <w:rPr>
          <w:rFonts w:ascii="Times New Roman" w:eastAsia="Times New Roman" w:hAnsi="Times New Roman"/>
          <w:color w:val="000000"/>
          <w:sz w:val="26"/>
          <w:szCs w:val="26"/>
          <w:lang w:val="es-ES"/>
        </w:rPr>
        <w:t xml:space="preserve">de </w:t>
      </w:r>
      <w:r w:rsidR="00795C8E" w:rsidRPr="00795C8E">
        <w:rPr>
          <w:rFonts w:ascii="Times New Roman" w:eastAsia="Times New Roman" w:hAnsi="Times New Roman"/>
          <w:color w:val="000000"/>
          <w:sz w:val="26"/>
          <w:szCs w:val="26"/>
          <w:lang w:val="es-ES"/>
        </w:rPr>
        <w:t xml:space="preserve">las </w:t>
      </w:r>
      <w:r w:rsidR="002543BD" w:rsidRPr="00795C8E">
        <w:rPr>
          <w:rFonts w:ascii="Times New Roman" w:eastAsia="Times New Roman" w:hAnsi="Times New Roman"/>
          <w:color w:val="000000"/>
          <w:sz w:val="26"/>
          <w:szCs w:val="26"/>
          <w:lang w:val="es-ES"/>
        </w:rPr>
        <w:t xml:space="preserve">generales antes expresadas, </w:t>
      </w:r>
      <w:r w:rsidR="00795C8E" w:rsidRPr="00795C8E">
        <w:rPr>
          <w:rFonts w:ascii="Times New Roman" w:eastAsia="Times New Roman" w:hAnsi="Times New Roman"/>
          <w:color w:val="000000"/>
          <w:sz w:val="26"/>
          <w:szCs w:val="26"/>
          <w:lang w:val="es-ES"/>
        </w:rPr>
        <w:t xml:space="preserve">ubicado </w:t>
      </w:r>
      <w:r w:rsidR="002543BD" w:rsidRPr="00795C8E">
        <w:rPr>
          <w:rFonts w:ascii="Times New Roman" w:eastAsia="Times New Roman" w:hAnsi="Times New Roman"/>
          <w:color w:val="000000"/>
          <w:sz w:val="26"/>
          <w:szCs w:val="26"/>
          <w:lang w:val="es-ES"/>
        </w:rPr>
        <w:t>en el Proyecto de Asentamiento Comunitario y Lotificación Agrícola desarrollado en el inmueble identificado como</w:t>
      </w:r>
      <w:r w:rsidR="002543BD" w:rsidRPr="00795C8E">
        <w:rPr>
          <w:rFonts w:ascii="Times New Roman" w:eastAsia="Times New Roman" w:hAnsi="Times New Roman"/>
          <w:color w:val="FF0000"/>
          <w:sz w:val="26"/>
          <w:szCs w:val="26"/>
          <w:lang w:val="es-ES"/>
        </w:rPr>
        <w:t xml:space="preserve"> </w:t>
      </w:r>
      <w:r w:rsidR="002543BD" w:rsidRPr="00795C8E">
        <w:rPr>
          <w:rFonts w:ascii="Times New Roman" w:eastAsia="Times New Roman" w:hAnsi="Times New Roman"/>
          <w:b/>
          <w:color w:val="000000"/>
          <w:sz w:val="26"/>
          <w:szCs w:val="26"/>
          <w:lang w:val="es-ES"/>
        </w:rPr>
        <w:t xml:space="preserve">HACIENDA </w:t>
      </w:r>
      <w:r w:rsidR="002543BD" w:rsidRPr="00795C8E">
        <w:rPr>
          <w:rFonts w:ascii="Times New Roman" w:eastAsia="Times New Roman" w:hAnsi="Times New Roman"/>
          <w:b/>
          <w:color w:val="000000"/>
          <w:sz w:val="26"/>
          <w:szCs w:val="26"/>
        </w:rPr>
        <w:t xml:space="preserve">SAN LUIS, </w:t>
      </w:r>
      <w:r w:rsidR="002543BD" w:rsidRPr="00795C8E">
        <w:rPr>
          <w:rFonts w:ascii="Times New Roman" w:eastAsia="Times New Roman" w:hAnsi="Times New Roman"/>
          <w:color w:val="000000"/>
          <w:sz w:val="26"/>
          <w:szCs w:val="26"/>
        </w:rPr>
        <w:t>conocida administrativamente como</w:t>
      </w:r>
      <w:r w:rsidR="002543BD" w:rsidRPr="00795C8E">
        <w:rPr>
          <w:rFonts w:ascii="Times New Roman" w:eastAsia="Times New Roman" w:hAnsi="Times New Roman"/>
          <w:b/>
          <w:color w:val="000000"/>
          <w:sz w:val="26"/>
          <w:szCs w:val="26"/>
        </w:rPr>
        <w:t xml:space="preserve"> HACIENDA SAN LUIS PORCION 3-ISTA (FINCA LOS CONTRERAS), </w:t>
      </w:r>
      <w:r w:rsidR="00795C8E" w:rsidRPr="00795C8E">
        <w:rPr>
          <w:rFonts w:ascii="Times New Roman" w:eastAsia="Times New Roman" w:hAnsi="Times New Roman"/>
          <w:color w:val="000000"/>
          <w:sz w:val="26"/>
          <w:szCs w:val="26"/>
        </w:rPr>
        <w:t>situada en cantón Piedras Pachas, jurisdicción de Izalco, d</w:t>
      </w:r>
      <w:r w:rsidR="002543BD" w:rsidRPr="00795C8E">
        <w:rPr>
          <w:rFonts w:ascii="Times New Roman" w:eastAsia="Times New Roman" w:hAnsi="Times New Roman"/>
          <w:color w:val="000000"/>
          <w:sz w:val="26"/>
          <w:szCs w:val="26"/>
        </w:rPr>
        <w:t>epartamento de Sonsonate</w:t>
      </w:r>
      <w:r w:rsidRPr="00795C8E">
        <w:rPr>
          <w:rFonts w:ascii="Times New Roman" w:eastAsia="Times New Roman" w:hAnsi="Times New Roman"/>
          <w:sz w:val="26"/>
          <w:szCs w:val="26"/>
        </w:rPr>
        <w:t>,</w:t>
      </w:r>
      <w:r w:rsidRPr="00795C8E">
        <w:rPr>
          <w:rFonts w:ascii="Times New Roman" w:eastAsia="Times New Roman" w:hAnsi="Times New Roman"/>
          <w:b/>
          <w:sz w:val="26"/>
          <w:szCs w:val="26"/>
        </w:rPr>
        <w:t xml:space="preserve"> </w:t>
      </w:r>
      <w:r w:rsidRPr="00795C8E">
        <w:rPr>
          <w:rFonts w:ascii="Times New Roman" w:eastAsia="Times New Roman" w:hAnsi="Times New Roman"/>
          <w:sz w:val="26"/>
          <w:szCs w:val="26"/>
        </w:rPr>
        <w:t>quedando la adjudicación conforme al cuadro de valores y extensiones siguiente:</w:t>
      </w:r>
    </w:p>
    <w:p w:rsidR="002543BD" w:rsidRDefault="002543BD" w:rsidP="00052F75">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543BD" w:rsidRPr="00F97BD4" w:rsidTr="00795C8E">
        <w:trPr>
          <w:trHeight w:val="24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center"/>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center"/>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center"/>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center"/>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VALOR (¢) </w:t>
            </w:r>
          </w:p>
        </w:tc>
      </w:tr>
      <w:tr w:rsidR="002543BD" w:rsidRPr="00F97BD4" w:rsidTr="00795C8E">
        <w:trPr>
          <w:trHeight w:val="22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rPr>
                <w:rFonts w:ascii="Times New Roman" w:eastAsiaTheme="minorEastAsia" w:hAnsi="Times New Roman"/>
                <w:b/>
                <w:bCs/>
                <w:sz w:val="14"/>
                <w:szCs w:val="14"/>
              </w:rPr>
            </w:pPr>
          </w:p>
        </w:tc>
      </w:tr>
    </w:tbl>
    <w:p w:rsidR="002543BD" w:rsidRPr="00F97BD4" w:rsidRDefault="002543BD" w:rsidP="002543BD">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279"/>
      </w:tblGrid>
      <w:tr w:rsidR="002543BD" w:rsidRPr="00F97BD4" w:rsidTr="00795C8E">
        <w:trPr>
          <w:trHeight w:val="265"/>
        </w:trPr>
        <w:tc>
          <w:tcPr>
            <w:tcW w:w="2279" w:type="dxa"/>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No DE ENTREGA: 44 </w:t>
            </w:r>
          </w:p>
        </w:tc>
      </w:tr>
    </w:tbl>
    <w:p w:rsidR="002543BD" w:rsidRPr="00F97BD4" w:rsidRDefault="002543BD" w:rsidP="002543BD">
      <w:pPr>
        <w:widowControl w:val="0"/>
        <w:autoSpaceDE w:val="0"/>
        <w:autoSpaceDN w:val="0"/>
        <w:adjustRightInd w:val="0"/>
        <w:jc w:val="center"/>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543BD" w:rsidRPr="00F97BD4" w:rsidTr="00795C8E">
        <w:trPr>
          <w:trHeight w:val="336"/>
          <w:jc w:val="center"/>
        </w:trPr>
        <w:tc>
          <w:tcPr>
            <w:tcW w:w="2550" w:type="dxa"/>
            <w:vMerge w:val="restart"/>
            <w:tcBorders>
              <w:top w:val="single" w:sz="2" w:space="0" w:color="auto"/>
              <w:left w:val="single" w:sz="2" w:space="0" w:color="auto"/>
              <w:bottom w:val="single" w:sz="2" w:space="0" w:color="auto"/>
              <w:right w:val="single" w:sz="2" w:space="0" w:color="auto"/>
            </w:tcBorders>
          </w:tcPr>
          <w:p w:rsidR="002543BD" w:rsidRPr="00F97BD4" w:rsidRDefault="00A507DC" w:rsidP="00985E0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543BD" w:rsidRPr="00F97BD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rPr>
                <w:rFonts w:ascii="Times New Roman" w:eastAsiaTheme="minorEastAsia" w:hAnsi="Times New Roman"/>
                <w:sz w:val="14"/>
                <w:szCs w:val="14"/>
              </w:rPr>
            </w:pPr>
            <w:r w:rsidRPr="00F97BD4">
              <w:rPr>
                <w:rFonts w:ascii="Times New Roman" w:eastAsiaTheme="minorEastAsia" w:hAnsi="Times New Roman"/>
                <w:sz w:val="14"/>
                <w:szCs w:val="14"/>
              </w:rPr>
              <w:t xml:space="preserve">Solares: </w:t>
            </w:r>
          </w:p>
          <w:p w:rsidR="002543BD" w:rsidRPr="00F97BD4" w:rsidRDefault="00A507DC" w:rsidP="00985E0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rPr>
                <w:rFonts w:ascii="Times New Roman" w:eastAsiaTheme="minorEastAsia" w:hAnsi="Times New Roman"/>
                <w:sz w:val="14"/>
                <w:szCs w:val="14"/>
              </w:rPr>
            </w:pPr>
          </w:p>
          <w:p w:rsidR="002543BD" w:rsidRPr="00F97BD4" w:rsidRDefault="002543BD" w:rsidP="00985E0D">
            <w:pPr>
              <w:widowControl w:val="0"/>
              <w:autoSpaceDE w:val="0"/>
              <w:autoSpaceDN w:val="0"/>
              <w:adjustRightInd w:val="0"/>
              <w:rPr>
                <w:rFonts w:ascii="Times New Roman" w:eastAsiaTheme="minorEastAsia" w:hAnsi="Times New Roman"/>
                <w:sz w:val="14"/>
                <w:szCs w:val="14"/>
              </w:rPr>
            </w:pPr>
            <w:r w:rsidRPr="00F97BD4">
              <w:rPr>
                <w:rFonts w:ascii="Times New Roman" w:eastAsiaTheme="minorEastAsia" w:hAnsi="Times New Roman"/>
                <w:sz w:val="14"/>
                <w:szCs w:val="14"/>
              </w:rPr>
              <w:t xml:space="preserve">PORCION 3 - CONTRERAS </w:t>
            </w:r>
          </w:p>
        </w:tc>
        <w:tc>
          <w:tcPr>
            <w:tcW w:w="567" w:type="dxa"/>
            <w:vMerge w:val="restart"/>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rPr>
                <w:rFonts w:ascii="Times New Roman" w:eastAsiaTheme="minorEastAsia" w:hAnsi="Times New Roman"/>
                <w:sz w:val="14"/>
                <w:szCs w:val="14"/>
              </w:rPr>
            </w:pPr>
          </w:p>
          <w:p w:rsidR="002543BD" w:rsidRPr="00F97BD4" w:rsidRDefault="00A507DC" w:rsidP="00985E0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543BD" w:rsidRPr="00F97BD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rPr>
                <w:rFonts w:ascii="Times New Roman" w:eastAsiaTheme="minorEastAsia" w:hAnsi="Times New Roman"/>
                <w:sz w:val="14"/>
                <w:szCs w:val="14"/>
              </w:rPr>
            </w:pPr>
          </w:p>
          <w:p w:rsidR="002543BD" w:rsidRPr="00F97BD4" w:rsidRDefault="00A507DC" w:rsidP="00A507D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543BD" w:rsidRPr="00F97BD4">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jc w:val="right"/>
              <w:rPr>
                <w:rFonts w:ascii="Times New Roman" w:eastAsiaTheme="minorEastAsia" w:hAnsi="Times New Roman"/>
                <w:sz w:val="14"/>
                <w:szCs w:val="14"/>
              </w:rPr>
            </w:pPr>
          </w:p>
          <w:p w:rsidR="002543BD" w:rsidRPr="00F97BD4" w:rsidRDefault="002543BD" w:rsidP="00985E0D">
            <w:pPr>
              <w:widowControl w:val="0"/>
              <w:autoSpaceDE w:val="0"/>
              <w:autoSpaceDN w:val="0"/>
              <w:adjustRightInd w:val="0"/>
              <w:jc w:val="right"/>
              <w:rPr>
                <w:rFonts w:ascii="Times New Roman" w:eastAsiaTheme="minorEastAsia" w:hAnsi="Times New Roman"/>
                <w:sz w:val="14"/>
                <w:szCs w:val="14"/>
              </w:rPr>
            </w:pPr>
            <w:r w:rsidRPr="00F97BD4">
              <w:rPr>
                <w:rFonts w:ascii="Times New Roman" w:eastAsiaTheme="minorEastAsia"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jc w:val="right"/>
              <w:rPr>
                <w:rFonts w:ascii="Times New Roman" w:eastAsiaTheme="minorEastAsia" w:hAnsi="Times New Roman"/>
                <w:sz w:val="14"/>
                <w:szCs w:val="14"/>
              </w:rPr>
            </w:pPr>
          </w:p>
          <w:p w:rsidR="002543BD" w:rsidRPr="00F97BD4" w:rsidRDefault="002543BD" w:rsidP="00985E0D">
            <w:pPr>
              <w:widowControl w:val="0"/>
              <w:autoSpaceDE w:val="0"/>
              <w:autoSpaceDN w:val="0"/>
              <w:adjustRightInd w:val="0"/>
              <w:jc w:val="right"/>
              <w:rPr>
                <w:rFonts w:ascii="Times New Roman" w:eastAsiaTheme="minorEastAsia" w:hAnsi="Times New Roman"/>
                <w:sz w:val="14"/>
                <w:szCs w:val="14"/>
              </w:rPr>
            </w:pPr>
            <w:r w:rsidRPr="00F97BD4">
              <w:rPr>
                <w:rFonts w:ascii="Times New Roman" w:eastAsiaTheme="minorEastAsia" w:hAnsi="Times New Roman"/>
                <w:sz w:val="14"/>
                <w:szCs w:val="14"/>
              </w:rPr>
              <w:t xml:space="preserve">1087.38 </w:t>
            </w:r>
          </w:p>
        </w:tc>
        <w:tc>
          <w:tcPr>
            <w:tcW w:w="647" w:type="dxa"/>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jc w:val="right"/>
              <w:rPr>
                <w:rFonts w:ascii="Times New Roman" w:eastAsiaTheme="minorEastAsia" w:hAnsi="Times New Roman"/>
                <w:sz w:val="14"/>
                <w:szCs w:val="14"/>
              </w:rPr>
            </w:pPr>
          </w:p>
          <w:p w:rsidR="002543BD" w:rsidRPr="00F97BD4" w:rsidRDefault="002543BD" w:rsidP="00985E0D">
            <w:pPr>
              <w:widowControl w:val="0"/>
              <w:autoSpaceDE w:val="0"/>
              <w:autoSpaceDN w:val="0"/>
              <w:adjustRightInd w:val="0"/>
              <w:jc w:val="right"/>
              <w:rPr>
                <w:rFonts w:ascii="Times New Roman" w:eastAsiaTheme="minorEastAsia" w:hAnsi="Times New Roman"/>
                <w:sz w:val="14"/>
                <w:szCs w:val="14"/>
              </w:rPr>
            </w:pPr>
            <w:r w:rsidRPr="00F97BD4">
              <w:rPr>
                <w:rFonts w:ascii="Times New Roman" w:eastAsiaTheme="minorEastAsia" w:hAnsi="Times New Roman"/>
                <w:sz w:val="14"/>
                <w:szCs w:val="14"/>
              </w:rPr>
              <w:t xml:space="preserve">9514.58 </w:t>
            </w:r>
          </w:p>
        </w:tc>
      </w:tr>
      <w:tr w:rsidR="002543BD" w:rsidRPr="00F97BD4" w:rsidTr="00795C8E">
        <w:trPr>
          <w:trHeight w:val="157"/>
          <w:jc w:val="center"/>
        </w:trPr>
        <w:tc>
          <w:tcPr>
            <w:tcW w:w="2550" w:type="dxa"/>
            <w:vMerge/>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jc w:val="right"/>
              <w:rPr>
                <w:rFonts w:ascii="Times New Roman" w:eastAsiaTheme="minorEastAsia" w:hAnsi="Times New Roman"/>
                <w:sz w:val="14"/>
                <w:szCs w:val="14"/>
              </w:rPr>
            </w:pPr>
            <w:r w:rsidRPr="00F97BD4">
              <w:rPr>
                <w:rFonts w:ascii="Times New Roman" w:eastAsiaTheme="minorEastAsia"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jc w:val="right"/>
              <w:rPr>
                <w:rFonts w:ascii="Times New Roman" w:eastAsiaTheme="minorEastAsia" w:hAnsi="Times New Roman"/>
                <w:sz w:val="14"/>
                <w:szCs w:val="14"/>
              </w:rPr>
            </w:pPr>
            <w:r w:rsidRPr="00F97BD4">
              <w:rPr>
                <w:rFonts w:ascii="Times New Roman" w:eastAsiaTheme="minorEastAsia" w:hAnsi="Times New Roman"/>
                <w:sz w:val="14"/>
                <w:szCs w:val="14"/>
              </w:rPr>
              <w:t xml:space="preserve">1087.38 </w:t>
            </w:r>
          </w:p>
        </w:tc>
        <w:tc>
          <w:tcPr>
            <w:tcW w:w="647" w:type="dxa"/>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jc w:val="right"/>
              <w:rPr>
                <w:rFonts w:ascii="Times New Roman" w:eastAsiaTheme="minorEastAsia" w:hAnsi="Times New Roman"/>
                <w:sz w:val="14"/>
                <w:szCs w:val="14"/>
              </w:rPr>
            </w:pPr>
            <w:r w:rsidRPr="00F97BD4">
              <w:rPr>
                <w:rFonts w:ascii="Times New Roman" w:eastAsiaTheme="minorEastAsia" w:hAnsi="Times New Roman"/>
                <w:sz w:val="14"/>
                <w:szCs w:val="14"/>
              </w:rPr>
              <w:t xml:space="preserve">9514.58 </w:t>
            </w:r>
          </w:p>
        </w:tc>
      </w:tr>
      <w:tr w:rsidR="002543BD" w:rsidRPr="00F97BD4" w:rsidTr="00795C8E">
        <w:trPr>
          <w:trHeight w:val="157"/>
          <w:jc w:val="center"/>
        </w:trPr>
        <w:tc>
          <w:tcPr>
            <w:tcW w:w="2550" w:type="dxa"/>
            <w:vMerge/>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2543BD" w:rsidRPr="00F97BD4" w:rsidRDefault="002543BD" w:rsidP="00985E0D">
            <w:pPr>
              <w:widowControl w:val="0"/>
              <w:autoSpaceDE w:val="0"/>
              <w:autoSpaceDN w:val="0"/>
              <w:adjustRightInd w:val="0"/>
              <w:jc w:val="center"/>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Área Total: 210.00 </w:t>
            </w:r>
          </w:p>
          <w:p w:rsidR="002543BD" w:rsidRPr="00F97BD4" w:rsidRDefault="002543BD" w:rsidP="00985E0D">
            <w:pPr>
              <w:widowControl w:val="0"/>
              <w:autoSpaceDE w:val="0"/>
              <w:autoSpaceDN w:val="0"/>
              <w:adjustRightInd w:val="0"/>
              <w:jc w:val="center"/>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 Valor Total ($): 1087.38 </w:t>
            </w:r>
          </w:p>
          <w:p w:rsidR="002543BD" w:rsidRPr="00F97BD4" w:rsidRDefault="002543BD" w:rsidP="00985E0D">
            <w:pPr>
              <w:widowControl w:val="0"/>
              <w:autoSpaceDE w:val="0"/>
              <w:autoSpaceDN w:val="0"/>
              <w:adjustRightInd w:val="0"/>
              <w:jc w:val="center"/>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 Valor Total (¢): 9514.58 </w:t>
            </w:r>
          </w:p>
        </w:tc>
      </w:tr>
    </w:tbl>
    <w:p w:rsidR="002543BD" w:rsidRPr="00F97BD4" w:rsidRDefault="002543BD" w:rsidP="002543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2543BD" w:rsidRPr="00F97BD4" w:rsidTr="00795C8E">
        <w:trPr>
          <w:trHeight w:val="245"/>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center"/>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center"/>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right"/>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right"/>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1087.38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right"/>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9514.58 </w:t>
            </w:r>
          </w:p>
        </w:tc>
      </w:tr>
      <w:tr w:rsidR="002543BD" w:rsidRPr="00F97BD4" w:rsidTr="00795C8E">
        <w:trPr>
          <w:trHeight w:val="26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center"/>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center"/>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right"/>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right"/>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543BD" w:rsidRPr="00F97BD4" w:rsidRDefault="002543BD" w:rsidP="00985E0D">
            <w:pPr>
              <w:widowControl w:val="0"/>
              <w:autoSpaceDE w:val="0"/>
              <w:autoSpaceDN w:val="0"/>
              <w:adjustRightInd w:val="0"/>
              <w:jc w:val="right"/>
              <w:rPr>
                <w:rFonts w:ascii="Times New Roman" w:eastAsiaTheme="minorEastAsia" w:hAnsi="Times New Roman"/>
                <w:b/>
                <w:bCs/>
                <w:sz w:val="14"/>
                <w:szCs w:val="14"/>
              </w:rPr>
            </w:pPr>
            <w:r w:rsidRPr="00F97BD4">
              <w:rPr>
                <w:rFonts w:ascii="Times New Roman" w:eastAsiaTheme="minorEastAsia" w:hAnsi="Times New Roman"/>
                <w:b/>
                <w:bCs/>
                <w:sz w:val="14"/>
                <w:szCs w:val="14"/>
              </w:rPr>
              <w:t xml:space="preserve">0 </w:t>
            </w:r>
          </w:p>
        </w:tc>
      </w:tr>
    </w:tbl>
    <w:p w:rsidR="00052F75" w:rsidRPr="0091034B" w:rsidRDefault="00052F75" w:rsidP="00052F75">
      <w:pPr>
        <w:jc w:val="both"/>
        <w:rPr>
          <w:rFonts w:ascii="Times New Roman" w:hAnsi="Times New Roman"/>
          <w:bCs/>
          <w:sz w:val="26"/>
          <w:szCs w:val="26"/>
        </w:rPr>
      </w:pPr>
    </w:p>
    <w:p w:rsidR="00052F75" w:rsidRPr="00D335D9" w:rsidRDefault="00052F75" w:rsidP="00052F75">
      <w:pPr>
        <w:jc w:val="both"/>
        <w:rPr>
          <w:rFonts w:ascii="Times New Roman" w:hAnsi="Times New Roman"/>
          <w:b/>
          <w:sz w:val="26"/>
          <w:szCs w:val="26"/>
        </w:rPr>
      </w:pPr>
      <w:r w:rsidRPr="00CE4369">
        <w:rPr>
          <w:rFonts w:ascii="Times New Roman" w:eastAsia="Times New Roman" w:hAnsi="Times New Roman"/>
          <w:b/>
          <w:sz w:val="26"/>
          <w:szCs w:val="26"/>
          <w:u w:val="single"/>
          <w:lang w:eastAsia="es-ES"/>
        </w:rPr>
        <w:t>SEGUNDO:</w:t>
      </w:r>
      <w:r w:rsidRPr="00CE4369">
        <w:rPr>
          <w:rFonts w:ascii="Times New Roman" w:hAnsi="Times New Roman"/>
          <w:sz w:val="26"/>
          <w:szCs w:val="26"/>
          <w:lang w:eastAsia="es-ES"/>
        </w:rPr>
        <w:t xml:space="preserve"> </w:t>
      </w:r>
      <w:r w:rsidRPr="00CE4369">
        <w:rPr>
          <w:rFonts w:ascii="Times New Roman" w:hAnsi="Times New Roman"/>
          <w:sz w:val="26"/>
          <w:szCs w:val="26"/>
        </w:rPr>
        <w:t>Comisionar al Departamento de Créditos de este Instituto, para que haga</w:t>
      </w:r>
      <w:r w:rsidRPr="00B01863">
        <w:rPr>
          <w:rFonts w:ascii="Times New Roman" w:hAnsi="Times New Roman"/>
          <w:sz w:val="26"/>
          <w:szCs w:val="26"/>
        </w:rPr>
        <w:t xml:space="preserve">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CE4369">
        <w:rPr>
          <w:rFonts w:ascii="Times New Roman" w:eastAsia="Times New Roman" w:hAnsi="Times New Roman"/>
          <w:b/>
          <w:sz w:val="26"/>
          <w:szCs w:val="26"/>
          <w:u w:val="single"/>
        </w:rPr>
        <w:t>TERCERO:</w:t>
      </w:r>
      <w:r w:rsidRPr="00CE4369">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801AF6" w:rsidRPr="00801AF6">
        <w:rPr>
          <w:rFonts w:ascii="Times New Roman" w:eastAsia="Times New Roman" w:hAnsi="Times New Roman"/>
          <w:b/>
          <w:sz w:val="26"/>
          <w:szCs w:val="26"/>
          <w:u w:val="single"/>
        </w:rPr>
        <w:t>CUAR</w:t>
      </w:r>
      <w:r w:rsidRPr="00801AF6">
        <w:rPr>
          <w:rFonts w:ascii="Times New Roman" w:eastAsia="Times New Roman" w:hAnsi="Times New Roman"/>
          <w:b/>
          <w:sz w:val="26"/>
          <w:szCs w:val="26"/>
          <w:u w:val="single"/>
          <w:lang w:eastAsia="es-ES"/>
        </w:rPr>
        <w:t>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052F75" w:rsidRDefault="00052F75" w:rsidP="00052F75">
      <w:pPr>
        <w:rPr>
          <w:rFonts w:ascii="Times New Roman" w:eastAsia="Times New Roman" w:hAnsi="Times New Roman"/>
          <w:sz w:val="26"/>
          <w:szCs w:val="26"/>
        </w:rPr>
      </w:pPr>
    </w:p>
    <w:p w:rsidR="00A46870" w:rsidRPr="00B111C4" w:rsidRDefault="00A46870" w:rsidP="00A46870">
      <w:pPr>
        <w:rPr>
          <w:rFonts w:ascii="Times New Roman" w:hAnsi="Times New Roman"/>
          <w:sz w:val="26"/>
          <w:szCs w:val="26"/>
        </w:rPr>
      </w:pPr>
      <w:r w:rsidRPr="00B111C4">
        <w:rPr>
          <w:rFonts w:ascii="Times New Roman" w:hAnsi="Times New Roman"/>
          <w:sz w:val="26"/>
          <w:szCs w:val="26"/>
        </w:rPr>
        <w:t xml:space="preserve">                                                                                   </w:t>
      </w:r>
    </w:p>
    <w:p w:rsidR="00A46870" w:rsidRPr="00F10D84" w:rsidRDefault="00A46870" w:rsidP="00F10D84">
      <w:pPr>
        <w:jc w:val="both"/>
        <w:rPr>
          <w:rFonts w:ascii="Times New Roman" w:eastAsia="Times New Roman" w:hAnsi="Times New Roman"/>
          <w:color w:val="000000" w:themeColor="text1"/>
          <w:sz w:val="26"/>
          <w:szCs w:val="26"/>
        </w:rPr>
      </w:pPr>
      <w:r w:rsidRPr="00F10D84">
        <w:rPr>
          <w:rFonts w:ascii="Times New Roman" w:hAnsi="Times New Roman"/>
          <w:sz w:val="26"/>
          <w:szCs w:val="26"/>
        </w:rPr>
        <w:t>““””XII) A solicitud de los señores:</w:t>
      </w:r>
      <w:r w:rsidRPr="00F10D84">
        <w:rPr>
          <w:rFonts w:ascii="Times New Roman" w:eastAsia="Times New Roman" w:hAnsi="Times New Roman"/>
          <w:b/>
          <w:sz w:val="26"/>
          <w:szCs w:val="26"/>
          <w:lang w:eastAsia="es-ES"/>
        </w:rPr>
        <w:t xml:space="preserve"> 1) NELSON VLADIMIR MEJIA HERNANDEZ, </w:t>
      </w:r>
      <w:r w:rsidRPr="00F10D84">
        <w:rPr>
          <w:rFonts w:ascii="Times New Roman" w:eastAsia="Times New Roman" w:hAnsi="Times New Roman"/>
          <w:sz w:val="26"/>
          <w:szCs w:val="26"/>
          <w:lang w:eastAsia="es-ES"/>
        </w:rPr>
        <w:t xml:space="preserve">de </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xml:space="preserve">años de edad, </w:t>
      </w:r>
      <w:r w:rsidR="00E20210">
        <w:rPr>
          <w:rFonts w:ascii="Times New Roman" w:eastAsia="Times New Roman" w:hAnsi="Times New Roman"/>
          <w:sz w:val="26"/>
          <w:szCs w:val="26"/>
          <w:lang w:eastAsia="es-ES"/>
        </w:rPr>
        <w:t>---</w:t>
      </w:r>
      <w:r w:rsidRPr="00F10D84">
        <w:rPr>
          <w:rFonts w:ascii="Times New Roman" w:eastAsia="Times New Roman" w:hAnsi="Times New Roman"/>
          <w:sz w:val="26"/>
          <w:szCs w:val="26"/>
          <w:lang w:eastAsia="es-ES"/>
        </w:rPr>
        <w:t>, del domicilio de</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departamento de</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con Documento Único de Identidad número</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xml:space="preserve">, y </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b/>
          <w:sz w:val="26"/>
          <w:szCs w:val="26"/>
          <w:lang w:eastAsia="es-ES"/>
        </w:rPr>
        <w:t xml:space="preserve">MARIA DEL CARMEN MONGE DE MEJIA, </w:t>
      </w:r>
      <w:r w:rsidRPr="00F10D84">
        <w:rPr>
          <w:rFonts w:ascii="Times New Roman" w:eastAsia="Times New Roman" w:hAnsi="Times New Roman"/>
          <w:sz w:val="26"/>
          <w:szCs w:val="26"/>
          <w:lang w:eastAsia="es-ES"/>
        </w:rPr>
        <w:t xml:space="preserve">de </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xml:space="preserve">años de edad, </w:t>
      </w:r>
      <w:r w:rsidR="00E20210">
        <w:rPr>
          <w:rFonts w:ascii="Times New Roman" w:eastAsia="Times New Roman" w:hAnsi="Times New Roman"/>
          <w:sz w:val="26"/>
          <w:szCs w:val="26"/>
          <w:lang w:eastAsia="es-ES"/>
        </w:rPr>
        <w:t>---</w:t>
      </w:r>
      <w:r w:rsidRPr="00F10D84">
        <w:rPr>
          <w:rFonts w:ascii="Times New Roman" w:eastAsia="Times New Roman" w:hAnsi="Times New Roman"/>
          <w:sz w:val="26"/>
          <w:szCs w:val="26"/>
          <w:lang w:eastAsia="es-ES"/>
        </w:rPr>
        <w:t>, del domicilio de</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departamento de</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con Documento Único de Identidad número</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xml:space="preserve">; y </w:t>
      </w:r>
      <w:r w:rsidRPr="00F10D84">
        <w:rPr>
          <w:rFonts w:ascii="Times New Roman" w:eastAsia="Times New Roman" w:hAnsi="Times New Roman"/>
          <w:b/>
          <w:sz w:val="26"/>
          <w:szCs w:val="26"/>
          <w:lang w:eastAsia="es-ES"/>
        </w:rPr>
        <w:t xml:space="preserve">2) WILBER SAUL ARANA DIAZ, </w:t>
      </w:r>
      <w:r w:rsidRPr="00F10D84">
        <w:rPr>
          <w:rFonts w:ascii="Times New Roman" w:eastAsia="Times New Roman" w:hAnsi="Times New Roman"/>
          <w:sz w:val="26"/>
          <w:szCs w:val="26"/>
          <w:lang w:eastAsia="es-ES"/>
        </w:rPr>
        <w:t xml:space="preserve">de </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xml:space="preserve">años de edad, </w:t>
      </w:r>
      <w:r w:rsidR="00E20210">
        <w:rPr>
          <w:rFonts w:ascii="Times New Roman" w:eastAsia="Times New Roman" w:hAnsi="Times New Roman"/>
          <w:sz w:val="26"/>
          <w:szCs w:val="26"/>
          <w:lang w:eastAsia="es-ES"/>
        </w:rPr>
        <w:t>---</w:t>
      </w:r>
      <w:r w:rsidRPr="00F10D84">
        <w:rPr>
          <w:rFonts w:ascii="Times New Roman" w:eastAsia="Times New Roman" w:hAnsi="Times New Roman"/>
          <w:sz w:val="26"/>
          <w:szCs w:val="26"/>
          <w:lang w:eastAsia="es-ES"/>
        </w:rPr>
        <w:t>, del domicilio de</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departamento de</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con Documento Único de Identidad número</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xml:space="preserve">, y </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b/>
          <w:sz w:val="26"/>
          <w:szCs w:val="26"/>
          <w:lang w:eastAsia="es-ES"/>
        </w:rPr>
        <w:t xml:space="preserve">EMELY YANEHT HERNANDEZ DE ARANA, </w:t>
      </w:r>
      <w:r w:rsidRPr="00F10D84">
        <w:rPr>
          <w:rFonts w:ascii="Times New Roman" w:eastAsia="Times New Roman" w:hAnsi="Times New Roman"/>
          <w:sz w:val="26"/>
          <w:szCs w:val="26"/>
          <w:lang w:eastAsia="es-ES"/>
        </w:rPr>
        <w:t xml:space="preserve">de </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xml:space="preserve">años de edad, </w:t>
      </w:r>
      <w:r w:rsidR="00E20210">
        <w:rPr>
          <w:rFonts w:ascii="Times New Roman" w:eastAsia="Times New Roman" w:hAnsi="Times New Roman"/>
          <w:sz w:val="26"/>
          <w:szCs w:val="26"/>
          <w:lang w:eastAsia="es-ES"/>
        </w:rPr>
        <w:t>---</w:t>
      </w:r>
      <w:r w:rsidRPr="00F10D84">
        <w:rPr>
          <w:rFonts w:ascii="Times New Roman" w:eastAsia="Times New Roman" w:hAnsi="Times New Roman"/>
          <w:sz w:val="26"/>
          <w:szCs w:val="26"/>
          <w:lang w:eastAsia="es-ES"/>
        </w:rPr>
        <w:t>, del domicilio de</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departamento de</w:t>
      </w:r>
      <w:r w:rsidR="00E20210">
        <w:rPr>
          <w:rFonts w:ascii="Times New Roman" w:eastAsia="Times New Roman" w:hAnsi="Times New Roman"/>
          <w:sz w:val="26"/>
          <w:szCs w:val="26"/>
          <w:lang w:eastAsia="es-ES"/>
        </w:rPr>
        <w:t xml:space="preserve"> ---</w:t>
      </w:r>
      <w:r w:rsidRPr="00F10D84">
        <w:rPr>
          <w:rFonts w:ascii="Times New Roman" w:eastAsia="Times New Roman" w:hAnsi="Times New Roman"/>
          <w:sz w:val="26"/>
          <w:szCs w:val="26"/>
          <w:lang w:eastAsia="es-ES"/>
        </w:rPr>
        <w:t>, con Documento Único de Identidad número</w:t>
      </w:r>
      <w:r w:rsidR="00E20210">
        <w:rPr>
          <w:rFonts w:ascii="Times New Roman" w:eastAsia="Times New Roman" w:hAnsi="Times New Roman"/>
          <w:sz w:val="26"/>
          <w:szCs w:val="26"/>
          <w:lang w:eastAsia="es-ES"/>
        </w:rPr>
        <w:t xml:space="preserve"> ---</w:t>
      </w:r>
      <w:r w:rsidRPr="00F10D84">
        <w:rPr>
          <w:rFonts w:ascii="Times New Roman" w:hAnsi="Times New Roman"/>
          <w:sz w:val="26"/>
          <w:szCs w:val="26"/>
        </w:rPr>
        <w:t>;</w:t>
      </w:r>
      <w:r w:rsidRPr="00F10D84">
        <w:rPr>
          <w:rFonts w:ascii="Times New Roman" w:eastAsia="Times New Roman" w:hAnsi="Times New Roman"/>
          <w:sz w:val="26"/>
          <w:szCs w:val="26"/>
          <w:lang w:val="es-ES_tradnl"/>
        </w:rPr>
        <w:t xml:space="preserve"> la</w:t>
      </w:r>
      <w:r w:rsidRPr="00F10D84">
        <w:rPr>
          <w:rFonts w:ascii="Times New Roman" w:hAnsi="Times New Roman"/>
          <w:sz w:val="26"/>
          <w:szCs w:val="26"/>
        </w:rPr>
        <w:t xml:space="preserve"> señora Presidenta somete a consideración de Junta Directiva, dictamen jurídico 13, relacionado con la adjudicación en venta de 01 solar para vivienda y 01 lote agrícola, </w:t>
      </w:r>
      <w:r w:rsidRPr="00F10D84">
        <w:rPr>
          <w:rFonts w:ascii="Times New Roman" w:eastAsia="Times New Roman" w:hAnsi="Times New Roman"/>
          <w:sz w:val="26"/>
          <w:szCs w:val="26"/>
        </w:rPr>
        <w:t>ubicados en el</w:t>
      </w:r>
      <w:r w:rsidRPr="00F10D84">
        <w:rPr>
          <w:rFonts w:ascii="Times New Roman" w:eastAsia="Times New Roman" w:hAnsi="Times New Roman"/>
          <w:color w:val="000000" w:themeColor="text1"/>
          <w:sz w:val="26"/>
          <w:szCs w:val="26"/>
        </w:rPr>
        <w:t xml:space="preserve"> </w:t>
      </w:r>
      <w:r w:rsidRPr="00F10D84">
        <w:rPr>
          <w:rFonts w:ascii="Times New Roman" w:eastAsia="Times New Roman" w:hAnsi="Times New Roman"/>
          <w:sz w:val="26"/>
          <w:szCs w:val="26"/>
          <w:lang w:eastAsia="es-ES"/>
        </w:rPr>
        <w:t xml:space="preserve">Proyecto de Asentamiento Comunitario y Lotificación Agrícola desarrollado en </w:t>
      </w:r>
      <w:r w:rsidRPr="00F10D84">
        <w:rPr>
          <w:rFonts w:ascii="Times New Roman" w:eastAsia="Times New Roman" w:hAnsi="Times New Roman"/>
          <w:b/>
          <w:sz w:val="26"/>
          <w:szCs w:val="26"/>
          <w:lang w:eastAsia="es-ES"/>
        </w:rPr>
        <w:t xml:space="preserve">HACIENDA CARA SUCIA, (PORCION DACION EN PAGO-DEUDA BANCARIA), </w:t>
      </w:r>
      <w:r w:rsidRPr="00F10D84">
        <w:rPr>
          <w:rFonts w:ascii="Times New Roman" w:eastAsia="Times New Roman" w:hAnsi="Times New Roman"/>
          <w:sz w:val="26"/>
          <w:szCs w:val="26"/>
          <w:lang w:eastAsia="es-ES"/>
        </w:rPr>
        <w:t>situad</w:t>
      </w:r>
      <w:r w:rsidR="00416509" w:rsidRPr="00F10D84">
        <w:rPr>
          <w:rFonts w:ascii="Times New Roman" w:eastAsia="Times New Roman" w:hAnsi="Times New Roman"/>
          <w:sz w:val="26"/>
          <w:szCs w:val="26"/>
          <w:lang w:eastAsia="es-ES"/>
        </w:rPr>
        <w:t>a</w:t>
      </w:r>
      <w:r w:rsidRPr="00F10D84">
        <w:rPr>
          <w:rFonts w:ascii="Times New Roman" w:eastAsia="Times New Roman" w:hAnsi="Times New Roman"/>
          <w:sz w:val="26"/>
          <w:szCs w:val="26"/>
          <w:lang w:eastAsia="es-ES"/>
        </w:rPr>
        <w:t xml:space="preserve"> en jurisdicción de San Francisco Menéndez, departamento de Ahuachapán,</w:t>
      </w:r>
      <w:r w:rsidRPr="00F10D84">
        <w:rPr>
          <w:rFonts w:ascii="Times New Roman" w:eastAsia="Times New Roman" w:hAnsi="Times New Roman"/>
          <w:b/>
          <w:sz w:val="26"/>
          <w:szCs w:val="26"/>
          <w:lang w:eastAsia="es-ES"/>
        </w:rPr>
        <w:t xml:space="preserve"> </w:t>
      </w:r>
      <w:r w:rsidR="00416509" w:rsidRPr="00F10D84">
        <w:rPr>
          <w:rFonts w:ascii="Times New Roman" w:eastAsia="Times New Roman" w:hAnsi="Times New Roman"/>
          <w:b/>
          <w:sz w:val="26"/>
          <w:szCs w:val="26"/>
          <w:lang w:eastAsia="es-ES"/>
        </w:rPr>
        <w:t>c</w:t>
      </w:r>
      <w:r w:rsidRPr="00F10D84">
        <w:rPr>
          <w:rFonts w:ascii="Times New Roman" w:eastAsia="Times New Roman" w:hAnsi="Times New Roman"/>
          <w:b/>
          <w:sz w:val="26"/>
          <w:szCs w:val="26"/>
          <w:lang w:eastAsia="es-ES"/>
        </w:rPr>
        <w:t xml:space="preserve">ódigo de </w:t>
      </w:r>
      <w:r w:rsidR="00416509" w:rsidRPr="00F10D84">
        <w:rPr>
          <w:rFonts w:ascii="Times New Roman" w:eastAsia="Times New Roman" w:hAnsi="Times New Roman"/>
          <w:b/>
          <w:sz w:val="26"/>
          <w:szCs w:val="26"/>
          <w:lang w:eastAsia="es-ES"/>
        </w:rPr>
        <w:t>p</w:t>
      </w:r>
      <w:r w:rsidRPr="00F10D84">
        <w:rPr>
          <w:rFonts w:ascii="Times New Roman" w:eastAsia="Times New Roman" w:hAnsi="Times New Roman"/>
          <w:b/>
          <w:sz w:val="26"/>
          <w:szCs w:val="26"/>
          <w:lang w:eastAsia="es-ES"/>
        </w:rPr>
        <w:t xml:space="preserve">royecto 010801, </w:t>
      </w:r>
      <w:r w:rsidR="00416509" w:rsidRPr="00F10D84">
        <w:rPr>
          <w:rFonts w:ascii="Times New Roman" w:eastAsia="Times New Roman" w:hAnsi="Times New Roman"/>
          <w:b/>
          <w:sz w:val="26"/>
          <w:szCs w:val="26"/>
          <w:lang w:eastAsia="es-ES"/>
        </w:rPr>
        <w:t>SSE 317, e</w:t>
      </w:r>
      <w:r w:rsidRPr="00F10D84">
        <w:rPr>
          <w:rFonts w:ascii="Times New Roman" w:eastAsia="Times New Roman" w:hAnsi="Times New Roman"/>
          <w:b/>
          <w:sz w:val="26"/>
          <w:szCs w:val="26"/>
          <w:lang w:eastAsia="es-ES"/>
        </w:rPr>
        <w:t>ntrega 224</w:t>
      </w:r>
      <w:r w:rsidRPr="00F10D84">
        <w:rPr>
          <w:rFonts w:ascii="Times New Roman" w:eastAsia="Times New Roman" w:hAnsi="Times New Roman"/>
          <w:color w:val="000000" w:themeColor="text1"/>
          <w:sz w:val="26"/>
          <w:szCs w:val="26"/>
        </w:rPr>
        <w:t xml:space="preserve">, </w:t>
      </w:r>
      <w:r w:rsidRPr="00F10D84">
        <w:rPr>
          <w:rFonts w:ascii="Times New Roman" w:hAnsi="Times New Roman"/>
          <w:sz w:val="26"/>
          <w:szCs w:val="26"/>
        </w:rPr>
        <w:t>en el cual se hacen las siguientes consideraciones:</w:t>
      </w:r>
    </w:p>
    <w:p w:rsidR="00A46870" w:rsidRDefault="00A46870" w:rsidP="00F10D84">
      <w:pPr>
        <w:jc w:val="both"/>
        <w:rPr>
          <w:rFonts w:ascii="Times New Roman" w:hAnsi="Times New Roman"/>
          <w:sz w:val="26"/>
          <w:szCs w:val="26"/>
        </w:rPr>
      </w:pPr>
    </w:p>
    <w:p w:rsidR="00F10D84" w:rsidRPr="00F10D84" w:rsidRDefault="00F10D84" w:rsidP="00F10D84">
      <w:pPr>
        <w:jc w:val="both"/>
        <w:rPr>
          <w:rFonts w:ascii="Times New Roman" w:hAnsi="Times New Roman"/>
          <w:sz w:val="26"/>
          <w:szCs w:val="26"/>
        </w:rPr>
      </w:pPr>
    </w:p>
    <w:p w:rsidR="00A46870" w:rsidRPr="00F10D84" w:rsidRDefault="00416509" w:rsidP="00F10D84">
      <w:pPr>
        <w:ind w:left="1134" w:hanging="708"/>
        <w:jc w:val="both"/>
        <w:rPr>
          <w:rFonts w:ascii="Times New Roman" w:eastAsia="Times New Roman" w:hAnsi="Times New Roman"/>
          <w:sz w:val="26"/>
          <w:szCs w:val="26"/>
          <w:lang w:eastAsia="es-ES"/>
        </w:rPr>
      </w:pPr>
      <w:r w:rsidRPr="00F10D84">
        <w:rPr>
          <w:rFonts w:ascii="Times New Roman" w:eastAsia="Times New Roman" w:hAnsi="Times New Roman"/>
          <w:sz w:val="26"/>
          <w:szCs w:val="26"/>
          <w:lang w:eastAsia="es-ES"/>
        </w:rPr>
        <w:t>I.</w:t>
      </w:r>
      <w:r w:rsidRPr="00F10D84">
        <w:rPr>
          <w:rFonts w:ascii="Times New Roman" w:eastAsia="Times New Roman" w:hAnsi="Times New Roman"/>
          <w:sz w:val="26"/>
          <w:szCs w:val="26"/>
          <w:lang w:eastAsia="es-ES"/>
        </w:rPr>
        <w:tab/>
      </w:r>
      <w:r w:rsidR="00A46870" w:rsidRPr="00F10D84">
        <w:rPr>
          <w:rFonts w:ascii="Times New Roman" w:eastAsia="Times New Roman" w:hAnsi="Times New Roman"/>
          <w:sz w:val="26"/>
          <w:szCs w:val="26"/>
          <w:lang w:eastAsia="es-ES"/>
        </w:rPr>
        <w:t xml:space="preserve">La Hacienda Cara Sucia, fue adquirida por el ISTA mediante Compraventa otorgada por la Asociación Cooperativa Cara Sucia, de R.L., conforme </w:t>
      </w:r>
      <w:r w:rsidRPr="00F10D84">
        <w:rPr>
          <w:rFonts w:ascii="Times New Roman" w:eastAsia="Times New Roman" w:hAnsi="Times New Roman"/>
          <w:sz w:val="26"/>
          <w:szCs w:val="26"/>
          <w:lang w:eastAsia="es-ES"/>
        </w:rPr>
        <w:t xml:space="preserve">el </w:t>
      </w:r>
      <w:r w:rsidR="00A46870" w:rsidRPr="00F10D84">
        <w:rPr>
          <w:rFonts w:ascii="Times New Roman" w:eastAsia="Times New Roman" w:hAnsi="Times New Roman"/>
          <w:sz w:val="26"/>
          <w:szCs w:val="26"/>
          <w:lang w:eastAsia="es-ES"/>
        </w:rPr>
        <w:t xml:space="preserve">Punto XLVII del Acta de Sesión Ordinaria 22-2002 de fecha 6 de junio de 2002, con un área de 226 Hás. 62 As. 14.71 Cás., por un precio de adquisición de $627,614.96, a razón de $2,769.44 por hectárea y de $0.276944 por metro cuadrado. </w:t>
      </w:r>
    </w:p>
    <w:p w:rsidR="00A46870" w:rsidRDefault="00A46870" w:rsidP="00F10D84">
      <w:pPr>
        <w:ind w:left="357"/>
        <w:jc w:val="both"/>
        <w:rPr>
          <w:rFonts w:ascii="Times New Roman" w:eastAsia="Times New Roman" w:hAnsi="Times New Roman"/>
          <w:sz w:val="26"/>
          <w:szCs w:val="26"/>
          <w:lang w:eastAsia="es-ES"/>
        </w:rPr>
      </w:pPr>
    </w:p>
    <w:p w:rsidR="00F10D84" w:rsidRPr="00E20210" w:rsidRDefault="00416509" w:rsidP="00E20210">
      <w:pPr>
        <w:ind w:left="1134" w:hanging="708"/>
        <w:jc w:val="both"/>
        <w:rPr>
          <w:rFonts w:ascii="Times New Roman" w:eastAsia="Times New Roman" w:hAnsi="Times New Roman"/>
          <w:bCs/>
          <w:sz w:val="26"/>
          <w:szCs w:val="26"/>
          <w:lang w:eastAsia="es-ES"/>
        </w:rPr>
      </w:pPr>
      <w:r w:rsidRPr="00F10D84">
        <w:rPr>
          <w:rFonts w:ascii="Times New Roman" w:eastAsia="Times New Roman" w:hAnsi="Times New Roman"/>
          <w:sz w:val="26"/>
          <w:szCs w:val="26"/>
          <w:lang w:eastAsia="es-ES"/>
        </w:rPr>
        <w:t>II.</w:t>
      </w:r>
      <w:r w:rsidRPr="00F10D84">
        <w:rPr>
          <w:rFonts w:ascii="Times New Roman" w:eastAsia="Times New Roman" w:hAnsi="Times New Roman"/>
          <w:sz w:val="26"/>
          <w:szCs w:val="26"/>
          <w:lang w:eastAsia="es-ES"/>
        </w:rPr>
        <w:tab/>
      </w:r>
      <w:r w:rsidR="00A46870" w:rsidRPr="00F10D84">
        <w:rPr>
          <w:rFonts w:ascii="Times New Roman" w:eastAsia="Times New Roman" w:hAnsi="Times New Roman"/>
          <w:sz w:val="26"/>
          <w:szCs w:val="26"/>
          <w:lang w:eastAsia="es-ES"/>
        </w:rPr>
        <w:t xml:space="preserve">Mediante el Punto V </w:t>
      </w:r>
      <w:r w:rsidR="00A46870" w:rsidRPr="00F10D84">
        <w:rPr>
          <w:rFonts w:ascii="Times New Roman" w:eastAsia="Times New Roman" w:hAnsi="Times New Roman"/>
          <w:bCs/>
          <w:sz w:val="26"/>
          <w:szCs w:val="26"/>
          <w:lang w:eastAsia="es-ES"/>
        </w:rPr>
        <w:t>del Acta de Sesión Ordinaria</w:t>
      </w:r>
      <w:r w:rsidR="00A46870" w:rsidRPr="00F10D84">
        <w:rPr>
          <w:rFonts w:ascii="Times New Roman" w:eastAsia="Times New Roman" w:hAnsi="Times New Roman"/>
          <w:b/>
          <w:bCs/>
          <w:sz w:val="26"/>
          <w:szCs w:val="26"/>
          <w:lang w:eastAsia="es-ES"/>
        </w:rPr>
        <w:t xml:space="preserve"> </w:t>
      </w:r>
      <w:r w:rsidR="00A46870" w:rsidRPr="00F10D84">
        <w:rPr>
          <w:rFonts w:ascii="Times New Roman" w:eastAsia="Times New Roman" w:hAnsi="Times New Roman"/>
          <w:bCs/>
          <w:sz w:val="26"/>
          <w:szCs w:val="26"/>
          <w:lang w:eastAsia="es-ES"/>
        </w:rPr>
        <w:t>47-2004</w:t>
      </w:r>
      <w:r w:rsidR="00A46870" w:rsidRPr="00F10D84">
        <w:rPr>
          <w:rFonts w:ascii="Times New Roman" w:eastAsia="Times New Roman" w:hAnsi="Times New Roman"/>
          <w:b/>
          <w:bCs/>
          <w:sz w:val="26"/>
          <w:szCs w:val="26"/>
          <w:lang w:eastAsia="es-ES"/>
        </w:rPr>
        <w:t xml:space="preserve"> </w:t>
      </w:r>
      <w:r w:rsidR="00A46870" w:rsidRPr="00F10D84">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00A46870" w:rsidRPr="00F10D84">
        <w:rPr>
          <w:rFonts w:ascii="Times New Roman" w:eastAsia="Times New Roman" w:hAnsi="Times New Roman"/>
          <w:sz w:val="26"/>
          <w:szCs w:val="26"/>
          <w:lang w:eastAsia="es-ES"/>
        </w:rPr>
        <w:t>,</w:t>
      </w:r>
      <w:r w:rsidR="00A46870" w:rsidRPr="00F10D84">
        <w:rPr>
          <w:rFonts w:ascii="Times New Roman" w:eastAsia="Times New Roman" w:hAnsi="Times New Roman"/>
          <w:b/>
          <w:bCs/>
          <w:sz w:val="26"/>
          <w:szCs w:val="26"/>
          <w:lang w:eastAsia="es-ES"/>
        </w:rPr>
        <w:t xml:space="preserve"> </w:t>
      </w:r>
      <w:r w:rsidR="00A46870" w:rsidRPr="00F10D84">
        <w:rPr>
          <w:rFonts w:ascii="Times New Roman" w:eastAsia="Times New Roman" w:hAnsi="Times New Roman"/>
          <w:bCs/>
          <w:sz w:val="26"/>
          <w:szCs w:val="26"/>
          <w:lang w:eastAsia="es-ES"/>
        </w:rPr>
        <w:t>con un área de 226 Hás. 43</w:t>
      </w:r>
      <w:r w:rsidR="009E1EB2">
        <w:rPr>
          <w:rFonts w:ascii="Times New Roman" w:eastAsia="Times New Roman" w:hAnsi="Times New Roman"/>
          <w:bCs/>
          <w:sz w:val="26"/>
          <w:szCs w:val="26"/>
          <w:lang w:eastAsia="es-ES"/>
        </w:rPr>
        <w:t xml:space="preserve"> As. 87.55 Cás., que incluye </w:t>
      </w:r>
      <w:r w:rsidR="003F49BC">
        <w:rPr>
          <w:rFonts w:ascii="Times New Roman" w:eastAsia="Times New Roman" w:hAnsi="Times New Roman"/>
          <w:bCs/>
          <w:sz w:val="26"/>
          <w:szCs w:val="26"/>
          <w:lang w:eastAsia="es-ES"/>
        </w:rPr>
        <w:t>---</w:t>
      </w:r>
      <w:r w:rsidR="00A46870" w:rsidRPr="00F10D84">
        <w:rPr>
          <w:rFonts w:ascii="Times New Roman" w:eastAsia="Times New Roman" w:hAnsi="Times New Roman"/>
          <w:bCs/>
          <w:sz w:val="26"/>
          <w:szCs w:val="26"/>
          <w:lang w:eastAsia="es-ES"/>
        </w:rPr>
        <w:t xml:space="preserve">. Dentro del proyecto relacionado se encuentran los inmuebles objeto del presente </w:t>
      </w:r>
      <w:r w:rsidRPr="00F10D84">
        <w:rPr>
          <w:rFonts w:ascii="Times New Roman" w:eastAsia="Times New Roman" w:hAnsi="Times New Roman"/>
          <w:bCs/>
          <w:sz w:val="26"/>
          <w:szCs w:val="26"/>
          <w:lang w:eastAsia="es-ES"/>
        </w:rPr>
        <w:t>punto de acta</w:t>
      </w:r>
      <w:r w:rsidR="00E20210">
        <w:rPr>
          <w:rFonts w:ascii="Times New Roman" w:eastAsia="Times New Roman" w:hAnsi="Times New Roman"/>
          <w:bCs/>
          <w:sz w:val="26"/>
          <w:szCs w:val="26"/>
          <w:lang w:eastAsia="es-ES"/>
        </w:rPr>
        <w:t xml:space="preserve">. </w:t>
      </w:r>
    </w:p>
    <w:p w:rsidR="00F10D84" w:rsidRPr="00F10D84" w:rsidRDefault="00F10D84" w:rsidP="00F10D84">
      <w:pPr>
        <w:jc w:val="both"/>
        <w:rPr>
          <w:rFonts w:ascii="Times New Roman" w:eastAsia="Times New Roman" w:hAnsi="Times New Roman"/>
          <w:b/>
          <w:sz w:val="26"/>
          <w:szCs w:val="26"/>
          <w:lang w:eastAsia="es-ES"/>
        </w:rPr>
      </w:pPr>
    </w:p>
    <w:p w:rsidR="00A46870" w:rsidRPr="00F10D84" w:rsidRDefault="00416509" w:rsidP="00F10D84">
      <w:pPr>
        <w:ind w:left="1134" w:hanging="708"/>
        <w:jc w:val="both"/>
        <w:rPr>
          <w:rFonts w:ascii="Times New Roman" w:eastAsia="Times New Roman" w:hAnsi="Times New Roman"/>
          <w:sz w:val="26"/>
          <w:szCs w:val="26"/>
          <w:lang w:val="es-ES" w:eastAsia="es-ES"/>
        </w:rPr>
      </w:pPr>
      <w:r w:rsidRPr="00F10D84">
        <w:rPr>
          <w:rFonts w:ascii="Times New Roman" w:eastAsia="Times New Roman" w:hAnsi="Times New Roman"/>
          <w:sz w:val="26"/>
          <w:szCs w:val="26"/>
          <w:lang w:eastAsia="es-ES"/>
        </w:rPr>
        <w:t>III.</w:t>
      </w:r>
      <w:r w:rsidRPr="00F10D84">
        <w:rPr>
          <w:rFonts w:ascii="Times New Roman" w:eastAsia="Times New Roman" w:hAnsi="Times New Roman"/>
          <w:sz w:val="26"/>
          <w:szCs w:val="26"/>
          <w:lang w:eastAsia="es-ES"/>
        </w:rPr>
        <w:tab/>
      </w:r>
      <w:r w:rsidR="00A46870" w:rsidRPr="00F10D84">
        <w:rPr>
          <w:rFonts w:ascii="Times New Roman" w:eastAsia="Times New Roman" w:hAnsi="Times New Roman"/>
          <w:sz w:val="26"/>
          <w:szCs w:val="26"/>
          <w:lang w:eastAsia="es-ES"/>
        </w:rPr>
        <w:t xml:space="preserve">Según valúos de fecha 19 de noviembre de 2018, realizados por el Departamento de Asignación Individual y Avalúos, </w:t>
      </w:r>
      <w:r w:rsidR="00A46870" w:rsidRPr="00F10D84">
        <w:rPr>
          <w:rFonts w:ascii="Times New Roman" w:eastAsia="Times New Roman" w:hAnsi="Times New Roman"/>
          <w:sz w:val="26"/>
          <w:szCs w:val="26"/>
          <w:lang w:val="es-ES" w:eastAsia="es-ES"/>
        </w:rPr>
        <w:t xml:space="preserve">se recomienda los precios de venta por metro cuadrado de $5.178000 para </w:t>
      </w:r>
      <w:r w:rsidRPr="00F10D84">
        <w:rPr>
          <w:rFonts w:ascii="Times New Roman" w:eastAsia="Times New Roman" w:hAnsi="Times New Roman"/>
          <w:sz w:val="26"/>
          <w:szCs w:val="26"/>
          <w:lang w:val="es-ES" w:eastAsia="es-ES"/>
        </w:rPr>
        <w:t>el s</w:t>
      </w:r>
      <w:r w:rsidR="00A46870" w:rsidRPr="00F10D84">
        <w:rPr>
          <w:rFonts w:ascii="Times New Roman" w:eastAsia="Times New Roman" w:hAnsi="Times New Roman"/>
          <w:sz w:val="26"/>
          <w:szCs w:val="26"/>
          <w:lang w:val="es-ES" w:eastAsia="es-ES"/>
        </w:rPr>
        <w:t>ol</w:t>
      </w:r>
      <w:r w:rsidRPr="00F10D84">
        <w:rPr>
          <w:rFonts w:ascii="Times New Roman" w:eastAsia="Times New Roman" w:hAnsi="Times New Roman"/>
          <w:sz w:val="26"/>
          <w:szCs w:val="26"/>
          <w:lang w:val="es-ES" w:eastAsia="es-ES"/>
        </w:rPr>
        <w:t>ar de v</w:t>
      </w:r>
      <w:r w:rsidR="00A46870" w:rsidRPr="00F10D84">
        <w:rPr>
          <w:rFonts w:ascii="Times New Roman" w:eastAsia="Times New Roman" w:hAnsi="Times New Roman"/>
          <w:sz w:val="26"/>
          <w:szCs w:val="26"/>
          <w:lang w:val="es-ES" w:eastAsia="es-ES"/>
        </w:rPr>
        <w:t xml:space="preserve">ivienda, </w:t>
      </w:r>
      <w:r w:rsidRPr="00F10D84">
        <w:rPr>
          <w:rFonts w:ascii="Times New Roman" w:eastAsia="Times New Roman" w:hAnsi="Times New Roman"/>
          <w:sz w:val="26"/>
          <w:szCs w:val="26"/>
          <w:lang w:val="es-ES" w:eastAsia="es-ES"/>
        </w:rPr>
        <w:t>y de $8,500.00 por hectárea para el lote a</w:t>
      </w:r>
      <w:r w:rsidR="00A46870" w:rsidRPr="00F10D84">
        <w:rPr>
          <w:rFonts w:ascii="Times New Roman" w:eastAsia="Times New Roman" w:hAnsi="Times New Roman"/>
          <w:sz w:val="26"/>
          <w:szCs w:val="26"/>
          <w:lang w:val="es-ES" w:eastAsia="es-ES"/>
        </w:rPr>
        <w:t>grícola</w:t>
      </w:r>
      <w:r w:rsidRPr="00F10D84">
        <w:rPr>
          <w:rFonts w:ascii="Times New Roman" w:eastAsia="Times New Roman" w:hAnsi="Times New Roman"/>
          <w:sz w:val="26"/>
          <w:szCs w:val="26"/>
          <w:lang w:val="es-ES" w:eastAsia="es-ES"/>
        </w:rPr>
        <w:t>,</w:t>
      </w:r>
      <w:r w:rsidR="00A46870" w:rsidRPr="00F10D84">
        <w:rPr>
          <w:rFonts w:ascii="Times New Roman" w:eastAsia="Times New Roman" w:hAnsi="Times New Roman"/>
          <w:sz w:val="26"/>
          <w:szCs w:val="26"/>
          <w:lang w:val="es-ES" w:eastAsia="es-ES"/>
        </w:rPr>
        <w:t xml:space="preserve"> requeridos por los solicitantes calificados dentro del Programa de Solidaridad Rural como Campesinos sin Tierra.</w:t>
      </w:r>
      <w:r w:rsidR="00A46870" w:rsidRPr="00F10D84">
        <w:rPr>
          <w:rFonts w:ascii="Times New Roman" w:eastAsia="Times New Roman" w:hAnsi="Times New Roman"/>
          <w:b/>
          <w:sz w:val="26"/>
          <w:szCs w:val="26"/>
          <w:lang w:val="es-ES" w:eastAsia="es-ES"/>
        </w:rPr>
        <w:t xml:space="preserve"> </w:t>
      </w:r>
      <w:r w:rsidRPr="00F10D84">
        <w:rPr>
          <w:rFonts w:ascii="Times New Roman" w:eastAsia="Times New Roman" w:hAnsi="Times New Roman"/>
          <w:sz w:val="26"/>
          <w:szCs w:val="26"/>
          <w:lang w:val="es-ES" w:eastAsia="es-ES"/>
        </w:rPr>
        <w:t>L</w:t>
      </w:r>
      <w:r w:rsidR="00A46870" w:rsidRPr="00F10D84">
        <w:rPr>
          <w:rFonts w:ascii="Times New Roman" w:eastAsia="Times New Roman" w:hAnsi="Times New Roman"/>
          <w:sz w:val="26"/>
          <w:szCs w:val="26"/>
          <w:lang w:val="es-ES" w:eastAsia="es-ES"/>
        </w:rPr>
        <w:t xml:space="preserve">os criterios utilizados por el </w:t>
      </w:r>
      <w:r w:rsidRPr="00F10D84">
        <w:rPr>
          <w:rFonts w:ascii="Times New Roman" w:eastAsia="Times New Roman" w:hAnsi="Times New Roman"/>
          <w:sz w:val="26"/>
          <w:szCs w:val="26"/>
          <w:lang w:val="es-ES" w:eastAsia="es-ES"/>
        </w:rPr>
        <w:t xml:space="preserve">referido </w:t>
      </w:r>
      <w:r w:rsidR="00474277" w:rsidRPr="00F10D84">
        <w:rPr>
          <w:rFonts w:ascii="Times New Roman" w:eastAsia="Times New Roman" w:hAnsi="Times New Roman"/>
          <w:sz w:val="26"/>
          <w:szCs w:val="26"/>
          <w:lang w:val="es-ES" w:eastAsia="es-ES"/>
        </w:rPr>
        <w:t xml:space="preserve">Departamento </w:t>
      </w:r>
      <w:r w:rsidR="00A46870" w:rsidRPr="00F10D84">
        <w:rPr>
          <w:rFonts w:ascii="Times New Roman" w:eastAsia="Times New Roman" w:hAnsi="Times New Roman"/>
          <w:sz w:val="26"/>
          <w:szCs w:val="26"/>
          <w:lang w:val="es-ES" w:eastAsia="es-ES"/>
        </w:rPr>
        <w:t xml:space="preserve">para recomendar el precio de venta </w:t>
      </w:r>
      <w:r w:rsidR="00A46870" w:rsidRPr="00F10D84">
        <w:rPr>
          <w:rFonts w:ascii="Times New Roman" w:eastAsia="Times New Roman" w:hAnsi="Times New Roman"/>
          <w:sz w:val="26"/>
          <w:szCs w:val="26"/>
          <w:lang w:eastAsia="es-ES"/>
        </w:rPr>
        <w:t xml:space="preserve">son los aprobados en el Punto IX del Acta de Sesión Ordinaria 42-2007 de fecha 7 de noviembre de 2007, </w:t>
      </w:r>
      <w:r w:rsidR="00A46870" w:rsidRPr="00F10D84">
        <w:rPr>
          <w:rFonts w:ascii="Times New Roman" w:eastAsia="Times New Roman" w:hAnsi="Times New Roman"/>
          <w:sz w:val="26"/>
          <w:szCs w:val="26"/>
          <w:lang w:val="es-ES" w:eastAsia="es-ES"/>
        </w:rPr>
        <w:t xml:space="preserve">criterios </w:t>
      </w:r>
      <w:r w:rsidR="00A7582E" w:rsidRPr="00F10D84">
        <w:rPr>
          <w:rFonts w:ascii="Times New Roman" w:eastAsia="Times New Roman" w:hAnsi="Times New Roman"/>
          <w:sz w:val="26"/>
          <w:szCs w:val="26"/>
          <w:lang w:val="es-ES" w:eastAsia="es-ES"/>
        </w:rPr>
        <w:t xml:space="preserve">que </w:t>
      </w:r>
      <w:r w:rsidR="00A46870" w:rsidRPr="00F10D84">
        <w:rPr>
          <w:rFonts w:ascii="Times New Roman" w:eastAsia="Times New Roman" w:hAnsi="Times New Roman"/>
          <w:sz w:val="26"/>
          <w:szCs w:val="26"/>
          <w:lang w:val="es-ES" w:eastAsia="es-ES"/>
        </w:rPr>
        <w:t xml:space="preserve">no obstante estar modificados, se siguen aplicando para </w:t>
      </w:r>
      <w:r w:rsidR="00A46870" w:rsidRPr="00F10D84">
        <w:rPr>
          <w:rFonts w:ascii="Times New Roman" w:eastAsia="Times New Roman" w:hAnsi="Times New Roman"/>
          <w:sz w:val="26"/>
          <w:szCs w:val="26"/>
          <w:lang w:val="es-ES" w:eastAsia="es-ES"/>
        </w:rPr>
        <w:lastRenderedPageBreak/>
        <w:t xml:space="preserve">los inmuebles ubicados en los proyectos aprobados con anterioridad a que éstos se modificaran por la Junta Directiva. </w:t>
      </w:r>
    </w:p>
    <w:p w:rsidR="00F10D84" w:rsidRPr="00F10D84" w:rsidRDefault="00F10D84" w:rsidP="00F10D84">
      <w:pPr>
        <w:jc w:val="both"/>
        <w:rPr>
          <w:rFonts w:ascii="Times New Roman" w:eastAsia="Times New Roman" w:hAnsi="Times New Roman"/>
          <w:sz w:val="26"/>
          <w:szCs w:val="26"/>
          <w:lang w:val="es-ES"/>
        </w:rPr>
      </w:pPr>
    </w:p>
    <w:p w:rsidR="00A46870" w:rsidRPr="00F10D84" w:rsidRDefault="00F10D84" w:rsidP="00F10D84">
      <w:pPr>
        <w:pStyle w:val="Prrafodelista"/>
        <w:tabs>
          <w:tab w:val="left" w:pos="709"/>
        </w:tabs>
        <w:ind w:left="1134" w:hanging="708"/>
        <w:contextualSpacing/>
        <w:jc w:val="both"/>
        <w:rPr>
          <w:rFonts w:ascii="Times New Roman" w:eastAsia="Times New Roman" w:hAnsi="Times New Roman"/>
          <w:sz w:val="26"/>
          <w:szCs w:val="26"/>
        </w:rPr>
      </w:pPr>
      <w:r w:rsidRPr="00F10D84">
        <w:rPr>
          <w:rFonts w:ascii="Times New Roman" w:hAnsi="Times New Roman"/>
          <w:sz w:val="26"/>
          <w:szCs w:val="26"/>
          <w:lang w:val="es-ES"/>
        </w:rPr>
        <w:t>IV.</w:t>
      </w:r>
      <w:r w:rsidRPr="00F10D84">
        <w:rPr>
          <w:rFonts w:ascii="Times New Roman" w:hAnsi="Times New Roman"/>
          <w:sz w:val="26"/>
          <w:szCs w:val="26"/>
          <w:lang w:val="es-ES"/>
        </w:rPr>
        <w:tab/>
      </w:r>
      <w:r w:rsidR="00A46870" w:rsidRPr="00F10D84">
        <w:rPr>
          <w:rFonts w:ascii="Times New Roman" w:hAnsi="Times New Roman"/>
          <w:sz w:val="26"/>
          <w:szCs w:val="26"/>
          <w:lang w:val="es-ES"/>
        </w:rPr>
        <w:t>Los solicitantes se encuentran poseyendo los inmuebles de forma quieta, pacífica y sin interrupción de acuerdo al detalle siguiente:</w:t>
      </w:r>
    </w:p>
    <w:p w:rsidR="00A46870" w:rsidRPr="009C32BE" w:rsidRDefault="00A46870" w:rsidP="00A46870">
      <w:pPr>
        <w:tabs>
          <w:tab w:val="left" w:pos="709"/>
        </w:tabs>
        <w:jc w:val="both"/>
        <w:rPr>
          <w:rFonts w:ascii="Times New Roman" w:eastAsia="Times New Roman" w:hAnsi="Times New Roman"/>
          <w:sz w:val="28"/>
          <w:szCs w:val="28"/>
        </w:rPr>
      </w:pPr>
    </w:p>
    <w:tbl>
      <w:tblPr>
        <w:tblW w:w="8011" w:type="dxa"/>
        <w:tblInd w:w="1084" w:type="dxa"/>
        <w:tblCellMar>
          <w:left w:w="0" w:type="dxa"/>
          <w:right w:w="0" w:type="dxa"/>
        </w:tblCellMar>
        <w:tblLook w:val="04A0" w:firstRow="1" w:lastRow="0" w:firstColumn="1" w:lastColumn="0" w:noHBand="0" w:noVBand="1"/>
      </w:tblPr>
      <w:tblGrid>
        <w:gridCol w:w="2731"/>
        <w:gridCol w:w="1952"/>
        <w:gridCol w:w="1152"/>
        <w:gridCol w:w="2176"/>
      </w:tblGrid>
      <w:tr w:rsidR="00A46870" w:rsidRPr="00FA4ED6" w:rsidTr="00F10D84">
        <w:trPr>
          <w:trHeight w:val="20"/>
        </w:trPr>
        <w:tc>
          <w:tcPr>
            <w:tcW w:w="273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cMar>
              <w:top w:w="0" w:type="dxa"/>
              <w:left w:w="70" w:type="dxa"/>
              <w:bottom w:w="0" w:type="dxa"/>
              <w:right w:w="70" w:type="dxa"/>
            </w:tcMar>
            <w:vAlign w:val="center"/>
            <w:hideMark/>
          </w:tcPr>
          <w:p w:rsidR="00A46870" w:rsidRPr="00F10D84" w:rsidRDefault="00A46870" w:rsidP="00985E0D">
            <w:pPr>
              <w:jc w:val="center"/>
              <w:rPr>
                <w:rFonts w:ascii="Times New Roman" w:hAnsi="Times New Roman"/>
                <w:b/>
                <w:bCs/>
                <w:color w:val="000000"/>
                <w:sz w:val="16"/>
                <w:szCs w:val="16"/>
                <w:lang w:val="es-ES"/>
              </w:rPr>
            </w:pPr>
          </w:p>
          <w:p w:rsidR="00A46870" w:rsidRPr="00F10D84" w:rsidRDefault="00A46870" w:rsidP="00985E0D">
            <w:pPr>
              <w:jc w:val="center"/>
              <w:rPr>
                <w:rFonts w:ascii="Times New Roman" w:hAnsi="Times New Roman"/>
                <w:b/>
                <w:bCs/>
                <w:color w:val="000000"/>
                <w:sz w:val="16"/>
                <w:szCs w:val="16"/>
                <w:lang w:val="es-ES"/>
              </w:rPr>
            </w:pPr>
            <w:r w:rsidRPr="00F10D84">
              <w:rPr>
                <w:rFonts w:ascii="Times New Roman" w:hAnsi="Times New Roman"/>
                <w:b/>
                <w:bCs/>
                <w:color w:val="000000"/>
                <w:sz w:val="16"/>
                <w:szCs w:val="16"/>
                <w:lang w:val="es-ES"/>
              </w:rPr>
              <w:t>NOMBRE DEL SOLICITANTE</w:t>
            </w:r>
          </w:p>
        </w:tc>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cMar>
              <w:top w:w="0" w:type="dxa"/>
              <w:left w:w="70" w:type="dxa"/>
              <w:bottom w:w="0" w:type="dxa"/>
              <w:right w:w="70" w:type="dxa"/>
            </w:tcMar>
            <w:vAlign w:val="center"/>
            <w:hideMark/>
          </w:tcPr>
          <w:p w:rsidR="00A46870" w:rsidRPr="00F10D84" w:rsidRDefault="00A46870" w:rsidP="00985E0D">
            <w:pPr>
              <w:jc w:val="center"/>
              <w:rPr>
                <w:rFonts w:ascii="Times New Roman" w:hAnsi="Times New Roman"/>
                <w:b/>
                <w:bCs/>
                <w:color w:val="000000"/>
                <w:sz w:val="16"/>
                <w:szCs w:val="16"/>
                <w:lang w:val="es-ES"/>
              </w:rPr>
            </w:pPr>
            <w:r w:rsidRPr="00F10D84">
              <w:rPr>
                <w:rFonts w:ascii="Times New Roman" w:hAnsi="Times New Roman"/>
                <w:b/>
                <w:bCs/>
                <w:color w:val="000000"/>
                <w:sz w:val="16"/>
                <w:szCs w:val="16"/>
                <w:lang w:val="es-ES"/>
              </w:rPr>
              <w:t>FECHA DE LEVANTAMIENTO DE ACTA DE POSESION</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cMar>
              <w:top w:w="0" w:type="dxa"/>
              <w:left w:w="70" w:type="dxa"/>
              <w:bottom w:w="0" w:type="dxa"/>
              <w:right w:w="70" w:type="dxa"/>
            </w:tcMar>
            <w:vAlign w:val="center"/>
            <w:hideMark/>
          </w:tcPr>
          <w:p w:rsidR="00A46870" w:rsidRPr="00F10D84" w:rsidRDefault="00A46870" w:rsidP="00985E0D">
            <w:pPr>
              <w:jc w:val="center"/>
              <w:rPr>
                <w:rFonts w:ascii="Times New Roman" w:hAnsi="Times New Roman"/>
                <w:b/>
                <w:bCs/>
                <w:color w:val="000000"/>
                <w:sz w:val="16"/>
                <w:szCs w:val="16"/>
                <w:lang w:val="es-ES"/>
              </w:rPr>
            </w:pPr>
            <w:r w:rsidRPr="00F10D84">
              <w:rPr>
                <w:rFonts w:ascii="Times New Roman" w:hAnsi="Times New Roman"/>
                <w:b/>
                <w:bCs/>
                <w:color w:val="000000"/>
                <w:sz w:val="16"/>
                <w:szCs w:val="16"/>
                <w:lang w:val="es-ES"/>
              </w:rPr>
              <w:t>PERIODO DE POSESION (EN AÑOS)</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cMar>
              <w:top w:w="0" w:type="dxa"/>
              <w:left w:w="70" w:type="dxa"/>
              <w:bottom w:w="0" w:type="dxa"/>
              <w:right w:w="70" w:type="dxa"/>
            </w:tcMar>
            <w:vAlign w:val="center"/>
            <w:hideMark/>
          </w:tcPr>
          <w:p w:rsidR="00A46870" w:rsidRPr="00F10D84" w:rsidRDefault="00A46870" w:rsidP="00985E0D">
            <w:pPr>
              <w:jc w:val="center"/>
              <w:rPr>
                <w:rFonts w:ascii="Times New Roman" w:hAnsi="Times New Roman"/>
                <w:b/>
                <w:bCs/>
                <w:color w:val="000000"/>
                <w:sz w:val="16"/>
                <w:szCs w:val="16"/>
                <w:lang w:val="es-ES"/>
              </w:rPr>
            </w:pPr>
            <w:r w:rsidRPr="00F10D84">
              <w:rPr>
                <w:rFonts w:ascii="Times New Roman" w:hAnsi="Times New Roman"/>
                <w:b/>
                <w:bCs/>
                <w:color w:val="000000"/>
                <w:sz w:val="16"/>
                <w:szCs w:val="16"/>
                <w:lang w:val="es-ES"/>
              </w:rPr>
              <w:t>TECNICO  DE LA OFICINA REGIONAL OCCIDENTAL</w:t>
            </w:r>
          </w:p>
        </w:tc>
      </w:tr>
      <w:tr w:rsidR="00A46870" w:rsidRPr="00FA4ED6" w:rsidTr="00F10D84">
        <w:trPr>
          <w:trHeight w:val="20"/>
        </w:trPr>
        <w:tc>
          <w:tcPr>
            <w:tcW w:w="2731" w:type="dxa"/>
            <w:tcBorders>
              <w:top w:val="single" w:sz="4" w:space="0" w:color="000000" w:themeColor="text1"/>
              <w:left w:val="single" w:sz="4" w:space="0" w:color="auto"/>
              <w:bottom w:val="single" w:sz="4" w:space="0" w:color="000000" w:themeColor="text1"/>
              <w:right w:val="single" w:sz="4" w:space="0" w:color="000000" w:themeColor="text1"/>
            </w:tcBorders>
            <w:noWrap/>
            <w:tcMar>
              <w:top w:w="0" w:type="dxa"/>
              <w:left w:w="70" w:type="dxa"/>
              <w:bottom w:w="0" w:type="dxa"/>
              <w:right w:w="70" w:type="dxa"/>
            </w:tcMar>
            <w:vAlign w:val="bottom"/>
            <w:hideMark/>
          </w:tcPr>
          <w:p w:rsidR="00A46870" w:rsidRPr="00F10D84" w:rsidRDefault="00A46870" w:rsidP="00985E0D">
            <w:pPr>
              <w:rPr>
                <w:rFonts w:ascii="Times New Roman" w:hAnsi="Times New Roman"/>
                <w:color w:val="000000"/>
                <w:sz w:val="16"/>
                <w:szCs w:val="16"/>
                <w:lang w:val="es-ES"/>
              </w:rPr>
            </w:pPr>
            <w:r w:rsidRPr="00F10D84">
              <w:rPr>
                <w:rFonts w:ascii="Times New Roman" w:hAnsi="Times New Roman"/>
                <w:sz w:val="16"/>
                <w:szCs w:val="16"/>
                <w:lang w:val="es-ES"/>
              </w:rPr>
              <w:t>NELSON VLADIMIR MEJIA HERNANDEZ</w:t>
            </w:r>
          </w:p>
        </w:tc>
        <w:tc>
          <w:tcPr>
            <w:tcW w:w="1952" w:type="dxa"/>
            <w:tcBorders>
              <w:top w:val="single" w:sz="4" w:space="0" w:color="000000" w:themeColor="text1"/>
              <w:left w:val="single" w:sz="4" w:space="0" w:color="000000" w:themeColor="text1"/>
              <w:bottom w:val="single" w:sz="4" w:space="0" w:color="auto"/>
              <w:right w:val="single" w:sz="4" w:space="0" w:color="000000" w:themeColor="text1"/>
            </w:tcBorders>
            <w:noWrap/>
            <w:tcMar>
              <w:top w:w="0" w:type="dxa"/>
              <w:left w:w="70" w:type="dxa"/>
              <w:bottom w:w="0" w:type="dxa"/>
              <w:right w:w="70" w:type="dxa"/>
            </w:tcMar>
            <w:vAlign w:val="center"/>
            <w:hideMark/>
          </w:tcPr>
          <w:p w:rsidR="00A46870" w:rsidRPr="00F10D84" w:rsidRDefault="00A46870" w:rsidP="00985E0D">
            <w:pPr>
              <w:jc w:val="center"/>
              <w:rPr>
                <w:rFonts w:ascii="Times New Roman" w:hAnsi="Times New Roman"/>
                <w:color w:val="000000"/>
                <w:sz w:val="16"/>
                <w:szCs w:val="16"/>
                <w:lang w:val="es-ES"/>
              </w:rPr>
            </w:pPr>
          </w:p>
          <w:p w:rsidR="00A46870" w:rsidRPr="00F10D84" w:rsidRDefault="00A46870" w:rsidP="00985E0D">
            <w:pPr>
              <w:jc w:val="center"/>
              <w:rPr>
                <w:rFonts w:ascii="Times New Roman" w:hAnsi="Times New Roman"/>
                <w:color w:val="000000"/>
                <w:sz w:val="16"/>
                <w:szCs w:val="16"/>
                <w:lang w:val="es-ES"/>
              </w:rPr>
            </w:pPr>
            <w:r w:rsidRPr="00F10D84">
              <w:rPr>
                <w:rFonts w:ascii="Times New Roman" w:hAnsi="Times New Roman"/>
                <w:color w:val="000000"/>
                <w:sz w:val="16"/>
                <w:szCs w:val="16"/>
                <w:lang w:val="es-ES"/>
              </w:rPr>
              <w:t>24/10/2018</w:t>
            </w:r>
          </w:p>
        </w:tc>
        <w:tc>
          <w:tcPr>
            <w:tcW w:w="1152" w:type="dxa"/>
            <w:tcBorders>
              <w:top w:val="single" w:sz="4" w:space="0" w:color="000000" w:themeColor="text1"/>
              <w:left w:val="single" w:sz="4" w:space="0" w:color="000000" w:themeColor="text1"/>
              <w:bottom w:val="single" w:sz="4" w:space="0" w:color="auto"/>
              <w:right w:val="single" w:sz="4" w:space="0" w:color="000000" w:themeColor="text1"/>
            </w:tcBorders>
            <w:noWrap/>
            <w:tcMar>
              <w:top w:w="0" w:type="dxa"/>
              <w:left w:w="70" w:type="dxa"/>
              <w:bottom w:w="0" w:type="dxa"/>
              <w:right w:w="70" w:type="dxa"/>
            </w:tcMar>
            <w:vAlign w:val="bottom"/>
            <w:hideMark/>
          </w:tcPr>
          <w:p w:rsidR="00A46870" w:rsidRPr="00F10D84" w:rsidRDefault="00A46870" w:rsidP="00985E0D">
            <w:pPr>
              <w:jc w:val="center"/>
              <w:rPr>
                <w:rFonts w:ascii="Times New Roman" w:hAnsi="Times New Roman"/>
                <w:color w:val="000000"/>
                <w:sz w:val="16"/>
                <w:szCs w:val="16"/>
                <w:lang w:val="es-ES"/>
              </w:rPr>
            </w:pPr>
            <w:r w:rsidRPr="00F10D84">
              <w:rPr>
                <w:rFonts w:ascii="Times New Roman" w:hAnsi="Times New Roman"/>
                <w:color w:val="000000"/>
                <w:sz w:val="16"/>
                <w:szCs w:val="16"/>
                <w:lang w:val="es-ES"/>
              </w:rPr>
              <w:t>12</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70" w:type="dxa"/>
              <w:bottom w:w="0" w:type="dxa"/>
              <w:right w:w="70" w:type="dxa"/>
            </w:tcMar>
            <w:vAlign w:val="center"/>
            <w:hideMark/>
          </w:tcPr>
          <w:p w:rsidR="00A46870" w:rsidRPr="00F10D84" w:rsidRDefault="00A46870" w:rsidP="00985E0D">
            <w:pPr>
              <w:jc w:val="center"/>
              <w:rPr>
                <w:rFonts w:ascii="Times New Roman" w:hAnsi="Times New Roman"/>
                <w:color w:val="000000"/>
                <w:sz w:val="16"/>
                <w:szCs w:val="16"/>
                <w:lang w:val="es-ES"/>
              </w:rPr>
            </w:pPr>
            <w:r w:rsidRPr="00F10D84">
              <w:rPr>
                <w:rFonts w:ascii="Times New Roman" w:hAnsi="Times New Roman"/>
                <w:color w:val="000000"/>
                <w:sz w:val="16"/>
                <w:szCs w:val="16"/>
                <w:lang w:val="es-ES"/>
              </w:rPr>
              <w:t>HERNAN ORTIZ CARLOS</w:t>
            </w:r>
          </w:p>
        </w:tc>
      </w:tr>
      <w:tr w:rsidR="00A46870" w:rsidTr="00F10D84">
        <w:trPr>
          <w:trHeight w:val="20"/>
        </w:trPr>
        <w:tc>
          <w:tcPr>
            <w:tcW w:w="2731" w:type="dxa"/>
            <w:tcBorders>
              <w:top w:val="single" w:sz="4" w:space="0" w:color="000000" w:themeColor="text1"/>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A46870" w:rsidRPr="00F10D84" w:rsidRDefault="00A46870" w:rsidP="00985E0D">
            <w:pPr>
              <w:rPr>
                <w:rFonts w:ascii="Times New Roman" w:hAnsi="Times New Roman"/>
                <w:color w:val="000000"/>
                <w:sz w:val="16"/>
                <w:szCs w:val="16"/>
                <w:lang w:val="es-ES"/>
              </w:rPr>
            </w:pPr>
            <w:r w:rsidRPr="00F10D84">
              <w:rPr>
                <w:rFonts w:ascii="Times New Roman" w:hAnsi="Times New Roman"/>
                <w:sz w:val="16"/>
                <w:szCs w:val="16"/>
                <w:lang w:val="es-ES"/>
              </w:rPr>
              <w:t>WILBER SAUL ARANA DIAZ</w:t>
            </w:r>
          </w:p>
        </w:tc>
        <w:tc>
          <w:tcPr>
            <w:tcW w:w="195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A46870" w:rsidRPr="00F10D84" w:rsidRDefault="00A46870" w:rsidP="00985E0D">
            <w:pPr>
              <w:jc w:val="center"/>
              <w:rPr>
                <w:rFonts w:ascii="Times New Roman" w:hAnsi="Times New Roman"/>
                <w:color w:val="000000"/>
                <w:sz w:val="16"/>
                <w:szCs w:val="16"/>
                <w:lang w:val="es-ES"/>
              </w:rPr>
            </w:pPr>
            <w:r w:rsidRPr="00F10D84">
              <w:rPr>
                <w:rFonts w:ascii="Times New Roman" w:hAnsi="Times New Roman"/>
                <w:color w:val="000000"/>
                <w:sz w:val="16"/>
                <w:szCs w:val="16"/>
                <w:lang w:val="es-ES"/>
              </w:rPr>
              <w:t>05/10/2018</w:t>
            </w:r>
          </w:p>
        </w:tc>
        <w:tc>
          <w:tcPr>
            <w:tcW w:w="1152" w:type="dxa"/>
            <w:tcBorders>
              <w:top w:val="single" w:sz="4" w:space="0" w:color="auto"/>
              <w:left w:val="single" w:sz="4" w:space="0" w:color="auto"/>
              <w:bottom w:val="single" w:sz="4" w:space="0" w:color="auto"/>
              <w:right w:val="single" w:sz="4" w:space="0" w:color="000000" w:themeColor="text1"/>
            </w:tcBorders>
            <w:noWrap/>
            <w:tcMar>
              <w:top w:w="0" w:type="dxa"/>
              <w:left w:w="70" w:type="dxa"/>
              <w:bottom w:w="0" w:type="dxa"/>
              <w:right w:w="70" w:type="dxa"/>
            </w:tcMar>
            <w:vAlign w:val="bottom"/>
            <w:hideMark/>
          </w:tcPr>
          <w:p w:rsidR="00A46870" w:rsidRPr="00F10D84" w:rsidRDefault="00A46870" w:rsidP="00985E0D">
            <w:pPr>
              <w:jc w:val="center"/>
              <w:rPr>
                <w:rFonts w:ascii="Times New Roman" w:hAnsi="Times New Roman"/>
                <w:color w:val="000000"/>
                <w:sz w:val="16"/>
                <w:szCs w:val="16"/>
                <w:lang w:val="es-ES"/>
              </w:rPr>
            </w:pPr>
            <w:r w:rsidRPr="00F10D84">
              <w:rPr>
                <w:rFonts w:ascii="Times New Roman" w:hAnsi="Times New Roman"/>
                <w:color w:val="000000"/>
                <w:sz w:val="16"/>
                <w:szCs w:val="16"/>
                <w:lang w:val="es-ES"/>
              </w:rPr>
              <w:t>5</w:t>
            </w:r>
          </w:p>
        </w:tc>
        <w:tc>
          <w:tcPr>
            <w:tcW w:w="2176" w:type="dxa"/>
            <w:tcBorders>
              <w:top w:val="single" w:sz="4" w:space="0" w:color="000000" w:themeColor="text1"/>
              <w:left w:val="single" w:sz="4" w:space="0" w:color="000000" w:themeColor="text1"/>
              <w:bottom w:val="single" w:sz="4" w:space="0" w:color="auto"/>
              <w:right w:val="single" w:sz="4" w:space="0" w:color="auto"/>
            </w:tcBorders>
            <w:noWrap/>
            <w:tcMar>
              <w:top w:w="0" w:type="dxa"/>
              <w:left w:w="70" w:type="dxa"/>
              <w:bottom w:w="0" w:type="dxa"/>
              <w:right w:w="70" w:type="dxa"/>
            </w:tcMar>
            <w:vAlign w:val="center"/>
            <w:hideMark/>
          </w:tcPr>
          <w:p w:rsidR="00A46870" w:rsidRPr="00F10D84" w:rsidRDefault="00A46870" w:rsidP="00985E0D">
            <w:pPr>
              <w:jc w:val="center"/>
              <w:rPr>
                <w:rFonts w:ascii="Times New Roman" w:hAnsi="Times New Roman"/>
                <w:color w:val="000000"/>
                <w:sz w:val="16"/>
                <w:szCs w:val="16"/>
                <w:lang w:val="es-ES"/>
              </w:rPr>
            </w:pPr>
            <w:r w:rsidRPr="00F10D84">
              <w:rPr>
                <w:rFonts w:ascii="Times New Roman" w:hAnsi="Times New Roman"/>
                <w:color w:val="000000"/>
                <w:sz w:val="16"/>
                <w:szCs w:val="16"/>
                <w:lang w:val="es-ES"/>
              </w:rPr>
              <w:t>HERNAN ORTIZ CARLOS</w:t>
            </w:r>
          </w:p>
        </w:tc>
      </w:tr>
    </w:tbl>
    <w:p w:rsidR="00F10D84" w:rsidRPr="001D6E47" w:rsidRDefault="00F10D84" w:rsidP="009E1EB2">
      <w:pPr>
        <w:contextualSpacing/>
        <w:jc w:val="both"/>
        <w:rPr>
          <w:rFonts w:ascii="Times New Roman" w:eastAsia="Times New Roman" w:hAnsi="Times New Roman"/>
          <w:sz w:val="28"/>
          <w:szCs w:val="28"/>
        </w:rPr>
      </w:pPr>
    </w:p>
    <w:p w:rsidR="00A46870" w:rsidRPr="00F10D84" w:rsidRDefault="00F10D84" w:rsidP="00F10D84">
      <w:pPr>
        <w:ind w:left="1134" w:hanging="708"/>
        <w:contextualSpacing/>
        <w:jc w:val="both"/>
        <w:rPr>
          <w:rFonts w:ascii="Times New Roman" w:eastAsia="Times New Roman" w:hAnsi="Times New Roman"/>
          <w:sz w:val="26"/>
          <w:szCs w:val="26"/>
        </w:rPr>
      </w:pPr>
      <w:r>
        <w:rPr>
          <w:rFonts w:ascii="Times New Roman" w:hAnsi="Times New Roman"/>
          <w:sz w:val="28"/>
          <w:szCs w:val="28"/>
        </w:rPr>
        <w:t>V.</w:t>
      </w:r>
      <w:r>
        <w:rPr>
          <w:rFonts w:ascii="Times New Roman" w:hAnsi="Times New Roman"/>
          <w:sz w:val="28"/>
          <w:szCs w:val="28"/>
        </w:rPr>
        <w:tab/>
      </w:r>
      <w:r w:rsidR="00A46870" w:rsidRPr="00F10D84">
        <w:rPr>
          <w:rFonts w:ascii="Times New Roman" w:hAnsi="Times New Roman"/>
          <w:sz w:val="26"/>
          <w:szCs w:val="26"/>
        </w:rPr>
        <w:t>De acuerdo a declaraciones simples contenidas en las solicitudes de Adjudicación de Inmueble de fechas 08 y 31 de octubre de 2018, los peticionarios manifiestan que ni ellos ni las integrantes de su grupo familiar son empleados del ISTA; situación robustecida de conformidad a la consulta realizada en la Base de Datos de Empleados de este Instituto</w:t>
      </w:r>
      <w:r w:rsidR="00A46870" w:rsidRPr="00F10D84">
        <w:rPr>
          <w:rFonts w:ascii="Times New Roman" w:eastAsia="Times New Roman" w:hAnsi="Times New Roman"/>
          <w:sz w:val="26"/>
          <w:szCs w:val="26"/>
        </w:rPr>
        <w:t>.</w:t>
      </w:r>
    </w:p>
    <w:p w:rsidR="00F10D84" w:rsidRPr="00F10D84" w:rsidRDefault="00F10D84" w:rsidP="00F10D84">
      <w:pPr>
        <w:jc w:val="both"/>
        <w:rPr>
          <w:rFonts w:ascii="Times New Roman" w:hAnsi="Times New Roman"/>
          <w:sz w:val="26"/>
          <w:szCs w:val="26"/>
        </w:rPr>
      </w:pPr>
    </w:p>
    <w:p w:rsidR="00A46870" w:rsidRPr="00F10D84" w:rsidRDefault="00A46870" w:rsidP="00F10D84">
      <w:pPr>
        <w:tabs>
          <w:tab w:val="left" w:pos="567"/>
        </w:tabs>
        <w:jc w:val="both"/>
        <w:rPr>
          <w:rFonts w:ascii="Times New Roman" w:eastAsia="Times New Roman" w:hAnsi="Times New Roman"/>
          <w:sz w:val="26"/>
          <w:szCs w:val="26"/>
          <w:lang w:eastAsia="es-ES"/>
        </w:rPr>
      </w:pPr>
      <w:r w:rsidRPr="00F10D84">
        <w:rPr>
          <w:rFonts w:ascii="Times New Roman" w:eastAsia="Times New Roman" w:hAnsi="Times New Roman"/>
          <w:sz w:val="26"/>
          <w:szCs w:val="26"/>
        </w:rPr>
        <w:t>Se ha tenido a la vista:</w:t>
      </w:r>
      <w:r w:rsidRPr="00F10D84">
        <w:rPr>
          <w:rFonts w:ascii="Times New Roman" w:eastAsia="Times New Roman" w:hAnsi="Times New Roman"/>
          <w:sz w:val="26"/>
          <w:szCs w:val="26"/>
          <w:lang w:eastAsia="es-ES"/>
        </w:rPr>
        <w:t xml:space="preserve"> Informe Técnico emitido por el Departamento de Asignación Individual y Avalúos, Cuadro de valores y extensiones, Reportes de valúo por Solar y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Actas de Posesión Material, Solicitudes de Adjudicación de Inmueble, copias de Documentos Únicos de Identidad, tarjetas de identificación tributaria, Certificaciones de Partida de Nacimiento, calca de inmueble y </w:t>
      </w:r>
      <w:r w:rsidRPr="00F10D84">
        <w:rPr>
          <w:rFonts w:ascii="Times New Roman" w:eastAsia="Times New Roman" w:hAnsi="Times New Roman"/>
          <w:color w:val="000000" w:themeColor="text1"/>
          <w:sz w:val="26"/>
          <w:szCs w:val="26"/>
          <w:lang w:eastAsia="es-ES"/>
        </w:rPr>
        <w:t>carencias de bienes</w:t>
      </w:r>
      <w:r w:rsidRPr="00F10D84">
        <w:rPr>
          <w:rFonts w:ascii="Times New Roman" w:eastAsia="Times New Roman" w:hAnsi="Times New Roman"/>
          <w:sz w:val="26"/>
          <w:szCs w:val="26"/>
        </w:rPr>
        <w:t>; c</w:t>
      </w:r>
      <w:r w:rsidRPr="00F10D84">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46870" w:rsidRPr="00F10D84" w:rsidRDefault="00A46870" w:rsidP="00F10D84">
      <w:pPr>
        <w:jc w:val="both"/>
        <w:rPr>
          <w:rFonts w:ascii="Times New Roman" w:hAnsi="Times New Roman"/>
          <w:sz w:val="26"/>
          <w:szCs w:val="26"/>
        </w:rPr>
      </w:pPr>
    </w:p>
    <w:p w:rsidR="00A46870" w:rsidRPr="00F10D84" w:rsidRDefault="00A46870" w:rsidP="00F10D84">
      <w:pPr>
        <w:jc w:val="both"/>
        <w:rPr>
          <w:rFonts w:ascii="Times New Roman" w:eastAsia="Times New Roman" w:hAnsi="Times New Roman"/>
          <w:sz w:val="26"/>
          <w:szCs w:val="26"/>
        </w:rPr>
      </w:pPr>
      <w:r w:rsidRPr="00F10D8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10D84">
        <w:rPr>
          <w:rFonts w:ascii="Times New Roman" w:hAnsi="Times New Roman"/>
          <w:bCs/>
          <w:sz w:val="26"/>
          <w:szCs w:val="26"/>
        </w:rPr>
        <w:t>Ley del Régimen Especial de la Tierra en Propiedad de Las Asociaciones Cooperativas, Comunales y Comunitarias Campesinas  Beneficiarios de la Reforma Agraria</w:t>
      </w:r>
      <w:r w:rsidRPr="00F10D84">
        <w:rPr>
          <w:rFonts w:ascii="Times New Roman" w:hAnsi="Times New Roman"/>
          <w:sz w:val="26"/>
          <w:szCs w:val="26"/>
        </w:rPr>
        <w:t xml:space="preserve">, la Junta Directiva, </w:t>
      </w:r>
      <w:r w:rsidRPr="00F10D84">
        <w:rPr>
          <w:rFonts w:ascii="Times New Roman" w:hAnsi="Times New Roman"/>
          <w:b/>
          <w:sz w:val="26"/>
          <w:szCs w:val="26"/>
          <w:u w:val="single"/>
        </w:rPr>
        <w:t>ACUERDA: PRIMERO:</w:t>
      </w:r>
      <w:r w:rsidRPr="00F10D84">
        <w:rPr>
          <w:rFonts w:ascii="Times New Roman" w:hAnsi="Times New Roman"/>
          <w:b/>
          <w:sz w:val="26"/>
          <w:szCs w:val="26"/>
        </w:rPr>
        <w:t xml:space="preserve"> </w:t>
      </w:r>
      <w:r w:rsidRPr="00F10D84">
        <w:rPr>
          <w:rFonts w:ascii="Times New Roman" w:hAnsi="Times New Roman"/>
          <w:sz w:val="26"/>
          <w:szCs w:val="26"/>
        </w:rPr>
        <w:t>Aprobar la adjudicación y transferencia por compraventa</w:t>
      </w:r>
      <w:r w:rsidRPr="00F10D84">
        <w:rPr>
          <w:rFonts w:ascii="Times New Roman" w:eastAsia="Times New Roman" w:hAnsi="Times New Roman"/>
          <w:sz w:val="26"/>
          <w:szCs w:val="26"/>
        </w:rPr>
        <w:t xml:space="preserve"> de 01 solar para vivienda y 01 lote agrícola </w:t>
      </w:r>
      <w:r w:rsidRPr="00F10D84">
        <w:rPr>
          <w:rFonts w:ascii="Times New Roman" w:hAnsi="Times New Roman"/>
          <w:sz w:val="26"/>
          <w:szCs w:val="26"/>
        </w:rPr>
        <w:t>a favor de los señores:</w:t>
      </w:r>
      <w:r w:rsidRPr="00F10D84">
        <w:rPr>
          <w:rFonts w:ascii="Times New Roman" w:eastAsia="Times New Roman" w:hAnsi="Times New Roman"/>
          <w:b/>
          <w:sz w:val="26"/>
          <w:szCs w:val="26"/>
          <w:lang w:eastAsia="es-ES"/>
        </w:rPr>
        <w:t xml:space="preserve"> 1) NELSON VLADIMIR MEJIA HERNANDEZ, </w:t>
      </w:r>
      <w:r w:rsidRPr="00F10D84">
        <w:rPr>
          <w:rFonts w:ascii="Times New Roman" w:eastAsia="Times New Roman" w:hAnsi="Times New Roman"/>
          <w:sz w:val="26"/>
          <w:szCs w:val="26"/>
          <w:lang w:eastAsia="es-ES"/>
        </w:rPr>
        <w:t xml:space="preserve">y </w:t>
      </w:r>
      <w:r w:rsidR="009E1EB2">
        <w:rPr>
          <w:rFonts w:ascii="Times New Roman" w:eastAsia="Times New Roman" w:hAnsi="Times New Roman"/>
          <w:sz w:val="26"/>
          <w:szCs w:val="26"/>
          <w:lang w:eastAsia="es-ES"/>
        </w:rPr>
        <w:t xml:space="preserve">--- </w:t>
      </w:r>
      <w:r w:rsidRPr="00F10D84">
        <w:rPr>
          <w:rFonts w:ascii="Times New Roman" w:eastAsia="Times New Roman" w:hAnsi="Times New Roman"/>
          <w:b/>
          <w:sz w:val="26"/>
          <w:szCs w:val="26"/>
          <w:lang w:eastAsia="es-ES"/>
        </w:rPr>
        <w:t>MARIA DEL CARMEN MONGE DE MEJIA</w:t>
      </w:r>
      <w:r w:rsidRPr="00F10D84">
        <w:rPr>
          <w:rFonts w:ascii="Times New Roman" w:eastAsia="Times New Roman" w:hAnsi="Times New Roman"/>
          <w:sz w:val="26"/>
          <w:szCs w:val="26"/>
          <w:lang w:eastAsia="es-ES"/>
        </w:rPr>
        <w:t xml:space="preserve">; y </w:t>
      </w:r>
      <w:r w:rsidRPr="00F10D84">
        <w:rPr>
          <w:rFonts w:ascii="Times New Roman" w:eastAsia="Times New Roman" w:hAnsi="Times New Roman"/>
          <w:b/>
          <w:sz w:val="26"/>
          <w:szCs w:val="26"/>
          <w:lang w:eastAsia="es-ES"/>
        </w:rPr>
        <w:t xml:space="preserve">2) WILBER SAUL ARANA DIAZ, </w:t>
      </w:r>
      <w:r w:rsidRPr="00F10D84">
        <w:rPr>
          <w:rFonts w:ascii="Times New Roman" w:eastAsia="Times New Roman" w:hAnsi="Times New Roman"/>
          <w:sz w:val="26"/>
          <w:szCs w:val="26"/>
          <w:lang w:eastAsia="es-ES"/>
        </w:rPr>
        <w:t xml:space="preserve">y </w:t>
      </w:r>
      <w:r w:rsidR="009E1EB2">
        <w:rPr>
          <w:rFonts w:ascii="Times New Roman" w:eastAsia="Times New Roman" w:hAnsi="Times New Roman"/>
          <w:sz w:val="26"/>
          <w:szCs w:val="26"/>
          <w:lang w:eastAsia="es-ES"/>
        </w:rPr>
        <w:t xml:space="preserve">--- </w:t>
      </w:r>
      <w:r w:rsidRPr="00F10D84">
        <w:rPr>
          <w:rFonts w:ascii="Times New Roman" w:eastAsia="Times New Roman" w:hAnsi="Times New Roman"/>
          <w:b/>
          <w:sz w:val="26"/>
          <w:szCs w:val="26"/>
          <w:lang w:eastAsia="es-ES"/>
        </w:rPr>
        <w:t xml:space="preserve">EMELY YANEHT HERNANDEZ DE ARANA; </w:t>
      </w:r>
      <w:r w:rsidRPr="00F10D84">
        <w:rPr>
          <w:rFonts w:ascii="Times New Roman" w:eastAsia="Times New Roman" w:hAnsi="Times New Roman"/>
          <w:sz w:val="26"/>
          <w:szCs w:val="26"/>
          <w:lang w:val="es-ES" w:eastAsia="es-ES"/>
        </w:rPr>
        <w:t xml:space="preserve">de </w:t>
      </w:r>
      <w:r w:rsidR="00F10D84" w:rsidRPr="00F10D84">
        <w:rPr>
          <w:rFonts w:ascii="Times New Roman" w:eastAsia="Times New Roman" w:hAnsi="Times New Roman"/>
          <w:sz w:val="26"/>
          <w:szCs w:val="26"/>
          <w:lang w:val="es-ES" w:eastAsia="es-ES"/>
        </w:rPr>
        <w:t xml:space="preserve">las </w:t>
      </w:r>
      <w:r w:rsidRPr="00F10D84">
        <w:rPr>
          <w:rFonts w:ascii="Times New Roman" w:eastAsia="Times New Roman" w:hAnsi="Times New Roman"/>
          <w:sz w:val="26"/>
          <w:szCs w:val="26"/>
          <w:lang w:val="es-ES" w:eastAsia="es-ES"/>
        </w:rPr>
        <w:t xml:space="preserve">generales antes expresadas, </w:t>
      </w:r>
      <w:r w:rsidR="00F10D84" w:rsidRPr="00F10D84">
        <w:rPr>
          <w:rFonts w:ascii="Times New Roman" w:eastAsia="Times New Roman" w:hAnsi="Times New Roman"/>
          <w:sz w:val="26"/>
          <w:szCs w:val="26"/>
          <w:lang w:val="es-ES" w:eastAsia="es-ES"/>
        </w:rPr>
        <w:t xml:space="preserve">ubicados </w:t>
      </w:r>
      <w:r w:rsidRPr="00F10D84">
        <w:rPr>
          <w:rFonts w:ascii="Times New Roman" w:eastAsia="Times New Roman" w:hAnsi="Times New Roman"/>
          <w:sz w:val="26"/>
          <w:szCs w:val="26"/>
          <w:lang w:val="es-ES" w:eastAsia="es-ES"/>
        </w:rPr>
        <w:t xml:space="preserve">en el Proyecto de Asentamiento Comunitario y Lotificación </w:t>
      </w:r>
      <w:r w:rsidRPr="00F10D84">
        <w:rPr>
          <w:rFonts w:ascii="Times New Roman" w:eastAsia="Times New Roman" w:hAnsi="Times New Roman"/>
          <w:sz w:val="26"/>
          <w:szCs w:val="26"/>
          <w:lang w:val="es-ES" w:eastAsia="es-ES"/>
        </w:rPr>
        <w:lastRenderedPageBreak/>
        <w:t xml:space="preserve">Agrícola </w:t>
      </w:r>
      <w:r w:rsidRPr="00F10D84">
        <w:rPr>
          <w:rFonts w:ascii="Times New Roman" w:eastAsia="Times New Roman" w:hAnsi="Times New Roman"/>
          <w:sz w:val="26"/>
          <w:szCs w:val="26"/>
          <w:lang w:eastAsia="es-ES"/>
        </w:rPr>
        <w:t xml:space="preserve">desarrollado en el inmueble identificado como </w:t>
      </w:r>
      <w:r w:rsidRPr="00F10D84">
        <w:rPr>
          <w:rFonts w:ascii="Times New Roman" w:eastAsia="Times New Roman" w:hAnsi="Times New Roman"/>
          <w:b/>
          <w:sz w:val="26"/>
          <w:szCs w:val="26"/>
          <w:lang w:eastAsia="es-ES"/>
        </w:rPr>
        <w:t xml:space="preserve">HACIENDA CARA SUCIA, (PORCION DACION EN PAGO-DEUDA BANCARIA), </w:t>
      </w:r>
      <w:r w:rsidRPr="00F10D84">
        <w:rPr>
          <w:rFonts w:ascii="Times New Roman" w:eastAsia="Times New Roman" w:hAnsi="Times New Roman"/>
          <w:sz w:val="26"/>
          <w:szCs w:val="26"/>
          <w:lang w:eastAsia="es-ES"/>
        </w:rPr>
        <w:t>situad</w:t>
      </w:r>
      <w:r w:rsidR="00F10D84" w:rsidRPr="00F10D84">
        <w:rPr>
          <w:rFonts w:ascii="Times New Roman" w:eastAsia="Times New Roman" w:hAnsi="Times New Roman"/>
          <w:sz w:val="26"/>
          <w:szCs w:val="26"/>
          <w:lang w:eastAsia="es-ES"/>
        </w:rPr>
        <w:t>a</w:t>
      </w:r>
      <w:r w:rsidRPr="00F10D84">
        <w:rPr>
          <w:rFonts w:ascii="Times New Roman" w:eastAsia="Times New Roman" w:hAnsi="Times New Roman"/>
          <w:sz w:val="26"/>
          <w:szCs w:val="26"/>
          <w:lang w:eastAsia="es-ES"/>
        </w:rPr>
        <w:t xml:space="preserve"> en jurisdicción de San Francisco Menéndez, departamento de Ahuachapán</w:t>
      </w:r>
      <w:r w:rsidRPr="00F10D84">
        <w:rPr>
          <w:rFonts w:ascii="Times New Roman" w:eastAsia="Times New Roman" w:hAnsi="Times New Roman"/>
          <w:sz w:val="26"/>
          <w:szCs w:val="26"/>
        </w:rPr>
        <w:t>,</w:t>
      </w:r>
      <w:r w:rsidRPr="00F10D84">
        <w:rPr>
          <w:rFonts w:ascii="Times New Roman" w:eastAsia="Times New Roman" w:hAnsi="Times New Roman"/>
          <w:b/>
          <w:sz w:val="26"/>
          <w:szCs w:val="26"/>
        </w:rPr>
        <w:t xml:space="preserve"> </w:t>
      </w:r>
      <w:r w:rsidRPr="00F10D84">
        <w:rPr>
          <w:rFonts w:ascii="Times New Roman" w:eastAsia="Times New Roman" w:hAnsi="Times New Roman"/>
          <w:sz w:val="26"/>
          <w:szCs w:val="26"/>
        </w:rPr>
        <w:t>quedando las adjudicaciones conforme al cuadro de valores y extensiones siguiente:</w:t>
      </w:r>
    </w:p>
    <w:p w:rsidR="00F10D84" w:rsidRDefault="00F10D84" w:rsidP="00A46870">
      <w:pPr>
        <w:jc w:val="both"/>
        <w:rPr>
          <w:rFonts w:ascii="Times New Roman" w:eastAsia="Times New Roman" w:hAnsi="Times New Roman"/>
          <w:sz w:val="26"/>
          <w:szCs w:val="26"/>
        </w:rPr>
      </w:pPr>
    </w:p>
    <w:tbl>
      <w:tblPr>
        <w:tblW w:w="9015" w:type="dxa"/>
        <w:tblLayout w:type="fixed"/>
        <w:tblCellMar>
          <w:left w:w="25" w:type="dxa"/>
          <w:right w:w="0" w:type="dxa"/>
        </w:tblCellMar>
        <w:tblLook w:val="0000" w:firstRow="0" w:lastRow="0" w:firstColumn="0" w:lastColumn="0" w:noHBand="0" w:noVBand="0"/>
      </w:tblPr>
      <w:tblGrid>
        <w:gridCol w:w="2547"/>
        <w:gridCol w:w="970"/>
        <w:gridCol w:w="2466"/>
        <w:gridCol w:w="566"/>
        <w:gridCol w:w="566"/>
        <w:gridCol w:w="606"/>
        <w:gridCol w:w="647"/>
        <w:gridCol w:w="647"/>
      </w:tblGrid>
      <w:tr w:rsidR="00A46870" w:rsidRPr="001D6E47" w:rsidTr="00F10D84">
        <w:trPr>
          <w:trHeight w:val="237"/>
        </w:trPr>
        <w:tc>
          <w:tcPr>
            <w:tcW w:w="2547" w:type="dxa"/>
            <w:vMerge w:val="restart"/>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D.U.I.     PROGRAMA </w:t>
            </w:r>
          </w:p>
        </w:tc>
        <w:tc>
          <w:tcPr>
            <w:tcW w:w="3436" w:type="dxa"/>
            <w:gridSpan w:val="2"/>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VALOR (¢) </w:t>
            </w:r>
          </w:p>
        </w:tc>
      </w:tr>
      <w:tr w:rsidR="00A46870" w:rsidRPr="001D6E47" w:rsidTr="00F10D84">
        <w:trPr>
          <w:trHeight w:val="237"/>
        </w:trPr>
        <w:tc>
          <w:tcPr>
            <w:tcW w:w="2547"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MATRICULA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rPr>
                <w:rFonts w:ascii="Times New Roman" w:eastAsiaTheme="minorEastAsia" w:hAnsi="Times New Roman"/>
                <w:b/>
                <w:bCs/>
                <w:sz w:val="14"/>
                <w:szCs w:val="14"/>
              </w:rPr>
            </w:pPr>
          </w:p>
        </w:tc>
      </w:tr>
    </w:tbl>
    <w:p w:rsidR="00A46870" w:rsidRPr="001D6E47" w:rsidRDefault="00A46870" w:rsidP="00A46870">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46870" w:rsidRPr="001D6E47" w:rsidTr="00F10D84">
        <w:tc>
          <w:tcPr>
            <w:tcW w:w="2600" w:type="dxa"/>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No DE ENTREGA: 224 </w:t>
            </w:r>
          </w:p>
        </w:tc>
      </w:tr>
    </w:tbl>
    <w:p w:rsidR="00A46870" w:rsidRDefault="00A46870" w:rsidP="00A46870">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TASA DE INTERES 6% </w:t>
      </w:r>
    </w:p>
    <w:p w:rsidR="00F10D84" w:rsidRPr="001D6E47" w:rsidRDefault="00F10D84" w:rsidP="00A46870">
      <w:pPr>
        <w:widowControl w:val="0"/>
        <w:autoSpaceDE w:val="0"/>
        <w:autoSpaceDN w:val="0"/>
        <w:adjustRightInd w:val="0"/>
        <w:jc w:val="center"/>
        <w:rPr>
          <w:rFonts w:ascii="Times New Roman" w:eastAsiaTheme="minorEastAsia" w:hAnsi="Times New Roman"/>
          <w:b/>
          <w:bCs/>
          <w:sz w:val="14"/>
          <w:szCs w:val="14"/>
        </w:rPr>
      </w:pPr>
    </w:p>
    <w:tbl>
      <w:tblPr>
        <w:tblW w:w="9046" w:type="dxa"/>
        <w:tblLayout w:type="fixed"/>
        <w:tblCellMar>
          <w:left w:w="25" w:type="dxa"/>
          <w:right w:w="0" w:type="dxa"/>
        </w:tblCellMar>
        <w:tblLook w:val="0000" w:firstRow="0" w:lastRow="0" w:firstColumn="0" w:lastColumn="0" w:noHBand="0" w:noVBand="0"/>
      </w:tblPr>
      <w:tblGrid>
        <w:gridCol w:w="2555"/>
        <w:gridCol w:w="973"/>
        <w:gridCol w:w="2474"/>
        <w:gridCol w:w="567"/>
        <w:gridCol w:w="567"/>
        <w:gridCol w:w="608"/>
        <w:gridCol w:w="649"/>
        <w:gridCol w:w="653"/>
      </w:tblGrid>
      <w:tr w:rsidR="00A46870" w:rsidRPr="001D6E47" w:rsidTr="00F10D84">
        <w:trPr>
          <w:trHeight w:val="354"/>
        </w:trPr>
        <w:tc>
          <w:tcPr>
            <w:tcW w:w="2555" w:type="dxa"/>
            <w:vMerge w:val="restart"/>
            <w:tcBorders>
              <w:top w:val="single" w:sz="2" w:space="0" w:color="auto"/>
              <w:left w:val="single" w:sz="2" w:space="0" w:color="auto"/>
              <w:bottom w:val="single" w:sz="2" w:space="0" w:color="auto"/>
              <w:right w:val="single" w:sz="2" w:space="0" w:color="auto"/>
            </w:tcBorders>
          </w:tcPr>
          <w:p w:rsidR="00A46870" w:rsidRPr="001D6E47" w:rsidRDefault="009E1EB2" w:rsidP="00985E0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46870" w:rsidRPr="001D6E47">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r w:rsidRPr="001D6E47">
              <w:rPr>
                <w:rFonts w:ascii="Times New Roman" w:eastAsiaTheme="minorEastAsia" w:hAnsi="Times New Roman"/>
                <w:sz w:val="14"/>
                <w:szCs w:val="14"/>
              </w:rPr>
              <w:t xml:space="preserve">Lotes: </w:t>
            </w:r>
          </w:p>
          <w:p w:rsidR="00A46870" w:rsidRPr="001D6E47" w:rsidRDefault="009E1EB2" w:rsidP="00985E0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4" w:type="dxa"/>
            <w:vMerge w:val="restart"/>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p w:rsidR="00A46870" w:rsidRPr="001D6E47" w:rsidRDefault="00A46870" w:rsidP="00985E0D">
            <w:pPr>
              <w:widowControl w:val="0"/>
              <w:autoSpaceDE w:val="0"/>
              <w:autoSpaceDN w:val="0"/>
              <w:adjustRightInd w:val="0"/>
              <w:rPr>
                <w:rFonts w:ascii="Times New Roman" w:eastAsiaTheme="minorEastAsia" w:hAnsi="Times New Roman"/>
                <w:sz w:val="14"/>
                <w:szCs w:val="14"/>
              </w:rPr>
            </w:pPr>
            <w:r w:rsidRPr="001D6E47">
              <w:rPr>
                <w:rFonts w:ascii="Times New Roman" w:eastAsiaTheme="minorEastAsia" w:hAnsi="Times New Roman"/>
                <w:sz w:val="14"/>
                <w:szCs w:val="14"/>
              </w:rPr>
              <w:t xml:space="preserve">PORCION 1-3 </w:t>
            </w:r>
          </w:p>
        </w:tc>
        <w:tc>
          <w:tcPr>
            <w:tcW w:w="567" w:type="dxa"/>
            <w:vMerge w:val="restart"/>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p w:rsidR="00A46870" w:rsidRPr="001D6E47" w:rsidRDefault="009E1EB2" w:rsidP="00985E0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p w:rsidR="00A46870" w:rsidRPr="001D6E47" w:rsidRDefault="009E1EB2" w:rsidP="00985E0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46870" w:rsidRPr="001D6E47">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p>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r w:rsidRPr="001D6E47">
              <w:rPr>
                <w:rFonts w:ascii="Times New Roman" w:eastAsiaTheme="minorEastAsia" w:hAnsi="Times New Roman"/>
                <w:sz w:val="14"/>
                <w:szCs w:val="14"/>
              </w:rPr>
              <w:t xml:space="preserve">5250.11 </w:t>
            </w:r>
          </w:p>
        </w:tc>
        <w:tc>
          <w:tcPr>
            <w:tcW w:w="649" w:type="dxa"/>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p>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r w:rsidRPr="001D6E47">
              <w:rPr>
                <w:rFonts w:ascii="Times New Roman" w:eastAsiaTheme="minorEastAsia" w:hAnsi="Times New Roman"/>
                <w:sz w:val="14"/>
                <w:szCs w:val="14"/>
              </w:rPr>
              <w:t xml:space="preserve">4462.59 </w:t>
            </w:r>
          </w:p>
        </w:tc>
        <w:tc>
          <w:tcPr>
            <w:tcW w:w="653" w:type="dxa"/>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p>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r w:rsidRPr="001D6E47">
              <w:rPr>
                <w:rFonts w:ascii="Times New Roman" w:eastAsiaTheme="minorEastAsia" w:hAnsi="Times New Roman"/>
                <w:sz w:val="14"/>
                <w:szCs w:val="14"/>
              </w:rPr>
              <w:t xml:space="preserve">39047.66 </w:t>
            </w:r>
          </w:p>
        </w:tc>
      </w:tr>
      <w:tr w:rsidR="00A46870" w:rsidRPr="001D6E47" w:rsidTr="00F10D84">
        <w:trPr>
          <w:trHeight w:val="194"/>
        </w:trPr>
        <w:tc>
          <w:tcPr>
            <w:tcW w:w="2555" w:type="dxa"/>
            <w:vMerge/>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r w:rsidRPr="001D6E47">
              <w:rPr>
                <w:rFonts w:ascii="Times New Roman" w:eastAsiaTheme="minorEastAsia" w:hAnsi="Times New Roman"/>
                <w:sz w:val="14"/>
                <w:szCs w:val="14"/>
              </w:rPr>
              <w:t xml:space="preserve">5250.11 </w:t>
            </w:r>
          </w:p>
        </w:tc>
        <w:tc>
          <w:tcPr>
            <w:tcW w:w="649" w:type="dxa"/>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r w:rsidRPr="001D6E47">
              <w:rPr>
                <w:rFonts w:ascii="Times New Roman" w:eastAsiaTheme="minorEastAsia" w:hAnsi="Times New Roman"/>
                <w:sz w:val="14"/>
                <w:szCs w:val="14"/>
              </w:rPr>
              <w:t xml:space="preserve">4462.59 </w:t>
            </w:r>
          </w:p>
        </w:tc>
        <w:tc>
          <w:tcPr>
            <w:tcW w:w="653" w:type="dxa"/>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r w:rsidRPr="001D6E47">
              <w:rPr>
                <w:rFonts w:ascii="Times New Roman" w:eastAsiaTheme="minorEastAsia" w:hAnsi="Times New Roman"/>
                <w:sz w:val="14"/>
                <w:szCs w:val="14"/>
              </w:rPr>
              <w:t xml:space="preserve">39047.66 </w:t>
            </w:r>
          </w:p>
        </w:tc>
      </w:tr>
      <w:tr w:rsidR="00A46870" w:rsidRPr="001D6E47" w:rsidTr="00F10D84">
        <w:trPr>
          <w:trHeight w:val="560"/>
        </w:trPr>
        <w:tc>
          <w:tcPr>
            <w:tcW w:w="2555" w:type="dxa"/>
            <w:vMerge/>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tc>
        <w:tc>
          <w:tcPr>
            <w:tcW w:w="6491" w:type="dxa"/>
            <w:gridSpan w:val="7"/>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Área Total: 5250.11 </w:t>
            </w:r>
          </w:p>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 Valor Total ($): 4462.59 </w:t>
            </w:r>
          </w:p>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 Valor Total (¢): 39047.66 </w:t>
            </w:r>
          </w:p>
        </w:tc>
      </w:tr>
    </w:tbl>
    <w:tbl>
      <w:tblPr>
        <w:tblpPr w:leftFromText="141" w:rightFromText="141" w:vertAnchor="text" w:horzAnchor="margin" w:tblpXSpec="center" w:tblpY="99"/>
        <w:tblW w:w="9012" w:type="dxa"/>
        <w:tblLayout w:type="fixed"/>
        <w:tblCellMar>
          <w:left w:w="25" w:type="dxa"/>
          <w:right w:w="0" w:type="dxa"/>
        </w:tblCellMar>
        <w:tblLook w:val="0000" w:firstRow="0" w:lastRow="0" w:firstColumn="0" w:lastColumn="0" w:noHBand="0" w:noVBand="0"/>
      </w:tblPr>
      <w:tblGrid>
        <w:gridCol w:w="2546"/>
        <w:gridCol w:w="969"/>
        <w:gridCol w:w="2465"/>
        <w:gridCol w:w="565"/>
        <w:gridCol w:w="565"/>
        <w:gridCol w:w="606"/>
        <w:gridCol w:w="646"/>
        <w:gridCol w:w="650"/>
      </w:tblGrid>
      <w:tr w:rsidR="00A46870" w:rsidRPr="001D6E47" w:rsidTr="00F10D84">
        <w:trPr>
          <w:trHeight w:val="376"/>
        </w:trPr>
        <w:tc>
          <w:tcPr>
            <w:tcW w:w="2546" w:type="dxa"/>
            <w:vMerge w:val="restart"/>
            <w:tcBorders>
              <w:top w:val="single" w:sz="2" w:space="0" w:color="auto"/>
              <w:left w:val="single" w:sz="2" w:space="0" w:color="auto"/>
              <w:bottom w:val="single" w:sz="2" w:space="0" w:color="auto"/>
              <w:right w:val="single" w:sz="2" w:space="0" w:color="auto"/>
            </w:tcBorders>
          </w:tcPr>
          <w:p w:rsidR="00A46870" w:rsidRPr="001D6E47" w:rsidRDefault="009E1EB2" w:rsidP="00985E0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r w:rsidRPr="001D6E47">
              <w:rPr>
                <w:rFonts w:ascii="Times New Roman" w:eastAsiaTheme="minorEastAsia" w:hAnsi="Times New Roman"/>
                <w:sz w:val="14"/>
                <w:szCs w:val="14"/>
              </w:rPr>
              <w:t xml:space="preserve">Solares: </w:t>
            </w:r>
          </w:p>
          <w:p w:rsidR="00A46870" w:rsidRPr="001D6E47" w:rsidRDefault="009E1EB2" w:rsidP="00985E0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p w:rsidR="00A46870" w:rsidRPr="001D6E47" w:rsidRDefault="00A46870" w:rsidP="00985E0D">
            <w:pPr>
              <w:widowControl w:val="0"/>
              <w:autoSpaceDE w:val="0"/>
              <w:autoSpaceDN w:val="0"/>
              <w:adjustRightInd w:val="0"/>
              <w:rPr>
                <w:rFonts w:ascii="Times New Roman" w:eastAsiaTheme="minorEastAsia" w:hAnsi="Times New Roman"/>
                <w:sz w:val="14"/>
                <w:szCs w:val="14"/>
              </w:rPr>
            </w:pPr>
            <w:r w:rsidRPr="001D6E47">
              <w:rPr>
                <w:rFonts w:ascii="Times New Roman" w:eastAsiaTheme="minorEastAsia" w:hAnsi="Times New Roman"/>
                <w:sz w:val="14"/>
                <w:szCs w:val="14"/>
              </w:rPr>
              <w:t xml:space="preserve">PORCION 1-2 </w:t>
            </w:r>
          </w:p>
        </w:tc>
        <w:tc>
          <w:tcPr>
            <w:tcW w:w="565" w:type="dxa"/>
            <w:vMerge w:val="restart"/>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p w:rsidR="00A46870" w:rsidRPr="001D6E47" w:rsidRDefault="009E1EB2" w:rsidP="00985E0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p w:rsidR="00A46870" w:rsidRPr="001D6E47" w:rsidRDefault="009E1EB2" w:rsidP="00985E0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46870" w:rsidRPr="001D6E47">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p>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r w:rsidRPr="001D6E47">
              <w:rPr>
                <w:rFonts w:ascii="Times New Roman" w:eastAsiaTheme="minorEastAsia" w:hAnsi="Times New Roman"/>
                <w:sz w:val="14"/>
                <w:szCs w:val="14"/>
              </w:rPr>
              <w:t xml:space="preserve">283.49 </w:t>
            </w:r>
          </w:p>
        </w:tc>
        <w:tc>
          <w:tcPr>
            <w:tcW w:w="646" w:type="dxa"/>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p>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r w:rsidRPr="001D6E47">
              <w:rPr>
                <w:rFonts w:ascii="Times New Roman" w:eastAsiaTheme="minorEastAsia" w:hAnsi="Times New Roman"/>
                <w:sz w:val="14"/>
                <w:szCs w:val="14"/>
              </w:rPr>
              <w:t xml:space="preserve">1467.91 </w:t>
            </w:r>
          </w:p>
        </w:tc>
        <w:tc>
          <w:tcPr>
            <w:tcW w:w="649" w:type="dxa"/>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p>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r w:rsidRPr="001D6E47">
              <w:rPr>
                <w:rFonts w:ascii="Times New Roman" w:eastAsiaTheme="minorEastAsia" w:hAnsi="Times New Roman"/>
                <w:sz w:val="14"/>
                <w:szCs w:val="14"/>
              </w:rPr>
              <w:t xml:space="preserve">12844.21 </w:t>
            </w:r>
          </w:p>
        </w:tc>
      </w:tr>
      <w:tr w:rsidR="00A46870" w:rsidRPr="001D6E47" w:rsidTr="00F10D84">
        <w:trPr>
          <w:trHeight w:val="169"/>
        </w:trPr>
        <w:tc>
          <w:tcPr>
            <w:tcW w:w="2546" w:type="dxa"/>
            <w:vMerge/>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r w:rsidRPr="001D6E47">
              <w:rPr>
                <w:rFonts w:ascii="Times New Roman" w:eastAsiaTheme="minorEastAsia" w:hAnsi="Times New Roman"/>
                <w:sz w:val="14"/>
                <w:szCs w:val="14"/>
              </w:rPr>
              <w:t xml:space="preserve">283.49 </w:t>
            </w:r>
          </w:p>
        </w:tc>
        <w:tc>
          <w:tcPr>
            <w:tcW w:w="646" w:type="dxa"/>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r w:rsidRPr="001D6E47">
              <w:rPr>
                <w:rFonts w:ascii="Times New Roman" w:eastAsiaTheme="minorEastAsia" w:hAnsi="Times New Roman"/>
                <w:sz w:val="14"/>
                <w:szCs w:val="14"/>
              </w:rPr>
              <w:t xml:space="preserve">1467.91 </w:t>
            </w:r>
          </w:p>
        </w:tc>
        <w:tc>
          <w:tcPr>
            <w:tcW w:w="649" w:type="dxa"/>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right"/>
              <w:rPr>
                <w:rFonts w:ascii="Times New Roman" w:eastAsiaTheme="minorEastAsia" w:hAnsi="Times New Roman"/>
                <w:sz w:val="14"/>
                <w:szCs w:val="14"/>
              </w:rPr>
            </w:pPr>
            <w:r w:rsidRPr="001D6E47">
              <w:rPr>
                <w:rFonts w:ascii="Times New Roman" w:eastAsiaTheme="minorEastAsia" w:hAnsi="Times New Roman"/>
                <w:sz w:val="14"/>
                <w:szCs w:val="14"/>
              </w:rPr>
              <w:t xml:space="preserve">12844.21 </w:t>
            </w:r>
          </w:p>
        </w:tc>
      </w:tr>
      <w:tr w:rsidR="00A46870" w:rsidRPr="001D6E47" w:rsidTr="00F10D84">
        <w:trPr>
          <w:trHeight w:val="169"/>
        </w:trPr>
        <w:tc>
          <w:tcPr>
            <w:tcW w:w="2546" w:type="dxa"/>
            <w:vMerge/>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rPr>
                <w:rFonts w:ascii="Times New Roman" w:eastAsiaTheme="minorEastAsia" w:hAnsi="Times New Roman"/>
                <w:sz w:val="14"/>
                <w:szCs w:val="14"/>
              </w:rPr>
            </w:pPr>
          </w:p>
        </w:tc>
        <w:tc>
          <w:tcPr>
            <w:tcW w:w="6466" w:type="dxa"/>
            <w:gridSpan w:val="7"/>
            <w:tcBorders>
              <w:top w:val="single" w:sz="2" w:space="0" w:color="auto"/>
              <w:left w:val="single" w:sz="2" w:space="0" w:color="auto"/>
              <w:bottom w:val="single" w:sz="2" w:space="0" w:color="auto"/>
              <w:right w:val="single" w:sz="2" w:space="0" w:color="auto"/>
            </w:tcBorders>
          </w:tcPr>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Área Total: 283.49 </w:t>
            </w:r>
          </w:p>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 Valor Total ($): 1467.91 </w:t>
            </w:r>
          </w:p>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 Valor Total (¢): 12844.21 </w:t>
            </w:r>
          </w:p>
        </w:tc>
      </w:tr>
    </w:tbl>
    <w:p w:rsidR="00A46870" w:rsidRPr="001D6E47" w:rsidRDefault="00A46870" w:rsidP="00A46870">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XSpec="center" w:tblpY="43"/>
        <w:tblW w:w="9080" w:type="dxa"/>
        <w:tblLayout w:type="fixed"/>
        <w:tblCellMar>
          <w:left w:w="25" w:type="dxa"/>
          <w:right w:w="0" w:type="dxa"/>
        </w:tblCellMar>
        <w:tblLook w:val="0000" w:firstRow="0" w:lastRow="0" w:firstColumn="0" w:lastColumn="0" w:noHBand="0" w:noVBand="0"/>
      </w:tblPr>
      <w:tblGrid>
        <w:gridCol w:w="3542"/>
        <w:gridCol w:w="2483"/>
        <w:gridCol w:w="1751"/>
        <w:gridCol w:w="652"/>
        <w:gridCol w:w="652"/>
      </w:tblGrid>
      <w:tr w:rsidR="00A46870" w:rsidRPr="001D6E47" w:rsidTr="00F10D84">
        <w:trPr>
          <w:trHeight w:val="258"/>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right"/>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283.49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right"/>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1467.91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right"/>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12844.21 </w:t>
            </w:r>
          </w:p>
        </w:tc>
      </w:tr>
      <w:tr w:rsidR="00A46870" w:rsidRPr="001D6E47" w:rsidTr="00F10D84">
        <w:trPr>
          <w:trHeight w:val="280"/>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center"/>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right"/>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5250.11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right"/>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4462.59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A46870" w:rsidRPr="001D6E47" w:rsidRDefault="00A46870" w:rsidP="00985E0D">
            <w:pPr>
              <w:widowControl w:val="0"/>
              <w:autoSpaceDE w:val="0"/>
              <w:autoSpaceDN w:val="0"/>
              <w:adjustRightInd w:val="0"/>
              <w:jc w:val="right"/>
              <w:rPr>
                <w:rFonts w:ascii="Times New Roman" w:eastAsiaTheme="minorEastAsia" w:hAnsi="Times New Roman"/>
                <w:b/>
                <w:bCs/>
                <w:sz w:val="14"/>
                <w:szCs w:val="14"/>
              </w:rPr>
            </w:pPr>
            <w:r w:rsidRPr="001D6E47">
              <w:rPr>
                <w:rFonts w:ascii="Times New Roman" w:eastAsiaTheme="minorEastAsia" w:hAnsi="Times New Roman"/>
                <w:b/>
                <w:bCs/>
                <w:sz w:val="14"/>
                <w:szCs w:val="14"/>
              </w:rPr>
              <w:t xml:space="preserve">39047.66 </w:t>
            </w:r>
          </w:p>
        </w:tc>
      </w:tr>
    </w:tbl>
    <w:p w:rsidR="00A46870" w:rsidRDefault="00A46870" w:rsidP="00A46870">
      <w:pPr>
        <w:jc w:val="both"/>
        <w:rPr>
          <w:rFonts w:ascii="Times New Roman" w:eastAsia="Times New Roman" w:hAnsi="Times New Roman"/>
          <w:b/>
          <w:sz w:val="26"/>
          <w:szCs w:val="26"/>
          <w:u w:val="single"/>
        </w:rPr>
      </w:pPr>
    </w:p>
    <w:p w:rsidR="00A46870" w:rsidRPr="008C3362" w:rsidRDefault="00A46870" w:rsidP="00A46870">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2C250A" w:rsidRDefault="003F751A" w:rsidP="009E1EB2">
      <w:pPr>
        <w:tabs>
          <w:tab w:val="left" w:pos="1080"/>
        </w:tabs>
        <w:rPr>
          <w:rFonts w:ascii="Times New Roman" w:hAnsi="Times New Roman"/>
          <w:sz w:val="26"/>
          <w:szCs w:val="26"/>
        </w:rPr>
      </w:pPr>
      <w:r w:rsidRPr="00B111C4">
        <w:rPr>
          <w:rFonts w:ascii="Times New Roman" w:hAnsi="Times New Roman"/>
          <w:sz w:val="26"/>
          <w:szCs w:val="26"/>
        </w:rPr>
        <w:t xml:space="preserve">                                                        </w:t>
      </w:r>
    </w:p>
    <w:p w:rsidR="003F751A" w:rsidRPr="009E1EB2" w:rsidRDefault="003F751A" w:rsidP="009E1EB2">
      <w:pPr>
        <w:tabs>
          <w:tab w:val="left" w:pos="1080"/>
        </w:tabs>
        <w:rPr>
          <w:rFonts w:ascii="Times New Roman" w:hAnsi="Times New Roman"/>
          <w:sz w:val="25"/>
          <w:szCs w:val="25"/>
        </w:rPr>
      </w:pPr>
      <w:r w:rsidRPr="00B111C4">
        <w:rPr>
          <w:rFonts w:ascii="Times New Roman" w:hAnsi="Times New Roman"/>
          <w:sz w:val="26"/>
          <w:szCs w:val="26"/>
        </w:rPr>
        <w:t xml:space="preserve">                           </w:t>
      </w:r>
    </w:p>
    <w:p w:rsidR="003F751A" w:rsidRPr="00D07DD6" w:rsidRDefault="003F751A" w:rsidP="008E7DC8">
      <w:pPr>
        <w:jc w:val="both"/>
        <w:rPr>
          <w:rFonts w:ascii="Times New Roman" w:hAnsi="Times New Roman"/>
          <w:b/>
          <w:sz w:val="26"/>
          <w:szCs w:val="26"/>
        </w:rPr>
      </w:pPr>
      <w:r w:rsidRPr="008E7DC8">
        <w:rPr>
          <w:rFonts w:ascii="Times New Roman" w:hAnsi="Times New Roman"/>
          <w:sz w:val="26"/>
          <w:szCs w:val="26"/>
        </w:rPr>
        <w:t>“</w:t>
      </w:r>
      <w:r w:rsidR="008B322B" w:rsidRPr="008E7DC8">
        <w:rPr>
          <w:rFonts w:ascii="Times New Roman" w:hAnsi="Times New Roman"/>
          <w:sz w:val="26"/>
          <w:szCs w:val="26"/>
        </w:rPr>
        <w:t>“””XIII</w:t>
      </w:r>
      <w:r w:rsidRPr="008E7DC8">
        <w:rPr>
          <w:rFonts w:ascii="Times New Roman" w:hAnsi="Times New Roman"/>
          <w:sz w:val="26"/>
          <w:szCs w:val="26"/>
        </w:rPr>
        <w:t>) A solicitud de los señores:</w:t>
      </w:r>
      <w:r w:rsidR="008B322B" w:rsidRPr="008E7DC8">
        <w:rPr>
          <w:rFonts w:ascii="Times New Roman" w:eastAsia="Times New Roman" w:hAnsi="Times New Roman"/>
          <w:b/>
          <w:sz w:val="26"/>
          <w:szCs w:val="26"/>
        </w:rPr>
        <w:t xml:space="preserve"> 1) JOSE LEONARDO MARTINEZ MEJIA, </w:t>
      </w:r>
      <w:r w:rsidR="008B322B" w:rsidRPr="008E7DC8">
        <w:rPr>
          <w:rFonts w:ascii="Times New Roman" w:eastAsia="Times New Roman" w:hAnsi="Times New Roman"/>
          <w:sz w:val="26"/>
          <w:szCs w:val="26"/>
        </w:rPr>
        <w:t xml:space="preserve">de </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años de edad, </w:t>
      </w:r>
      <w:r w:rsidR="009E1EB2">
        <w:rPr>
          <w:rFonts w:ascii="Times New Roman" w:eastAsia="Times New Roman" w:hAnsi="Times New Roman"/>
          <w:sz w:val="26"/>
          <w:szCs w:val="26"/>
        </w:rPr>
        <w:t>---</w:t>
      </w:r>
      <w:r w:rsidR="008B322B" w:rsidRPr="008E7DC8">
        <w:rPr>
          <w:rFonts w:ascii="Times New Roman" w:eastAsia="Times New Roman" w:hAnsi="Times New Roman"/>
          <w:sz w:val="26"/>
          <w:szCs w:val="26"/>
        </w:rPr>
        <w:t>, del domicilio de</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departamento de</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con Documento Único de Identidad número</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 y </w:t>
      </w:r>
      <w:r w:rsidR="009E1EB2">
        <w:rPr>
          <w:rFonts w:ascii="Times New Roman" w:eastAsia="Times New Roman" w:hAnsi="Times New Roman"/>
          <w:sz w:val="26"/>
          <w:szCs w:val="26"/>
        </w:rPr>
        <w:t xml:space="preserve">--- </w:t>
      </w:r>
      <w:r w:rsidR="008B322B" w:rsidRPr="008E7DC8">
        <w:rPr>
          <w:rFonts w:ascii="Times New Roman" w:eastAsia="Times New Roman" w:hAnsi="Times New Roman"/>
          <w:b/>
          <w:sz w:val="26"/>
          <w:szCs w:val="26"/>
        </w:rPr>
        <w:t xml:space="preserve">ESTELA NOHEMI ALFARO PINEDA, </w:t>
      </w:r>
      <w:r w:rsidR="008B322B" w:rsidRPr="008E7DC8">
        <w:rPr>
          <w:rFonts w:ascii="Times New Roman" w:eastAsia="Times New Roman" w:hAnsi="Times New Roman"/>
          <w:sz w:val="26"/>
          <w:szCs w:val="26"/>
        </w:rPr>
        <w:t xml:space="preserve">de </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años de edad, </w:t>
      </w:r>
      <w:r w:rsidR="009E1EB2">
        <w:rPr>
          <w:rFonts w:ascii="Times New Roman" w:eastAsia="Times New Roman" w:hAnsi="Times New Roman"/>
          <w:sz w:val="26"/>
          <w:szCs w:val="26"/>
        </w:rPr>
        <w:t>---</w:t>
      </w:r>
      <w:r w:rsidR="008B322B" w:rsidRPr="008E7DC8">
        <w:rPr>
          <w:rFonts w:ascii="Times New Roman" w:eastAsia="Times New Roman" w:hAnsi="Times New Roman"/>
          <w:sz w:val="26"/>
          <w:szCs w:val="26"/>
        </w:rPr>
        <w:t>, del domicilio de</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departamento de</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con Documento Único de Identidad número</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 </w:t>
      </w:r>
      <w:r w:rsidR="008B322B" w:rsidRPr="008E7DC8">
        <w:rPr>
          <w:rFonts w:ascii="Times New Roman" w:eastAsia="Times New Roman" w:hAnsi="Times New Roman"/>
          <w:b/>
          <w:sz w:val="26"/>
          <w:szCs w:val="26"/>
        </w:rPr>
        <w:t xml:space="preserve">2) JOSE RAUL MENDEZ GUERRERO, </w:t>
      </w:r>
      <w:r w:rsidR="008B322B" w:rsidRPr="008E7DC8">
        <w:rPr>
          <w:rFonts w:ascii="Times New Roman" w:eastAsia="Times New Roman" w:hAnsi="Times New Roman"/>
          <w:sz w:val="26"/>
          <w:szCs w:val="26"/>
        </w:rPr>
        <w:t xml:space="preserve">de </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años de edad, </w:t>
      </w:r>
      <w:r w:rsidR="009E1EB2">
        <w:rPr>
          <w:rFonts w:ascii="Times New Roman" w:eastAsia="Times New Roman" w:hAnsi="Times New Roman"/>
          <w:sz w:val="26"/>
          <w:szCs w:val="26"/>
        </w:rPr>
        <w:t>---</w:t>
      </w:r>
      <w:r w:rsidR="008B322B" w:rsidRPr="008E7DC8">
        <w:rPr>
          <w:rFonts w:ascii="Times New Roman" w:eastAsia="Times New Roman" w:hAnsi="Times New Roman"/>
          <w:sz w:val="26"/>
          <w:szCs w:val="26"/>
        </w:rPr>
        <w:t>, del domicilio de</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departamento de</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con Documento Único de Identidad número</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 y </w:t>
      </w:r>
      <w:r w:rsidR="009E1EB2">
        <w:rPr>
          <w:rFonts w:ascii="Times New Roman" w:eastAsia="Times New Roman" w:hAnsi="Times New Roman"/>
          <w:sz w:val="26"/>
          <w:szCs w:val="26"/>
        </w:rPr>
        <w:t xml:space="preserve">--- </w:t>
      </w:r>
      <w:r w:rsidR="008B322B" w:rsidRPr="008E7DC8">
        <w:rPr>
          <w:rFonts w:ascii="Times New Roman" w:eastAsia="Times New Roman" w:hAnsi="Times New Roman"/>
          <w:b/>
          <w:sz w:val="26"/>
          <w:szCs w:val="26"/>
        </w:rPr>
        <w:t xml:space="preserve">ROSA AMINTA HERNANDEZ, </w:t>
      </w:r>
      <w:r w:rsidR="008B322B" w:rsidRPr="008E7DC8">
        <w:rPr>
          <w:rFonts w:ascii="Times New Roman" w:eastAsia="Times New Roman" w:hAnsi="Times New Roman"/>
          <w:sz w:val="26"/>
          <w:szCs w:val="26"/>
        </w:rPr>
        <w:t xml:space="preserve">de </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años de edad, </w:t>
      </w:r>
      <w:r w:rsidR="009E1EB2">
        <w:rPr>
          <w:rFonts w:ascii="Times New Roman" w:eastAsia="Times New Roman" w:hAnsi="Times New Roman"/>
          <w:sz w:val="26"/>
          <w:szCs w:val="26"/>
        </w:rPr>
        <w:t>---</w:t>
      </w:r>
      <w:r w:rsidR="008B322B" w:rsidRPr="008E7DC8">
        <w:rPr>
          <w:rFonts w:ascii="Times New Roman" w:eastAsia="Times New Roman" w:hAnsi="Times New Roman"/>
          <w:sz w:val="26"/>
          <w:szCs w:val="26"/>
        </w:rPr>
        <w:t xml:space="preserve">, del </w:t>
      </w:r>
      <w:r w:rsidR="008B322B" w:rsidRPr="008E7DC8">
        <w:rPr>
          <w:rFonts w:ascii="Times New Roman" w:eastAsia="Times New Roman" w:hAnsi="Times New Roman"/>
          <w:sz w:val="26"/>
          <w:szCs w:val="26"/>
        </w:rPr>
        <w:lastRenderedPageBreak/>
        <w:t>domicilio de</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departamento de</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con Documento Único de Identidad número</w:t>
      </w:r>
      <w:r w:rsidR="009E1EB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 </w:t>
      </w:r>
      <w:r w:rsidR="008B322B" w:rsidRPr="008E7DC8">
        <w:rPr>
          <w:rFonts w:ascii="Times New Roman" w:eastAsia="Times New Roman" w:hAnsi="Times New Roman"/>
          <w:b/>
          <w:sz w:val="26"/>
          <w:szCs w:val="26"/>
        </w:rPr>
        <w:t xml:space="preserve">3) MARTHA ISABEL AMAYA GONZALEZ, </w:t>
      </w:r>
      <w:r w:rsidR="008B322B" w:rsidRPr="008E7DC8">
        <w:rPr>
          <w:rFonts w:ascii="Times New Roman" w:eastAsia="Times New Roman" w:hAnsi="Times New Roman"/>
          <w:sz w:val="26"/>
          <w:szCs w:val="26"/>
        </w:rPr>
        <w:t xml:space="preserve">de </w:t>
      </w:r>
      <w:r w:rsidR="00146A5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años de edad, </w:t>
      </w:r>
      <w:r w:rsidR="00146A52">
        <w:rPr>
          <w:rFonts w:ascii="Times New Roman" w:eastAsia="Times New Roman" w:hAnsi="Times New Roman"/>
          <w:sz w:val="26"/>
          <w:szCs w:val="26"/>
        </w:rPr>
        <w:t>---</w:t>
      </w:r>
      <w:r w:rsidR="008B322B" w:rsidRPr="008E7DC8">
        <w:rPr>
          <w:rFonts w:ascii="Times New Roman" w:eastAsia="Times New Roman" w:hAnsi="Times New Roman"/>
          <w:sz w:val="26"/>
          <w:szCs w:val="26"/>
        </w:rPr>
        <w:t>, del domicilio de</w:t>
      </w:r>
      <w:r w:rsidR="00146A5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departamento de</w:t>
      </w:r>
      <w:r w:rsidR="00146A52">
        <w:rPr>
          <w:rFonts w:ascii="Times New Roman" w:eastAsia="Times New Roman" w:hAnsi="Times New Roman"/>
          <w:sz w:val="26"/>
          <w:szCs w:val="26"/>
        </w:rPr>
        <w:t>---</w:t>
      </w:r>
      <w:r w:rsidR="008B322B" w:rsidRPr="008E7DC8">
        <w:rPr>
          <w:rFonts w:ascii="Times New Roman" w:eastAsia="Times New Roman" w:hAnsi="Times New Roman"/>
          <w:sz w:val="26"/>
          <w:szCs w:val="26"/>
        </w:rPr>
        <w:t>, con Documento Único de Identidad número</w:t>
      </w:r>
      <w:r w:rsidR="00146A5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 </w:t>
      </w:r>
      <w:r w:rsidR="00146A52">
        <w:rPr>
          <w:rFonts w:ascii="Times New Roman" w:eastAsia="Times New Roman" w:hAnsi="Times New Roman"/>
          <w:sz w:val="26"/>
          <w:szCs w:val="26"/>
        </w:rPr>
        <w:t xml:space="preserve">--- </w:t>
      </w:r>
      <w:r w:rsidR="008B322B" w:rsidRPr="008E7DC8">
        <w:rPr>
          <w:rFonts w:ascii="Times New Roman" w:eastAsia="Times New Roman" w:hAnsi="Times New Roman"/>
          <w:b/>
          <w:sz w:val="26"/>
          <w:szCs w:val="26"/>
        </w:rPr>
        <w:t xml:space="preserve">LUIS ORLANDO MENDEZ RODRIGUEZ, </w:t>
      </w:r>
      <w:r w:rsidR="008B322B" w:rsidRPr="008E7DC8">
        <w:rPr>
          <w:rFonts w:ascii="Times New Roman" w:eastAsia="Times New Roman" w:hAnsi="Times New Roman"/>
          <w:sz w:val="26"/>
          <w:szCs w:val="26"/>
        </w:rPr>
        <w:t xml:space="preserve">de </w:t>
      </w:r>
      <w:r w:rsidR="00146A5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años de edad, </w:t>
      </w:r>
      <w:r w:rsidR="00146A52">
        <w:rPr>
          <w:rFonts w:ascii="Times New Roman" w:eastAsia="Times New Roman" w:hAnsi="Times New Roman"/>
          <w:sz w:val="26"/>
          <w:szCs w:val="26"/>
        </w:rPr>
        <w:t>---</w:t>
      </w:r>
      <w:r w:rsidR="008B322B" w:rsidRPr="008E7DC8">
        <w:rPr>
          <w:rFonts w:ascii="Times New Roman" w:eastAsia="Times New Roman" w:hAnsi="Times New Roman"/>
          <w:sz w:val="26"/>
          <w:szCs w:val="26"/>
        </w:rPr>
        <w:t>, del domicilio de</w:t>
      </w:r>
      <w:r w:rsidR="00146A5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departamento de</w:t>
      </w:r>
      <w:r w:rsidR="00146A5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con Documento Único de Identidad número</w:t>
      </w:r>
      <w:r w:rsidR="00146A5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 y </w:t>
      </w:r>
      <w:r w:rsidR="003F49BC">
        <w:rPr>
          <w:rFonts w:ascii="Times New Roman" w:eastAsia="Times New Roman" w:hAnsi="Times New Roman"/>
          <w:sz w:val="26"/>
          <w:szCs w:val="26"/>
        </w:rPr>
        <w:t>--</w:t>
      </w:r>
      <w:r w:rsidR="008B322B" w:rsidRPr="008E7DC8">
        <w:rPr>
          <w:rFonts w:ascii="Times New Roman" w:eastAsia="Times New Roman" w:hAnsi="Times New Roman"/>
          <w:sz w:val="26"/>
          <w:szCs w:val="26"/>
        </w:rPr>
        <w:t xml:space="preserve"> menores </w:t>
      </w:r>
      <w:r w:rsidR="003F49BC">
        <w:rPr>
          <w:rFonts w:ascii="Times New Roman" w:eastAsia="Times New Roman" w:hAnsi="Times New Roman"/>
          <w:sz w:val="26"/>
          <w:szCs w:val="26"/>
        </w:rPr>
        <w:t>--</w:t>
      </w:r>
      <w:r w:rsidR="00146A52">
        <w:rPr>
          <w:rFonts w:ascii="Times New Roman" w:eastAsia="Times New Roman" w:hAnsi="Times New Roman"/>
          <w:b/>
          <w:sz w:val="26"/>
          <w:szCs w:val="26"/>
        </w:rPr>
        <w:t xml:space="preserve"> ---</w:t>
      </w:r>
      <w:r w:rsidR="008B322B" w:rsidRPr="008E7DC8">
        <w:rPr>
          <w:rFonts w:ascii="Times New Roman" w:eastAsia="Times New Roman" w:hAnsi="Times New Roman"/>
          <w:sz w:val="26"/>
          <w:szCs w:val="26"/>
        </w:rPr>
        <w:t xml:space="preserve">; </w:t>
      </w:r>
      <w:r w:rsidR="008B322B" w:rsidRPr="008E7DC8">
        <w:rPr>
          <w:rFonts w:ascii="Times New Roman" w:eastAsia="Times New Roman" w:hAnsi="Times New Roman"/>
          <w:b/>
          <w:sz w:val="26"/>
          <w:szCs w:val="26"/>
        </w:rPr>
        <w:t xml:space="preserve">4) OSCAR MAURICIO MENDEZ GUERRERO, </w:t>
      </w:r>
      <w:r w:rsidR="008B322B" w:rsidRPr="008E7DC8">
        <w:rPr>
          <w:rFonts w:ascii="Times New Roman" w:eastAsia="Times New Roman" w:hAnsi="Times New Roman"/>
          <w:sz w:val="26"/>
          <w:szCs w:val="26"/>
        </w:rPr>
        <w:t xml:space="preserve">de </w:t>
      </w:r>
      <w:r w:rsidR="00146A5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años de edad, </w:t>
      </w:r>
      <w:r w:rsidR="00146A52">
        <w:rPr>
          <w:rFonts w:ascii="Times New Roman" w:eastAsia="Times New Roman" w:hAnsi="Times New Roman"/>
          <w:sz w:val="26"/>
          <w:szCs w:val="26"/>
        </w:rPr>
        <w:t>---</w:t>
      </w:r>
      <w:r w:rsidR="008B322B" w:rsidRPr="008E7DC8">
        <w:rPr>
          <w:rFonts w:ascii="Times New Roman" w:eastAsia="Times New Roman" w:hAnsi="Times New Roman"/>
          <w:sz w:val="26"/>
          <w:szCs w:val="26"/>
        </w:rPr>
        <w:t>, del domicilio de</w:t>
      </w:r>
      <w:r w:rsidR="00146A5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departamento de</w:t>
      </w:r>
      <w:r w:rsidR="00146A5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con Documento Único de Identidad número</w:t>
      </w:r>
      <w:r w:rsidR="00146A52">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 y </w:t>
      </w:r>
      <w:r w:rsidR="00146A52">
        <w:rPr>
          <w:rFonts w:ascii="Times New Roman" w:eastAsia="Times New Roman" w:hAnsi="Times New Roman"/>
          <w:sz w:val="26"/>
          <w:szCs w:val="26"/>
        </w:rPr>
        <w:t xml:space="preserve">--- </w:t>
      </w:r>
      <w:r w:rsidR="008B322B" w:rsidRPr="008E7DC8">
        <w:rPr>
          <w:rFonts w:ascii="Times New Roman" w:eastAsia="Times New Roman" w:hAnsi="Times New Roman"/>
          <w:b/>
          <w:sz w:val="26"/>
          <w:szCs w:val="26"/>
        </w:rPr>
        <w:t xml:space="preserve">MARIA DE LOS ANGELES IRAHETA GUTIERREZ, </w:t>
      </w:r>
      <w:r w:rsidR="008B322B" w:rsidRPr="008E7DC8">
        <w:rPr>
          <w:rFonts w:ascii="Times New Roman" w:eastAsia="Times New Roman" w:hAnsi="Times New Roman"/>
          <w:sz w:val="26"/>
          <w:szCs w:val="26"/>
        </w:rPr>
        <w:t xml:space="preserve">de </w:t>
      </w:r>
      <w:r w:rsidR="00D07DD6">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años de edad, </w:t>
      </w:r>
      <w:r w:rsidR="00D07DD6">
        <w:rPr>
          <w:rFonts w:ascii="Times New Roman" w:eastAsia="Times New Roman" w:hAnsi="Times New Roman"/>
          <w:sz w:val="26"/>
          <w:szCs w:val="26"/>
        </w:rPr>
        <w:t>---</w:t>
      </w:r>
      <w:r w:rsidR="008B322B" w:rsidRPr="008E7DC8">
        <w:rPr>
          <w:rFonts w:ascii="Times New Roman" w:eastAsia="Times New Roman" w:hAnsi="Times New Roman"/>
          <w:sz w:val="26"/>
          <w:szCs w:val="26"/>
        </w:rPr>
        <w:t>, del domicilio de</w:t>
      </w:r>
      <w:r w:rsidR="00D07DD6">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departamento de</w:t>
      </w:r>
      <w:r w:rsidR="00D07DD6">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con Documento Único de Identidad número</w:t>
      </w:r>
      <w:r w:rsidR="00D07DD6">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 y </w:t>
      </w:r>
      <w:r w:rsidR="008B322B" w:rsidRPr="008E7DC8">
        <w:rPr>
          <w:rFonts w:ascii="Times New Roman" w:eastAsia="Times New Roman" w:hAnsi="Times New Roman"/>
          <w:b/>
          <w:sz w:val="26"/>
          <w:szCs w:val="26"/>
        </w:rPr>
        <w:t xml:space="preserve">5) ROSA MELIDA SANCHEZ MARTINEZ, </w:t>
      </w:r>
      <w:r w:rsidR="008B322B" w:rsidRPr="008E7DC8">
        <w:rPr>
          <w:rFonts w:ascii="Times New Roman" w:eastAsia="Times New Roman" w:hAnsi="Times New Roman"/>
          <w:sz w:val="26"/>
          <w:szCs w:val="26"/>
        </w:rPr>
        <w:t xml:space="preserve">de </w:t>
      </w:r>
      <w:r w:rsidR="00D07DD6">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años de edad, </w:t>
      </w:r>
      <w:r w:rsidR="00D07DD6">
        <w:rPr>
          <w:rFonts w:ascii="Times New Roman" w:eastAsia="Times New Roman" w:hAnsi="Times New Roman"/>
          <w:sz w:val="26"/>
          <w:szCs w:val="26"/>
        </w:rPr>
        <w:t>---</w:t>
      </w:r>
      <w:r w:rsidR="008B322B" w:rsidRPr="008E7DC8">
        <w:rPr>
          <w:rFonts w:ascii="Times New Roman" w:eastAsia="Times New Roman" w:hAnsi="Times New Roman"/>
          <w:sz w:val="26"/>
          <w:szCs w:val="26"/>
        </w:rPr>
        <w:t>, del domicilio de</w:t>
      </w:r>
      <w:r w:rsidR="00D07DD6">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departamento de</w:t>
      </w:r>
      <w:r w:rsidR="00D07DD6">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con Documento Único de Identidad número</w:t>
      </w:r>
      <w:r w:rsidR="00D07DD6">
        <w:rPr>
          <w:rFonts w:ascii="Times New Roman" w:eastAsia="Times New Roman" w:hAnsi="Times New Roman"/>
          <w:sz w:val="26"/>
          <w:szCs w:val="26"/>
        </w:rPr>
        <w:t xml:space="preserve"> ---</w:t>
      </w:r>
      <w:r w:rsidR="008B322B" w:rsidRPr="008E7DC8">
        <w:rPr>
          <w:rFonts w:ascii="Times New Roman" w:eastAsia="Times New Roman" w:hAnsi="Times New Roman"/>
          <w:sz w:val="26"/>
          <w:szCs w:val="26"/>
        </w:rPr>
        <w:t xml:space="preserve">, y </w:t>
      </w:r>
      <w:r w:rsidR="003F49BC">
        <w:rPr>
          <w:rFonts w:ascii="Times New Roman" w:eastAsia="Times New Roman" w:hAnsi="Times New Roman"/>
          <w:sz w:val="26"/>
          <w:szCs w:val="26"/>
        </w:rPr>
        <w:t>--</w:t>
      </w:r>
      <w:r w:rsidR="008B322B" w:rsidRPr="008E7DC8">
        <w:rPr>
          <w:rFonts w:ascii="Times New Roman" w:eastAsia="Times New Roman" w:hAnsi="Times New Roman"/>
          <w:sz w:val="26"/>
          <w:szCs w:val="26"/>
        </w:rPr>
        <w:t xml:space="preserve"> menor </w:t>
      </w:r>
      <w:r w:rsidR="003F49BC">
        <w:rPr>
          <w:rFonts w:ascii="Times New Roman" w:eastAsia="Times New Roman" w:hAnsi="Times New Roman"/>
          <w:sz w:val="26"/>
          <w:szCs w:val="26"/>
        </w:rPr>
        <w:t>--</w:t>
      </w:r>
      <w:r w:rsidR="00D07DD6">
        <w:rPr>
          <w:rFonts w:ascii="Times New Roman" w:eastAsia="Times New Roman" w:hAnsi="Times New Roman"/>
          <w:b/>
          <w:sz w:val="26"/>
          <w:szCs w:val="26"/>
        </w:rPr>
        <w:t xml:space="preserve"> ---</w:t>
      </w:r>
      <w:r w:rsidRPr="008E7DC8">
        <w:rPr>
          <w:rFonts w:ascii="Times New Roman" w:hAnsi="Times New Roman"/>
          <w:sz w:val="26"/>
          <w:szCs w:val="26"/>
        </w:rPr>
        <w:t>;</w:t>
      </w:r>
      <w:r w:rsidRPr="008E7DC8">
        <w:rPr>
          <w:rFonts w:ascii="Times New Roman" w:eastAsia="Times New Roman" w:hAnsi="Times New Roman"/>
          <w:sz w:val="26"/>
          <w:szCs w:val="26"/>
          <w:lang w:val="es-ES_tradnl"/>
        </w:rPr>
        <w:t xml:space="preserve"> la</w:t>
      </w:r>
      <w:r w:rsidRPr="008E7DC8">
        <w:rPr>
          <w:rFonts w:ascii="Times New Roman" w:hAnsi="Times New Roman"/>
          <w:sz w:val="26"/>
          <w:szCs w:val="26"/>
        </w:rPr>
        <w:t xml:space="preserve"> señora Presidenta somete a consideración de Junta Directiva, dictamen jurídico </w:t>
      </w:r>
      <w:r w:rsidR="008B322B" w:rsidRPr="008E7DC8">
        <w:rPr>
          <w:rFonts w:ascii="Times New Roman" w:hAnsi="Times New Roman"/>
          <w:sz w:val="26"/>
          <w:szCs w:val="26"/>
        </w:rPr>
        <w:t>14</w:t>
      </w:r>
      <w:r w:rsidRPr="008E7DC8">
        <w:rPr>
          <w:rFonts w:ascii="Times New Roman" w:hAnsi="Times New Roman"/>
          <w:sz w:val="26"/>
          <w:szCs w:val="26"/>
        </w:rPr>
        <w:t xml:space="preserve">, relacionado con la adjudicación en venta de </w:t>
      </w:r>
      <w:r w:rsidR="008B322B" w:rsidRPr="008E7DC8">
        <w:rPr>
          <w:rFonts w:ascii="Times New Roman" w:hAnsi="Times New Roman"/>
          <w:sz w:val="26"/>
          <w:szCs w:val="26"/>
        </w:rPr>
        <w:t>02</w:t>
      </w:r>
      <w:r w:rsidRPr="008E7DC8">
        <w:rPr>
          <w:rFonts w:ascii="Times New Roman" w:hAnsi="Times New Roman"/>
          <w:sz w:val="26"/>
          <w:szCs w:val="26"/>
        </w:rPr>
        <w:t xml:space="preserve"> solares para vivienda y 0</w:t>
      </w:r>
      <w:r w:rsidR="008B322B" w:rsidRPr="008E7DC8">
        <w:rPr>
          <w:rFonts w:ascii="Times New Roman" w:hAnsi="Times New Roman"/>
          <w:sz w:val="26"/>
          <w:szCs w:val="26"/>
        </w:rPr>
        <w:t>4</w:t>
      </w:r>
      <w:r w:rsidRPr="008E7DC8">
        <w:rPr>
          <w:rFonts w:ascii="Times New Roman" w:hAnsi="Times New Roman"/>
          <w:sz w:val="26"/>
          <w:szCs w:val="26"/>
        </w:rPr>
        <w:t xml:space="preserve"> lotes agrícolas, </w:t>
      </w:r>
      <w:r w:rsidRPr="008E7DC8">
        <w:rPr>
          <w:rFonts w:ascii="Times New Roman" w:eastAsia="Times New Roman" w:hAnsi="Times New Roman"/>
          <w:sz w:val="26"/>
          <w:szCs w:val="26"/>
        </w:rPr>
        <w:t>ubicados en el</w:t>
      </w:r>
      <w:r w:rsidR="00985E0D" w:rsidRPr="008E7DC8">
        <w:rPr>
          <w:rFonts w:ascii="Times New Roman" w:eastAsia="Times New Roman" w:hAnsi="Times New Roman"/>
          <w:sz w:val="26"/>
          <w:szCs w:val="26"/>
        </w:rPr>
        <w:t xml:space="preserve"> </w:t>
      </w:r>
      <w:r w:rsidR="00985E0D" w:rsidRPr="008E7DC8">
        <w:rPr>
          <w:rFonts w:ascii="Times New Roman" w:hAnsi="Times New Roman"/>
          <w:sz w:val="26"/>
          <w:szCs w:val="26"/>
        </w:rPr>
        <w:t>Proyecto</w:t>
      </w:r>
      <w:r w:rsidR="00985E0D" w:rsidRPr="008E7DC8">
        <w:rPr>
          <w:rFonts w:ascii="Times New Roman" w:hAnsi="Times New Roman"/>
          <w:b/>
          <w:sz w:val="26"/>
          <w:szCs w:val="26"/>
        </w:rPr>
        <w:t xml:space="preserve"> </w:t>
      </w:r>
      <w:r w:rsidR="00985E0D" w:rsidRPr="008E7DC8">
        <w:rPr>
          <w:rFonts w:ascii="Times New Roman" w:hAnsi="Times New Roman"/>
          <w:bCs/>
          <w:sz w:val="26"/>
          <w:szCs w:val="26"/>
        </w:rPr>
        <w:t xml:space="preserve">denominado </w:t>
      </w:r>
      <w:r w:rsidR="00985E0D" w:rsidRPr="008E7DC8">
        <w:rPr>
          <w:rFonts w:ascii="Times New Roman" w:hAnsi="Times New Roman"/>
          <w:b/>
          <w:sz w:val="26"/>
          <w:szCs w:val="26"/>
        </w:rPr>
        <w:t>LOTIFICACIÓN AGRÍCOLA Y ASENTAMIENTO COMUNITARIO</w:t>
      </w:r>
      <w:r w:rsidR="00985E0D" w:rsidRPr="008E7DC8">
        <w:rPr>
          <w:rFonts w:ascii="Times New Roman" w:hAnsi="Times New Roman"/>
          <w:sz w:val="26"/>
          <w:szCs w:val="26"/>
        </w:rPr>
        <w:t xml:space="preserve">, desarrollado en el inmueble registralmente </w:t>
      </w:r>
      <w:r w:rsidR="00985E0D" w:rsidRPr="008E7DC8">
        <w:rPr>
          <w:rFonts w:ascii="Times New Roman" w:hAnsi="Times New Roman"/>
          <w:b/>
          <w:sz w:val="26"/>
          <w:szCs w:val="26"/>
        </w:rPr>
        <w:t>SIN DENOMINACION,</w:t>
      </w:r>
      <w:r w:rsidR="00985E0D" w:rsidRPr="008E7DC8">
        <w:rPr>
          <w:rFonts w:ascii="Times New Roman" w:hAnsi="Times New Roman"/>
          <w:sz w:val="26"/>
          <w:szCs w:val="26"/>
        </w:rPr>
        <w:t xml:space="preserve"> y conocida administrativamente como </w:t>
      </w:r>
      <w:r w:rsidR="00985E0D" w:rsidRPr="008E7DC8">
        <w:rPr>
          <w:rFonts w:ascii="Times New Roman" w:hAnsi="Times New Roman"/>
          <w:b/>
          <w:sz w:val="26"/>
          <w:szCs w:val="26"/>
        </w:rPr>
        <w:t xml:space="preserve">HACIENDA MECHOTIQUE EXCEDENTE HIJUELA 3, POLIGONO 1, </w:t>
      </w:r>
      <w:r w:rsidR="00985E0D" w:rsidRPr="008E7DC8">
        <w:rPr>
          <w:rFonts w:ascii="Times New Roman" w:hAnsi="Times New Roman"/>
          <w:sz w:val="26"/>
          <w:szCs w:val="26"/>
        </w:rPr>
        <w:t xml:space="preserve">ubicado registralmente en cantón el Corozal, jurisdicción de Berlín, departamento de Usulután, y según planos aprobados en jurisdicción de Berlín, departamento de Usulután, </w:t>
      </w:r>
      <w:r w:rsidR="00985E0D" w:rsidRPr="008E7DC8">
        <w:rPr>
          <w:rFonts w:ascii="Times New Roman" w:hAnsi="Times New Roman"/>
          <w:b/>
          <w:sz w:val="26"/>
          <w:szCs w:val="26"/>
        </w:rPr>
        <w:t>código de proyecto 110214, SSE 248, entrega 03</w:t>
      </w:r>
      <w:r w:rsidRPr="008E7DC8">
        <w:rPr>
          <w:rFonts w:ascii="Times New Roman" w:eastAsia="Times New Roman" w:hAnsi="Times New Roman"/>
          <w:color w:val="000000" w:themeColor="text1"/>
          <w:sz w:val="26"/>
          <w:szCs w:val="26"/>
        </w:rPr>
        <w:t xml:space="preserve">, </w:t>
      </w:r>
      <w:r w:rsidRPr="008E7DC8">
        <w:rPr>
          <w:rFonts w:ascii="Times New Roman" w:hAnsi="Times New Roman"/>
          <w:sz w:val="26"/>
          <w:szCs w:val="26"/>
        </w:rPr>
        <w:t>en el cual se hacen las siguientes consideraciones:</w:t>
      </w:r>
    </w:p>
    <w:p w:rsidR="003F751A" w:rsidRPr="008E7DC8" w:rsidRDefault="003F751A" w:rsidP="008E7DC8">
      <w:pPr>
        <w:jc w:val="both"/>
        <w:rPr>
          <w:rFonts w:ascii="Times New Roman" w:hAnsi="Times New Roman"/>
          <w:sz w:val="26"/>
          <w:szCs w:val="26"/>
        </w:rPr>
      </w:pPr>
    </w:p>
    <w:p w:rsidR="00985E0D" w:rsidRPr="008E7DC8" w:rsidRDefault="00985E0D" w:rsidP="008E7DC8">
      <w:pPr>
        <w:pStyle w:val="Prrafodelista"/>
        <w:ind w:left="1134" w:hanging="708"/>
        <w:contextualSpacing/>
        <w:jc w:val="both"/>
        <w:rPr>
          <w:rFonts w:ascii="Times New Roman" w:hAnsi="Times New Roman"/>
          <w:b/>
          <w:sz w:val="26"/>
          <w:szCs w:val="26"/>
        </w:rPr>
      </w:pPr>
      <w:r w:rsidRPr="008E7DC8">
        <w:rPr>
          <w:rFonts w:ascii="Times New Roman" w:hAnsi="Times New Roman"/>
          <w:sz w:val="26"/>
          <w:szCs w:val="26"/>
        </w:rPr>
        <w:t>I.</w:t>
      </w:r>
      <w:r w:rsidRPr="008E7DC8">
        <w:rPr>
          <w:rFonts w:ascii="Times New Roman" w:hAnsi="Times New Roman"/>
          <w:sz w:val="26"/>
          <w:szCs w:val="26"/>
        </w:rPr>
        <w:tab/>
        <w:t>El inmueble fue adquirido a través de Expropiación, según el Punto XXXV del Acta de Sesión Ordinaria 41-2000 de fecha 26 de octubre del 2000, a favor del ISTA, propiedad de GUILLERMO GUANDIQUE SANCHEZ, la cual tenía un área de 86 Hás. 44Ás. 39.44 Cás. Estableciéndose el valor del inmueble por $136,308.57 y por hectárea de $1,576.84 y por metro cuadrado de $0.157684.</w:t>
      </w:r>
    </w:p>
    <w:p w:rsidR="00985E0D" w:rsidRPr="008E7DC8" w:rsidRDefault="00985E0D" w:rsidP="008E7DC8">
      <w:pPr>
        <w:jc w:val="both"/>
        <w:rPr>
          <w:rFonts w:ascii="Times New Roman" w:hAnsi="Times New Roman"/>
          <w:b/>
          <w:sz w:val="26"/>
          <w:szCs w:val="26"/>
        </w:rPr>
      </w:pPr>
    </w:p>
    <w:p w:rsidR="00985E0D" w:rsidRPr="008E7DC8" w:rsidRDefault="00985E0D" w:rsidP="008E7DC8">
      <w:pPr>
        <w:ind w:left="1134"/>
        <w:jc w:val="both"/>
        <w:rPr>
          <w:rFonts w:ascii="Times New Roman" w:hAnsi="Times New Roman"/>
          <w:sz w:val="26"/>
          <w:szCs w:val="26"/>
        </w:rPr>
      </w:pPr>
      <w:r w:rsidRPr="008E7DC8">
        <w:rPr>
          <w:rFonts w:ascii="Times New Roman" w:hAnsi="Times New Roman"/>
          <w:sz w:val="26"/>
          <w:szCs w:val="26"/>
        </w:rPr>
        <w:t>Se procedió a elaborar el Acta de Intervención y Toma de Posesión del Área Excedentaria de las 245 Hás en cumplimiento a lo ordenado en el Art. 6 de la Ley Especial para la Afectación y Destino de Las Tierras Rusticas Excedentes de las Doscientas Cuarenta y Cinco Hectáreas, del Inmueble identificado como Hacienda Mechotique, la cual era Propiedad del señor Guillermo Guandique Sánchez, el día 27 de octubre del año 2000, la cual fue i</w:t>
      </w:r>
      <w:r w:rsidR="00D07DD6">
        <w:rPr>
          <w:rFonts w:ascii="Times New Roman" w:hAnsi="Times New Roman"/>
          <w:sz w:val="26"/>
          <w:szCs w:val="26"/>
        </w:rPr>
        <w:t xml:space="preserve">nscrita en la Matricula --- </w:t>
      </w:r>
      <w:r w:rsidRPr="008E7DC8">
        <w:rPr>
          <w:rFonts w:ascii="Times New Roman" w:hAnsi="Times New Roman"/>
          <w:sz w:val="26"/>
          <w:szCs w:val="26"/>
        </w:rPr>
        <w:t>-0</w:t>
      </w:r>
      <w:r w:rsidR="00D07DD6">
        <w:rPr>
          <w:rFonts w:ascii="Times New Roman" w:hAnsi="Times New Roman"/>
          <w:sz w:val="26"/>
          <w:szCs w:val="26"/>
        </w:rPr>
        <w:t>0000, a favor del ISTA, el día --- de --- de ---</w:t>
      </w:r>
      <w:r w:rsidRPr="008E7DC8">
        <w:rPr>
          <w:rFonts w:ascii="Times New Roman" w:hAnsi="Times New Roman"/>
          <w:sz w:val="26"/>
          <w:szCs w:val="26"/>
        </w:rPr>
        <w:t>.</w:t>
      </w:r>
    </w:p>
    <w:p w:rsidR="001756D7" w:rsidRDefault="001756D7" w:rsidP="008E7DC8">
      <w:pPr>
        <w:pStyle w:val="Prrafodelista"/>
        <w:ind w:left="1134" w:hanging="708"/>
        <w:contextualSpacing/>
        <w:jc w:val="both"/>
        <w:rPr>
          <w:rFonts w:ascii="Times New Roman" w:hAnsi="Times New Roman"/>
          <w:sz w:val="26"/>
          <w:szCs w:val="26"/>
        </w:rPr>
      </w:pPr>
    </w:p>
    <w:p w:rsidR="00985E0D" w:rsidRPr="008E7DC8" w:rsidRDefault="001756D7" w:rsidP="008E7DC8">
      <w:pPr>
        <w:pStyle w:val="Prrafodelista"/>
        <w:ind w:left="1134" w:hanging="708"/>
        <w:contextualSpacing/>
        <w:jc w:val="both"/>
        <w:rPr>
          <w:rFonts w:ascii="Times New Roman" w:hAnsi="Times New Roman"/>
          <w:b/>
          <w:color w:val="FF0000"/>
          <w:sz w:val="26"/>
          <w:szCs w:val="26"/>
        </w:rPr>
      </w:pPr>
      <w:r>
        <w:rPr>
          <w:rFonts w:ascii="Times New Roman" w:hAnsi="Times New Roman"/>
          <w:sz w:val="26"/>
          <w:szCs w:val="26"/>
        </w:rPr>
        <w:tab/>
      </w:r>
      <w:r w:rsidR="00985E0D" w:rsidRPr="008E7DC8">
        <w:rPr>
          <w:rFonts w:ascii="Times New Roman" w:hAnsi="Times New Roman"/>
          <w:sz w:val="26"/>
          <w:szCs w:val="26"/>
        </w:rPr>
        <w:t xml:space="preserve">En el inmueble adquirido </w:t>
      </w:r>
      <w:r w:rsidR="00985E0D" w:rsidRPr="008E7DC8">
        <w:rPr>
          <w:rFonts w:ascii="Times New Roman" w:hAnsi="Times New Roman"/>
          <w:b/>
          <w:bCs/>
          <w:sz w:val="26"/>
          <w:szCs w:val="26"/>
        </w:rPr>
        <w:t>SIN DENOMINACION</w:t>
      </w:r>
      <w:r w:rsidR="00985E0D" w:rsidRPr="008E7DC8">
        <w:rPr>
          <w:rFonts w:ascii="Times New Roman" w:hAnsi="Times New Roman"/>
          <w:bCs/>
          <w:sz w:val="26"/>
          <w:szCs w:val="26"/>
        </w:rPr>
        <w:t xml:space="preserve">, </w:t>
      </w:r>
      <w:r w:rsidR="00985E0D" w:rsidRPr="008E7DC8">
        <w:rPr>
          <w:rFonts w:ascii="Times New Roman" w:hAnsi="Times New Roman"/>
          <w:sz w:val="26"/>
          <w:szCs w:val="26"/>
        </w:rPr>
        <w:t>debido a criterios de carácter técnico</w:t>
      </w:r>
      <w:r w:rsidR="00985E0D" w:rsidRPr="008E7DC8">
        <w:rPr>
          <w:rFonts w:ascii="Times New Roman" w:hAnsi="Times New Roman"/>
          <w:b/>
          <w:sz w:val="26"/>
          <w:szCs w:val="26"/>
        </w:rPr>
        <w:t xml:space="preserve"> </w:t>
      </w:r>
      <w:r w:rsidR="00985E0D" w:rsidRPr="008E7DC8">
        <w:rPr>
          <w:rFonts w:ascii="Times New Roman" w:hAnsi="Times New Roman"/>
          <w:sz w:val="26"/>
          <w:szCs w:val="26"/>
        </w:rPr>
        <w:t xml:space="preserve">fue sometido al  acto jurídico de Remedición, dando como resultado un área </w:t>
      </w:r>
      <w:r w:rsidR="00985E0D" w:rsidRPr="008E7DC8">
        <w:rPr>
          <w:rFonts w:ascii="Times New Roman" w:hAnsi="Times New Roman"/>
          <w:color w:val="000000" w:themeColor="text1"/>
          <w:sz w:val="26"/>
          <w:szCs w:val="26"/>
        </w:rPr>
        <w:t xml:space="preserve">de </w:t>
      </w:r>
      <w:r w:rsidR="00985E0D" w:rsidRPr="008E7DC8">
        <w:rPr>
          <w:rFonts w:ascii="Times New Roman" w:hAnsi="Times New Roman"/>
          <w:b/>
          <w:color w:val="000000" w:themeColor="text1"/>
          <w:sz w:val="26"/>
          <w:szCs w:val="26"/>
        </w:rPr>
        <w:t>864,421.86 Mts.²,</w:t>
      </w:r>
      <w:r w:rsidR="00985E0D" w:rsidRPr="008E7DC8">
        <w:rPr>
          <w:rFonts w:ascii="Times New Roman" w:hAnsi="Times New Roman"/>
          <w:color w:val="000000" w:themeColor="text1"/>
          <w:sz w:val="26"/>
          <w:szCs w:val="26"/>
        </w:rPr>
        <w:t xml:space="preserve"> estableciéndose el valor del </w:t>
      </w:r>
      <w:r w:rsidR="00985E0D" w:rsidRPr="008E7DC8">
        <w:rPr>
          <w:rFonts w:ascii="Times New Roman" w:hAnsi="Times New Roman"/>
          <w:color w:val="000000" w:themeColor="text1"/>
          <w:sz w:val="26"/>
          <w:szCs w:val="26"/>
        </w:rPr>
        <w:lastRenderedPageBreak/>
        <w:t>inmueble por $136,308.57  por hectárea de $1,576.84 y por metro cuadrado de $0.157684.</w:t>
      </w:r>
    </w:p>
    <w:p w:rsidR="00985E0D" w:rsidRPr="008E7DC8" w:rsidRDefault="00985E0D" w:rsidP="008E7DC8">
      <w:pPr>
        <w:pStyle w:val="Prrafodelista"/>
        <w:jc w:val="both"/>
        <w:rPr>
          <w:rFonts w:ascii="Times New Roman" w:hAnsi="Times New Roman"/>
          <w:b/>
          <w:color w:val="FF0000"/>
          <w:sz w:val="26"/>
          <w:szCs w:val="26"/>
        </w:rPr>
      </w:pPr>
    </w:p>
    <w:p w:rsidR="00985E0D" w:rsidRPr="00D07DD6" w:rsidRDefault="001756D7" w:rsidP="00D07DD6">
      <w:pPr>
        <w:pStyle w:val="Prrafodelista"/>
        <w:ind w:left="1134" w:hanging="708"/>
        <w:contextualSpacing/>
        <w:jc w:val="both"/>
        <w:rPr>
          <w:rFonts w:ascii="Times New Roman" w:hAnsi="Times New Roman"/>
          <w:sz w:val="26"/>
          <w:szCs w:val="26"/>
        </w:rPr>
      </w:pPr>
      <w:r>
        <w:rPr>
          <w:rFonts w:ascii="Times New Roman" w:eastAsia="Times New Roman" w:hAnsi="Times New Roman"/>
          <w:sz w:val="26"/>
          <w:szCs w:val="26"/>
        </w:rPr>
        <w:t>II</w:t>
      </w:r>
      <w:r w:rsidR="00985E0D" w:rsidRPr="008E7DC8">
        <w:rPr>
          <w:rFonts w:ascii="Times New Roman" w:eastAsia="Times New Roman" w:hAnsi="Times New Roman"/>
          <w:sz w:val="26"/>
          <w:szCs w:val="26"/>
        </w:rPr>
        <w:t>.</w:t>
      </w:r>
      <w:r w:rsidR="00985E0D" w:rsidRPr="008E7DC8">
        <w:rPr>
          <w:rFonts w:ascii="Times New Roman" w:eastAsia="Times New Roman" w:hAnsi="Times New Roman"/>
          <w:sz w:val="26"/>
          <w:szCs w:val="26"/>
        </w:rPr>
        <w:tab/>
        <w:t xml:space="preserve">Mediante el Punto XIII </w:t>
      </w:r>
      <w:r w:rsidR="00985E0D" w:rsidRPr="008E7DC8">
        <w:rPr>
          <w:rFonts w:ascii="Times New Roman" w:eastAsia="Times New Roman" w:hAnsi="Times New Roman"/>
          <w:bCs/>
          <w:sz w:val="26"/>
          <w:szCs w:val="26"/>
        </w:rPr>
        <w:t>del Acta de Sesión Ordinaria 19-2018 de fecha 24 de septiembre de 2018, se aprobó el Proyecto de Lotificación Agrícola y Asentamiento Comunitario en el inmueble en mención, en un área de 86 Hás. 44</w:t>
      </w:r>
      <w:r w:rsidR="00D07DD6">
        <w:rPr>
          <w:rFonts w:ascii="Times New Roman" w:eastAsia="Times New Roman" w:hAnsi="Times New Roman"/>
          <w:bCs/>
          <w:sz w:val="26"/>
          <w:szCs w:val="26"/>
        </w:rPr>
        <w:t xml:space="preserve"> As. 21.86 Cás., que incluye: </w:t>
      </w:r>
      <w:r w:rsidR="003F49BC">
        <w:rPr>
          <w:rFonts w:ascii="Times New Roman" w:eastAsia="Times New Roman" w:hAnsi="Times New Roman"/>
          <w:bCs/>
          <w:sz w:val="26"/>
          <w:szCs w:val="26"/>
        </w:rPr>
        <w:t>--</w:t>
      </w:r>
      <w:r w:rsidR="00985E0D" w:rsidRPr="008E7DC8">
        <w:rPr>
          <w:rFonts w:ascii="Times New Roman" w:eastAsia="Times New Roman" w:hAnsi="Times New Roman"/>
          <w:bCs/>
          <w:sz w:val="26"/>
          <w:szCs w:val="26"/>
        </w:rPr>
        <w:t xml:space="preserve">. </w:t>
      </w:r>
      <w:r w:rsidR="00985E0D" w:rsidRPr="008E7DC8">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00985E0D" w:rsidRPr="008E7DC8">
        <w:rPr>
          <w:rFonts w:ascii="Times New Roman" w:hAnsi="Times New Roman"/>
          <w:sz w:val="26"/>
          <w:szCs w:val="26"/>
        </w:rPr>
        <w:t xml:space="preserve">Aprobándose </w:t>
      </w:r>
      <w:r w:rsidR="00985E0D" w:rsidRPr="008E7DC8">
        <w:rPr>
          <w:rFonts w:ascii="Times New Roman" w:hAnsi="Times New Roman"/>
          <w:sz w:val="26"/>
          <w:szCs w:val="26"/>
          <w:lang w:val="es-ES"/>
        </w:rPr>
        <w:t>los valores base</w:t>
      </w:r>
      <w:r w:rsidR="00985E0D" w:rsidRPr="008E7DC8">
        <w:rPr>
          <w:rFonts w:ascii="Times New Roman" w:hAnsi="Times New Roman"/>
          <w:color w:val="FF0000"/>
          <w:sz w:val="26"/>
          <w:szCs w:val="26"/>
          <w:lang w:val="es-ES"/>
        </w:rPr>
        <w:t xml:space="preserve"> </w:t>
      </w:r>
      <w:r w:rsidR="00985E0D" w:rsidRPr="008E7DC8">
        <w:rPr>
          <w:rFonts w:ascii="Times New Roman" w:hAnsi="Times New Roman"/>
          <w:sz w:val="26"/>
          <w:szCs w:val="26"/>
          <w:lang w:val="es-ES"/>
        </w:rPr>
        <w:t>de</w:t>
      </w:r>
      <w:r w:rsidR="00985E0D" w:rsidRPr="008E7DC8">
        <w:rPr>
          <w:rFonts w:ascii="Times New Roman" w:hAnsi="Times New Roman"/>
          <w:sz w:val="26"/>
          <w:szCs w:val="26"/>
        </w:rPr>
        <w:t xml:space="preserve"> $1,690.47 por hectárea para los lotes agrícolas con clase de suelo IV, </w:t>
      </w:r>
      <w:r w:rsidR="00985E0D" w:rsidRPr="008E7DC8">
        <w:rPr>
          <w:rFonts w:ascii="Times New Roman" w:hAnsi="Times New Roman"/>
          <w:sz w:val="26"/>
          <w:szCs w:val="26"/>
          <w:lang w:val="es-ES"/>
        </w:rPr>
        <w:t>de</w:t>
      </w:r>
      <w:r w:rsidR="00985E0D" w:rsidRPr="008E7DC8">
        <w:rPr>
          <w:rFonts w:ascii="Times New Roman" w:hAnsi="Times New Roman"/>
          <w:sz w:val="26"/>
          <w:szCs w:val="26"/>
        </w:rPr>
        <w:t xml:space="preserve"> $1,436.90 por hectárea para los lotes agrícolas con clase de suelo IVes,</w:t>
      </w:r>
      <w:r w:rsidR="00985E0D" w:rsidRPr="008E7DC8">
        <w:rPr>
          <w:rFonts w:ascii="Times New Roman" w:hAnsi="Times New Roman"/>
          <w:sz w:val="26"/>
          <w:szCs w:val="26"/>
          <w:lang w:val="es-ES"/>
        </w:rPr>
        <w:t xml:space="preserve"> y de $5.17 por metro cuadrado para los solares de vivienda, </w:t>
      </w:r>
      <w:r w:rsidR="009F45F2">
        <w:rPr>
          <w:rFonts w:ascii="Times New Roman" w:hAnsi="Times New Roman"/>
          <w:sz w:val="26"/>
          <w:szCs w:val="26"/>
        </w:rPr>
        <w:t xml:space="preserve">por lo que se recomiendan los </w:t>
      </w:r>
      <w:r w:rsidR="00985E0D" w:rsidRPr="008E7DC8">
        <w:rPr>
          <w:rFonts w:ascii="Times New Roman" w:hAnsi="Times New Roman"/>
          <w:sz w:val="26"/>
          <w:szCs w:val="26"/>
        </w:rPr>
        <w:t xml:space="preserve">precios de venta de $1,531.65 por hectárea para el lote agrícola con clase de </w:t>
      </w:r>
      <w:r w:rsidR="00985E0D" w:rsidRPr="00D07DD6">
        <w:rPr>
          <w:rFonts w:ascii="Times New Roman" w:hAnsi="Times New Roman"/>
          <w:sz w:val="26"/>
          <w:szCs w:val="26"/>
        </w:rPr>
        <w:t xml:space="preserve">suelo IV, de $1,157.24 por hectárea para el lote agrícola con clase de suelo IVes, </w:t>
      </w:r>
      <w:r w:rsidR="00985E0D" w:rsidRPr="00D07DD6">
        <w:rPr>
          <w:rFonts w:ascii="Times New Roman" w:hAnsi="Times New Roman"/>
          <w:sz w:val="26"/>
          <w:szCs w:val="26"/>
          <w:lang w:val="es-ES"/>
        </w:rPr>
        <w:t>y de $4</w:t>
      </w:r>
      <w:r w:rsidR="007E728D" w:rsidRPr="00D07DD6">
        <w:rPr>
          <w:rFonts w:ascii="Times New Roman" w:hAnsi="Times New Roman"/>
          <w:sz w:val="26"/>
          <w:szCs w:val="26"/>
          <w:lang w:val="es-ES"/>
        </w:rPr>
        <w:t>.26 por metro cuadrado para el solar de v</w:t>
      </w:r>
      <w:r w:rsidR="00985E0D" w:rsidRPr="00D07DD6">
        <w:rPr>
          <w:rFonts w:ascii="Times New Roman" w:hAnsi="Times New Roman"/>
          <w:sz w:val="26"/>
          <w:szCs w:val="26"/>
          <w:lang w:val="es-ES"/>
        </w:rPr>
        <w:t>ivienda</w:t>
      </w:r>
      <w:r w:rsidR="00985E0D" w:rsidRPr="00D07DD6">
        <w:rPr>
          <w:rFonts w:ascii="Times New Roman" w:hAnsi="Times New Roman"/>
          <w:sz w:val="26"/>
          <w:szCs w:val="26"/>
        </w:rPr>
        <w:t xml:space="preserve">. </w:t>
      </w:r>
      <w:r w:rsidR="007E728D" w:rsidRPr="00D07DD6">
        <w:rPr>
          <w:rFonts w:ascii="Times New Roman" w:hAnsi="Times New Roman"/>
          <w:sz w:val="26"/>
          <w:szCs w:val="26"/>
        </w:rPr>
        <w:t>L</w:t>
      </w:r>
      <w:r w:rsidR="00985E0D" w:rsidRPr="00D07DD6">
        <w:rPr>
          <w:rFonts w:ascii="Times New Roman" w:hAnsi="Times New Roman"/>
          <w:sz w:val="26"/>
          <w:szCs w:val="26"/>
        </w:rPr>
        <w:t xml:space="preserve">os criterios utilizados por el </w:t>
      </w:r>
      <w:r w:rsidR="007E728D" w:rsidRPr="00D07DD6">
        <w:rPr>
          <w:rFonts w:ascii="Times New Roman" w:hAnsi="Times New Roman"/>
          <w:sz w:val="26"/>
          <w:szCs w:val="26"/>
        </w:rPr>
        <w:t xml:space="preserve">referido </w:t>
      </w:r>
      <w:r w:rsidR="00985E0D" w:rsidRPr="00D07DD6">
        <w:rPr>
          <w:rFonts w:ascii="Times New Roman" w:hAnsi="Times New Roman"/>
          <w:sz w:val="26"/>
          <w:szCs w:val="26"/>
        </w:rPr>
        <w:t xml:space="preserve">Departamento para recomendar el precio de venta son </w:t>
      </w:r>
      <w:r w:rsidR="007E728D" w:rsidRPr="00D07DD6">
        <w:rPr>
          <w:rFonts w:ascii="Times New Roman" w:hAnsi="Times New Roman"/>
          <w:sz w:val="26"/>
          <w:szCs w:val="26"/>
        </w:rPr>
        <w:t xml:space="preserve">los aprobados en el </w:t>
      </w:r>
      <w:r w:rsidR="00985E0D" w:rsidRPr="00D07DD6">
        <w:rPr>
          <w:rFonts w:ascii="Times New Roman" w:hAnsi="Times New Roman"/>
          <w:sz w:val="26"/>
          <w:szCs w:val="26"/>
        </w:rPr>
        <w:t xml:space="preserve">procedimiento establecido en el Instructivo “Criterios de </w:t>
      </w:r>
      <w:r w:rsidR="007E728D" w:rsidRPr="00D07DD6">
        <w:rPr>
          <w:rFonts w:ascii="Times New Roman" w:hAnsi="Times New Roman"/>
          <w:sz w:val="26"/>
          <w:szCs w:val="26"/>
        </w:rPr>
        <w:t xml:space="preserve">Avalúos </w:t>
      </w:r>
      <w:r w:rsidR="00985E0D" w:rsidRPr="00D07DD6">
        <w:rPr>
          <w:rFonts w:ascii="Times New Roman" w:hAnsi="Times New Roman"/>
          <w:sz w:val="26"/>
          <w:szCs w:val="26"/>
        </w:rPr>
        <w:t xml:space="preserve">para la Transferencia de Inmuebles Propiedad de ISTA”, aprobado en el Punto XV del Acta de Sesión Ordinaria 03-2015 de fecha 21 de enero de 2015. </w:t>
      </w:r>
      <w:r w:rsidR="00985E0D" w:rsidRPr="00D07DD6">
        <w:rPr>
          <w:rFonts w:ascii="Times New Roman" w:eastAsia="Times New Roman" w:hAnsi="Times New Roman"/>
          <w:bCs/>
          <w:sz w:val="26"/>
          <w:szCs w:val="26"/>
        </w:rPr>
        <w:t xml:space="preserve">Dentro del Proyecto relacionado se encuentran los inmuebles objeto del presente </w:t>
      </w:r>
      <w:r w:rsidR="007E728D" w:rsidRPr="00D07DD6">
        <w:rPr>
          <w:rFonts w:ascii="Times New Roman" w:eastAsia="Times New Roman" w:hAnsi="Times New Roman"/>
          <w:bCs/>
          <w:sz w:val="26"/>
          <w:szCs w:val="26"/>
        </w:rPr>
        <w:t>punto de acta</w:t>
      </w:r>
      <w:r w:rsidR="00985E0D" w:rsidRPr="00D07DD6">
        <w:rPr>
          <w:rFonts w:ascii="Times New Roman" w:eastAsia="Times New Roman" w:hAnsi="Times New Roman"/>
          <w:bCs/>
          <w:sz w:val="26"/>
          <w:szCs w:val="26"/>
        </w:rPr>
        <w:t xml:space="preserve">. </w:t>
      </w:r>
    </w:p>
    <w:p w:rsidR="00985E0D" w:rsidRPr="008E7DC8" w:rsidRDefault="00985E0D" w:rsidP="008E7DC8">
      <w:pPr>
        <w:pStyle w:val="Prrafodelista"/>
        <w:ind w:left="142"/>
        <w:jc w:val="both"/>
        <w:rPr>
          <w:rFonts w:ascii="Times New Roman" w:eastAsia="Times New Roman" w:hAnsi="Times New Roman"/>
          <w:sz w:val="26"/>
          <w:szCs w:val="26"/>
        </w:rPr>
      </w:pPr>
    </w:p>
    <w:p w:rsidR="00985E0D" w:rsidRDefault="001756D7" w:rsidP="008E7DC8">
      <w:pPr>
        <w:pStyle w:val="Prrafodelista"/>
        <w:ind w:left="1134" w:hanging="708"/>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eastAsia="es-ES"/>
        </w:rPr>
        <w:t>III</w:t>
      </w:r>
      <w:r w:rsidR="007E728D" w:rsidRPr="008E7DC8">
        <w:rPr>
          <w:rFonts w:ascii="Times New Roman" w:eastAsia="Times New Roman" w:hAnsi="Times New Roman"/>
          <w:sz w:val="26"/>
          <w:szCs w:val="26"/>
          <w:lang w:eastAsia="es-ES"/>
        </w:rPr>
        <w:t>.</w:t>
      </w:r>
      <w:r w:rsidR="007E728D" w:rsidRPr="008E7DC8">
        <w:rPr>
          <w:rFonts w:ascii="Times New Roman" w:eastAsia="Times New Roman" w:hAnsi="Times New Roman"/>
          <w:sz w:val="26"/>
          <w:szCs w:val="26"/>
          <w:lang w:eastAsia="es-ES"/>
        </w:rPr>
        <w:tab/>
      </w:r>
      <w:r w:rsidR="00985E0D" w:rsidRPr="008E7DC8">
        <w:rPr>
          <w:rFonts w:ascii="Times New Roman" w:eastAsia="Times New Roman" w:hAnsi="Times New Roman"/>
          <w:sz w:val="26"/>
          <w:szCs w:val="26"/>
          <w:lang w:eastAsia="es-ES"/>
        </w:rPr>
        <w:t xml:space="preserve">Es necesario </w:t>
      </w:r>
      <w:r w:rsidR="00985E0D" w:rsidRPr="008E7DC8">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emitidas por la Unidad Ambiental Institucional, referentes </w:t>
      </w:r>
      <w:proofErr w:type="gramStart"/>
      <w:r w:rsidR="00985E0D" w:rsidRPr="008E7DC8">
        <w:rPr>
          <w:rFonts w:ascii="Times New Roman" w:eastAsia="Times New Roman" w:hAnsi="Times New Roman"/>
          <w:sz w:val="26"/>
          <w:szCs w:val="26"/>
          <w:lang w:val="es-ES" w:eastAsia="es-ES"/>
        </w:rPr>
        <w:t>a</w:t>
      </w:r>
      <w:proofErr w:type="gramEnd"/>
      <w:r w:rsidR="00985E0D" w:rsidRPr="008E7DC8">
        <w:rPr>
          <w:rFonts w:ascii="Times New Roman" w:eastAsia="Times New Roman" w:hAnsi="Times New Roman"/>
          <w:sz w:val="26"/>
          <w:szCs w:val="26"/>
          <w:lang w:val="es-ES" w:eastAsia="es-ES"/>
        </w:rPr>
        <w:t>:</w:t>
      </w:r>
    </w:p>
    <w:p w:rsidR="002C250A" w:rsidRPr="008E7DC8" w:rsidRDefault="002C250A" w:rsidP="008E7DC8">
      <w:pPr>
        <w:pStyle w:val="Prrafodelista"/>
        <w:ind w:left="1134" w:hanging="708"/>
        <w:contextualSpacing/>
        <w:jc w:val="both"/>
        <w:rPr>
          <w:rFonts w:ascii="Times New Roman" w:eastAsia="Times New Roman" w:hAnsi="Times New Roman"/>
          <w:sz w:val="26"/>
          <w:szCs w:val="26"/>
        </w:rPr>
      </w:pPr>
    </w:p>
    <w:p w:rsidR="00985E0D" w:rsidRPr="007E728D" w:rsidRDefault="007E728D" w:rsidP="007E728D">
      <w:pPr>
        <w:ind w:left="1066" w:firstLine="68"/>
        <w:contextualSpacing/>
        <w:jc w:val="both"/>
        <w:rPr>
          <w:rFonts w:ascii="Times New Roman" w:hAnsi="Times New Roman"/>
          <w:sz w:val="22"/>
          <w:szCs w:val="22"/>
        </w:rPr>
      </w:pPr>
      <w:r w:rsidRPr="007E728D">
        <w:rPr>
          <w:rFonts w:ascii="Times New Roman" w:hAnsi="Times New Roman"/>
          <w:b/>
          <w:sz w:val="22"/>
          <w:szCs w:val="22"/>
        </w:rPr>
        <w:t>a)</w:t>
      </w:r>
      <w:r w:rsidRPr="007E728D">
        <w:rPr>
          <w:rFonts w:ascii="Times New Roman" w:hAnsi="Times New Roman"/>
          <w:sz w:val="22"/>
          <w:szCs w:val="22"/>
        </w:rPr>
        <w:t xml:space="preserve"> </w:t>
      </w:r>
      <w:r w:rsidR="00985E0D" w:rsidRPr="007E728D">
        <w:rPr>
          <w:rFonts w:ascii="Times New Roman" w:hAnsi="Times New Roman"/>
          <w:sz w:val="22"/>
          <w:szCs w:val="22"/>
        </w:rPr>
        <w:t>Evitar la tala de árboles en los remanentes de bosques naturales.</w:t>
      </w:r>
    </w:p>
    <w:p w:rsidR="00985E0D" w:rsidRPr="007E728D" w:rsidRDefault="007E728D" w:rsidP="007E728D">
      <w:pPr>
        <w:ind w:left="1066" w:firstLine="68"/>
        <w:contextualSpacing/>
        <w:jc w:val="both"/>
        <w:rPr>
          <w:rFonts w:ascii="Times New Roman" w:hAnsi="Times New Roman"/>
          <w:sz w:val="22"/>
          <w:szCs w:val="22"/>
        </w:rPr>
      </w:pPr>
      <w:r w:rsidRPr="007E728D">
        <w:rPr>
          <w:rFonts w:ascii="Times New Roman" w:hAnsi="Times New Roman"/>
          <w:b/>
          <w:sz w:val="22"/>
          <w:szCs w:val="22"/>
        </w:rPr>
        <w:t>b)</w:t>
      </w:r>
      <w:r w:rsidRPr="007E728D">
        <w:rPr>
          <w:rFonts w:ascii="Times New Roman" w:hAnsi="Times New Roman"/>
          <w:sz w:val="22"/>
          <w:szCs w:val="22"/>
        </w:rPr>
        <w:t xml:space="preserve"> </w:t>
      </w:r>
      <w:r w:rsidR="00985E0D" w:rsidRPr="007E728D">
        <w:rPr>
          <w:rFonts w:ascii="Times New Roman" w:hAnsi="Times New Roman"/>
          <w:sz w:val="22"/>
          <w:szCs w:val="22"/>
        </w:rPr>
        <w:t>Implementar obras de conservación de suelos.</w:t>
      </w:r>
    </w:p>
    <w:p w:rsidR="00985E0D" w:rsidRPr="007E728D" w:rsidRDefault="007E728D" w:rsidP="007E728D">
      <w:pPr>
        <w:ind w:left="1066" w:firstLine="68"/>
        <w:contextualSpacing/>
        <w:jc w:val="both"/>
        <w:rPr>
          <w:rFonts w:ascii="Times New Roman" w:hAnsi="Times New Roman"/>
          <w:sz w:val="22"/>
          <w:szCs w:val="22"/>
        </w:rPr>
      </w:pPr>
      <w:r w:rsidRPr="007E728D">
        <w:rPr>
          <w:rFonts w:ascii="Times New Roman" w:hAnsi="Times New Roman"/>
          <w:b/>
          <w:sz w:val="22"/>
          <w:szCs w:val="22"/>
        </w:rPr>
        <w:t>c)</w:t>
      </w:r>
      <w:r w:rsidRPr="007E728D">
        <w:rPr>
          <w:rFonts w:ascii="Times New Roman" w:hAnsi="Times New Roman"/>
          <w:sz w:val="22"/>
          <w:szCs w:val="22"/>
        </w:rPr>
        <w:t xml:space="preserve"> </w:t>
      </w:r>
      <w:r w:rsidR="00985E0D" w:rsidRPr="007E728D">
        <w:rPr>
          <w:rFonts w:ascii="Times New Roman" w:hAnsi="Times New Roman"/>
          <w:sz w:val="22"/>
          <w:szCs w:val="22"/>
        </w:rPr>
        <w:t>Reforestar las áreas circundantes a las viviendas.</w:t>
      </w:r>
    </w:p>
    <w:p w:rsidR="00985E0D" w:rsidRPr="007E728D" w:rsidRDefault="007E728D" w:rsidP="007E728D">
      <w:pPr>
        <w:ind w:left="1066" w:firstLine="68"/>
        <w:contextualSpacing/>
        <w:jc w:val="both"/>
        <w:rPr>
          <w:rFonts w:ascii="Times New Roman" w:hAnsi="Times New Roman"/>
          <w:sz w:val="22"/>
          <w:szCs w:val="22"/>
        </w:rPr>
      </w:pPr>
      <w:r w:rsidRPr="007E728D">
        <w:rPr>
          <w:rFonts w:ascii="Times New Roman" w:hAnsi="Times New Roman"/>
          <w:b/>
          <w:sz w:val="22"/>
          <w:szCs w:val="22"/>
        </w:rPr>
        <w:t>d)</w:t>
      </w:r>
      <w:r w:rsidRPr="007E728D">
        <w:rPr>
          <w:rFonts w:ascii="Times New Roman" w:hAnsi="Times New Roman"/>
          <w:sz w:val="22"/>
          <w:szCs w:val="22"/>
        </w:rPr>
        <w:t xml:space="preserve"> </w:t>
      </w:r>
      <w:r w:rsidR="00985E0D" w:rsidRPr="007E728D">
        <w:rPr>
          <w:rFonts w:ascii="Times New Roman" w:hAnsi="Times New Roman"/>
          <w:sz w:val="22"/>
          <w:szCs w:val="22"/>
        </w:rPr>
        <w:t>Buen manejo y disminución de residuos sólidos.</w:t>
      </w:r>
    </w:p>
    <w:p w:rsidR="00985E0D" w:rsidRPr="008E7DC8" w:rsidRDefault="00985E0D" w:rsidP="008E7DC8">
      <w:pPr>
        <w:ind w:left="1134"/>
        <w:jc w:val="both"/>
        <w:rPr>
          <w:rFonts w:ascii="Times New Roman" w:hAnsi="Times New Roman"/>
          <w:sz w:val="26"/>
          <w:szCs w:val="26"/>
        </w:rPr>
      </w:pPr>
      <w:r w:rsidRPr="008E7DC8">
        <w:rPr>
          <w:rFonts w:ascii="Times New Roman" w:eastAsia="Times New Roman" w:hAnsi="Times New Roman"/>
          <w:sz w:val="26"/>
          <w:szCs w:val="26"/>
          <w:lang w:val="es-ES" w:eastAsia="es-ES"/>
        </w:rPr>
        <w:t xml:space="preserve">Lo anterior, de conformidad a lo establecido en el Acuerdo Segundo del Punto </w:t>
      </w:r>
      <w:r w:rsidRPr="008E7DC8">
        <w:rPr>
          <w:rFonts w:ascii="Times New Roman" w:hAnsi="Times New Roman"/>
          <w:sz w:val="26"/>
          <w:szCs w:val="26"/>
        </w:rPr>
        <w:t>XIII del Acta de Sesión Ordinaria 19-2018 de fecha 24 de septiembre de 2018.</w:t>
      </w:r>
    </w:p>
    <w:p w:rsidR="00985E0D" w:rsidRPr="008E7DC8" w:rsidRDefault="00985E0D" w:rsidP="008E7DC8">
      <w:pPr>
        <w:ind w:left="708"/>
        <w:jc w:val="both"/>
        <w:rPr>
          <w:rFonts w:ascii="Times New Roman" w:hAnsi="Times New Roman"/>
          <w:sz w:val="26"/>
          <w:szCs w:val="26"/>
        </w:rPr>
      </w:pPr>
    </w:p>
    <w:p w:rsidR="00985E0D" w:rsidRPr="008E7DC8" w:rsidRDefault="001756D7" w:rsidP="008E7DC8">
      <w:pPr>
        <w:pStyle w:val="Prrafodelista"/>
        <w:ind w:left="1134" w:hanging="708"/>
        <w:contextualSpacing/>
        <w:jc w:val="both"/>
        <w:rPr>
          <w:rFonts w:ascii="Times New Roman" w:hAnsi="Times New Roman"/>
          <w:sz w:val="26"/>
          <w:szCs w:val="26"/>
        </w:rPr>
      </w:pPr>
      <w:r>
        <w:rPr>
          <w:rFonts w:ascii="Times New Roman" w:hAnsi="Times New Roman"/>
          <w:sz w:val="26"/>
          <w:szCs w:val="26"/>
        </w:rPr>
        <w:t>I</w:t>
      </w:r>
      <w:r w:rsidR="007E728D" w:rsidRPr="008E7DC8">
        <w:rPr>
          <w:rFonts w:ascii="Times New Roman" w:hAnsi="Times New Roman"/>
          <w:sz w:val="26"/>
          <w:szCs w:val="26"/>
        </w:rPr>
        <w:t>V.</w:t>
      </w:r>
      <w:r w:rsidR="007E728D" w:rsidRPr="008E7DC8">
        <w:rPr>
          <w:rFonts w:ascii="Times New Roman" w:hAnsi="Times New Roman"/>
          <w:sz w:val="26"/>
          <w:szCs w:val="26"/>
        </w:rPr>
        <w:tab/>
      </w:r>
      <w:r w:rsidR="00985E0D" w:rsidRPr="008E7DC8">
        <w:rPr>
          <w:rFonts w:ascii="Times New Roman" w:hAnsi="Times New Roman"/>
          <w:sz w:val="26"/>
          <w:szCs w:val="26"/>
        </w:rPr>
        <w:t xml:space="preserve">Según valúos de fecha 6 de noviembre de 2018, realizados por el Departamento de Asignación Individual y Avalúos, se recomienda </w:t>
      </w:r>
      <w:r w:rsidR="007E728D" w:rsidRPr="008E7DC8">
        <w:rPr>
          <w:rFonts w:ascii="Times New Roman" w:hAnsi="Times New Roman"/>
          <w:sz w:val="26"/>
          <w:szCs w:val="26"/>
        </w:rPr>
        <w:t xml:space="preserve">el </w:t>
      </w:r>
      <w:r w:rsidR="00985E0D" w:rsidRPr="008E7DC8">
        <w:rPr>
          <w:rFonts w:ascii="Times New Roman" w:hAnsi="Times New Roman"/>
          <w:sz w:val="26"/>
          <w:szCs w:val="26"/>
        </w:rPr>
        <w:t xml:space="preserve">precio de venta para los inmuebles, según detalle consignado en el cuadro de valores y extensiones que se relacionará en el Acuerdo Primero del presente </w:t>
      </w:r>
      <w:r w:rsidR="007E728D" w:rsidRPr="008E7DC8">
        <w:rPr>
          <w:rFonts w:ascii="Times New Roman" w:hAnsi="Times New Roman"/>
          <w:sz w:val="26"/>
          <w:szCs w:val="26"/>
        </w:rPr>
        <w:lastRenderedPageBreak/>
        <w:t>punto de acta</w:t>
      </w:r>
      <w:r w:rsidR="00985E0D" w:rsidRPr="008E7DC8">
        <w:rPr>
          <w:rFonts w:ascii="Times New Roman" w:hAnsi="Times New Roman"/>
          <w:sz w:val="26"/>
          <w:szCs w:val="26"/>
        </w:rPr>
        <w:t xml:space="preserve">, y que han sido requeridos por los solicitantes calificados dentro del Programa de Solidaridad Rural, como Campesinos sin Tierra. </w:t>
      </w:r>
    </w:p>
    <w:p w:rsidR="00985E0D" w:rsidRPr="008E7DC8" w:rsidRDefault="00985E0D" w:rsidP="008E7DC8">
      <w:pPr>
        <w:pStyle w:val="Prrafodelista"/>
        <w:ind w:left="928"/>
        <w:jc w:val="both"/>
        <w:rPr>
          <w:rFonts w:ascii="Times New Roman" w:hAnsi="Times New Roman"/>
          <w:sz w:val="26"/>
          <w:szCs w:val="26"/>
        </w:rPr>
      </w:pPr>
    </w:p>
    <w:p w:rsidR="00985E0D" w:rsidRDefault="001756D7" w:rsidP="009F45F2">
      <w:pPr>
        <w:pStyle w:val="Prrafodelista"/>
        <w:tabs>
          <w:tab w:val="left" w:pos="709"/>
        </w:tabs>
        <w:ind w:left="1134" w:hanging="708"/>
        <w:contextualSpacing/>
        <w:jc w:val="both"/>
        <w:rPr>
          <w:rFonts w:ascii="Times New Roman" w:hAnsi="Times New Roman"/>
          <w:sz w:val="26"/>
          <w:szCs w:val="26"/>
        </w:rPr>
      </w:pPr>
      <w:r>
        <w:rPr>
          <w:rFonts w:ascii="Times New Roman" w:eastAsia="Times New Roman" w:hAnsi="Times New Roman"/>
          <w:sz w:val="26"/>
          <w:szCs w:val="26"/>
        </w:rPr>
        <w:t>V</w:t>
      </w:r>
      <w:r w:rsidR="007E728D" w:rsidRPr="008E7DC8">
        <w:rPr>
          <w:rFonts w:ascii="Times New Roman" w:eastAsia="Times New Roman" w:hAnsi="Times New Roman"/>
          <w:sz w:val="26"/>
          <w:szCs w:val="26"/>
        </w:rPr>
        <w:t>.</w:t>
      </w:r>
      <w:r w:rsidR="007E728D" w:rsidRPr="008E7DC8">
        <w:rPr>
          <w:rFonts w:ascii="Times New Roman" w:eastAsia="Times New Roman" w:hAnsi="Times New Roman"/>
          <w:sz w:val="26"/>
          <w:szCs w:val="26"/>
        </w:rPr>
        <w:tab/>
      </w:r>
      <w:r>
        <w:rPr>
          <w:rFonts w:ascii="Times New Roman" w:eastAsia="Times New Roman" w:hAnsi="Times New Roman"/>
          <w:sz w:val="26"/>
          <w:szCs w:val="26"/>
        </w:rPr>
        <w:tab/>
      </w:r>
      <w:r w:rsidR="00985E0D" w:rsidRPr="008E7DC8">
        <w:rPr>
          <w:rFonts w:ascii="Times New Roman" w:hAnsi="Times New Roman"/>
          <w:sz w:val="26"/>
          <w:szCs w:val="26"/>
        </w:rPr>
        <w:t>El Informe Técnico con referencia SGD-02-4213-18, de fecha 30 de noviembre de 2018, emitido por el Departamento de Asignación Individual y Avalúos, hace mención que los solicitantes se encuentran poseyendo los inmuebles de forma quieta, pacífica y sin interrupción, según el cuadro siguiente:</w:t>
      </w:r>
    </w:p>
    <w:p w:rsidR="00D07DD6" w:rsidRPr="009F45F2" w:rsidRDefault="00D07DD6" w:rsidP="009F45F2">
      <w:pPr>
        <w:pStyle w:val="Prrafodelista"/>
        <w:tabs>
          <w:tab w:val="left" w:pos="709"/>
        </w:tabs>
        <w:ind w:left="1134" w:hanging="708"/>
        <w:contextualSpacing/>
        <w:jc w:val="both"/>
        <w:rPr>
          <w:rFonts w:ascii="Times New Roman" w:eastAsia="Times New Roman" w:hAnsi="Times New Roman"/>
          <w:sz w:val="26"/>
          <w:szCs w:val="26"/>
        </w:rPr>
      </w:pPr>
    </w:p>
    <w:tbl>
      <w:tblPr>
        <w:tblpPr w:leftFromText="141" w:rightFromText="141" w:vertAnchor="text" w:horzAnchor="page" w:tblpX="2664" w:tblpY="24"/>
        <w:tblW w:w="8752" w:type="dxa"/>
        <w:tblCellMar>
          <w:left w:w="70" w:type="dxa"/>
          <w:right w:w="70" w:type="dxa"/>
        </w:tblCellMar>
        <w:tblLook w:val="04A0" w:firstRow="1" w:lastRow="0" w:firstColumn="1" w:lastColumn="0" w:noHBand="0" w:noVBand="1"/>
      </w:tblPr>
      <w:tblGrid>
        <w:gridCol w:w="3047"/>
        <w:gridCol w:w="1985"/>
        <w:gridCol w:w="1133"/>
        <w:gridCol w:w="2587"/>
      </w:tblGrid>
      <w:tr w:rsidR="00985E0D" w:rsidRPr="00504275" w:rsidTr="008370A7">
        <w:trPr>
          <w:trHeight w:val="580"/>
        </w:trPr>
        <w:tc>
          <w:tcPr>
            <w:tcW w:w="3047" w:type="dxa"/>
            <w:tcBorders>
              <w:top w:val="single" w:sz="8" w:space="0" w:color="auto"/>
              <w:left w:val="single" w:sz="8" w:space="0" w:color="auto"/>
              <w:bottom w:val="single" w:sz="4" w:space="0" w:color="auto"/>
              <w:right w:val="single" w:sz="8" w:space="0" w:color="auto"/>
            </w:tcBorders>
            <w:shd w:val="clear" w:color="000000" w:fill="BFBFBF"/>
            <w:vAlign w:val="center"/>
            <w:hideMark/>
          </w:tcPr>
          <w:p w:rsidR="00985E0D" w:rsidRPr="008370A7" w:rsidRDefault="00985E0D" w:rsidP="008370A7">
            <w:pPr>
              <w:jc w:val="center"/>
              <w:rPr>
                <w:rFonts w:ascii="Times New Roman" w:eastAsia="Times New Roman" w:hAnsi="Times New Roman"/>
                <w:b/>
                <w:bCs/>
                <w:sz w:val="16"/>
                <w:szCs w:val="16"/>
              </w:rPr>
            </w:pPr>
            <w:r w:rsidRPr="008370A7">
              <w:rPr>
                <w:rFonts w:ascii="Times New Roman" w:eastAsia="Times New Roman" w:hAnsi="Times New Roman"/>
                <w:b/>
                <w:bCs/>
                <w:sz w:val="16"/>
                <w:szCs w:val="16"/>
              </w:rPr>
              <w:t>NOMBRE DEL BENEFICIARIO</w:t>
            </w:r>
          </w:p>
        </w:tc>
        <w:tc>
          <w:tcPr>
            <w:tcW w:w="1985" w:type="dxa"/>
            <w:tcBorders>
              <w:top w:val="single" w:sz="8" w:space="0" w:color="auto"/>
              <w:left w:val="nil"/>
              <w:bottom w:val="single" w:sz="4" w:space="0" w:color="auto"/>
              <w:right w:val="single" w:sz="8" w:space="0" w:color="auto"/>
            </w:tcBorders>
            <w:shd w:val="clear" w:color="000000" w:fill="BFBFBF"/>
            <w:vAlign w:val="center"/>
            <w:hideMark/>
          </w:tcPr>
          <w:p w:rsidR="00985E0D" w:rsidRPr="008370A7" w:rsidRDefault="00985E0D" w:rsidP="008370A7">
            <w:pPr>
              <w:jc w:val="center"/>
              <w:rPr>
                <w:rFonts w:ascii="Times New Roman" w:eastAsia="Times New Roman" w:hAnsi="Times New Roman"/>
                <w:b/>
                <w:bCs/>
                <w:sz w:val="16"/>
                <w:szCs w:val="16"/>
              </w:rPr>
            </w:pPr>
            <w:r w:rsidRPr="008370A7">
              <w:rPr>
                <w:rFonts w:ascii="Times New Roman" w:eastAsia="Times New Roman" w:hAnsi="Times New Roman"/>
                <w:b/>
                <w:bCs/>
                <w:sz w:val="16"/>
                <w:szCs w:val="16"/>
              </w:rPr>
              <w:t>FECHA DE LEVANTAMIENTO DE ACTA DE POSESIÓN</w:t>
            </w:r>
          </w:p>
        </w:tc>
        <w:tc>
          <w:tcPr>
            <w:tcW w:w="1133" w:type="dxa"/>
            <w:tcBorders>
              <w:top w:val="single" w:sz="8" w:space="0" w:color="auto"/>
              <w:left w:val="nil"/>
              <w:bottom w:val="single" w:sz="4" w:space="0" w:color="auto"/>
              <w:right w:val="single" w:sz="8" w:space="0" w:color="auto"/>
            </w:tcBorders>
            <w:shd w:val="clear" w:color="000000" w:fill="BFBFBF"/>
            <w:vAlign w:val="center"/>
            <w:hideMark/>
          </w:tcPr>
          <w:p w:rsidR="00985E0D" w:rsidRPr="008370A7" w:rsidRDefault="00985E0D" w:rsidP="008370A7">
            <w:pPr>
              <w:jc w:val="center"/>
              <w:rPr>
                <w:rFonts w:ascii="Times New Roman" w:eastAsia="Times New Roman" w:hAnsi="Times New Roman"/>
                <w:b/>
                <w:bCs/>
                <w:sz w:val="16"/>
                <w:szCs w:val="16"/>
              </w:rPr>
            </w:pPr>
            <w:r w:rsidRPr="008370A7">
              <w:rPr>
                <w:rFonts w:ascii="Times New Roman" w:eastAsia="Times New Roman" w:hAnsi="Times New Roman"/>
                <w:b/>
                <w:bCs/>
                <w:sz w:val="16"/>
                <w:szCs w:val="16"/>
              </w:rPr>
              <w:t xml:space="preserve">TIEMPO DE POSESION (EN AÑOS) </w:t>
            </w:r>
          </w:p>
        </w:tc>
        <w:tc>
          <w:tcPr>
            <w:tcW w:w="2587" w:type="dxa"/>
            <w:tcBorders>
              <w:top w:val="single" w:sz="8" w:space="0" w:color="auto"/>
              <w:left w:val="nil"/>
              <w:bottom w:val="single" w:sz="4" w:space="0" w:color="auto"/>
              <w:right w:val="single" w:sz="8" w:space="0" w:color="auto"/>
            </w:tcBorders>
            <w:shd w:val="clear" w:color="000000" w:fill="BFBFBF"/>
            <w:vAlign w:val="center"/>
            <w:hideMark/>
          </w:tcPr>
          <w:p w:rsidR="00985E0D" w:rsidRPr="008370A7" w:rsidRDefault="00985E0D" w:rsidP="008370A7">
            <w:pPr>
              <w:jc w:val="center"/>
              <w:rPr>
                <w:rFonts w:ascii="Times New Roman" w:eastAsia="Times New Roman" w:hAnsi="Times New Roman"/>
                <w:b/>
                <w:bCs/>
                <w:sz w:val="16"/>
                <w:szCs w:val="16"/>
              </w:rPr>
            </w:pPr>
            <w:r w:rsidRPr="008370A7">
              <w:rPr>
                <w:rFonts w:ascii="Times New Roman" w:eastAsia="Times New Roman" w:hAnsi="Times New Roman"/>
                <w:b/>
                <w:bCs/>
                <w:sz w:val="16"/>
                <w:szCs w:val="16"/>
              </w:rPr>
              <w:t>TECNICO  DE LA OFICINA REGIONAL USULUTAN</w:t>
            </w:r>
          </w:p>
        </w:tc>
      </w:tr>
      <w:tr w:rsidR="00985E0D" w:rsidRPr="00504275" w:rsidTr="008370A7">
        <w:trPr>
          <w:trHeight w:val="219"/>
        </w:trPr>
        <w:tc>
          <w:tcPr>
            <w:tcW w:w="3047" w:type="dxa"/>
            <w:tcBorders>
              <w:top w:val="single" w:sz="4" w:space="0" w:color="auto"/>
              <w:left w:val="single" w:sz="8" w:space="0" w:color="auto"/>
              <w:bottom w:val="single" w:sz="8"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JOSE LEONARDO MARTINEZ MEJIA</w:t>
            </w:r>
          </w:p>
        </w:tc>
        <w:tc>
          <w:tcPr>
            <w:tcW w:w="1985" w:type="dxa"/>
            <w:tcBorders>
              <w:top w:val="single" w:sz="4" w:space="0" w:color="auto"/>
              <w:left w:val="nil"/>
              <w:bottom w:val="single" w:sz="8"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04/07/2018</w:t>
            </w:r>
          </w:p>
        </w:tc>
        <w:tc>
          <w:tcPr>
            <w:tcW w:w="1133" w:type="dxa"/>
            <w:tcBorders>
              <w:top w:val="single" w:sz="4" w:space="0" w:color="auto"/>
              <w:left w:val="nil"/>
              <w:bottom w:val="single" w:sz="8"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1</w:t>
            </w:r>
          </w:p>
        </w:tc>
        <w:tc>
          <w:tcPr>
            <w:tcW w:w="2587" w:type="dxa"/>
            <w:tcBorders>
              <w:top w:val="single" w:sz="4" w:space="0" w:color="auto"/>
              <w:left w:val="nil"/>
              <w:bottom w:val="single" w:sz="8" w:space="0" w:color="auto"/>
              <w:right w:val="single" w:sz="8" w:space="0" w:color="auto"/>
            </w:tcBorders>
            <w:shd w:val="clear" w:color="auto" w:fill="auto"/>
            <w:vAlign w:val="center"/>
            <w:hideMark/>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RAMÓN ANTONIO BONILLA</w:t>
            </w:r>
          </w:p>
        </w:tc>
      </w:tr>
      <w:tr w:rsidR="00985E0D" w:rsidRPr="00504275" w:rsidTr="008370A7">
        <w:trPr>
          <w:trHeight w:val="219"/>
        </w:trPr>
        <w:tc>
          <w:tcPr>
            <w:tcW w:w="3047" w:type="dxa"/>
            <w:tcBorders>
              <w:top w:val="nil"/>
              <w:left w:val="single" w:sz="8" w:space="0" w:color="auto"/>
              <w:bottom w:val="single" w:sz="4"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JOSE RAUL MENDEZ GUERRERO</w:t>
            </w:r>
          </w:p>
        </w:tc>
        <w:tc>
          <w:tcPr>
            <w:tcW w:w="1985" w:type="dxa"/>
            <w:tcBorders>
              <w:top w:val="nil"/>
              <w:left w:val="nil"/>
              <w:bottom w:val="single" w:sz="4"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04/12/2017</w:t>
            </w:r>
          </w:p>
        </w:tc>
        <w:tc>
          <w:tcPr>
            <w:tcW w:w="1133" w:type="dxa"/>
            <w:tcBorders>
              <w:top w:val="nil"/>
              <w:left w:val="nil"/>
              <w:bottom w:val="single" w:sz="4"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1</w:t>
            </w:r>
          </w:p>
        </w:tc>
        <w:tc>
          <w:tcPr>
            <w:tcW w:w="2587" w:type="dxa"/>
            <w:tcBorders>
              <w:top w:val="nil"/>
              <w:left w:val="nil"/>
              <w:bottom w:val="single" w:sz="4" w:space="0" w:color="auto"/>
              <w:right w:val="single" w:sz="8" w:space="0" w:color="auto"/>
            </w:tcBorders>
            <w:shd w:val="clear" w:color="auto" w:fill="auto"/>
            <w:vAlign w:val="center"/>
            <w:hideMark/>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RAMÓN ANTONIO BONILLA</w:t>
            </w:r>
          </w:p>
        </w:tc>
      </w:tr>
      <w:tr w:rsidR="00985E0D" w:rsidRPr="00504275" w:rsidTr="008370A7">
        <w:trPr>
          <w:trHeight w:val="219"/>
        </w:trPr>
        <w:tc>
          <w:tcPr>
            <w:tcW w:w="3047" w:type="dxa"/>
            <w:tcBorders>
              <w:top w:val="single" w:sz="4" w:space="0" w:color="auto"/>
              <w:left w:val="single" w:sz="8" w:space="0" w:color="auto"/>
              <w:bottom w:val="single" w:sz="4"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MARTHA ISABEL AMAYA GONZALEZ</w:t>
            </w:r>
          </w:p>
        </w:tc>
        <w:tc>
          <w:tcPr>
            <w:tcW w:w="1985" w:type="dxa"/>
            <w:tcBorders>
              <w:top w:val="single" w:sz="4" w:space="0" w:color="auto"/>
              <w:left w:val="nil"/>
              <w:bottom w:val="single" w:sz="4"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25/09/2018</w:t>
            </w:r>
          </w:p>
        </w:tc>
        <w:tc>
          <w:tcPr>
            <w:tcW w:w="1133" w:type="dxa"/>
            <w:tcBorders>
              <w:top w:val="single" w:sz="4" w:space="0" w:color="auto"/>
              <w:left w:val="nil"/>
              <w:bottom w:val="single" w:sz="4"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1</w:t>
            </w:r>
          </w:p>
        </w:tc>
        <w:tc>
          <w:tcPr>
            <w:tcW w:w="2587" w:type="dxa"/>
            <w:tcBorders>
              <w:top w:val="single" w:sz="4" w:space="0" w:color="auto"/>
              <w:left w:val="nil"/>
              <w:bottom w:val="single" w:sz="4"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RAMÓN ANTONIO BONILLA</w:t>
            </w:r>
          </w:p>
        </w:tc>
      </w:tr>
      <w:tr w:rsidR="00985E0D" w:rsidRPr="00504275" w:rsidTr="008370A7">
        <w:trPr>
          <w:trHeight w:val="219"/>
        </w:trPr>
        <w:tc>
          <w:tcPr>
            <w:tcW w:w="3047" w:type="dxa"/>
            <w:tcBorders>
              <w:top w:val="single" w:sz="4" w:space="0" w:color="auto"/>
              <w:left w:val="single" w:sz="8" w:space="0" w:color="auto"/>
              <w:bottom w:val="single" w:sz="4"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OSCAR MAURICIO MENDEZ GUERRERO</w:t>
            </w:r>
          </w:p>
        </w:tc>
        <w:tc>
          <w:tcPr>
            <w:tcW w:w="1985" w:type="dxa"/>
            <w:tcBorders>
              <w:top w:val="single" w:sz="4" w:space="0" w:color="auto"/>
              <w:left w:val="nil"/>
              <w:bottom w:val="single" w:sz="4"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05/12/2017</w:t>
            </w:r>
          </w:p>
        </w:tc>
        <w:tc>
          <w:tcPr>
            <w:tcW w:w="1133" w:type="dxa"/>
            <w:tcBorders>
              <w:top w:val="single" w:sz="4" w:space="0" w:color="auto"/>
              <w:left w:val="nil"/>
              <w:bottom w:val="single" w:sz="4"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1</w:t>
            </w:r>
          </w:p>
        </w:tc>
        <w:tc>
          <w:tcPr>
            <w:tcW w:w="2587" w:type="dxa"/>
            <w:tcBorders>
              <w:top w:val="single" w:sz="4" w:space="0" w:color="auto"/>
              <w:left w:val="nil"/>
              <w:bottom w:val="single" w:sz="4"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RAMÓN ANT. BONILLA R.</w:t>
            </w:r>
          </w:p>
        </w:tc>
      </w:tr>
      <w:tr w:rsidR="00985E0D" w:rsidRPr="00504275" w:rsidTr="008370A7">
        <w:trPr>
          <w:trHeight w:val="219"/>
        </w:trPr>
        <w:tc>
          <w:tcPr>
            <w:tcW w:w="3047" w:type="dxa"/>
            <w:tcBorders>
              <w:top w:val="single" w:sz="4" w:space="0" w:color="auto"/>
              <w:left w:val="single" w:sz="8" w:space="0" w:color="auto"/>
              <w:bottom w:val="single" w:sz="8"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ROSA MELIDA SANCHEZ MARTINEZ</w:t>
            </w:r>
          </w:p>
        </w:tc>
        <w:tc>
          <w:tcPr>
            <w:tcW w:w="1985" w:type="dxa"/>
            <w:tcBorders>
              <w:top w:val="single" w:sz="4" w:space="0" w:color="auto"/>
              <w:left w:val="nil"/>
              <w:bottom w:val="single" w:sz="8"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04/07/2018</w:t>
            </w:r>
          </w:p>
        </w:tc>
        <w:tc>
          <w:tcPr>
            <w:tcW w:w="1133" w:type="dxa"/>
            <w:tcBorders>
              <w:top w:val="single" w:sz="4" w:space="0" w:color="auto"/>
              <w:left w:val="nil"/>
              <w:bottom w:val="single" w:sz="8"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1</w:t>
            </w:r>
          </w:p>
        </w:tc>
        <w:tc>
          <w:tcPr>
            <w:tcW w:w="2587" w:type="dxa"/>
            <w:tcBorders>
              <w:top w:val="single" w:sz="4" w:space="0" w:color="auto"/>
              <w:left w:val="nil"/>
              <w:bottom w:val="single" w:sz="8" w:space="0" w:color="auto"/>
              <w:right w:val="single" w:sz="8" w:space="0" w:color="auto"/>
            </w:tcBorders>
            <w:shd w:val="clear" w:color="auto" w:fill="auto"/>
            <w:vAlign w:val="center"/>
          </w:tcPr>
          <w:p w:rsidR="00985E0D" w:rsidRPr="008370A7" w:rsidRDefault="00985E0D" w:rsidP="008370A7">
            <w:pPr>
              <w:jc w:val="center"/>
              <w:rPr>
                <w:rFonts w:ascii="Times New Roman" w:eastAsia="Times New Roman" w:hAnsi="Times New Roman"/>
                <w:sz w:val="16"/>
                <w:szCs w:val="16"/>
              </w:rPr>
            </w:pPr>
            <w:r w:rsidRPr="008370A7">
              <w:rPr>
                <w:rFonts w:ascii="Times New Roman" w:eastAsia="Times New Roman" w:hAnsi="Times New Roman"/>
                <w:sz w:val="16"/>
                <w:szCs w:val="16"/>
              </w:rPr>
              <w:t>RAMÓN ANTONIO BONILLA R.</w:t>
            </w:r>
          </w:p>
        </w:tc>
      </w:tr>
    </w:tbl>
    <w:p w:rsidR="00985E0D" w:rsidRPr="00115261" w:rsidRDefault="00985E0D" w:rsidP="00985E0D">
      <w:pPr>
        <w:pStyle w:val="Prrafodelista"/>
        <w:tabs>
          <w:tab w:val="left" w:pos="709"/>
        </w:tabs>
        <w:spacing w:line="360" w:lineRule="auto"/>
        <w:ind w:left="426"/>
        <w:jc w:val="both"/>
        <w:rPr>
          <w:rFonts w:ascii="Times New Roman" w:hAnsi="Times New Roman"/>
          <w:sz w:val="28"/>
          <w:szCs w:val="28"/>
        </w:rPr>
      </w:pPr>
    </w:p>
    <w:p w:rsidR="008370A7" w:rsidRDefault="008370A7" w:rsidP="00985E0D">
      <w:pPr>
        <w:pStyle w:val="Prrafodelista"/>
        <w:tabs>
          <w:tab w:val="left" w:pos="709"/>
        </w:tabs>
        <w:spacing w:line="360" w:lineRule="auto"/>
        <w:ind w:left="426" w:hanging="426"/>
        <w:contextualSpacing/>
        <w:jc w:val="both"/>
        <w:rPr>
          <w:rFonts w:ascii="Times New Roman" w:hAnsi="Times New Roman"/>
          <w:sz w:val="28"/>
          <w:szCs w:val="28"/>
        </w:rPr>
      </w:pPr>
    </w:p>
    <w:p w:rsidR="008370A7" w:rsidRDefault="008370A7" w:rsidP="00985E0D">
      <w:pPr>
        <w:pStyle w:val="Prrafodelista"/>
        <w:tabs>
          <w:tab w:val="left" w:pos="709"/>
        </w:tabs>
        <w:spacing w:line="360" w:lineRule="auto"/>
        <w:ind w:left="426" w:hanging="426"/>
        <w:contextualSpacing/>
        <w:jc w:val="both"/>
        <w:rPr>
          <w:rFonts w:ascii="Times New Roman" w:hAnsi="Times New Roman"/>
          <w:sz w:val="28"/>
          <w:szCs w:val="28"/>
        </w:rPr>
      </w:pPr>
    </w:p>
    <w:p w:rsidR="008370A7" w:rsidRDefault="008370A7" w:rsidP="00985E0D">
      <w:pPr>
        <w:pStyle w:val="Prrafodelista"/>
        <w:tabs>
          <w:tab w:val="left" w:pos="709"/>
        </w:tabs>
        <w:spacing w:line="360" w:lineRule="auto"/>
        <w:ind w:left="426" w:hanging="426"/>
        <w:contextualSpacing/>
        <w:jc w:val="both"/>
        <w:rPr>
          <w:rFonts w:ascii="Times New Roman" w:hAnsi="Times New Roman"/>
          <w:sz w:val="28"/>
          <w:szCs w:val="28"/>
        </w:rPr>
      </w:pPr>
    </w:p>
    <w:p w:rsidR="00D07DD6" w:rsidRDefault="00D07DD6" w:rsidP="00985E0D">
      <w:pPr>
        <w:pStyle w:val="Prrafodelista"/>
        <w:tabs>
          <w:tab w:val="left" w:pos="709"/>
        </w:tabs>
        <w:spacing w:line="360" w:lineRule="auto"/>
        <w:ind w:left="426" w:hanging="426"/>
        <w:contextualSpacing/>
        <w:jc w:val="both"/>
        <w:rPr>
          <w:rFonts w:ascii="Times New Roman" w:hAnsi="Times New Roman"/>
          <w:sz w:val="28"/>
          <w:szCs w:val="28"/>
        </w:rPr>
      </w:pPr>
    </w:p>
    <w:p w:rsidR="00985E0D" w:rsidRPr="008E7DC8" w:rsidRDefault="001756D7" w:rsidP="008E7DC8">
      <w:pPr>
        <w:pStyle w:val="Prrafodelista"/>
        <w:tabs>
          <w:tab w:val="left" w:pos="1134"/>
        </w:tabs>
        <w:ind w:left="1134" w:hanging="850"/>
        <w:contextualSpacing/>
        <w:jc w:val="both"/>
        <w:rPr>
          <w:rFonts w:ascii="Times New Roman" w:hAnsi="Times New Roman"/>
          <w:sz w:val="26"/>
          <w:szCs w:val="26"/>
        </w:rPr>
      </w:pPr>
      <w:r w:rsidRPr="001756D7">
        <w:rPr>
          <w:rFonts w:ascii="Times New Roman" w:hAnsi="Times New Roman"/>
          <w:sz w:val="26"/>
          <w:szCs w:val="26"/>
        </w:rPr>
        <w:t>VI</w:t>
      </w:r>
      <w:r w:rsidR="008E7DC8" w:rsidRPr="001756D7">
        <w:rPr>
          <w:rFonts w:ascii="Times New Roman" w:hAnsi="Times New Roman"/>
          <w:sz w:val="26"/>
          <w:szCs w:val="26"/>
        </w:rPr>
        <w:t>.</w:t>
      </w:r>
      <w:r w:rsidR="008E7DC8">
        <w:rPr>
          <w:rFonts w:ascii="Times New Roman" w:hAnsi="Times New Roman"/>
          <w:sz w:val="28"/>
          <w:szCs w:val="28"/>
        </w:rPr>
        <w:tab/>
      </w:r>
      <w:r w:rsidR="00985E0D" w:rsidRPr="008E7DC8">
        <w:rPr>
          <w:rFonts w:ascii="Times New Roman" w:hAnsi="Times New Roman"/>
          <w:sz w:val="26"/>
          <w:szCs w:val="26"/>
        </w:rPr>
        <w:t>De acuerdo a declaraciones simples contenidas en las Solicitudes de Adjudicación de Inmueble de fechas 4 y 5 de diciembre de 2017, y 4 de julio y 25 de septiembre de 2018, los peticionarios manifiestan que ni ellos ni los integrantes de su grupo familiar son empleados del ISTA; situación robustecida de conformidad a la consulta realizada en la Base de Datos de Empleados de este Instituto.</w:t>
      </w:r>
    </w:p>
    <w:p w:rsidR="003F751A" w:rsidRPr="008E7DC8" w:rsidRDefault="003F751A" w:rsidP="008E7DC8">
      <w:pPr>
        <w:tabs>
          <w:tab w:val="left" w:pos="567"/>
        </w:tabs>
        <w:jc w:val="both"/>
        <w:rPr>
          <w:rFonts w:ascii="Times New Roman" w:eastAsia="Times New Roman" w:hAnsi="Times New Roman"/>
          <w:sz w:val="26"/>
          <w:szCs w:val="26"/>
        </w:rPr>
      </w:pPr>
    </w:p>
    <w:p w:rsidR="00985E0D" w:rsidRDefault="003F751A" w:rsidP="008E7DC8">
      <w:pPr>
        <w:jc w:val="both"/>
        <w:rPr>
          <w:rFonts w:ascii="Times New Roman" w:hAnsi="Times New Roman"/>
          <w:sz w:val="26"/>
          <w:szCs w:val="26"/>
        </w:rPr>
      </w:pPr>
      <w:r w:rsidRPr="008E7DC8">
        <w:rPr>
          <w:rFonts w:ascii="Times New Roman" w:eastAsia="Times New Roman" w:hAnsi="Times New Roman"/>
          <w:sz w:val="26"/>
          <w:szCs w:val="26"/>
        </w:rPr>
        <w:t>Se ha tenido a la vista:</w:t>
      </w:r>
      <w:r w:rsidR="00985E0D" w:rsidRPr="008E7DC8">
        <w:rPr>
          <w:rFonts w:ascii="Times New Roman" w:eastAsia="Times New Roman" w:hAnsi="Times New Roman"/>
          <w:sz w:val="26"/>
          <w:szCs w:val="26"/>
        </w:rPr>
        <w:t xml:space="preserve"> Informe Técnico del Departamento de Asignación Individual y Avalúos, Cuadro de Valores y Extensiones, reportes de valúo por solar y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carencias de bienes, se estima procedente resolver favorablemente a lo solicitado. Además en el informe técnico con referencia SGD-02-4213-18</w:t>
      </w:r>
      <w:r w:rsidR="00985E0D" w:rsidRPr="008E7DC8">
        <w:rPr>
          <w:rFonts w:ascii="Times New Roman" w:eastAsia="Times New Roman" w:hAnsi="Times New Roman"/>
          <w:b/>
          <w:sz w:val="26"/>
          <w:szCs w:val="26"/>
        </w:rPr>
        <w:t xml:space="preserve"> </w:t>
      </w:r>
      <w:r w:rsidR="00985E0D" w:rsidRPr="008E7DC8">
        <w:rPr>
          <w:rFonts w:ascii="Times New Roman" w:eastAsia="Times New Roman" w:hAnsi="Times New Roman"/>
          <w:sz w:val="26"/>
          <w:szCs w:val="26"/>
        </w:rPr>
        <w:t>de fecha 30 de noviembre de 2018, el Departamento de Asignación Individual y Avalúos, expone que con el propósito de evitar que uno de los solicitantes incurra</w:t>
      </w:r>
      <w:r w:rsidR="008E7DC8" w:rsidRPr="008E7DC8">
        <w:rPr>
          <w:rFonts w:ascii="Times New Roman" w:eastAsia="Times New Roman" w:hAnsi="Times New Roman"/>
          <w:sz w:val="26"/>
          <w:szCs w:val="26"/>
        </w:rPr>
        <w:t>n</w:t>
      </w:r>
      <w:r w:rsidR="00985E0D" w:rsidRPr="008E7DC8">
        <w:rPr>
          <w:rFonts w:ascii="Times New Roman" w:eastAsia="Times New Roman" w:hAnsi="Times New Roman"/>
          <w:sz w:val="26"/>
          <w:szCs w:val="26"/>
        </w:rPr>
        <w:t xml:space="preserve"> en gastos económicos innecesarios y con la finalidad  de agilizar el proceso de adjudicación de inmuebles ya que existen algunos que cuentan con beneficio de lote agrícola y solar para vivienda, se le ha dado por válida la presentación de fotocopia de carencias de bienes, de las cuales, las originales se encuentran agregadas a</w:t>
      </w:r>
      <w:r w:rsidR="00985E0D" w:rsidRPr="008E7DC8">
        <w:rPr>
          <w:rFonts w:ascii="Times New Roman" w:hAnsi="Times New Roman"/>
          <w:sz w:val="26"/>
          <w:szCs w:val="26"/>
        </w:rPr>
        <w:t>l expediente de adjudicación, conforme al detalle siguiente:</w:t>
      </w:r>
    </w:p>
    <w:p w:rsidR="00D07DD6" w:rsidRPr="008E7DC8" w:rsidRDefault="00D07DD6" w:rsidP="008E7DC8">
      <w:pPr>
        <w:jc w:val="both"/>
        <w:rPr>
          <w:rFonts w:ascii="Times New Roman" w:hAnsi="Times New Roman"/>
          <w:i/>
          <w:sz w:val="26"/>
          <w:szCs w:val="26"/>
        </w:rPr>
      </w:pP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3347"/>
        <w:gridCol w:w="1293"/>
        <w:gridCol w:w="1224"/>
      </w:tblGrid>
      <w:tr w:rsidR="00985E0D" w:rsidRPr="00BA18A4" w:rsidTr="008E7DC8">
        <w:trPr>
          <w:trHeight w:val="20"/>
          <w:jc w:val="center"/>
        </w:trPr>
        <w:tc>
          <w:tcPr>
            <w:tcW w:w="6455" w:type="dxa"/>
            <w:gridSpan w:val="2"/>
            <w:shd w:val="clear" w:color="auto" w:fill="D9D9D9" w:themeFill="background1" w:themeFillShade="D9"/>
          </w:tcPr>
          <w:p w:rsidR="00985E0D" w:rsidRPr="008E7DC8" w:rsidRDefault="00985E0D" w:rsidP="00985E0D">
            <w:pPr>
              <w:jc w:val="center"/>
              <w:rPr>
                <w:rFonts w:ascii="Times New Roman" w:hAnsi="Times New Roman"/>
                <w:b/>
                <w:sz w:val="16"/>
                <w:szCs w:val="16"/>
              </w:rPr>
            </w:pPr>
            <w:r w:rsidRPr="008E7DC8">
              <w:rPr>
                <w:rFonts w:ascii="Times New Roman" w:hAnsi="Times New Roman"/>
                <w:b/>
                <w:sz w:val="16"/>
                <w:szCs w:val="16"/>
              </w:rPr>
              <w:lastRenderedPageBreak/>
              <w:t>SOLICITANTES</w:t>
            </w:r>
          </w:p>
        </w:tc>
        <w:tc>
          <w:tcPr>
            <w:tcW w:w="1293" w:type="dxa"/>
            <w:vMerge w:val="restart"/>
            <w:shd w:val="clear" w:color="auto" w:fill="D9D9D9" w:themeFill="background1" w:themeFillShade="D9"/>
            <w:vAlign w:val="center"/>
          </w:tcPr>
          <w:p w:rsidR="00985E0D" w:rsidRPr="008E7DC8" w:rsidRDefault="00985E0D" w:rsidP="00985E0D">
            <w:pPr>
              <w:jc w:val="center"/>
              <w:rPr>
                <w:rFonts w:ascii="Times New Roman" w:hAnsi="Times New Roman"/>
                <w:b/>
                <w:sz w:val="16"/>
                <w:szCs w:val="16"/>
              </w:rPr>
            </w:pPr>
            <w:r w:rsidRPr="008E7DC8">
              <w:rPr>
                <w:rFonts w:ascii="Times New Roman" w:hAnsi="Times New Roman"/>
                <w:b/>
                <w:sz w:val="16"/>
                <w:szCs w:val="16"/>
              </w:rPr>
              <w:t>N° DE SOLICITUD</w:t>
            </w:r>
          </w:p>
        </w:tc>
        <w:tc>
          <w:tcPr>
            <w:tcW w:w="1224" w:type="dxa"/>
            <w:vMerge w:val="restart"/>
            <w:shd w:val="clear" w:color="auto" w:fill="D9D9D9" w:themeFill="background1" w:themeFillShade="D9"/>
            <w:vAlign w:val="center"/>
          </w:tcPr>
          <w:p w:rsidR="00985E0D" w:rsidRPr="008E7DC8" w:rsidRDefault="00985E0D" w:rsidP="00985E0D">
            <w:pPr>
              <w:jc w:val="center"/>
              <w:rPr>
                <w:rFonts w:ascii="Times New Roman" w:hAnsi="Times New Roman"/>
                <w:b/>
                <w:sz w:val="16"/>
                <w:szCs w:val="16"/>
              </w:rPr>
            </w:pPr>
            <w:r w:rsidRPr="008E7DC8">
              <w:rPr>
                <w:rFonts w:ascii="Times New Roman" w:hAnsi="Times New Roman"/>
                <w:b/>
                <w:sz w:val="16"/>
                <w:szCs w:val="16"/>
              </w:rPr>
              <w:t>FECHA</w:t>
            </w:r>
          </w:p>
        </w:tc>
      </w:tr>
      <w:tr w:rsidR="00985E0D" w:rsidRPr="00BA18A4" w:rsidTr="008E7DC8">
        <w:trPr>
          <w:trHeight w:val="20"/>
          <w:jc w:val="center"/>
        </w:trPr>
        <w:tc>
          <w:tcPr>
            <w:tcW w:w="3108" w:type="dxa"/>
            <w:shd w:val="clear" w:color="auto" w:fill="D9D9D9" w:themeFill="background1" w:themeFillShade="D9"/>
          </w:tcPr>
          <w:p w:rsidR="00985E0D" w:rsidRPr="008E7DC8" w:rsidRDefault="00985E0D" w:rsidP="00985E0D">
            <w:pPr>
              <w:jc w:val="center"/>
              <w:rPr>
                <w:rFonts w:ascii="Times New Roman" w:hAnsi="Times New Roman"/>
                <w:b/>
                <w:sz w:val="16"/>
                <w:szCs w:val="16"/>
              </w:rPr>
            </w:pPr>
            <w:r w:rsidRPr="008E7DC8">
              <w:rPr>
                <w:rFonts w:ascii="Times New Roman" w:hAnsi="Times New Roman"/>
                <w:b/>
                <w:sz w:val="16"/>
                <w:szCs w:val="16"/>
              </w:rPr>
              <w:t>TITULAR</w:t>
            </w:r>
          </w:p>
        </w:tc>
        <w:tc>
          <w:tcPr>
            <w:tcW w:w="3347" w:type="dxa"/>
            <w:shd w:val="clear" w:color="auto" w:fill="D9D9D9" w:themeFill="background1" w:themeFillShade="D9"/>
            <w:vAlign w:val="center"/>
          </w:tcPr>
          <w:p w:rsidR="00985E0D" w:rsidRPr="008E7DC8" w:rsidRDefault="00985E0D" w:rsidP="00985E0D">
            <w:pPr>
              <w:jc w:val="center"/>
              <w:rPr>
                <w:rFonts w:ascii="Times New Roman" w:hAnsi="Times New Roman"/>
                <w:b/>
                <w:sz w:val="16"/>
                <w:szCs w:val="16"/>
              </w:rPr>
            </w:pPr>
            <w:r w:rsidRPr="008E7DC8">
              <w:rPr>
                <w:rFonts w:ascii="Times New Roman" w:hAnsi="Times New Roman"/>
                <w:b/>
                <w:sz w:val="16"/>
                <w:szCs w:val="16"/>
              </w:rPr>
              <w:t>BENEFICIARIO</w:t>
            </w:r>
          </w:p>
        </w:tc>
        <w:tc>
          <w:tcPr>
            <w:tcW w:w="1293" w:type="dxa"/>
            <w:vMerge/>
            <w:shd w:val="clear" w:color="auto" w:fill="auto"/>
          </w:tcPr>
          <w:p w:rsidR="00985E0D" w:rsidRPr="008E7DC8" w:rsidRDefault="00985E0D" w:rsidP="00985E0D">
            <w:pPr>
              <w:jc w:val="both"/>
              <w:rPr>
                <w:rFonts w:ascii="Times New Roman" w:hAnsi="Times New Roman"/>
                <w:sz w:val="16"/>
                <w:szCs w:val="16"/>
              </w:rPr>
            </w:pPr>
          </w:p>
        </w:tc>
        <w:tc>
          <w:tcPr>
            <w:tcW w:w="1224" w:type="dxa"/>
            <w:vMerge/>
            <w:shd w:val="clear" w:color="auto" w:fill="auto"/>
          </w:tcPr>
          <w:p w:rsidR="00985E0D" w:rsidRPr="008E7DC8" w:rsidRDefault="00985E0D" w:rsidP="00985E0D">
            <w:pPr>
              <w:jc w:val="both"/>
              <w:rPr>
                <w:rFonts w:ascii="Times New Roman" w:hAnsi="Times New Roman"/>
                <w:sz w:val="16"/>
                <w:szCs w:val="16"/>
              </w:rPr>
            </w:pPr>
          </w:p>
        </w:tc>
      </w:tr>
      <w:tr w:rsidR="00985E0D" w:rsidRPr="00BA18A4" w:rsidTr="008E7DC8">
        <w:trPr>
          <w:trHeight w:val="20"/>
          <w:jc w:val="center"/>
        </w:trPr>
        <w:tc>
          <w:tcPr>
            <w:tcW w:w="3108" w:type="dxa"/>
            <w:shd w:val="clear" w:color="auto" w:fill="auto"/>
            <w:vAlign w:val="center"/>
          </w:tcPr>
          <w:p w:rsidR="00985E0D" w:rsidRPr="008E7DC8" w:rsidRDefault="00985E0D" w:rsidP="00985E0D">
            <w:pPr>
              <w:rPr>
                <w:rFonts w:ascii="Times New Roman" w:hAnsi="Times New Roman"/>
                <w:sz w:val="16"/>
                <w:szCs w:val="16"/>
              </w:rPr>
            </w:pPr>
            <w:r w:rsidRPr="008E7DC8">
              <w:rPr>
                <w:rFonts w:ascii="Times New Roman" w:hAnsi="Times New Roman"/>
                <w:sz w:val="16"/>
                <w:szCs w:val="16"/>
              </w:rPr>
              <w:t>JOSE LEONARDO MARTINEZ MEJIA</w:t>
            </w:r>
          </w:p>
        </w:tc>
        <w:tc>
          <w:tcPr>
            <w:tcW w:w="3347" w:type="dxa"/>
            <w:shd w:val="clear" w:color="auto" w:fill="auto"/>
            <w:vAlign w:val="center"/>
          </w:tcPr>
          <w:p w:rsidR="00985E0D" w:rsidRPr="008E7DC8" w:rsidRDefault="00985E0D" w:rsidP="00985E0D">
            <w:pPr>
              <w:rPr>
                <w:rFonts w:ascii="Times New Roman" w:hAnsi="Times New Roman"/>
                <w:sz w:val="16"/>
                <w:szCs w:val="16"/>
              </w:rPr>
            </w:pPr>
            <w:r w:rsidRPr="008E7DC8">
              <w:rPr>
                <w:rFonts w:ascii="Times New Roman" w:hAnsi="Times New Roman"/>
                <w:sz w:val="16"/>
                <w:szCs w:val="16"/>
              </w:rPr>
              <w:t>ESTELA NOHEMI ALFARO PINEDA</w:t>
            </w:r>
          </w:p>
        </w:tc>
        <w:tc>
          <w:tcPr>
            <w:tcW w:w="1293" w:type="dxa"/>
            <w:shd w:val="clear" w:color="auto" w:fill="auto"/>
            <w:vAlign w:val="center"/>
          </w:tcPr>
          <w:p w:rsidR="00985E0D" w:rsidRPr="008E7DC8" w:rsidRDefault="00985E0D" w:rsidP="00985E0D">
            <w:pPr>
              <w:jc w:val="center"/>
              <w:rPr>
                <w:rFonts w:ascii="Times New Roman" w:hAnsi="Times New Roman"/>
                <w:sz w:val="16"/>
                <w:szCs w:val="16"/>
              </w:rPr>
            </w:pPr>
            <w:r w:rsidRPr="008E7DC8">
              <w:rPr>
                <w:rFonts w:ascii="Times New Roman" w:hAnsi="Times New Roman"/>
                <w:sz w:val="16"/>
                <w:szCs w:val="16"/>
              </w:rPr>
              <w:t>75160</w:t>
            </w:r>
          </w:p>
        </w:tc>
        <w:tc>
          <w:tcPr>
            <w:tcW w:w="1224" w:type="dxa"/>
            <w:shd w:val="clear" w:color="auto" w:fill="auto"/>
            <w:vAlign w:val="center"/>
          </w:tcPr>
          <w:p w:rsidR="00985E0D" w:rsidRPr="008E7DC8" w:rsidRDefault="00985E0D" w:rsidP="00985E0D">
            <w:pPr>
              <w:jc w:val="center"/>
              <w:rPr>
                <w:rFonts w:ascii="Times New Roman" w:hAnsi="Times New Roman"/>
                <w:sz w:val="16"/>
                <w:szCs w:val="16"/>
              </w:rPr>
            </w:pPr>
            <w:r w:rsidRPr="008E7DC8">
              <w:rPr>
                <w:rFonts w:ascii="Times New Roman" w:hAnsi="Times New Roman"/>
                <w:sz w:val="16"/>
                <w:szCs w:val="16"/>
              </w:rPr>
              <w:t>20/09/2018</w:t>
            </w:r>
          </w:p>
        </w:tc>
      </w:tr>
      <w:tr w:rsidR="00985E0D" w:rsidRPr="00BA18A4" w:rsidTr="008E7DC8">
        <w:trPr>
          <w:trHeight w:val="20"/>
          <w:jc w:val="center"/>
        </w:trPr>
        <w:tc>
          <w:tcPr>
            <w:tcW w:w="3108" w:type="dxa"/>
            <w:shd w:val="clear" w:color="auto" w:fill="auto"/>
            <w:vAlign w:val="center"/>
          </w:tcPr>
          <w:p w:rsidR="00985E0D" w:rsidRPr="008E7DC8" w:rsidRDefault="00985E0D" w:rsidP="00985E0D">
            <w:pPr>
              <w:rPr>
                <w:rFonts w:ascii="Times New Roman" w:hAnsi="Times New Roman"/>
                <w:sz w:val="16"/>
                <w:szCs w:val="16"/>
              </w:rPr>
            </w:pPr>
            <w:r w:rsidRPr="008E7DC8">
              <w:rPr>
                <w:rFonts w:ascii="Times New Roman" w:hAnsi="Times New Roman"/>
                <w:sz w:val="16"/>
                <w:szCs w:val="16"/>
              </w:rPr>
              <w:t>MARTHA ISABEL AMAYA GONZALEZ</w:t>
            </w:r>
          </w:p>
        </w:tc>
        <w:tc>
          <w:tcPr>
            <w:tcW w:w="3347" w:type="dxa"/>
            <w:shd w:val="clear" w:color="auto" w:fill="auto"/>
            <w:vAlign w:val="center"/>
          </w:tcPr>
          <w:p w:rsidR="00985E0D" w:rsidRPr="008E7DC8" w:rsidRDefault="00985E0D" w:rsidP="00985E0D">
            <w:pPr>
              <w:rPr>
                <w:rFonts w:ascii="Times New Roman" w:hAnsi="Times New Roman"/>
                <w:sz w:val="16"/>
                <w:szCs w:val="16"/>
              </w:rPr>
            </w:pPr>
            <w:r w:rsidRPr="008E7DC8">
              <w:rPr>
                <w:rFonts w:ascii="Times New Roman" w:hAnsi="Times New Roman"/>
                <w:sz w:val="16"/>
                <w:szCs w:val="16"/>
              </w:rPr>
              <w:t>LUIS ORLANDO MENDEZ RODRIGUEZ, LUIS ANGEL MENDEZ AMAYA Y DYLAN ISMAEL MENDEZ AMAYA</w:t>
            </w:r>
          </w:p>
        </w:tc>
        <w:tc>
          <w:tcPr>
            <w:tcW w:w="1293" w:type="dxa"/>
            <w:shd w:val="clear" w:color="auto" w:fill="auto"/>
            <w:vAlign w:val="center"/>
          </w:tcPr>
          <w:p w:rsidR="00985E0D" w:rsidRPr="008E7DC8" w:rsidRDefault="00985E0D" w:rsidP="00985E0D">
            <w:pPr>
              <w:jc w:val="center"/>
              <w:rPr>
                <w:rFonts w:ascii="Times New Roman" w:hAnsi="Times New Roman"/>
                <w:sz w:val="16"/>
                <w:szCs w:val="16"/>
              </w:rPr>
            </w:pPr>
            <w:r w:rsidRPr="008E7DC8">
              <w:rPr>
                <w:rFonts w:ascii="Times New Roman" w:hAnsi="Times New Roman"/>
                <w:sz w:val="16"/>
                <w:szCs w:val="16"/>
              </w:rPr>
              <w:t>75223</w:t>
            </w:r>
          </w:p>
        </w:tc>
        <w:tc>
          <w:tcPr>
            <w:tcW w:w="1224" w:type="dxa"/>
            <w:shd w:val="clear" w:color="auto" w:fill="auto"/>
            <w:vAlign w:val="center"/>
          </w:tcPr>
          <w:p w:rsidR="00985E0D" w:rsidRPr="008E7DC8" w:rsidRDefault="00985E0D" w:rsidP="00985E0D">
            <w:pPr>
              <w:jc w:val="center"/>
              <w:rPr>
                <w:rFonts w:ascii="Times New Roman" w:hAnsi="Times New Roman"/>
                <w:sz w:val="16"/>
                <w:szCs w:val="16"/>
              </w:rPr>
            </w:pPr>
            <w:r w:rsidRPr="008E7DC8">
              <w:rPr>
                <w:rFonts w:ascii="Times New Roman" w:hAnsi="Times New Roman"/>
                <w:sz w:val="16"/>
                <w:szCs w:val="16"/>
              </w:rPr>
              <w:t>14/12/17</w:t>
            </w:r>
          </w:p>
        </w:tc>
      </w:tr>
      <w:tr w:rsidR="00985E0D" w:rsidRPr="00BA18A4" w:rsidTr="008E7DC8">
        <w:trPr>
          <w:trHeight w:val="20"/>
          <w:jc w:val="center"/>
        </w:trPr>
        <w:tc>
          <w:tcPr>
            <w:tcW w:w="3108" w:type="dxa"/>
            <w:shd w:val="clear" w:color="auto" w:fill="auto"/>
            <w:vAlign w:val="center"/>
          </w:tcPr>
          <w:p w:rsidR="00985E0D" w:rsidRPr="008E7DC8" w:rsidRDefault="00985E0D" w:rsidP="00985E0D">
            <w:pPr>
              <w:rPr>
                <w:rFonts w:ascii="Times New Roman" w:hAnsi="Times New Roman"/>
                <w:sz w:val="16"/>
                <w:szCs w:val="16"/>
              </w:rPr>
            </w:pPr>
            <w:r w:rsidRPr="008E7DC8">
              <w:rPr>
                <w:rFonts w:ascii="Times New Roman" w:hAnsi="Times New Roman"/>
                <w:sz w:val="16"/>
                <w:szCs w:val="16"/>
              </w:rPr>
              <w:t>ROSA MELIDA SANCHEZ MARTINEZ</w:t>
            </w:r>
          </w:p>
        </w:tc>
        <w:tc>
          <w:tcPr>
            <w:tcW w:w="3347" w:type="dxa"/>
            <w:shd w:val="clear" w:color="auto" w:fill="auto"/>
            <w:vAlign w:val="center"/>
          </w:tcPr>
          <w:p w:rsidR="00985E0D" w:rsidRPr="008E7DC8" w:rsidRDefault="00985E0D" w:rsidP="00985E0D">
            <w:pPr>
              <w:rPr>
                <w:rFonts w:ascii="Times New Roman" w:hAnsi="Times New Roman"/>
                <w:sz w:val="16"/>
                <w:szCs w:val="16"/>
              </w:rPr>
            </w:pPr>
            <w:r w:rsidRPr="008E7DC8">
              <w:rPr>
                <w:rFonts w:ascii="Times New Roman" w:hAnsi="Times New Roman"/>
                <w:sz w:val="16"/>
                <w:szCs w:val="16"/>
              </w:rPr>
              <w:t>IRMA ESTEFANY SANCHEZ MARTINEZ</w:t>
            </w:r>
          </w:p>
        </w:tc>
        <w:tc>
          <w:tcPr>
            <w:tcW w:w="1293" w:type="dxa"/>
            <w:shd w:val="clear" w:color="auto" w:fill="auto"/>
            <w:vAlign w:val="center"/>
          </w:tcPr>
          <w:p w:rsidR="00985E0D" w:rsidRPr="008E7DC8" w:rsidRDefault="00985E0D" w:rsidP="00985E0D">
            <w:pPr>
              <w:jc w:val="center"/>
              <w:rPr>
                <w:rFonts w:ascii="Times New Roman" w:hAnsi="Times New Roman"/>
                <w:sz w:val="16"/>
                <w:szCs w:val="16"/>
              </w:rPr>
            </w:pPr>
            <w:r w:rsidRPr="008E7DC8">
              <w:rPr>
                <w:rFonts w:ascii="Times New Roman" w:hAnsi="Times New Roman"/>
                <w:sz w:val="16"/>
                <w:szCs w:val="16"/>
              </w:rPr>
              <w:t>75226</w:t>
            </w:r>
          </w:p>
        </w:tc>
        <w:tc>
          <w:tcPr>
            <w:tcW w:w="1224" w:type="dxa"/>
            <w:shd w:val="clear" w:color="auto" w:fill="auto"/>
            <w:vAlign w:val="center"/>
          </w:tcPr>
          <w:p w:rsidR="00985E0D" w:rsidRPr="008E7DC8" w:rsidRDefault="00985E0D" w:rsidP="00985E0D">
            <w:pPr>
              <w:jc w:val="center"/>
              <w:rPr>
                <w:rFonts w:ascii="Times New Roman" w:hAnsi="Times New Roman"/>
                <w:sz w:val="16"/>
                <w:szCs w:val="16"/>
              </w:rPr>
            </w:pPr>
            <w:r w:rsidRPr="008E7DC8">
              <w:rPr>
                <w:rFonts w:ascii="Times New Roman" w:hAnsi="Times New Roman"/>
                <w:sz w:val="16"/>
                <w:szCs w:val="16"/>
              </w:rPr>
              <w:t>04/07/2018</w:t>
            </w:r>
          </w:p>
        </w:tc>
      </w:tr>
    </w:tbl>
    <w:p w:rsidR="00D07DD6" w:rsidRDefault="00D07DD6" w:rsidP="008E7DC8">
      <w:pPr>
        <w:tabs>
          <w:tab w:val="left" w:pos="567"/>
        </w:tabs>
        <w:jc w:val="both"/>
        <w:rPr>
          <w:rFonts w:ascii="Times New Roman" w:eastAsia="Times New Roman" w:hAnsi="Times New Roman"/>
          <w:sz w:val="26"/>
          <w:szCs w:val="26"/>
        </w:rPr>
      </w:pPr>
    </w:p>
    <w:p w:rsidR="003F751A" w:rsidRPr="008E7DC8" w:rsidRDefault="00985E0D" w:rsidP="008E7DC8">
      <w:pPr>
        <w:tabs>
          <w:tab w:val="left" w:pos="567"/>
        </w:tabs>
        <w:jc w:val="both"/>
        <w:rPr>
          <w:rFonts w:ascii="Times New Roman" w:eastAsia="Times New Roman" w:hAnsi="Times New Roman"/>
          <w:sz w:val="26"/>
          <w:szCs w:val="26"/>
        </w:rPr>
      </w:pPr>
      <w:r w:rsidRPr="008E7DC8">
        <w:rPr>
          <w:rFonts w:ascii="Times New Roman" w:eastAsia="Times New Roman" w:hAnsi="Times New Roman"/>
          <w:sz w:val="26"/>
          <w:szCs w:val="26"/>
        </w:rPr>
        <w:t>C</w:t>
      </w:r>
      <w:r w:rsidR="003F751A" w:rsidRPr="008E7DC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3F751A" w:rsidRPr="008E7DC8" w:rsidRDefault="003F751A" w:rsidP="008E7DC8">
      <w:pPr>
        <w:jc w:val="both"/>
        <w:rPr>
          <w:rFonts w:ascii="Times New Roman" w:hAnsi="Times New Roman"/>
          <w:sz w:val="26"/>
          <w:szCs w:val="26"/>
        </w:rPr>
      </w:pPr>
    </w:p>
    <w:p w:rsidR="003F751A" w:rsidRDefault="003F751A" w:rsidP="008E7DC8">
      <w:pPr>
        <w:jc w:val="both"/>
        <w:rPr>
          <w:rFonts w:ascii="Times New Roman" w:eastAsia="Times New Roman" w:hAnsi="Times New Roman"/>
          <w:sz w:val="26"/>
          <w:szCs w:val="26"/>
        </w:rPr>
      </w:pPr>
      <w:r w:rsidRPr="008E7DC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E7DC8">
        <w:rPr>
          <w:rFonts w:ascii="Times New Roman" w:hAnsi="Times New Roman"/>
          <w:bCs/>
          <w:sz w:val="26"/>
          <w:szCs w:val="26"/>
        </w:rPr>
        <w:t>Ley del Régimen Especial de la Tierra en Propiedad de Las Asociaciones Cooperativas, Comunales y Comunitarias Campesinas  Beneficiarios de la Reforma Agraria</w:t>
      </w:r>
      <w:r w:rsidRPr="008E7DC8">
        <w:rPr>
          <w:rFonts w:ascii="Times New Roman" w:hAnsi="Times New Roman"/>
          <w:sz w:val="26"/>
          <w:szCs w:val="26"/>
        </w:rPr>
        <w:t xml:space="preserve">, la Junta Directiva, </w:t>
      </w:r>
      <w:r w:rsidRPr="008E7DC8">
        <w:rPr>
          <w:rFonts w:ascii="Times New Roman" w:hAnsi="Times New Roman"/>
          <w:b/>
          <w:sz w:val="26"/>
          <w:szCs w:val="26"/>
          <w:u w:val="single"/>
        </w:rPr>
        <w:t>ACUERDA: PRIMERO:</w:t>
      </w:r>
      <w:r w:rsidRPr="008E7DC8">
        <w:rPr>
          <w:rFonts w:ascii="Times New Roman" w:hAnsi="Times New Roman"/>
          <w:b/>
          <w:sz w:val="26"/>
          <w:szCs w:val="26"/>
        </w:rPr>
        <w:t xml:space="preserve"> </w:t>
      </w:r>
      <w:r w:rsidRPr="008E7DC8">
        <w:rPr>
          <w:rFonts w:ascii="Times New Roman" w:hAnsi="Times New Roman"/>
          <w:sz w:val="26"/>
          <w:szCs w:val="26"/>
        </w:rPr>
        <w:t>Aprobar la adjudicación y transferencia por compraventa</w:t>
      </w:r>
      <w:r w:rsidRPr="008E7DC8">
        <w:rPr>
          <w:rFonts w:ascii="Times New Roman" w:eastAsia="Times New Roman" w:hAnsi="Times New Roman"/>
          <w:sz w:val="26"/>
          <w:szCs w:val="26"/>
        </w:rPr>
        <w:t xml:space="preserve"> de </w:t>
      </w:r>
      <w:r w:rsidR="008B322B" w:rsidRPr="008E7DC8">
        <w:rPr>
          <w:rFonts w:ascii="Times New Roman" w:eastAsia="Times New Roman" w:hAnsi="Times New Roman"/>
          <w:sz w:val="26"/>
          <w:szCs w:val="26"/>
        </w:rPr>
        <w:t>02</w:t>
      </w:r>
      <w:r w:rsidRPr="008E7DC8">
        <w:rPr>
          <w:rFonts w:ascii="Times New Roman" w:eastAsia="Times New Roman" w:hAnsi="Times New Roman"/>
          <w:sz w:val="26"/>
          <w:szCs w:val="26"/>
        </w:rPr>
        <w:t xml:space="preserve">  solares para vivienda y 0</w:t>
      </w:r>
      <w:r w:rsidR="008B322B" w:rsidRPr="008E7DC8">
        <w:rPr>
          <w:rFonts w:ascii="Times New Roman" w:eastAsia="Times New Roman" w:hAnsi="Times New Roman"/>
          <w:sz w:val="26"/>
          <w:szCs w:val="26"/>
        </w:rPr>
        <w:t>4</w:t>
      </w:r>
      <w:r w:rsidRPr="008E7DC8">
        <w:rPr>
          <w:rFonts w:ascii="Times New Roman" w:eastAsia="Times New Roman" w:hAnsi="Times New Roman"/>
          <w:sz w:val="26"/>
          <w:szCs w:val="26"/>
        </w:rPr>
        <w:t xml:space="preserve"> lotes agrícolas </w:t>
      </w:r>
      <w:r w:rsidRPr="008E7DC8">
        <w:rPr>
          <w:rFonts w:ascii="Times New Roman" w:hAnsi="Times New Roman"/>
          <w:sz w:val="26"/>
          <w:szCs w:val="26"/>
        </w:rPr>
        <w:t>a favor de los señores:</w:t>
      </w:r>
      <w:r w:rsidR="00985E0D" w:rsidRPr="008E7DC8">
        <w:rPr>
          <w:rFonts w:ascii="Times New Roman" w:eastAsia="Times New Roman" w:hAnsi="Times New Roman"/>
          <w:b/>
          <w:sz w:val="26"/>
          <w:szCs w:val="26"/>
        </w:rPr>
        <w:t xml:space="preserve"> 1) JOSE LEONARDO MARTINEZ MEJIA</w:t>
      </w:r>
      <w:r w:rsidR="00985E0D" w:rsidRPr="008E7DC8">
        <w:rPr>
          <w:rFonts w:ascii="Times New Roman" w:eastAsia="Times New Roman" w:hAnsi="Times New Roman"/>
          <w:sz w:val="26"/>
          <w:szCs w:val="26"/>
        </w:rPr>
        <w:t xml:space="preserve">, y </w:t>
      </w:r>
      <w:r w:rsidR="00D07DD6">
        <w:rPr>
          <w:rFonts w:ascii="Times New Roman" w:eastAsia="Times New Roman" w:hAnsi="Times New Roman"/>
          <w:sz w:val="26"/>
          <w:szCs w:val="26"/>
        </w:rPr>
        <w:t xml:space="preserve">--- </w:t>
      </w:r>
      <w:r w:rsidR="00985E0D" w:rsidRPr="008E7DC8">
        <w:rPr>
          <w:rFonts w:ascii="Times New Roman" w:eastAsia="Times New Roman" w:hAnsi="Times New Roman"/>
          <w:b/>
          <w:sz w:val="26"/>
          <w:szCs w:val="26"/>
        </w:rPr>
        <w:t>ESTELA NOHEMI ALFARO PINEDA</w:t>
      </w:r>
      <w:r w:rsidR="00985E0D" w:rsidRPr="008E7DC8">
        <w:rPr>
          <w:rFonts w:ascii="Times New Roman" w:eastAsia="Times New Roman" w:hAnsi="Times New Roman"/>
          <w:sz w:val="26"/>
          <w:szCs w:val="26"/>
        </w:rPr>
        <w:t xml:space="preserve">; </w:t>
      </w:r>
      <w:r w:rsidR="00985E0D" w:rsidRPr="008E7DC8">
        <w:rPr>
          <w:rFonts w:ascii="Times New Roman" w:eastAsia="Times New Roman" w:hAnsi="Times New Roman"/>
          <w:b/>
          <w:sz w:val="26"/>
          <w:szCs w:val="26"/>
        </w:rPr>
        <w:t>2) JOSE RAUL MENDEZ GUERRERO</w:t>
      </w:r>
      <w:r w:rsidR="00985E0D" w:rsidRPr="008E7DC8">
        <w:rPr>
          <w:rFonts w:ascii="Times New Roman" w:eastAsia="Times New Roman" w:hAnsi="Times New Roman"/>
          <w:sz w:val="26"/>
          <w:szCs w:val="26"/>
        </w:rPr>
        <w:t xml:space="preserve">, y </w:t>
      </w:r>
      <w:r w:rsidR="00D07DD6">
        <w:rPr>
          <w:rFonts w:ascii="Times New Roman" w:eastAsia="Times New Roman" w:hAnsi="Times New Roman"/>
          <w:sz w:val="26"/>
          <w:szCs w:val="26"/>
        </w:rPr>
        <w:t xml:space="preserve">--- </w:t>
      </w:r>
      <w:r w:rsidR="00985E0D" w:rsidRPr="008E7DC8">
        <w:rPr>
          <w:rFonts w:ascii="Times New Roman" w:eastAsia="Times New Roman" w:hAnsi="Times New Roman"/>
          <w:b/>
          <w:sz w:val="26"/>
          <w:szCs w:val="26"/>
        </w:rPr>
        <w:t>ROSA AMINTA HERNANDEZ</w:t>
      </w:r>
      <w:r w:rsidR="00985E0D" w:rsidRPr="008E7DC8">
        <w:rPr>
          <w:rFonts w:ascii="Times New Roman" w:eastAsia="Times New Roman" w:hAnsi="Times New Roman"/>
          <w:sz w:val="26"/>
          <w:szCs w:val="26"/>
        </w:rPr>
        <w:t xml:space="preserve">; </w:t>
      </w:r>
      <w:r w:rsidR="00985E0D" w:rsidRPr="008E7DC8">
        <w:rPr>
          <w:rFonts w:ascii="Times New Roman" w:eastAsia="Times New Roman" w:hAnsi="Times New Roman"/>
          <w:b/>
          <w:sz w:val="26"/>
          <w:szCs w:val="26"/>
        </w:rPr>
        <w:t>3) MARTHA ISABEL AMAYA GONZALEZ</w:t>
      </w:r>
      <w:r w:rsidR="00985E0D" w:rsidRPr="008E7DC8">
        <w:rPr>
          <w:rFonts w:ascii="Times New Roman" w:eastAsia="Times New Roman" w:hAnsi="Times New Roman"/>
          <w:sz w:val="26"/>
          <w:szCs w:val="26"/>
        </w:rPr>
        <w:t xml:space="preserve">, </w:t>
      </w:r>
      <w:r w:rsidR="00D07DD6">
        <w:rPr>
          <w:rFonts w:ascii="Times New Roman" w:eastAsia="Times New Roman" w:hAnsi="Times New Roman"/>
          <w:sz w:val="26"/>
          <w:szCs w:val="26"/>
        </w:rPr>
        <w:t xml:space="preserve">--- </w:t>
      </w:r>
      <w:r w:rsidR="00985E0D" w:rsidRPr="008E7DC8">
        <w:rPr>
          <w:rFonts w:ascii="Times New Roman" w:eastAsia="Times New Roman" w:hAnsi="Times New Roman"/>
          <w:b/>
          <w:sz w:val="26"/>
          <w:szCs w:val="26"/>
        </w:rPr>
        <w:t>LUIS ORLANDO MENDEZ RODRIGUEZ</w:t>
      </w:r>
      <w:r w:rsidR="00985E0D" w:rsidRPr="008E7DC8">
        <w:rPr>
          <w:rFonts w:ascii="Times New Roman" w:eastAsia="Times New Roman" w:hAnsi="Times New Roman"/>
          <w:sz w:val="26"/>
          <w:szCs w:val="26"/>
        </w:rPr>
        <w:t xml:space="preserve">, y </w:t>
      </w:r>
      <w:r w:rsidR="003F49BC">
        <w:rPr>
          <w:rFonts w:ascii="Times New Roman" w:eastAsia="Times New Roman" w:hAnsi="Times New Roman"/>
          <w:sz w:val="26"/>
          <w:szCs w:val="26"/>
        </w:rPr>
        <w:t>--</w:t>
      </w:r>
      <w:r w:rsidR="00985E0D" w:rsidRPr="008E7DC8">
        <w:rPr>
          <w:rFonts w:ascii="Times New Roman" w:eastAsia="Times New Roman" w:hAnsi="Times New Roman"/>
          <w:sz w:val="26"/>
          <w:szCs w:val="26"/>
        </w:rPr>
        <w:t xml:space="preserve"> menores </w:t>
      </w:r>
      <w:r w:rsidR="003F49BC">
        <w:rPr>
          <w:rFonts w:ascii="Times New Roman" w:eastAsia="Times New Roman" w:hAnsi="Times New Roman"/>
          <w:sz w:val="26"/>
          <w:szCs w:val="26"/>
        </w:rPr>
        <w:t>--</w:t>
      </w:r>
      <w:r w:rsidR="00D07DD6">
        <w:rPr>
          <w:rFonts w:ascii="Times New Roman" w:eastAsia="Times New Roman" w:hAnsi="Times New Roman"/>
          <w:b/>
          <w:sz w:val="26"/>
          <w:szCs w:val="26"/>
        </w:rPr>
        <w:t xml:space="preserve"> ---</w:t>
      </w:r>
      <w:r w:rsidR="00985E0D" w:rsidRPr="008E7DC8">
        <w:rPr>
          <w:rFonts w:ascii="Times New Roman" w:eastAsia="Times New Roman" w:hAnsi="Times New Roman"/>
          <w:sz w:val="26"/>
          <w:szCs w:val="26"/>
        </w:rPr>
        <w:t xml:space="preserve">; </w:t>
      </w:r>
      <w:r w:rsidR="00985E0D" w:rsidRPr="008E7DC8">
        <w:rPr>
          <w:rFonts w:ascii="Times New Roman" w:eastAsia="Times New Roman" w:hAnsi="Times New Roman"/>
          <w:b/>
          <w:sz w:val="26"/>
          <w:szCs w:val="26"/>
        </w:rPr>
        <w:t>4) OSCAR MAURICIO MENDEZ GUERRERO</w:t>
      </w:r>
      <w:r w:rsidR="00985E0D" w:rsidRPr="008E7DC8">
        <w:rPr>
          <w:rFonts w:ascii="Times New Roman" w:eastAsia="Times New Roman" w:hAnsi="Times New Roman"/>
          <w:sz w:val="26"/>
          <w:szCs w:val="26"/>
        </w:rPr>
        <w:t xml:space="preserve">, y </w:t>
      </w:r>
      <w:r w:rsidR="00D07DD6">
        <w:rPr>
          <w:rFonts w:ascii="Times New Roman" w:eastAsia="Times New Roman" w:hAnsi="Times New Roman"/>
          <w:sz w:val="26"/>
          <w:szCs w:val="26"/>
        </w:rPr>
        <w:t xml:space="preserve">--- </w:t>
      </w:r>
      <w:r w:rsidR="00985E0D" w:rsidRPr="008E7DC8">
        <w:rPr>
          <w:rFonts w:ascii="Times New Roman" w:eastAsia="Times New Roman" w:hAnsi="Times New Roman"/>
          <w:b/>
          <w:sz w:val="26"/>
          <w:szCs w:val="26"/>
        </w:rPr>
        <w:t>MARIA DE LOS ANGELES IRAHETA GUTIERREZ</w:t>
      </w:r>
      <w:r w:rsidR="00985E0D" w:rsidRPr="008E7DC8">
        <w:rPr>
          <w:rFonts w:ascii="Times New Roman" w:eastAsia="Times New Roman" w:hAnsi="Times New Roman"/>
          <w:sz w:val="26"/>
          <w:szCs w:val="26"/>
        </w:rPr>
        <w:t xml:space="preserve">; y </w:t>
      </w:r>
      <w:r w:rsidR="00985E0D" w:rsidRPr="008E7DC8">
        <w:rPr>
          <w:rFonts w:ascii="Times New Roman" w:eastAsia="Times New Roman" w:hAnsi="Times New Roman"/>
          <w:b/>
          <w:sz w:val="26"/>
          <w:szCs w:val="26"/>
        </w:rPr>
        <w:t>5) ROSA MELIDA SANCHEZ MARTINEZ</w:t>
      </w:r>
      <w:r w:rsidR="00985E0D" w:rsidRPr="008E7DC8">
        <w:rPr>
          <w:rFonts w:ascii="Times New Roman" w:eastAsia="Times New Roman" w:hAnsi="Times New Roman"/>
          <w:sz w:val="26"/>
          <w:szCs w:val="26"/>
        </w:rPr>
        <w:t xml:space="preserve">, y </w:t>
      </w:r>
      <w:r w:rsidR="003F49BC">
        <w:rPr>
          <w:rFonts w:ascii="Times New Roman" w:eastAsia="Times New Roman" w:hAnsi="Times New Roman"/>
          <w:sz w:val="26"/>
          <w:szCs w:val="26"/>
        </w:rPr>
        <w:t>--</w:t>
      </w:r>
      <w:r w:rsidR="00985E0D" w:rsidRPr="008E7DC8">
        <w:rPr>
          <w:rFonts w:ascii="Times New Roman" w:eastAsia="Times New Roman" w:hAnsi="Times New Roman"/>
          <w:sz w:val="26"/>
          <w:szCs w:val="26"/>
        </w:rPr>
        <w:t xml:space="preserve"> menor </w:t>
      </w:r>
      <w:r w:rsidR="003F49BC">
        <w:rPr>
          <w:rFonts w:ascii="Times New Roman" w:eastAsia="Times New Roman" w:hAnsi="Times New Roman"/>
          <w:sz w:val="26"/>
          <w:szCs w:val="26"/>
        </w:rPr>
        <w:t>--</w:t>
      </w:r>
      <w:r w:rsidR="00D07DD6">
        <w:rPr>
          <w:rFonts w:ascii="Times New Roman" w:eastAsia="Times New Roman" w:hAnsi="Times New Roman"/>
          <w:b/>
          <w:sz w:val="26"/>
          <w:szCs w:val="26"/>
        </w:rPr>
        <w:t xml:space="preserve"> ---</w:t>
      </w:r>
      <w:r w:rsidR="00985E0D" w:rsidRPr="008E7DC8">
        <w:rPr>
          <w:rFonts w:ascii="Times New Roman" w:eastAsia="Times New Roman" w:hAnsi="Times New Roman"/>
          <w:sz w:val="26"/>
          <w:szCs w:val="26"/>
        </w:rPr>
        <w:t xml:space="preserve">; </w:t>
      </w:r>
      <w:r w:rsidR="00985E0D" w:rsidRPr="008E7DC8">
        <w:rPr>
          <w:rFonts w:ascii="Times New Roman" w:hAnsi="Times New Roman"/>
          <w:sz w:val="26"/>
          <w:szCs w:val="26"/>
        </w:rPr>
        <w:t xml:space="preserve">de </w:t>
      </w:r>
      <w:r w:rsidR="008E7DC8" w:rsidRPr="008E7DC8">
        <w:rPr>
          <w:rFonts w:ascii="Times New Roman" w:hAnsi="Times New Roman"/>
          <w:sz w:val="26"/>
          <w:szCs w:val="26"/>
        </w:rPr>
        <w:t xml:space="preserve">las </w:t>
      </w:r>
      <w:r w:rsidR="00985E0D" w:rsidRPr="008E7DC8">
        <w:rPr>
          <w:rFonts w:ascii="Times New Roman" w:hAnsi="Times New Roman"/>
          <w:sz w:val="26"/>
          <w:szCs w:val="26"/>
        </w:rPr>
        <w:t>generales antes expresadas, ubicados en el</w:t>
      </w:r>
      <w:r w:rsidR="00985E0D" w:rsidRPr="008E7DC8">
        <w:rPr>
          <w:rFonts w:ascii="Times New Roman" w:hAnsi="Times New Roman"/>
          <w:b/>
          <w:sz w:val="26"/>
          <w:szCs w:val="26"/>
        </w:rPr>
        <w:t xml:space="preserve"> </w:t>
      </w:r>
      <w:r w:rsidR="00985E0D" w:rsidRPr="008E7DC8">
        <w:rPr>
          <w:rFonts w:ascii="Times New Roman" w:hAnsi="Times New Roman"/>
          <w:sz w:val="26"/>
          <w:szCs w:val="26"/>
        </w:rPr>
        <w:t>Proyecto</w:t>
      </w:r>
      <w:r w:rsidR="00985E0D" w:rsidRPr="008E7DC8">
        <w:rPr>
          <w:rFonts w:ascii="Times New Roman" w:hAnsi="Times New Roman"/>
          <w:b/>
          <w:sz w:val="26"/>
          <w:szCs w:val="26"/>
        </w:rPr>
        <w:t xml:space="preserve"> </w:t>
      </w:r>
      <w:r w:rsidR="00985E0D" w:rsidRPr="008E7DC8">
        <w:rPr>
          <w:rFonts w:ascii="Times New Roman" w:hAnsi="Times New Roman"/>
          <w:bCs/>
          <w:sz w:val="26"/>
          <w:szCs w:val="26"/>
        </w:rPr>
        <w:t>denominado</w:t>
      </w:r>
      <w:r w:rsidR="00985E0D" w:rsidRPr="008E7DC8">
        <w:rPr>
          <w:rFonts w:ascii="Times New Roman" w:hAnsi="Times New Roman"/>
          <w:b/>
          <w:sz w:val="26"/>
          <w:szCs w:val="26"/>
        </w:rPr>
        <w:t xml:space="preserve"> LOTIFICACIÓN AGRÍCOLA Y ASENTAMIENTO COMUNITARIO</w:t>
      </w:r>
      <w:r w:rsidR="00985E0D" w:rsidRPr="008E7DC8">
        <w:rPr>
          <w:rFonts w:ascii="Times New Roman" w:hAnsi="Times New Roman"/>
          <w:sz w:val="26"/>
          <w:szCs w:val="26"/>
        </w:rPr>
        <w:t xml:space="preserve">, desarrollado en el inmueble registralmente </w:t>
      </w:r>
      <w:r w:rsidR="00985E0D" w:rsidRPr="008E7DC8">
        <w:rPr>
          <w:rFonts w:ascii="Times New Roman" w:hAnsi="Times New Roman"/>
          <w:b/>
          <w:sz w:val="26"/>
          <w:szCs w:val="26"/>
        </w:rPr>
        <w:t>SIN DENOMINACION,</w:t>
      </w:r>
      <w:r w:rsidR="00985E0D" w:rsidRPr="008E7DC8">
        <w:rPr>
          <w:rFonts w:ascii="Times New Roman" w:hAnsi="Times New Roman"/>
          <w:sz w:val="26"/>
          <w:szCs w:val="26"/>
        </w:rPr>
        <w:t xml:space="preserve"> y conocida administrativamente como </w:t>
      </w:r>
      <w:r w:rsidR="00985E0D" w:rsidRPr="008E7DC8">
        <w:rPr>
          <w:rFonts w:ascii="Times New Roman" w:hAnsi="Times New Roman"/>
          <w:b/>
          <w:sz w:val="26"/>
          <w:szCs w:val="26"/>
        </w:rPr>
        <w:t xml:space="preserve">HACIENDA MECHOTIQUE EXCEDENTE HIJUELA 3, POLIGONO 1, </w:t>
      </w:r>
      <w:r w:rsidR="008E7DC8" w:rsidRPr="008E7DC8">
        <w:rPr>
          <w:rFonts w:ascii="Times New Roman" w:hAnsi="Times New Roman"/>
          <w:sz w:val="26"/>
          <w:szCs w:val="26"/>
        </w:rPr>
        <w:t>situada</w:t>
      </w:r>
      <w:r w:rsidR="008E7DC8" w:rsidRPr="008E7DC8">
        <w:rPr>
          <w:rFonts w:ascii="Times New Roman" w:hAnsi="Times New Roman"/>
          <w:b/>
          <w:sz w:val="26"/>
          <w:szCs w:val="26"/>
        </w:rPr>
        <w:t xml:space="preserve"> </w:t>
      </w:r>
      <w:r w:rsidR="00985E0D" w:rsidRPr="008E7DC8">
        <w:rPr>
          <w:rFonts w:ascii="Times New Roman" w:hAnsi="Times New Roman"/>
          <w:sz w:val="26"/>
          <w:szCs w:val="26"/>
        </w:rPr>
        <w:t>registralmente en cantón el Corozal, jurisdicción de Berlín</w:t>
      </w:r>
      <w:r w:rsidR="008E7DC8" w:rsidRPr="008E7DC8">
        <w:rPr>
          <w:rFonts w:ascii="Times New Roman" w:hAnsi="Times New Roman"/>
          <w:sz w:val="26"/>
          <w:szCs w:val="26"/>
        </w:rPr>
        <w:t>,</w:t>
      </w:r>
      <w:r w:rsidR="00985E0D" w:rsidRPr="008E7DC8">
        <w:rPr>
          <w:rFonts w:ascii="Times New Roman" w:hAnsi="Times New Roman"/>
          <w:sz w:val="26"/>
          <w:szCs w:val="26"/>
        </w:rPr>
        <w:t xml:space="preserve">  departamento de Usulután, y según planos aprobados en jurisdicción de Berlín</w:t>
      </w:r>
      <w:r w:rsidR="008E7DC8" w:rsidRPr="008E7DC8">
        <w:rPr>
          <w:rFonts w:ascii="Times New Roman" w:hAnsi="Times New Roman"/>
          <w:sz w:val="26"/>
          <w:szCs w:val="26"/>
        </w:rPr>
        <w:t>,</w:t>
      </w:r>
      <w:r w:rsidR="00985E0D" w:rsidRPr="008E7DC8">
        <w:rPr>
          <w:rFonts w:ascii="Times New Roman" w:hAnsi="Times New Roman"/>
          <w:sz w:val="26"/>
          <w:szCs w:val="26"/>
        </w:rPr>
        <w:t xml:space="preserve"> departamento de Usulután</w:t>
      </w:r>
      <w:r w:rsidRPr="008E7DC8">
        <w:rPr>
          <w:rFonts w:ascii="Times New Roman" w:eastAsia="Times New Roman" w:hAnsi="Times New Roman"/>
          <w:sz w:val="26"/>
          <w:szCs w:val="26"/>
        </w:rPr>
        <w:t>,</w:t>
      </w:r>
      <w:r w:rsidRPr="008E7DC8">
        <w:rPr>
          <w:rFonts w:ascii="Times New Roman" w:eastAsia="Times New Roman" w:hAnsi="Times New Roman"/>
          <w:b/>
          <w:sz w:val="26"/>
          <w:szCs w:val="26"/>
        </w:rPr>
        <w:t xml:space="preserve"> </w:t>
      </w:r>
      <w:r w:rsidRPr="008E7DC8">
        <w:rPr>
          <w:rFonts w:ascii="Times New Roman" w:eastAsia="Times New Roman" w:hAnsi="Times New Roman"/>
          <w:sz w:val="26"/>
          <w:szCs w:val="26"/>
        </w:rPr>
        <w:t>quedando las adjudicaciones conforme al cuadro de valores y extensiones siguiente:</w:t>
      </w:r>
    </w:p>
    <w:p w:rsidR="00D07DD6" w:rsidRPr="00D07DD6" w:rsidRDefault="00D07DD6" w:rsidP="008E7DC8">
      <w:pPr>
        <w:jc w:val="both"/>
        <w:rPr>
          <w:rFonts w:ascii="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985E0D" w:rsidTr="009F45F2">
        <w:trPr>
          <w:trHeight w:val="246"/>
          <w:jc w:val="center"/>
        </w:trPr>
        <w:tc>
          <w:tcPr>
            <w:tcW w:w="2550" w:type="dxa"/>
            <w:tcBorders>
              <w:top w:val="single" w:sz="2" w:space="0" w:color="auto"/>
              <w:left w:val="single" w:sz="2" w:space="0" w:color="auto"/>
              <w:bottom w:val="nil"/>
              <w:right w:val="single" w:sz="2" w:space="0" w:color="auto"/>
            </w:tcBorders>
            <w:shd w:val="clear" w:color="auto" w:fill="DCDCDC"/>
            <w:hideMark/>
          </w:tcPr>
          <w:p w:rsidR="00985E0D" w:rsidRDefault="00985E0D" w:rsidP="00985E0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tcBorders>
              <w:top w:val="single" w:sz="2" w:space="0" w:color="auto"/>
              <w:left w:val="single" w:sz="2" w:space="0" w:color="auto"/>
              <w:bottom w:val="nil"/>
              <w:right w:val="single" w:sz="2" w:space="0" w:color="auto"/>
            </w:tcBorders>
            <w:shd w:val="clear" w:color="auto" w:fill="DCDCDC"/>
          </w:tcPr>
          <w:p w:rsidR="00985E0D" w:rsidRDefault="00985E0D" w:rsidP="00985E0D">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85E0D" w:rsidTr="008E7DC8">
        <w:trPr>
          <w:trHeight w:val="22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b/>
                <w:bCs/>
                <w:sz w:val="14"/>
                <w:szCs w:val="14"/>
              </w:rPr>
            </w:pPr>
          </w:p>
        </w:tc>
      </w:tr>
    </w:tbl>
    <w:p w:rsidR="00985E0D" w:rsidRDefault="00985E0D" w:rsidP="00985E0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985E0D" w:rsidTr="008E7DC8">
        <w:tc>
          <w:tcPr>
            <w:tcW w:w="2600"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985E0D" w:rsidTr="008E7DC8">
        <w:trPr>
          <w:trHeight w:val="299"/>
          <w:jc w:val="center"/>
        </w:trPr>
        <w:tc>
          <w:tcPr>
            <w:tcW w:w="2542" w:type="dxa"/>
            <w:vMerge w:val="restart"/>
            <w:tcBorders>
              <w:top w:val="single" w:sz="2" w:space="0" w:color="auto"/>
              <w:left w:val="single" w:sz="2" w:space="0" w:color="auto"/>
              <w:bottom w:val="single" w:sz="2" w:space="0" w:color="auto"/>
              <w:right w:val="single" w:sz="2" w:space="0" w:color="auto"/>
            </w:tcBorders>
          </w:tcPr>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5E0D">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5E0D">
              <w:rPr>
                <w:rFonts w:ascii="Times New Roman"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5E0D">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8075.75 </w:t>
            </w:r>
          </w:p>
        </w:tc>
        <w:tc>
          <w:tcPr>
            <w:tcW w:w="646" w:type="dxa"/>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1236.92 </w:t>
            </w:r>
          </w:p>
        </w:tc>
        <w:tc>
          <w:tcPr>
            <w:tcW w:w="646" w:type="dxa"/>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10823.05 </w:t>
            </w:r>
          </w:p>
        </w:tc>
      </w:tr>
      <w:tr w:rsidR="00985E0D" w:rsidTr="008E7DC8">
        <w:trPr>
          <w:trHeight w:val="140"/>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8075.75 </w:t>
            </w:r>
          </w:p>
        </w:tc>
        <w:tc>
          <w:tcPr>
            <w:tcW w:w="646"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1236.92 </w:t>
            </w:r>
          </w:p>
        </w:tc>
        <w:tc>
          <w:tcPr>
            <w:tcW w:w="646"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10823.05 </w:t>
            </w:r>
          </w:p>
        </w:tc>
      </w:tr>
      <w:tr w:rsidR="00985E0D" w:rsidTr="008E7DC8">
        <w:trPr>
          <w:trHeight w:val="140"/>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8075.75 </w:t>
            </w:r>
          </w:p>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1236.92 </w:t>
            </w:r>
          </w:p>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10823.05 </w:t>
            </w:r>
          </w:p>
        </w:tc>
      </w:tr>
    </w:tbl>
    <w:p w:rsidR="00985E0D" w:rsidRDefault="00985E0D" w:rsidP="00985E0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985E0D" w:rsidTr="008E7DC8">
        <w:trPr>
          <w:trHeight w:val="358"/>
          <w:jc w:val="center"/>
        </w:trPr>
        <w:tc>
          <w:tcPr>
            <w:tcW w:w="2534" w:type="dxa"/>
            <w:vMerge w:val="restart"/>
            <w:tcBorders>
              <w:top w:val="single" w:sz="2" w:space="0" w:color="auto"/>
              <w:left w:val="single" w:sz="2" w:space="0" w:color="auto"/>
              <w:bottom w:val="single" w:sz="2" w:space="0" w:color="auto"/>
              <w:right w:val="single" w:sz="2" w:space="0" w:color="auto"/>
            </w:tcBorders>
          </w:tcPr>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5E0D">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3"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tcBorders>
              <w:top w:val="single" w:sz="2" w:space="0" w:color="auto"/>
              <w:left w:val="single" w:sz="2" w:space="0" w:color="auto"/>
              <w:bottom w:val="nil"/>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4" w:type="dxa"/>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985E0D" w:rsidTr="008E7DC8">
        <w:trPr>
          <w:trHeight w:val="161"/>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4"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985E0D" w:rsidTr="008E7DC8">
        <w:trPr>
          <w:trHeight w:val="161"/>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400.00 </w:t>
            </w:r>
          </w:p>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1704.00 </w:t>
            </w:r>
          </w:p>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14910.00 </w:t>
            </w:r>
          </w:p>
        </w:tc>
      </w:tr>
    </w:tbl>
    <w:p w:rsidR="00985E0D" w:rsidRDefault="00985E0D" w:rsidP="00985E0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985E0D" w:rsidTr="008E7DC8">
        <w:trPr>
          <w:trHeight w:val="324"/>
          <w:jc w:val="center"/>
        </w:trPr>
        <w:tc>
          <w:tcPr>
            <w:tcW w:w="2542" w:type="dxa"/>
            <w:vMerge w:val="restart"/>
            <w:tcBorders>
              <w:top w:val="single" w:sz="2" w:space="0" w:color="auto"/>
              <w:left w:val="single" w:sz="2" w:space="0" w:color="auto"/>
              <w:bottom w:val="single" w:sz="2" w:space="0" w:color="auto"/>
              <w:right w:val="single" w:sz="2" w:space="0" w:color="auto"/>
            </w:tcBorders>
          </w:tcPr>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5E0D">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5E0D">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7327.94 </w:t>
            </w:r>
          </w:p>
        </w:tc>
        <w:tc>
          <w:tcPr>
            <w:tcW w:w="646" w:type="dxa"/>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848.02 </w:t>
            </w:r>
          </w:p>
        </w:tc>
        <w:tc>
          <w:tcPr>
            <w:tcW w:w="646" w:type="dxa"/>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7420.18 </w:t>
            </w:r>
          </w:p>
        </w:tc>
      </w:tr>
      <w:tr w:rsidR="00985E0D" w:rsidTr="008E7DC8">
        <w:trPr>
          <w:trHeight w:val="146"/>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7327.94 </w:t>
            </w:r>
          </w:p>
        </w:tc>
        <w:tc>
          <w:tcPr>
            <w:tcW w:w="646"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848.02 </w:t>
            </w:r>
          </w:p>
        </w:tc>
        <w:tc>
          <w:tcPr>
            <w:tcW w:w="646"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7420.18 </w:t>
            </w:r>
          </w:p>
        </w:tc>
      </w:tr>
      <w:tr w:rsidR="00985E0D" w:rsidTr="008E7DC8">
        <w:trPr>
          <w:trHeight w:val="146"/>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7327.94 </w:t>
            </w:r>
          </w:p>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848.02 </w:t>
            </w:r>
          </w:p>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7420.18 </w:t>
            </w:r>
          </w:p>
        </w:tc>
      </w:tr>
    </w:tbl>
    <w:p w:rsidR="00985E0D" w:rsidRDefault="00985E0D" w:rsidP="00985E0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985E0D" w:rsidTr="008E7DC8">
        <w:trPr>
          <w:trHeight w:val="341"/>
          <w:jc w:val="center"/>
        </w:trPr>
        <w:tc>
          <w:tcPr>
            <w:tcW w:w="2538" w:type="dxa"/>
            <w:vMerge w:val="restart"/>
            <w:tcBorders>
              <w:top w:val="single" w:sz="2" w:space="0" w:color="auto"/>
              <w:left w:val="single" w:sz="2" w:space="0" w:color="auto"/>
              <w:bottom w:val="single" w:sz="2" w:space="0" w:color="auto"/>
              <w:right w:val="single" w:sz="2" w:space="0" w:color="auto"/>
            </w:tcBorders>
          </w:tcPr>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5E0D">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5E0D">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5E0D">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5" w:type="dxa"/>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985E0D" w:rsidTr="008E7DC8">
        <w:trPr>
          <w:trHeight w:val="153"/>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5"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985E0D" w:rsidTr="008E7DC8">
        <w:trPr>
          <w:trHeight w:val="153"/>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967" w:type="dxa"/>
            <w:vMerge w:val="restart"/>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5E0D">
              <w:rPr>
                <w:rFonts w:ascii="Times New Roman" w:hAnsi="Times New Roman"/>
                <w:sz w:val="14"/>
                <w:szCs w:val="14"/>
              </w:rPr>
              <w:t xml:space="preserve"> </w:t>
            </w:r>
          </w:p>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6297.63 </w:t>
            </w: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728.79 </w:t>
            </w: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6376.91 </w:t>
            </w: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985E0D" w:rsidTr="008E7DC8">
        <w:trPr>
          <w:trHeight w:val="153"/>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6297.63 </w:t>
            </w:r>
          </w:p>
        </w:tc>
        <w:tc>
          <w:tcPr>
            <w:tcW w:w="645"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728.79 </w:t>
            </w:r>
          </w:p>
        </w:tc>
        <w:tc>
          <w:tcPr>
            <w:tcW w:w="645"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6376.91 </w:t>
            </w:r>
          </w:p>
        </w:tc>
      </w:tr>
      <w:tr w:rsidR="00985E0D" w:rsidTr="009F45F2">
        <w:trPr>
          <w:trHeight w:val="153"/>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6697.63 </w:t>
            </w:r>
          </w:p>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2432.79 </w:t>
            </w:r>
          </w:p>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21286.91 </w:t>
            </w:r>
          </w:p>
        </w:tc>
      </w:tr>
    </w:tbl>
    <w:p w:rsidR="00985E0D" w:rsidRDefault="00985E0D" w:rsidP="00985E0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5"/>
      </w:tblGrid>
      <w:tr w:rsidR="00985E0D" w:rsidTr="008E7DC8">
        <w:trPr>
          <w:trHeight w:val="363"/>
          <w:jc w:val="center"/>
        </w:trPr>
        <w:tc>
          <w:tcPr>
            <w:tcW w:w="2534" w:type="dxa"/>
            <w:vMerge w:val="restart"/>
            <w:tcBorders>
              <w:top w:val="single" w:sz="2" w:space="0" w:color="auto"/>
              <w:left w:val="single" w:sz="2" w:space="0" w:color="auto"/>
              <w:bottom w:val="single" w:sz="2" w:space="0" w:color="auto"/>
              <w:right w:val="single" w:sz="2" w:space="0" w:color="auto"/>
            </w:tcBorders>
          </w:tcPr>
          <w:p w:rsidR="00985E0D" w:rsidRDefault="00D07DD6"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5E0D">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85E0D" w:rsidRDefault="005354C7"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985E0D"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3"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5354C7"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rPr>
                <w:rFonts w:ascii="Times New Roman" w:hAnsi="Times New Roman"/>
                <w:sz w:val="14"/>
                <w:szCs w:val="14"/>
              </w:rPr>
            </w:pPr>
          </w:p>
          <w:p w:rsidR="00985E0D" w:rsidRDefault="005354C7" w:rsidP="00985E0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5E0D">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6296.80 </w:t>
            </w:r>
          </w:p>
        </w:tc>
        <w:tc>
          <w:tcPr>
            <w:tcW w:w="644" w:type="dxa"/>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728.69 </w:t>
            </w:r>
          </w:p>
        </w:tc>
        <w:tc>
          <w:tcPr>
            <w:tcW w:w="644" w:type="dxa"/>
            <w:tcBorders>
              <w:top w:val="single" w:sz="2" w:space="0" w:color="auto"/>
              <w:left w:val="single" w:sz="2" w:space="0" w:color="auto"/>
              <w:bottom w:val="single" w:sz="2" w:space="0" w:color="auto"/>
              <w:right w:val="single" w:sz="2" w:space="0" w:color="auto"/>
            </w:tcBorders>
          </w:tcPr>
          <w:p w:rsidR="00985E0D" w:rsidRDefault="00985E0D" w:rsidP="00985E0D">
            <w:pPr>
              <w:widowControl w:val="0"/>
              <w:autoSpaceDE w:val="0"/>
              <w:autoSpaceDN w:val="0"/>
              <w:adjustRightInd w:val="0"/>
              <w:jc w:val="right"/>
              <w:rPr>
                <w:rFonts w:ascii="Times New Roman" w:hAnsi="Times New Roman"/>
                <w:sz w:val="14"/>
                <w:szCs w:val="14"/>
              </w:rPr>
            </w:pPr>
          </w:p>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6376.04 </w:t>
            </w:r>
          </w:p>
        </w:tc>
      </w:tr>
      <w:tr w:rsidR="00985E0D" w:rsidTr="008E7DC8">
        <w:trPr>
          <w:trHeight w:val="170"/>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6296.80 </w:t>
            </w:r>
          </w:p>
        </w:tc>
        <w:tc>
          <w:tcPr>
            <w:tcW w:w="644"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728.69 </w:t>
            </w:r>
          </w:p>
        </w:tc>
        <w:tc>
          <w:tcPr>
            <w:tcW w:w="644" w:type="dxa"/>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6376.04 </w:t>
            </w:r>
          </w:p>
        </w:tc>
      </w:tr>
      <w:tr w:rsidR="00985E0D" w:rsidTr="008E7DC8">
        <w:trPr>
          <w:trHeight w:val="170"/>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985E0D" w:rsidRDefault="00985E0D" w:rsidP="00985E0D">
            <w:pPr>
              <w:rPr>
                <w:rFonts w:ascii="Times New Roman"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hideMark/>
          </w:tcPr>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6296.80 </w:t>
            </w:r>
          </w:p>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728.69 </w:t>
            </w:r>
          </w:p>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6376.04 </w:t>
            </w:r>
          </w:p>
        </w:tc>
      </w:tr>
    </w:tbl>
    <w:p w:rsidR="00985E0D" w:rsidRDefault="00985E0D" w:rsidP="00985E0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00"/>
        <w:gridCol w:w="2454"/>
        <w:gridCol w:w="1730"/>
        <w:gridCol w:w="644"/>
        <w:gridCol w:w="644"/>
      </w:tblGrid>
      <w:tr w:rsidR="00985E0D" w:rsidTr="008E7DC8">
        <w:trPr>
          <w:trHeight w:val="255"/>
          <w:jc w:val="center"/>
        </w:trPr>
        <w:tc>
          <w:tcPr>
            <w:tcW w:w="3500" w:type="dxa"/>
            <w:tcBorders>
              <w:top w:val="single" w:sz="2" w:space="0" w:color="auto"/>
              <w:left w:val="single" w:sz="2" w:space="0" w:color="auto"/>
              <w:bottom w:val="nil"/>
              <w:right w:val="single" w:sz="2" w:space="0" w:color="auto"/>
            </w:tcBorders>
            <w:shd w:val="clear" w:color="auto" w:fill="DCDCDC"/>
            <w:hideMark/>
          </w:tcPr>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0"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800.00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3408.00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29820.00 </w:t>
            </w:r>
          </w:p>
        </w:tc>
      </w:tr>
      <w:tr w:rsidR="00985E0D" w:rsidTr="008E7DC8">
        <w:trPr>
          <w:trHeight w:val="255"/>
          <w:jc w:val="center"/>
        </w:trPr>
        <w:tc>
          <w:tcPr>
            <w:tcW w:w="3500"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1730"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27998.12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3542.42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985E0D" w:rsidRDefault="00985E0D" w:rsidP="00985E0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30996.18 </w:t>
            </w:r>
          </w:p>
        </w:tc>
      </w:tr>
    </w:tbl>
    <w:p w:rsidR="00985E0D" w:rsidRPr="00E5023E" w:rsidRDefault="00985E0D" w:rsidP="003F751A">
      <w:pPr>
        <w:jc w:val="both"/>
        <w:rPr>
          <w:rFonts w:ascii="Times New Roman" w:hAnsi="Times New Roman"/>
          <w:bCs/>
          <w:sz w:val="26"/>
          <w:szCs w:val="26"/>
        </w:rPr>
      </w:pPr>
    </w:p>
    <w:p w:rsidR="003F751A" w:rsidRPr="008C3362" w:rsidRDefault="003F751A" w:rsidP="003F751A">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w:t>
      </w:r>
      <w:r>
        <w:rPr>
          <w:rFonts w:ascii="Times New Roman" w:hAnsi="Times New Roman"/>
          <w:sz w:val="26"/>
          <w:szCs w:val="26"/>
        </w:rPr>
        <w:t>s</w:t>
      </w:r>
      <w:r w:rsidRPr="001C6832">
        <w:rPr>
          <w:rFonts w:ascii="Times New Roman" w:hAnsi="Times New Roman"/>
          <w:sz w:val="26"/>
          <w:szCs w:val="26"/>
        </w:rPr>
        <w:t xml:space="preserve"> escritura</w:t>
      </w:r>
      <w:r>
        <w:rPr>
          <w:rFonts w:ascii="Times New Roman" w:hAnsi="Times New Roman"/>
          <w:sz w:val="26"/>
          <w:szCs w:val="26"/>
        </w:rPr>
        <w:t>s</w:t>
      </w:r>
      <w:r w:rsidRPr="001C6832">
        <w:rPr>
          <w:rFonts w:ascii="Times New Roman" w:hAnsi="Times New Roman"/>
          <w:sz w:val="26"/>
          <w:szCs w:val="26"/>
        </w:rPr>
        <w:t xml:space="preserve"> de compraventa de</w:t>
      </w:r>
      <w:r>
        <w:rPr>
          <w:rFonts w:ascii="Times New Roman" w:hAnsi="Times New Roman"/>
          <w:sz w:val="26"/>
          <w:szCs w:val="26"/>
        </w:rPr>
        <w:t xml:space="preserve"> </w:t>
      </w:r>
      <w:r w:rsidRPr="001C6832">
        <w:rPr>
          <w:rFonts w:ascii="Times New Roman" w:hAnsi="Times New Roman"/>
          <w:sz w:val="26"/>
          <w:szCs w:val="26"/>
        </w:rPr>
        <w:t>l</w:t>
      </w:r>
      <w:r>
        <w:rPr>
          <w:rFonts w:ascii="Times New Roman" w:hAnsi="Times New Roman"/>
          <w:sz w:val="26"/>
          <w:szCs w:val="26"/>
        </w:rPr>
        <w:t>os</w:t>
      </w:r>
      <w:r w:rsidRPr="001C6832">
        <w:rPr>
          <w:rFonts w:ascii="Times New Roman" w:hAnsi="Times New Roman"/>
          <w:sz w:val="26"/>
          <w:szCs w:val="26"/>
        </w:rPr>
        <w:t xml:space="preserve"> inmueble</w:t>
      </w:r>
      <w:r>
        <w:rPr>
          <w:rFonts w:ascii="Times New Roman" w:hAnsi="Times New Roman"/>
          <w:sz w:val="26"/>
          <w:szCs w:val="26"/>
        </w:rPr>
        <w:t>s</w:t>
      </w:r>
      <w:r w:rsidRPr="001C6832">
        <w:rPr>
          <w:rFonts w:ascii="Times New Roman" w:hAnsi="Times New Roman"/>
          <w:sz w:val="26"/>
          <w:szCs w:val="26"/>
        </w:rPr>
        <w:t xml:space="preserve">, que deberán </w:t>
      </w:r>
      <w:r>
        <w:rPr>
          <w:rFonts w:ascii="Times New Roman" w:hAnsi="Times New Roman"/>
          <w:sz w:val="26"/>
          <w:szCs w:val="26"/>
        </w:rPr>
        <w:t xml:space="preserve">cumplir con </w:t>
      </w:r>
      <w:r w:rsidRPr="001C6832">
        <w:rPr>
          <w:rFonts w:ascii="Times New Roman" w:hAnsi="Times New Roman"/>
          <w:sz w:val="26"/>
          <w:szCs w:val="26"/>
        </w:rPr>
        <w:t xml:space="preserve">las </w:t>
      </w:r>
      <w:r>
        <w:rPr>
          <w:rFonts w:ascii="Times New Roman" w:hAnsi="Times New Roman"/>
          <w:sz w:val="26"/>
          <w:szCs w:val="26"/>
        </w:rPr>
        <w:t xml:space="preserve">medidas ambientales </w:t>
      </w:r>
      <w:r w:rsidRPr="001C6832">
        <w:rPr>
          <w:rFonts w:ascii="Times New Roman" w:hAnsi="Times New Roman"/>
          <w:sz w:val="26"/>
          <w:szCs w:val="26"/>
        </w:rPr>
        <w:t xml:space="preserve">relacionadas en el </w:t>
      </w:r>
      <w:r>
        <w:rPr>
          <w:rFonts w:ascii="Times New Roman" w:hAnsi="Times New Roman"/>
          <w:sz w:val="26"/>
          <w:szCs w:val="26"/>
        </w:rPr>
        <w:t xml:space="preserve">considerando </w:t>
      </w:r>
      <w:r w:rsidRPr="001C6832">
        <w:rPr>
          <w:rFonts w:ascii="Times New Roman" w:hAnsi="Times New Roman"/>
          <w:sz w:val="26"/>
          <w:szCs w:val="26"/>
        </w:rPr>
        <w:t>III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3F751A" w:rsidRDefault="003F751A" w:rsidP="003F751A">
      <w:pPr>
        <w:rPr>
          <w:rFonts w:ascii="Times New Roman" w:eastAsia="Times New Roman" w:hAnsi="Times New Roman"/>
          <w:sz w:val="26"/>
          <w:szCs w:val="26"/>
        </w:rPr>
      </w:pPr>
    </w:p>
    <w:p w:rsidR="009F45F2" w:rsidRPr="00B111C4" w:rsidRDefault="009F45F2" w:rsidP="009F45F2">
      <w:pPr>
        <w:rPr>
          <w:rFonts w:ascii="Times New Roman" w:hAnsi="Times New Roman"/>
          <w:sz w:val="26"/>
          <w:szCs w:val="26"/>
        </w:rPr>
      </w:pPr>
      <w:r w:rsidRPr="00B111C4">
        <w:rPr>
          <w:rFonts w:ascii="Times New Roman" w:hAnsi="Times New Roman"/>
          <w:sz w:val="26"/>
          <w:szCs w:val="26"/>
        </w:rPr>
        <w:t xml:space="preserve">                                                                                   </w:t>
      </w:r>
    </w:p>
    <w:p w:rsidR="009F45F2" w:rsidRPr="001750F3" w:rsidRDefault="009F45F2" w:rsidP="001750F3">
      <w:pPr>
        <w:jc w:val="both"/>
        <w:rPr>
          <w:rFonts w:ascii="Times New Roman" w:hAnsi="Times New Roman"/>
          <w:sz w:val="26"/>
          <w:szCs w:val="26"/>
        </w:rPr>
      </w:pPr>
      <w:r w:rsidRPr="001750F3">
        <w:rPr>
          <w:rFonts w:ascii="Times New Roman" w:hAnsi="Times New Roman"/>
          <w:sz w:val="26"/>
          <w:szCs w:val="26"/>
        </w:rPr>
        <w:t>““””XIV) A solicitud de las señoras:</w:t>
      </w:r>
      <w:r w:rsidR="005B7DE0" w:rsidRPr="001750F3">
        <w:rPr>
          <w:rFonts w:ascii="Times New Roman" w:hAnsi="Times New Roman"/>
          <w:b/>
          <w:sz w:val="26"/>
          <w:szCs w:val="26"/>
          <w:lang w:eastAsia="es-ES"/>
        </w:rPr>
        <w:t xml:space="preserve"> 1) PAULA SANCHES BOLAÑOS, </w:t>
      </w:r>
      <w:r w:rsidR="005B7DE0" w:rsidRPr="001750F3">
        <w:rPr>
          <w:rFonts w:ascii="Times New Roman" w:hAnsi="Times New Roman"/>
          <w:sz w:val="26"/>
          <w:szCs w:val="26"/>
          <w:lang w:eastAsia="es-ES"/>
        </w:rPr>
        <w:t xml:space="preserve">de </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xml:space="preserve">años de edad, </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del domicilio de</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departamento de</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con Documento Único de Identidad número</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xml:space="preserve">, y </w:t>
      </w:r>
      <w:r w:rsidR="005354C7">
        <w:rPr>
          <w:rFonts w:ascii="Times New Roman" w:hAnsi="Times New Roman"/>
          <w:sz w:val="26"/>
          <w:szCs w:val="26"/>
          <w:lang w:eastAsia="es-ES"/>
        </w:rPr>
        <w:t xml:space="preserve">--- </w:t>
      </w:r>
      <w:r w:rsidR="005B7DE0" w:rsidRPr="001750F3">
        <w:rPr>
          <w:rFonts w:ascii="Times New Roman" w:hAnsi="Times New Roman"/>
          <w:b/>
          <w:sz w:val="26"/>
          <w:szCs w:val="26"/>
          <w:lang w:eastAsia="es-ES"/>
        </w:rPr>
        <w:t xml:space="preserve">NEFTALI ANTONIO LOPEZ, </w:t>
      </w:r>
      <w:r w:rsidR="005B7DE0" w:rsidRPr="001750F3">
        <w:rPr>
          <w:rFonts w:ascii="Times New Roman" w:hAnsi="Times New Roman"/>
          <w:sz w:val="26"/>
          <w:szCs w:val="26"/>
          <w:lang w:eastAsia="es-ES"/>
        </w:rPr>
        <w:t xml:space="preserve">de </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xml:space="preserve">años de edad, </w:t>
      </w:r>
      <w:r w:rsidR="005354C7">
        <w:rPr>
          <w:rFonts w:ascii="Times New Roman" w:hAnsi="Times New Roman"/>
          <w:sz w:val="26"/>
          <w:szCs w:val="26"/>
          <w:lang w:eastAsia="es-ES"/>
        </w:rPr>
        <w:t>---</w:t>
      </w:r>
      <w:r w:rsidR="005B7DE0" w:rsidRPr="001750F3">
        <w:rPr>
          <w:rFonts w:ascii="Times New Roman" w:hAnsi="Times New Roman"/>
          <w:sz w:val="26"/>
          <w:szCs w:val="26"/>
          <w:lang w:eastAsia="es-ES"/>
        </w:rPr>
        <w:t>, del domicilio de</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departamento de</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con Documento Único de Identidad número</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xml:space="preserve">; y </w:t>
      </w:r>
      <w:r w:rsidR="005B7DE0" w:rsidRPr="001750F3">
        <w:rPr>
          <w:rFonts w:ascii="Times New Roman" w:hAnsi="Times New Roman"/>
          <w:b/>
          <w:sz w:val="26"/>
          <w:szCs w:val="26"/>
          <w:lang w:eastAsia="es-ES"/>
        </w:rPr>
        <w:t xml:space="preserve">2) YOSELIN CAROLINA ALFARO ABREGO, </w:t>
      </w:r>
      <w:r w:rsidR="005B7DE0" w:rsidRPr="001750F3">
        <w:rPr>
          <w:rFonts w:ascii="Times New Roman" w:hAnsi="Times New Roman"/>
          <w:sz w:val="26"/>
          <w:szCs w:val="26"/>
          <w:lang w:eastAsia="es-ES"/>
        </w:rPr>
        <w:t xml:space="preserve">de </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xml:space="preserve">años de edad, </w:t>
      </w:r>
      <w:r w:rsidR="005354C7">
        <w:rPr>
          <w:rFonts w:ascii="Times New Roman" w:hAnsi="Times New Roman"/>
          <w:sz w:val="26"/>
          <w:szCs w:val="26"/>
          <w:lang w:eastAsia="es-ES"/>
        </w:rPr>
        <w:t>---</w:t>
      </w:r>
      <w:r w:rsidR="005B7DE0" w:rsidRPr="001750F3">
        <w:rPr>
          <w:rFonts w:ascii="Times New Roman" w:hAnsi="Times New Roman"/>
          <w:sz w:val="26"/>
          <w:szCs w:val="26"/>
          <w:lang w:eastAsia="es-ES"/>
        </w:rPr>
        <w:t xml:space="preserve">, del </w:t>
      </w:r>
      <w:r w:rsidR="005B7DE0" w:rsidRPr="001750F3">
        <w:rPr>
          <w:rFonts w:ascii="Times New Roman" w:hAnsi="Times New Roman"/>
          <w:sz w:val="26"/>
          <w:szCs w:val="26"/>
          <w:lang w:eastAsia="es-ES"/>
        </w:rPr>
        <w:lastRenderedPageBreak/>
        <w:t>domicilio de</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departamento de</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con Documento Único de Identidad número</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xml:space="preserve">, y </w:t>
      </w:r>
      <w:r w:rsidR="005354C7">
        <w:rPr>
          <w:rFonts w:ascii="Times New Roman" w:hAnsi="Times New Roman"/>
          <w:sz w:val="26"/>
          <w:szCs w:val="26"/>
          <w:lang w:eastAsia="es-ES"/>
        </w:rPr>
        <w:t xml:space="preserve">--- </w:t>
      </w:r>
      <w:r w:rsidR="005B7DE0" w:rsidRPr="001750F3">
        <w:rPr>
          <w:rFonts w:ascii="Times New Roman" w:hAnsi="Times New Roman"/>
          <w:b/>
          <w:sz w:val="26"/>
          <w:szCs w:val="26"/>
          <w:lang w:eastAsia="es-ES"/>
        </w:rPr>
        <w:t xml:space="preserve">WILBER ALEXANDER ALFARO ABREGO, </w:t>
      </w:r>
      <w:r w:rsidR="005B7DE0" w:rsidRPr="001750F3">
        <w:rPr>
          <w:rFonts w:ascii="Times New Roman" w:hAnsi="Times New Roman"/>
          <w:sz w:val="26"/>
          <w:szCs w:val="26"/>
          <w:lang w:eastAsia="es-ES"/>
        </w:rPr>
        <w:t xml:space="preserve">de </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xml:space="preserve">años de edad, </w:t>
      </w:r>
      <w:r w:rsidR="005354C7">
        <w:rPr>
          <w:rFonts w:ascii="Times New Roman" w:hAnsi="Times New Roman"/>
          <w:sz w:val="26"/>
          <w:szCs w:val="26"/>
          <w:lang w:eastAsia="es-ES"/>
        </w:rPr>
        <w:t>---</w:t>
      </w:r>
      <w:r w:rsidR="005B7DE0" w:rsidRPr="001750F3">
        <w:rPr>
          <w:rFonts w:ascii="Times New Roman" w:hAnsi="Times New Roman"/>
          <w:sz w:val="26"/>
          <w:szCs w:val="26"/>
          <w:lang w:eastAsia="es-ES"/>
        </w:rPr>
        <w:t>, del domicilio de</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departamento de</w:t>
      </w:r>
      <w:r w:rsidR="005354C7">
        <w:rPr>
          <w:rFonts w:ascii="Times New Roman" w:hAnsi="Times New Roman"/>
          <w:sz w:val="26"/>
          <w:szCs w:val="26"/>
          <w:lang w:eastAsia="es-ES"/>
        </w:rPr>
        <w:t xml:space="preserve"> ---</w:t>
      </w:r>
      <w:r w:rsidR="005B7DE0" w:rsidRPr="001750F3">
        <w:rPr>
          <w:rFonts w:ascii="Times New Roman" w:hAnsi="Times New Roman"/>
          <w:sz w:val="26"/>
          <w:szCs w:val="26"/>
          <w:lang w:eastAsia="es-ES"/>
        </w:rPr>
        <w:t>, con Documento Único de Identidad número</w:t>
      </w:r>
      <w:r w:rsidR="005354C7">
        <w:rPr>
          <w:rFonts w:ascii="Times New Roman" w:hAnsi="Times New Roman"/>
          <w:sz w:val="26"/>
          <w:szCs w:val="26"/>
          <w:lang w:eastAsia="es-ES"/>
        </w:rPr>
        <w:t xml:space="preserve"> ---</w:t>
      </w:r>
      <w:r w:rsidRPr="001750F3">
        <w:rPr>
          <w:rFonts w:ascii="Times New Roman" w:hAnsi="Times New Roman"/>
          <w:sz w:val="26"/>
          <w:szCs w:val="26"/>
        </w:rPr>
        <w:t>;</w:t>
      </w:r>
      <w:r w:rsidRPr="001750F3">
        <w:rPr>
          <w:rFonts w:ascii="Times New Roman" w:eastAsia="Times New Roman" w:hAnsi="Times New Roman"/>
          <w:sz w:val="26"/>
          <w:szCs w:val="26"/>
          <w:lang w:val="es-ES_tradnl"/>
        </w:rPr>
        <w:t xml:space="preserve"> la</w:t>
      </w:r>
      <w:r w:rsidRPr="001750F3">
        <w:rPr>
          <w:rFonts w:ascii="Times New Roman" w:hAnsi="Times New Roman"/>
          <w:sz w:val="26"/>
          <w:szCs w:val="26"/>
        </w:rPr>
        <w:t xml:space="preserve"> señora Presidenta somete a consideración de Junta Directiva, dictamen jurídico </w:t>
      </w:r>
      <w:r w:rsidR="005B7DE0" w:rsidRPr="001750F3">
        <w:rPr>
          <w:rFonts w:ascii="Times New Roman" w:hAnsi="Times New Roman"/>
          <w:sz w:val="26"/>
          <w:szCs w:val="26"/>
        </w:rPr>
        <w:t>1</w:t>
      </w:r>
      <w:r w:rsidRPr="001750F3">
        <w:rPr>
          <w:rFonts w:ascii="Times New Roman" w:hAnsi="Times New Roman"/>
          <w:sz w:val="26"/>
          <w:szCs w:val="26"/>
        </w:rPr>
        <w:t xml:space="preserve">5, relacionado con la adjudicación en venta de 02 solares para vivienda, </w:t>
      </w:r>
      <w:r w:rsidRPr="001750F3">
        <w:rPr>
          <w:rFonts w:ascii="Times New Roman" w:eastAsia="Times New Roman" w:hAnsi="Times New Roman"/>
          <w:sz w:val="26"/>
          <w:szCs w:val="26"/>
        </w:rPr>
        <w:t>ubicados en el</w:t>
      </w:r>
      <w:r w:rsidR="005B7DE0" w:rsidRPr="001750F3">
        <w:rPr>
          <w:rFonts w:ascii="Times New Roman" w:eastAsia="Times New Roman" w:hAnsi="Times New Roman"/>
          <w:sz w:val="26"/>
          <w:szCs w:val="26"/>
        </w:rPr>
        <w:t xml:space="preserve"> Proyecto de Asentamiento Comunitario, desarrollado en el inmueble identificado como </w:t>
      </w:r>
      <w:r w:rsidR="005B7DE0" w:rsidRPr="001750F3">
        <w:rPr>
          <w:rFonts w:ascii="Times New Roman" w:eastAsia="Times New Roman" w:hAnsi="Times New Roman"/>
          <w:b/>
          <w:sz w:val="26"/>
          <w:szCs w:val="26"/>
        </w:rPr>
        <w:t xml:space="preserve">HACIENDA SAN NICOLAS INM. 3 PORC. 9 (I.G.), </w:t>
      </w:r>
      <w:r w:rsidR="005B7DE0" w:rsidRPr="001750F3">
        <w:rPr>
          <w:rFonts w:ascii="Times New Roman" w:eastAsia="Times New Roman" w:hAnsi="Times New Roman"/>
          <w:sz w:val="26"/>
          <w:szCs w:val="26"/>
        </w:rPr>
        <w:t xml:space="preserve">situada en jurisdicción de Tecoluca, departamento de San Vicente, y según plano aprobado como </w:t>
      </w:r>
      <w:r w:rsidR="005B7DE0" w:rsidRPr="001750F3">
        <w:rPr>
          <w:rFonts w:ascii="Times New Roman" w:eastAsia="Times New Roman" w:hAnsi="Times New Roman"/>
          <w:b/>
          <w:sz w:val="26"/>
          <w:szCs w:val="26"/>
        </w:rPr>
        <w:t>HACIENDA SAN NICOLAS</w:t>
      </w:r>
      <w:r w:rsidR="005B7DE0" w:rsidRPr="001750F3">
        <w:rPr>
          <w:rFonts w:ascii="Times New Roman" w:eastAsia="Times New Roman" w:hAnsi="Times New Roman"/>
          <w:sz w:val="26"/>
          <w:szCs w:val="26"/>
        </w:rPr>
        <w:t xml:space="preserve">, </w:t>
      </w:r>
      <w:r w:rsidR="004E0755" w:rsidRPr="001750F3">
        <w:rPr>
          <w:rFonts w:ascii="Times New Roman" w:eastAsia="Times New Roman" w:hAnsi="Times New Roman"/>
          <w:b/>
          <w:sz w:val="26"/>
          <w:szCs w:val="26"/>
        </w:rPr>
        <w:t>código de p</w:t>
      </w:r>
      <w:r w:rsidR="005B7DE0" w:rsidRPr="001750F3">
        <w:rPr>
          <w:rFonts w:ascii="Times New Roman" w:eastAsia="Times New Roman" w:hAnsi="Times New Roman"/>
          <w:b/>
          <w:sz w:val="26"/>
          <w:szCs w:val="26"/>
        </w:rPr>
        <w:t>royecto 101156, SSE 1809</w:t>
      </w:r>
      <w:r w:rsidR="004E0755" w:rsidRPr="001750F3">
        <w:rPr>
          <w:rFonts w:ascii="Times New Roman" w:eastAsia="Times New Roman" w:hAnsi="Times New Roman"/>
          <w:b/>
          <w:sz w:val="26"/>
          <w:szCs w:val="26"/>
        </w:rPr>
        <w:t>, e</w:t>
      </w:r>
      <w:r w:rsidR="005B7DE0" w:rsidRPr="001750F3">
        <w:rPr>
          <w:rFonts w:ascii="Times New Roman" w:eastAsia="Times New Roman" w:hAnsi="Times New Roman"/>
          <w:b/>
          <w:sz w:val="26"/>
          <w:szCs w:val="26"/>
        </w:rPr>
        <w:t>ntrega 02</w:t>
      </w:r>
      <w:r w:rsidRPr="001750F3">
        <w:rPr>
          <w:rFonts w:ascii="Times New Roman" w:eastAsia="Times New Roman" w:hAnsi="Times New Roman"/>
          <w:color w:val="000000" w:themeColor="text1"/>
          <w:sz w:val="26"/>
          <w:szCs w:val="26"/>
        </w:rPr>
        <w:t xml:space="preserve">, </w:t>
      </w:r>
      <w:r w:rsidRPr="001750F3">
        <w:rPr>
          <w:rFonts w:ascii="Times New Roman" w:hAnsi="Times New Roman"/>
          <w:sz w:val="26"/>
          <w:szCs w:val="26"/>
        </w:rPr>
        <w:t>en el cual se hacen las siguientes consideraciones:</w:t>
      </w:r>
    </w:p>
    <w:p w:rsidR="009F45F2" w:rsidRPr="001750F3" w:rsidRDefault="009F45F2" w:rsidP="001750F3">
      <w:pPr>
        <w:jc w:val="both"/>
        <w:rPr>
          <w:rFonts w:ascii="Times New Roman" w:hAnsi="Times New Roman"/>
          <w:sz w:val="26"/>
          <w:szCs w:val="26"/>
        </w:rPr>
      </w:pPr>
    </w:p>
    <w:p w:rsidR="005B7DE0" w:rsidRPr="001750F3" w:rsidRDefault="004E0755" w:rsidP="001750F3">
      <w:pPr>
        <w:ind w:left="1134" w:hanging="774"/>
        <w:contextualSpacing/>
        <w:jc w:val="both"/>
        <w:rPr>
          <w:rFonts w:ascii="Times New Roman" w:hAnsi="Times New Roman"/>
          <w:sz w:val="26"/>
          <w:szCs w:val="26"/>
        </w:rPr>
      </w:pPr>
      <w:r w:rsidRPr="001750F3">
        <w:rPr>
          <w:rFonts w:ascii="Times New Roman" w:hAnsi="Times New Roman"/>
          <w:sz w:val="26"/>
          <w:szCs w:val="26"/>
        </w:rPr>
        <w:t>I.</w:t>
      </w:r>
      <w:r w:rsidRPr="001750F3">
        <w:rPr>
          <w:rFonts w:ascii="Times New Roman" w:hAnsi="Times New Roman"/>
          <w:sz w:val="26"/>
          <w:szCs w:val="26"/>
        </w:rPr>
        <w:tab/>
      </w:r>
      <w:r w:rsidR="005B7DE0" w:rsidRPr="001750F3">
        <w:rPr>
          <w:rFonts w:ascii="Times New Roman" w:hAnsi="Times New Roman"/>
          <w:sz w:val="26"/>
          <w:szCs w:val="26"/>
        </w:rPr>
        <w:t xml:space="preserve">El ISTA adquirió por compraventa un inmueble denominado </w:t>
      </w:r>
      <w:r w:rsidR="005B7DE0" w:rsidRPr="001750F3">
        <w:rPr>
          <w:rFonts w:ascii="Times New Roman" w:hAnsi="Times New Roman"/>
          <w:b/>
          <w:sz w:val="26"/>
          <w:szCs w:val="26"/>
        </w:rPr>
        <w:t>HACIENDA SAN NICOLAS</w:t>
      </w:r>
      <w:r w:rsidR="005B7DE0" w:rsidRPr="001750F3">
        <w:rPr>
          <w:rFonts w:ascii="Times New Roman" w:hAnsi="Times New Roman"/>
          <w:sz w:val="26"/>
          <w:szCs w:val="26"/>
        </w:rPr>
        <w:t>, situado en cantón Llano Grande, jurisdicción de Tecoluca, departamento de San Vicente, con un área de 160 Hás. 23 Ás</w:t>
      </w:r>
      <w:r w:rsidRPr="001750F3">
        <w:rPr>
          <w:rFonts w:ascii="Times New Roman" w:hAnsi="Times New Roman"/>
          <w:sz w:val="26"/>
          <w:szCs w:val="26"/>
        </w:rPr>
        <w:t>. 57.66 Cás., por un valor de ¢</w:t>
      </w:r>
      <w:r w:rsidR="005B7DE0" w:rsidRPr="001750F3">
        <w:rPr>
          <w:rFonts w:ascii="Times New Roman" w:hAnsi="Times New Roman"/>
          <w:sz w:val="26"/>
          <w:szCs w:val="26"/>
        </w:rPr>
        <w:t>2,618,800.00 equivalente a $299,291.43, y un valor por hectárea de $1,867.82, y por metro cuadrado de $0.186782, según consta en el Punto IV del Acta de Sesión Ordinaria 13-89 de fecha 18 de abril de 1989. Materializándose la com</w:t>
      </w:r>
      <w:r w:rsidR="005354C7">
        <w:rPr>
          <w:rFonts w:ascii="Times New Roman" w:hAnsi="Times New Roman"/>
          <w:sz w:val="26"/>
          <w:szCs w:val="26"/>
        </w:rPr>
        <w:t>praventa en Escritura Pública --- del Libro ---</w:t>
      </w:r>
      <w:r w:rsidR="005B7DE0" w:rsidRPr="001750F3">
        <w:rPr>
          <w:rFonts w:ascii="Times New Roman" w:hAnsi="Times New Roman"/>
          <w:sz w:val="26"/>
          <w:szCs w:val="26"/>
        </w:rPr>
        <w:t xml:space="preserve"> de Protocolo del Licenciado Mario Francisco Valdivie</w:t>
      </w:r>
      <w:r w:rsidR="005354C7">
        <w:rPr>
          <w:rFonts w:ascii="Times New Roman" w:hAnsi="Times New Roman"/>
          <w:sz w:val="26"/>
          <w:szCs w:val="26"/>
        </w:rPr>
        <w:t>so Castaneda, otorgada el día --- de --- de ---</w:t>
      </w:r>
      <w:r w:rsidR="005B7DE0" w:rsidRPr="001750F3">
        <w:rPr>
          <w:rFonts w:ascii="Times New Roman" w:hAnsi="Times New Roman"/>
          <w:sz w:val="26"/>
          <w:szCs w:val="26"/>
        </w:rPr>
        <w:t>.</w:t>
      </w:r>
    </w:p>
    <w:p w:rsidR="005B7DE0" w:rsidRPr="001750F3" w:rsidRDefault="005B7DE0" w:rsidP="001750F3">
      <w:pPr>
        <w:ind w:left="720"/>
        <w:contextualSpacing/>
        <w:jc w:val="both"/>
        <w:rPr>
          <w:rFonts w:ascii="Times New Roman" w:hAnsi="Times New Roman"/>
          <w:sz w:val="26"/>
          <w:szCs w:val="26"/>
        </w:rPr>
      </w:pPr>
    </w:p>
    <w:p w:rsidR="005B7DE0" w:rsidRPr="001750F3" w:rsidRDefault="004E0755" w:rsidP="005354C7">
      <w:pPr>
        <w:ind w:left="1134" w:hanging="774"/>
        <w:contextualSpacing/>
        <w:jc w:val="both"/>
        <w:rPr>
          <w:rFonts w:ascii="Times New Roman" w:hAnsi="Times New Roman"/>
          <w:sz w:val="26"/>
          <w:szCs w:val="26"/>
        </w:rPr>
      </w:pPr>
      <w:r w:rsidRPr="001750F3">
        <w:rPr>
          <w:rFonts w:ascii="Times New Roman" w:hAnsi="Times New Roman"/>
          <w:sz w:val="26"/>
          <w:szCs w:val="26"/>
        </w:rPr>
        <w:t>II.</w:t>
      </w:r>
      <w:r w:rsidRPr="001750F3">
        <w:rPr>
          <w:rFonts w:ascii="Times New Roman" w:hAnsi="Times New Roman"/>
          <w:sz w:val="26"/>
          <w:szCs w:val="26"/>
        </w:rPr>
        <w:tab/>
      </w:r>
      <w:r w:rsidR="005B7DE0" w:rsidRPr="001750F3">
        <w:rPr>
          <w:rFonts w:ascii="Times New Roman" w:hAnsi="Times New Roman"/>
          <w:sz w:val="26"/>
          <w:szCs w:val="26"/>
        </w:rPr>
        <w:t xml:space="preserve">En la </w:t>
      </w:r>
      <w:r w:rsidR="005B7DE0" w:rsidRPr="001750F3">
        <w:rPr>
          <w:rFonts w:ascii="Times New Roman" w:hAnsi="Times New Roman"/>
          <w:b/>
          <w:sz w:val="26"/>
          <w:szCs w:val="26"/>
        </w:rPr>
        <w:t>HACIENDA SAN NICOLÁS</w:t>
      </w:r>
      <w:r w:rsidR="005B7DE0" w:rsidRPr="001750F3">
        <w:rPr>
          <w:rFonts w:ascii="Times New Roman" w:hAnsi="Times New Roman"/>
          <w:sz w:val="26"/>
          <w:szCs w:val="26"/>
        </w:rPr>
        <w:t xml:space="preserve">, ubicada en cantón Llano Grande, jurisdicción de Tecoluca, departamento de San Vicente, el ISTA desarrolló los siguientes Proyectos: mediante el Punto V del Acta de Sesión Ordinaria 4-93 de fecha 28 de enero del año 1993, se aprobó un Proyecto de Lotificación Agrícola y Asentamiento Comunitario en un área de 37 Hás. 79 Ás. 08.20 Cás. En </w:t>
      </w:r>
      <w:r w:rsidRPr="001750F3">
        <w:rPr>
          <w:rFonts w:ascii="Times New Roman" w:hAnsi="Times New Roman"/>
          <w:sz w:val="26"/>
          <w:szCs w:val="26"/>
        </w:rPr>
        <w:t xml:space="preserve">el </w:t>
      </w:r>
      <w:r w:rsidR="005B7DE0" w:rsidRPr="001750F3">
        <w:rPr>
          <w:rFonts w:ascii="Times New Roman" w:hAnsi="Times New Roman"/>
          <w:sz w:val="26"/>
          <w:szCs w:val="26"/>
        </w:rPr>
        <w:t xml:space="preserve">Punto XXIV del Acta de Sesión Ordinaria  37-98 de fecha 15 de octubre de 1998 se aprobó otro Proyecto de Lotificación Agrícola en un área de 72 Hás. 55 Ás. 90.59 Cás. Estos proyectos fueron modificados según  el Punto XLV del Acta de Sesión Ordinaria 28-2002 de fecha 19 de julio de 2002, con el fin de establecer el área conforme a la información técnica aprobada por el CNR, no obstante lo anterior, en la redacción del Acuerdo se hizo relación al área del Proyecto del Punto XXIV del Acta de Sesión Ordinaria 37-98 de fecha 15 de octubre de 1998, sin embargo y según las investigaciones que realizó el Departamento de Análisis Jurídico, se consideraron las áreas establecidas en ambos Puntos para desarrollar el </w:t>
      </w:r>
      <w:r w:rsidR="005B7DE0" w:rsidRPr="001750F3">
        <w:rPr>
          <w:rFonts w:ascii="Times New Roman" w:hAnsi="Times New Roman"/>
          <w:b/>
          <w:sz w:val="26"/>
          <w:szCs w:val="26"/>
        </w:rPr>
        <w:t>PROYECTO DE ASENTAMIENTO COMUNITARIO y LOTIFICACIÓN AGRICOLA</w:t>
      </w:r>
      <w:r w:rsidR="005B7DE0" w:rsidRPr="001750F3">
        <w:rPr>
          <w:rFonts w:ascii="Times New Roman" w:hAnsi="Times New Roman"/>
          <w:sz w:val="26"/>
          <w:szCs w:val="26"/>
        </w:rPr>
        <w:t xml:space="preserve"> del año 2002, quedando compuesto por 5 porciones,  en un área total de 155 Hás. 65 Á</w:t>
      </w:r>
      <w:r w:rsidR="005354C7">
        <w:rPr>
          <w:rFonts w:ascii="Times New Roman" w:hAnsi="Times New Roman"/>
          <w:sz w:val="26"/>
          <w:szCs w:val="26"/>
        </w:rPr>
        <w:t xml:space="preserve">s. 13.44 Cás., que comprendía </w:t>
      </w:r>
      <w:r w:rsidR="003F49BC">
        <w:rPr>
          <w:rFonts w:ascii="Times New Roman" w:hAnsi="Times New Roman"/>
          <w:sz w:val="26"/>
          <w:szCs w:val="26"/>
        </w:rPr>
        <w:t>--</w:t>
      </w:r>
      <w:r w:rsidR="005B7DE0" w:rsidRPr="001750F3">
        <w:rPr>
          <w:rFonts w:ascii="Times New Roman" w:hAnsi="Times New Roman"/>
          <w:sz w:val="26"/>
          <w:szCs w:val="26"/>
        </w:rPr>
        <w:t xml:space="preserve">; siendo este Acuerdo modificado posteriormente por el Punto LI del Acta de Sesión Ordinaria 09-2004, de </w:t>
      </w:r>
      <w:r w:rsidR="005B7DE0" w:rsidRPr="001750F3">
        <w:rPr>
          <w:rFonts w:ascii="Times New Roman" w:hAnsi="Times New Roman"/>
          <w:sz w:val="26"/>
          <w:szCs w:val="26"/>
        </w:rPr>
        <w:lastRenderedPageBreak/>
        <w:t xml:space="preserve">fecha 04 de marzo de 2004, en el sentido de establecer la distribución del  área del Proyecto, consignándose además las áreas complementarias. Es importante aclarar que en el Punto LI antes mencionado y las áreas que se detallan en los Planos Antiguos, existe diferencia en cuanto a las áreas y cantidades de los Solares y Lotes, así como el área de Canaleta, quedando conformado por 5 porciones en las cuales se desarrolló el Proyecto, sumando todas ellas un área total de 155 Hás. 65 Ás. 13.44 Cás. Dentro de los inmuebles que conforman el Proyecto (en la Porción 4) se encuentra el identificado como </w:t>
      </w:r>
      <w:r w:rsidR="005B7DE0" w:rsidRPr="001750F3">
        <w:rPr>
          <w:rFonts w:ascii="Times New Roman" w:hAnsi="Times New Roman"/>
          <w:b/>
          <w:sz w:val="26"/>
          <w:szCs w:val="26"/>
        </w:rPr>
        <w:t xml:space="preserve">ZONA COMUNAL, </w:t>
      </w:r>
      <w:r w:rsidR="005B7DE0" w:rsidRPr="001750F3">
        <w:rPr>
          <w:rFonts w:ascii="Times New Roman" w:hAnsi="Times New Roman"/>
          <w:sz w:val="26"/>
          <w:szCs w:val="26"/>
        </w:rPr>
        <w:t xml:space="preserve">en el inmueble ahora identificado registralmente como </w:t>
      </w:r>
      <w:r w:rsidR="005B7DE0" w:rsidRPr="001750F3">
        <w:rPr>
          <w:rFonts w:ascii="Times New Roman" w:hAnsi="Times New Roman"/>
          <w:b/>
          <w:sz w:val="26"/>
          <w:szCs w:val="26"/>
        </w:rPr>
        <w:t xml:space="preserve">HACIENDA SAN NICOLAS INM. 3 PORC. 9 (I.G), </w:t>
      </w:r>
      <w:r w:rsidR="005B7DE0" w:rsidRPr="001750F3">
        <w:rPr>
          <w:rFonts w:ascii="Times New Roman" w:hAnsi="Times New Roman"/>
          <w:sz w:val="26"/>
          <w:szCs w:val="26"/>
        </w:rPr>
        <w:t>situada en jurisdicción de Tecoluca, departamento de San Vicente, y según Plano</w:t>
      </w:r>
      <w:r w:rsidR="005B7DE0" w:rsidRPr="001750F3">
        <w:rPr>
          <w:rFonts w:ascii="Times New Roman" w:hAnsi="Times New Roman"/>
          <w:bCs/>
          <w:sz w:val="26"/>
          <w:szCs w:val="26"/>
        </w:rPr>
        <w:t xml:space="preserve"> </w:t>
      </w:r>
      <w:r w:rsidR="005B7DE0" w:rsidRPr="001750F3">
        <w:rPr>
          <w:rFonts w:ascii="Times New Roman" w:hAnsi="Times New Roman"/>
          <w:sz w:val="26"/>
          <w:szCs w:val="26"/>
        </w:rPr>
        <w:t xml:space="preserve">aprobado como </w:t>
      </w:r>
      <w:r w:rsidR="005B7DE0" w:rsidRPr="001750F3">
        <w:rPr>
          <w:rFonts w:ascii="Times New Roman" w:hAnsi="Times New Roman"/>
          <w:b/>
          <w:sz w:val="26"/>
          <w:szCs w:val="26"/>
        </w:rPr>
        <w:t>HACIENDA SAN NICOLAS,</w:t>
      </w:r>
      <w:r w:rsidR="005B7DE0" w:rsidRPr="001750F3">
        <w:rPr>
          <w:rFonts w:ascii="Times New Roman" w:hAnsi="Times New Roman"/>
          <w:sz w:val="26"/>
          <w:szCs w:val="26"/>
        </w:rPr>
        <w:t xml:space="preserve"> ubicada en cantón San José, jurisdicción de Tecoluca, departamento de San Vicente, con una extensión superficial de 01 </w:t>
      </w:r>
      <w:r w:rsidR="005B7DE0" w:rsidRPr="001750F3">
        <w:rPr>
          <w:rFonts w:ascii="Times New Roman" w:hAnsi="Times New Roman"/>
          <w:bCs/>
          <w:sz w:val="26"/>
          <w:szCs w:val="26"/>
        </w:rPr>
        <w:t>Hás. 49 Ás. 59.26 Cás., inscrito a favor</w:t>
      </w:r>
      <w:r w:rsidR="005354C7">
        <w:rPr>
          <w:rFonts w:ascii="Times New Roman" w:hAnsi="Times New Roman"/>
          <w:bCs/>
          <w:sz w:val="26"/>
          <w:szCs w:val="26"/>
        </w:rPr>
        <w:t xml:space="preserve"> de ISTA a la Matrícula --- </w:t>
      </w:r>
      <w:r w:rsidR="005B7DE0" w:rsidRPr="001750F3">
        <w:rPr>
          <w:rFonts w:ascii="Times New Roman" w:hAnsi="Times New Roman"/>
          <w:bCs/>
          <w:sz w:val="26"/>
          <w:szCs w:val="26"/>
        </w:rPr>
        <w:t>-00000</w:t>
      </w:r>
      <w:r w:rsidR="005B7DE0" w:rsidRPr="001750F3">
        <w:rPr>
          <w:rFonts w:ascii="Times New Roman" w:hAnsi="Times New Roman"/>
          <w:sz w:val="26"/>
          <w:szCs w:val="26"/>
        </w:rPr>
        <w:t xml:space="preserve">, del Registro de la Propiedad Raíz e Hipotecas de la Segunda Sección del Centro, con sede en el departamento de San Vicente, el cual fue aprobado en el Acuerdo contenido en el Punto XVI del Acta de Sesión Ordinaria 25-2017 de fecha 21 de septiembre de 2017, en el que se desarrolló  el proyecto denominado </w:t>
      </w:r>
      <w:r w:rsidR="005B7DE0" w:rsidRPr="001750F3">
        <w:rPr>
          <w:rFonts w:ascii="Times New Roman" w:hAnsi="Times New Roman"/>
          <w:b/>
          <w:sz w:val="26"/>
          <w:szCs w:val="26"/>
        </w:rPr>
        <w:t>ASENTAMIENTO COMUNITARIO,</w:t>
      </w:r>
      <w:r w:rsidR="005B7DE0" w:rsidRPr="001750F3">
        <w:rPr>
          <w:rFonts w:ascii="Times New Roman" w:hAnsi="Times New Roman"/>
          <w:bCs/>
          <w:sz w:val="26"/>
          <w:szCs w:val="26"/>
        </w:rPr>
        <w:t xml:space="preserve"> el cual comprende: </w:t>
      </w:r>
      <w:r w:rsidR="008D5D6E">
        <w:rPr>
          <w:rFonts w:ascii="Times New Roman" w:hAnsi="Times New Roman"/>
          <w:sz w:val="26"/>
          <w:szCs w:val="26"/>
        </w:rPr>
        <w:t>--</w:t>
      </w:r>
      <w:r w:rsidR="005B7DE0" w:rsidRPr="001750F3">
        <w:rPr>
          <w:rFonts w:ascii="Times New Roman" w:hAnsi="Times New Roman"/>
          <w:sz w:val="26"/>
          <w:szCs w:val="26"/>
        </w:rPr>
        <w:t xml:space="preserve">. Aprobándose el Valor Promedio de Referencia de la Zona de $6.83 por </w:t>
      </w:r>
      <w:r w:rsidR="001750F3" w:rsidRPr="001750F3">
        <w:rPr>
          <w:rFonts w:ascii="Times New Roman" w:hAnsi="Times New Roman"/>
          <w:sz w:val="26"/>
          <w:szCs w:val="26"/>
        </w:rPr>
        <w:t>metro cuadrado para los solares de v</w:t>
      </w:r>
      <w:r w:rsidR="005B7DE0" w:rsidRPr="001750F3">
        <w:rPr>
          <w:rFonts w:ascii="Times New Roman" w:hAnsi="Times New Roman"/>
          <w:sz w:val="26"/>
          <w:szCs w:val="26"/>
        </w:rPr>
        <w:t xml:space="preserve">ivienda, </w:t>
      </w:r>
      <w:r w:rsidR="005B7DE0" w:rsidRPr="001750F3">
        <w:rPr>
          <w:rFonts w:ascii="Times New Roman" w:eastAsia="Times New Roman" w:hAnsi="Times New Roman"/>
          <w:sz w:val="26"/>
          <w:szCs w:val="26"/>
          <w:lang w:val="es-ES"/>
        </w:rPr>
        <w:t xml:space="preserve">por lo que se </w:t>
      </w:r>
      <w:r w:rsidR="005B7DE0" w:rsidRPr="001750F3">
        <w:rPr>
          <w:rFonts w:ascii="Times New Roman" w:hAnsi="Times New Roman"/>
          <w:sz w:val="26"/>
          <w:szCs w:val="26"/>
        </w:rPr>
        <w:t>recomienda un precio de venta para éstos de: $</w:t>
      </w:r>
      <w:r w:rsidR="005B7DE0" w:rsidRPr="001750F3">
        <w:rPr>
          <w:rFonts w:ascii="Times New Roman" w:hAnsi="Times New Roman"/>
          <w:color w:val="000000"/>
          <w:sz w:val="26"/>
          <w:szCs w:val="26"/>
        </w:rPr>
        <w:t>6.18</w:t>
      </w:r>
      <w:r w:rsidR="005B7DE0" w:rsidRPr="001750F3">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5B7DE0" w:rsidRPr="001750F3">
        <w:rPr>
          <w:rFonts w:ascii="Times New Roman" w:eastAsia="Times New Roman" w:hAnsi="Times New Roman"/>
          <w:bCs/>
          <w:sz w:val="26"/>
          <w:szCs w:val="26"/>
        </w:rPr>
        <w:t xml:space="preserve">Dentro del Proyecto relacionado se encuentran los inmuebles objeto del presente </w:t>
      </w:r>
      <w:r w:rsidR="001750F3" w:rsidRPr="001750F3">
        <w:rPr>
          <w:rFonts w:ascii="Times New Roman" w:eastAsia="Times New Roman" w:hAnsi="Times New Roman"/>
          <w:bCs/>
          <w:sz w:val="26"/>
          <w:szCs w:val="26"/>
        </w:rPr>
        <w:t>punto de acta</w:t>
      </w:r>
      <w:r w:rsidR="005B7DE0" w:rsidRPr="001750F3">
        <w:rPr>
          <w:rFonts w:ascii="Times New Roman" w:eastAsia="Times New Roman" w:hAnsi="Times New Roman"/>
          <w:bCs/>
          <w:sz w:val="26"/>
          <w:szCs w:val="26"/>
        </w:rPr>
        <w:t xml:space="preserve">. </w:t>
      </w:r>
    </w:p>
    <w:p w:rsidR="005B7DE0" w:rsidRPr="001750F3" w:rsidRDefault="005B7DE0" w:rsidP="001750F3">
      <w:pPr>
        <w:ind w:left="720"/>
        <w:contextualSpacing/>
        <w:rPr>
          <w:rFonts w:ascii="Times New Roman" w:eastAsia="Times New Roman" w:hAnsi="Times New Roman"/>
          <w:sz w:val="26"/>
          <w:szCs w:val="26"/>
          <w:lang w:eastAsia="es-ES"/>
        </w:rPr>
      </w:pPr>
    </w:p>
    <w:p w:rsidR="005B7DE0" w:rsidRDefault="001750F3" w:rsidP="001750F3">
      <w:pPr>
        <w:ind w:left="1134" w:hanging="850"/>
        <w:contextualSpacing/>
        <w:jc w:val="both"/>
        <w:rPr>
          <w:rFonts w:ascii="Times New Roman" w:eastAsia="Times New Roman" w:hAnsi="Times New Roman"/>
          <w:sz w:val="26"/>
          <w:szCs w:val="26"/>
          <w:lang w:val="es-ES" w:eastAsia="es-ES"/>
        </w:rPr>
      </w:pPr>
      <w:r w:rsidRPr="001750F3">
        <w:rPr>
          <w:rFonts w:ascii="Times New Roman" w:eastAsia="Times New Roman" w:hAnsi="Times New Roman"/>
          <w:sz w:val="26"/>
          <w:szCs w:val="26"/>
          <w:lang w:eastAsia="es-ES"/>
        </w:rPr>
        <w:t>III.</w:t>
      </w:r>
      <w:r w:rsidRPr="001750F3">
        <w:rPr>
          <w:rFonts w:ascii="Times New Roman" w:eastAsia="Times New Roman" w:hAnsi="Times New Roman"/>
          <w:sz w:val="26"/>
          <w:szCs w:val="26"/>
          <w:lang w:eastAsia="es-ES"/>
        </w:rPr>
        <w:tab/>
      </w:r>
      <w:r w:rsidR="005B7DE0" w:rsidRPr="001750F3">
        <w:rPr>
          <w:rFonts w:ascii="Times New Roman" w:eastAsia="Times New Roman" w:hAnsi="Times New Roman"/>
          <w:sz w:val="26"/>
          <w:szCs w:val="26"/>
          <w:lang w:eastAsia="es-ES"/>
        </w:rPr>
        <w:t xml:space="preserve">Es necesario </w:t>
      </w:r>
      <w:r w:rsidR="005B7DE0" w:rsidRPr="001750F3">
        <w:rPr>
          <w:rFonts w:ascii="Times New Roman" w:eastAsia="Times New Roman" w:hAnsi="Times New Roman"/>
          <w:sz w:val="26"/>
          <w:szCs w:val="26"/>
          <w:lang w:val="es-ES" w:eastAsia="es-ES"/>
        </w:rPr>
        <w:t xml:space="preserve">advertir a las adjudicatarias, a través de una cláusula especial en las escrituras correspondientes de compraventa de los inmuebles que deberán </w:t>
      </w:r>
      <w:r w:rsidR="005B7DE0" w:rsidRPr="001750F3">
        <w:rPr>
          <w:rFonts w:ascii="Times New Roman" w:hAnsi="Times New Roman"/>
          <w:sz w:val="26"/>
          <w:szCs w:val="26"/>
        </w:rPr>
        <w:t>cumplir las medidas ambientales</w:t>
      </w:r>
      <w:r w:rsidR="005B7DE0" w:rsidRPr="001750F3">
        <w:rPr>
          <w:rFonts w:ascii="Times New Roman" w:eastAsia="Times New Roman" w:hAnsi="Times New Roman"/>
          <w:sz w:val="26"/>
          <w:szCs w:val="26"/>
          <w:lang w:val="es-ES" w:eastAsia="es-ES"/>
        </w:rPr>
        <w:t xml:space="preserve"> emitidas por la Unidad Ambiental Institucional, referentes a:</w:t>
      </w:r>
    </w:p>
    <w:p w:rsidR="001750F3" w:rsidRPr="001750F3" w:rsidRDefault="001750F3" w:rsidP="001750F3">
      <w:pPr>
        <w:ind w:left="1134" w:hanging="850"/>
        <w:contextualSpacing/>
        <w:jc w:val="both"/>
        <w:rPr>
          <w:rFonts w:ascii="Times New Roman" w:hAnsi="Times New Roman"/>
          <w:sz w:val="26"/>
          <w:szCs w:val="26"/>
        </w:rPr>
      </w:pPr>
    </w:p>
    <w:p w:rsidR="005B7DE0" w:rsidRPr="001750F3" w:rsidRDefault="001750F3" w:rsidP="001750F3">
      <w:pPr>
        <w:numPr>
          <w:ilvl w:val="1"/>
          <w:numId w:val="0"/>
        </w:numPr>
        <w:tabs>
          <w:tab w:val="left" w:pos="6447"/>
        </w:tabs>
        <w:ind w:left="1440" w:hanging="306"/>
        <w:jc w:val="both"/>
        <w:rPr>
          <w:rFonts w:ascii="Times New Roman" w:hAnsi="Times New Roman"/>
          <w:sz w:val="22"/>
          <w:szCs w:val="22"/>
        </w:rPr>
      </w:pPr>
      <w:r w:rsidRPr="001750F3">
        <w:rPr>
          <w:rFonts w:ascii="Times New Roman" w:hAnsi="Times New Roman"/>
          <w:b/>
          <w:sz w:val="22"/>
          <w:szCs w:val="22"/>
        </w:rPr>
        <w:t>a)</w:t>
      </w:r>
      <w:r w:rsidRPr="001750F3">
        <w:rPr>
          <w:rFonts w:ascii="Times New Roman" w:hAnsi="Times New Roman"/>
          <w:sz w:val="22"/>
          <w:szCs w:val="22"/>
        </w:rPr>
        <w:t xml:space="preserve"> </w:t>
      </w:r>
      <w:r w:rsidR="005B7DE0" w:rsidRPr="001750F3">
        <w:rPr>
          <w:rFonts w:ascii="Times New Roman" w:hAnsi="Times New Roman"/>
          <w:sz w:val="22"/>
          <w:szCs w:val="22"/>
        </w:rPr>
        <w:t xml:space="preserve">Manejo adecuado de los desechos sólidos y las aguas residuales. </w:t>
      </w:r>
    </w:p>
    <w:p w:rsidR="005B7DE0" w:rsidRPr="001750F3" w:rsidRDefault="001750F3" w:rsidP="001750F3">
      <w:pPr>
        <w:numPr>
          <w:ilvl w:val="1"/>
          <w:numId w:val="0"/>
        </w:numPr>
        <w:tabs>
          <w:tab w:val="left" w:pos="6447"/>
        </w:tabs>
        <w:ind w:left="1440" w:hanging="306"/>
        <w:jc w:val="both"/>
        <w:rPr>
          <w:rFonts w:ascii="Times New Roman" w:hAnsi="Times New Roman"/>
          <w:sz w:val="22"/>
          <w:szCs w:val="22"/>
        </w:rPr>
      </w:pPr>
      <w:r w:rsidRPr="001750F3">
        <w:rPr>
          <w:rFonts w:ascii="Times New Roman" w:hAnsi="Times New Roman"/>
          <w:b/>
          <w:sz w:val="22"/>
          <w:szCs w:val="22"/>
        </w:rPr>
        <w:t>b)</w:t>
      </w:r>
      <w:r w:rsidRPr="001750F3">
        <w:rPr>
          <w:rFonts w:ascii="Times New Roman" w:hAnsi="Times New Roman"/>
          <w:sz w:val="22"/>
          <w:szCs w:val="22"/>
        </w:rPr>
        <w:t xml:space="preserve"> </w:t>
      </w:r>
      <w:r w:rsidR="005B7DE0" w:rsidRPr="001750F3">
        <w:rPr>
          <w:rFonts w:ascii="Times New Roman" w:hAnsi="Times New Roman"/>
          <w:sz w:val="22"/>
          <w:szCs w:val="22"/>
        </w:rPr>
        <w:t xml:space="preserve">Evitar las quemas de los desechos sólidos. </w:t>
      </w:r>
    </w:p>
    <w:p w:rsidR="005B7DE0" w:rsidRPr="001750F3" w:rsidRDefault="001750F3" w:rsidP="001750F3">
      <w:pPr>
        <w:numPr>
          <w:ilvl w:val="1"/>
          <w:numId w:val="0"/>
        </w:numPr>
        <w:tabs>
          <w:tab w:val="left" w:pos="6447"/>
        </w:tabs>
        <w:ind w:left="1440" w:hanging="306"/>
        <w:jc w:val="both"/>
        <w:rPr>
          <w:rFonts w:ascii="Times New Roman" w:hAnsi="Times New Roman"/>
          <w:sz w:val="22"/>
          <w:szCs w:val="22"/>
        </w:rPr>
      </w:pPr>
      <w:r w:rsidRPr="001750F3">
        <w:rPr>
          <w:rFonts w:ascii="Times New Roman" w:hAnsi="Times New Roman"/>
          <w:b/>
          <w:sz w:val="22"/>
          <w:szCs w:val="22"/>
        </w:rPr>
        <w:t>c)</w:t>
      </w:r>
      <w:r w:rsidRPr="001750F3">
        <w:rPr>
          <w:rFonts w:ascii="Times New Roman" w:hAnsi="Times New Roman"/>
          <w:sz w:val="22"/>
          <w:szCs w:val="22"/>
        </w:rPr>
        <w:t xml:space="preserve"> </w:t>
      </w:r>
      <w:r w:rsidR="005B7DE0" w:rsidRPr="001750F3">
        <w:rPr>
          <w:rFonts w:ascii="Times New Roman" w:hAnsi="Times New Roman"/>
          <w:sz w:val="22"/>
          <w:szCs w:val="22"/>
        </w:rPr>
        <w:t>Reforestar áreas circundantes a los solares de vivienda.</w:t>
      </w:r>
    </w:p>
    <w:p w:rsidR="005B7DE0" w:rsidRPr="001750F3" w:rsidRDefault="001750F3" w:rsidP="001750F3">
      <w:pPr>
        <w:numPr>
          <w:ilvl w:val="1"/>
          <w:numId w:val="0"/>
        </w:numPr>
        <w:tabs>
          <w:tab w:val="left" w:pos="6447"/>
        </w:tabs>
        <w:ind w:left="1440" w:hanging="306"/>
        <w:jc w:val="both"/>
        <w:rPr>
          <w:rFonts w:ascii="Times New Roman" w:hAnsi="Times New Roman"/>
          <w:sz w:val="22"/>
          <w:szCs w:val="22"/>
        </w:rPr>
      </w:pPr>
      <w:r w:rsidRPr="001750F3">
        <w:rPr>
          <w:rFonts w:ascii="Times New Roman" w:hAnsi="Times New Roman"/>
          <w:b/>
          <w:sz w:val="22"/>
          <w:szCs w:val="22"/>
        </w:rPr>
        <w:t>d)</w:t>
      </w:r>
      <w:r w:rsidRPr="001750F3">
        <w:rPr>
          <w:rFonts w:ascii="Times New Roman" w:hAnsi="Times New Roman"/>
          <w:sz w:val="22"/>
          <w:szCs w:val="22"/>
        </w:rPr>
        <w:t xml:space="preserve"> </w:t>
      </w:r>
      <w:r w:rsidR="005B7DE0" w:rsidRPr="001750F3">
        <w:rPr>
          <w:rFonts w:ascii="Times New Roman" w:hAnsi="Times New Roman"/>
          <w:sz w:val="22"/>
          <w:szCs w:val="22"/>
        </w:rPr>
        <w:t>Búsqueda de mecanismos de asociatividad, como la conformación de una ADESCO, para gestionar ante la municipalidad respectiva u organizaciones cooperantes, recursos financieros y asistencia técnica para implementar sistemas de conducción de aguas negras.</w:t>
      </w:r>
    </w:p>
    <w:p w:rsidR="005B7DE0" w:rsidRPr="001750F3" w:rsidRDefault="005B7DE0" w:rsidP="001750F3">
      <w:pPr>
        <w:ind w:left="1134"/>
        <w:contextualSpacing/>
        <w:jc w:val="both"/>
        <w:rPr>
          <w:rFonts w:ascii="Times New Roman" w:hAnsi="Times New Roman"/>
          <w:sz w:val="26"/>
          <w:szCs w:val="26"/>
        </w:rPr>
      </w:pPr>
      <w:r w:rsidRPr="001750F3">
        <w:rPr>
          <w:rFonts w:ascii="Times New Roman" w:eastAsia="Times New Roman" w:hAnsi="Times New Roman"/>
          <w:sz w:val="26"/>
          <w:szCs w:val="26"/>
          <w:lang w:val="es-ES" w:eastAsia="es-ES"/>
        </w:rPr>
        <w:lastRenderedPageBreak/>
        <w:t xml:space="preserve">Lo anterior, de conformidad a lo establecido en el Acuerdo Segundo del Punto </w:t>
      </w:r>
      <w:r w:rsidRPr="001750F3">
        <w:rPr>
          <w:rFonts w:ascii="Times New Roman" w:hAnsi="Times New Roman"/>
          <w:sz w:val="26"/>
          <w:szCs w:val="26"/>
        </w:rPr>
        <w:t>XVI del Acta de Sesión Ordinaria 25-2017 de fecha 21 de septiembre de 2017.</w:t>
      </w:r>
    </w:p>
    <w:p w:rsidR="005B7DE0" w:rsidRPr="001750F3" w:rsidRDefault="005B7DE0" w:rsidP="001750F3">
      <w:pPr>
        <w:ind w:left="720"/>
        <w:contextualSpacing/>
        <w:jc w:val="both"/>
        <w:rPr>
          <w:rFonts w:ascii="Times New Roman" w:hAnsi="Times New Roman"/>
          <w:sz w:val="26"/>
          <w:szCs w:val="26"/>
        </w:rPr>
      </w:pPr>
    </w:p>
    <w:p w:rsidR="005B7DE0" w:rsidRPr="001750F3" w:rsidRDefault="001750F3" w:rsidP="001750F3">
      <w:pPr>
        <w:ind w:left="1134" w:hanging="708"/>
        <w:contextualSpacing/>
        <w:jc w:val="both"/>
        <w:rPr>
          <w:rFonts w:ascii="Times New Roman" w:hAnsi="Times New Roman"/>
          <w:sz w:val="26"/>
          <w:szCs w:val="26"/>
        </w:rPr>
      </w:pPr>
      <w:r w:rsidRPr="001750F3">
        <w:rPr>
          <w:rFonts w:ascii="Times New Roman" w:hAnsi="Times New Roman"/>
          <w:sz w:val="26"/>
          <w:szCs w:val="26"/>
        </w:rPr>
        <w:t xml:space="preserve">IV. </w:t>
      </w:r>
      <w:r w:rsidRPr="001750F3">
        <w:rPr>
          <w:rFonts w:ascii="Times New Roman" w:hAnsi="Times New Roman"/>
          <w:sz w:val="26"/>
          <w:szCs w:val="26"/>
        </w:rPr>
        <w:tab/>
      </w:r>
      <w:r w:rsidR="005B7DE0" w:rsidRPr="001750F3">
        <w:rPr>
          <w:rFonts w:ascii="Times New Roman" w:hAnsi="Times New Roman"/>
          <w:sz w:val="26"/>
          <w:szCs w:val="26"/>
        </w:rPr>
        <w:t xml:space="preserve">Según valúos de fecha 9 de octubre de 2018 realizados por el Departamento de Asignación Individual y Avalúos, se recomienda el precio de venta para los inmuebles, según detalle consignado en el cuadro de valores y extensiones que se relacionará en el Acuerdo Primero del presente </w:t>
      </w:r>
      <w:r w:rsidRPr="001750F3">
        <w:rPr>
          <w:rFonts w:ascii="Times New Roman" w:hAnsi="Times New Roman"/>
          <w:sz w:val="26"/>
          <w:szCs w:val="26"/>
        </w:rPr>
        <w:t>punto de acta</w:t>
      </w:r>
      <w:r w:rsidR="005B7DE0" w:rsidRPr="001750F3">
        <w:rPr>
          <w:rFonts w:ascii="Times New Roman" w:hAnsi="Times New Roman"/>
          <w:sz w:val="26"/>
          <w:szCs w:val="26"/>
        </w:rPr>
        <w:t xml:space="preserve">, y que han sido requeridos por las solicitantes calificadas dentro del Programa de Nuevas Opciones de Tenencia de la Tierra. </w:t>
      </w:r>
    </w:p>
    <w:p w:rsidR="005B7DE0" w:rsidRPr="001750F3" w:rsidRDefault="005B7DE0" w:rsidP="001750F3">
      <w:pPr>
        <w:ind w:left="720"/>
        <w:contextualSpacing/>
        <w:jc w:val="both"/>
        <w:rPr>
          <w:rFonts w:ascii="Times New Roman" w:hAnsi="Times New Roman"/>
          <w:sz w:val="26"/>
          <w:szCs w:val="26"/>
        </w:rPr>
      </w:pPr>
    </w:p>
    <w:p w:rsidR="001750F3" w:rsidRDefault="001750F3" w:rsidP="001750F3">
      <w:pPr>
        <w:ind w:left="1134" w:hanging="708"/>
        <w:contextualSpacing/>
        <w:jc w:val="both"/>
        <w:rPr>
          <w:rFonts w:ascii="Times New Roman" w:eastAsia="Times New Roman" w:hAnsi="Times New Roman"/>
          <w:sz w:val="26"/>
          <w:szCs w:val="26"/>
        </w:rPr>
      </w:pPr>
      <w:r w:rsidRPr="001750F3">
        <w:rPr>
          <w:rFonts w:ascii="Times New Roman" w:eastAsia="Times New Roman" w:hAnsi="Times New Roman"/>
          <w:sz w:val="26"/>
          <w:szCs w:val="26"/>
        </w:rPr>
        <w:t>V.</w:t>
      </w:r>
      <w:r w:rsidRPr="001750F3">
        <w:rPr>
          <w:rFonts w:ascii="Times New Roman" w:eastAsia="Times New Roman" w:hAnsi="Times New Roman"/>
          <w:sz w:val="26"/>
          <w:szCs w:val="26"/>
        </w:rPr>
        <w:tab/>
      </w:r>
      <w:r w:rsidR="005B7DE0" w:rsidRPr="001750F3">
        <w:rPr>
          <w:rFonts w:ascii="Times New Roman" w:eastAsia="Times New Roman" w:hAnsi="Times New Roman"/>
          <w:sz w:val="26"/>
          <w:szCs w:val="26"/>
        </w:rPr>
        <w:t>Las adjudicatarias se encuentran poseyendo los inmuebles de forma quieta, pacífica y sin interrupción de acuerdo al detalle siguiente:</w:t>
      </w:r>
    </w:p>
    <w:p w:rsidR="005354C7" w:rsidRPr="00284A5E" w:rsidRDefault="005354C7" w:rsidP="001750F3">
      <w:pPr>
        <w:ind w:left="1134" w:hanging="708"/>
        <w:contextualSpacing/>
        <w:jc w:val="both"/>
        <w:rPr>
          <w:rFonts w:ascii="Times New Roman" w:eastAsia="Times New Roman" w:hAnsi="Times New Roman"/>
          <w:sz w:val="26"/>
          <w:szCs w:val="26"/>
        </w:rPr>
      </w:pPr>
    </w:p>
    <w:tbl>
      <w:tblPr>
        <w:tblpPr w:leftFromText="142" w:rightFromText="142" w:vertAnchor="text" w:horzAnchor="margin" w:tblpXSpec="right" w:tblpY="91"/>
        <w:tblW w:w="8292" w:type="dxa"/>
        <w:tblCellMar>
          <w:left w:w="70" w:type="dxa"/>
          <w:right w:w="70" w:type="dxa"/>
        </w:tblCellMar>
        <w:tblLook w:val="04A0" w:firstRow="1" w:lastRow="0" w:firstColumn="1" w:lastColumn="0" w:noHBand="0" w:noVBand="1"/>
      </w:tblPr>
      <w:tblGrid>
        <w:gridCol w:w="2480"/>
        <w:gridCol w:w="2133"/>
        <w:gridCol w:w="1694"/>
        <w:gridCol w:w="1985"/>
      </w:tblGrid>
      <w:tr w:rsidR="001750F3" w:rsidRPr="00CD5B58" w:rsidTr="001750F3">
        <w:trPr>
          <w:trHeight w:val="20"/>
        </w:trPr>
        <w:tc>
          <w:tcPr>
            <w:tcW w:w="24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750F3" w:rsidRPr="001750F3" w:rsidRDefault="001750F3" w:rsidP="001750F3">
            <w:pPr>
              <w:jc w:val="center"/>
              <w:rPr>
                <w:rFonts w:ascii="Times New Roman" w:eastAsia="Times New Roman" w:hAnsi="Times New Roman"/>
                <w:b/>
                <w:bCs/>
                <w:sz w:val="18"/>
                <w:szCs w:val="18"/>
              </w:rPr>
            </w:pPr>
            <w:r w:rsidRPr="001750F3">
              <w:rPr>
                <w:rFonts w:ascii="Times New Roman" w:eastAsia="Times New Roman" w:hAnsi="Times New Roman"/>
                <w:b/>
                <w:bCs/>
                <w:sz w:val="18"/>
                <w:szCs w:val="18"/>
              </w:rPr>
              <w:t>NOMBRE DEL SOLICITANTE</w:t>
            </w:r>
          </w:p>
        </w:tc>
        <w:tc>
          <w:tcPr>
            <w:tcW w:w="2133" w:type="dxa"/>
            <w:tcBorders>
              <w:top w:val="single" w:sz="4" w:space="0" w:color="auto"/>
              <w:left w:val="nil"/>
              <w:bottom w:val="single" w:sz="4" w:space="0" w:color="auto"/>
              <w:right w:val="single" w:sz="4" w:space="0" w:color="auto"/>
            </w:tcBorders>
            <w:shd w:val="clear" w:color="000000" w:fill="BFBFBF"/>
            <w:vAlign w:val="center"/>
            <w:hideMark/>
          </w:tcPr>
          <w:p w:rsidR="001750F3" w:rsidRPr="001750F3" w:rsidRDefault="001750F3" w:rsidP="001750F3">
            <w:pPr>
              <w:jc w:val="center"/>
              <w:rPr>
                <w:rFonts w:ascii="Times New Roman" w:eastAsia="Times New Roman" w:hAnsi="Times New Roman"/>
                <w:b/>
                <w:bCs/>
                <w:sz w:val="18"/>
                <w:szCs w:val="18"/>
              </w:rPr>
            </w:pPr>
            <w:r w:rsidRPr="001750F3">
              <w:rPr>
                <w:rFonts w:ascii="Times New Roman" w:eastAsia="Times New Roman" w:hAnsi="Times New Roman"/>
                <w:b/>
                <w:bCs/>
                <w:sz w:val="18"/>
                <w:szCs w:val="18"/>
              </w:rPr>
              <w:t>FECHA DE LEVANTAMIENTO DE ACTA DE POSESIÓN</w:t>
            </w:r>
          </w:p>
        </w:tc>
        <w:tc>
          <w:tcPr>
            <w:tcW w:w="1694" w:type="dxa"/>
            <w:tcBorders>
              <w:top w:val="single" w:sz="4" w:space="0" w:color="auto"/>
              <w:left w:val="nil"/>
              <w:bottom w:val="single" w:sz="4" w:space="0" w:color="auto"/>
              <w:right w:val="single" w:sz="4" w:space="0" w:color="auto"/>
            </w:tcBorders>
            <w:shd w:val="clear" w:color="000000" w:fill="BFBFBF"/>
            <w:vAlign w:val="center"/>
            <w:hideMark/>
          </w:tcPr>
          <w:p w:rsidR="001750F3" w:rsidRPr="001750F3" w:rsidRDefault="001750F3" w:rsidP="001750F3">
            <w:pPr>
              <w:jc w:val="center"/>
              <w:rPr>
                <w:rFonts w:ascii="Times New Roman" w:eastAsia="Times New Roman" w:hAnsi="Times New Roman"/>
                <w:b/>
                <w:bCs/>
                <w:sz w:val="18"/>
                <w:szCs w:val="18"/>
              </w:rPr>
            </w:pPr>
            <w:r w:rsidRPr="001750F3">
              <w:rPr>
                <w:rFonts w:ascii="Times New Roman" w:eastAsia="Times New Roman" w:hAnsi="Times New Roman"/>
                <w:b/>
                <w:bCs/>
                <w:sz w:val="18"/>
                <w:szCs w:val="18"/>
              </w:rPr>
              <w:t>PERIODO DE POSESIÓN (EN AÑOS)</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rsidR="001750F3" w:rsidRPr="001750F3" w:rsidRDefault="001750F3" w:rsidP="001750F3">
            <w:pPr>
              <w:jc w:val="center"/>
              <w:rPr>
                <w:rFonts w:ascii="Times New Roman" w:eastAsia="Times New Roman" w:hAnsi="Times New Roman"/>
                <w:b/>
                <w:bCs/>
                <w:sz w:val="18"/>
                <w:szCs w:val="18"/>
              </w:rPr>
            </w:pPr>
            <w:r w:rsidRPr="001750F3">
              <w:rPr>
                <w:rFonts w:ascii="Times New Roman" w:eastAsia="Times New Roman" w:hAnsi="Times New Roman"/>
                <w:b/>
                <w:bCs/>
                <w:sz w:val="18"/>
                <w:szCs w:val="18"/>
              </w:rPr>
              <w:t>TÉCNICO  DE LA OFICINA REGIONAL PARACENTRAL</w:t>
            </w:r>
          </w:p>
        </w:tc>
      </w:tr>
      <w:tr w:rsidR="001750F3" w:rsidRPr="00CD5B58" w:rsidTr="001750F3">
        <w:trPr>
          <w:trHeight w:val="20"/>
        </w:trPr>
        <w:tc>
          <w:tcPr>
            <w:tcW w:w="2480" w:type="dxa"/>
            <w:tcBorders>
              <w:top w:val="nil"/>
              <w:left w:val="single" w:sz="4" w:space="0" w:color="auto"/>
              <w:bottom w:val="single" w:sz="4" w:space="0" w:color="auto"/>
              <w:right w:val="single" w:sz="4" w:space="0" w:color="auto"/>
            </w:tcBorders>
            <w:shd w:val="clear" w:color="auto" w:fill="auto"/>
            <w:vAlign w:val="center"/>
          </w:tcPr>
          <w:p w:rsidR="001750F3" w:rsidRPr="001750F3" w:rsidRDefault="001750F3" w:rsidP="001750F3">
            <w:pPr>
              <w:rPr>
                <w:rFonts w:ascii="Times New Roman" w:eastAsia="Times New Roman" w:hAnsi="Times New Roman"/>
                <w:sz w:val="18"/>
                <w:szCs w:val="18"/>
              </w:rPr>
            </w:pPr>
            <w:r w:rsidRPr="001750F3">
              <w:rPr>
                <w:rFonts w:ascii="Times New Roman" w:eastAsia="Times New Roman" w:hAnsi="Times New Roman"/>
                <w:sz w:val="18"/>
                <w:szCs w:val="18"/>
              </w:rPr>
              <w:t xml:space="preserve">Paula </w:t>
            </w:r>
            <w:proofErr w:type="spellStart"/>
            <w:r w:rsidRPr="001750F3">
              <w:rPr>
                <w:rFonts w:ascii="Times New Roman" w:eastAsia="Times New Roman" w:hAnsi="Times New Roman"/>
                <w:sz w:val="18"/>
                <w:szCs w:val="18"/>
              </w:rPr>
              <w:t>Sánches</w:t>
            </w:r>
            <w:proofErr w:type="spellEnd"/>
            <w:r w:rsidRPr="001750F3">
              <w:rPr>
                <w:rFonts w:ascii="Times New Roman" w:eastAsia="Times New Roman" w:hAnsi="Times New Roman"/>
                <w:sz w:val="18"/>
                <w:szCs w:val="18"/>
              </w:rPr>
              <w:t xml:space="preserve"> Bolaños</w:t>
            </w:r>
          </w:p>
        </w:tc>
        <w:tc>
          <w:tcPr>
            <w:tcW w:w="2133" w:type="dxa"/>
            <w:tcBorders>
              <w:top w:val="nil"/>
              <w:left w:val="nil"/>
              <w:bottom w:val="single" w:sz="4" w:space="0" w:color="auto"/>
              <w:right w:val="single" w:sz="4" w:space="0" w:color="auto"/>
            </w:tcBorders>
            <w:shd w:val="clear" w:color="auto" w:fill="auto"/>
            <w:vAlign w:val="center"/>
          </w:tcPr>
          <w:p w:rsidR="001750F3" w:rsidRPr="001750F3" w:rsidRDefault="001750F3" w:rsidP="001750F3">
            <w:pPr>
              <w:jc w:val="center"/>
              <w:rPr>
                <w:rFonts w:ascii="Times New Roman" w:eastAsia="Times New Roman" w:hAnsi="Times New Roman"/>
                <w:sz w:val="18"/>
                <w:szCs w:val="18"/>
              </w:rPr>
            </w:pPr>
            <w:r w:rsidRPr="001750F3">
              <w:rPr>
                <w:rFonts w:ascii="Times New Roman" w:eastAsia="Times New Roman" w:hAnsi="Times New Roman"/>
                <w:sz w:val="18"/>
                <w:szCs w:val="18"/>
              </w:rPr>
              <w:t>14/11/2018</w:t>
            </w:r>
          </w:p>
        </w:tc>
        <w:tc>
          <w:tcPr>
            <w:tcW w:w="1694" w:type="dxa"/>
            <w:tcBorders>
              <w:top w:val="nil"/>
              <w:left w:val="nil"/>
              <w:bottom w:val="single" w:sz="4" w:space="0" w:color="auto"/>
              <w:right w:val="single" w:sz="4" w:space="0" w:color="auto"/>
            </w:tcBorders>
            <w:shd w:val="clear" w:color="auto" w:fill="auto"/>
            <w:vAlign w:val="center"/>
          </w:tcPr>
          <w:p w:rsidR="001750F3" w:rsidRPr="001750F3" w:rsidRDefault="001750F3" w:rsidP="001750F3">
            <w:pPr>
              <w:jc w:val="center"/>
              <w:rPr>
                <w:rFonts w:ascii="Times New Roman" w:eastAsia="Times New Roman" w:hAnsi="Times New Roman"/>
                <w:sz w:val="18"/>
                <w:szCs w:val="18"/>
              </w:rPr>
            </w:pPr>
            <w:r w:rsidRPr="001750F3">
              <w:rPr>
                <w:rFonts w:ascii="Times New Roman" w:eastAsia="Times New Roman" w:hAnsi="Times New Roman"/>
                <w:sz w:val="18"/>
                <w:szCs w:val="18"/>
              </w:rPr>
              <w:t>17</w:t>
            </w:r>
          </w:p>
        </w:tc>
        <w:tc>
          <w:tcPr>
            <w:tcW w:w="1985" w:type="dxa"/>
            <w:tcBorders>
              <w:top w:val="nil"/>
              <w:left w:val="nil"/>
              <w:bottom w:val="single" w:sz="4" w:space="0" w:color="auto"/>
              <w:right w:val="single" w:sz="4" w:space="0" w:color="auto"/>
            </w:tcBorders>
            <w:shd w:val="clear" w:color="auto" w:fill="auto"/>
            <w:vAlign w:val="center"/>
          </w:tcPr>
          <w:p w:rsidR="001750F3" w:rsidRPr="001750F3" w:rsidRDefault="001750F3" w:rsidP="001750F3">
            <w:pPr>
              <w:jc w:val="center"/>
              <w:rPr>
                <w:rFonts w:ascii="Times New Roman" w:eastAsia="Times New Roman" w:hAnsi="Times New Roman"/>
                <w:sz w:val="18"/>
                <w:szCs w:val="18"/>
              </w:rPr>
            </w:pPr>
            <w:r w:rsidRPr="001750F3">
              <w:rPr>
                <w:rFonts w:ascii="Times New Roman" w:eastAsia="Times New Roman" w:hAnsi="Times New Roman"/>
                <w:sz w:val="18"/>
                <w:szCs w:val="18"/>
              </w:rPr>
              <w:t>Tomás Rajo</w:t>
            </w:r>
          </w:p>
        </w:tc>
      </w:tr>
      <w:tr w:rsidR="001750F3" w:rsidRPr="00CD5B58" w:rsidTr="001750F3">
        <w:trPr>
          <w:trHeight w:val="20"/>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1750F3" w:rsidRPr="001750F3" w:rsidRDefault="001750F3" w:rsidP="001750F3">
            <w:pPr>
              <w:rPr>
                <w:rFonts w:ascii="Times New Roman" w:eastAsia="Times New Roman" w:hAnsi="Times New Roman"/>
                <w:sz w:val="18"/>
                <w:szCs w:val="18"/>
              </w:rPr>
            </w:pPr>
            <w:proofErr w:type="spellStart"/>
            <w:r w:rsidRPr="001750F3">
              <w:rPr>
                <w:rFonts w:ascii="Times New Roman" w:eastAsia="Times New Roman" w:hAnsi="Times New Roman"/>
                <w:sz w:val="18"/>
                <w:szCs w:val="18"/>
              </w:rPr>
              <w:t>Yoselin</w:t>
            </w:r>
            <w:proofErr w:type="spellEnd"/>
            <w:r w:rsidRPr="001750F3">
              <w:rPr>
                <w:rFonts w:ascii="Times New Roman" w:eastAsia="Times New Roman" w:hAnsi="Times New Roman"/>
                <w:sz w:val="18"/>
                <w:szCs w:val="18"/>
              </w:rPr>
              <w:t xml:space="preserve"> Carolina Alfaro Abrego</w:t>
            </w:r>
          </w:p>
        </w:tc>
        <w:tc>
          <w:tcPr>
            <w:tcW w:w="2133" w:type="dxa"/>
            <w:tcBorders>
              <w:top w:val="single" w:sz="4" w:space="0" w:color="auto"/>
              <w:left w:val="nil"/>
              <w:bottom w:val="single" w:sz="4" w:space="0" w:color="auto"/>
              <w:right w:val="single" w:sz="4" w:space="0" w:color="auto"/>
            </w:tcBorders>
            <w:shd w:val="clear" w:color="auto" w:fill="auto"/>
            <w:vAlign w:val="center"/>
          </w:tcPr>
          <w:p w:rsidR="001750F3" w:rsidRPr="001750F3" w:rsidRDefault="001750F3" w:rsidP="001750F3">
            <w:pPr>
              <w:jc w:val="center"/>
              <w:rPr>
                <w:rFonts w:ascii="Times New Roman" w:eastAsia="Times New Roman" w:hAnsi="Times New Roman"/>
                <w:sz w:val="18"/>
                <w:szCs w:val="18"/>
              </w:rPr>
            </w:pPr>
            <w:r w:rsidRPr="001750F3">
              <w:rPr>
                <w:rFonts w:ascii="Times New Roman" w:eastAsia="Times New Roman" w:hAnsi="Times New Roman"/>
                <w:sz w:val="18"/>
                <w:szCs w:val="18"/>
              </w:rPr>
              <w:t>11/05/2018</w:t>
            </w:r>
          </w:p>
        </w:tc>
        <w:tc>
          <w:tcPr>
            <w:tcW w:w="1694" w:type="dxa"/>
            <w:tcBorders>
              <w:top w:val="single" w:sz="4" w:space="0" w:color="auto"/>
              <w:left w:val="nil"/>
              <w:bottom w:val="single" w:sz="4" w:space="0" w:color="auto"/>
              <w:right w:val="single" w:sz="4" w:space="0" w:color="auto"/>
            </w:tcBorders>
            <w:shd w:val="clear" w:color="auto" w:fill="auto"/>
            <w:vAlign w:val="center"/>
          </w:tcPr>
          <w:p w:rsidR="001750F3" w:rsidRPr="001750F3" w:rsidRDefault="001750F3" w:rsidP="001750F3">
            <w:pPr>
              <w:jc w:val="center"/>
              <w:rPr>
                <w:rFonts w:ascii="Times New Roman" w:eastAsia="Times New Roman" w:hAnsi="Times New Roman"/>
                <w:sz w:val="18"/>
                <w:szCs w:val="18"/>
              </w:rPr>
            </w:pPr>
            <w:r w:rsidRPr="001750F3">
              <w:rPr>
                <w:rFonts w:ascii="Times New Roman" w:eastAsia="Times New Roman" w:hAnsi="Times New Roman"/>
                <w:sz w:val="18"/>
                <w:szCs w:val="18"/>
              </w:rPr>
              <w:t>6</w:t>
            </w:r>
          </w:p>
        </w:tc>
        <w:tc>
          <w:tcPr>
            <w:tcW w:w="1985" w:type="dxa"/>
            <w:tcBorders>
              <w:top w:val="single" w:sz="4" w:space="0" w:color="auto"/>
              <w:left w:val="nil"/>
              <w:bottom w:val="single" w:sz="4" w:space="0" w:color="auto"/>
              <w:right w:val="single" w:sz="4" w:space="0" w:color="auto"/>
            </w:tcBorders>
            <w:shd w:val="clear" w:color="auto" w:fill="auto"/>
            <w:vAlign w:val="center"/>
          </w:tcPr>
          <w:p w:rsidR="001750F3" w:rsidRPr="001750F3" w:rsidRDefault="001750F3" w:rsidP="001750F3">
            <w:pPr>
              <w:jc w:val="center"/>
              <w:rPr>
                <w:rFonts w:ascii="Times New Roman" w:eastAsia="Times New Roman" w:hAnsi="Times New Roman"/>
                <w:sz w:val="18"/>
                <w:szCs w:val="18"/>
              </w:rPr>
            </w:pPr>
            <w:r w:rsidRPr="001750F3">
              <w:rPr>
                <w:rFonts w:ascii="Times New Roman" w:eastAsia="Times New Roman" w:hAnsi="Times New Roman"/>
                <w:sz w:val="18"/>
                <w:szCs w:val="18"/>
              </w:rPr>
              <w:t>Tomás Rajo</w:t>
            </w:r>
          </w:p>
        </w:tc>
      </w:tr>
    </w:tbl>
    <w:p w:rsidR="005B7DE0" w:rsidRPr="00CD5B58" w:rsidRDefault="005B7DE0" w:rsidP="005B7DE0">
      <w:pPr>
        <w:jc w:val="both"/>
        <w:rPr>
          <w:rFonts w:ascii="Times New Roman" w:eastAsia="Times New Roman" w:hAnsi="Times New Roman"/>
        </w:rPr>
      </w:pPr>
    </w:p>
    <w:p w:rsidR="005B7DE0" w:rsidRPr="00DF1246" w:rsidRDefault="005B7DE0" w:rsidP="005B7DE0">
      <w:pPr>
        <w:spacing w:line="360" w:lineRule="auto"/>
        <w:ind w:left="360"/>
        <w:contextualSpacing/>
        <w:jc w:val="both"/>
        <w:rPr>
          <w:rFonts w:ascii="Times New Roman" w:hAnsi="Times New Roman"/>
          <w:sz w:val="28"/>
          <w:szCs w:val="28"/>
        </w:rPr>
      </w:pPr>
    </w:p>
    <w:p w:rsidR="001750F3" w:rsidRDefault="001750F3" w:rsidP="005B7DE0">
      <w:pPr>
        <w:spacing w:after="200" w:line="360" w:lineRule="auto"/>
        <w:ind w:left="720" w:hanging="578"/>
        <w:contextualSpacing/>
        <w:jc w:val="both"/>
        <w:rPr>
          <w:rFonts w:ascii="Times New Roman" w:hAnsi="Times New Roman"/>
          <w:sz w:val="28"/>
          <w:szCs w:val="28"/>
        </w:rPr>
      </w:pPr>
    </w:p>
    <w:p w:rsidR="005354C7" w:rsidRDefault="005354C7" w:rsidP="005354C7">
      <w:pPr>
        <w:ind w:left="1134" w:hanging="708"/>
        <w:contextualSpacing/>
        <w:jc w:val="both"/>
        <w:rPr>
          <w:rFonts w:ascii="Times New Roman" w:hAnsi="Times New Roman"/>
          <w:sz w:val="26"/>
          <w:szCs w:val="26"/>
        </w:rPr>
      </w:pPr>
    </w:p>
    <w:p w:rsidR="005B7DE0" w:rsidRPr="005354C7" w:rsidRDefault="001750F3" w:rsidP="005354C7">
      <w:pPr>
        <w:ind w:left="1134" w:hanging="708"/>
        <w:contextualSpacing/>
        <w:jc w:val="both"/>
        <w:rPr>
          <w:rFonts w:ascii="Times New Roman" w:hAnsi="Times New Roman"/>
          <w:sz w:val="28"/>
          <w:szCs w:val="28"/>
        </w:rPr>
      </w:pPr>
      <w:r w:rsidRPr="00284A5E">
        <w:rPr>
          <w:rFonts w:ascii="Times New Roman" w:hAnsi="Times New Roman"/>
          <w:sz w:val="26"/>
          <w:szCs w:val="26"/>
        </w:rPr>
        <w:t>VI</w:t>
      </w:r>
      <w:r>
        <w:rPr>
          <w:rFonts w:ascii="Times New Roman" w:hAnsi="Times New Roman"/>
          <w:sz w:val="28"/>
          <w:szCs w:val="28"/>
        </w:rPr>
        <w:t>.</w:t>
      </w:r>
      <w:r>
        <w:rPr>
          <w:rFonts w:ascii="Times New Roman" w:hAnsi="Times New Roman"/>
          <w:sz w:val="28"/>
          <w:szCs w:val="28"/>
        </w:rPr>
        <w:tab/>
      </w:r>
      <w:r w:rsidR="005B7DE0" w:rsidRPr="001750F3">
        <w:rPr>
          <w:rFonts w:ascii="Times New Roman" w:hAnsi="Times New Roman"/>
          <w:sz w:val="26"/>
          <w:szCs w:val="26"/>
        </w:rPr>
        <w:t>De acuerdo a declaraciones simples contenidas en las solicitudes de adjudicación de inmueble de fechas 11 de mayo y 14 de noviembre de 2018, las peticionarias manifiestan que ni ellas ni los integrantes de su grupo familiar son empleados del ISTA; situación robustecida de conformidad a la consulta realizada en la Base de Datos de Empleados de este Instituto.</w:t>
      </w:r>
    </w:p>
    <w:p w:rsidR="005354C7" w:rsidRDefault="005354C7" w:rsidP="001750F3">
      <w:pPr>
        <w:tabs>
          <w:tab w:val="left" w:pos="567"/>
        </w:tabs>
        <w:jc w:val="both"/>
        <w:rPr>
          <w:rFonts w:ascii="Times New Roman" w:eastAsia="Times New Roman" w:hAnsi="Times New Roman"/>
          <w:sz w:val="26"/>
          <w:szCs w:val="26"/>
        </w:rPr>
      </w:pPr>
    </w:p>
    <w:p w:rsidR="009F45F2" w:rsidRPr="001750F3" w:rsidRDefault="009F45F2" w:rsidP="001750F3">
      <w:pPr>
        <w:tabs>
          <w:tab w:val="left" w:pos="567"/>
        </w:tabs>
        <w:jc w:val="both"/>
        <w:rPr>
          <w:rFonts w:ascii="Times New Roman" w:eastAsia="Times New Roman" w:hAnsi="Times New Roman"/>
          <w:sz w:val="26"/>
          <w:szCs w:val="26"/>
        </w:rPr>
      </w:pPr>
      <w:r w:rsidRPr="001750F3">
        <w:rPr>
          <w:rFonts w:ascii="Times New Roman" w:eastAsia="Times New Roman" w:hAnsi="Times New Roman"/>
          <w:sz w:val="26"/>
          <w:szCs w:val="26"/>
        </w:rPr>
        <w:t>Se ha tenido a la vista:</w:t>
      </w:r>
      <w:r w:rsidR="005B7DE0" w:rsidRPr="001750F3">
        <w:rPr>
          <w:rFonts w:ascii="Times New Roman" w:eastAsia="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Paracentral y los departamentos de Asignación Individual y Avalúos y Análisis Jurídico, Testimonio de la Escritura Pública de Compraventa, Acuerdos de Junta Directiva, Razón y Constancia de Inscripción de Desmembración en Cabeza de su Dueño a favor del ISTA, Solicitudes de Adjudicación de Inmueble, Actas de Posesión Material, copias de documentos únicos de identidad, tarjetas de identificación tributaria, y carencias de bienes</w:t>
      </w:r>
      <w:r w:rsidRPr="001750F3">
        <w:rPr>
          <w:rFonts w:ascii="Times New Roman" w:eastAsia="Times New Roman" w:hAnsi="Times New Roman"/>
          <w:sz w:val="26"/>
          <w:szCs w:val="26"/>
        </w:rPr>
        <w:t>; c</w:t>
      </w:r>
      <w:r w:rsidRPr="001750F3">
        <w:rPr>
          <w:rFonts w:ascii="Times New Roman" w:hAnsi="Times New Roman"/>
          <w:sz w:val="26"/>
          <w:szCs w:val="26"/>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9F45F2" w:rsidRPr="001750F3" w:rsidRDefault="009F45F2" w:rsidP="001750F3">
      <w:pPr>
        <w:jc w:val="both"/>
        <w:rPr>
          <w:rFonts w:ascii="Times New Roman" w:hAnsi="Times New Roman"/>
          <w:sz w:val="26"/>
          <w:szCs w:val="26"/>
        </w:rPr>
      </w:pPr>
    </w:p>
    <w:p w:rsidR="009F45F2" w:rsidRDefault="009F45F2" w:rsidP="001750F3">
      <w:pPr>
        <w:jc w:val="both"/>
        <w:rPr>
          <w:rFonts w:ascii="Times New Roman" w:eastAsia="Times New Roman" w:hAnsi="Times New Roman"/>
          <w:sz w:val="26"/>
          <w:szCs w:val="26"/>
        </w:rPr>
      </w:pPr>
      <w:r w:rsidRPr="001750F3">
        <w:rPr>
          <w:rFonts w:ascii="Times New Roman" w:hAnsi="Times New Roman"/>
          <w:sz w:val="26"/>
          <w:szCs w:val="26"/>
        </w:rPr>
        <w:t xml:space="preserve">Con base a lo expuesto anteriormente y de conformidad a los Artículos 105 inciso primero de la Constitución de la República de El Salvador, 18 letras “a”, “g” y “h”, 51 </w:t>
      </w:r>
      <w:r w:rsidRPr="001750F3">
        <w:rPr>
          <w:rFonts w:ascii="Times New Roman" w:hAnsi="Times New Roman"/>
          <w:sz w:val="26"/>
          <w:szCs w:val="26"/>
        </w:rPr>
        <w:lastRenderedPageBreak/>
        <w:t xml:space="preserve">y 52 de la Ley de Creación del Instituto Salvadoreño de Transformación Agraria en relación al artículo 3 de la </w:t>
      </w:r>
      <w:r w:rsidRPr="001750F3">
        <w:rPr>
          <w:rFonts w:ascii="Times New Roman" w:hAnsi="Times New Roman"/>
          <w:bCs/>
          <w:sz w:val="26"/>
          <w:szCs w:val="26"/>
        </w:rPr>
        <w:t>Ley del Régimen Especial de la Tierra en Propiedad de Las Asociaciones Cooperativas, Comunales y Comunitarias Campesinas  Beneficiarios de la Reforma Agraria</w:t>
      </w:r>
      <w:r w:rsidRPr="001750F3">
        <w:rPr>
          <w:rFonts w:ascii="Times New Roman" w:hAnsi="Times New Roman"/>
          <w:sz w:val="26"/>
          <w:szCs w:val="26"/>
        </w:rPr>
        <w:t xml:space="preserve">, la Junta Directiva, </w:t>
      </w:r>
      <w:r w:rsidRPr="001750F3">
        <w:rPr>
          <w:rFonts w:ascii="Times New Roman" w:hAnsi="Times New Roman"/>
          <w:b/>
          <w:sz w:val="26"/>
          <w:szCs w:val="26"/>
          <w:u w:val="single"/>
        </w:rPr>
        <w:t>ACUERDA: PRIMERO:</w:t>
      </w:r>
      <w:r w:rsidRPr="001750F3">
        <w:rPr>
          <w:rFonts w:ascii="Times New Roman" w:hAnsi="Times New Roman"/>
          <w:b/>
          <w:sz w:val="26"/>
          <w:szCs w:val="26"/>
        </w:rPr>
        <w:t xml:space="preserve"> </w:t>
      </w:r>
      <w:r w:rsidRPr="001750F3">
        <w:rPr>
          <w:rFonts w:ascii="Times New Roman" w:hAnsi="Times New Roman"/>
          <w:sz w:val="26"/>
          <w:szCs w:val="26"/>
        </w:rPr>
        <w:t>Aprobar la adjudicación y transferencia por compraventa</w:t>
      </w:r>
      <w:r w:rsidRPr="001750F3">
        <w:rPr>
          <w:rFonts w:ascii="Times New Roman" w:eastAsia="Times New Roman" w:hAnsi="Times New Roman"/>
          <w:sz w:val="26"/>
          <w:szCs w:val="26"/>
        </w:rPr>
        <w:t xml:space="preserve"> de 02  solares para vivienda </w:t>
      </w:r>
      <w:r w:rsidRPr="001750F3">
        <w:rPr>
          <w:rFonts w:ascii="Times New Roman" w:hAnsi="Times New Roman"/>
          <w:sz w:val="26"/>
          <w:szCs w:val="26"/>
        </w:rPr>
        <w:t>a favor de las señoras:</w:t>
      </w:r>
      <w:r w:rsidR="005B7DE0" w:rsidRPr="001750F3">
        <w:rPr>
          <w:rFonts w:ascii="Times New Roman" w:hAnsi="Times New Roman"/>
          <w:b/>
          <w:sz w:val="26"/>
          <w:szCs w:val="26"/>
          <w:lang w:eastAsia="es-ES"/>
        </w:rPr>
        <w:t xml:space="preserve"> 1) PAULA SANCHES BOLAÑOS, </w:t>
      </w:r>
      <w:r w:rsidR="005B7DE0" w:rsidRPr="001750F3">
        <w:rPr>
          <w:rFonts w:ascii="Times New Roman" w:hAnsi="Times New Roman"/>
          <w:sz w:val="26"/>
          <w:szCs w:val="26"/>
          <w:lang w:eastAsia="es-ES"/>
        </w:rPr>
        <w:t xml:space="preserve">y </w:t>
      </w:r>
      <w:r w:rsidR="006D6447">
        <w:rPr>
          <w:rFonts w:ascii="Times New Roman" w:hAnsi="Times New Roman"/>
          <w:sz w:val="26"/>
          <w:szCs w:val="26"/>
          <w:lang w:eastAsia="es-ES"/>
        </w:rPr>
        <w:t xml:space="preserve">--- </w:t>
      </w:r>
      <w:r w:rsidR="005B7DE0" w:rsidRPr="001750F3">
        <w:rPr>
          <w:rFonts w:ascii="Times New Roman" w:hAnsi="Times New Roman"/>
          <w:b/>
          <w:sz w:val="26"/>
          <w:szCs w:val="26"/>
          <w:lang w:eastAsia="es-ES"/>
        </w:rPr>
        <w:t>NEFTALI ANTONIO LOPEZ</w:t>
      </w:r>
      <w:r w:rsidR="005B7DE0" w:rsidRPr="001750F3">
        <w:rPr>
          <w:rFonts w:ascii="Times New Roman" w:hAnsi="Times New Roman"/>
          <w:sz w:val="26"/>
          <w:szCs w:val="26"/>
          <w:lang w:eastAsia="es-ES"/>
        </w:rPr>
        <w:t xml:space="preserve">; y </w:t>
      </w:r>
      <w:r w:rsidR="005B7DE0" w:rsidRPr="001750F3">
        <w:rPr>
          <w:rFonts w:ascii="Times New Roman" w:hAnsi="Times New Roman"/>
          <w:b/>
          <w:sz w:val="26"/>
          <w:szCs w:val="26"/>
          <w:lang w:eastAsia="es-ES"/>
        </w:rPr>
        <w:t xml:space="preserve">2) YOSELIN CAROLINA ALFARO ABREGO, </w:t>
      </w:r>
      <w:r w:rsidR="005B7DE0" w:rsidRPr="001750F3">
        <w:rPr>
          <w:rFonts w:ascii="Times New Roman" w:hAnsi="Times New Roman"/>
          <w:sz w:val="26"/>
          <w:szCs w:val="26"/>
          <w:lang w:eastAsia="es-ES"/>
        </w:rPr>
        <w:t xml:space="preserve">y </w:t>
      </w:r>
      <w:r w:rsidR="006D6447">
        <w:rPr>
          <w:rFonts w:ascii="Times New Roman" w:hAnsi="Times New Roman"/>
          <w:sz w:val="26"/>
          <w:szCs w:val="26"/>
          <w:lang w:eastAsia="es-ES"/>
        </w:rPr>
        <w:t xml:space="preserve">--- </w:t>
      </w:r>
      <w:r w:rsidR="005B7DE0" w:rsidRPr="001750F3">
        <w:rPr>
          <w:rFonts w:ascii="Times New Roman" w:hAnsi="Times New Roman"/>
          <w:b/>
          <w:sz w:val="26"/>
          <w:szCs w:val="26"/>
          <w:lang w:eastAsia="es-ES"/>
        </w:rPr>
        <w:t xml:space="preserve">WILBER ALEXANDER ALFARO ABREGO; </w:t>
      </w:r>
      <w:r w:rsidR="005B7DE0" w:rsidRPr="001750F3">
        <w:rPr>
          <w:rFonts w:ascii="Times New Roman" w:eastAsia="Times New Roman" w:hAnsi="Times New Roman"/>
          <w:sz w:val="26"/>
          <w:szCs w:val="26"/>
          <w:lang w:val="es-ES"/>
        </w:rPr>
        <w:t xml:space="preserve">de las generales antes expresadas, </w:t>
      </w:r>
      <w:r w:rsidR="005B7DE0" w:rsidRPr="001750F3">
        <w:rPr>
          <w:rFonts w:ascii="Times New Roman" w:eastAsia="Times New Roman" w:hAnsi="Times New Roman"/>
          <w:sz w:val="26"/>
          <w:szCs w:val="26"/>
        </w:rPr>
        <w:t xml:space="preserve">ubicados en el Proyecto de Asentamiento Comunitario en el inmueble identificado como </w:t>
      </w:r>
      <w:r w:rsidR="005B7DE0" w:rsidRPr="001750F3">
        <w:rPr>
          <w:rFonts w:ascii="Times New Roman" w:eastAsia="Times New Roman" w:hAnsi="Times New Roman"/>
          <w:b/>
          <w:sz w:val="26"/>
          <w:szCs w:val="26"/>
        </w:rPr>
        <w:t xml:space="preserve">HACIENDA SAN NICOLAS INM. 3 PORC. 9 (I.G.), </w:t>
      </w:r>
      <w:r w:rsidR="005B7DE0" w:rsidRPr="001750F3">
        <w:rPr>
          <w:rFonts w:ascii="Times New Roman" w:eastAsia="Times New Roman" w:hAnsi="Times New Roman"/>
          <w:sz w:val="26"/>
          <w:szCs w:val="26"/>
        </w:rPr>
        <w:t xml:space="preserve">situada en jurisdicción de Tecoluca, departamento de San Vicente, y según plano aprobado como </w:t>
      </w:r>
      <w:r w:rsidR="005B7DE0" w:rsidRPr="001750F3">
        <w:rPr>
          <w:rFonts w:ascii="Times New Roman" w:eastAsia="Times New Roman" w:hAnsi="Times New Roman"/>
          <w:b/>
          <w:sz w:val="26"/>
          <w:szCs w:val="26"/>
        </w:rPr>
        <w:t>HDA. SAN NICOLAS</w:t>
      </w:r>
      <w:r w:rsidRPr="001750F3">
        <w:rPr>
          <w:rFonts w:ascii="Times New Roman" w:eastAsia="Times New Roman" w:hAnsi="Times New Roman"/>
          <w:sz w:val="26"/>
          <w:szCs w:val="26"/>
        </w:rPr>
        <w:t>,</w:t>
      </w:r>
      <w:r w:rsidRPr="001750F3">
        <w:rPr>
          <w:rFonts w:ascii="Times New Roman" w:eastAsia="Times New Roman" w:hAnsi="Times New Roman"/>
          <w:b/>
          <w:sz w:val="26"/>
          <w:szCs w:val="26"/>
        </w:rPr>
        <w:t xml:space="preserve"> </w:t>
      </w:r>
      <w:r w:rsidRPr="001750F3">
        <w:rPr>
          <w:rFonts w:ascii="Times New Roman" w:eastAsia="Times New Roman" w:hAnsi="Times New Roman"/>
          <w:sz w:val="26"/>
          <w:szCs w:val="26"/>
        </w:rPr>
        <w:t>quedando las adjudicaciones conforme al cuadro de valores y extensiones siguiente:</w:t>
      </w:r>
    </w:p>
    <w:p w:rsidR="00AD4E96" w:rsidRPr="001750F3" w:rsidRDefault="00AD4E96" w:rsidP="001750F3">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5B7DE0" w:rsidRPr="00E31B0D" w:rsidTr="001750F3">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VALOR (¢) </w:t>
            </w:r>
          </w:p>
        </w:tc>
      </w:tr>
      <w:tr w:rsidR="005B7DE0" w:rsidRPr="00E31B0D" w:rsidTr="00284A5E">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rPr>
                <w:rFonts w:ascii="Times New Roman" w:eastAsiaTheme="minorEastAsia" w:hAnsi="Times New Roman"/>
                <w:b/>
                <w:bCs/>
                <w:sz w:val="14"/>
                <w:szCs w:val="14"/>
              </w:rPr>
            </w:pPr>
          </w:p>
        </w:tc>
      </w:tr>
    </w:tbl>
    <w:p w:rsidR="005B7DE0" w:rsidRPr="00E31B0D" w:rsidRDefault="005B7DE0" w:rsidP="005B7DE0">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B7DE0" w:rsidRPr="00E31B0D" w:rsidTr="001750F3">
        <w:tc>
          <w:tcPr>
            <w:tcW w:w="2600" w:type="dxa"/>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No DE ENTREGA: 02 </w:t>
            </w:r>
          </w:p>
        </w:tc>
      </w:tr>
    </w:tbl>
    <w:p w:rsidR="005B7DE0" w:rsidRPr="00E31B0D" w:rsidRDefault="005B7DE0" w:rsidP="005B7DE0">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5B7DE0" w:rsidRPr="00E31B0D" w:rsidTr="001750F3">
        <w:trPr>
          <w:trHeight w:val="350"/>
          <w:jc w:val="center"/>
        </w:trPr>
        <w:tc>
          <w:tcPr>
            <w:tcW w:w="2546" w:type="dxa"/>
            <w:vMerge w:val="restart"/>
            <w:tcBorders>
              <w:top w:val="single" w:sz="2" w:space="0" w:color="auto"/>
              <w:left w:val="single" w:sz="2" w:space="0" w:color="auto"/>
              <w:bottom w:val="single" w:sz="2" w:space="0" w:color="auto"/>
              <w:right w:val="single" w:sz="2" w:space="0" w:color="auto"/>
            </w:tcBorders>
          </w:tcPr>
          <w:p w:rsidR="005B7DE0" w:rsidRPr="00E31B0D" w:rsidRDefault="006D6447" w:rsidP="001B3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B7DE0" w:rsidRPr="00E31B0D">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r w:rsidRPr="00E31B0D">
              <w:rPr>
                <w:rFonts w:ascii="Times New Roman" w:eastAsiaTheme="minorEastAsia" w:hAnsi="Times New Roman"/>
                <w:sz w:val="14"/>
                <w:szCs w:val="14"/>
              </w:rPr>
              <w:t xml:space="preserve">Solares: </w:t>
            </w:r>
          </w:p>
          <w:p w:rsidR="005B7DE0" w:rsidRPr="00E31B0D" w:rsidRDefault="006D6447" w:rsidP="001B3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B7DE0" w:rsidRPr="00E31B0D">
              <w:rPr>
                <w:rFonts w:ascii="Times New Roman" w:eastAsiaTheme="minorEastAsia"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p w:rsidR="005B7DE0" w:rsidRPr="00E31B0D" w:rsidRDefault="005B7DE0" w:rsidP="001B3FA1">
            <w:pPr>
              <w:widowControl w:val="0"/>
              <w:autoSpaceDE w:val="0"/>
              <w:autoSpaceDN w:val="0"/>
              <w:adjustRightInd w:val="0"/>
              <w:rPr>
                <w:rFonts w:ascii="Times New Roman" w:eastAsiaTheme="minorEastAsia" w:hAnsi="Times New Roman"/>
                <w:sz w:val="14"/>
                <w:szCs w:val="14"/>
              </w:rPr>
            </w:pPr>
            <w:r w:rsidRPr="00E31B0D">
              <w:rPr>
                <w:rFonts w:ascii="Times New Roman" w:eastAsiaTheme="minorEastAsia" w:hAnsi="Times New Roman"/>
                <w:sz w:val="14"/>
                <w:szCs w:val="14"/>
              </w:rPr>
              <w:t xml:space="preserve">PORCION 9 </w:t>
            </w:r>
          </w:p>
        </w:tc>
        <w:tc>
          <w:tcPr>
            <w:tcW w:w="566" w:type="dxa"/>
            <w:vMerge w:val="restart"/>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p w:rsidR="005B7DE0" w:rsidRPr="00E31B0D" w:rsidRDefault="006D6447" w:rsidP="001B3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p w:rsidR="005B7DE0" w:rsidRPr="00E31B0D" w:rsidRDefault="006D6447" w:rsidP="001B3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B7DE0" w:rsidRPr="00E31B0D">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p>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r w:rsidRPr="00E31B0D">
              <w:rPr>
                <w:rFonts w:ascii="Times New Roman" w:eastAsiaTheme="minorEastAsia" w:hAnsi="Times New Roman"/>
                <w:sz w:val="14"/>
                <w:szCs w:val="14"/>
              </w:rPr>
              <w:t xml:space="preserve">324.05 </w:t>
            </w:r>
          </w:p>
        </w:tc>
        <w:tc>
          <w:tcPr>
            <w:tcW w:w="646" w:type="dxa"/>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p>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r w:rsidRPr="00E31B0D">
              <w:rPr>
                <w:rFonts w:ascii="Times New Roman" w:eastAsiaTheme="minorEastAsia" w:hAnsi="Times New Roman"/>
                <w:sz w:val="14"/>
                <w:szCs w:val="14"/>
              </w:rPr>
              <w:t xml:space="preserve">2002.63 </w:t>
            </w:r>
          </w:p>
        </w:tc>
        <w:tc>
          <w:tcPr>
            <w:tcW w:w="646" w:type="dxa"/>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p>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r w:rsidRPr="00E31B0D">
              <w:rPr>
                <w:rFonts w:ascii="Times New Roman" w:eastAsiaTheme="minorEastAsia" w:hAnsi="Times New Roman"/>
                <w:sz w:val="14"/>
                <w:szCs w:val="14"/>
              </w:rPr>
              <w:t xml:space="preserve">17523.01 </w:t>
            </w:r>
          </w:p>
        </w:tc>
      </w:tr>
      <w:tr w:rsidR="005B7DE0" w:rsidRPr="00E31B0D" w:rsidTr="001750F3">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r w:rsidRPr="00E31B0D">
              <w:rPr>
                <w:rFonts w:ascii="Times New Roman" w:eastAsiaTheme="minorEastAsia" w:hAnsi="Times New Roman"/>
                <w:sz w:val="14"/>
                <w:szCs w:val="14"/>
              </w:rPr>
              <w:t xml:space="preserve">324.05 </w:t>
            </w:r>
          </w:p>
        </w:tc>
        <w:tc>
          <w:tcPr>
            <w:tcW w:w="646" w:type="dxa"/>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r w:rsidRPr="00E31B0D">
              <w:rPr>
                <w:rFonts w:ascii="Times New Roman" w:eastAsiaTheme="minorEastAsia" w:hAnsi="Times New Roman"/>
                <w:sz w:val="14"/>
                <w:szCs w:val="14"/>
              </w:rPr>
              <w:t xml:space="preserve">2002.63 </w:t>
            </w:r>
          </w:p>
        </w:tc>
        <w:tc>
          <w:tcPr>
            <w:tcW w:w="646" w:type="dxa"/>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r w:rsidRPr="00E31B0D">
              <w:rPr>
                <w:rFonts w:ascii="Times New Roman" w:eastAsiaTheme="minorEastAsia" w:hAnsi="Times New Roman"/>
                <w:sz w:val="14"/>
                <w:szCs w:val="14"/>
              </w:rPr>
              <w:t xml:space="preserve">17523.01 </w:t>
            </w:r>
          </w:p>
        </w:tc>
      </w:tr>
      <w:tr w:rsidR="005B7DE0" w:rsidRPr="00E31B0D" w:rsidTr="001750F3">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5B7DE0" w:rsidRPr="00E31B0D" w:rsidRDefault="00C30601"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Área</w:t>
            </w:r>
            <w:r w:rsidR="005B7DE0" w:rsidRPr="00E31B0D">
              <w:rPr>
                <w:rFonts w:ascii="Times New Roman" w:eastAsiaTheme="minorEastAsia" w:hAnsi="Times New Roman"/>
                <w:b/>
                <w:bCs/>
                <w:sz w:val="14"/>
                <w:szCs w:val="14"/>
              </w:rPr>
              <w:t xml:space="preserve"> Total: 324.05 </w:t>
            </w:r>
          </w:p>
          <w:p w:rsidR="005B7DE0" w:rsidRPr="00E31B0D" w:rsidRDefault="005B7DE0"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 Valor Total ($): 2002.63 </w:t>
            </w:r>
          </w:p>
          <w:p w:rsidR="005B7DE0" w:rsidRPr="00E31B0D" w:rsidRDefault="005B7DE0"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 Valor Total (¢): 17523.01 </w:t>
            </w:r>
          </w:p>
        </w:tc>
      </w:tr>
    </w:tbl>
    <w:p w:rsidR="00284A5E" w:rsidRPr="00E31B0D" w:rsidRDefault="00284A5E" w:rsidP="005B7DE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5B7DE0" w:rsidRPr="00E31B0D" w:rsidTr="001750F3">
        <w:trPr>
          <w:trHeight w:val="311"/>
          <w:jc w:val="center"/>
        </w:trPr>
        <w:tc>
          <w:tcPr>
            <w:tcW w:w="2550" w:type="dxa"/>
            <w:vMerge w:val="restart"/>
            <w:tcBorders>
              <w:top w:val="single" w:sz="2" w:space="0" w:color="auto"/>
              <w:left w:val="single" w:sz="2" w:space="0" w:color="auto"/>
              <w:bottom w:val="single" w:sz="2" w:space="0" w:color="auto"/>
              <w:right w:val="single" w:sz="2" w:space="0" w:color="auto"/>
            </w:tcBorders>
          </w:tcPr>
          <w:p w:rsidR="005B7DE0" w:rsidRPr="00E31B0D" w:rsidRDefault="006D6447" w:rsidP="001B3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B7DE0" w:rsidRPr="00E31B0D">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r w:rsidRPr="00E31B0D">
              <w:rPr>
                <w:rFonts w:ascii="Times New Roman" w:eastAsiaTheme="minorEastAsia" w:hAnsi="Times New Roman"/>
                <w:sz w:val="14"/>
                <w:szCs w:val="14"/>
              </w:rPr>
              <w:t xml:space="preserve">Solares: </w:t>
            </w:r>
          </w:p>
          <w:p w:rsidR="005B7DE0" w:rsidRPr="00E31B0D" w:rsidRDefault="006D6447" w:rsidP="001B3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p w:rsidR="005B7DE0" w:rsidRPr="00E31B0D" w:rsidRDefault="005B7DE0" w:rsidP="001B3FA1">
            <w:pPr>
              <w:widowControl w:val="0"/>
              <w:autoSpaceDE w:val="0"/>
              <w:autoSpaceDN w:val="0"/>
              <w:adjustRightInd w:val="0"/>
              <w:rPr>
                <w:rFonts w:ascii="Times New Roman" w:eastAsiaTheme="minorEastAsia" w:hAnsi="Times New Roman"/>
                <w:sz w:val="14"/>
                <w:szCs w:val="14"/>
              </w:rPr>
            </w:pPr>
            <w:r w:rsidRPr="00E31B0D">
              <w:rPr>
                <w:rFonts w:ascii="Times New Roman" w:eastAsiaTheme="minorEastAsia" w:hAnsi="Times New Roman"/>
                <w:sz w:val="14"/>
                <w:szCs w:val="14"/>
              </w:rPr>
              <w:t xml:space="preserve">PORCION 9 </w:t>
            </w:r>
          </w:p>
        </w:tc>
        <w:tc>
          <w:tcPr>
            <w:tcW w:w="567" w:type="dxa"/>
            <w:vMerge w:val="restart"/>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p w:rsidR="005B7DE0" w:rsidRPr="00E31B0D" w:rsidRDefault="006D6447" w:rsidP="001B3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p w:rsidR="005B7DE0" w:rsidRPr="00E31B0D" w:rsidRDefault="006D6447" w:rsidP="001B3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p>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r w:rsidRPr="00E31B0D">
              <w:rPr>
                <w:rFonts w:ascii="Times New Roman" w:eastAsiaTheme="minorEastAsia" w:hAnsi="Times New Roman"/>
                <w:sz w:val="14"/>
                <w:szCs w:val="14"/>
              </w:rPr>
              <w:t xml:space="preserve">323.89 </w:t>
            </w:r>
          </w:p>
        </w:tc>
        <w:tc>
          <w:tcPr>
            <w:tcW w:w="647" w:type="dxa"/>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p>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r w:rsidRPr="00E31B0D">
              <w:rPr>
                <w:rFonts w:ascii="Times New Roman" w:eastAsiaTheme="minorEastAsia" w:hAnsi="Times New Roman"/>
                <w:sz w:val="14"/>
                <w:szCs w:val="14"/>
              </w:rPr>
              <w:t xml:space="preserve">2001.64 </w:t>
            </w:r>
          </w:p>
        </w:tc>
        <w:tc>
          <w:tcPr>
            <w:tcW w:w="647" w:type="dxa"/>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p>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r w:rsidRPr="00E31B0D">
              <w:rPr>
                <w:rFonts w:ascii="Times New Roman" w:eastAsiaTheme="minorEastAsia" w:hAnsi="Times New Roman"/>
                <w:sz w:val="14"/>
                <w:szCs w:val="14"/>
              </w:rPr>
              <w:t xml:space="preserve">17514.35 </w:t>
            </w:r>
          </w:p>
        </w:tc>
      </w:tr>
      <w:tr w:rsidR="005B7DE0" w:rsidRPr="00E31B0D" w:rsidTr="001750F3">
        <w:trPr>
          <w:trHeight w:val="140"/>
          <w:jc w:val="center"/>
        </w:trPr>
        <w:tc>
          <w:tcPr>
            <w:tcW w:w="2550" w:type="dxa"/>
            <w:vMerge/>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r w:rsidRPr="00E31B0D">
              <w:rPr>
                <w:rFonts w:ascii="Times New Roman" w:eastAsiaTheme="minorEastAsia" w:hAnsi="Times New Roman"/>
                <w:sz w:val="14"/>
                <w:szCs w:val="14"/>
              </w:rPr>
              <w:t xml:space="preserve">323.89 </w:t>
            </w:r>
          </w:p>
        </w:tc>
        <w:tc>
          <w:tcPr>
            <w:tcW w:w="647" w:type="dxa"/>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r w:rsidRPr="00E31B0D">
              <w:rPr>
                <w:rFonts w:ascii="Times New Roman" w:eastAsiaTheme="minorEastAsia" w:hAnsi="Times New Roman"/>
                <w:sz w:val="14"/>
                <w:szCs w:val="14"/>
              </w:rPr>
              <w:t xml:space="preserve">2001.64 </w:t>
            </w:r>
          </w:p>
        </w:tc>
        <w:tc>
          <w:tcPr>
            <w:tcW w:w="647" w:type="dxa"/>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jc w:val="right"/>
              <w:rPr>
                <w:rFonts w:ascii="Times New Roman" w:eastAsiaTheme="minorEastAsia" w:hAnsi="Times New Roman"/>
                <w:sz w:val="14"/>
                <w:szCs w:val="14"/>
              </w:rPr>
            </w:pPr>
            <w:r w:rsidRPr="00E31B0D">
              <w:rPr>
                <w:rFonts w:ascii="Times New Roman" w:eastAsiaTheme="minorEastAsia" w:hAnsi="Times New Roman"/>
                <w:sz w:val="14"/>
                <w:szCs w:val="14"/>
              </w:rPr>
              <w:t xml:space="preserve">17514.35 </w:t>
            </w:r>
          </w:p>
        </w:tc>
      </w:tr>
      <w:tr w:rsidR="005B7DE0" w:rsidRPr="00E31B0D" w:rsidTr="001750F3">
        <w:trPr>
          <w:trHeight w:val="140"/>
          <w:jc w:val="center"/>
        </w:trPr>
        <w:tc>
          <w:tcPr>
            <w:tcW w:w="2550" w:type="dxa"/>
            <w:vMerge/>
            <w:tcBorders>
              <w:top w:val="single" w:sz="2" w:space="0" w:color="auto"/>
              <w:left w:val="single" w:sz="2" w:space="0" w:color="auto"/>
              <w:bottom w:val="single" w:sz="2" w:space="0" w:color="auto"/>
              <w:right w:val="single" w:sz="2" w:space="0" w:color="auto"/>
            </w:tcBorders>
          </w:tcPr>
          <w:p w:rsidR="005B7DE0" w:rsidRPr="00E31B0D" w:rsidRDefault="005B7DE0" w:rsidP="001B3FA1">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5B7DE0" w:rsidRPr="00E31B0D" w:rsidRDefault="00C30601"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Área</w:t>
            </w:r>
            <w:r w:rsidR="005B7DE0" w:rsidRPr="00E31B0D">
              <w:rPr>
                <w:rFonts w:ascii="Times New Roman" w:eastAsiaTheme="minorEastAsia" w:hAnsi="Times New Roman"/>
                <w:b/>
                <w:bCs/>
                <w:sz w:val="14"/>
                <w:szCs w:val="14"/>
              </w:rPr>
              <w:t xml:space="preserve"> Total: 323.89 </w:t>
            </w:r>
          </w:p>
          <w:p w:rsidR="005B7DE0" w:rsidRPr="00E31B0D" w:rsidRDefault="005B7DE0"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 Valor Total ($): 2001.64 </w:t>
            </w:r>
          </w:p>
          <w:p w:rsidR="005B7DE0" w:rsidRPr="00E31B0D" w:rsidRDefault="005B7DE0"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 Valor Total (¢): 17514.35 </w:t>
            </w:r>
          </w:p>
        </w:tc>
      </w:tr>
    </w:tbl>
    <w:p w:rsidR="005B7DE0" w:rsidRPr="00E31B0D" w:rsidRDefault="005B7DE0" w:rsidP="005B7DE0">
      <w:pPr>
        <w:widowControl w:val="0"/>
        <w:autoSpaceDE w:val="0"/>
        <w:autoSpaceDN w:val="0"/>
        <w:adjustRightInd w:val="0"/>
        <w:rPr>
          <w:rFonts w:ascii="Times New Roman" w:eastAsiaTheme="minorEastAsia" w:hAnsi="Times New Roman"/>
          <w:sz w:val="14"/>
          <w:szCs w:val="14"/>
        </w:rPr>
      </w:pPr>
    </w:p>
    <w:tbl>
      <w:tblPr>
        <w:tblW w:w="9024" w:type="dxa"/>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1750F3" w:rsidRPr="00E31B0D" w:rsidTr="001750F3">
        <w:trPr>
          <w:trHeight w:val="348"/>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2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right"/>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647.94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right"/>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4004.27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right"/>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35037.36 </w:t>
            </w:r>
          </w:p>
        </w:tc>
      </w:tr>
      <w:tr w:rsidR="001750F3" w:rsidRPr="00E31B0D" w:rsidTr="001750F3">
        <w:trPr>
          <w:trHeight w:val="348"/>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center"/>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right"/>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right"/>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B7DE0" w:rsidRPr="00E31B0D" w:rsidRDefault="005B7DE0" w:rsidP="001B3FA1">
            <w:pPr>
              <w:widowControl w:val="0"/>
              <w:autoSpaceDE w:val="0"/>
              <w:autoSpaceDN w:val="0"/>
              <w:adjustRightInd w:val="0"/>
              <w:jc w:val="right"/>
              <w:rPr>
                <w:rFonts w:ascii="Times New Roman" w:eastAsiaTheme="minorEastAsia" w:hAnsi="Times New Roman"/>
                <w:b/>
                <w:bCs/>
                <w:sz w:val="14"/>
                <w:szCs w:val="14"/>
              </w:rPr>
            </w:pPr>
            <w:r w:rsidRPr="00E31B0D">
              <w:rPr>
                <w:rFonts w:ascii="Times New Roman" w:eastAsiaTheme="minorEastAsia" w:hAnsi="Times New Roman"/>
                <w:b/>
                <w:bCs/>
                <w:sz w:val="14"/>
                <w:szCs w:val="14"/>
              </w:rPr>
              <w:t xml:space="preserve">0 </w:t>
            </w:r>
          </w:p>
        </w:tc>
      </w:tr>
    </w:tbl>
    <w:p w:rsidR="005B7DE0" w:rsidRPr="00CD5B58" w:rsidRDefault="005B7DE0" w:rsidP="005B7DE0">
      <w:pPr>
        <w:jc w:val="both"/>
        <w:rPr>
          <w:rFonts w:ascii="Times New Roman" w:eastAsia="Times New Roman" w:hAnsi="Times New Roman"/>
          <w:b/>
          <w:sz w:val="28"/>
          <w:szCs w:val="28"/>
        </w:rPr>
      </w:pPr>
    </w:p>
    <w:p w:rsidR="009F45F2" w:rsidRPr="005B7DE0" w:rsidRDefault="005B7DE0" w:rsidP="005B7DE0">
      <w:pPr>
        <w:pStyle w:val="Prrafodelista"/>
        <w:ind w:left="0"/>
        <w:contextualSpacing/>
        <w:jc w:val="both"/>
        <w:rPr>
          <w:rFonts w:ascii="Times New Roman" w:hAnsi="Times New Roman"/>
          <w:sz w:val="26"/>
          <w:szCs w:val="26"/>
        </w:rPr>
      </w:pPr>
      <w:r w:rsidRPr="004E0755">
        <w:rPr>
          <w:rFonts w:ascii="Times New Roman" w:eastAsia="Times New Roman" w:hAnsi="Times New Roman"/>
          <w:b/>
          <w:sz w:val="26"/>
          <w:szCs w:val="26"/>
          <w:u w:val="single"/>
          <w:lang w:eastAsia="es-ES"/>
        </w:rPr>
        <w:t>SEGUNDO:</w:t>
      </w:r>
      <w:r w:rsidRPr="004E0755">
        <w:rPr>
          <w:rFonts w:ascii="Times New Roman" w:eastAsia="Times New Roman" w:hAnsi="Times New Roman"/>
          <w:sz w:val="26"/>
          <w:szCs w:val="26"/>
          <w:lang w:eastAsia="es-ES"/>
        </w:rPr>
        <w:t xml:space="preserve"> </w:t>
      </w:r>
      <w:r w:rsidRPr="004E0755">
        <w:rPr>
          <w:rFonts w:ascii="Times New Roman" w:eastAsia="Times New Roman" w:hAnsi="Times New Roman"/>
          <w:sz w:val="26"/>
          <w:szCs w:val="26"/>
          <w:lang w:val="es-ES" w:eastAsia="es-ES"/>
        </w:rPr>
        <w:t xml:space="preserve">Advertir a las adjudicatarias, a través de una cláusula especial en las escrituras correspondientes de compraventa de los inmuebles, que </w:t>
      </w:r>
      <w:r w:rsidRPr="004E0755">
        <w:rPr>
          <w:rFonts w:ascii="Times New Roman" w:hAnsi="Times New Roman"/>
          <w:sz w:val="26"/>
          <w:szCs w:val="26"/>
        </w:rPr>
        <w:t xml:space="preserve">deberán implementar las medidas </w:t>
      </w:r>
      <w:r w:rsidRPr="004E0755">
        <w:rPr>
          <w:rFonts w:ascii="Times New Roman" w:eastAsia="Times New Roman" w:hAnsi="Times New Roman"/>
          <w:sz w:val="26"/>
          <w:szCs w:val="26"/>
          <w:lang w:val="es-ES" w:eastAsia="es-ES"/>
        </w:rPr>
        <w:t xml:space="preserve">emitidas por la Unidad Ambiental Institucional, relacionadas en el considerando III del presente </w:t>
      </w:r>
      <w:r w:rsidR="004E0755">
        <w:rPr>
          <w:rFonts w:ascii="Times New Roman" w:eastAsia="Times New Roman" w:hAnsi="Times New Roman"/>
          <w:sz w:val="26"/>
          <w:szCs w:val="26"/>
          <w:lang w:val="es-ES" w:eastAsia="es-ES"/>
        </w:rPr>
        <w:t>punto de acta</w:t>
      </w:r>
      <w:r w:rsidRPr="00CD5B58">
        <w:rPr>
          <w:rFonts w:ascii="Times New Roman" w:eastAsia="Times New Roman" w:hAnsi="Times New Roman"/>
          <w:sz w:val="30"/>
          <w:szCs w:val="30"/>
          <w:lang w:val="es-ES" w:eastAsia="es-ES"/>
        </w:rPr>
        <w:t>.</w:t>
      </w:r>
      <w:r>
        <w:rPr>
          <w:rFonts w:ascii="Times New Roman" w:eastAsia="Times New Roman" w:hAnsi="Times New Roman"/>
          <w:sz w:val="30"/>
          <w:szCs w:val="30"/>
          <w:lang w:val="es-ES" w:eastAsia="es-ES"/>
        </w:rPr>
        <w:t xml:space="preserve"> </w:t>
      </w:r>
      <w:r w:rsidR="009F45F2">
        <w:rPr>
          <w:rFonts w:ascii="Times New Roman" w:eastAsia="Times New Roman" w:hAnsi="Times New Roman"/>
          <w:b/>
          <w:sz w:val="26"/>
          <w:szCs w:val="26"/>
          <w:u w:val="single"/>
        </w:rPr>
        <w:t>TERCER</w:t>
      </w:r>
      <w:r w:rsidR="009F45F2" w:rsidRPr="001C6832">
        <w:rPr>
          <w:rFonts w:ascii="Times New Roman" w:eastAsia="Times New Roman" w:hAnsi="Times New Roman"/>
          <w:b/>
          <w:sz w:val="26"/>
          <w:szCs w:val="26"/>
          <w:u w:val="single"/>
        </w:rPr>
        <w:t>O:</w:t>
      </w:r>
      <w:r w:rsidR="009F45F2" w:rsidRPr="001C6832">
        <w:rPr>
          <w:rFonts w:ascii="Times New Roman" w:eastAsia="Times New Roman" w:hAnsi="Times New Roman"/>
          <w:bCs/>
          <w:sz w:val="26"/>
          <w:szCs w:val="26"/>
          <w:lang w:val="es-ES_tradnl"/>
        </w:rPr>
        <w:t xml:space="preserve"> </w:t>
      </w:r>
      <w:r w:rsidR="009F45F2" w:rsidRPr="001C6832">
        <w:rPr>
          <w:rFonts w:ascii="Times New Roman" w:hAnsi="Times New Roman"/>
          <w:sz w:val="26"/>
          <w:szCs w:val="26"/>
        </w:rPr>
        <w:t xml:space="preserve">Comisionar al Departamento de Créditos de este Instituto, para que haga efectivas las aplicaciones de precios, plazos y forma de </w:t>
      </w:r>
      <w:r w:rsidR="009F45F2"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9F45F2" w:rsidRPr="001C6832">
        <w:rPr>
          <w:rFonts w:ascii="Times New Roman" w:eastAsia="Times New Roman" w:hAnsi="Times New Roman"/>
          <w:b/>
          <w:sz w:val="26"/>
          <w:szCs w:val="26"/>
          <w:u w:val="single"/>
          <w:lang w:eastAsia="es-ES"/>
        </w:rPr>
        <w:t>O:</w:t>
      </w:r>
      <w:r w:rsidR="009F45F2" w:rsidRPr="001C6832">
        <w:rPr>
          <w:rFonts w:ascii="Times New Roman" w:eastAsia="Times New Roman" w:hAnsi="Times New Roman"/>
          <w:sz w:val="26"/>
          <w:szCs w:val="26"/>
          <w:lang w:eastAsia="es-ES"/>
        </w:rPr>
        <w:t xml:space="preserve"> </w:t>
      </w:r>
      <w:r w:rsidR="009F45F2"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9F45F2"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9F45F2">
        <w:rPr>
          <w:rFonts w:ascii="Times New Roman" w:eastAsia="Times New Roman" w:hAnsi="Times New Roman"/>
          <w:b/>
          <w:sz w:val="26"/>
          <w:szCs w:val="26"/>
          <w:u w:val="single"/>
          <w:lang w:eastAsia="es-ES"/>
        </w:rPr>
        <w:t>T</w:t>
      </w:r>
      <w:r w:rsidR="009F45F2" w:rsidRPr="00EA26D8">
        <w:rPr>
          <w:rFonts w:ascii="Times New Roman" w:eastAsia="Times New Roman" w:hAnsi="Times New Roman"/>
          <w:b/>
          <w:sz w:val="26"/>
          <w:szCs w:val="26"/>
          <w:u w:val="single"/>
          <w:lang w:eastAsia="es-ES"/>
        </w:rPr>
        <w:t>O:</w:t>
      </w:r>
      <w:r w:rsidR="009F45F2" w:rsidRPr="00EA26D8">
        <w:rPr>
          <w:rFonts w:ascii="Times New Roman" w:eastAsia="Times New Roman" w:hAnsi="Times New Roman"/>
          <w:sz w:val="26"/>
          <w:szCs w:val="26"/>
          <w:lang w:eastAsia="es-ES"/>
        </w:rPr>
        <w:t xml:space="preserve"> </w:t>
      </w:r>
      <w:r w:rsidR="009F45F2" w:rsidRPr="00B111C4">
        <w:rPr>
          <w:rFonts w:ascii="Times New Roman" w:eastAsia="Times New Roman" w:hAnsi="Times New Roman"/>
          <w:sz w:val="26"/>
          <w:szCs w:val="26"/>
        </w:rPr>
        <w:t>Autorizar a la Gerencia Legal para que a través del Departamento de Escrituración elabore la</w:t>
      </w:r>
      <w:r w:rsidR="009F45F2">
        <w:rPr>
          <w:rFonts w:ascii="Times New Roman" w:eastAsia="Times New Roman" w:hAnsi="Times New Roman"/>
          <w:sz w:val="26"/>
          <w:szCs w:val="26"/>
        </w:rPr>
        <w:t>s</w:t>
      </w:r>
      <w:r w:rsidR="009F45F2" w:rsidRPr="00B111C4">
        <w:rPr>
          <w:rFonts w:ascii="Times New Roman" w:eastAsia="Times New Roman" w:hAnsi="Times New Roman"/>
          <w:sz w:val="26"/>
          <w:szCs w:val="26"/>
        </w:rPr>
        <w:t xml:space="preserve"> respectiva</w:t>
      </w:r>
      <w:r w:rsidR="009F45F2">
        <w:rPr>
          <w:rFonts w:ascii="Times New Roman" w:eastAsia="Times New Roman" w:hAnsi="Times New Roman"/>
          <w:sz w:val="26"/>
          <w:szCs w:val="26"/>
        </w:rPr>
        <w:t>s</w:t>
      </w:r>
      <w:r w:rsidR="009F45F2" w:rsidRPr="00B111C4">
        <w:rPr>
          <w:rFonts w:ascii="Times New Roman" w:eastAsia="Times New Roman" w:hAnsi="Times New Roman"/>
          <w:sz w:val="26"/>
          <w:szCs w:val="26"/>
        </w:rPr>
        <w:t xml:space="preserve"> escritura</w:t>
      </w:r>
      <w:r w:rsidR="009F45F2">
        <w:rPr>
          <w:rFonts w:ascii="Times New Roman" w:eastAsia="Times New Roman" w:hAnsi="Times New Roman"/>
          <w:sz w:val="26"/>
          <w:szCs w:val="26"/>
        </w:rPr>
        <w:t>s</w:t>
      </w:r>
      <w:r w:rsidR="009F45F2" w:rsidRPr="00B111C4">
        <w:rPr>
          <w:rFonts w:ascii="Times New Roman" w:eastAsia="Times New Roman" w:hAnsi="Times New Roman"/>
          <w:sz w:val="26"/>
          <w:szCs w:val="26"/>
        </w:rPr>
        <w:t xml:space="preserve"> y al Departamento de Registro para que realice los trámites de inscripción de la</w:t>
      </w:r>
      <w:r w:rsidR="009F45F2">
        <w:rPr>
          <w:rFonts w:ascii="Times New Roman" w:eastAsia="Times New Roman" w:hAnsi="Times New Roman"/>
          <w:sz w:val="26"/>
          <w:szCs w:val="26"/>
        </w:rPr>
        <w:t>s</w:t>
      </w:r>
      <w:r w:rsidR="009F45F2" w:rsidRPr="00B111C4">
        <w:rPr>
          <w:rFonts w:ascii="Times New Roman" w:eastAsia="Times New Roman" w:hAnsi="Times New Roman"/>
          <w:sz w:val="26"/>
          <w:szCs w:val="26"/>
        </w:rPr>
        <w:t xml:space="preserve"> misma</w:t>
      </w:r>
      <w:r w:rsidR="009F45F2">
        <w:rPr>
          <w:rFonts w:ascii="Times New Roman" w:eastAsia="Times New Roman" w:hAnsi="Times New Roman"/>
          <w:sz w:val="26"/>
          <w:szCs w:val="26"/>
        </w:rPr>
        <w:t>s</w:t>
      </w:r>
      <w:r w:rsidR="009F45F2" w:rsidRPr="00B111C4">
        <w:rPr>
          <w:rFonts w:ascii="Times New Roman" w:eastAsia="Times New Roman" w:hAnsi="Times New Roman"/>
          <w:sz w:val="26"/>
          <w:szCs w:val="26"/>
        </w:rPr>
        <w:t>.</w:t>
      </w:r>
      <w:r w:rsidR="009F45F2"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w:t>
      </w:r>
      <w:r w:rsidR="009F45F2">
        <w:rPr>
          <w:rFonts w:ascii="Times New Roman" w:eastAsia="Times New Roman" w:hAnsi="Times New Roman"/>
          <w:b/>
          <w:sz w:val="26"/>
          <w:szCs w:val="26"/>
          <w:u w:val="single"/>
          <w:lang w:eastAsia="es-ES"/>
        </w:rPr>
        <w:t>T</w:t>
      </w:r>
      <w:r w:rsidR="009F45F2" w:rsidRPr="00345EDA">
        <w:rPr>
          <w:rFonts w:ascii="Times New Roman" w:eastAsia="Times New Roman" w:hAnsi="Times New Roman"/>
          <w:b/>
          <w:sz w:val="26"/>
          <w:szCs w:val="26"/>
          <w:u w:val="single"/>
          <w:lang w:eastAsia="es-ES"/>
        </w:rPr>
        <w:t>O:</w:t>
      </w:r>
      <w:r w:rsidR="009F45F2" w:rsidRPr="00114B72">
        <w:rPr>
          <w:rFonts w:ascii="Times New Roman" w:eastAsia="Times New Roman" w:hAnsi="Times New Roman"/>
          <w:sz w:val="26"/>
          <w:szCs w:val="26"/>
          <w:lang w:eastAsia="es-ES"/>
        </w:rPr>
        <w:t xml:space="preserve"> </w:t>
      </w:r>
      <w:r w:rsidR="009F45F2" w:rsidRPr="00B111C4">
        <w:rPr>
          <w:rFonts w:ascii="Times New Roman" w:eastAsia="Times New Roman" w:hAnsi="Times New Roman"/>
          <w:sz w:val="26"/>
          <w:szCs w:val="26"/>
        </w:rPr>
        <w:lastRenderedPageBreak/>
        <w:t>Facultar a la señora Presidenta para que por sí, o por medio de Apoderado Especial, comparezca al otorgamiento de la</w:t>
      </w:r>
      <w:r w:rsidR="009F45F2">
        <w:rPr>
          <w:rFonts w:ascii="Times New Roman" w:eastAsia="Times New Roman" w:hAnsi="Times New Roman"/>
          <w:sz w:val="26"/>
          <w:szCs w:val="26"/>
        </w:rPr>
        <w:t>s</w:t>
      </w:r>
      <w:r w:rsidR="009F45F2" w:rsidRPr="00B111C4">
        <w:rPr>
          <w:rFonts w:ascii="Times New Roman" w:eastAsia="Times New Roman" w:hAnsi="Times New Roman"/>
          <w:sz w:val="26"/>
          <w:szCs w:val="26"/>
        </w:rPr>
        <w:t xml:space="preserve"> correspondiente</w:t>
      </w:r>
      <w:r w:rsidR="009F45F2">
        <w:rPr>
          <w:rFonts w:ascii="Times New Roman" w:eastAsia="Times New Roman" w:hAnsi="Times New Roman"/>
          <w:sz w:val="26"/>
          <w:szCs w:val="26"/>
        </w:rPr>
        <w:t>s</w:t>
      </w:r>
      <w:r w:rsidR="009F45F2" w:rsidRPr="00B111C4">
        <w:rPr>
          <w:rFonts w:ascii="Times New Roman" w:eastAsia="Times New Roman" w:hAnsi="Times New Roman"/>
          <w:sz w:val="26"/>
          <w:szCs w:val="26"/>
        </w:rPr>
        <w:t xml:space="preserve"> escritura</w:t>
      </w:r>
      <w:r w:rsidR="009F45F2">
        <w:rPr>
          <w:rFonts w:ascii="Times New Roman" w:eastAsia="Times New Roman" w:hAnsi="Times New Roman"/>
          <w:sz w:val="26"/>
          <w:szCs w:val="26"/>
        </w:rPr>
        <w:t>s</w:t>
      </w:r>
      <w:r w:rsidR="009F45F2" w:rsidRPr="00B111C4">
        <w:rPr>
          <w:rFonts w:ascii="Times New Roman" w:eastAsia="Times New Roman" w:hAnsi="Times New Roman"/>
          <w:sz w:val="26"/>
          <w:szCs w:val="26"/>
        </w:rPr>
        <w:t>. Este Acuerdo, queda aprobado y ratificado.  NOTIFIQUESE.””””</w:t>
      </w:r>
    </w:p>
    <w:p w:rsidR="009F45F2" w:rsidRDefault="009F45F2" w:rsidP="009F45F2">
      <w:pPr>
        <w:rPr>
          <w:rFonts w:ascii="Times New Roman" w:eastAsia="Times New Roman" w:hAnsi="Times New Roman"/>
          <w:sz w:val="26"/>
          <w:szCs w:val="26"/>
        </w:rPr>
      </w:pPr>
    </w:p>
    <w:p w:rsidR="00EE02F7" w:rsidRDefault="00EE02F7" w:rsidP="00EE02F7">
      <w:pPr>
        <w:jc w:val="both"/>
        <w:rPr>
          <w:rFonts w:ascii="Times New Roman" w:hAnsi="Times New Roman"/>
          <w:sz w:val="26"/>
          <w:szCs w:val="26"/>
        </w:rPr>
      </w:pPr>
    </w:p>
    <w:p w:rsidR="00752B60" w:rsidRDefault="00BD7215" w:rsidP="00EE02F7">
      <w:pPr>
        <w:jc w:val="both"/>
        <w:rPr>
          <w:rFonts w:ascii="Times New Roman" w:eastAsia="Times New Roman" w:hAnsi="Times New Roman"/>
          <w:sz w:val="26"/>
          <w:szCs w:val="26"/>
          <w:lang w:eastAsia="es-ES"/>
        </w:rPr>
      </w:pPr>
      <w:r w:rsidRPr="00EE02F7">
        <w:rPr>
          <w:rFonts w:ascii="Times New Roman" w:hAnsi="Times New Roman"/>
          <w:sz w:val="26"/>
          <w:szCs w:val="26"/>
        </w:rPr>
        <w:t xml:space="preserve">“”””XV) La señora Presidenta somete a consideración de Junta Directiva, dictamen jurídico 16, solicitado por el Departamento de Asignación Individual y Avalúos mediante oficio SGD-02-3923-18, de fecha 15 de octubre de 2018, </w:t>
      </w:r>
      <w:r w:rsidR="00752B60" w:rsidRPr="00EE02F7">
        <w:rPr>
          <w:rFonts w:ascii="Times New Roman" w:hAnsi="Times New Roman"/>
          <w:sz w:val="26"/>
          <w:szCs w:val="26"/>
        </w:rPr>
        <w:t xml:space="preserve">referente a </w:t>
      </w:r>
      <w:r w:rsidR="00752B60" w:rsidRPr="00EE02F7">
        <w:rPr>
          <w:rFonts w:ascii="Times New Roman" w:eastAsia="Times New Roman" w:hAnsi="Times New Roman"/>
          <w:b/>
          <w:sz w:val="26"/>
          <w:szCs w:val="26"/>
          <w:lang w:eastAsia="es-ES"/>
        </w:rPr>
        <w:t>dejar sin efecto la adjudicación aprobada en el Punto XVI, del Acta Ordinaria 25-98 de fecha 2 de julio de 1998</w:t>
      </w:r>
      <w:r w:rsidR="00752B60" w:rsidRPr="00EE02F7">
        <w:rPr>
          <w:rFonts w:ascii="Times New Roman" w:eastAsia="Times New Roman" w:hAnsi="Times New Roman"/>
          <w:sz w:val="26"/>
          <w:szCs w:val="26"/>
          <w:lang w:eastAsia="es-ES"/>
        </w:rPr>
        <w:t>, del in</w:t>
      </w:r>
      <w:r w:rsidR="006D6447">
        <w:rPr>
          <w:rFonts w:ascii="Times New Roman" w:eastAsia="Times New Roman" w:hAnsi="Times New Roman"/>
          <w:sz w:val="26"/>
          <w:szCs w:val="26"/>
          <w:lang w:eastAsia="es-ES"/>
        </w:rPr>
        <w:t>mueble identificado como Lote ---, Polígono ---</w:t>
      </w:r>
      <w:r w:rsidR="00752B60" w:rsidRPr="00EE02F7">
        <w:rPr>
          <w:rFonts w:ascii="Times New Roman" w:eastAsia="Times New Roman" w:hAnsi="Times New Roman"/>
          <w:sz w:val="26"/>
          <w:szCs w:val="26"/>
          <w:lang w:eastAsia="es-ES"/>
        </w:rPr>
        <w:t>, a favor de los señores Tránsito Oscar Argumedo Gálvez y Amelia Orellana,</w:t>
      </w:r>
      <w:r w:rsidR="00752B60" w:rsidRPr="00EE02F7">
        <w:rPr>
          <w:rFonts w:ascii="Times New Roman" w:eastAsia="Times New Roman" w:hAnsi="Times New Roman"/>
          <w:b/>
          <w:sz w:val="26"/>
          <w:szCs w:val="26"/>
          <w:lang w:eastAsia="es-ES"/>
        </w:rPr>
        <w:t xml:space="preserve"> </w:t>
      </w:r>
      <w:r w:rsidR="00752B60" w:rsidRPr="00EE02F7">
        <w:rPr>
          <w:rFonts w:ascii="Times New Roman" w:eastAsia="Times New Roman" w:hAnsi="Times New Roman"/>
          <w:sz w:val="26"/>
          <w:szCs w:val="26"/>
          <w:lang w:eastAsia="es-ES"/>
        </w:rPr>
        <w:t xml:space="preserve">ubicado en el proyecto de Lotificación Agrícola y Asentamiento Comunitario de la </w:t>
      </w:r>
      <w:r w:rsidR="00752B60" w:rsidRPr="00EE02F7">
        <w:rPr>
          <w:rFonts w:ascii="Times New Roman" w:eastAsia="Times New Roman" w:hAnsi="Times New Roman"/>
          <w:b/>
          <w:sz w:val="26"/>
          <w:szCs w:val="26"/>
          <w:lang w:eastAsia="es-ES"/>
        </w:rPr>
        <w:t xml:space="preserve">HACIENDA AGUA CALIENTE, </w:t>
      </w:r>
      <w:r w:rsidR="00752B60" w:rsidRPr="00EE02F7">
        <w:rPr>
          <w:rFonts w:ascii="Times New Roman" w:eastAsia="Times New Roman" w:hAnsi="Times New Roman"/>
          <w:sz w:val="26"/>
          <w:szCs w:val="26"/>
        </w:rPr>
        <w:t>situada en cantón El Jute, jurisdicción de Texistepeque, departamento de Santa Ana</w:t>
      </w:r>
      <w:r w:rsidR="00752B60" w:rsidRPr="00EE02F7">
        <w:rPr>
          <w:rFonts w:ascii="Times New Roman" w:eastAsia="Times New Roman" w:hAnsi="Times New Roman"/>
          <w:sz w:val="26"/>
          <w:szCs w:val="26"/>
          <w:lang w:eastAsia="es-ES"/>
        </w:rPr>
        <w:t>; al respecto se hacen las siguientes consideraciones:</w:t>
      </w:r>
    </w:p>
    <w:p w:rsidR="00EE02F7" w:rsidRPr="00EE02F7" w:rsidRDefault="00EE02F7" w:rsidP="00EE02F7">
      <w:pPr>
        <w:jc w:val="both"/>
        <w:rPr>
          <w:rFonts w:ascii="Times New Roman" w:eastAsia="Times New Roman" w:hAnsi="Times New Roman"/>
          <w:sz w:val="26"/>
          <w:szCs w:val="26"/>
          <w:lang w:eastAsia="es-ES"/>
        </w:rPr>
      </w:pPr>
    </w:p>
    <w:p w:rsidR="00752B60" w:rsidRPr="00EE02F7" w:rsidRDefault="00752B60" w:rsidP="00EE02F7">
      <w:pPr>
        <w:numPr>
          <w:ilvl w:val="0"/>
          <w:numId w:val="405"/>
        </w:numPr>
        <w:ind w:left="1134" w:hanging="708"/>
        <w:jc w:val="both"/>
        <w:rPr>
          <w:rFonts w:ascii="Times New Roman" w:eastAsia="Times New Roman" w:hAnsi="Times New Roman"/>
          <w:sz w:val="26"/>
          <w:szCs w:val="26"/>
        </w:rPr>
      </w:pPr>
      <w:r w:rsidRPr="00EE02F7">
        <w:rPr>
          <w:rFonts w:ascii="Times New Roman" w:eastAsia="Times New Roman" w:hAnsi="Times New Roman"/>
          <w:sz w:val="26"/>
          <w:szCs w:val="26"/>
        </w:rPr>
        <w:t>La Hacienda Agua Caliente fue adquirida por el ISTA mediante Expropiación, conforme el Punto II-6 del Acta Ordinaria 35-86 de fecha 12 de septiembre de 1986, con una extensión superficial de 616 Hás. 64 As. 73.00 Cás., por un precio de adquisición de $59,462.86, a razón de $96.42 por hectárea, y $0.009642 por metro cuadrado.</w:t>
      </w:r>
    </w:p>
    <w:p w:rsidR="00752B60" w:rsidRPr="00EE02F7" w:rsidRDefault="00752B60" w:rsidP="00EE02F7">
      <w:pPr>
        <w:pStyle w:val="Prrafodelista"/>
        <w:jc w:val="both"/>
        <w:rPr>
          <w:rFonts w:ascii="Times New Roman" w:eastAsia="Times New Roman" w:hAnsi="Times New Roman"/>
          <w:b/>
          <w:sz w:val="26"/>
          <w:szCs w:val="26"/>
          <w:lang w:eastAsia="es-ES"/>
        </w:rPr>
      </w:pPr>
    </w:p>
    <w:p w:rsidR="00752B60" w:rsidRPr="00EE02F7" w:rsidRDefault="00752B60" w:rsidP="00EE02F7">
      <w:pPr>
        <w:pStyle w:val="Prrafodelista"/>
        <w:numPr>
          <w:ilvl w:val="0"/>
          <w:numId w:val="405"/>
        </w:numPr>
        <w:ind w:left="1134" w:hanging="708"/>
        <w:contextualSpacing/>
        <w:jc w:val="both"/>
        <w:rPr>
          <w:rFonts w:ascii="Times New Roman" w:eastAsia="Times New Roman" w:hAnsi="Times New Roman"/>
          <w:sz w:val="26"/>
          <w:szCs w:val="26"/>
          <w:lang w:eastAsia="es-ES"/>
        </w:rPr>
      </w:pPr>
      <w:r w:rsidRPr="00EE02F7">
        <w:rPr>
          <w:rFonts w:ascii="Times New Roman" w:eastAsia="Times New Roman" w:hAnsi="Times New Roman"/>
          <w:sz w:val="26"/>
          <w:szCs w:val="26"/>
        </w:rPr>
        <w:t xml:space="preserve">Mediante el Punto IV-2 </w:t>
      </w:r>
      <w:r w:rsidRPr="00EE02F7">
        <w:rPr>
          <w:rFonts w:ascii="Times New Roman" w:eastAsia="Times New Roman" w:hAnsi="Times New Roman"/>
          <w:bCs/>
          <w:sz w:val="26"/>
          <w:szCs w:val="26"/>
        </w:rPr>
        <w:t>del Acta Ordinaria</w:t>
      </w:r>
      <w:r w:rsidRPr="00EE02F7">
        <w:rPr>
          <w:rFonts w:ascii="Times New Roman" w:eastAsia="Times New Roman" w:hAnsi="Times New Roman"/>
          <w:b/>
          <w:bCs/>
          <w:sz w:val="26"/>
          <w:szCs w:val="26"/>
        </w:rPr>
        <w:t xml:space="preserve">  </w:t>
      </w:r>
      <w:r w:rsidRPr="00EE02F7">
        <w:rPr>
          <w:rFonts w:ascii="Times New Roman" w:eastAsia="Times New Roman" w:hAnsi="Times New Roman"/>
          <w:bCs/>
          <w:sz w:val="26"/>
          <w:szCs w:val="26"/>
        </w:rPr>
        <w:t>46-1993</w:t>
      </w:r>
      <w:r w:rsidRPr="00EE02F7">
        <w:rPr>
          <w:rFonts w:ascii="Times New Roman" w:eastAsia="Times New Roman" w:hAnsi="Times New Roman"/>
          <w:b/>
          <w:bCs/>
          <w:sz w:val="26"/>
          <w:szCs w:val="26"/>
        </w:rPr>
        <w:t xml:space="preserve"> </w:t>
      </w:r>
      <w:r w:rsidRPr="00EE02F7">
        <w:rPr>
          <w:rFonts w:ascii="Times New Roman" w:eastAsia="Times New Roman" w:hAnsi="Times New Roman"/>
          <w:bCs/>
          <w:sz w:val="26"/>
          <w:szCs w:val="26"/>
        </w:rPr>
        <w:t xml:space="preserve">de fecha 16 de diciembre de 1993, se aprobó el Proyecto de Lotificación Agrícola y Asentamiento Comunitario en el inmueble denominado </w:t>
      </w:r>
      <w:r w:rsidRPr="00EE02F7">
        <w:rPr>
          <w:rFonts w:ascii="Times New Roman" w:eastAsia="Times New Roman" w:hAnsi="Times New Roman"/>
          <w:b/>
          <w:bCs/>
          <w:sz w:val="26"/>
          <w:szCs w:val="26"/>
        </w:rPr>
        <w:t>HACIENDA AGUA CALIENTE</w:t>
      </w:r>
      <w:r w:rsidRPr="00EE02F7">
        <w:rPr>
          <w:rFonts w:ascii="Times New Roman" w:eastAsia="Times New Roman" w:hAnsi="Times New Roman"/>
          <w:sz w:val="26"/>
          <w:szCs w:val="26"/>
        </w:rPr>
        <w:t>, ubicado en cantón El Jute, jurisdicción de Texistepeque, departame</w:t>
      </w:r>
      <w:r w:rsidR="006D6447">
        <w:rPr>
          <w:rFonts w:ascii="Times New Roman" w:eastAsia="Times New Roman" w:hAnsi="Times New Roman"/>
          <w:sz w:val="26"/>
          <w:szCs w:val="26"/>
        </w:rPr>
        <w:t xml:space="preserve">nto de Santa Ana, que incluía </w:t>
      </w:r>
      <w:r w:rsidR="008D5D6E">
        <w:rPr>
          <w:rFonts w:ascii="Times New Roman" w:eastAsia="Times New Roman" w:hAnsi="Times New Roman"/>
          <w:sz w:val="26"/>
          <w:szCs w:val="26"/>
        </w:rPr>
        <w:t>--</w:t>
      </w:r>
      <w:r w:rsidRPr="00EE02F7">
        <w:rPr>
          <w:rFonts w:ascii="Times New Roman" w:eastAsia="Times New Roman" w:hAnsi="Times New Roman"/>
          <w:sz w:val="26"/>
          <w:szCs w:val="26"/>
        </w:rPr>
        <w:t xml:space="preserve">; con un  área total de lotificación agrícola de </w:t>
      </w:r>
      <w:r w:rsidRPr="00EE02F7">
        <w:rPr>
          <w:rFonts w:ascii="Times New Roman" w:eastAsia="Times New Roman" w:hAnsi="Times New Roman"/>
          <w:b/>
          <w:sz w:val="26"/>
          <w:szCs w:val="26"/>
        </w:rPr>
        <w:t>380 Hás 27 Ás 70.06 Cás.</w:t>
      </w:r>
      <w:r w:rsidRPr="00EE02F7">
        <w:rPr>
          <w:rFonts w:ascii="Times New Roman" w:eastAsia="Times New Roman" w:hAnsi="Times New Roman"/>
          <w:sz w:val="26"/>
          <w:szCs w:val="26"/>
        </w:rPr>
        <w:t xml:space="preserve"> </w:t>
      </w:r>
      <w:r w:rsidR="006D6447">
        <w:rPr>
          <w:rFonts w:ascii="Times New Roman" w:eastAsia="Times New Roman" w:hAnsi="Times New Roman"/>
          <w:sz w:val="26"/>
          <w:szCs w:val="26"/>
        </w:rPr>
        <w:t xml:space="preserve">y el Asentamiento Comunitario </w:t>
      </w:r>
      <w:r w:rsidR="008D5D6E">
        <w:rPr>
          <w:rFonts w:ascii="Times New Roman" w:eastAsia="Times New Roman" w:hAnsi="Times New Roman"/>
          <w:sz w:val="26"/>
          <w:szCs w:val="26"/>
        </w:rPr>
        <w:t>--</w:t>
      </w:r>
      <w:r w:rsidRPr="00EE02F7">
        <w:rPr>
          <w:rFonts w:ascii="Times New Roman" w:eastAsia="Times New Roman" w:hAnsi="Times New Roman"/>
          <w:sz w:val="26"/>
          <w:szCs w:val="26"/>
        </w:rPr>
        <w:t>, área total del proyecto</w:t>
      </w:r>
      <w:r w:rsidRPr="00EE02F7">
        <w:rPr>
          <w:rFonts w:ascii="Times New Roman" w:eastAsia="Times New Roman" w:hAnsi="Times New Roman"/>
          <w:b/>
          <w:sz w:val="26"/>
          <w:szCs w:val="26"/>
        </w:rPr>
        <w:t xml:space="preserve"> 18 Hás 09ás 28.54Cás; </w:t>
      </w:r>
      <w:r w:rsidRPr="00EE02F7">
        <w:rPr>
          <w:rFonts w:ascii="Times New Roman" w:eastAsia="Times New Roman" w:hAnsi="Times New Roman"/>
          <w:sz w:val="26"/>
          <w:szCs w:val="26"/>
        </w:rPr>
        <w:t>según el Punto XV, del Acta de Sesión Ordinaria 25-98 de fecha 02 de julio de 1998, en el que se aprobó el Proyecto de Lotifica</w:t>
      </w:r>
      <w:r w:rsidR="006D6447">
        <w:rPr>
          <w:rFonts w:ascii="Times New Roman" w:eastAsia="Times New Roman" w:hAnsi="Times New Roman"/>
          <w:sz w:val="26"/>
          <w:szCs w:val="26"/>
        </w:rPr>
        <w:t xml:space="preserve">ción Agrícola el cual incluía </w:t>
      </w:r>
      <w:r w:rsidR="008D5D6E">
        <w:rPr>
          <w:rFonts w:ascii="Times New Roman" w:eastAsia="Times New Roman" w:hAnsi="Times New Roman"/>
          <w:sz w:val="26"/>
          <w:szCs w:val="26"/>
        </w:rPr>
        <w:t>--</w:t>
      </w:r>
      <w:r w:rsidRPr="00EE02F7">
        <w:rPr>
          <w:rFonts w:ascii="Times New Roman" w:eastAsia="Times New Roman" w:hAnsi="Times New Roman"/>
          <w:sz w:val="26"/>
          <w:szCs w:val="26"/>
        </w:rPr>
        <w:t xml:space="preserve">, con un área de </w:t>
      </w:r>
      <w:r w:rsidRPr="00EE02F7">
        <w:rPr>
          <w:rFonts w:ascii="Times New Roman" w:eastAsia="Times New Roman" w:hAnsi="Times New Roman"/>
          <w:b/>
          <w:sz w:val="26"/>
          <w:szCs w:val="26"/>
        </w:rPr>
        <w:t>60Hás 44Ás 68.61Cás</w:t>
      </w:r>
      <w:r w:rsidRPr="00EE02F7">
        <w:rPr>
          <w:rFonts w:ascii="Times New Roman" w:eastAsia="Times New Roman" w:hAnsi="Times New Roman"/>
          <w:sz w:val="26"/>
          <w:szCs w:val="26"/>
        </w:rPr>
        <w:t xml:space="preserve">; los cuales fueron modificados en el Punto XXI del Acta de Sesión Ordinaria 34-2010 de fecha 30 de septiembre de 2010, en el sentido de que cambiaron las áreas internas y complementarias, y por el Punto XX del Acta de Sesión Ordinaria 37-2014, de fecha 16 de octubre de 2014, en el sentido de haberse reducido el área por haberse aprobado nuevos planos de la porción identificada como: </w:t>
      </w:r>
      <w:r w:rsidRPr="00EE02F7">
        <w:rPr>
          <w:rFonts w:ascii="Times New Roman" w:eastAsia="Times New Roman" w:hAnsi="Times New Roman"/>
          <w:b/>
          <w:sz w:val="26"/>
          <w:szCs w:val="26"/>
        </w:rPr>
        <w:t>HACIENDA AGUA CALIENTE PORCION N°1</w:t>
      </w:r>
      <w:r w:rsidRPr="00EE02F7">
        <w:rPr>
          <w:rFonts w:ascii="Times New Roman" w:eastAsia="Times New Roman" w:hAnsi="Times New Roman"/>
          <w:sz w:val="26"/>
          <w:szCs w:val="26"/>
        </w:rPr>
        <w:t xml:space="preserve"> con un área de 257 Hás 73Ás 73.84Cás., el proy</w:t>
      </w:r>
      <w:r w:rsidR="006D6447">
        <w:rPr>
          <w:rFonts w:ascii="Times New Roman" w:eastAsia="Times New Roman" w:hAnsi="Times New Roman"/>
          <w:sz w:val="26"/>
          <w:szCs w:val="26"/>
        </w:rPr>
        <w:t xml:space="preserve">ecto mencionado comprende  </w:t>
      </w:r>
      <w:r w:rsidR="008D5D6E">
        <w:rPr>
          <w:rFonts w:ascii="Times New Roman" w:eastAsia="Times New Roman" w:hAnsi="Times New Roman"/>
          <w:sz w:val="26"/>
          <w:szCs w:val="26"/>
        </w:rPr>
        <w:t>--</w:t>
      </w:r>
      <w:r w:rsidRPr="00EE02F7">
        <w:rPr>
          <w:rFonts w:ascii="Times New Roman" w:eastAsia="Times New Roman" w:hAnsi="Times New Roman"/>
          <w:sz w:val="26"/>
          <w:szCs w:val="26"/>
        </w:rPr>
        <w:t>, dentro de este proyecto se encuentra el inmueble objeto del  presente punto de acta.</w:t>
      </w:r>
    </w:p>
    <w:p w:rsidR="00752B60" w:rsidRPr="00EE02F7" w:rsidRDefault="00752B60" w:rsidP="00EE02F7">
      <w:pPr>
        <w:pStyle w:val="Prrafodelista"/>
        <w:ind w:left="786"/>
        <w:jc w:val="both"/>
        <w:rPr>
          <w:rFonts w:ascii="Times New Roman" w:eastAsia="Times New Roman" w:hAnsi="Times New Roman"/>
          <w:sz w:val="26"/>
          <w:szCs w:val="26"/>
          <w:lang w:eastAsia="es-ES"/>
        </w:rPr>
      </w:pPr>
    </w:p>
    <w:p w:rsidR="00752B60" w:rsidRPr="00EE02F7" w:rsidRDefault="00752B60" w:rsidP="00EE02F7">
      <w:pPr>
        <w:numPr>
          <w:ilvl w:val="0"/>
          <w:numId w:val="405"/>
        </w:numPr>
        <w:tabs>
          <w:tab w:val="left" w:pos="1134"/>
        </w:tabs>
        <w:ind w:left="1134" w:hanging="785"/>
        <w:contextualSpacing/>
        <w:jc w:val="both"/>
        <w:rPr>
          <w:rFonts w:ascii="Times New Roman" w:eastAsia="Times New Roman" w:hAnsi="Times New Roman"/>
          <w:sz w:val="26"/>
          <w:szCs w:val="26"/>
          <w:lang w:eastAsia="es-ES"/>
        </w:rPr>
      </w:pPr>
      <w:r w:rsidRPr="00EE02F7">
        <w:rPr>
          <w:rFonts w:ascii="Times New Roman" w:eastAsia="Times New Roman" w:hAnsi="Times New Roman"/>
          <w:sz w:val="26"/>
          <w:szCs w:val="26"/>
          <w:lang w:eastAsia="es-ES"/>
        </w:rPr>
        <w:lastRenderedPageBreak/>
        <w:t>Que mediante el Punto XVI el Acta Ordinaria  25-98  de fecha 2 de julio de 1998,</w:t>
      </w:r>
      <w:r w:rsidRPr="00EE02F7">
        <w:rPr>
          <w:rFonts w:ascii="Times New Roman" w:hAnsi="Times New Roman"/>
          <w:bCs/>
          <w:sz w:val="26"/>
          <w:szCs w:val="26"/>
        </w:rPr>
        <w:t xml:space="preserve"> </w:t>
      </w:r>
      <w:r w:rsidRPr="00EE02F7">
        <w:rPr>
          <w:rFonts w:ascii="Times New Roman" w:eastAsia="Times New Roman" w:hAnsi="Times New Roman"/>
          <w:sz w:val="26"/>
          <w:szCs w:val="26"/>
          <w:lang w:eastAsia="es-ES"/>
        </w:rPr>
        <w:t xml:space="preserve">se aprobó la adjudicación, entre otros, del inmueble identificado como </w:t>
      </w:r>
      <w:r w:rsidR="00574EEC">
        <w:rPr>
          <w:rFonts w:ascii="Times New Roman" w:eastAsia="Times New Roman" w:hAnsi="Times New Roman"/>
          <w:b/>
          <w:sz w:val="26"/>
          <w:szCs w:val="26"/>
          <w:lang w:eastAsia="es-ES"/>
        </w:rPr>
        <w:t>Lote ---, Polígono ---</w:t>
      </w:r>
      <w:r w:rsidRPr="00EE02F7">
        <w:rPr>
          <w:rFonts w:ascii="Times New Roman" w:eastAsia="Times New Roman" w:hAnsi="Times New Roman"/>
          <w:b/>
          <w:sz w:val="26"/>
          <w:szCs w:val="26"/>
          <w:lang w:eastAsia="es-ES"/>
        </w:rPr>
        <w:t xml:space="preserve">, </w:t>
      </w:r>
      <w:r w:rsidRPr="00EE02F7">
        <w:rPr>
          <w:rFonts w:ascii="Times New Roman" w:eastAsia="Times New Roman" w:hAnsi="Times New Roman"/>
          <w:sz w:val="26"/>
          <w:szCs w:val="26"/>
          <w:lang w:eastAsia="es-ES"/>
        </w:rPr>
        <w:t>con un área de 42,473.66 Mt.</w:t>
      </w:r>
      <w:r w:rsidRPr="00EE02F7">
        <w:rPr>
          <w:rFonts w:ascii="Times New Roman" w:eastAsia="Times New Roman" w:hAnsi="Times New Roman"/>
          <w:sz w:val="26"/>
          <w:szCs w:val="26"/>
          <w:vertAlign w:val="superscript"/>
          <w:lang w:eastAsia="es-ES"/>
        </w:rPr>
        <w:t>2</w:t>
      </w:r>
      <w:r w:rsidRPr="00EE02F7">
        <w:rPr>
          <w:rFonts w:ascii="Times New Roman" w:eastAsia="Times New Roman" w:hAnsi="Times New Roman"/>
          <w:sz w:val="26"/>
          <w:szCs w:val="26"/>
          <w:lang w:eastAsia="es-ES"/>
        </w:rPr>
        <w:t>, y un precio de $3,026.13 a favor de los señores Tránsito Oscar Argumedo Gálvez y Amelia Orellana hoy conocida como Amelia Orellana de Argumedo.</w:t>
      </w:r>
    </w:p>
    <w:p w:rsidR="00752B60" w:rsidRPr="00EE02F7" w:rsidRDefault="00752B60" w:rsidP="00EE02F7">
      <w:pPr>
        <w:pStyle w:val="Prrafodelista"/>
        <w:rPr>
          <w:rFonts w:ascii="Times New Roman" w:eastAsia="Times New Roman" w:hAnsi="Times New Roman"/>
          <w:strike/>
          <w:sz w:val="26"/>
          <w:szCs w:val="26"/>
          <w:lang w:eastAsia="es-ES"/>
        </w:rPr>
      </w:pPr>
    </w:p>
    <w:p w:rsidR="00752B60" w:rsidRPr="00EE02F7" w:rsidRDefault="00752B60" w:rsidP="00EE02F7">
      <w:pPr>
        <w:pStyle w:val="Prrafodelista"/>
        <w:numPr>
          <w:ilvl w:val="0"/>
          <w:numId w:val="405"/>
        </w:numPr>
        <w:tabs>
          <w:tab w:val="left" w:pos="1134"/>
        </w:tabs>
        <w:ind w:left="1134" w:hanging="708"/>
        <w:contextualSpacing/>
        <w:jc w:val="both"/>
        <w:rPr>
          <w:rFonts w:ascii="Times New Roman" w:eastAsia="Times New Roman" w:hAnsi="Times New Roman"/>
          <w:sz w:val="26"/>
          <w:szCs w:val="26"/>
          <w:lang w:eastAsia="es-ES"/>
        </w:rPr>
      </w:pPr>
      <w:r w:rsidRPr="00EE02F7">
        <w:rPr>
          <w:rFonts w:ascii="Times New Roman" w:hAnsi="Times New Roman"/>
          <w:sz w:val="26"/>
          <w:szCs w:val="26"/>
        </w:rPr>
        <w:t>Que en el Punto XXXI del Acta de Sesión</w:t>
      </w:r>
      <w:r w:rsidR="00365CFB">
        <w:rPr>
          <w:rFonts w:ascii="Times New Roman" w:hAnsi="Times New Roman"/>
          <w:sz w:val="26"/>
          <w:szCs w:val="26"/>
        </w:rPr>
        <w:t xml:space="preserve"> Ordinaria 14-2016, de fecha 22</w:t>
      </w:r>
      <w:r w:rsidR="00EE13E9">
        <w:rPr>
          <w:rFonts w:ascii="Times New Roman" w:hAnsi="Times New Roman"/>
          <w:sz w:val="26"/>
          <w:szCs w:val="26"/>
        </w:rPr>
        <w:t xml:space="preserve"> </w:t>
      </w:r>
      <w:r w:rsidRPr="00EE02F7">
        <w:rPr>
          <w:rFonts w:ascii="Times New Roman" w:hAnsi="Times New Roman"/>
          <w:sz w:val="26"/>
          <w:szCs w:val="26"/>
        </w:rPr>
        <w:t>de abril de</w:t>
      </w:r>
      <w:r w:rsidR="00E70456" w:rsidRPr="00EE02F7">
        <w:rPr>
          <w:rFonts w:ascii="Times New Roman" w:hAnsi="Times New Roman"/>
          <w:sz w:val="26"/>
          <w:szCs w:val="26"/>
        </w:rPr>
        <w:t xml:space="preserve"> </w:t>
      </w:r>
      <w:r w:rsidRPr="00EE02F7">
        <w:rPr>
          <w:rFonts w:ascii="Times New Roman" w:hAnsi="Times New Roman"/>
          <w:sz w:val="26"/>
          <w:szCs w:val="26"/>
        </w:rPr>
        <w:t>2016, se estableció el procedimiento que regula el trámite administrativo denominado: “</w:t>
      </w:r>
      <w:r w:rsidRPr="00EE02F7">
        <w:rPr>
          <w:rFonts w:ascii="Times New Roman" w:hAnsi="Times New Roman"/>
          <w:b/>
          <w:i/>
          <w:sz w:val="26"/>
          <w:szCs w:val="26"/>
        </w:rPr>
        <w:t>Procedimiento de Renuncia de la Adjudicación de Inmuebles”</w:t>
      </w:r>
      <w:r w:rsidRPr="00EE02F7">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EE02F7">
        <w:rPr>
          <w:rFonts w:ascii="Times New Roman" w:hAnsi="Times New Roman"/>
          <w:i/>
          <w:sz w:val="26"/>
          <w:szCs w:val="26"/>
        </w:rPr>
        <w:t>“Podrán renunciarse los derechos conferidos por las leyes, con tal que sólo miren al interés individual del renunciante, y que no esté prohibida su renuncia”</w:t>
      </w:r>
      <w:r w:rsidRPr="00EE02F7">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752B60" w:rsidRPr="00EE02F7" w:rsidRDefault="00752B60" w:rsidP="00EE02F7">
      <w:pPr>
        <w:pStyle w:val="Prrafodelista"/>
        <w:tabs>
          <w:tab w:val="left" w:pos="851"/>
        </w:tabs>
        <w:jc w:val="both"/>
        <w:rPr>
          <w:rFonts w:ascii="Times New Roman" w:hAnsi="Times New Roman"/>
          <w:sz w:val="26"/>
          <w:szCs w:val="26"/>
          <w:lang w:val="es-ES"/>
        </w:rPr>
      </w:pPr>
    </w:p>
    <w:p w:rsidR="00752B60" w:rsidRPr="00365CFB" w:rsidRDefault="00752B60" w:rsidP="00365CFB">
      <w:pPr>
        <w:pStyle w:val="Prrafodelista"/>
        <w:tabs>
          <w:tab w:val="left" w:pos="851"/>
          <w:tab w:val="left" w:pos="1134"/>
        </w:tabs>
        <w:ind w:left="1134" w:hanging="850"/>
        <w:jc w:val="both"/>
        <w:rPr>
          <w:rFonts w:ascii="Times New Roman" w:eastAsia="Times New Roman" w:hAnsi="Times New Roman"/>
          <w:sz w:val="26"/>
          <w:szCs w:val="26"/>
        </w:rPr>
      </w:pPr>
      <w:r w:rsidRPr="00EE02F7">
        <w:rPr>
          <w:rFonts w:ascii="Times New Roman" w:hAnsi="Times New Roman"/>
          <w:b/>
          <w:sz w:val="26"/>
          <w:szCs w:val="26"/>
          <w:lang w:val="es-ES"/>
        </w:rPr>
        <w:t>V.</w:t>
      </w:r>
      <w:r w:rsidRPr="00EE02F7">
        <w:rPr>
          <w:rFonts w:ascii="Times New Roman" w:hAnsi="Times New Roman"/>
          <w:sz w:val="26"/>
          <w:szCs w:val="26"/>
          <w:lang w:val="es-ES"/>
        </w:rPr>
        <w:t xml:space="preserve"> </w:t>
      </w:r>
      <w:r w:rsidR="00E70456" w:rsidRPr="00EE02F7">
        <w:rPr>
          <w:rFonts w:ascii="Times New Roman" w:hAnsi="Times New Roman"/>
          <w:sz w:val="26"/>
          <w:szCs w:val="26"/>
          <w:lang w:val="es-ES"/>
        </w:rPr>
        <w:tab/>
      </w:r>
      <w:r w:rsidR="00E70456" w:rsidRPr="00EE02F7">
        <w:rPr>
          <w:rFonts w:ascii="Times New Roman" w:hAnsi="Times New Roman"/>
          <w:sz w:val="26"/>
          <w:szCs w:val="26"/>
          <w:lang w:val="es-ES"/>
        </w:rPr>
        <w:tab/>
      </w:r>
      <w:r w:rsidRPr="00EE02F7">
        <w:rPr>
          <w:rFonts w:ascii="Times New Roman" w:hAnsi="Times New Roman"/>
          <w:sz w:val="26"/>
          <w:szCs w:val="26"/>
          <w:lang w:val="es-ES"/>
        </w:rPr>
        <w:t>Que los señores Transito Oscar Argumedo Gálvez  y Amelia Orellana de Argumedo,</w:t>
      </w:r>
      <w:r w:rsidRPr="00EE02F7">
        <w:rPr>
          <w:rFonts w:ascii="Times New Roman" w:eastAsia="Times New Roman" w:hAnsi="Times New Roman"/>
          <w:bCs/>
          <w:sz w:val="26"/>
          <w:szCs w:val="26"/>
          <w:lang w:eastAsia="es-ES"/>
        </w:rPr>
        <w:t xml:space="preserve"> con fecha</w:t>
      </w:r>
      <w:r w:rsidRPr="00EE02F7">
        <w:rPr>
          <w:rFonts w:ascii="Times New Roman" w:eastAsia="Times New Roman" w:hAnsi="Times New Roman"/>
          <w:sz w:val="26"/>
          <w:szCs w:val="26"/>
          <w:lang w:eastAsia="es-ES"/>
        </w:rPr>
        <w:t xml:space="preserve"> 12 de febrero de 2018 </w:t>
      </w:r>
      <w:r w:rsidRPr="00EE02F7">
        <w:rPr>
          <w:rFonts w:ascii="Times New Roman" w:eastAsia="Times New Roman" w:hAnsi="Times New Roman"/>
          <w:bCs/>
          <w:sz w:val="26"/>
          <w:szCs w:val="26"/>
          <w:lang w:eastAsia="es-ES"/>
        </w:rPr>
        <w:t>presentaron en este Instituto, solicitud de renuncia del derecho que les asiste sobre el solar relacionado;</w:t>
      </w:r>
      <w:r w:rsidRPr="00EE02F7">
        <w:rPr>
          <w:rFonts w:ascii="Times New Roman" w:eastAsia="Times New Roman" w:hAnsi="Times New Roman"/>
          <w:sz w:val="26"/>
          <w:szCs w:val="26"/>
          <w:lang w:eastAsia="es-ES"/>
        </w:rPr>
        <w:t xml:space="preserve"> adjuntando además, Acta Notarial de Renuncia otorgada el día 23 de abril de 2018</w:t>
      </w:r>
      <w:r w:rsidRPr="00EE02F7">
        <w:rPr>
          <w:rFonts w:ascii="Times New Roman" w:hAnsi="Times New Roman"/>
          <w:sz w:val="26"/>
          <w:szCs w:val="26"/>
        </w:rPr>
        <w:t>,</w:t>
      </w:r>
      <w:r w:rsidRPr="00EE02F7">
        <w:rPr>
          <w:rFonts w:ascii="Times New Roman" w:eastAsia="Times New Roman" w:hAnsi="Times New Roman"/>
          <w:sz w:val="26"/>
          <w:szCs w:val="26"/>
          <w:lang w:eastAsia="es-ES"/>
        </w:rPr>
        <w:t xml:space="preserve"> ante los oficios del Notario Alfredo Antonio González, mediante la cual con el propósito de renunciar voluntariamente al Lote  </w:t>
      </w:r>
      <w:r w:rsidR="00365CFB">
        <w:rPr>
          <w:rFonts w:ascii="Times New Roman" w:eastAsia="Times New Roman" w:hAnsi="Times New Roman"/>
          <w:sz w:val="26"/>
          <w:szCs w:val="26"/>
          <w:lang w:eastAsia="es-ES"/>
        </w:rPr>
        <w:t>--, Polígono --</w:t>
      </w:r>
      <w:r w:rsidRPr="00EE02F7">
        <w:rPr>
          <w:rFonts w:ascii="Times New Roman" w:eastAsia="Times New Roman" w:hAnsi="Times New Roman"/>
          <w:sz w:val="26"/>
          <w:szCs w:val="26"/>
          <w:lang w:eastAsia="es-ES"/>
        </w:rPr>
        <w:t xml:space="preserve">, de la Hacienda Agua Caliente, </w:t>
      </w:r>
      <w:r w:rsidRPr="00EE02F7">
        <w:rPr>
          <w:rFonts w:ascii="Times New Roman" w:eastAsia="Times New Roman" w:hAnsi="Times New Roman"/>
          <w:sz w:val="26"/>
          <w:szCs w:val="26"/>
        </w:rPr>
        <w:t>ubicad</w:t>
      </w:r>
      <w:r w:rsidR="00EE02F7" w:rsidRPr="00EE02F7">
        <w:rPr>
          <w:rFonts w:ascii="Times New Roman" w:eastAsia="Times New Roman" w:hAnsi="Times New Roman"/>
          <w:sz w:val="26"/>
          <w:szCs w:val="26"/>
        </w:rPr>
        <w:t>a</w:t>
      </w:r>
      <w:r w:rsidRPr="00EE02F7">
        <w:rPr>
          <w:rFonts w:ascii="Times New Roman" w:eastAsia="Times New Roman" w:hAnsi="Times New Roman"/>
          <w:sz w:val="26"/>
          <w:szCs w:val="26"/>
        </w:rPr>
        <w:t xml:space="preserve"> en el cantón El Jute,  jurisdicción de Texistepeque, departamento de Santa Ana, DECLARO BAJO JURAMENTO que sin mediar fuerza o vicio del consentimiento alguno, de manera unilateral y voluntaria RENUNCIAN del mismo, por no ser de su interés habitarlo, haciendo uso para ello de la autonomía de sus voluntades y el derecho que les confieren las leyes para decidir libremente la sujeción o no a todo tipo de contrato, declarando además que la renuncia a la adjudicación objeto de dicha declaración, incorpora la renuncia a cualquier </w:t>
      </w:r>
      <w:r w:rsidRPr="00365CFB">
        <w:rPr>
          <w:rFonts w:ascii="Times New Roman" w:eastAsia="Times New Roman" w:hAnsi="Times New Roman"/>
          <w:sz w:val="26"/>
          <w:szCs w:val="26"/>
        </w:rPr>
        <w:t xml:space="preserve">otro tipo de derecho o pretensión proveniente de los actos administrativos emanados por la Junta Directiva del ISTA, consecuentemente eximen al </w:t>
      </w:r>
      <w:r w:rsidRPr="00365CFB">
        <w:rPr>
          <w:rFonts w:ascii="Times New Roman" w:eastAsia="Times New Roman" w:hAnsi="Times New Roman"/>
          <w:sz w:val="26"/>
          <w:szCs w:val="26"/>
        </w:rPr>
        <w:lastRenderedPageBreak/>
        <w:t xml:space="preserve">Instituto de todo tipo de responsabilidad, civil, mercantil, administrativa, inclusive financiera por la aceptación de la citada renuncia. </w:t>
      </w:r>
    </w:p>
    <w:p w:rsidR="00752B60" w:rsidRPr="00EE02F7" w:rsidRDefault="00752B60" w:rsidP="00EE02F7">
      <w:pPr>
        <w:tabs>
          <w:tab w:val="left" w:pos="709"/>
          <w:tab w:val="left" w:pos="851"/>
        </w:tabs>
        <w:ind w:left="360"/>
        <w:jc w:val="both"/>
        <w:rPr>
          <w:rFonts w:ascii="Times New Roman" w:hAnsi="Times New Roman"/>
          <w:sz w:val="26"/>
          <w:szCs w:val="26"/>
        </w:rPr>
      </w:pPr>
    </w:p>
    <w:p w:rsidR="00752B60" w:rsidRPr="00EE02F7" w:rsidRDefault="00752B60" w:rsidP="00EE02F7">
      <w:pPr>
        <w:pStyle w:val="Prrafodelista"/>
        <w:ind w:left="0"/>
        <w:jc w:val="both"/>
        <w:rPr>
          <w:rFonts w:ascii="Times New Roman" w:eastAsia="Times New Roman" w:hAnsi="Times New Roman"/>
          <w:sz w:val="26"/>
          <w:szCs w:val="26"/>
        </w:rPr>
      </w:pPr>
      <w:r w:rsidRPr="00EE02F7">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copias de documento único de identidad,  Tarjetas de Identificación Tributaria, Acta Notarial de Declaración Jurada de Renuncia, Acuerdos de Junta Directiva, Constancia de Cancelación de Crédito, consultas virtuales del Sistema Institucional Integrado de Escrituración y de Centro Nacional de Registros, se estima procedente resolver favorablemente a lo solicitado.</w:t>
      </w:r>
    </w:p>
    <w:p w:rsidR="00EE02F7" w:rsidRDefault="00EE02F7" w:rsidP="00EE02F7">
      <w:pPr>
        <w:jc w:val="both"/>
        <w:rPr>
          <w:rFonts w:ascii="Times New Roman" w:eastAsia="Times New Roman" w:hAnsi="Times New Roman"/>
          <w:sz w:val="26"/>
          <w:szCs w:val="26"/>
          <w:lang w:eastAsia="es-ES"/>
        </w:rPr>
      </w:pPr>
    </w:p>
    <w:p w:rsidR="00752B60" w:rsidRPr="00EE02F7" w:rsidRDefault="00EE02F7" w:rsidP="00EE02F7">
      <w:pPr>
        <w:jc w:val="both"/>
        <w:rPr>
          <w:rFonts w:ascii="Times New Roman" w:eastAsia="Times New Roman" w:hAnsi="Times New Roman"/>
          <w:b/>
          <w:sz w:val="26"/>
          <w:szCs w:val="26"/>
          <w:lang w:eastAsia="es-ES"/>
        </w:rPr>
      </w:pPr>
      <w:r w:rsidRPr="00EE02F7">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752B60" w:rsidRPr="00EE02F7">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w:t>
      </w:r>
      <w:r w:rsidRPr="00EE02F7">
        <w:rPr>
          <w:rFonts w:ascii="Times New Roman" w:eastAsia="Times New Roman" w:hAnsi="Times New Roman"/>
          <w:sz w:val="26"/>
          <w:szCs w:val="26"/>
          <w:lang w:eastAsia="es-ES"/>
        </w:rPr>
        <w:t xml:space="preserve">el </w:t>
      </w:r>
      <w:r w:rsidR="00752B60" w:rsidRPr="00EE02F7">
        <w:rPr>
          <w:rFonts w:ascii="Times New Roman" w:eastAsia="Times New Roman" w:hAnsi="Times New Roman"/>
          <w:sz w:val="26"/>
          <w:szCs w:val="26"/>
          <w:lang w:eastAsia="es-ES"/>
        </w:rPr>
        <w:t xml:space="preserve">Punto XXXI del Acta de Sesión Ordinaria 14-2016 de fecha 22 de abril de 2016, </w:t>
      </w:r>
      <w:r w:rsidR="00752B60" w:rsidRPr="00EE02F7">
        <w:rPr>
          <w:rFonts w:ascii="Times New Roman" w:eastAsia="Times New Roman" w:hAnsi="Times New Roman"/>
          <w:b/>
          <w:sz w:val="26"/>
          <w:szCs w:val="26"/>
          <w:u w:val="single"/>
          <w:lang w:eastAsia="es-ES"/>
        </w:rPr>
        <w:t>ACUERD</w:t>
      </w:r>
      <w:r w:rsidRPr="00EE02F7">
        <w:rPr>
          <w:rFonts w:ascii="Times New Roman" w:eastAsia="Times New Roman" w:hAnsi="Times New Roman"/>
          <w:b/>
          <w:sz w:val="26"/>
          <w:szCs w:val="26"/>
          <w:u w:val="single"/>
          <w:lang w:eastAsia="es-ES"/>
        </w:rPr>
        <w:t>A:</w:t>
      </w:r>
      <w:r w:rsidR="00752B60" w:rsidRPr="00EE02F7">
        <w:rPr>
          <w:rFonts w:ascii="Times New Roman" w:eastAsia="Times New Roman" w:hAnsi="Times New Roman"/>
          <w:b/>
          <w:sz w:val="26"/>
          <w:szCs w:val="26"/>
          <w:u w:val="single"/>
          <w:lang w:eastAsia="es-ES"/>
        </w:rPr>
        <w:t xml:space="preserve"> PRIMERO:</w:t>
      </w:r>
      <w:r w:rsidR="00752B60" w:rsidRPr="00EE02F7">
        <w:rPr>
          <w:rFonts w:ascii="Times New Roman" w:eastAsia="Times New Roman" w:hAnsi="Times New Roman"/>
          <w:b/>
          <w:sz w:val="26"/>
          <w:szCs w:val="26"/>
          <w:lang w:eastAsia="es-ES"/>
        </w:rPr>
        <w:t xml:space="preserve"> </w:t>
      </w:r>
      <w:r w:rsidR="00752B60" w:rsidRPr="00EE02F7">
        <w:rPr>
          <w:rFonts w:ascii="Times New Roman" w:eastAsia="Times New Roman" w:hAnsi="Times New Roman"/>
          <w:sz w:val="26"/>
          <w:szCs w:val="26"/>
          <w:lang w:eastAsia="es-ES"/>
        </w:rPr>
        <w:t>Dejar sin efecto la adjudicación a favor de los señores</w:t>
      </w:r>
      <w:r w:rsidR="00752B60" w:rsidRPr="00EE02F7">
        <w:rPr>
          <w:rFonts w:ascii="Times New Roman" w:eastAsia="Times New Roman" w:hAnsi="Times New Roman"/>
          <w:b/>
          <w:sz w:val="26"/>
          <w:szCs w:val="26"/>
          <w:lang w:eastAsia="es-ES"/>
        </w:rPr>
        <w:t xml:space="preserve"> </w:t>
      </w:r>
      <w:r w:rsidR="00752B60" w:rsidRPr="00EE02F7">
        <w:rPr>
          <w:rFonts w:ascii="Times New Roman" w:eastAsia="Times New Roman" w:hAnsi="Times New Roman"/>
          <w:sz w:val="26"/>
          <w:szCs w:val="26"/>
        </w:rPr>
        <w:t xml:space="preserve">Transito Oscar Argumedo Gálvez y Amelia Orellana de Argumedo, </w:t>
      </w:r>
      <w:r w:rsidR="00752B60" w:rsidRPr="00EE02F7">
        <w:rPr>
          <w:rFonts w:ascii="Times New Roman" w:eastAsia="Times New Roman" w:hAnsi="Times New Roman"/>
          <w:sz w:val="26"/>
          <w:szCs w:val="26"/>
          <w:lang w:eastAsia="es-ES"/>
        </w:rPr>
        <w:t xml:space="preserve">aprobada en el Punto XVI del Acta de Sesión Ordinaria 25-98 de fecha 2 de julio de 1998, correspondiente al inmueble identificado como </w:t>
      </w:r>
      <w:r w:rsidR="00365CFB">
        <w:rPr>
          <w:rFonts w:ascii="Times New Roman" w:eastAsia="Times New Roman" w:hAnsi="Times New Roman"/>
          <w:b/>
          <w:sz w:val="26"/>
          <w:szCs w:val="26"/>
          <w:lang w:eastAsia="es-ES"/>
        </w:rPr>
        <w:t>Lote --</w:t>
      </w:r>
      <w:r w:rsidR="00752B60" w:rsidRPr="00EE02F7">
        <w:rPr>
          <w:rFonts w:ascii="Times New Roman" w:eastAsia="Times New Roman" w:hAnsi="Times New Roman"/>
          <w:b/>
          <w:sz w:val="26"/>
          <w:szCs w:val="26"/>
          <w:lang w:eastAsia="es-ES"/>
        </w:rPr>
        <w:t xml:space="preserve">, Polígono </w:t>
      </w:r>
      <w:r w:rsidR="00365CFB">
        <w:rPr>
          <w:rFonts w:ascii="Times New Roman" w:eastAsia="Times New Roman" w:hAnsi="Times New Roman"/>
          <w:b/>
          <w:sz w:val="26"/>
          <w:szCs w:val="26"/>
          <w:lang w:eastAsia="es-ES"/>
        </w:rPr>
        <w:t>--</w:t>
      </w:r>
      <w:r w:rsidR="00752B60" w:rsidRPr="00EE02F7">
        <w:rPr>
          <w:rFonts w:ascii="Times New Roman" w:eastAsia="Times New Roman" w:hAnsi="Times New Roman"/>
          <w:b/>
          <w:sz w:val="26"/>
          <w:szCs w:val="26"/>
          <w:lang w:eastAsia="es-ES"/>
        </w:rPr>
        <w:t xml:space="preserve">, </w:t>
      </w:r>
      <w:r w:rsidR="00752B60" w:rsidRPr="00EE02F7">
        <w:rPr>
          <w:rFonts w:ascii="Times New Roman" w:eastAsia="Times New Roman" w:hAnsi="Times New Roman"/>
          <w:sz w:val="26"/>
          <w:szCs w:val="26"/>
          <w:lang w:eastAsia="es-ES"/>
        </w:rPr>
        <w:t>de</w:t>
      </w:r>
      <w:r w:rsidR="00752B60" w:rsidRPr="00EE02F7">
        <w:rPr>
          <w:rFonts w:ascii="Times New Roman" w:eastAsia="Times New Roman" w:hAnsi="Times New Roman"/>
          <w:b/>
          <w:sz w:val="26"/>
          <w:szCs w:val="26"/>
          <w:lang w:eastAsia="es-ES"/>
        </w:rPr>
        <w:t xml:space="preserve"> </w:t>
      </w:r>
      <w:r w:rsidR="00752B60" w:rsidRPr="00EE02F7">
        <w:rPr>
          <w:rFonts w:ascii="Times New Roman" w:eastAsia="Times New Roman" w:hAnsi="Times New Roman"/>
          <w:sz w:val="26"/>
          <w:szCs w:val="26"/>
          <w:lang w:eastAsia="es-ES"/>
        </w:rPr>
        <w:t xml:space="preserve">la </w:t>
      </w:r>
      <w:r w:rsidR="00752B60" w:rsidRPr="00EE02F7">
        <w:rPr>
          <w:rFonts w:ascii="Times New Roman" w:hAnsi="Times New Roman"/>
          <w:b/>
          <w:sz w:val="26"/>
          <w:szCs w:val="26"/>
        </w:rPr>
        <w:t xml:space="preserve">HACIENDA AGUA CALIENTE, </w:t>
      </w:r>
      <w:r w:rsidR="00752B60" w:rsidRPr="00EE02F7">
        <w:rPr>
          <w:rFonts w:ascii="Times New Roman" w:hAnsi="Times New Roman"/>
          <w:sz w:val="26"/>
          <w:szCs w:val="26"/>
        </w:rPr>
        <w:t>ubicada en cantón El Jute, jurisdicción de Texistepeque, departamento de Santa Ana</w:t>
      </w:r>
      <w:r w:rsidR="00752B60" w:rsidRPr="00EE02F7">
        <w:rPr>
          <w:rFonts w:ascii="Times New Roman" w:eastAsia="Times New Roman" w:hAnsi="Times New Roman"/>
          <w:sz w:val="26"/>
          <w:szCs w:val="26"/>
          <w:lang w:eastAsia="es-ES"/>
        </w:rPr>
        <w:t>, por la causal de RENUNCIA</w:t>
      </w:r>
      <w:r w:rsidR="00752B60" w:rsidRPr="00EE02F7">
        <w:rPr>
          <w:rFonts w:ascii="Times New Roman" w:eastAsia="Times New Roman" w:hAnsi="Times New Roman"/>
          <w:b/>
          <w:sz w:val="26"/>
          <w:szCs w:val="26"/>
          <w:lang w:eastAsia="es-ES"/>
        </w:rPr>
        <w:t xml:space="preserve">. </w:t>
      </w:r>
      <w:r w:rsidR="00752B60" w:rsidRPr="00EE02F7">
        <w:rPr>
          <w:rFonts w:ascii="Times New Roman" w:eastAsia="Times New Roman" w:hAnsi="Times New Roman"/>
          <w:b/>
          <w:sz w:val="26"/>
          <w:szCs w:val="26"/>
          <w:u w:val="single"/>
          <w:lang w:eastAsia="es-ES"/>
        </w:rPr>
        <w:t>SEGUNDO:</w:t>
      </w:r>
      <w:r w:rsidR="00752B60" w:rsidRPr="00EE02F7">
        <w:rPr>
          <w:rFonts w:ascii="Times New Roman" w:eastAsia="Times New Roman" w:hAnsi="Times New Roman"/>
          <w:b/>
          <w:sz w:val="26"/>
          <w:szCs w:val="26"/>
          <w:lang w:eastAsia="es-ES"/>
        </w:rPr>
        <w:t xml:space="preserve"> </w:t>
      </w:r>
      <w:r w:rsidR="00752B60" w:rsidRPr="00EE02F7">
        <w:rPr>
          <w:rFonts w:ascii="Times New Roman" w:eastAsia="Times New Roman" w:hAnsi="Times New Roman"/>
          <w:sz w:val="26"/>
          <w:szCs w:val="26"/>
          <w:lang w:eastAsia="es-ES"/>
        </w:rPr>
        <w:t>Declarar vacante o en disponibilidad el inmueble id</w:t>
      </w:r>
      <w:r w:rsidR="00365CFB">
        <w:rPr>
          <w:rFonts w:ascii="Times New Roman" w:eastAsia="Times New Roman" w:hAnsi="Times New Roman"/>
          <w:sz w:val="26"/>
          <w:szCs w:val="26"/>
          <w:lang w:eastAsia="es-ES"/>
        </w:rPr>
        <w:t>entificado como Lote --, Polígono --</w:t>
      </w:r>
      <w:r w:rsidR="00752B60" w:rsidRPr="00EE02F7">
        <w:rPr>
          <w:rFonts w:ascii="Times New Roman" w:eastAsia="Times New Roman" w:hAnsi="Times New Roman"/>
          <w:sz w:val="26"/>
          <w:szCs w:val="26"/>
          <w:lang w:eastAsia="es-ES"/>
        </w:rPr>
        <w:t xml:space="preserve">, de la ubicación antes relacionada. </w:t>
      </w:r>
      <w:r w:rsidR="00752B60" w:rsidRPr="00EE02F7">
        <w:rPr>
          <w:rFonts w:ascii="Times New Roman" w:eastAsia="Times New Roman" w:hAnsi="Times New Roman"/>
          <w:b/>
          <w:sz w:val="26"/>
          <w:szCs w:val="26"/>
          <w:u w:val="single"/>
          <w:lang w:eastAsia="es-ES"/>
        </w:rPr>
        <w:t>TERCERO:</w:t>
      </w:r>
      <w:r w:rsidR="00752B60" w:rsidRPr="00EE02F7">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00752B60" w:rsidRPr="00EE02F7">
        <w:rPr>
          <w:rFonts w:ascii="Times New Roman" w:eastAsia="Times New Roman" w:hAnsi="Times New Roman"/>
          <w:b/>
          <w:sz w:val="26"/>
          <w:szCs w:val="26"/>
          <w:u w:val="single"/>
          <w:lang w:eastAsia="es-ES"/>
        </w:rPr>
        <w:t>CUARTO:</w:t>
      </w:r>
      <w:r w:rsidR="00752B60" w:rsidRPr="00EE02F7">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Pr="00EE02F7">
        <w:rPr>
          <w:rFonts w:ascii="Times New Roman" w:eastAsia="Times New Roman" w:hAnsi="Times New Roman"/>
          <w:sz w:val="26"/>
          <w:szCs w:val="26"/>
          <w:lang w:eastAsia="es-ES"/>
        </w:rPr>
        <w:t xml:space="preserve"> Este Acuerdo, queda aprobado y ratifi</w:t>
      </w:r>
      <w:r w:rsidR="00C30601">
        <w:rPr>
          <w:rFonts w:ascii="Times New Roman" w:eastAsia="Times New Roman" w:hAnsi="Times New Roman"/>
          <w:sz w:val="26"/>
          <w:szCs w:val="26"/>
          <w:lang w:eastAsia="es-ES"/>
        </w:rPr>
        <w:t>c</w:t>
      </w:r>
      <w:r w:rsidRPr="00EE02F7">
        <w:rPr>
          <w:rFonts w:ascii="Times New Roman" w:eastAsia="Times New Roman" w:hAnsi="Times New Roman"/>
          <w:sz w:val="26"/>
          <w:szCs w:val="26"/>
          <w:lang w:eastAsia="es-ES"/>
        </w:rPr>
        <w:t>ado</w:t>
      </w:r>
      <w:r w:rsidR="00752B60" w:rsidRPr="00EE02F7">
        <w:rPr>
          <w:rFonts w:ascii="Times New Roman" w:eastAsia="Times New Roman" w:hAnsi="Times New Roman"/>
          <w:sz w:val="26"/>
          <w:szCs w:val="26"/>
          <w:lang w:eastAsia="es-ES"/>
        </w:rPr>
        <w:t xml:space="preserve">. </w:t>
      </w:r>
      <w:r w:rsidRPr="00EE02F7">
        <w:rPr>
          <w:rFonts w:ascii="Times New Roman" w:eastAsia="Times New Roman" w:hAnsi="Times New Roman"/>
          <w:sz w:val="26"/>
          <w:szCs w:val="26"/>
          <w:lang w:eastAsia="es-ES"/>
        </w:rPr>
        <w:t>NOTIFIQUESE.”””””</w:t>
      </w:r>
    </w:p>
    <w:p w:rsidR="001B3FA1" w:rsidRPr="00B111C4" w:rsidRDefault="001B3FA1" w:rsidP="00365CFB">
      <w:pPr>
        <w:jc w:val="both"/>
        <w:rPr>
          <w:rFonts w:ascii="Times New Roman" w:hAnsi="Times New Roman"/>
          <w:sz w:val="26"/>
          <w:szCs w:val="26"/>
        </w:rPr>
      </w:pPr>
    </w:p>
    <w:p w:rsidR="001B3FA1" w:rsidRPr="00B111C4" w:rsidRDefault="001B3FA1" w:rsidP="001B3FA1">
      <w:pPr>
        <w:rPr>
          <w:rFonts w:ascii="Times New Roman" w:hAnsi="Times New Roman"/>
          <w:sz w:val="26"/>
          <w:szCs w:val="26"/>
        </w:rPr>
      </w:pPr>
      <w:r w:rsidRPr="00B111C4">
        <w:rPr>
          <w:rFonts w:ascii="Times New Roman" w:hAnsi="Times New Roman"/>
          <w:sz w:val="26"/>
          <w:szCs w:val="26"/>
        </w:rPr>
        <w:t xml:space="preserve">                                                                                   </w:t>
      </w:r>
    </w:p>
    <w:p w:rsidR="001B3FA1" w:rsidRPr="00553A43" w:rsidRDefault="001B3FA1" w:rsidP="00553A43">
      <w:pPr>
        <w:jc w:val="both"/>
        <w:rPr>
          <w:rFonts w:ascii="Times New Roman" w:hAnsi="Times New Roman"/>
          <w:sz w:val="26"/>
          <w:szCs w:val="26"/>
        </w:rPr>
      </w:pPr>
      <w:r w:rsidRPr="00553A43">
        <w:rPr>
          <w:rFonts w:ascii="Times New Roman" w:hAnsi="Times New Roman"/>
          <w:sz w:val="26"/>
          <w:szCs w:val="26"/>
        </w:rPr>
        <w:t>““””XVI) A solicitud de las señoras:</w:t>
      </w:r>
      <w:r w:rsidRPr="00553A43">
        <w:rPr>
          <w:rFonts w:ascii="Times New Roman" w:eastAsia="Times New Roman" w:hAnsi="Times New Roman"/>
          <w:b/>
          <w:sz w:val="26"/>
          <w:szCs w:val="26"/>
        </w:rPr>
        <w:t xml:space="preserve"> 1) CRISTINA BEATRIZ RODRIGUEZ URIAS, </w:t>
      </w:r>
      <w:r w:rsidRPr="00553A43">
        <w:rPr>
          <w:rFonts w:ascii="Times New Roman" w:eastAsia="Times New Roman" w:hAnsi="Times New Roman"/>
          <w:sz w:val="26"/>
          <w:szCs w:val="26"/>
        </w:rPr>
        <w:t xml:space="preserve">de </w:t>
      </w:r>
      <w:r w:rsidR="00365CFB">
        <w:rPr>
          <w:rFonts w:ascii="Times New Roman" w:eastAsia="Times New Roman" w:hAnsi="Times New Roman"/>
          <w:sz w:val="26"/>
          <w:szCs w:val="26"/>
        </w:rPr>
        <w:t xml:space="preserve">--- </w:t>
      </w:r>
      <w:r w:rsidRPr="00553A43">
        <w:rPr>
          <w:rFonts w:ascii="Times New Roman" w:eastAsia="Times New Roman" w:hAnsi="Times New Roman"/>
          <w:sz w:val="26"/>
          <w:szCs w:val="26"/>
        </w:rPr>
        <w:t xml:space="preserve">años de edad, </w:t>
      </w:r>
      <w:r w:rsidR="00365CFB">
        <w:rPr>
          <w:rFonts w:ascii="Times New Roman" w:eastAsia="Times New Roman" w:hAnsi="Times New Roman"/>
          <w:sz w:val="26"/>
          <w:szCs w:val="26"/>
        </w:rPr>
        <w:t>---</w:t>
      </w:r>
      <w:r w:rsidRPr="00553A43">
        <w:rPr>
          <w:rFonts w:ascii="Times New Roman" w:eastAsia="Times New Roman" w:hAnsi="Times New Roman"/>
          <w:sz w:val="26"/>
          <w:szCs w:val="26"/>
        </w:rPr>
        <w:t xml:space="preserve">, del domicilio </w:t>
      </w:r>
      <w:r w:rsidR="001756D7">
        <w:rPr>
          <w:rFonts w:ascii="Times New Roman" w:eastAsia="Times New Roman" w:hAnsi="Times New Roman"/>
          <w:sz w:val="26"/>
          <w:szCs w:val="26"/>
        </w:rPr>
        <w:t xml:space="preserve">de la ciudad </w:t>
      </w:r>
      <w:r w:rsidRPr="00553A43">
        <w:rPr>
          <w:rFonts w:ascii="Times New Roman" w:eastAsia="Times New Roman" w:hAnsi="Times New Roman"/>
          <w:sz w:val="26"/>
          <w:szCs w:val="26"/>
        </w:rPr>
        <w:t>y departamento de</w:t>
      </w:r>
      <w:r w:rsidR="00365CFB">
        <w:rPr>
          <w:rFonts w:ascii="Times New Roman" w:eastAsia="Times New Roman" w:hAnsi="Times New Roman"/>
          <w:sz w:val="26"/>
          <w:szCs w:val="26"/>
        </w:rPr>
        <w:t xml:space="preserve"> ---</w:t>
      </w:r>
      <w:r w:rsidRPr="00553A43">
        <w:rPr>
          <w:rFonts w:ascii="Times New Roman" w:eastAsia="Times New Roman" w:hAnsi="Times New Roman"/>
          <w:sz w:val="26"/>
          <w:szCs w:val="26"/>
        </w:rPr>
        <w:t>, con Documento Único de Identidad número</w:t>
      </w:r>
      <w:r w:rsidR="00365CFB">
        <w:rPr>
          <w:rFonts w:ascii="Times New Roman" w:eastAsia="Times New Roman" w:hAnsi="Times New Roman"/>
          <w:sz w:val="26"/>
          <w:szCs w:val="26"/>
        </w:rPr>
        <w:t xml:space="preserve"> ---</w:t>
      </w:r>
      <w:r w:rsidRPr="00553A43">
        <w:rPr>
          <w:rFonts w:ascii="Times New Roman" w:eastAsia="Times New Roman" w:hAnsi="Times New Roman"/>
          <w:sz w:val="26"/>
          <w:szCs w:val="26"/>
        </w:rPr>
        <w:t xml:space="preserve">, y </w:t>
      </w:r>
      <w:r w:rsidR="008D5D6E">
        <w:rPr>
          <w:rFonts w:ascii="Times New Roman" w:eastAsia="Times New Roman" w:hAnsi="Times New Roman"/>
          <w:sz w:val="26"/>
          <w:szCs w:val="26"/>
        </w:rPr>
        <w:t>--</w:t>
      </w:r>
      <w:r w:rsidRPr="00553A43">
        <w:rPr>
          <w:rFonts w:ascii="Times New Roman" w:eastAsia="Times New Roman" w:hAnsi="Times New Roman"/>
          <w:sz w:val="26"/>
          <w:szCs w:val="26"/>
        </w:rPr>
        <w:t xml:space="preserve"> menor </w:t>
      </w:r>
      <w:r w:rsidR="008D5D6E">
        <w:rPr>
          <w:rFonts w:ascii="Times New Roman" w:eastAsia="Times New Roman" w:hAnsi="Times New Roman"/>
          <w:sz w:val="26"/>
          <w:szCs w:val="26"/>
        </w:rPr>
        <w:t>--</w:t>
      </w:r>
      <w:r w:rsidR="00365CFB">
        <w:rPr>
          <w:rFonts w:ascii="Times New Roman" w:eastAsia="Times New Roman" w:hAnsi="Times New Roman"/>
          <w:b/>
          <w:sz w:val="26"/>
          <w:szCs w:val="26"/>
        </w:rPr>
        <w:t xml:space="preserve"> ---</w:t>
      </w:r>
      <w:r w:rsidRPr="00553A43">
        <w:rPr>
          <w:rFonts w:ascii="Times New Roman" w:eastAsia="Times New Roman" w:hAnsi="Times New Roman"/>
          <w:b/>
          <w:sz w:val="26"/>
          <w:szCs w:val="26"/>
        </w:rPr>
        <w:t xml:space="preserve">, 2) KATERIN LISBETH ORELLANA SÁNCHEZ, </w:t>
      </w:r>
      <w:r w:rsidRPr="00553A43">
        <w:rPr>
          <w:rFonts w:ascii="Times New Roman" w:eastAsia="Times New Roman" w:hAnsi="Times New Roman"/>
          <w:sz w:val="26"/>
          <w:szCs w:val="26"/>
        </w:rPr>
        <w:t xml:space="preserve">de </w:t>
      </w:r>
      <w:r w:rsidR="00365CFB">
        <w:rPr>
          <w:rFonts w:ascii="Times New Roman" w:eastAsia="Times New Roman" w:hAnsi="Times New Roman"/>
          <w:sz w:val="26"/>
          <w:szCs w:val="26"/>
        </w:rPr>
        <w:t xml:space="preserve">--- </w:t>
      </w:r>
      <w:r w:rsidRPr="00553A43">
        <w:rPr>
          <w:rFonts w:ascii="Times New Roman" w:eastAsia="Times New Roman" w:hAnsi="Times New Roman"/>
          <w:sz w:val="26"/>
          <w:szCs w:val="26"/>
        </w:rPr>
        <w:t xml:space="preserve">años de edad, </w:t>
      </w:r>
      <w:r w:rsidR="00365CFB">
        <w:rPr>
          <w:rFonts w:ascii="Times New Roman" w:eastAsia="Times New Roman" w:hAnsi="Times New Roman"/>
          <w:sz w:val="26"/>
          <w:szCs w:val="26"/>
        </w:rPr>
        <w:t>---</w:t>
      </w:r>
      <w:r w:rsidRPr="00553A43">
        <w:rPr>
          <w:rFonts w:ascii="Times New Roman" w:eastAsia="Times New Roman" w:hAnsi="Times New Roman"/>
          <w:sz w:val="26"/>
          <w:szCs w:val="26"/>
        </w:rPr>
        <w:t>, del domicilio de</w:t>
      </w:r>
      <w:r w:rsidR="00365CFB">
        <w:rPr>
          <w:rFonts w:ascii="Times New Roman" w:eastAsia="Times New Roman" w:hAnsi="Times New Roman"/>
          <w:sz w:val="26"/>
          <w:szCs w:val="26"/>
        </w:rPr>
        <w:t xml:space="preserve"> ---</w:t>
      </w:r>
      <w:r w:rsidRPr="00553A43">
        <w:rPr>
          <w:rFonts w:ascii="Times New Roman" w:eastAsia="Times New Roman" w:hAnsi="Times New Roman"/>
          <w:sz w:val="26"/>
          <w:szCs w:val="26"/>
        </w:rPr>
        <w:t>, departamento de</w:t>
      </w:r>
      <w:r w:rsidR="00365CFB">
        <w:rPr>
          <w:rFonts w:ascii="Times New Roman" w:eastAsia="Times New Roman" w:hAnsi="Times New Roman"/>
          <w:sz w:val="26"/>
          <w:szCs w:val="26"/>
        </w:rPr>
        <w:t xml:space="preserve"> ---</w:t>
      </w:r>
      <w:r w:rsidRPr="00553A43">
        <w:rPr>
          <w:rFonts w:ascii="Times New Roman" w:eastAsia="Times New Roman" w:hAnsi="Times New Roman"/>
          <w:sz w:val="26"/>
          <w:szCs w:val="26"/>
        </w:rPr>
        <w:t>, con Documento Único de Identidad número</w:t>
      </w:r>
      <w:r w:rsidR="00365CFB">
        <w:rPr>
          <w:rFonts w:ascii="Times New Roman" w:eastAsia="Times New Roman" w:hAnsi="Times New Roman"/>
          <w:sz w:val="26"/>
          <w:szCs w:val="26"/>
        </w:rPr>
        <w:t xml:space="preserve"> ---</w:t>
      </w:r>
      <w:r w:rsidRPr="00553A43">
        <w:rPr>
          <w:rFonts w:ascii="Times New Roman" w:eastAsia="Times New Roman" w:hAnsi="Times New Roman"/>
          <w:sz w:val="26"/>
          <w:szCs w:val="26"/>
        </w:rPr>
        <w:t xml:space="preserve">, y </w:t>
      </w:r>
      <w:r w:rsidR="008D5D6E">
        <w:rPr>
          <w:rFonts w:ascii="Times New Roman" w:eastAsia="Times New Roman" w:hAnsi="Times New Roman"/>
          <w:sz w:val="26"/>
          <w:szCs w:val="26"/>
        </w:rPr>
        <w:t>--</w:t>
      </w:r>
      <w:r w:rsidRPr="00553A43">
        <w:rPr>
          <w:rFonts w:ascii="Times New Roman" w:eastAsia="Times New Roman" w:hAnsi="Times New Roman"/>
          <w:sz w:val="26"/>
          <w:szCs w:val="26"/>
        </w:rPr>
        <w:t xml:space="preserve"> menor </w:t>
      </w:r>
      <w:r w:rsidR="008D5D6E">
        <w:rPr>
          <w:rFonts w:ascii="Times New Roman" w:eastAsia="Times New Roman" w:hAnsi="Times New Roman"/>
          <w:sz w:val="26"/>
          <w:szCs w:val="26"/>
        </w:rPr>
        <w:t>--</w:t>
      </w:r>
      <w:r w:rsidR="00365CFB">
        <w:rPr>
          <w:rFonts w:ascii="Times New Roman" w:eastAsia="Times New Roman" w:hAnsi="Times New Roman"/>
          <w:b/>
          <w:sz w:val="26"/>
          <w:szCs w:val="26"/>
        </w:rPr>
        <w:t xml:space="preserve"> ---</w:t>
      </w:r>
      <w:r w:rsidRPr="00553A43">
        <w:rPr>
          <w:rFonts w:ascii="Times New Roman" w:eastAsia="Times New Roman" w:hAnsi="Times New Roman"/>
          <w:b/>
          <w:sz w:val="26"/>
          <w:szCs w:val="26"/>
        </w:rPr>
        <w:t xml:space="preserve">, 3) YESICA DEL CARMEN MENA HERNÁNDEZ, </w:t>
      </w:r>
      <w:r w:rsidRPr="00553A43">
        <w:rPr>
          <w:rFonts w:ascii="Times New Roman" w:eastAsia="Times New Roman" w:hAnsi="Times New Roman"/>
          <w:sz w:val="26"/>
          <w:szCs w:val="26"/>
        </w:rPr>
        <w:t xml:space="preserve">de </w:t>
      </w:r>
      <w:r w:rsidR="00365CFB">
        <w:rPr>
          <w:rFonts w:ascii="Times New Roman" w:eastAsia="Times New Roman" w:hAnsi="Times New Roman"/>
          <w:sz w:val="26"/>
          <w:szCs w:val="26"/>
        </w:rPr>
        <w:t xml:space="preserve">--- </w:t>
      </w:r>
      <w:r w:rsidRPr="00553A43">
        <w:rPr>
          <w:rFonts w:ascii="Times New Roman" w:eastAsia="Times New Roman" w:hAnsi="Times New Roman"/>
          <w:sz w:val="26"/>
          <w:szCs w:val="26"/>
        </w:rPr>
        <w:t xml:space="preserve">años de edad, </w:t>
      </w:r>
      <w:r w:rsidR="00365CFB">
        <w:rPr>
          <w:rFonts w:ascii="Times New Roman" w:eastAsia="Times New Roman" w:hAnsi="Times New Roman"/>
          <w:sz w:val="26"/>
          <w:szCs w:val="26"/>
        </w:rPr>
        <w:t>---</w:t>
      </w:r>
      <w:r w:rsidRPr="00553A43">
        <w:rPr>
          <w:rFonts w:ascii="Times New Roman" w:eastAsia="Times New Roman" w:hAnsi="Times New Roman"/>
          <w:sz w:val="26"/>
          <w:szCs w:val="26"/>
        </w:rPr>
        <w:t>, del domicilio de</w:t>
      </w:r>
      <w:r w:rsidR="00365CFB">
        <w:rPr>
          <w:rFonts w:ascii="Times New Roman" w:eastAsia="Times New Roman" w:hAnsi="Times New Roman"/>
          <w:sz w:val="26"/>
          <w:szCs w:val="26"/>
        </w:rPr>
        <w:t xml:space="preserve"> ---</w:t>
      </w:r>
      <w:r w:rsidRPr="00553A43">
        <w:rPr>
          <w:rFonts w:ascii="Times New Roman" w:eastAsia="Times New Roman" w:hAnsi="Times New Roman"/>
          <w:sz w:val="26"/>
          <w:szCs w:val="26"/>
        </w:rPr>
        <w:t>, departamento de</w:t>
      </w:r>
      <w:r w:rsidR="00365CFB">
        <w:rPr>
          <w:rFonts w:ascii="Times New Roman" w:eastAsia="Times New Roman" w:hAnsi="Times New Roman"/>
          <w:sz w:val="26"/>
          <w:szCs w:val="26"/>
        </w:rPr>
        <w:t xml:space="preserve"> ---</w:t>
      </w:r>
      <w:r w:rsidRPr="00553A43">
        <w:rPr>
          <w:rFonts w:ascii="Times New Roman" w:eastAsia="Times New Roman" w:hAnsi="Times New Roman"/>
          <w:sz w:val="26"/>
          <w:szCs w:val="26"/>
        </w:rPr>
        <w:t>, con Documento Único de Identidad número</w:t>
      </w:r>
      <w:r w:rsidR="00365CFB">
        <w:rPr>
          <w:rFonts w:ascii="Times New Roman" w:eastAsia="Times New Roman" w:hAnsi="Times New Roman"/>
          <w:sz w:val="26"/>
          <w:szCs w:val="26"/>
        </w:rPr>
        <w:t xml:space="preserve"> ---</w:t>
      </w:r>
      <w:r w:rsidRPr="00553A43">
        <w:rPr>
          <w:rFonts w:ascii="Times New Roman" w:eastAsia="Times New Roman" w:hAnsi="Times New Roman"/>
          <w:sz w:val="26"/>
          <w:szCs w:val="26"/>
        </w:rPr>
        <w:t xml:space="preserve">, y </w:t>
      </w:r>
      <w:r w:rsidR="008D5D6E">
        <w:rPr>
          <w:rFonts w:ascii="Times New Roman" w:eastAsia="Times New Roman" w:hAnsi="Times New Roman"/>
          <w:sz w:val="26"/>
          <w:szCs w:val="26"/>
        </w:rPr>
        <w:t>--</w:t>
      </w:r>
      <w:r w:rsidRPr="00553A43">
        <w:rPr>
          <w:rFonts w:ascii="Times New Roman" w:eastAsia="Times New Roman" w:hAnsi="Times New Roman"/>
          <w:sz w:val="26"/>
          <w:szCs w:val="26"/>
        </w:rPr>
        <w:t xml:space="preserve"> menor </w:t>
      </w:r>
      <w:r w:rsidR="008D5D6E">
        <w:rPr>
          <w:rFonts w:ascii="Times New Roman" w:eastAsia="Times New Roman" w:hAnsi="Times New Roman"/>
          <w:sz w:val="26"/>
          <w:szCs w:val="26"/>
        </w:rPr>
        <w:t>--</w:t>
      </w:r>
      <w:r w:rsidR="00365CFB">
        <w:rPr>
          <w:rFonts w:ascii="Times New Roman" w:eastAsia="Times New Roman" w:hAnsi="Times New Roman"/>
          <w:b/>
          <w:sz w:val="26"/>
          <w:szCs w:val="26"/>
        </w:rPr>
        <w:t xml:space="preserve"> ---</w:t>
      </w:r>
      <w:r w:rsidRPr="00553A43">
        <w:rPr>
          <w:rFonts w:ascii="Times New Roman" w:hAnsi="Times New Roman"/>
          <w:sz w:val="26"/>
          <w:szCs w:val="26"/>
        </w:rPr>
        <w:t>;</w:t>
      </w:r>
      <w:r w:rsidRPr="00553A43">
        <w:rPr>
          <w:rFonts w:ascii="Times New Roman" w:eastAsia="Times New Roman" w:hAnsi="Times New Roman"/>
          <w:sz w:val="26"/>
          <w:szCs w:val="26"/>
          <w:lang w:val="es-ES_tradnl"/>
        </w:rPr>
        <w:t xml:space="preserve"> la</w:t>
      </w:r>
      <w:r w:rsidRPr="00553A43">
        <w:rPr>
          <w:rFonts w:ascii="Times New Roman" w:hAnsi="Times New Roman"/>
          <w:sz w:val="26"/>
          <w:szCs w:val="26"/>
        </w:rPr>
        <w:t xml:space="preserve"> señora Presidenta somete a consideración de Junta Directiva, </w:t>
      </w:r>
      <w:r w:rsidRPr="00553A43">
        <w:rPr>
          <w:rFonts w:ascii="Times New Roman" w:hAnsi="Times New Roman"/>
          <w:sz w:val="26"/>
          <w:szCs w:val="26"/>
        </w:rPr>
        <w:lastRenderedPageBreak/>
        <w:t xml:space="preserve">dictamen jurídico 17, relacionado con la adjudicación en venta de 03 solares para vivienda, </w:t>
      </w:r>
      <w:r w:rsidRPr="00553A43">
        <w:rPr>
          <w:rFonts w:ascii="Times New Roman" w:eastAsia="Times New Roman" w:hAnsi="Times New Roman"/>
          <w:sz w:val="26"/>
          <w:szCs w:val="26"/>
        </w:rPr>
        <w:t xml:space="preserve">ubicados en el Proyecto denominado </w:t>
      </w:r>
      <w:r w:rsidRPr="00553A43">
        <w:rPr>
          <w:rFonts w:ascii="Times New Roman" w:eastAsia="Times New Roman" w:hAnsi="Times New Roman"/>
          <w:b/>
          <w:sz w:val="26"/>
          <w:szCs w:val="26"/>
        </w:rPr>
        <w:t>“LOTIFICACIÓN EL PLAYON I”</w:t>
      </w:r>
      <w:r w:rsidRPr="00553A43">
        <w:rPr>
          <w:rFonts w:ascii="Times New Roman" w:eastAsia="Times New Roman" w:hAnsi="Times New Roman"/>
          <w:sz w:val="26"/>
          <w:szCs w:val="26"/>
        </w:rPr>
        <w:t xml:space="preserve">, situados en cantón San Ramón </w:t>
      </w:r>
      <w:proofErr w:type="spellStart"/>
      <w:r w:rsidRPr="00553A43">
        <w:rPr>
          <w:rFonts w:ascii="Times New Roman" w:eastAsia="Times New Roman" w:hAnsi="Times New Roman"/>
          <w:sz w:val="26"/>
          <w:szCs w:val="26"/>
        </w:rPr>
        <w:t>Grifal</w:t>
      </w:r>
      <w:proofErr w:type="spellEnd"/>
      <w:r w:rsidRPr="00553A43">
        <w:rPr>
          <w:rFonts w:ascii="Times New Roman" w:eastAsia="Times New Roman" w:hAnsi="Times New Roman"/>
          <w:sz w:val="26"/>
          <w:szCs w:val="26"/>
        </w:rPr>
        <w:t xml:space="preserve">, jurisdicción de </w:t>
      </w:r>
      <w:proofErr w:type="spellStart"/>
      <w:r w:rsidRPr="00553A43">
        <w:rPr>
          <w:rFonts w:ascii="Times New Roman" w:eastAsia="Times New Roman" w:hAnsi="Times New Roman"/>
          <w:sz w:val="26"/>
          <w:szCs w:val="26"/>
        </w:rPr>
        <w:t>Tecoluca</w:t>
      </w:r>
      <w:proofErr w:type="spellEnd"/>
      <w:r w:rsidRPr="00553A43">
        <w:rPr>
          <w:rFonts w:ascii="Times New Roman" w:eastAsia="Times New Roman" w:hAnsi="Times New Roman"/>
          <w:sz w:val="26"/>
          <w:szCs w:val="26"/>
        </w:rPr>
        <w:t xml:space="preserve">, departamento de San Vicente, </w:t>
      </w:r>
      <w:r w:rsidRPr="00553A43">
        <w:rPr>
          <w:rFonts w:ascii="Times New Roman" w:eastAsia="Times New Roman" w:hAnsi="Times New Roman"/>
          <w:b/>
          <w:sz w:val="26"/>
          <w:szCs w:val="26"/>
        </w:rPr>
        <w:t>código de proyecto 101119, SSE 623, entrega 38</w:t>
      </w:r>
      <w:r w:rsidRPr="00553A43">
        <w:rPr>
          <w:rFonts w:ascii="Times New Roman" w:eastAsia="Times New Roman" w:hAnsi="Times New Roman"/>
          <w:color w:val="000000" w:themeColor="text1"/>
          <w:sz w:val="26"/>
          <w:szCs w:val="26"/>
        </w:rPr>
        <w:t xml:space="preserve">, </w:t>
      </w:r>
      <w:r w:rsidRPr="00553A43">
        <w:rPr>
          <w:rFonts w:ascii="Times New Roman" w:hAnsi="Times New Roman"/>
          <w:sz w:val="26"/>
          <w:szCs w:val="26"/>
        </w:rPr>
        <w:t>en el cual se hacen las siguientes consideraciones:</w:t>
      </w:r>
    </w:p>
    <w:p w:rsidR="001B3FA1" w:rsidRPr="00553A43" w:rsidRDefault="001B3FA1" w:rsidP="00553A43">
      <w:pPr>
        <w:jc w:val="both"/>
        <w:rPr>
          <w:rFonts w:ascii="Times New Roman" w:hAnsi="Times New Roman"/>
          <w:sz w:val="26"/>
          <w:szCs w:val="26"/>
        </w:rPr>
      </w:pPr>
    </w:p>
    <w:p w:rsidR="001B3FA1" w:rsidRPr="00553A43" w:rsidRDefault="001B3FA1" w:rsidP="00553A43">
      <w:pPr>
        <w:numPr>
          <w:ilvl w:val="0"/>
          <w:numId w:val="11"/>
        </w:numPr>
        <w:ind w:left="1134" w:hanging="774"/>
        <w:jc w:val="both"/>
        <w:rPr>
          <w:rFonts w:ascii="Times New Roman" w:eastAsia="Times New Roman" w:hAnsi="Times New Roman"/>
          <w:sz w:val="26"/>
          <w:szCs w:val="26"/>
        </w:rPr>
      </w:pPr>
      <w:r w:rsidRPr="00553A43">
        <w:rPr>
          <w:rFonts w:ascii="Times New Roman" w:hAnsi="Times New Roman"/>
          <w:sz w:val="26"/>
          <w:szCs w:val="26"/>
        </w:rPr>
        <w:t xml:space="preserve">Que según Acuerdo de Junta Directiva de la Financiera Nacional de Tierras Agrícolas en el Punto 5 Letra “A” del Acta No. JD-4/86 de fecha 30 de enero de 1986, la </w:t>
      </w:r>
      <w:r w:rsidRPr="00553A43">
        <w:rPr>
          <w:rFonts w:ascii="Times New Roman" w:hAnsi="Times New Roman"/>
          <w:b/>
          <w:sz w:val="26"/>
          <w:szCs w:val="26"/>
        </w:rPr>
        <w:t>HACIENDA “EL PLAYON”</w:t>
      </w:r>
      <w:r w:rsidRPr="00553A43">
        <w:rPr>
          <w:rFonts w:ascii="Times New Roman" w:hAnsi="Times New Roman"/>
          <w:sz w:val="26"/>
          <w:szCs w:val="26"/>
        </w:rPr>
        <w:t xml:space="preserve"> fue adquirida por FINATA mediante expropiación efectuada a la señora </w:t>
      </w:r>
      <w:r w:rsidRPr="00553A43">
        <w:rPr>
          <w:rFonts w:ascii="Times New Roman" w:hAnsi="Times New Roman"/>
          <w:b/>
          <w:sz w:val="26"/>
          <w:szCs w:val="26"/>
        </w:rPr>
        <w:t xml:space="preserve">MARIA ADELA ISLEÑO </w:t>
      </w:r>
      <w:r w:rsidRPr="00553A43">
        <w:rPr>
          <w:rFonts w:ascii="Times New Roman" w:hAnsi="Times New Roman"/>
          <w:sz w:val="26"/>
          <w:szCs w:val="26"/>
        </w:rPr>
        <w:t>conocida por</w:t>
      </w:r>
      <w:r w:rsidRPr="00553A43">
        <w:rPr>
          <w:rFonts w:ascii="Times New Roman" w:hAnsi="Times New Roman"/>
          <w:b/>
          <w:sz w:val="26"/>
          <w:szCs w:val="26"/>
        </w:rPr>
        <w:t xml:space="preserve"> MARIA ADELA ISLEÑO DE ESCOBAR</w:t>
      </w:r>
      <w:r w:rsidRPr="00553A43">
        <w:rPr>
          <w:rFonts w:ascii="Times New Roman" w:hAnsi="Times New Roman"/>
          <w:sz w:val="26"/>
          <w:szCs w:val="26"/>
        </w:rPr>
        <w:t>, por la cual se fijó el monto de indemnización en ¢41,386.07 por el área de 12 Hás. 78 As. 81 Cás., equivalentes a 18 Manzanas 1,544.88 Varas Cuadradas, o 127,881.00 Metros Cuadrados, con un valor por hectárea de $369.86 y por metro cuadrado de $0.036986, tra</w:t>
      </w:r>
      <w:r w:rsidR="001E6833">
        <w:rPr>
          <w:rFonts w:ascii="Times New Roman" w:hAnsi="Times New Roman"/>
          <w:sz w:val="26"/>
          <w:szCs w:val="26"/>
        </w:rPr>
        <w:t>nsferida según Acta No. -- del Libro --</w:t>
      </w:r>
      <w:r w:rsidRPr="00553A43">
        <w:rPr>
          <w:rFonts w:ascii="Times New Roman" w:hAnsi="Times New Roman"/>
          <w:sz w:val="26"/>
          <w:szCs w:val="26"/>
        </w:rPr>
        <w:t xml:space="preserve"> de Transferencias de Dominio del departamento de San Vic</w:t>
      </w:r>
      <w:r w:rsidR="001E6833">
        <w:rPr>
          <w:rFonts w:ascii="Times New Roman" w:hAnsi="Times New Roman"/>
          <w:sz w:val="26"/>
          <w:szCs w:val="26"/>
        </w:rPr>
        <w:t>ente, que fue inscrita al No. -- del Libro --</w:t>
      </w:r>
      <w:r w:rsidRPr="00553A43">
        <w:rPr>
          <w:rFonts w:ascii="Times New Roman" w:hAnsi="Times New Roman"/>
          <w:sz w:val="26"/>
          <w:szCs w:val="26"/>
        </w:rPr>
        <w:t xml:space="preserve"> de Propiedad </w:t>
      </w:r>
      <w:r w:rsidRPr="00553A43">
        <w:rPr>
          <w:rFonts w:ascii="Times New Roman" w:hAnsi="Times New Roman"/>
          <w:b/>
          <w:sz w:val="26"/>
          <w:szCs w:val="26"/>
        </w:rPr>
        <w:t xml:space="preserve">FINATA </w:t>
      </w:r>
      <w:r w:rsidRPr="00553A43">
        <w:rPr>
          <w:rFonts w:ascii="Times New Roman" w:hAnsi="Times New Roman"/>
          <w:sz w:val="26"/>
          <w:szCs w:val="26"/>
        </w:rPr>
        <w:t xml:space="preserve">del Registro de la Propiedad Raíz e Hipotecas de la Segunda Sección del Centro, departamento de San Vicente, actualmente trasladada a la Matrícula </w:t>
      </w:r>
      <w:r w:rsidR="001E6833">
        <w:rPr>
          <w:rFonts w:ascii="Times New Roman" w:hAnsi="Times New Roman"/>
          <w:b/>
          <w:sz w:val="26"/>
          <w:szCs w:val="26"/>
        </w:rPr>
        <w:t xml:space="preserve">--- </w:t>
      </w:r>
      <w:r w:rsidRPr="00553A43">
        <w:rPr>
          <w:rFonts w:ascii="Times New Roman" w:hAnsi="Times New Roman"/>
          <w:b/>
          <w:sz w:val="26"/>
          <w:szCs w:val="26"/>
        </w:rPr>
        <w:t>-00000</w:t>
      </w:r>
      <w:r w:rsidRPr="00553A43">
        <w:rPr>
          <w:rFonts w:ascii="Times New Roman" w:hAnsi="Times New Roman"/>
          <w:sz w:val="26"/>
          <w:szCs w:val="26"/>
        </w:rPr>
        <w:t>, del mencionado Registro.</w:t>
      </w:r>
    </w:p>
    <w:p w:rsidR="00553A43" w:rsidRPr="00553A43" w:rsidRDefault="00553A43" w:rsidP="00553A43">
      <w:pPr>
        <w:ind w:left="1134"/>
        <w:jc w:val="both"/>
        <w:rPr>
          <w:rFonts w:ascii="Times New Roman" w:eastAsia="Times New Roman" w:hAnsi="Times New Roman"/>
          <w:sz w:val="26"/>
          <w:szCs w:val="26"/>
        </w:rPr>
      </w:pPr>
    </w:p>
    <w:p w:rsidR="001B3FA1" w:rsidRPr="001E6833" w:rsidRDefault="001B3FA1" w:rsidP="001E6833">
      <w:pPr>
        <w:numPr>
          <w:ilvl w:val="0"/>
          <w:numId w:val="11"/>
        </w:numPr>
        <w:ind w:left="1134" w:hanging="708"/>
        <w:jc w:val="both"/>
        <w:rPr>
          <w:rFonts w:ascii="Times New Roman" w:eastAsia="Times New Roman" w:hAnsi="Times New Roman"/>
          <w:sz w:val="26"/>
          <w:szCs w:val="26"/>
        </w:rPr>
      </w:pPr>
      <w:r w:rsidRPr="00553A43">
        <w:rPr>
          <w:rFonts w:ascii="Times New Roman" w:hAnsi="Times New Roman"/>
          <w:sz w:val="26"/>
          <w:szCs w:val="26"/>
        </w:rPr>
        <w:t xml:space="preserve">Mediante Acuerdo de Junta Directiva de </w:t>
      </w:r>
      <w:r w:rsidRPr="00553A43">
        <w:rPr>
          <w:rFonts w:ascii="Times New Roman" w:hAnsi="Times New Roman"/>
          <w:b/>
          <w:sz w:val="26"/>
          <w:szCs w:val="26"/>
        </w:rPr>
        <w:t>FINATA</w:t>
      </w:r>
      <w:r w:rsidRPr="00553A43">
        <w:rPr>
          <w:rFonts w:ascii="Times New Roman" w:hAnsi="Times New Roman"/>
          <w:sz w:val="26"/>
          <w:szCs w:val="26"/>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553A43">
        <w:rPr>
          <w:rFonts w:ascii="Times New Roman" w:hAnsi="Times New Roman"/>
          <w:b/>
          <w:sz w:val="26"/>
          <w:szCs w:val="26"/>
        </w:rPr>
        <w:t xml:space="preserve">LOTIFICACION “EL </w:t>
      </w:r>
      <w:r w:rsidRPr="001E6833">
        <w:rPr>
          <w:rFonts w:ascii="Times New Roman" w:hAnsi="Times New Roman"/>
          <w:b/>
          <w:sz w:val="26"/>
          <w:szCs w:val="26"/>
        </w:rPr>
        <w:t>PLAYON”</w:t>
      </w:r>
      <w:r w:rsidRPr="001E6833">
        <w:rPr>
          <w:rFonts w:ascii="Times New Roman" w:hAnsi="Times New Roman"/>
          <w:sz w:val="26"/>
          <w:szCs w:val="26"/>
        </w:rPr>
        <w:t>, los cuales sumadas sus áreas reflejaban una extensión superficial de 7 Hás. 07 As. 41.77 Cás., equivalentes a 70,741.77 Metros Cuadrados, que fueron distribuidos de la siguie</w:t>
      </w:r>
      <w:r w:rsidR="001E6833">
        <w:rPr>
          <w:rFonts w:ascii="Times New Roman" w:hAnsi="Times New Roman"/>
          <w:sz w:val="26"/>
          <w:szCs w:val="26"/>
        </w:rPr>
        <w:t xml:space="preserve">nte manera: </w:t>
      </w:r>
      <w:r w:rsidR="007D4A10">
        <w:rPr>
          <w:rFonts w:ascii="Times New Roman" w:hAnsi="Times New Roman"/>
          <w:sz w:val="26"/>
          <w:szCs w:val="26"/>
        </w:rPr>
        <w:t>--</w:t>
      </w:r>
      <w:r w:rsidRPr="001E6833">
        <w:rPr>
          <w:rFonts w:ascii="Times New Roman" w:hAnsi="Times New Roman"/>
          <w:sz w:val="26"/>
          <w:szCs w:val="26"/>
        </w:rPr>
        <w:t>. El Aludido Punto de Acta fue modificado de conformidad al Punto 5 Letra B del Acta N°. JD-38/92 del Acta de Sesión celebrada el día 21 de octubre de 1992, en el sentido que el área total de los lotes agrícolas se había disminuido en 356.86 V</w:t>
      </w:r>
      <w:r w:rsidRPr="001E6833">
        <w:rPr>
          <w:rFonts w:ascii="Times New Roman" w:hAnsi="Times New Roman"/>
          <w:sz w:val="26"/>
          <w:szCs w:val="26"/>
          <w:vertAlign w:val="superscript"/>
        </w:rPr>
        <w:t>2</w:t>
      </w:r>
      <w:r w:rsidRPr="001E6833">
        <w:rPr>
          <w:rFonts w:ascii="Times New Roman" w:hAnsi="Times New Roman"/>
          <w:sz w:val="26"/>
          <w:szCs w:val="26"/>
        </w:rPr>
        <w:t>,</w:t>
      </w:r>
      <w:r w:rsidRPr="001E6833">
        <w:rPr>
          <w:rFonts w:ascii="Times New Roman" w:hAnsi="Times New Roman"/>
          <w:sz w:val="26"/>
          <w:szCs w:val="26"/>
          <w:vertAlign w:val="superscript"/>
        </w:rPr>
        <w:t xml:space="preserve"> </w:t>
      </w:r>
      <w:r w:rsidRPr="001E6833">
        <w:rPr>
          <w:rFonts w:ascii="Times New Roman" w:hAnsi="Times New Roman"/>
          <w:sz w:val="26"/>
          <w:szCs w:val="26"/>
        </w:rPr>
        <w:t>equivalentes a 249.41 M</w:t>
      </w:r>
      <w:r w:rsidRPr="001E6833">
        <w:rPr>
          <w:rFonts w:ascii="Times New Roman" w:hAnsi="Times New Roman"/>
          <w:sz w:val="26"/>
          <w:szCs w:val="26"/>
          <w:vertAlign w:val="superscript"/>
        </w:rPr>
        <w:t>2</w:t>
      </w:r>
      <w:r w:rsidRPr="001E6833">
        <w:rPr>
          <w:rFonts w:ascii="Times New Roman" w:hAnsi="Times New Roman"/>
          <w:sz w:val="26"/>
          <w:szCs w:val="26"/>
        </w:rPr>
        <w:t xml:space="preserve">, lo cual generó que se elaborara un nuevo cuadro resumen de distribución de créditos. </w:t>
      </w:r>
    </w:p>
    <w:p w:rsidR="00CF4B16" w:rsidRPr="00553A43" w:rsidRDefault="00CF4B16" w:rsidP="00CF4B16">
      <w:pPr>
        <w:ind w:left="1134"/>
        <w:jc w:val="both"/>
        <w:rPr>
          <w:rFonts w:ascii="Times New Roman" w:eastAsia="Times New Roman" w:hAnsi="Times New Roman"/>
          <w:sz w:val="26"/>
          <w:szCs w:val="26"/>
        </w:rPr>
      </w:pPr>
    </w:p>
    <w:p w:rsidR="001B3FA1" w:rsidRPr="00CF4B16" w:rsidRDefault="001B3FA1" w:rsidP="00553A43">
      <w:pPr>
        <w:numPr>
          <w:ilvl w:val="0"/>
          <w:numId w:val="11"/>
        </w:numPr>
        <w:ind w:left="1134" w:hanging="708"/>
        <w:jc w:val="both"/>
        <w:rPr>
          <w:rFonts w:ascii="Times New Roman" w:eastAsia="Times New Roman" w:hAnsi="Times New Roman"/>
          <w:sz w:val="26"/>
          <w:szCs w:val="26"/>
        </w:rPr>
      </w:pPr>
      <w:r w:rsidRPr="00553A43">
        <w:rPr>
          <w:rFonts w:ascii="Times New Roman" w:hAnsi="Times New Roman"/>
          <w:sz w:val="26"/>
          <w:szCs w:val="26"/>
        </w:rPr>
        <w:t xml:space="preserve">En el Punto XVIII del Acta de Sesión Ordinaria 11-2016 de fecha 16 de marzo de 2016 se modificó el Punto 5 Letra B del Acta N°. JD-38/92 de Sesión celebrada el día 21 de octubre del año 1992, por haberse aprobado nuevos planos del proyecto desarrollado en el inmueble identificado administrativamente como </w:t>
      </w:r>
      <w:r w:rsidRPr="00553A43">
        <w:rPr>
          <w:rFonts w:ascii="Times New Roman" w:hAnsi="Times New Roman"/>
          <w:b/>
          <w:sz w:val="26"/>
          <w:szCs w:val="26"/>
        </w:rPr>
        <w:t>“HACIENDA EL PLAYON”</w:t>
      </w:r>
      <w:r w:rsidRPr="00553A43">
        <w:rPr>
          <w:rFonts w:ascii="Times New Roman" w:hAnsi="Times New Roman"/>
          <w:sz w:val="26"/>
          <w:szCs w:val="26"/>
        </w:rPr>
        <w:t xml:space="preserve">, y registralmente innominado, ubicada en cantón San Ramón Grifal, jurisdicción de </w:t>
      </w:r>
      <w:r w:rsidRPr="00553A43">
        <w:rPr>
          <w:rFonts w:ascii="Times New Roman" w:hAnsi="Times New Roman"/>
          <w:sz w:val="26"/>
          <w:szCs w:val="26"/>
        </w:rPr>
        <w:lastRenderedPageBreak/>
        <w:t xml:space="preserve">Tecoluca, departamento de San Vicente, en el que se constituyó la </w:t>
      </w:r>
      <w:r w:rsidRPr="00553A43">
        <w:rPr>
          <w:rFonts w:ascii="Times New Roman" w:hAnsi="Times New Roman"/>
          <w:b/>
          <w:sz w:val="26"/>
          <w:szCs w:val="26"/>
        </w:rPr>
        <w:t>LOTIFICACION “EL PLAYON”</w:t>
      </w:r>
      <w:r w:rsidRPr="00553A43">
        <w:rPr>
          <w:rFonts w:ascii="Times New Roman" w:hAnsi="Times New Roman"/>
          <w:sz w:val="26"/>
          <w:szCs w:val="26"/>
        </w:rPr>
        <w:t xml:space="preserve">, y según plano aprobado por la Dirección del Instituto Geográfico y del Catastro Nacional del Centro Nacional de Registros denominado como </w:t>
      </w:r>
      <w:r w:rsidRPr="00553A43">
        <w:rPr>
          <w:rFonts w:ascii="Times New Roman" w:hAnsi="Times New Roman"/>
          <w:b/>
          <w:sz w:val="26"/>
          <w:szCs w:val="26"/>
        </w:rPr>
        <w:t xml:space="preserve">LOTIFICACION “EL PLAYON I”, </w:t>
      </w:r>
      <w:r w:rsidRPr="00553A43">
        <w:rPr>
          <w:rFonts w:ascii="Times New Roman" w:hAnsi="Times New Roman"/>
          <w:sz w:val="26"/>
          <w:szCs w:val="26"/>
        </w:rPr>
        <w:t>en un área de 8 Hás. 34 As. 23.14 Cás., equivalentes a 83,423.14 Metr</w:t>
      </w:r>
      <w:r w:rsidR="001E6833">
        <w:rPr>
          <w:rFonts w:ascii="Times New Roman" w:hAnsi="Times New Roman"/>
          <w:sz w:val="26"/>
          <w:szCs w:val="26"/>
        </w:rPr>
        <w:t xml:space="preserve">os Cuadrados, que comprende: </w:t>
      </w:r>
      <w:r w:rsidR="007D4A10">
        <w:rPr>
          <w:rFonts w:ascii="Times New Roman" w:hAnsi="Times New Roman"/>
          <w:sz w:val="26"/>
          <w:szCs w:val="26"/>
        </w:rPr>
        <w:t>--</w:t>
      </w:r>
      <w:r w:rsidRPr="00553A43">
        <w:rPr>
          <w:rFonts w:ascii="Times New Roman" w:hAnsi="Times New Roman"/>
          <w:sz w:val="26"/>
          <w:szCs w:val="26"/>
        </w:rPr>
        <w:t>. Se aclara que originalmente los inmuebles estaban tipificados como Lotes Agrícolas, pero debido a su extensión y su uso en el acuerdo antes citado fueron tipificados como Solares. Dentro del Proyecto relacionado se encuentran los inmuebles</w:t>
      </w:r>
      <w:r w:rsidR="00E46B08" w:rsidRPr="00553A43">
        <w:rPr>
          <w:rFonts w:ascii="Times New Roman" w:hAnsi="Times New Roman"/>
          <w:sz w:val="26"/>
          <w:szCs w:val="26"/>
        </w:rPr>
        <w:t xml:space="preserve"> objeto del presente punto de acta</w:t>
      </w:r>
      <w:r w:rsidRPr="00553A43">
        <w:rPr>
          <w:rFonts w:ascii="Times New Roman" w:hAnsi="Times New Roman"/>
          <w:sz w:val="26"/>
          <w:szCs w:val="26"/>
        </w:rPr>
        <w:t>.</w:t>
      </w:r>
    </w:p>
    <w:p w:rsidR="00CF4B16" w:rsidRPr="00553A43" w:rsidRDefault="00CF4B16" w:rsidP="00CF4B16">
      <w:pPr>
        <w:ind w:left="1134"/>
        <w:jc w:val="both"/>
        <w:rPr>
          <w:rFonts w:ascii="Times New Roman" w:eastAsia="Times New Roman" w:hAnsi="Times New Roman"/>
          <w:sz w:val="26"/>
          <w:szCs w:val="26"/>
        </w:rPr>
      </w:pPr>
    </w:p>
    <w:p w:rsidR="00CF4B16" w:rsidRPr="001E6833" w:rsidRDefault="001B3FA1" w:rsidP="001E6833">
      <w:pPr>
        <w:numPr>
          <w:ilvl w:val="0"/>
          <w:numId w:val="11"/>
        </w:numPr>
        <w:ind w:left="1134" w:hanging="708"/>
        <w:jc w:val="both"/>
        <w:rPr>
          <w:rFonts w:ascii="Times New Roman" w:eastAsia="Times New Roman" w:hAnsi="Times New Roman"/>
          <w:sz w:val="26"/>
          <w:szCs w:val="26"/>
        </w:rPr>
      </w:pPr>
      <w:r w:rsidRPr="00553A43">
        <w:rPr>
          <w:rFonts w:ascii="Times New Roman" w:hAnsi="Times New Roman"/>
          <w:sz w:val="26"/>
          <w:szCs w:val="26"/>
        </w:rPr>
        <w:t xml:space="preserve">Según valúos de fecha 19 de noviembre de 2018, realizado por el Departamento de Asignación Individual y Avalúos, recomienda el precio de venta por metro cuadrado de $4.51 y de $0.5225 respectivamente, </w:t>
      </w:r>
      <w:r w:rsidR="001E6833">
        <w:rPr>
          <w:rFonts w:ascii="Times New Roman" w:eastAsia="Times New Roman" w:hAnsi="Times New Roman"/>
          <w:sz w:val="26"/>
          <w:szCs w:val="26"/>
        </w:rPr>
        <w:t xml:space="preserve">de </w:t>
      </w:r>
      <w:r w:rsidRPr="001E6833">
        <w:rPr>
          <w:rFonts w:ascii="Times New Roman" w:eastAsia="Times New Roman" w:hAnsi="Times New Roman"/>
          <w:sz w:val="26"/>
          <w:szCs w:val="26"/>
        </w:rPr>
        <w:t xml:space="preserve">conformidad al procedimiento establecido en el Instructivo “Criterios de Avalúos para la Transferencia de Inmuebles Propiedad de ISTA”, aprobado </w:t>
      </w:r>
    </w:p>
    <w:p w:rsidR="001B3FA1" w:rsidRPr="00CF4B16" w:rsidRDefault="001B3FA1" w:rsidP="00CF4B16">
      <w:pPr>
        <w:ind w:left="1134"/>
        <w:jc w:val="both"/>
        <w:rPr>
          <w:rFonts w:ascii="Times New Roman" w:eastAsia="Times New Roman" w:hAnsi="Times New Roman"/>
          <w:sz w:val="26"/>
          <w:szCs w:val="26"/>
        </w:rPr>
      </w:pPr>
      <w:r w:rsidRPr="00CF4B16">
        <w:rPr>
          <w:rFonts w:ascii="Times New Roman" w:eastAsia="Times New Roman" w:hAnsi="Times New Roman"/>
          <w:sz w:val="26"/>
          <w:szCs w:val="26"/>
        </w:rPr>
        <w:t>en el Punto XV del Acta de Sesión Ordinaria 03-2015 de fecha 21 de enero de 2015.</w:t>
      </w:r>
    </w:p>
    <w:p w:rsidR="00CF4B16" w:rsidRPr="00553A43" w:rsidRDefault="00CF4B16" w:rsidP="00CF4B16">
      <w:pPr>
        <w:ind w:left="1134"/>
        <w:jc w:val="both"/>
        <w:rPr>
          <w:rFonts w:ascii="Times New Roman" w:eastAsia="Times New Roman" w:hAnsi="Times New Roman"/>
          <w:sz w:val="26"/>
          <w:szCs w:val="26"/>
        </w:rPr>
      </w:pPr>
    </w:p>
    <w:p w:rsidR="001B3FA1" w:rsidRPr="00553A43" w:rsidRDefault="001B3FA1" w:rsidP="00553A43">
      <w:pPr>
        <w:numPr>
          <w:ilvl w:val="0"/>
          <w:numId w:val="11"/>
        </w:numPr>
        <w:ind w:left="1134" w:hanging="567"/>
        <w:jc w:val="both"/>
        <w:rPr>
          <w:rFonts w:ascii="Times New Roman" w:eastAsia="Times New Roman" w:hAnsi="Times New Roman"/>
          <w:sz w:val="26"/>
          <w:szCs w:val="26"/>
        </w:rPr>
      </w:pPr>
      <w:r w:rsidRPr="00553A43">
        <w:rPr>
          <w:rFonts w:ascii="Times New Roman" w:eastAsia="Times New Roman" w:hAnsi="Times New Roman"/>
          <w:sz w:val="26"/>
          <w:szCs w:val="26"/>
        </w:rPr>
        <w:t xml:space="preserve">Las solicitantes se encuentran poseyendo los inmuebles de forma quieta, pacífica y sin interrupción de acuerdo al detalle siguiente: </w:t>
      </w:r>
    </w:p>
    <w:tbl>
      <w:tblPr>
        <w:tblpPr w:leftFromText="141" w:rightFromText="141" w:vertAnchor="text" w:horzAnchor="margin" w:tblpXSpec="right" w:tblpY="258"/>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826"/>
        <w:gridCol w:w="1218"/>
        <w:gridCol w:w="1826"/>
      </w:tblGrid>
      <w:tr w:rsidR="00E46B08" w:rsidRPr="00A35EBA" w:rsidTr="00E46B08">
        <w:trPr>
          <w:trHeight w:val="22"/>
        </w:trPr>
        <w:tc>
          <w:tcPr>
            <w:tcW w:w="3258" w:type="dxa"/>
            <w:shd w:val="clear" w:color="auto" w:fill="auto"/>
            <w:vAlign w:val="center"/>
          </w:tcPr>
          <w:p w:rsidR="00E46B08" w:rsidRPr="00E46B08" w:rsidRDefault="00E46B08" w:rsidP="00E46B08">
            <w:pPr>
              <w:spacing w:line="360" w:lineRule="auto"/>
              <w:jc w:val="center"/>
              <w:rPr>
                <w:rFonts w:ascii="Times New Roman" w:eastAsia="Times New Roman" w:hAnsi="Times New Roman"/>
                <w:b/>
                <w:bCs/>
                <w:sz w:val="16"/>
                <w:szCs w:val="16"/>
              </w:rPr>
            </w:pPr>
            <w:r w:rsidRPr="00E46B08">
              <w:rPr>
                <w:rFonts w:ascii="Times New Roman" w:eastAsia="Times New Roman" w:hAnsi="Times New Roman"/>
                <w:b/>
                <w:bCs/>
                <w:sz w:val="16"/>
                <w:szCs w:val="16"/>
              </w:rPr>
              <w:t>NOMBRE DE LA SOLICITANTE</w:t>
            </w:r>
          </w:p>
        </w:tc>
        <w:tc>
          <w:tcPr>
            <w:tcW w:w="1826" w:type="dxa"/>
            <w:shd w:val="clear" w:color="auto" w:fill="auto"/>
            <w:vAlign w:val="center"/>
          </w:tcPr>
          <w:p w:rsidR="00E46B08" w:rsidRPr="00E46B08" w:rsidRDefault="00E46B08" w:rsidP="00E46B08">
            <w:pPr>
              <w:jc w:val="center"/>
              <w:rPr>
                <w:rFonts w:ascii="Times New Roman" w:eastAsia="Times New Roman" w:hAnsi="Times New Roman"/>
                <w:b/>
                <w:bCs/>
                <w:sz w:val="16"/>
                <w:szCs w:val="16"/>
              </w:rPr>
            </w:pPr>
            <w:r w:rsidRPr="00E46B08">
              <w:rPr>
                <w:rFonts w:ascii="Times New Roman" w:eastAsia="Times New Roman" w:hAnsi="Times New Roman"/>
                <w:b/>
                <w:bCs/>
                <w:sz w:val="16"/>
                <w:szCs w:val="16"/>
              </w:rPr>
              <w:t>FECHA DE LEVANTAMIENTO DE ACTA DE POSESIÓN</w:t>
            </w:r>
          </w:p>
        </w:tc>
        <w:tc>
          <w:tcPr>
            <w:tcW w:w="1218" w:type="dxa"/>
            <w:shd w:val="clear" w:color="auto" w:fill="auto"/>
            <w:vAlign w:val="center"/>
          </w:tcPr>
          <w:p w:rsidR="00E46B08" w:rsidRPr="00E46B08" w:rsidRDefault="00E46B08" w:rsidP="00E46B08">
            <w:pPr>
              <w:jc w:val="center"/>
              <w:rPr>
                <w:rFonts w:ascii="Times New Roman" w:eastAsia="Times New Roman" w:hAnsi="Times New Roman"/>
                <w:b/>
                <w:bCs/>
                <w:sz w:val="16"/>
                <w:szCs w:val="16"/>
              </w:rPr>
            </w:pPr>
            <w:r w:rsidRPr="00E46B08">
              <w:rPr>
                <w:rFonts w:ascii="Times New Roman" w:eastAsia="Times New Roman" w:hAnsi="Times New Roman"/>
                <w:b/>
                <w:bCs/>
                <w:sz w:val="16"/>
                <w:szCs w:val="16"/>
              </w:rPr>
              <w:t>PERIODO DE POSESIÓN</w:t>
            </w:r>
          </w:p>
          <w:p w:rsidR="00E46B08" w:rsidRPr="00E46B08" w:rsidRDefault="00E46B08" w:rsidP="00E46B08">
            <w:pPr>
              <w:jc w:val="center"/>
              <w:rPr>
                <w:rFonts w:ascii="Times New Roman" w:eastAsia="Times New Roman" w:hAnsi="Times New Roman"/>
                <w:b/>
                <w:bCs/>
                <w:sz w:val="16"/>
                <w:szCs w:val="16"/>
              </w:rPr>
            </w:pPr>
            <w:r w:rsidRPr="00E46B08">
              <w:rPr>
                <w:rFonts w:ascii="Times New Roman" w:eastAsia="Times New Roman" w:hAnsi="Times New Roman"/>
                <w:b/>
                <w:bCs/>
                <w:sz w:val="16"/>
                <w:szCs w:val="16"/>
              </w:rPr>
              <w:t>(EN AÑOS)</w:t>
            </w:r>
          </w:p>
        </w:tc>
        <w:tc>
          <w:tcPr>
            <w:tcW w:w="1826" w:type="dxa"/>
            <w:shd w:val="clear" w:color="auto" w:fill="auto"/>
            <w:vAlign w:val="center"/>
          </w:tcPr>
          <w:p w:rsidR="00995B9D" w:rsidRDefault="00E46B08" w:rsidP="00E46B08">
            <w:pPr>
              <w:jc w:val="center"/>
              <w:rPr>
                <w:rFonts w:ascii="Times New Roman" w:eastAsia="Times New Roman" w:hAnsi="Times New Roman"/>
                <w:b/>
                <w:bCs/>
                <w:sz w:val="16"/>
                <w:szCs w:val="16"/>
              </w:rPr>
            </w:pPr>
            <w:r w:rsidRPr="00E46B08">
              <w:rPr>
                <w:rFonts w:ascii="Times New Roman" w:eastAsia="Times New Roman" w:hAnsi="Times New Roman"/>
                <w:b/>
                <w:bCs/>
                <w:sz w:val="16"/>
                <w:szCs w:val="16"/>
              </w:rPr>
              <w:t>TÉCNICO  DE LA OFICINA REGIONAL</w:t>
            </w:r>
          </w:p>
          <w:p w:rsidR="00E46B08" w:rsidRPr="00E46B08" w:rsidRDefault="00995B9D" w:rsidP="00E46B08">
            <w:pPr>
              <w:jc w:val="center"/>
              <w:rPr>
                <w:rFonts w:ascii="Times New Roman" w:eastAsia="Times New Roman" w:hAnsi="Times New Roman"/>
                <w:b/>
                <w:bCs/>
                <w:sz w:val="16"/>
                <w:szCs w:val="16"/>
              </w:rPr>
            </w:pPr>
            <w:r>
              <w:rPr>
                <w:rFonts w:ascii="Times New Roman" w:eastAsia="Times New Roman" w:hAnsi="Times New Roman"/>
                <w:b/>
                <w:bCs/>
                <w:sz w:val="16"/>
                <w:szCs w:val="16"/>
              </w:rPr>
              <w:t>PARACENTRAL</w:t>
            </w:r>
            <w:r w:rsidR="00E46B08" w:rsidRPr="00E46B08">
              <w:rPr>
                <w:rFonts w:ascii="Times New Roman" w:eastAsia="Times New Roman" w:hAnsi="Times New Roman"/>
                <w:b/>
                <w:bCs/>
                <w:sz w:val="16"/>
                <w:szCs w:val="16"/>
              </w:rPr>
              <w:t xml:space="preserve"> </w:t>
            </w:r>
          </w:p>
        </w:tc>
      </w:tr>
      <w:tr w:rsidR="00E46B08" w:rsidRPr="00A35EBA" w:rsidTr="00E46B08">
        <w:trPr>
          <w:trHeight w:val="22"/>
        </w:trPr>
        <w:tc>
          <w:tcPr>
            <w:tcW w:w="3258" w:type="dxa"/>
            <w:shd w:val="clear" w:color="auto" w:fill="auto"/>
          </w:tcPr>
          <w:p w:rsidR="00E46B08" w:rsidRPr="00E46B08" w:rsidRDefault="00E46B08" w:rsidP="00E46B08">
            <w:pPr>
              <w:pStyle w:val="Prrafodelista"/>
              <w:spacing w:line="360" w:lineRule="auto"/>
              <w:ind w:left="0"/>
              <w:jc w:val="both"/>
              <w:rPr>
                <w:rFonts w:ascii="Times New Roman" w:hAnsi="Times New Roman"/>
                <w:sz w:val="16"/>
                <w:szCs w:val="16"/>
              </w:rPr>
            </w:pPr>
            <w:r w:rsidRPr="00E46B08">
              <w:rPr>
                <w:rFonts w:ascii="Times New Roman" w:hAnsi="Times New Roman"/>
                <w:sz w:val="16"/>
                <w:szCs w:val="16"/>
              </w:rPr>
              <w:t>CRISTINA BEATRIZ RODRIGUEZ URIAS</w:t>
            </w:r>
          </w:p>
        </w:tc>
        <w:tc>
          <w:tcPr>
            <w:tcW w:w="1826" w:type="dxa"/>
            <w:shd w:val="clear" w:color="auto" w:fill="auto"/>
          </w:tcPr>
          <w:p w:rsidR="00E46B08" w:rsidRPr="00E46B08" w:rsidRDefault="00E46B08" w:rsidP="00E46B08">
            <w:pPr>
              <w:pStyle w:val="Prrafodelista"/>
              <w:spacing w:line="360" w:lineRule="auto"/>
              <w:ind w:left="0"/>
              <w:jc w:val="center"/>
              <w:rPr>
                <w:rFonts w:ascii="Times New Roman" w:hAnsi="Times New Roman"/>
                <w:sz w:val="16"/>
                <w:szCs w:val="16"/>
              </w:rPr>
            </w:pPr>
            <w:r w:rsidRPr="00E46B08">
              <w:rPr>
                <w:rFonts w:ascii="Times New Roman" w:hAnsi="Times New Roman"/>
                <w:sz w:val="16"/>
                <w:szCs w:val="16"/>
              </w:rPr>
              <w:t>31/07/18</w:t>
            </w:r>
          </w:p>
        </w:tc>
        <w:tc>
          <w:tcPr>
            <w:tcW w:w="1218" w:type="dxa"/>
            <w:shd w:val="clear" w:color="auto" w:fill="auto"/>
          </w:tcPr>
          <w:p w:rsidR="00E46B08" w:rsidRPr="00E46B08" w:rsidRDefault="00E46B08" w:rsidP="00E46B08">
            <w:pPr>
              <w:pStyle w:val="Prrafodelista"/>
              <w:spacing w:line="360" w:lineRule="auto"/>
              <w:ind w:left="0"/>
              <w:jc w:val="both"/>
              <w:rPr>
                <w:rFonts w:ascii="Times New Roman" w:hAnsi="Times New Roman"/>
                <w:sz w:val="16"/>
                <w:szCs w:val="16"/>
              </w:rPr>
            </w:pPr>
            <w:r w:rsidRPr="00E46B08">
              <w:rPr>
                <w:rFonts w:ascii="Times New Roman" w:hAnsi="Times New Roman"/>
                <w:sz w:val="16"/>
                <w:szCs w:val="16"/>
              </w:rPr>
              <w:t>7 AÑOS</w:t>
            </w:r>
          </w:p>
        </w:tc>
        <w:tc>
          <w:tcPr>
            <w:tcW w:w="1826" w:type="dxa"/>
            <w:shd w:val="clear" w:color="auto" w:fill="auto"/>
          </w:tcPr>
          <w:p w:rsidR="00E46B08" w:rsidRPr="00E46B08" w:rsidRDefault="00E46B08" w:rsidP="00E46B08">
            <w:pPr>
              <w:pStyle w:val="Prrafodelista"/>
              <w:spacing w:line="360" w:lineRule="auto"/>
              <w:ind w:left="0"/>
              <w:jc w:val="both"/>
              <w:rPr>
                <w:rFonts w:ascii="Times New Roman" w:hAnsi="Times New Roman"/>
                <w:sz w:val="16"/>
                <w:szCs w:val="16"/>
              </w:rPr>
            </w:pPr>
            <w:r w:rsidRPr="00E46B08">
              <w:rPr>
                <w:rFonts w:ascii="Times New Roman" w:hAnsi="Times New Roman"/>
                <w:sz w:val="16"/>
                <w:szCs w:val="16"/>
              </w:rPr>
              <w:t>TOMAS RAJO</w:t>
            </w:r>
          </w:p>
        </w:tc>
      </w:tr>
      <w:tr w:rsidR="00E46B08" w:rsidRPr="00A35EBA" w:rsidTr="00E46B08">
        <w:trPr>
          <w:trHeight w:val="22"/>
        </w:trPr>
        <w:tc>
          <w:tcPr>
            <w:tcW w:w="3258" w:type="dxa"/>
            <w:shd w:val="clear" w:color="auto" w:fill="auto"/>
          </w:tcPr>
          <w:p w:rsidR="00E46B08" w:rsidRPr="00E46B08" w:rsidRDefault="00E46B08" w:rsidP="00E46B08">
            <w:pPr>
              <w:pStyle w:val="Prrafodelista"/>
              <w:ind w:left="0"/>
              <w:jc w:val="both"/>
              <w:rPr>
                <w:rFonts w:ascii="Times New Roman" w:hAnsi="Times New Roman"/>
                <w:sz w:val="16"/>
                <w:szCs w:val="16"/>
              </w:rPr>
            </w:pPr>
            <w:r w:rsidRPr="00E46B08">
              <w:rPr>
                <w:rFonts w:ascii="Times New Roman" w:hAnsi="Times New Roman"/>
                <w:sz w:val="16"/>
                <w:szCs w:val="16"/>
              </w:rPr>
              <w:t>KATERIN LISBETH ORELLANA SÁNCHEZ</w:t>
            </w:r>
          </w:p>
        </w:tc>
        <w:tc>
          <w:tcPr>
            <w:tcW w:w="1826" w:type="dxa"/>
            <w:shd w:val="clear" w:color="auto" w:fill="auto"/>
          </w:tcPr>
          <w:p w:rsidR="00E46B08" w:rsidRPr="00E46B08" w:rsidRDefault="00E46B08" w:rsidP="00E46B08">
            <w:pPr>
              <w:pStyle w:val="Prrafodelista"/>
              <w:spacing w:line="360" w:lineRule="auto"/>
              <w:ind w:left="0"/>
              <w:jc w:val="center"/>
              <w:rPr>
                <w:rFonts w:ascii="Times New Roman" w:hAnsi="Times New Roman"/>
                <w:sz w:val="16"/>
                <w:szCs w:val="16"/>
              </w:rPr>
            </w:pPr>
            <w:r w:rsidRPr="00E46B08">
              <w:rPr>
                <w:rFonts w:ascii="Times New Roman" w:hAnsi="Times New Roman"/>
                <w:sz w:val="16"/>
                <w:szCs w:val="16"/>
              </w:rPr>
              <w:t>07/11/18</w:t>
            </w:r>
          </w:p>
        </w:tc>
        <w:tc>
          <w:tcPr>
            <w:tcW w:w="1218" w:type="dxa"/>
            <w:shd w:val="clear" w:color="auto" w:fill="auto"/>
          </w:tcPr>
          <w:p w:rsidR="00E46B08" w:rsidRPr="00E46B08" w:rsidRDefault="00E46B08" w:rsidP="00E46B08">
            <w:pPr>
              <w:pStyle w:val="Prrafodelista"/>
              <w:spacing w:line="360" w:lineRule="auto"/>
              <w:ind w:left="0"/>
              <w:jc w:val="both"/>
              <w:rPr>
                <w:rFonts w:ascii="Times New Roman" w:hAnsi="Times New Roman"/>
                <w:sz w:val="16"/>
                <w:szCs w:val="16"/>
              </w:rPr>
            </w:pPr>
            <w:r w:rsidRPr="00E46B08">
              <w:rPr>
                <w:rFonts w:ascii="Times New Roman" w:hAnsi="Times New Roman"/>
                <w:sz w:val="16"/>
                <w:szCs w:val="16"/>
              </w:rPr>
              <w:t>5 AÑOS</w:t>
            </w:r>
          </w:p>
        </w:tc>
        <w:tc>
          <w:tcPr>
            <w:tcW w:w="1826" w:type="dxa"/>
            <w:shd w:val="clear" w:color="auto" w:fill="auto"/>
          </w:tcPr>
          <w:p w:rsidR="00E46B08" w:rsidRPr="00E46B08" w:rsidRDefault="00E46B08" w:rsidP="00E46B08">
            <w:pPr>
              <w:pStyle w:val="Prrafodelista"/>
              <w:spacing w:line="360" w:lineRule="auto"/>
              <w:ind w:left="0"/>
              <w:jc w:val="both"/>
              <w:rPr>
                <w:rFonts w:ascii="Times New Roman" w:hAnsi="Times New Roman"/>
                <w:sz w:val="16"/>
                <w:szCs w:val="16"/>
              </w:rPr>
            </w:pPr>
            <w:r w:rsidRPr="00E46B08">
              <w:rPr>
                <w:rFonts w:ascii="Times New Roman" w:hAnsi="Times New Roman"/>
                <w:sz w:val="16"/>
                <w:szCs w:val="16"/>
              </w:rPr>
              <w:t>TOMAS RAJO</w:t>
            </w:r>
          </w:p>
        </w:tc>
      </w:tr>
      <w:tr w:rsidR="00E46B08" w:rsidRPr="00A35EBA" w:rsidTr="00E46B08">
        <w:trPr>
          <w:trHeight w:val="22"/>
        </w:trPr>
        <w:tc>
          <w:tcPr>
            <w:tcW w:w="3258" w:type="dxa"/>
            <w:shd w:val="clear" w:color="auto" w:fill="auto"/>
          </w:tcPr>
          <w:p w:rsidR="00E46B08" w:rsidRPr="00E46B08" w:rsidRDefault="00E46B08" w:rsidP="00E46B08">
            <w:pPr>
              <w:pStyle w:val="Prrafodelista"/>
              <w:ind w:left="0"/>
              <w:jc w:val="both"/>
              <w:rPr>
                <w:rFonts w:ascii="Times New Roman" w:hAnsi="Times New Roman"/>
                <w:sz w:val="16"/>
                <w:szCs w:val="16"/>
              </w:rPr>
            </w:pPr>
            <w:r w:rsidRPr="00E46B08">
              <w:rPr>
                <w:rFonts w:ascii="Times New Roman" w:hAnsi="Times New Roman"/>
                <w:sz w:val="16"/>
                <w:szCs w:val="16"/>
              </w:rPr>
              <w:t>YESICA DEL CARMEN MENA HERNÁNDEZ</w:t>
            </w:r>
          </w:p>
        </w:tc>
        <w:tc>
          <w:tcPr>
            <w:tcW w:w="1826" w:type="dxa"/>
            <w:shd w:val="clear" w:color="auto" w:fill="auto"/>
          </w:tcPr>
          <w:p w:rsidR="00E46B08" w:rsidRPr="00E46B08" w:rsidRDefault="00E46B08" w:rsidP="00E46B08">
            <w:pPr>
              <w:pStyle w:val="Prrafodelista"/>
              <w:spacing w:line="360" w:lineRule="auto"/>
              <w:ind w:left="0"/>
              <w:jc w:val="center"/>
              <w:rPr>
                <w:rFonts w:ascii="Times New Roman" w:hAnsi="Times New Roman"/>
                <w:sz w:val="16"/>
                <w:szCs w:val="16"/>
              </w:rPr>
            </w:pPr>
            <w:r w:rsidRPr="00E46B08">
              <w:rPr>
                <w:rFonts w:ascii="Times New Roman" w:hAnsi="Times New Roman"/>
                <w:sz w:val="16"/>
                <w:szCs w:val="16"/>
              </w:rPr>
              <w:t>09/11/2018</w:t>
            </w:r>
          </w:p>
        </w:tc>
        <w:tc>
          <w:tcPr>
            <w:tcW w:w="1218" w:type="dxa"/>
            <w:shd w:val="clear" w:color="auto" w:fill="auto"/>
          </w:tcPr>
          <w:p w:rsidR="00E46B08" w:rsidRPr="00E46B08" w:rsidRDefault="00E46B08" w:rsidP="00E46B08">
            <w:pPr>
              <w:pStyle w:val="Prrafodelista"/>
              <w:spacing w:line="360" w:lineRule="auto"/>
              <w:ind w:left="0"/>
              <w:jc w:val="both"/>
              <w:rPr>
                <w:rFonts w:ascii="Times New Roman" w:hAnsi="Times New Roman"/>
                <w:sz w:val="16"/>
                <w:szCs w:val="16"/>
              </w:rPr>
            </w:pPr>
            <w:r w:rsidRPr="00E46B08">
              <w:rPr>
                <w:rFonts w:ascii="Times New Roman" w:hAnsi="Times New Roman"/>
                <w:sz w:val="16"/>
                <w:szCs w:val="16"/>
              </w:rPr>
              <w:t>5 AÑOS</w:t>
            </w:r>
          </w:p>
        </w:tc>
        <w:tc>
          <w:tcPr>
            <w:tcW w:w="1826" w:type="dxa"/>
            <w:shd w:val="clear" w:color="auto" w:fill="auto"/>
          </w:tcPr>
          <w:p w:rsidR="00E46B08" w:rsidRPr="00E46B08" w:rsidRDefault="00E46B08" w:rsidP="00E46B08">
            <w:pPr>
              <w:pStyle w:val="Prrafodelista"/>
              <w:spacing w:line="360" w:lineRule="auto"/>
              <w:ind w:left="0"/>
              <w:jc w:val="both"/>
              <w:rPr>
                <w:rFonts w:ascii="Times New Roman" w:hAnsi="Times New Roman"/>
                <w:sz w:val="16"/>
                <w:szCs w:val="16"/>
              </w:rPr>
            </w:pPr>
            <w:r w:rsidRPr="00E46B08">
              <w:rPr>
                <w:rFonts w:ascii="Times New Roman" w:hAnsi="Times New Roman"/>
                <w:sz w:val="16"/>
                <w:szCs w:val="16"/>
              </w:rPr>
              <w:t>TOMAS RAJO</w:t>
            </w:r>
          </w:p>
        </w:tc>
      </w:tr>
    </w:tbl>
    <w:p w:rsidR="00E46B08" w:rsidRPr="0014710C" w:rsidRDefault="00E46B08" w:rsidP="00E46B08">
      <w:pPr>
        <w:spacing w:before="240" w:after="200" w:line="360" w:lineRule="auto"/>
        <w:ind w:left="1134"/>
        <w:jc w:val="both"/>
        <w:rPr>
          <w:rFonts w:ascii="Times New Roman" w:eastAsia="Times New Roman" w:hAnsi="Times New Roman"/>
          <w:sz w:val="28"/>
          <w:szCs w:val="28"/>
        </w:rPr>
      </w:pPr>
    </w:p>
    <w:p w:rsidR="00E46B08" w:rsidRPr="00E46B08" w:rsidRDefault="00E46B08" w:rsidP="00E46B08">
      <w:pPr>
        <w:spacing w:line="360" w:lineRule="auto"/>
        <w:ind w:left="720"/>
        <w:contextualSpacing/>
        <w:jc w:val="both"/>
        <w:rPr>
          <w:rFonts w:ascii="Times New Roman" w:eastAsia="Times New Roman" w:hAnsi="Times New Roman"/>
          <w:b/>
          <w:sz w:val="28"/>
          <w:szCs w:val="28"/>
          <w:lang w:val="es-ES" w:eastAsia="es-ES"/>
        </w:rPr>
      </w:pPr>
    </w:p>
    <w:p w:rsidR="00E46B08" w:rsidRDefault="00E46B08" w:rsidP="00E46B08">
      <w:pPr>
        <w:spacing w:line="360" w:lineRule="auto"/>
        <w:ind w:left="720"/>
        <w:contextualSpacing/>
        <w:jc w:val="both"/>
        <w:rPr>
          <w:rFonts w:ascii="Times New Roman" w:eastAsia="Times New Roman" w:hAnsi="Times New Roman"/>
          <w:b/>
          <w:sz w:val="28"/>
          <w:szCs w:val="28"/>
          <w:lang w:val="es-ES" w:eastAsia="es-ES"/>
        </w:rPr>
      </w:pPr>
    </w:p>
    <w:p w:rsidR="00CF4B16" w:rsidRPr="00E46B08" w:rsidRDefault="00CF4B16" w:rsidP="00E46B08">
      <w:pPr>
        <w:spacing w:line="360" w:lineRule="auto"/>
        <w:ind w:left="720"/>
        <w:contextualSpacing/>
        <w:jc w:val="both"/>
        <w:rPr>
          <w:rFonts w:ascii="Times New Roman" w:eastAsia="Times New Roman" w:hAnsi="Times New Roman"/>
          <w:b/>
          <w:sz w:val="28"/>
          <w:szCs w:val="28"/>
          <w:lang w:val="es-ES" w:eastAsia="es-ES"/>
        </w:rPr>
      </w:pPr>
    </w:p>
    <w:p w:rsidR="001B3FA1" w:rsidRPr="00553A43" w:rsidRDefault="001B3FA1" w:rsidP="00553A43">
      <w:pPr>
        <w:numPr>
          <w:ilvl w:val="0"/>
          <w:numId w:val="11"/>
        </w:numPr>
        <w:ind w:left="1134" w:hanging="708"/>
        <w:contextualSpacing/>
        <w:jc w:val="both"/>
        <w:rPr>
          <w:rFonts w:ascii="Times New Roman" w:eastAsia="Times New Roman" w:hAnsi="Times New Roman"/>
          <w:b/>
          <w:sz w:val="26"/>
          <w:szCs w:val="26"/>
          <w:lang w:val="es-ES" w:eastAsia="es-ES"/>
        </w:rPr>
      </w:pPr>
      <w:r w:rsidRPr="00553A43">
        <w:rPr>
          <w:rFonts w:ascii="Times New Roman" w:hAnsi="Times New Roman"/>
          <w:sz w:val="26"/>
          <w:szCs w:val="26"/>
        </w:rPr>
        <w:t xml:space="preserve">De acuerdo a declaraciones simples contenidas en las solicitudes de adjudicaciones de inmuebles de fecha </w:t>
      </w:r>
      <w:r w:rsidRPr="00553A43">
        <w:rPr>
          <w:rFonts w:ascii="Times New Roman" w:hAnsi="Times New Roman"/>
          <w:sz w:val="26"/>
          <w:szCs w:val="26"/>
          <w:shd w:val="clear" w:color="auto" w:fill="FFFFFF"/>
        </w:rPr>
        <w:t>31 de julio, 07 y 09 de noviembre de 2018</w:t>
      </w:r>
      <w:r w:rsidRPr="00553A43">
        <w:rPr>
          <w:rFonts w:ascii="Times New Roman" w:hAnsi="Times New Roman"/>
          <w:sz w:val="26"/>
          <w:szCs w:val="26"/>
        </w:rPr>
        <w:t>; las peticionarias manifiestan que</w:t>
      </w:r>
      <w:r w:rsidR="00995B9D">
        <w:rPr>
          <w:rFonts w:ascii="Times New Roman" w:hAnsi="Times New Roman"/>
          <w:sz w:val="26"/>
          <w:szCs w:val="26"/>
        </w:rPr>
        <w:t xml:space="preserve"> ni ella</w:t>
      </w:r>
      <w:r w:rsidR="00553A43" w:rsidRPr="00553A43">
        <w:rPr>
          <w:rFonts w:ascii="Times New Roman" w:hAnsi="Times New Roman"/>
          <w:sz w:val="26"/>
          <w:szCs w:val="26"/>
        </w:rPr>
        <w:t>s ni los integrantes de su grupo familiar</w:t>
      </w:r>
      <w:r w:rsidR="00995B9D">
        <w:rPr>
          <w:rFonts w:ascii="Times New Roman" w:hAnsi="Times New Roman"/>
          <w:sz w:val="26"/>
          <w:szCs w:val="26"/>
        </w:rPr>
        <w:t xml:space="preserve"> son empleado</w:t>
      </w:r>
      <w:r w:rsidRPr="00553A43">
        <w:rPr>
          <w:rFonts w:ascii="Times New Roman" w:hAnsi="Times New Roman"/>
          <w:sz w:val="26"/>
          <w:szCs w:val="26"/>
        </w:rPr>
        <w:t>s del ISTA; situación robustecida de conformidad a la consulta realizada en la Base de Datos de Empleados de este Instituto</w:t>
      </w:r>
      <w:r w:rsidRPr="00553A43">
        <w:rPr>
          <w:rFonts w:ascii="Times New Roman" w:eastAsia="Times New Roman" w:hAnsi="Times New Roman"/>
          <w:sz w:val="26"/>
          <w:szCs w:val="26"/>
        </w:rPr>
        <w:t>.</w:t>
      </w:r>
    </w:p>
    <w:p w:rsidR="00CF4B16" w:rsidRPr="00995B9D" w:rsidRDefault="00CF4B16" w:rsidP="00553A43">
      <w:pPr>
        <w:tabs>
          <w:tab w:val="left" w:pos="567"/>
        </w:tabs>
        <w:jc w:val="both"/>
        <w:rPr>
          <w:rFonts w:ascii="Times New Roman" w:eastAsia="Times New Roman" w:hAnsi="Times New Roman"/>
          <w:sz w:val="26"/>
          <w:szCs w:val="26"/>
          <w:lang w:val="es-ES"/>
        </w:rPr>
      </w:pPr>
    </w:p>
    <w:p w:rsidR="001B3FA1" w:rsidRPr="00553A43" w:rsidRDefault="001B3FA1" w:rsidP="00553A43">
      <w:pPr>
        <w:tabs>
          <w:tab w:val="left" w:pos="567"/>
        </w:tabs>
        <w:jc w:val="both"/>
        <w:rPr>
          <w:rFonts w:ascii="Times New Roman" w:eastAsia="Times New Roman" w:hAnsi="Times New Roman"/>
          <w:sz w:val="26"/>
          <w:szCs w:val="26"/>
        </w:rPr>
      </w:pPr>
      <w:r w:rsidRPr="00553A43">
        <w:rPr>
          <w:rFonts w:ascii="Times New Roman" w:eastAsia="Times New Roman" w:hAnsi="Times New Roman"/>
          <w:sz w:val="26"/>
          <w:szCs w:val="26"/>
        </w:rPr>
        <w:t xml:space="preserve">Se ha tenido a la vista: Informe Técnico emitido por el Departamento de Asignación Individual y Avalúos, reporte de valúos por solares, listado de valores y extensiones, reportes de búsqueda de las solicitantes para adjudicación emitidos por la Oficina Regional Paracentral, el Departamento de Asignación Individual y Avalúos y por el </w:t>
      </w:r>
      <w:r w:rsidRPr="00553A43">
        <w:rPr>
          <w:rFonts w:ascii="Times New Roman" w:hAnsi="Times New Roman"/>
          <w:sz w:val="26"/>
          <w:szCs w:val="26"/>
        </w:rPr>
        <w:t xml:space="preserve">Departamento de Recuperación y Adjudicación de Inmuebles FINATA–Banco de </w:t>
      </w:r>
      <w:r w:rsidRPr="00553A43">
        <w:rPr>
          <w:rFonts w:ascii="Times New Roman" w:hAnsi="Times New Roman"/>
          <w:sz w:val="26"/>
          <w:szCs w:val="26"/>
        </w:rPr>
        <w:lastRenderedPageBreak/>
        <w:t>Tierras,</w:t>
      </w:r>
      <w:r w:rsidRPr="00553A43">
        <w:rPr>
          <w:rFonts w:ascii="Times New Roman" w:eastAsia="Times New Roman" w:hAnsi="Times New Roman"/>
          <w:sz w:val="26"/>
          <w:szCs w:val="26"/>
        </w:rPr>
        <w:t xml:space="preserve"> acuerdos de Junta Directiva, Razón y Constancia de Inscripción de Desmembración en Cabeza de su Dueño a favor del ISTA, solicitudes de adjudicaciones de inmuebles, copias de documentos únicos de identidad, tarjetas de identificación tributaria, certificaciones de partidas de nacimiento, carencias de bienes, certificación de partida de defunción; c</w:t>
      </w:r>
      <w:r w:rsidRPr="00553A43">
        <w:rPr>
          <w:rFonts w:ascii="Times New Roman" w:hAnsi="Times New Roman"/>
          <w:sz w:val="26"/>
          <w:szCs w:val="26"/>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CF4B16" w:rsidRDefault="00CF4B16" w:rsidP="00553A43">
      <w:pPr>
        <w:jc w:val="both"/>
        <w:rPr>
          <w:rFonts w:ascii="Times New Roman" w:hAnsi="Times New Roman"/>
          <w:sz w:val="26"/>
          <w:szCs w:val="26"/>
        </w:rPr>
      </w:pPr>
    </w:p>
    <w:p w:rsidR="001B3FA1" w:rsidRDefault="001B3FA1" w:rsidP="00553A43">
      <w:pPr>
        <w:jc w:val="both"/>
        <w:rPr>
          <w:rFonts w:ascii="Times New Roman" w:eastAsia="Times New Roman" w:hAnsi="Times New Roman"/>
          <w:sz w:val="26"/>
          <w:szCs w:val="26"/>
        </w:rPr>
      </w:pPr>
      <w:r w:rsidRPr="00553A4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29 inciso 1° de la </w:t>
      </w:r>
      <w:r w:rsidRPr="00553A43">
        <w:rPr>
          <w:rFonts w:ascii="Times New Roman" w:hAnsi="Times New Roman"/>
          <w:bCs/>
          <w:sz w:val="26"/>
          <w:szCs w:val="26"/>
        </w:rPr>
        <w:t>Ley del Régimen Especial de la Tierra en Propiedad de Las Asociaciones Cooperativas, Comunales y Comunitarias Campesinas  Beneficiarios de la Reforma Agraria</w:t>
      </w:r>
      <w:r w:rsidRPr="00553A43">
        <w:rPr>
          <w:rFonts w:ascii="Times New Roman" w:hAnsi="Times New Roman"/>
          <w:sz w:val="26"/>
          <w:szCs w:val="26"/>
        </w:rPr>
        <w:t xml:space="preserve">, la Junta Directiva, </w:t>
      </w:r>
      <w:r w:rsidRPr="00553A43">
        <w:rPr>
          <w:rFonts w:ascii="Times New Roman" w:hAnsi="Times New Roman"/>
          <w:b/>
          <w:sz w:val="26"/>
          <w:szCs w:val="26"/>
          <w:u w:val="single"/>
        </w:rPr>
        <w:t>ACUERDA: PRIMERO:</w:t>
      </w:r>
      <w:r w:rsidRPr="00553A43">
        <w:rPr>
          <w:rFonts w:ascii="Times New Roman" w:hAnsi="Times New Roman"/>
          <w:b/>
          <w:sz w:val="26"/>
          <w:szCs w:val="26"/>
        </w:rPr>
        <w:t xml:space="preserve"> </w:t>
      </w:r>
      <w:r w:rsidRPr="00553A43">
        <w:rPr>
          <w:rFonts w:ascii="Times New Roman" w:hAnsi="Times New Roman"/>
          <w:sz w:val="26"/>
          <w:szCs w:val="26"/>
        </w:rPr>
        <w:t>Aprobar la adjudicación y transferencia por compraventa</w:t>
      </w:r>
      <w:r w:rsidRPr="00553A43">
        <w:rPr>
          <w:rFonts w:ascii="Times New Roman" w:eastAsia="Times New Roman" w:hAnsi="Times New Roman"/>
          <w:sz w:val="26"/>
          <w:szCs w:val="26"/>
        </w:rPr>
        <w:t xml:space="preserve"> de 03  solares para vivienda </w:t>
      </w:r>
      <w:r w:rsidRPr="00553A43">
        <w:rPr>
          <w:rFonts w:ascii="Times New Roman" w:hAnsi="Times New Roman"/>
          <w:sz w:val="26"/>
          <w:szCs w:val="26"/>
        </w:rPr>
        <w:t>a favor de las señoras:</w:t>
      </w:r>
      <w:r w:rsidRPr="00553A43">
        <w:rPr>
          <w:rFonts w:ascii="Times New Roman" w:eastAsia="Times New Roman" w:hAnsi="Times New Roman"/>
          <w:b/>
          <w:sz w:val="26"/>
          <w:szCs w:val="26"/>
        </w:rPr>
        <w:t xml:space="preserve"> 1) CRISTINA BEATRIZ RODRIGUEZ URIAS </w:t>
      </w:r>
      <w:r w:rsidRPr="00553A43">
        <w:rPr>
          <w:rFonts w:ascii="Times New Roman" w:eastAsia="Times New Roman" w:hAnsi="Times New Roman"/>
          <w:sz w:val="26"/>
          <w:szCs w:val="26"/>
        </w:rPr>
        <w:t xml:space="preserve">y </w:t>
      </w:r>
      <w:r w:rsidR="007D4A10">
        <w:rPr>
          <w:rFonts w:ascii="Times New Roman" w:eastAsia="Times New Roman" w:hAnsi="Times New Roman"/>
          <w:sz w:val="26"/>
          <w:szCs w:val="26"/>
        </w:rPr>
        <w:t>--</w:t>
      </w:r>
      <w:r w:rsidRPr="00553A43">
        <w:rPr>
          <w:rFonts w:ascii="Times New Roman" w:eastAsia="Times New Roman" w:hAnsi="Times New Roman"/>
          <w:sz w:val="26"/>
          <w:szCs w:val="26"/>
        </w:rPr>
        <w:t xml:space="preserve"> menor </w:t>
      </w:r>
      <w:r w:rsidR="007D4A10">
        <w:rPr>
          <w:rFonts w:ascii="Times New Roman" w:eastAsia="Times New Roman" w:hAnsi="Times New Roman"/>
          <w:sz w:val="26"/>
          <w:szCs w:val="26"/>
        </w:rPr>
        <w:t>--</w:t>
      </w:r>
      <w:r w:rsidR="001E6833">
        <w:rPr>
          <w:rFonts w:ascii="Times New Roman" w:eastAsia="Times New Roman" w:hAnsi="Times New Roman"/>
          <w:b/>
          <w:sz w:val="26"/>
          <w:szCs w:val="26"/>
        </w:rPr>
        <w:t xml:space="preserve"> ---</w:t>
      </w:r>
      <w:r w:rsidRPr="00553A43">
        <w:rPr>
          <w:rFonts w:ascii="Times New Roman" w:eastAsia="Times New Roman" w:hAnsi="Times New Roman"/>
          <w:b/>
          <w:sz w:val="26"/>
          <w:szCs w:val="26"/>
        </w:rPr>
        <w:t xml:space="preserve">; 2) KATERIN LISBETH ORELLANA SÁNCHEZ </w:t>
      </w:r>
      <w:r w:rsidRPr="00553A43">
        <w:rPr>
          <w:rFonts w:ascii="Times New Roman" w:eastAsia="Times New Roman" w:hAnsi="Times New Roman"/>
          <w:sz w:val="26"/>
          <w:szCs w:val="26"/>
        </w:rPr>
        <w:t xml:space="preserve">y </w:t>
      </w:r>
      <w:r w:rsidR="007D4A10">
        <w:rPr>
          <w:rFonts w:ascii="Times New Roman" w:eastAsia="Times New Roman" w:hAnsi="Times New Roman"/>
          <w:sz w:val="26"/>
          <w:szCs w:val="26"/>
        </w:rPr>
        <w:t>--</w:t>
      </w:r>
      <w:r w:rsidRPr="00553A43">
        <w:rPr>
          <w:rFonts w:ascii="Times New Roman" w:eastAsia="Times New Roman" w:hAnsi="Times New Roman"/>
          <w:sz w:val="26"/>
          <w:szCs w:val="26"/>
        </w:rPr>
        <w:t xml:space="preserve"> menor </w:t>
      </w:r>
      <w:r w:rsidR="007D4A10">
        <w:rPr>
          <w:rFonts w:ascii="Times New Roman" w:eastAsia="Times New Roman" w:hAnsi="Times New Roman"/>
          <w:sz w:val="26"/>
          <w:szCs w:val="26"/>
        </w:rPr>
        <w:t>--</w:t>
      </w:r>
      <w:r w:rsidR="001E6833">
        <w:rPr>
          <w:rFonts w:ascii="Times New Roman" w:eastAsia="Times New Roman" w:hAnsi="Times New Roman"/>
          <w:b/>
          <w:sz w:val="26"/>
          <w:szCs w:val="26"/>
        </w:rPr>
        <w:t xml:space="preserve"> ---</w:t>
      </w:r>
      <w:r w:rsidRPr="00553A43">
        <w:rPr>
          <w:rFonts w:ascii="Times New Roman" w:eastAsia="Times New Roman" w:hAnsi="Times New Roman"/>
          <w:b/>
          <w:sz w:val="26"/>
          <w:szCs w:val="26"/>
        </w:rPr>
        <w:t xml:space="preserve">, Y 3) YESICA DEL CARMEN MENA HERNÁNDEZ </w:t>
      </w:r>
      <w:r w:rsidRPr="00553A43">
        <w:rPr>
          <w:rFonts w:ascii="Times New Roman" w:eastAsia="Times New Roman" w:hAnsi="Times New Roman"/>
          <w:sz w:val="26"/>
          <w:szCs w:val="26"/>
        </w:rPr>
        <w:t xml:space="preserve">y </w:t>
      </w:r>
      <w:r w:rsidR="007D4A10">
        <w:rPr>
          <w:rFonts w:ascii="Times New Roman" w:eastAsia="Times New Roman" w:hAnsi="Times New Roman"/>
          <w:sz w:val="26"/>
          <w:szCs w:val="26"/>
        </w:rPr>
        <w:t>--</w:t>
      </w:r>
      <w:r w:rsidRPr="00553A43">
        <w:rPr>
          <w:rFonts w:ascii="Times New Roman" w:eastAsia="Times New Roman" w:hAnsi="Times New Roman"/>
          <w:sz w:val="26"/>
          <w:szCs w:val="26"/>
        </w:rPr>
        <w:t xml:space="preserve"> menor </w:t>
      </w:r>
      <w:r w:rsidR="007D4A10">
        <w:rPr>
          <w:rFonts w:ascii="Times New Roman" w:eastAsia="Times New Roman" w:hAnsi="Times New Roman"/>
          <w:sz w:val="26"/>
          <w:szCs w:val="26"/>
        </w:rPr>
        <w:t>--</w:t>
      </w:r>
      <w:r w:rsidR="001E6833">
        <w:rPr>
          <w:rFonts w:ascii="Times New Roman" w:eastAsia="Times New Roman" w:hAnsi="Times New Roman"/>
          <w:b/>
          <w:sz w:val="26"/>
          <w:szCs w:val="26"/>
        </w:rPr>
        <w:t xml:space="preserve"> ---</w:t>
      </w:r>
      <w:r w:rsidRPr="00553A43">
        <w:rPr>
          <w:rFonts w:ascii="Times New Roman" w:eastAsia="Times New Roman" w:hAnsi="Times New Roman"/>
          <w:b/>
          <w:sz w:val="26"/>
          <w:szCs w:val="26"/>
        </w:rPr>
        <w:t xml:space="preserve">, </w:t>
      </w:r>
      <w:r w:rsidRPr="00553A43">
        <w:rPr>
          <w:rFonts w:ascii="Times New Roman" w:eastAsia="Times New Roman" w:hAnsi="Times New Roman"/>
          <w:sz w:val="26"/>
          <w:szCs w:val="26"/>
          <w:lang w:val="es-ES"/>
        </w:rPr>
        <w:t xml:space="preserve">en </w:t>
      </w:r>
      <w:r w:rsidRPr="00553A43">
        <w:rPr>
          <w:rFonts w:ascii="Times New Roman" w:eastAsia="Times New Roman" w:hAnsi="Times New Roman"/>
          <w:sz w:val="26"/>
          <w:szCs w:val="26"/>
        </w:rPr>
        <w:t xml:space="preserve">el Proyecto de Asentamiento Comunitario denominado  </w:t>
      </w:r>
      <w:r w:rsidRPr="00553A43">
        <w:rPr>
          <w:rFonts w:ascii="Times New Roman" w:eastAsia="Times New Roman" w:hAnsi="Times New Roman"/>
          <w:b/>
          <w:sz w:val="26"/>
          <w:szCs w:val="26"/>
        </w:rPr>
        <w:t>“LOTIFICACIÓN EL PLAYÓN I”</w:t>
      </w:r>
      <w:r w:rsidRPr="00553A43">
        <w:rPr>
          <w:rFonts w:ascii="Times New Roman" w:eastAsia="Times New Roman" w:hAnsi="Times New Roman"/>
          <w:sz w:val="26"/>
          <w:szCs w:val="26"/>
        </w:rPr>
        <w:t xml:space="preserve">, desarrollado en el inmueble identificado como </w:t>
      </w:r>
      <w:r w:rsidRPr="00553A43">
        <w:rPr>
          <w:rFonts w:ascii="Times New Roman" w:eastAsia="Times New Roman" w:hAnsi="Times New Roman"/>
          <w:b/>
          <w:sz w:val="26"/>
          <w:szCs w:val="26"/>
        </w:rPr>
        <w:t>“HACIENDA EL PLAYON”,</w:t>
      </w:r>
      <w:r w:rsidRPr="00553A43">
        <w:rPr>
          <w:rFonts w:ascii="Times New Roman" w:eastAsia="Times New Roman" w:hAnsi="Times New Roman"/>
          <w:sz w:val="26"/>
          <w:szCs w:val="26"/>
        </w:rPr>
        <w:t xml:space="preserve"> situado en cantón San Ramón </w:t>
      </w:r>
      <w:proofErr w:type="spellStart"/>
      <w:r w:rsidRPr="00553A43">
        <w:rPr>
          <w:rFonts w:ascii="Times New Roman" w:eastAsia="Times New Roman" w:hAnsi="Times New Roman"/>
          <w:sz w:val="26"/>
          <w:szCs w:val="26"/>
        </w:rPr>
        <w:t>Grifal</w:t>
      </w:r>
      <w:proofErr w:type="spellEnd"/>
      <w:r w:rsidRPr="00553A43">
        <w:rPr>
          <w:rFonts w:ascii="Times New Roman" w:eastAsia="Times New Roman" w:hAnsi="Times New Roman"/>
          <w:sz w:val="26"/>
          <w:szCs w:val="26"/>
        </w:rPr>
        <w:t xml:space="preserve">, jurisdicción de </w:t>
      </w:r>
      <w:proofErr w:type="spellStart"/>
      <w:r w:rsidRPr="00553A43">
        <w:rPr>
          <w:rFonts w:ascii="Times New Roman" w:eastAsia="Times New Roman" w:hAnsi="Times New Roman"/>
          <w:sz w:val="26"/>
          <w:szCs w:val="26"/>
        </w:rPr>
        <w:t>Tecoluca</w:t>
      </w:r>
      <w:proofErr w:type="spellEnd"/>
      <w:r w:rsidRPr="00553A43">
        <w:rPr>
          <w:rFonts w:ascii="Times New Roman" w:eastAsia="Times New Roman" w:hAnsi="Times New Roman"/>
          <w:sz w:val="26"/>
          <w:szCs w:val="26"/>
        </w:rPr>
        <w:t>, departamento de San Vicente,</w:t>
      </w:r>
      <w:r w:rsidRPr="00553A43">
        <w:rPr>
          <w:rFonts w:ascii="Times New Roman" w:eastAsia="Times New Roman" w:hAnsi="Times New Roman"/>
          <w:b/>
          <w:sz w:val="26"/>
          <w:szCs w:val="26"/>
        </w:rPr>
        <w:t xml:space="preserve"> </w:t>
      </w:r>
      <w:r w:rsidRPr="00553A43">
        <w:rPr>
          <w:rFonts w:ascii="Times New Roman" w:eastAsia="Times New Roman" w:hAnsi="Times New Roman"/>
          <w:sz w:val="26"/>
          <w:szCs w:val="26"/>
        </w:rPr>
        <w:t>quedando las adjudicaciones conforme al cuadro de valores y extensiones siguiente:</w:t>
      </w:r>
    </w:p>
    <w:p w:rsidR="006E4289" w:rsidRPr="00553A43" w:rsidRDefault="006E4289" w:rsidP="00553A43">
      <w:pPr>
        <w:jc w:val="both"/>
        <w:rPr>
          <w:rFonts w:ascii="Times New Roman" w:eastAsia="Times New Roman" w:hAnsi="Times New Roman"/>
          <w:sz w:val="26"/>
          <w:szCs w:val="26"/>
        </w:rPr>
      </w:pPr>
    </w:p>
    <w:tbl>
      <w:tblPr>
        <w:tblW w:w="8984" w:type="dxa"/>
        <w:tblInd w:w="25" w:type="dxa"/>
        <w:tblLayout w:type="fixed"/>
        <w:tblCellMar>
          <w:left w:w="25" w:type="dxa"/>
          <w:right w:w="0" w:type="dxa"/>
        </w:tblCellMar>
        <w:tblLook w:val="0000" w:firstRow="0" w:lastRow="0" w:firstColumn="0" w:lastColumn="0" w:noHBand="0" w:noVBand="0"/>
      </w:tblPr>
      <w:tblGrid>
        <w:gridCol w:w="2405"/>
        <w:gridCol w:w="289"/>
        <w:gridCol w:w="708"/>
        <w:gridCol w:w="2165"/>
        <w:gridCol w:w="759"/>
        <w:gridCol w:w="337"/>
        <w:gridCol w:w="708"/>
        <w:gridCol w:w="567"/>
        <w:gridCol w:w="1046"/>
      </w:tblGrid>
      <w:tr w:rsidR="001B3FA1" w:rsidTr="00CF4B16">
        <w:trPr>
          <w:trHeight w:val="180"/>
        </w:trPr>
        <w:tc>
          <w:tcPr>
            <w:tcW w:w="2405"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rPr>
                <w:rFonts w:ascii="Times New Roman" w:hAnsi="Times New Roman"/>
                <w:b/>
                <w:bCs/>
                <w:sz w:val="14"/>
                <w:szCs w:val="14"/>
              </w:rPr>
            </w:pPr>
            <w:r>
              <w:rPr>
                <w:rFonts w:ascii="Times New Roman" w:hAnsi="Times New Roman"/>
                <w:b/>
                <w:bCs/>
                <w:sz w:val="14"/>
                <w:szCs w:val="14"/>
              </w:rPr>
              <w:t xml:space="preserve">D.U.I.     PROGRAMA </w:t>
            </w:r>
          </w:p>
        </w:tc>
        <w:tc>
          <w:tcPr>
            <w:tcW w:w="3162" w:type="dxa"/>
            <w:gridSpan w:val="3"/>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096" w:type="dxa"/>
            <w:gridSpan w:val="2"/>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rPr>
                <w:rFonts w:ascii="Times New Roman" w:hAnsi="Times New Roman"/>
                <w:b/>
                <w:bCs/>
                <w:sz w:val="14"/>
                <w:szCs w:val="14"/>
              </w:rPr>
            </w:pPr>
          </w:p>
        </w:tc>
        <w:tc>
          <w:tcPr>
            <w:tcW w:w="708"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 xml:space="preserve">AREA (MTS)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 xml:space="preserve">VALOR ($) </w:t>
            </w:r>
          </w:p>
        </w:tc>
        <w:tc>
          <w:tcPr>
            <w:tcW w:w="1046"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 xml:space="preserve">VALOR (¢) </w:t>
            </w:r>
          </w:p>
        </w:tc>
      </w:tr>
      <w:tr w:rsidR="001B3FA1" w:rsidTr="00CF4B16">
        <w:trPr>
          <w:trHeight w:val="272"/>
        </w:trPr>
        <w:tc>
          <w:tcPr>
            <w:tcW w:w="2405"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rPr>
                <w:rFonts w:ascii="Times New Roman" w:hAnsi="Times New Roman"/>
                <w:b/>
                <w:bCs/>
                <w:sz w:val="14"/>
                <w:szCs w:val="14"/>
              </w:rPr>
            </w:pPr>
            <w:r>
              <w:rPr>
                <w:rFonts w:ascii="Times New Roman" w:hAnsi="Times New Roman"/>
                <w:b/>
                <w:bCs/>
                <w:sz w:val="14"/>
                <w:szCs w:val="14"/>
              </w:rPr>
              <w:t xml:space="preserve">BENEFICIARIO </w:t>
            </w:r>
          </w:p>
        </w:tc>
        <w:tc>
          <w:tcPr>
            <w:tcW w:w="997" w:type="dxa"/>
            <w:gridSpan w:val="2"/>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rPr>
                <w:rFonts w:ascii="Times New Roman" w:hAnsi="Times New Roman"/>
                <w:b/>
                <w:bCs/>
                <w:sz w:val="14"/>
                <w:szCs w:val="14"/>
              </w:rPr>
            </w:pPr>
            <w:r>
              <w:rPr>
                <w:rFonts w:ascii="Times New Roman" w:hAnsi="Times New Roman"/>
                <w:b/>
                <w:bCs/>
                <w:sz w:val="14"/>
                <w:szCs w:val="14"/>
              </w:rPr>
              <w:t xml:space="preserve">MATRICULA </w:t>
            </w:r>
          </w:p>
        </w:tc>
        <w:tc>
          <w:tcPr>
            <w:tcW w:w="2165"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rPr>
                <w:rFonts w:ascii="Times New Roman" w:hAnsi="Times New Roman"/>
                <w:b/>
                <w:bCs/>
                <w:sz w:val="14"/>
                <w:szCs w:val="14"/>
              </w:rPr>
            </w:pPr>
            <w:r>
              <w:rPr>
                <w:rFonts w:ascii="Times New Roman" w:hAnsi="Times New Roman"/>
                <w:b/>
                <w:bCs/>
                <w:sz w:val="14"/>
                <w:szCs w:val="14"/>
              </w:rPr>
              <w:t xml:space="preserve">PORCION </w:t>
            </w:r>
          </w:p>
        </w:tc>
        <w:tc>
          <w:tcPr>
            <w:tcW w:w="759"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rPr>
                <w:rFonts w:ascii="Times New Roman" w:hAnsi="Times New Roman"/>
                <w:b/>
                <w:bCs/>
                <w:sz w:val="14"/>
                <w:szCs w:val="14"/>
              </w:rPr>
            </w:pPr>
            <w:r>
              <w:rPr>
                <w:rFonts w:ascii="Times New Roman" w:hAnsi="Times New Roman"/>
                <w:b/>
                <w:bCs/>
                <w:sz w:val="14"/>
                <w:szCs w:val="14"/>
              </w:rPr>
              <w:t xml:space="preserve">POL </w:t>
            </w:r>
          </w:p>
        </w:tc>
        <w:tc>
          <w:tcPr>
            <w:tcW w:w="337"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rPr>
                <w:rFonts w:ascii="Times New Roman" w:hAnsi="Times New Roman"/>
                <w:b/>
                <w:bCs/>
                <w:sz w:val="14"/>
                <w:szCs w:val="14"/>
              </w:rPr>
            </w:pPr>
            <w:r>
              <w:rPr>
                <w:rFonts w:ascii="Times New Roman" w:hAnsi="Times New Roman"/>
                <w:b/>
                <w:bCs/>
                <w:sz w:val="14"/>
                <w:szCs w:val="14"/>
              </w:rPr>
              <w:t xml:space="preserve">No </w:t>
            </w:r>
          </w:p>
        </w:tc>
        <w:tc>
          <w:tcPr>
            <w:tcW w:w="708"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rPr>
                <w:rFonts w:ascii="Times New Roman" w:hAnsi="Times New Roman"/>
                <w:b/>
                <w:bCs/>
                <w:sz w:val="14"/>
                <w:szCs w:val="14"/>
              </w:rPr>
            </w:pP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rPr>
                <w:rFonts w:ascii="Times New Roman" w:hAnsi="Times New Roman"/>
                <w:b/>
                <w:bCs/>
                <w:sz w:val="14"/>
                <w:szCs w:val="14"/>
              </w:rPr>
            </w:pPr>
          </w:p>
        </w:tc>
        <w:tc>
          <w:tcPr>
            <w:tcW w:w="1046"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rPr>
                <w:rFonts w:ascii="Times New Roman" w:hAnsi="Times New Roman"/>
                <w:b/>
                <w:bCs/>
                <w:sz w:val="14"/>
                <w:szCs w:val="14"/>
              </w:rPr>
            </w:pPr>
          </w:p>
        </w:tc>
      </w:tr>
      <w:tr w:rsidR="001B3FA1" w:rsidTr="00CF4B16">
        <w:trPr>
          <w:gridAfter w:val="7"/>
          <w:wAfter w:w="6290" w:type="dxa"/>
        </w:trPr>
        <w:tc>
          <w:tcPr>
            <w:tcW w:w="2694" w:type="dxa"/>
            <w:gridSpan w:val="2"/>
            <w:tcBorders>
              <w:top w:val="single" w:sz="2" w:space="0" w:color="auto"/>
              <w:left w:val="single" w:sz="2" w:space="0" w:color="auto"/>
              <w:bottom w:val="single" w:sz="2" w:space="0" w:color="auto"/>
              <w:right w:val="single" w:sz="2" w:space="0" w:color="auto"/>
            </w:tcBorders>
          </w:tcPr>
          <w:p w:rsidR="001B3FA1" w:rsidRDefault="001B3FA1" w:rsidP="001B3FA1">
            <w:pPr>
              <w:widowControl w:val="0"/>
              <w:autoSpaceDE w:val="0"/>
              <w:autoSpaceDN w:val="0"/>
              <w:adjustRightInd w:val="0"/>
              <w:spacing w:line="360" w:lineRule="auto"/>
              <w:rPr>
                <w:rFonts w:ascii="Times New Roman" w:hAnsi="Times New Roman"/>
                <w:b/>
                <w:bCs/>
                <w:sz w:val="14"/>
                <w:szCs w:val="14"/>
              </w:rPr>
            </w:pPr>
            <w:r>
              <w:rPr>
                <w:rFonts w:ascii="Times New Roman" w:hAnsi="Times New Roman"/>
                <w:b/>
                <w:bCs/>
                <w:sz w:val="14"/>
                <w:szCs w:val="14"/>
              </w:rPr>
              <w:t>No DE ENTREGA: 38</w:t>
            </w:r>
          </w:p>
        </w:tc>
      </w:tr>
    </w:tbl>
    <w:p w:rsidR="001B3FA1" w:rsidRDefault="001B3FA1" w:rsidP="001B3FA1">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 xml:space="preserve">TASA DE INTERES 6% </w:t>
      </w:r>
    </w:p>
    <w:tbl>
      <w:tblPr>
        <w:tblW w:w="8984" w:type="dxa"/>
        <w:tblInd w:w="25" w:type="dxa"/>
        <w:tblLayout w:type="fixed"/>
        <w:tblCellMar>
          <w:left w:w="25" w:type="dxa"/>
          <w:right w:w="0" w:type="dxa"/>
        </w:tblCellMar>
        <w:tblLook w:val="0000" w:firstRow="0" w:lastRow="0" w:firstColumn="0" w:lastColumn="0" w:noHBand="0" w:noVBand="0"/>
      </w:tblPr>
      <w:tblGrid>
        <w:gridCol w:w="1774"/>
        <w:gridCol w:w="1520"/>
        <w:gridCol w:w="2280"/>
        <w:gridCol w:w="761"/>
        <w:gridCol w:w="328"/>
        <w:gridCol w:w="708"/>
        <w:gridCol w:w="567"/>
        <w:gridCol w:w="1046"/>
      </w:tblGrid>
      <w:tr w:rsidR="001B3FA1" w:rsidTr="00CF4B16">
        <w:trPr>
          <w:trHeight w:val="261"/>
        </w:trPr>
        <w:tc>
          <w:tcPr>
            <w:tcW w:w="1774" w:type="dxa"/>
            <w:vMerge w:val="restart"/>
            <w:tcBorders>
              <w:top w:val="single" w:sz="2" w:space="0" w:color="auto"/>
              <w:left w:val="single" w:sz="2" w:space="0" w:color="auto"/>
              <w:bottom w:val="single" w:sz="2" w:space="0" w:color="auto"/>
              <w:right w:val="single" w:sz="2" w:space="0" w:color="auto"/>
            </w:tcBorders>
          </w:tcPr>
          <w:p w:rsidR="001B3FA1" w:rsidRDefault="001E6833"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520" w:type="dxa"/>
            <w:vMerge w:val="restart"/>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3FA1" w:rsidRDefault="001E6833"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B3FA1">
              <w:rPr>
                <w:rFonts w:ascii="Times New Roman" w:hAnsi="Times New Roman"/>
                <w:sz w:val="14"/>
                <w:szCs w:val="14"/>
              </w:rPr>
              <w:t xml:space="preserve">-00000 </w:t>
            </w:r>
          </w:p>
        </w:tc>
        <w:tc>
          <w:tcPr>
            <w:tcW w:w="2280" w:type="dxa"/>
            <w:vMerge w:val="restart"/>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p w:rsidR="001B3FA1" w:rsidRDefault="001B3FA1"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LOTIFICACION EL PLAYON 1 </w:t>
            </w:r>
          </w:p>
        </w:tc>
        <w:tc>
          <w:tcPr>
            <w:tcW w:w="761" w:type="dxa"/>
            <w:vMerge w:val="restart"/>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p w:rsidR="001B3FA1" w:rsidRDefault="001E6833"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28" w:type="dxa"/>
            <w:vMerge w:val="restart"/>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p w:rsidR="001B3FA1" w:rsidRDefault="001E6833"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708"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p>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220.00 </w:t>
            </w:r>
          </w:p>
        </w:tc>
        <w:tc>
          <w:tcPr>
            <w:tcW w:w="567"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p>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114.95 </w:t>
            </w:r>
          </w:p>
        </w:tc>
        <w:tc>
          <w:tcPr>
            <w:tcW w:w="1046"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p>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1,005.81 </w:t>
            </w:r>
          </w:p>
        </w:tc>
      </w:tr>
      <w:tr w:rsidR="001B3FA1" w:rsidTr="00CF4B16">
        <w:trPr>
          <w:trHeight w:val="125"/>
        </w:trPr>
        <w:tc>
          <w:tcPr>
            <w:tcW w:w="1774"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1520"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2280"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761"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328"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708"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220.00 </w:t>
            </w:r>
          </w:p>
        </w:tc>
        <w:tc>
          <w:tcPr>
            <w:tcW w:w="567"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114.95 </w:t>
            </w:r>
          </w:p>
        </w:tc>
        <w:tc>
          <w:tcPr>
            <w:tcW w:w="1046"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1,005.81 </w:t>
            </w:r>
          </w:p>
        </w:tc>
      </w:tr>
      <w:tr w:rsidR="001B3FA1" w:rsidTr="00CF4B16">
        <w:trPr>
          <w:trHeight w:val="125"/>
        </w:trPr>
        <w:tc>
          <w:tcPr>
            <w:tcW w:w="1774"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7210" w:type="dxa"/>
            <w:gridSpan w:val="7"/>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220.00</w:t>
            </w:r>
          </w:p>
          <w:p w:rsidR="001B3FA1" w:rsidRDefault="001B3FA1" w:rsidP="00553A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114.95</w:t>
            </w:r>
          </w:p>
          <w:p w:rsidR="001B3FA1" w:rsidRDefault="001B3FA1" w:rsidP="00553A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1,005.81</w:t>
            </w:r>
          </w:p>
        </w:tc>
      </w:tr>
    </w:tbl>
    <w:p w:rsidR="001B3FA1" w:rsidRDefault="001B3FA1" w:rsidP="00553A43">
      <w:pPr>
        <w:widowControl w:val="0"/>
        <w:autoSpaceDE w:val="0"/>
        <w:autoSpaceDN w:val="0"/>
        <w:adjustRightInd w:val="0"/>
        <w:rPr>
          <w:rFonts w:ascii="Times New Roman" w:hAnsi="Times New Roman"/>
          <w:sz w:val="14"/>
          <w:szCs w:val="14"/>
        </w:rPr>
      </w:pPr>
    </w:p>
    <w:tbl>
      <w:tblPr>
        <w:tblW w:w="8996" w:type="dxa"/>
        <w:tblInd w:w="25" w:type="dxa"/>
        <w:tblLayout w:type="fixed"/>
        <w:tblCellMar>
          <w:left w:w="25" w:type="dxa"/>
          <w:right w:w="0" w:type="dxa"/>
        </w:tblCellMar>
        <w:tblLook w:val="0000" w:firstRow="0" w:lastRow="0" w:firstColumn="0" w:lastColumn="0" w:noHBand="0" w:noVBand="0"/>
      </w:tblPr>
      <w:tblGrid>
        <w:gridCol w:w="1774"/>
        <w:gridCol w:w="1520"/>
        <w:gridCol w:w="2280"/>
        <w:gridCol w:w="761"/>
        <w:gridCol w:w="507"/>
        <w:gridCol w:w="634"/>
        <w:gridCol w:w="633"/>
        <w:gridCol w:w="887"/>
      </w:tblGrid>
      <w:tr w:rsidR="001B3FA1" w:rsidTr="00553A43">
        <w:trPr>
          <w:trHeight w:val="226"/>
        </w:trPr>
        <w:tc>
          <w:tcPr>
            <w:tcW w:w="1774" w:type="dxa"/>
            <w:vMerge w:val="restart"/>
            <w:tcBorders>
              <w:top w:val="single" w:sz="2" w:space="0" w:color="auto"/>
              <w:left w:val="single" w:sz="2" w:space="0" w:color="auto"/>
              <w:bottom w:val="single" w:sz="2" w:space="0" w:color="auto"/>
              <w:right w:val="single" w:sz="2" w:space="0" w:color="auto"/>
            </w:tcBorders>
          </w:tcPr>
          <w:p w:rsidR="001B3FA1" w:rsidRDefault="001E6833"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520" w:type="dxa"/>
            <w:vMerge w:val="restart"/>
            <w:tcBorders>
              <w:top w:val="single" w:sz="2" w:space="0" w:color="auto"/>
              <w:left w:val="single" w:sz="2" w:space="0" w:color="auto"/>
              <w:bottom w:val="single" w:sz="2" w:space="0" w:color="auto"/>
              <w:right w:val="single" w:sz="2" w:space="0" w:color="auto"/>
            </w:tcBorders>
          </w:tcPr>
          <w:p w:rsidR="001E6833" w:rsidRDefault="001B3FA1"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3FA1" w:rsidRDefault="001E6833"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B3FA1">
              <w:rPr>
                <w:rFonts w:ascii="Times New Roman" w:hAnsi="Times New Roman"/>
                <w:sz w:val="14"/>
                <w:szCs w:val="14"/>
              </w:rPr>
              <w:t xml:space="preserve">-00000 </w:t>
            </w:r>
          </w:p>
        </w:tc>
        <w:tc>
          <w:tcPr>
            <w:tcW w:w="2280" w:type="dxa"/>
            <w:vMerge w:val="restart"/>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p w:rsidR="001B3FA1" w:rsidRDefault="001B3FA1"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LOTIFICACION EL PLAYON 1 </w:t>
            </w:r>
          </w:p>
        </w:tc>
        <w:tc>
          <w:tcPr>
            <w:tcW w:w="761" w:type="dxa"/>
            <w:vMerge w:val="restart"/>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p w:rsidR="001B3FA1" w:rsidRDefault="001E6833"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07" w:type="dxa"/>
            <w:vMerge w:val="restart"/>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p w:rsidR="001B3FA1" w:rsidRDefault="001E6833"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34"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p>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246.50 </w:t>
            </w:r>
          </w:p>
        </w:tc>
        <w:tc>
          <w:tcPr>
            <w:tcW w:w="633"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p>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1111.72 </w:t>
            </w:r>
          </w:p>
        </w:tc>
        <w:tc>
          <w:tcPr>
            <w:tcW w:w="887"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p>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9,727.55 </w:t>
            </w:r>
          </w:p>
        </w:tc>
      </w:tr>
      <w:tr w:rsidR="001B3FA1" w:rsidTr="00553A43">
        <w:trPr>
          <w:trHeight w:val="103"/>
        </w:trPr>
        <w:tc>
          <w:tcPr>
            <w:tcW w:w="1774"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1520"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2280"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761"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507"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634"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246.50 </w:t>
            </w:r>
          </w:p>
        </w:tc>
        <w:tc>
          <w:tcPr>
            <w:tcW w:w="633"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1111.72 </w:t>
            </w:r>
          </w:p>
        </w:tc>
        <w:tc>
          <w:tcPr>
            <w:tcW w:w="887"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9,727.55 </w:t>
            </w:r>
          </w:p>
        </w:tc>
      </w:tr>
      <w:tr w:rsidR="001B3FA1" w:rsidTr="00553A43">
        <w:trPr>
          <w:trHeight w:val="103"/>
        </w:trPr>
        <w:tc>
          <w:tcPr>
            <w:tcW w:w="1774"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7221" w:type="dxa"/>
            <w:gridSpan w:val="7"/>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246.50</w:t>
            </w:r>
          </w:p>
          <w:p w:rsidR="001B3FA1" w:rsidRDefault="001B3FA1" w:rsidP="00553A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1111.72</w:t>
            </w:r>
          </w:p>
          <w:p w:rsidR="001B3FA1" w:rsidRDefault="001B3FA1" w:rsidP="00553A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9,727.55</w:t>
            </w:r>
          </w:p>
        </w:tc>
      </w:tr>
    </w:tbl>
    <w:p w:rsidR="001B3FA1" w:rsidRDefault="001B3FA1" w:rsidP="00553A43">
      <w:pPr>
        <w:widowControl w:val="0"/>
        <w:autoSpaceDE w:val="0"/>
        <w:autoSpaceDN w:val="0"/>
        <w:adjustRightInd w:val="0"/>
        <w:rPr>
          <w:rFonts w:ascii="Times New Roman" w:hAnsi="Times New Roman"/>
          <w:sz w:val="14"/>
          <w:szCs w:val="14"/>
        </w:rPr>
      </w:pPr>
    </w:p>
    <w:tbl>
      <w:tblPr>
        <w:tblW w:w="9009" w:type="dxa"/>
        <w:tblInd w:w="25" w:type="dxa"/>
        <w:tblLayout w:type="fixed"/>
        <w:tblCellMar>
          <w:left w:w="25" w:type="dxa"/>
          <w:right w:w="0" w:type="dxa"/>
        </w:tblCellMar>
        <w:tblLook w:val="0000" w:firstRow="0" w:lastRow="0" w:firstColumn="0" w:lastColumn="0" w:noHBand="0" w:noVBand="0"/>
      </w:tblPr>
      <w:tblGrid>
        <w:gridCol w:w="1777"/>
        <w:gridCol w:w="1522"/>
        <w:gridCol w:w="2283"/>
        <w:gridCol w:w="762"/>
        <w:gridCol w:w="507"/>
        <w:gridCol w:w="635"/>
        <w:gridCol w:w="634"/>
        <w:gridCol w:w="889"/>
      </w:tblGrid>
      <w:tr w:rsidR="001B3FA1" w:rsidTr="00553A43">
        <w:trPr>
          <w:trHeight w:val="245"/>
        </w:trPr>
        <w:tc>
          <w:tcPr>
            <w:tcW w:w="1777" w:type="dxa"/>
            <w:vMerge w:val="restart"/>
            <w:tcBorders>
              <w:top w:val="single" w:sz="2" w:space="0" w:color="auto"/>
              <w:left w:val="single" w:sz="2" w:space="0" w:color="auto"/>
              <w:bottom w:val="single" w:sz="2" w:space="0" w:color="auto"/>
              <w:right w:val="single" w:sz="2" w:space="0" w:color="auto"/>
            </w:tcBorders>
          </w:tcPr>
          <w:p w:rsidR="001B3FA1" w:rsidRDefault="001E6833"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3FA1">
              <w:rPr>
                <w:rFonts w:ascii="Times New Roman" w:hAnsi="Times New Roman"/>
                <w:sz w:val="14"/>
                <w:szCs w:val="14"/>
              </w:rPr>
              <w:t xml:space="preserve"> </w:t>
            </w:r>
          </w:p>
        </w:tc>
        <w:tc>
          <w:tcPr>
            <w:tcW w:w="1522" w:type="dxa"/>
            <w:vMerge w:val="restart"/>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3FA1" w:rsidRDefault="001E6833"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B3FA1">
              <w:rPr>
                <w:rFonts w:ascii="Times New Roman" w:hAnsi="Times New Roman"/>
                <w:sz w:val="14"/>
                <w:szCs w:val="14"/>
              </w:rPr>
              <w:t xml:space="preserve">-00000 </w:t>
            </w:r>
          </w:p>
        </w:tc>
        <w:tc>
          <w:tcPr>
            <w:tcW w:w="2283" w:type="dxa"/>
            <w:vMerge w:val="restart"/>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p w:rsidR="001B3FA1" w:rsidRDefault="001B3FA1"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LOTIFICACION EL PLAYON 1 </w:t>
            </w:r>
          </w:p>
        </w:tc>
        <w:tc>
          <w:tcPr>
            <w:tcW w:w="762" w:type="dxa"/>
            <w:vMerge w:val="restart"/>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p w:rsidR="001B3FA1" w:rsidRDefault="001E6833"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07" w:type="dxa"/>
            <w:vMerge w:val="restart"/>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p w:rsidR="001B3FA1" w:rsidRDefault="001E6833" w:rsidP="00553A4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35"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p>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239.06 </w:t>
            </w:r>
          </w:p>
        </w:tc>
        <w:tc>
          <w:tcPr>
            <w:tcW w:w="634"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p>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1078.16 </w:t>
            </w:r>
          </w:p>
        </w:tc>
        <w:tc>
          <w:tcPr>
            <w:tcW w:w="889"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p>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9,433.90 </w:t>
            </w:r>
          </w:p>
        </w:tc>
      </w:tr>
      <w:tr w:rsidR="001B3FA1" w:rsidTr="00553A43">
        <w:trPr>
          <w:trHeight w:val="112"/>
        </w:trPr>
        <w:tc>
          <w:tcPr>
            <w:tcW w:w="1777"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1522"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2283"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762"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507"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635"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239.06 </w:t>
            </w:r>
          </w:p>
        </w:tc>
        <w:tc>
          <w:tcPr>
            <w:tcW w:w="634"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1078.16 </w:t>
            </w:r>
          </w:p>
        </w:tc>
        <w:tc>
          <w:tcPr>
            <w:tcW w:w="889" w:type="dxa"/>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9,433.90 </w:t>
            </w:r>
          </w:p>
        </w:tc>
      </w:tr>
      <w:tr w:rsidR="001B3FA1" w:rsidTr="00553A43">
        <w:trPr>
          <w:trHeight w:val="112"/>
        </w:trPr>
        <w:tc>
          <w:tcPr>
            <w:tcW w:w="1777" w:type="dxa"/>
            <w:vMerge/>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rPr>
                <w:rFonts w:ascii="Times New Roman" w:hAnsi="Times New Roman"/>
                <w:sz w:val="14"/>
                <w:szCs w:val="14"/>
              </w:rPr>
            </w:pPr>
          </w:p>
        </w:tc>
        <w:tc>
          <w:tcPr>
            <w:tcW w:w="7232" w:type="dxa"/>
            <w:gridSpan w:val="7"/>
            <w:tcBorders>
              <w:top w:val="single" w:sz="2" w:space="0" w:color="auto"/>
              <w:left w:val="single" w:sz="2" w:space="0" w:color="auto"/>
              <w:bottom w:val="single" w:sz="2" w:space="0" w:color="auto"/>
              <w:right w:val="single" w:sz="2" w:space="0" w:color="auto"/>
            </w:tcBorders>
          </w:tcPr>
          <w:p w:rsidR="001B3FA1" w:rsidRDefault="001B3FA1" w:rsidP="00553A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239.06</w:t>
            </w:r>
          </w:p>
          <w:p w:rsidR="001B3FA1" w:rsidRDefault="001B3FA1" w:rsidP="00553A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1078.16</w:t>
            </w:r>
          </w:p>
          <w:p w:rsidR="001B3FA1" w:rsidRDefault="001B3FA1" w:rsidP="00553A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9,433.90</w:t>
            </w:r>
          </w:p>
        </w:tc>
      </w:tr>
    </w:tbl>
    <w:p w:rsidR="001B3FA1" w:rsidRDefault="001B3FA1" w:rsidP="00553A43">
      <w:pPr>
        <w:widowControl w:val="0"/>
        <w:autoSpaceDE w:val="0"/>
        <w:autoSpaceDN w:val="0"/>
        <w:adjustRightInd w:val="0"/>
        <w:rPr>
          <w:rFonts w:ascii="Times New Roman" w:hAnsi="Times New Roman"/>
          <w:sz w:val="14"/>
          <w:szCs w:val="14"/>
        </w:rPr>
      </w:pPr>
    </w:p>
    <w:tbl>
      <w:tblPr>
        <w:tblW w:w="8994" w:type="dxa"/>
        <w:tblInd w:w="25" w:type="dxa"/>
        <w:tblLayout w:type="fixed"/>
        <w:tblCellMar>
          <w:left w:w="25" w:type="dxa"/>
          <w:right w:w="0" w:type="dxa"/>
        </w:tblCellMar>
        <w:tblLook w:val="0000" w:firstRow="0" w:lastRow="0" w:firstColumn="0" w:lastColumn="0" w:noHBand="0" w:noVBand="0"/>
      </w:tblPr>
      <w:tblGrid>
        <w:gridCol w:w="3303"/>
        <w:gridCol w:w="2286"/>
        <w:gridCol w:w="1906"/>
        <w:gridCol w:w="634"/>
        <w:gridCol w:w="865"/>
      </w:tblGrid>
      <w:tr w:rsidR="001B3FA1" w:rsidTr="00553A43">
        <w:trPr>
          <w:trHeight w:val="380"/>
        </w:trPr>
        <w:tc>
          <w:tcPr>
            <w:tcW w:w="3303"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 xml:space="preserve">TOTAL SOLARES  </w:t>
            </w:r>
          </w:p>
        </w:tc>
        <w:tc>
          <w:tcPr>
            <w:tcW w:w="2286"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 xml:space="preserve">3  </w:t>
            </w:r>
          </w:p>
        </w:tc>
        <w:tc>
          <w:tcPr>
            <w:tcW w:w="1906"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right"/>
              <w:rPr>
                <w:rFonts w:ascii="Times New Roman" w:hAnsi="Times New Roman"/>
                <w:b/>
                <w:bCs/>
                <w:sz w:val="14"/>
                <w:szCs w:val="14"/>
              </w:rPr>
            </w:pPr>
            <w:r>
              <w:rPr>
                <w:rFonts w:ascii="Times New Roman" w:hAnsi="Times New Roman"/>
                <w:b/>
                <w:bCs/>
                <w:sz w:val="14"/>
                <w:szCs w:val="14"/>
              </w:rPr>
              <w:t xml:space="preserve">705.56 </w:t>
            </w:r>
          </w:p>
        </w:tc>
        <w:tc>
          <w:tcPr>
            <w:tcW w:w="634"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right"/>
              <w:rPr>
                <w:rFonts w:ascii="Times New Roman" w:hAnsi="Times New Roman"/>
                <w:b/>
                <w:bCs/>
                <w:sz w:val="14"/>
                <w:szCs w:val="14"/>
              </w:rPr>
            </w:pPr>
            <w:r>
              <w:rPr>
                <w:rFonts w:ascii="Times New Roman" w:hAnsi="Times New Roman"/>
                <w:b/>
                <w:bCs/>
                <w:sz w:val="14"/>
                <w:szCs w:val="14"/>
              </w:rPr>
              <w:t xml:space="preserve">2304.83 </w:t>
            </w:r>
          </w:p>
        </w:tc>
        <w:tc>
          <w:tcPr>
            <w:tcW w:w="865"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right"/>
              <w:rPr>
                <w:rFonts w:ascii="Times New Roman" w:hAnsi="Times New Roman"/>
                <w:b/>
                <w:bCs/>
                <w:sz w:val="14"/>
                <w:szCs w:val="14"/>
              </w:rPr>
            </w:pPr>
            <w:r>
              <w:rPr>
                <w:rFonts w:ascii="Times New Roman" w:hAnsi="Times New Roman"/>
                <w:b/>
                <w:bCs/>
                <w:sz w:val="14"/>
                <w:szCs w:val="14"/>
              </w:rPr>
              <w:t xml:space="preserve">20167.26 </w:t>
            </w:r>
          </w:p>
        </w:tc>
      </w:tr>
      <w:tr w:rsidR="001B3FA1" w:rsidTr="00553A43">
        <w:trPr>
          <w:trHeight w:val="380"/>
        </w:trPr>
        <w:tc>
          <w:tcPr>
            <w:tcW w:w="3303"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lastRenderedPageBreak/>
              <w:t xml:space="preserve">TOTAL LOTES  </w:t>
            </w:r>
          </w:p>
        </w:tc>
        <w:tc>
          <w:tcPr>
            <w:tcW w:w="2286"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 xml:space="preserve">0 </w:t>
            </w:r>
          </w:p>
        </w:tc>
        <w:tc>
          <w:tcPr>
            <w:tcW w:w="1906"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right"/>
              <w:rPr>
                <w:rFonts w:ascii="Times New Roman" w:hAnsi="Times New Roman"/>
                <w:b/>
                <w:bCs/>
                <w:sz w:val="14"/>
                <w:szCs w:val="14"/>
              </w:rPr>
            </w:pPr>
            <w:r>
              <w:rPr>
                <w:rFonts w:ascii="Times New Roman" w:hAnsi="Times New Roman"/>
                <w:b/>
                <w:bCs/>
                <w:sz w:val="14"/>
                <w:szCs w:val="14"/>
              </w:rPr>
              <w:t xml:space="preserve">0 </w:t>
            </w:r>
          </w:p>
        </w:tc>
        <w:tc>
          <w:tcPr>
            <w:tcW w:w="634"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right"/>
              <w:rPr>
                <w:rFonts w:ascii="Times New Roman" w:hAnsi="Times New Roman"/>
                <w:b/>
                <w:bCs/>
                <w:sz w:val="14"/>
                <w:szCs w:val="14"/>
              </w:rPr>
            </w:pPr>
            <w:r>
              <w:rPr>
                <w:rFonts w:ascii="Times New Roman" w:hAnsi="Times New Roman"/>
                <w:b/>
                <w:bCs/>
                <w:sz w:val="14"/>
                <w:szCs w:val="14"/>
              </w:rPr>
              <w:t xml:space="preserve">0 </w:t>
            </w:r>
          </w:p>
        </w:tc>
        <w:tc>
          <w:tcPr>
            <w:tcW w:w="865" w:type="dxa"/>
            <w:tcBorders>
              <w:top w:val="single" w:sz="2" w:space="0" w:color="auto"/>
              <w:left w:val="single" w:sz="2" w:space="0" w:color="auto"/>
              <w:bottom w:val="single" w:sz="2" w:space="0" w:color="auto"/>
              <w:right w:val="single" w:sz="2" w:space="0" w:color="auto"/>
            </w:tcBorders>
            <w:shd w:val="clear" w:color="auto" w:fill="DCDCDC"/>
          </w:tcPr>
          <w:p w:rsidR="001B3FA1" w:rsidRDefault="001B3FA1" w:rsidP="001B3FA1">
            <w:pPr>
              <w:widowControl w:val="0"/>
              <w:autoSpaceDE w:val="0"/>
              <w:autoSpaceDN w:val="0"/>
              <w:adjustRightInd w:val="0"/>
              <w:spacing w:line="360" w:lineRule="auto"/>
              <w:jc w:val="right"/>
              <w:rPr>
                <w:rFonts w:ascii="Times New Roman" w:hAnsi="Times New Roman"/>
                <w:b/>
                <w:bCs/>
                <w:sz w:val="14"/>
                <w:szCs w:val="14"/>
              </w:rPr>
            </w:pPr>
            <w:r>
              <w:rPr>
                <w:rFonts w:ascii="Times New Roman" w:hAnsi="Times New Roman"/>
                <w:b/>
                <w:bCs/>
                <w:sz w:val="14"/>
                <w:szCs w:val="14"/>
              </w:rPr>
              <w:t xml:space="preserve">0 </w:t>
            </w:r>
          </w:p>
        </w:tc>
      </w:tr>
    </w:tbl>
    <w:p w:rsidR="006E4289" w:rsidRDefault="006E4289" w:rsidP="001B3FA1">
      <w:pPr>
        <w:pStyle w:val="Prrafodelista"/>
        <w:ind w:left="0"/>
        <w:contextualSpacing/>
        <w:jc w:val="both"/>
        <w:rPr>
          <w:rFonts w:ascii="Times New Roman" w:eastAsia="Times New Roman" w:hAnsi="Times New Roman"/>
          <w:b/>
          <w:sz w:val="26"/>
          <w:szCs w:val="26"/>
          <w:u w:val="single"/>
          <w:lang w:eastAsia="es-ES"/>
        </w:rPr>
      </w:pPr>
    </w:p>
    <w:p w:rsidR="001B3FA1" w:rsidRPr="005B7DE0" w:rsidRDefault="001B3FA1" w:rsidP="001B3FA1">
      <w:pPr>
        <w:pStyle w:val="Prrafodelista"/>
        <w:ind w:left="0"/>
        <w:contextualSpacing/>
        <w:jc w:val="both"/>
        <w:rPr>
          <w:rFonts w:ascii="Times New Roman" w:hAnsi="Times New Roman"/>
          <w:sz w:val="26"/>
          <w:szCs w:val="26"/>
        </w:rPr>
      </w:pPr>
      <w:r w:rsidRPr="004E0755">
        <w:rPr>
          <w:rFonts w:ascii="Times New Roman" w:eastAsia="Times New Roman" w:hAnsi="Times New Roman"/>
          <w:b/>
          <w:sz w:val="26"/>
          <w:szCs w:val="26"/>
          <w:u w:val="single"/>
          <w:lang w:eastAsia="es-ES"/>
        </w:rPr>
        <w:t>SEGUNDO:</w:t>
      </w:r>
      <w:r w:rsidRPr="004E0755">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rPr>
        <w:t>TERCER</w:t>
      </w:r>
      <w:r w:rsidRPr="001C6832">
        <w:rPr>
          <w:rFonts w:ascii="Times New Roman" w:eastAsia="Times New Roman" w:hAnsi="Times New Roman"/>
          <w:b/>
          <w:sz w:val="26"/>
          <w:szCs w:val="26"/>
          <w:u w:val="single"/>
        </w:rPr>
        <w:t>O:</w:t>
      </w:r>
      <w:r w:rsidRPr="001C6832">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472F6C" w:rsidRDefault="00472F6C" w:rsidP="00472F6C">
      <w:pPr>
        <w:jc w:val="both"/>
        <w:rPr>
          <w:rFonts w:ascii="Times New Roman" w:hAnsi="Times New Roman"/>
          <w:sz w:val="25"/>
          <w:szCs w:val="25"/>
        </w:rPr>
      </w:pPr>
    </w:p>
    <w:p w:rsidR="001E6833" w:rsidRDefault="001E6833" w:rsidP="00472F6C">
      <w:pPr>
        <w:jc w:val="both"/>
        <w:rPr>
          <w:rFonts w:ascii="Times New Roman" w:hAnsi="Times New Roman"/>
          <w:sz w:val="26"/>
          <w:szCs w:val="26"/>
        </w:rPr>
      </w:pPr>
    </w:p>
    <w:p w:rsidR="00CF328E" w:rsidRPr="00472F6C" w:rsidRDefault="00D55168" w:rsidP="00472F6C">
      <w:pPr>
        <w:jc w:val="both"/>
        <w:rPr>
          <w:rFonts w:ascii="Times New Roman" w:eastAsia="Times New Roman" w:hAnsi="Times New Roman"/>
          <w:sz w:val="26"/>
          <w:szCs w:val="26"/>
          <w:lang w:val="es-ES" w:eastAsia="es-ES"/>
        </w:rPr>
      </w:pPr>
      <w:r w:rsidRPr="00472F6C">
        <w:rPr>
          <w:rFonts w:ascii="Times New Roman" w:hAnsi="Times New Roman"/>
          <w:sz w:val="26"/>
          <w:szCs w:val="26"/>
        </w:rPr>
        <w:t xml:space="preserve">“”””XVII) La señora Presidenta somete a consideración de Junta Directiva, dictamen jurídico 18, solicitado por el Departamento de Proyectos de Parcelación mediante oficio SGD-03-1044-18, de fecha 13 de diciembre de 2018, relacionado con </w:t>
      </w:r>
      <w:r w:rsidR="00CF328E" w:rsidRPr="00472F6C">
        <w:rPr>
          <w:rFonts w:ascii="Times New Roman" w:eastAsia="Times New Roman" w:hAnsi="Times New Roman"/>
          <w:sz w:val="26"/>
          <w:szCs w:val="26"/>
          <w:lang w:val="es-ES" w:eastAsia="es-ES"/>
        </w:rPr>
        <w:t xml:space="preserve">autorizar </w:t>
      </w:r>
      <w:r w:rsidR="00CF328E" w:rsidRPr="00472F6C">
        <w:rPr>
          <w:rFonts w:ascii="Times New Roman" w:eastAsia="MS Mincho" w:hAnsi="Times New Roman"/>
          <w:sz w:val="26"/>
          <w:szCs w:val="26"/>
        </w:rPr>
        <w:t>a la</w:t>
      </w:r>
      <w:r w:rsidR="00CF328E" w:rsidRPr="00472F6C">
        <w:rPr>
          <w:rFonts w:ascii="Times New Roman" w:hAnsi="Times New Roman"/>
          <w:b/>
          <w:sz w:val="26"/>
          <w:szCs w:val="26"/>
        </w:rPr>
        <w:t xml:space="preserve"> ASOCIACIÓN COOPERATIVA DE PRODUCCIÓN AGROPECUARIA “SANTA EMILIA”, DE R.L.,</w:t>
      </w:r>
      <w:r w:rsidR="00CF328E" w:rsidRPr="00472F6C">
        <w:rPr>
          <w:rFonts w:ascii="Times New Roman" w:eastAsia="Times New Roman" w:hAnsi="Times New Roman"/>
          <w:sz w:val="26"/>
          <w:szCs w:val="26"/>
          <w:lang w:val="es-ES" w:eastAsia="es-ES"/>
        </w:rPr>
        <w:t xml:space="preserve"> </w:t>
      </w:r>
      <w:r w:rsidR="00CF328E" w:rsidRPr="00472F6C">
        <w:rPr>
          <w:rFonts w:ascii="Times New Roman" w:eastAsia="Times New Roman" w:hAnsi="Times New Roman"/>
          <w:color w:val="000000" w:themeColor="text1"/>
          <w:sz w:val="26"/>
          <w:szCs w:val="26"/>
          <w:lang w:val="es-ES" w:eastAsia="es-ES"/>
        </w:rPr>
        <w:t xml:space="preserve">para que transfiera en propiedad a título de venta,  Solares para Vivienda y Lotes Agrícolas a favor de </w:t>
      </w:r>
      <w:r w:rsidR="00CF328E" w:rsidRPr="00472F6C">
        <w:rPr>
          <w:rFonts w:ascii="Times New Roman" w:hAnsi="Times New Roman"/>
          <w:color w:val="000000" w:themeColor="text1"/>
          <w:sz w:val="26"/>
          <w:szCs w:val="26"/>
        </w:rPr>
        <w:t>asociados</w:t>
      </w:r>
      <w:r w:rsidR="00CF328E" w:rsidRPr="00472F6C">
        <w:rPr>
          <w:rFonts w:ascii="Times New Roman" w:hAnsi="Times New Roman"/>
          <w:sz w:val="26"/>
          <w:szCs w:val="26"/>
        </w:rPr>
        <w:t xml:space="preserve">,  junto a </w:t>
      </w:r>
      <w:r w:rsidR="00CF328E" w:rsidRPr="00472F6C">
        <w:rPr>
          <w:rFonts w:ascii="Times New Roman" w:hAnsi="Times New Roman"/>
          <w:color w:val="000000" w:themeColor="text1"/>
          <w:sz w:val="26"/>
          <w:szCs w:val="26"/>
        </w:rPr>
        <w:t xml:space="preserve">sus respectivos grupos familiares, resultantes del Proyecto de Asentamiento Comunitario y Lotificación Agrícola desarrollado por la aludida Asociación Cooperativa </w:t>
      </w:r>
      <w:r w:rsidR="00CF328E" w:rsidRPr="00472F6C">
        <w:rPr>
          <w:rFonts w:ascii="Times New Roman" w:hAnsi="Times New Roman"/>
          <w:sz w:val="26"/>
          <w:szCs w:val="26"/>
        </w:rPr>
        <w:t xml:space="preserve">y supervisado por este Instituto, en los inmuebles identificados como: </w:t>
      </w:r>
      <w:r w:rsidR="00CF328E" w:rsidRPr="00472F6C">
        <w:rPr>
          <w:rFonts w:ascii="Times New Roman" w:hAnsi="Times New Roman"/>
          <w:b/>
          <w:sz w:val="26"/>
          <w:szCs w:val="26"/>
        </w:rPr>
        <w:t>HACIENDA SANTA EMILIA PORCION 3 Y HACIENDA SANTA EMILIA PORCION 4-B</w:t>
      </w:r>
      <w:r w:rsidR="00CF328E" w:rsidRPr="00472F6C">
        <w:rPr>
          <w:rFonts w:ascii="Times New Roman" w:eastAsia="Times New Roman" w:hAnsi="Times New Roman"/>
          <w:b/>
          <w:sz w:val="26"/>
          <w:szCs w:val="26"/>
          <w:lang w:val="es-ES" w:eastAsia="es-ES"/>
        </w:rPr>
        <w:t xml:space="preserve">, </w:t>
      </w:r>
      <w:r w:rsidR="00CF328E" w:rsidRPr="00472F6C">
        <w:rPr>
          <w:rFonts w:ascii="Times New Roman" w:eastAsia="Times New Roman" w:hAnsi="Times New Roman"/>
          <w:sz w:val="26"/>
          <w:szCs w:val="26"/>
          <w:lang w:val="es-ES" w:eastAsia="es-ES"/>
        </w:rPr>
        <w:t xml:space="preserve">ambos </w:t>
      </w:r>
      <w:r w:rsidR="00CF328E" w:rsidRPr="00472F6C">
        <w:rPr>
          <w:rFonts w:ascii="Times New Roman" w:hAnsi="Times New Roman"/>
          <w:color w:val="000000" w:themeColor="text1"/>
          <w:sz w:val="26"/>
          <w:szCs w:val="26"/>
        </w:rPr>
        <w:t>situados en el cantón Las Isletas, municipio de San Pedro Masahuat, departamento de La Paz.</w:t>
      </w:r>
      <w:r w:rsidR="00CF328E" w:rsidRPr="00472F6C">
        <w:rPr>
          <w:rFonts w:ascii="Times New Roman" w:eastAsia="Times New Roman" w:hAnsi="Times New Roman"/>
          <w:b/>
          <w:sz w:val="26"/>
          <w:szCs w:val="26"/>
          <w:lang w:val="es-ES" w:eastAsia="es-ES"/>
        </w:rPr>
        <w:t xml:space="preserve"> </w:t>
      </w:r>
      <w:r w:rsidR="00CF328E" w:rsidRPr="00472F6C">
        <w:rPr>
          <w:rFonts w:ascii="Times New Roman" w:hAnsi="Times New Roman"/>
          <w:sz w:val="26"/>
          <w:szCs w:val="26"/>
        </w:rPr>
        <w:t>Al respecto después de analizado el expediente del caso e informe técnico, se hacen las siguientes</w:t>
      </w:r>
      <w:r w:rsidR="00CF328E" w:rsidRPr="00472F6C">
        <w:rPr>
          <w:rFonts w:ascii="Times New Roman" w:hAnsi="Times New Roman"/>
          <w:b/>
          <w:sz w:val="26"/>
          <w:szCs w:val="26"/>
        </w:rPr>
        <w:t xml:space="preserve"> </w:t>
      </w:r>
      <w:r w:rsidR="00CF328E" w:rsidRPr="00472F6C">
        <w:rPr>
          <w:rFonts w:ascii="Times New Roman" w:hAnsi="Times New Roman"/>
          <w:sz w:val="26"/>
          <w:szCs w:val="26"/>
        </w:rPr>
        <w:t>consideraciones:</w:t>
      </w:r>
    </w:p>
    <w:p w:rsidR="00CF328E" w:rsidRPr="00472F6C" w:rsidRDefault="00CF328E" w:rsidP="00472F6C">
      <w:pPr>
        <w:jc w:val="both"/>
        <w:rPr>
          <w:rFonts w:ascii="Times New Roman" w:eastAsia="MS Mincho" w:hAnsi="Times New Roman"/>
          <w:b/>
          <w:sz w:val="26"/>
          <w:szCs w:val="26"/>
          <w:lang w:eastAsia="es-ES"/>
        </w:rPr>
      </w:pPr>
    </w:p>
    <w:p w:rsidR="00CF328E" w:rsidRPr="00472F6C" w:rsidRDefault="00CF328E" w:rsidP="00472F6C">
      <w:pPr>
        <w:pStyle w:val="Prrafodelista"/>
        <w:tabs>
          <w:tab w:val="left" w:pos="7671"/>
        </w:tabs>
        <w:ind w:left="1134" w:hanging="708"/>
        <w:contextualSpacing/>
        <w:jc w:val="both"/>
        <w:rPr>
          <w:rFonts w:ascii="Times New Roman" w:hAnsi="Times New Roman"/>
          <w:sz w:val="26"/>
          <w:szCs w:val="26"/>
        </w:rPr>
      </w:pPr>
      <w:r w:rsidRPr="00472F6C">
        <w:rPr>
          <w:rFonts w:ascii="Times New Roman" w:hAnsi="Times New Roman"/>
          <w:sz w:val="26"/>
          <w:szCs w:val="26"/>
        </w:rPr>
        <w:t>I.</w:t>
      </w:r>
      <w:r w:rsidRPr="00472F6C">
        <w:rPr>
          <w:rFonts w:ascii="Times New Roman" w:hAnsi="Times New Roman"/>
          <w:sz w:val="26"/>
          <w:szCs w:val="26"/>
        </w:rPr>
        <w:tab/>
        <w:t xml:space="preserve">Que la </w:t>
      </w:r>
      <w:r w:rsidRPr="00472F6C">
        <w:rPr>
          <w:rFonts w:ascii="Times New Roman" w:hAnsi="Times New Roman"/>
          <w:b/>
          <w:sz w:val="26"/>
          <w:szCs w:val="26"/>
        </w:rPr>
        <w:t>ASOCIACIÓN COOPERATIVA DE PRODUCCIÓN AGROPECUARIA “</w:t>
      </w:r>
      <w:r w:rsidRPr="00472F6C">
        <w:rPr>
          <w:rFonts w:ascii="Times New Roman" w:eastAsia="MS Mincho" w:hAnsi="Times New Roman"/>
          <w:b/>
          <w:sz w:val="26"/>
          <w:szCs w:val="26"/>
        </w:rPr>
        <w:t>SANTA EMILIA</w:t>
      </w:r>
      <w:r w:rsidRPr="00472F6C">
        <w:rPr>
          <w:rFonts w:ascii="Times New Roman" w:hAnsi="Times New Roman"/>
          <w:b/>
          <w:sz w:val="26"/>
          <w:szCs w:val="26"/>
        </w:rPr>
        <w:t xml:space="preserve">”, DE R.L., </w:t>
      </w:r>
      <w:r w:rsidRPr="00472F6C">
        <w:rPr>
          <w:rFonts w:ascii="Times New Roman" w:hAnsi="Times New Roman"/>
          <w:sz w:val="26"/>
          <w:szCs w:val="26"/>
        </w:rPr>
        <w:t>se encuentra legalmente inscrita en el Departamento de Asociaciones Agropecuarias del Ministerio de Agricultura y Ganadería, obteniendo su Decreto de personalidad jurídica el día 02 de junio de 1980, bajo la codificación: 30-02-SR-02-06-80, encontrándose vigente el Consejo de Administración cuyo período vence el 24 de mayo de 2021 y la Junta de Vigilancia que vence el 24 de mayo de 2019.</w:t>
      </w:r>
    </w:p>
    <w:p w:rsidR="00CF328E" w:rsidRPr="00472F6C" w:rsidRDefault="00CF328E" w:rsidP="00472F6C">
      <w:pPr>
        <w:pStyle w:val="Prrafodelista"/>
        <w:tabs>
          <w:tab w:val="left" w:pos="7671"/>
        </w:tabs>
        <w:ind w:left="567"/>
        <w:jc w:val="both"/>
        <w:rPr>
          <w:rFonts w:ascii="Times New Roman" w:hAnsi="Times New Roman"/>
          <w:sz w:val="26"/>
          <w:szCs w:val="26"/>
        </w:rPr>
      </w:pPr>
    </w:p>
    <w:p w:rsidR="00472F6C" w:rsidRDefault="00CF328E" w:rsidP="00FB1839">
      <w:pPr>
        <w:pStyle w:val="Prrafodelista"/>
        <w:tabs>
          <w:tab w:val="left" w:pos="7671"/>
        </w:tabs>
        <w:ind w:left="1134" w:hanging="708"/>
        <w:contextualSpacing/>
        <w:jc w:val="both"/>
        <w:rPr>
          <w:rFonts w:ascii="Times New Roman" w:hAnsi="Times New Roman"/>
          <w:sz w:val="26"/>
          <w:szCs w:val="26"/>
        </w:rPr>
      </w:pPr>
      <w:r w:rsidRPr="00472F6C">
        <w:rPr>
          <w:rFonts w:ascii="Times New Roman" w:hAnsi="Times New Roman"/>
          <w:sz w:val="26"/>
          <w:szCs w:val="26"/>
        </w:rPr>
        <w:t>II.</w:t>
      </w:r>
      <w:r w:rsidRPr="00472F6C">
        <w:rPr>
          <w:rFonts w:ascii="Times New Roman" w:hAnsi="Times New Roman"/>
          <w:sz w:val="26"/>
          <w:szCs w:val="26"/>
        </w:rPr>
        <w:tab/>
        <w:t xml:space="preserve">La Asociación Cooperativa en comento, el día 06 de junio de 2018, celebró Asamblea General Ordinaria de Asociados, acordando como Punto Sexto: </w:t>
      </w:r>
      <w:r w:rsidRPr="00472F6C">
        <w:rPr>
          <w:rFonts w:ascii="Times New Roman" w:hAnsi="Times New Roman"/>
          <w:sz w:val="26"/>
          <w:szCs w:val="26"/>
        </w:rPr>
        <w:lastRenderedPageBreak/>
        <w:t xml:space="preserve">Autorizar al Instituto Salvadoreño de Transformación Agraria  </w:t>
      </w:r>
      <w:r w:rsidR="001E6833">
        <w:rPr>
          <w:rFonts w:ascii="Times New Roman" w:hAnsi="Times New Roman"/>
          <w:sz w:val="26"/>
          <w:szCs w:val="26"/>
        </w:rPr>
        <w:t>para que ejecute el Proyecto de Asentamiento Comunitario y Lotificación</w:t>
      </w:r>
      <w:r w:rsidRPr="00472F6C">
        <w:rPr>
          <w:rFonts w:ascii="Times New Roman" w:hAnsi="Times New Roman"/>
          <w:sz w:val="26"/>
          <w:szCs w:val="26"/>
        </w:rPr>
        <w:t xml:space="preserve"> Agrícola, a favor de los Asociados, con sus</w:t>
      </w:r>
      <w:r w:rsidR="00FB1839">
        <w:rPr>
          <w:rFonts w:ascii="Times New Roman" w:hAnsi="Times New Roman"/>
          <w:sz w:val="26"/>
          <w:szCs w:val="26"/>
        </w:rPr>
        <w:t xml:space="preserve"> respectivos grupos familiares,</w:t>
      </w:r>
      <w:r w:rsidRPr="00472F6C">
        <w:rPr>
          <w:rFonts w:ascii="Times New Roman" w:hAnsi="Times New Roman"/>
          <w:sz w:val="26"/>
          <w:szCs w:val="26"/>
        </w:rPr>
        <w:t xml:space="preserve"> desde la fase técnica hasta la elaboración de las escrituras individuales, asentando tal circunstancia en el Acta número ONCE, del Libro de Actas de Asamblea General Ordinaria que lleva dicha Asociación Cooperativa, haciendo uso de la facultad otorgada a este Instituto, según lo prescribe el artículo 8-C de la Ley del Régimen Especial de la Tierra en Propiedad de las Asociaciones Cooperativas, Comunales y Comunitarias Campesinas y Beneficiarios de la Reforma Agraria.</w:t>
      </w:r>
    </w:p>
    <w:p w:rsidR="00FB1839" w:rsidRPr="00FB1839" w:rsidRDefault="00FB1839" w:rsidP="00FB1839">
      <w:pPr>
        <w:pStyle w:val="Prrafodelista"/>
        <w:tabs>
          <w:tab w:val="left" w:pos="7671"/>
        </w:tabs>
        <w:ind w:left="1134" w:hanging="708"/>
        <w:contextualSpacing/>
        <w:jc w:val="both"/>
        <w:rPr>
          <w:rFonts w:ascii="Times New Roman" w:hAnsi="Times New Roman"/>
          <w:sz w:val="26"/>
          <w:szCs w:val="26"/>
        </w:rPr>
      </w:pPr>
    </w:p>
    <w:p w:rsidR="00CF328E" w:rsidRPr="00472F6C" w:rsidRDefault="00CF328E" w:rsidP="00472F6C">
      <w:pPr>
        <w:pStyle w:val="Prrafodelista"/>
        <w:tabs>
          <w:tab w:val="left" w:pos="7671"/>
        </w:tabs>
        <w:ind w:left="1134" w:hanging="708"/>
        <w:contextualSpacing/>
        <w:jc w:val="both"/>
        <w:rPr>
          <w:rFonts w:ascii="Times New Roman" w:hAnsi="Times New Roman"/>
          <w:sz w:val="26"/>
          <w:szCs w:val="26"/>
        </w:rPr>
      </w:pPr>
      <w:r w:rsidRPr="00472F6C">
        <w:rPr>
          <w:rFonts w:ascii="Times New Roman" w:hAnsi="Times New Roman"/>
          <w:sz w:val="26"/>
          <w:szCs w:val="26"/>
        </w:rPr>
        <w:t>III.</w:t>
      </w:r>
      <w:r w:rsidRPr="00472F6C">
        <w:rPr>
          <w:rFonts w:ascii="Times New Roman" w:hAnsi="Times New Roman"/>
          <w:sz w:val="26"/>
          <w:szCs w:val="26"/>
        </w:rPr>
        <w:tab/>
        <w:t>En el Punto XXXIX del Acta de Sesión Ordinaria 22-2016 de fecha 26 de julio de 2016, modificado por el punto XXXIII del Acta de Sesión Ordinaria 08-2018 de fecha 24 de abril de 2018, esta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w:t>
      </w:r>
    </w:p>
    <w:p w:rsidR="00CF328E" w:rsidRPr="00472F6C" w:rsidRDefault="00CF328E" w:rsidP="00472F6C">
      <w:pPr>
        <w:pStyle w:val="Prrafodelista"/>
        <w:rPr>
          <w:rFonts w:ascii="Times New Roman" w:hAnsi="Times New Roman"/>
          <w:sz w:val="26"/>
          <w:szCs w:val="26"/>
        </w:rPr>
      </w:pPr>
    </w:p>
    <w:p w:rsidR="00CF328E" w:rsidRPr="00472F6C" w:rsidRDefault="00CF328E" w:rsidP="00472F6C">
      <w:pPr>
        <w:pStyle w:val="Prrafodelista"/>
        <w:tabs>
          <w:tab w:val="left" w:pos="7671"/>
        </w:tabs>
        <w:ind w:left="1134" w:hanging="708"/>
        <w:contextualSpacing/>
        <w:jc w:val="both"/>
        <w:rPr>
          <w:rFonts w:ascii="Times New Roman" w:hAnsi="Times New Roman"/>
          <w:sz w:val="26"/>
          <w:szCs w:val="26"/>
        </w:rPr>
      </w:pPr>
      <w:r w:rsidRPr="00472F6C">
        <w:rPr>
          <w:rFonts w:ascii="Times New Roman" w:hAnsi="Times New Roman"/>
          <w:sz w:val="26"/>
          <w:szCs w:val="26"/>
        </w:rPr>
        <w:t>IV.</w:t>
      </w:r>
      <w:r w:rsidRPr="00472F6C">
        <w:rPr>
          <w:rFonts w:ascii="Times New Roman" w:hAnsi="Times New Roman"/>
          <w:sz w:val="26"/>
          <w:szCs w:val="26"/>
        </w:rPr>
        <w:tab/>
        <w:t xml:space="preserve">El Proyecto de Asentamiento Comunitario y Lotificación Agrícola, objeto del presente punto de acta fue ejecutado </w:t>
      </w:r>
      <w:r w:rsidRPr="00472F6C">
        <w:rPr>
          <w:rFonts w:ascii="Times New Roman" w:hAnsi="Times New Roman"/>
          <w:color w:val="000000" w:themeColor="text1"/>
          <w:sz w:val="26"/>
          <w:szCs w:val="26"/>
        </w:rPr>
        <w:t xml:space="preserve">en dos  inmuebles </w:t>
      </w:r>
      <w:r w:rsidRPr="00472F6C">
        <w:rPr>
          <w:rFonts w:ascii="Times New Roman" w:hAnsi="Times New Roman"/>
          <w:sz w:val="26"/>
          <w:szCs w:val="26"/>
        </w:rPr>
        <w:t>propiedad de la Asociación Cooperativa de Producción Agropecuaria “</w:t>
      </w:r>
      <w:r w:rsidRPr="00472F6C">
        <w:rPr>
          <w:rFonts w:ascii="Times New Roman" w:hAnsi="Times New Roman"/>
          <w:b/>
          <w:sz w:val="26"/>
          <w:szCs w:val="26"/>
        </w:rPr>
        <w:t>SANTA EMILIA</w:t>
      </w:r>
      <w:r w:rsidRPr="00472F6C">
        <w:rPr>
          <w:rFonts w:ascii="Times New Roman" w:hAnsi="Times New Roman"/>
          <w:sz w:val="26"/>
          <w:szCs w:val="26"/>
        </w:rPr>
        <w:t xml:space="preserve">”, de Responsabilidad Limitada, identificados como </w:t>
      </w:r>
      <w:r w:rsidRPr="00472F6C">
        <w:rPr>
          <w:rFonts w:ascii="Times New Roman" w:hAnsi="Times New Roman"/>
          <w:b/>
          <w:sz w:val="26"/>
          <w:szCs w:val="26"/>
        </w:rPr>
        <w:t>HACIENDA SANTA EMILIA PORCION 3, Y HACIENDA SANTA EMILIA PORCION 4-B</w:t>
      </w:r>
      <w:r w:rsidRPr="00472F6C">
        <w:rPr>
          <w:rFonts w:ascii="Times New Roman" w:eastAsia="Times New Roman" w:hAnsi="Times New Roman"/>
          <w:b/>
          <w:sz w:val="26"/>
          <w:szCs w:val="26"/>
          <w:lang w:val="es-ES" w:eastAsia="es-ES"/>
        </w:rPr>
        <w:t xml:space="preserve">, </w:t>
      </w:r>
      <w:r w:rsidRPr="00472F6C">
        <w:rPr>
          <w:rFonts w:ascii="Times New Roman" w:eastAsia="Times New Roman" w:hAnsi="Times New Roman"/>
          <w:sz w:val="26"/>
          <w:szCs w:val="26"/>
          <w:lang w:val="es-ES" w:eastAsia="es-ES"/>
        </w:rPr>
        <w:t>ambos</w:t>
      </w:r>
      <w:r w:rsidRPr="00472F6C">
        <w:rPr>
          <w:rFonts w:ascii="Times New Roman" w:eastAsia="Times New Roman" w:hAnsi="Times New Roman"/>
          <w:b/>
          <w:sz w:val="26"/>
          <w:szCs w:val="26"/>
          <w:lang w:val="es-ES" w:eastAsia="es-ES"/>
        </w:rPr>
        <w:t xml:space="preserve"> </w:t>
      </w:r>
      <w:r w:rsidRPr="00472F6C">
        <w:rPr>
          <w:rFonts w:ascii="Times New Roman" w:hAnsi="Times New Roman"/>
          <w:color w:val="000000" w:themeColor="text1"/>
          <w:sz w:val="26"/>
          <w:szCs w:val="26"/>
        </w:rPr>
        <w:t>ubicados en el cantón Las Isletas, Municipio de San Pedro Masahuat, departamento de La Paz, inscritos originalmen</w:t>
      </w:r>
      <w:r w:rsidR="00FB1839">
        <w:rPr>
          <w:rFonts w:ascii="Times New Roman" w:hAnsi="Times New Roman"/>
          <w:color w:val="000000" w:themeColor="text1"/>
          <w:sz w:val="26"/>
          <w:szCs w:val="26"/>
        </w:rPr>
        <w:t xml:space="preserve">te bajo las matriculas: --- -00000 y  --- </w:t>
      </w:r>
      <w:r w:rsidRPr="00472F6C">
        <w:rPr>
          <w:rFonts w:ascii="Times New Roman" w:hAnsi="Times New Roman"/>
          <w:color w:val="000000" w:themeColor="text1"/>
          <w:sz w:val="26"/>
          <w:szCs w:val="26"/>
        </w:rPr>
        <w:t xml:space="preserve">-00000; respectivamente,  </w:t>
      </w:r>
      <w:r w:rsidRPr="00472F6C">
        <w:rPr>
          <w:rFonts w:ascii="Times New Roman" w:eastAsia="MS Mincho" w:hAnsi="Times New Roman"/>
          <w:color w:val="000000" w:themeColor="text1"/>
          <w:sz w:val="26"/>
          <w:szCs w:val="26"/>
          <w:lang w:eastAsia="es-ES"/>
        </w:rPr>
        <w:t xml:space="preserve">en el  Registro de la Propiedad Raíz e Hipotecas de la Tercera Sección del Centro, Departamento de La Paz, </w:t>
      </w:r>
      <w:r w:rsidRPr="00472F6C">
        <w:rPr>
          <w:rFonts w:ascii="Times New Roman" w:hAnsi="Times New Roman"/>
          <w:color w:val="000000" w:themeColor="text1"/>
          <w:sz w:val="26"/>
          <w:szCs w:val="26"/>
        </w:rPr>
        <w:t>con una extensión superficial inicial el primero de 628,831.60 Mt2; y el segundo con una área inicial de 534,529.38 Mt2.</w:t>
      </w:r>
    </w:p>
    <w:p w:rsidR="00CF328E" w:rsidRPr="00472F6C" w:rsidRDefault="00CF328E" w:rsidP="00472F6C">
      <w:pPr>
        <w:pStyle w:val="Prrafodelista"/>
        <w:rPr>
          <w:rFonts w:ascii="Times New Roman" w:hAnsi="Times New Roman"/>
          <w:color w:val="000000" w:themeColor="text1"/>
          <w:sz w:val="26"/>
          <w:szCs w:val="26"/>
        </w:rPr>
      </w:pPr>
    </w:p>
    <w:p w:rsidR="00CF328E" w:rsidRPr="00472F6C" w:rsidRDefault="00CF328E" w:rsidP="00472F6C">
      <w:pPr>
        <w:pStyle w:val="Prrafodelista"/>
        <w:tabs>
          <w:tab w:val="left" w:pos="7671"/>
        </w:tabs>
        <w:ind w:left="1134" w:hanging="708"/>
        <w:contextualSpacing/>
        <w:jc w:val="both"/>
        <w:rPr>
          <w:rFonts w:ascii="Times New Roman" w:hAnsi="Times New Roman"/>
          <w:sz w:val="26"/>
          <w:szCs w:val="26"/>
        </w:rPr>
      </w:pPr>
      <w:r w:rsidRPr="00472F6C">
        <w:rPr>
          <w:rFonts w:ascii="Times New Roman" w:hAnsi="Times New Roman"/>
          <w:color w:val="000000" w:themeColor="text1"/>
          <w:sz w:val="26"/>
          <w:szCs w:val="26"/>
        </w:rPr>
        <w:t>V.</w:t>
      </w:r>
      <w:r w:rsidRPr="00472F6C">
        <w:rPr>
          <w:rFonts w:ascii="Times New Roman" w:hAnsi="Times New Roman"/>
          <w:color w:val="000000" w:themeColor="text1"/>
          <w:sz w:val="26"/>
          <w:szCs w:val="26"/>
        </w:rPr>
        <w:tab/>
        <w:t>Que según escritura de Desmembración en Cabeza de su Dueño inscrita el día 20 de octubre de 2005 a favor de la citada asociación Cooperativa, los antecedentes que amparan los inmuebles relacionados en el considerando anterior se encuentran actualmente cerrados por Desmembración en Cabeza de su Dueño, habiéndose generado matrícula individual a los lotes y solares resultantes de la misma, estando pendiente a la fecha la escrituración de los inmuebles a favor de los asociados y sus grupos familiares.</w:t>
      </w:r>
    </w:p>
    <w:p w:rsidR="00CF328E" w:rsidRPr="00472F6C" w:rsidRDefault="00CF328E" w:rsidP="00472F6C">
      <w:pPr>
        <w:pStyle w:val="Prrafodelista"/>
        <w:rPr>
          <w:rFonts w:ascii="Times New Roman" w:hAnsi="Times New Roman"/>
          <w:sz w:val="26"/>
          <w:szCs w:val="26"/>
        </w:rPr>
      </w:pPr>
    </w:p>
    <w:p w:rsidR="00CF328E" w:rsidRDefault="00CF328E" w:rsidP="00472F6C">
      <w:pPr>
        <w:pStyle w:val="Prrafodelista"/>
        <w:tabs>
          <w:tab w:val="left" w:pos="7671"/>
        </w:tabs>
        <w:ind w:left="1134" w:hanging="992"/>
        <w:contextualSpacing/>
        <w:jc w:val="both"/>
        <w:rPr>
          <w:rFonts w:ascii="Times New Roman" w:eastAsia="MS Mincho" w:hAnsi="Times New Roman"/>
          <w:color w:val="000000" w:themeColor="text1"/>
          <w:sz w:val="26"/>
          <w:szCs w:val="26"/>
          <w:lang w:eastAsia="es-ES"/>
        </w:rPr>
      </w:pPr>
      <w:r w:rsidRPr="00472F6C">
        <w:rPr>
          <w:rFonts w:ascii="Times New Roman" w:hAnsi="Times New Roman"/>
          <w:color w:val="000000" w:themeColor="text1"/>
          <w:sz w:val="26"/>
          <w:szCs w:val="26"/>
        </w:rPr>
        <w:lastRenderedPageBreak/>
        <w:t xml:space="preserve"> </w:t>
      </w:r>
      <w:r w:rsidR="00BF2AAA" w:rsidRPr="00472F6C">
        <w:rPr>
          <w:rFonts w:ascii="Times New Roman" w:hAnsi="Times New Roman"/>
          <w:color w:val="000000" w:themeColor="text1"/>
          <w:sz w:val="26"/>
          <w:szCs w:val="26"/>
        </w:rPr>
        <w:t>VI.</w:t>
      </w:r>
      <w:r w:rsidR="00BF2AAA" w:rsidRPr="00472F6C">
        <w:rPr>
          <w:rFonts w:ascii="Times New Roman" w:hAnsi="Times New Roman"/>
          <w:color w:val="000000" w:themeColor="text1"/>
          <w:sz w:val="26"/>
          <w:szCs w:val="26"/>
        </w:rPr>
        <w:tab/>
      </w:r>
      <w:r w:rsidRPr="00472F6C">
        <w:rPr>
          <w:rFonts w:ascii="Times New Roman" w:eastAsia="MS Mincho" w:hAnsi="Times New Roman"/>
          <w:color w:val="000000" w:themeColor="text1"/>
          <w:sz w:val="26"/>
          <w:szCs w:val="26"/>
          <w:lang w:eastAsia="es-ES"/>
        </w:rPr>
        <w:t xml:space="preserve">El proyecto ejecutado por la Asociación Cooperativa </w:t>
      </w:r>
      <w:r w:rsidRPr="00472F6C">
        <w:rPr>
          <w:rFonts w:ascii="Times New Roman" w:hAnsi="Times New Roman"/>
          <w:sz w:val="26"/>
          <w:szCs w:val="26"/>
        </w:rPr>
        <w:t>de Producción Agropecuaria “</w:t>
      </w:r>
      <w:r w:rsidRPr="00472F6C">
        <w:rPr>
          <w:rFonts w:ascii="Times New Roman" w:hAnsi="Times New Roman"/>
          <w:b/>
          <w:sz w:val="26"/>
          <w:szCs w:val="26"/>
        </w:rPr>
        <w:t>SANTA EMILIA</w:t>
      </w:r>
      <w:r w:rsidRPr="00472F6C">
        <w:rPr>
          <w:rFonts w:ascii="Times New Roman" w:hAnsi="Times New Roman"/>
          <w:sz w:val="26"/>
          <w:szCs w:val="26"/>
        </w:rPr>
        <w:t>”, de Responsabilidad Limitada</w:t>
      </w:r>
      <w:r w:rsidRPr="00472F6C">
        <w:rPr>
          <w:rFonts w:ascii="Times New Roman" w:eastAsia="MS Mincho" w:hAnsi="Times New Roman"/>
          <w:color w:val="000000" w:themeColor="text1"/>
          <w:sz w:val="26"/>
          <w:szCs w:val="26"/>
          <w:lang w:eastAsia="es-ES"/>
        </w:rPr>
        <w:t xml:space="preserve"> queda distribuido de la siguiente manera:</w:t>
      </w:r>
    </w:p>
    <w:p w:rsidR="00472F6C" w:rsidRPr="00FB1839" w:rsidRDefault="00472F6C" w:rsidP="00FB1839">
      <w:pPr>
        <w:tabs>
          <w:tab w:val="left" w:pos="7671"/>
        </w:tabs>
        <w:contextualSpacing/>
        <w:jc w:val="both"/>
        <w:rPr>
          <w:rFonts w:ascii="Times New Roman" w:hAnsi="Times New Roman"/>
          <w:sz w:val="26"/>
          <w:szCs w:val="26"/>
        </w:rPr>
      </w:pPr>
    </w:p>
    <w:p w:rsidR="00472F6C" w:rsidRPr="00472F6C" w:rsidRDefault="00472F6C" w:rsidP="00472F6C">
      <w:pPr>
        <w:pStyle w:val="Prrafodelista"/>
        <w:tabs>
          <w:tab w:val="left" w:pos="7671"/>
        </w:tabs>
        <w:ind w:left="1134" w:hanging="992"/>
        <w:contextualSpacing/>
        <w:jc w:val="both"/>
        <w:rPr>
          <w:rFonts w:ascii="Times New Roman" w:hAnsi="Times New Roman"/>
          <w:sz w:val="26"/>
          <w:szCs w:val="26"/>
        </w:rPr>
      </w:pPr>
    </w:p>
    <w:tbl>
      <w:tblPr>
        <w:tblW w:w="8358" w:type="dxa"/>
        <w:tblInd w:w="738" w:type="dxa"/>
        <w:tblCellMar>
          <w:left w:w="70" w:type="dxa"/>
          <w:right w:w="70" w:type="dxa"/>
        </w:tblCellMar>
        <w:tblLook w:val="04A0" w:firstRow="1" w:lastRow="0" w:firstColumn="1" w:lastColumn="0" w:noHBand="0" w:noVBand="1"/>
      </w:tblPr>
      <w:tblGrid>
        <w:gridCol w:w="4010"/>
        <w:gridCol w:w="2693"/>
        <w:gridCol w:w="1655"/>
      </w:tblGrid>
      <w:tr w:rsidR="00CF328E" w:rsidRPr="00E50D83" w:rsidTr="007D4A10">
        <w:trPr>
          <w:trHeight w:val="312"/>
        </w:trPr>
        <w:tc>
          <w:tcPr>
            <w:tcW w:w="8358" w:type="dxa"/>
            <w:gridSpan w:val="3"/>
            <w:tcBorders>
              <w:top w:val="nil"/>
              <w:left w:val="nil"/>
              <w:bottom w:val="single" w:sz="8" w:space="0" w:color="auto"/>
              <w:right w:val="nil"/>
            </w:tcBorders>
            <w:noWrap/>
            <w:vAlign w:val="center"/>
          </w:tcPr>
          <w:p w:rsidR="00472F6C" w:rsidRPr="00BF2AAA" w:rsidRDefault="00472F6C" w:rsidP="004A5F16">
            <w:pPr>
              <w:jc w:val="center"/>
              <w:rPr>
                <w:rFonts w:ascii="Times New Roman" w:eastAsia="Times New Roman" w:hAnsi="Times New Roman"/>
                <w:b/>
                <w:bCs/>
                <w:color w:val="000000"/>
                <w:lang w:val="es-ES" w:eastAsia="es-ES"/>
              </w:rPr>
            </w:pPr>
          </w:p>
        </w:tc>
      </w:tr>
      <w:tr w:rsidR="00CF328E" w:rsidRPr="00E50D83" w:rsidTr="007D4A10">
        <w:trPr>
          <w:trHeight w:val="312"/>
        </w:trPr>
        <w:tc>
          <w:tcPr>
            <w:tcW w:w="8358" w:type="dxa"/>
            <w:gridSpan w:val="3"/>
            <w:tcBorders>
              <w:top w:val="single" w:sz="8" w:space="0" w:color="auto"/>
              <w:left w:val="single" w:sz="8" w:space="0" w:color="auto"/>
              <w:bottom w:val="single" w:sz="8" w:space="0" w:color="auto"/>
              <w:right w:val="single" w:sz="8" w:space="0" w:color="000000"/>
            </w:tcBorders>
            <w:shd w:val="clear" w:color="auto" w:fill="D0CECE"/>
            <w:noWrap/>
            <w:vAlign w:val="center"/>
          </w:tcPr>
          <w:p w:rsidR="00CF328E" w:rsidRPr="00BF2AAA" w:rsidRDefault="00CF328E" w:rsidP="00BF2AAA">
            <w:pPr>
              <w:jc w:val="center"/>
              <w:rPr>
                <w:rFonts w:ascii="Times New Roman" w:eastAsia="Times New Roman" w:hAnsi="Times New Roman"/>
                <w:b/>
                <w:bCs/>
                <w:color w:val="000000"/>
                <w:lang w:val="es-ES" w:eastAsia="es-ES"/>
              </w:rPr>
            </w:pPr>
          </w:p>
        </w:tc>
      </w:tr>
      <w:tr w:rsidR="00CF328E" w:rsidRPr="00E50D83" w:rsidTr="007D4A10">
        <w:trPr>
          <w:trHeight w:val="312"/>
        </w:trPr>
        <w:tc>
          <w:tcPr>
            <w:tcW w:w="4010" w:type="dxa"/>
            <w:tcBorders>
              <w:top w:val="nil"/>
              <w:left w:val="single" w:sz="8" w:space="0" w:color="auto"/>
              <w:bottom w:val="single" w:sz="8" w:space="0" w:color="auto"/>
              <w:right w:val="single" w:sz="8" w:space="0" w:color="000000"/>
            </w:tcBorders>
            <w:shd w:val="clear" w:color="auto" w:fill="D0CECE"/>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693" w:type="dxa"/>
            <w:tcBorders>
              <w:top w:val="nil"/>
              <w:left w:val="nil"/>
              <w:bottom w:val="single" w:sz="8" w:space="0" w:color="auto"/>
              <w:right w:val="single" w:sz="8" w:space="0" w:color="auto"/>
            </w:tcBorders>
            <w:shd w:val="clear" w:color="auto" w:fill="D0CECE"/>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1655" w:type="dxa"/>
            <w:tcBorders>
              <w:top w:val="nil"/>
              <w:left w:val="nil"/>
              <w:bottom w:val="single" w:sz="8" w:space="0" w:color="auto"/>
              <w:right w:val="single" w:sz="8" w:space="0" w:color="auto"/>
            </w:tcBorders>
            <w:shd w:val="clear" w:color="auto" w:fill="D0CECE"/>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4348" w:type="dxa"/>
            <w:gridSpan w:val="2"/>
            <w:tcBorders>
              <w:top w:val="single" w:sz="8" w:space="0" w:color="auto"/>
              <w:left w:val="nil"/>
              <w:bottom w:val="single" w:sz="8" w:space="0" w:color="auto"/>
              <w:right w:val="single" w:sz="8" w:space="0" w:color="000000"/>
            </w:tcBorders>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693"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1655" w:type="dxa"/>
            <w:tcBorders>
              <w:top w:val="nil"/>
              <w:left w:val="nil"/>
              <w:bottom w:val="single" w:sz="8" w:space="0" w:color="auto"/>
              <w:right w:val="single" w:sz="8" w:space="0" w:color="auto"/>
            </w:tcBorders>
            <w:vAlign w:val="center"/>
          </w:tcPr>
          <w:p w:rsidR="00CF328E" w:rsidRPr="00BF2AAA" w:rsidRDefault="00CF328E" w:rsidP="00CF328E">
            <w:pPr>
              <w:spacing w:line="360" w:lineRule="auto"/>
              <w:jc w:val="right"/>
              <w:rPr>
                <w:rFonts w:ascii="Times New Roman" w:eastAsia="Times New Roman" w:hAnsi="Times New Roman"/>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693"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1655" w:type="dxa"/>
            <w:tcBorders>
              <w:top w:val="nil"/>
              <w:left w:val="nil"/>
              <w:bottom w:val="single" w:sz="8" w:space="0" w:color="auto"/>
              <w:right w:val="single" w:sz="8" w:space="0" w:color="auto"/>
            </w:tcBorders>
            <w:vAlign w:val="center"/>
          </w:tcPr>
          <w:p w:rsidR="00CF328E" w:rsidRPr="00BF2AAA" w:rsidRDefault="00CF328E" w:rsidP="00CF328E">
            <w:pPr>
              <w:spacing w:line="360" w:lineRule="auto"/>
              <w:jc w:val="right"/>
              <w:rPr>
                <w:rFonts w:ascii="Times New Roman" w:eastAsia="Times New Roman" w:hAnsi="Times New Roman"/>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auto"/>
            </w:tcBorders>
            <w:shd w:val="clear" w:color="auto" w:fill="D0CECE"/>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693" w:type="dxa"/>
            <w:tcBorders>
              <w:top w:val="nil"/>
              <w:left w:val="nil"/>
              <w:bottom w:val="single" w:sz="8" w:space="0" w:color="auto"/>
              <w:right w:val="single" w:sz="8" w:space="0" w:color="auto"/>
            </w:tcBorders>
            <w:shd w:val="clear" w:color="auto" w:fill="D0CECE"/>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1655" w:type="dxa"/>
            <w:tcBorders>
              <w:top w:val="nil"/>
              <w:left w:val="nil"/>
              <w:bottom w:val="single" w:sz="8" w:space="0" w:color="auto"/>
              <w:right w:val="single" w:sz="8" w:space="0" w:color="auto"/>
            </w:tcBorders>
            <w:shd w:val="clear" w:color="auto" w:fill="D0CECE"/>
            <w:vAlign w:val="center"/>
          </w:tcPr>
          <w:p w:rsidR="00CF328E" w:rsidRPr="00BF2AAA" w:rsidRDefault="00CF328E" w:rsidP="00CF328E">
            <w:pPr>
              <w:spacing w:line="360" w:lineRule="auto"/>
              <w:jc w:val="right"/>
              <w:rPr>
                <w:rFonts w:ascii="Times New Roman" w:eastAsia="Times New Roman" w:hAnsi="Times New Roman"/>
                <w:b/>
                <w:bCs/>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693"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1655" w:type="dxa"/>
            <w:tcBorders>
              <w:top w:val="nil"/>
              <w:left w:val="nil"/>
              <w:bottom w:val="single" w:sz="8" w:space="0" w:color="auto"/>
              <w:right w:val="single" w:sz="8" w:space="0" w:color="auto"/>
            </w:tcBorders>
            <w:vAlign w:val="center"/>
          </w:tcPr>
          <w:p w:rsidR="00CF328E" w:rsidRPr="00BF2AAA" w:rsidRDefault="00CF328E" w:rsidP="00CF328E">
            <w:pPr>
              <w:spacing w:line="360" w:lineRule="auto"/>
              <w:jc w:val="right"/>
              <w:rPr>
                <w:rFonts w:ascii="Times New Roman" w:eastAsia="Times New Roman" w:hAnsi="Times New Roman"/>
                <w:b/>
                <w:bCs/>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693"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1655" w:type="dxa"/>
            <w:tcBorders>
              <w:top w:val="nil"/>
              <w:left w:val="nil"/>
              <w:bottom w:val="single" w:sz="8" w:space="0" w:color="auto"/>
              <w:right w:val="single" w:sz="8" w:space="0" w:color="auto"/>
            </w:tcBorders>
            <w:vAlign w:val="center"/>
          </w:tcPr>
          <w:p w:rsidR="00CF328E" w:rsidRPr="00BF2AAA" w:rsidRDefault="00CF328E" w:rsidP="00CF328E">
            <w:pPr>
              <w:spacing w:line="360" w:lineRule="auto"/>
              <w:jc w:val="right"/>
              <w:rPr>
                <w:rFonts w:ascii="Times New Roman" w:eastAsia="Times New Roman" w:hAnsi="Times New Roman"/>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000000"/>
            </w:tcBorders>
            <w:shd w:val="clear" w:color="auto" w:fill="D0CECE"/>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693" w:type="dxa"/>
            <w:tcBorders>
              <w:top w:val="nil"/>
              <w:left w:val="nil"/>
              <w:bottom w:val="single" w:sz="8" w:space="0" w:color="auto"/>
              <w:right w:val="single" w:sz="8" w:space="0" w:color="auto"/>
            </w:tcBorders>
            <w:shd w:val="clear" w:color="auto" w:fill="D0CECE"/>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1655" w:type="dxa"/>
            <w:tcBorders>
              <w:top w:val="nil"/>
              <w:left w:val="nil"/>
              <w:bottom w:val="single" w:sz="8" w:space="0" w:color="auto"/>
              <w:right w:val="single" w:sz="8" w:space="0" w:color="auto"/>
            </w:tcBorders>
            <w:shd w:val="clear" w:color="auto" w:fill="D0CECE"/>
            <w:noWrap/>
            <w:vAlign w:val="center"/>
          </w:tcPr>
          <w:p w:rsidR="00CF328E" w:rsidRPr="00BF2AAA" w:rsidRDefault="00CF328E" w:rsidP="00CF328E">
            <w:pPr>
              <w:spacing w:line="360" w:lineRule="auto"/>
              <w:jc w:val="right"/>
              <w:rPr>
                <w:rFonts w:ascii="Times New Roman" w:eastAsia="Times New Roman" w:hAnsi="Times New Roman"/>
                <w:b/>
                <w:bCs/>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000000"/>
            </w:tcBorders>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4348" w:type="dxa"/>
            <w:gridSpan w:val="2"/>
            <w:tcBorders>
              <w:top w:val="single" w:sz="8" w:space="0" w:color="auto"/>
              <w:left w:val="nil"/>
              <w:bottom w:val="single" w:sz="8" w:space="0" w:color="auto"/>
              <w:right w:val="single" w:sz="8" w:space="0" w:color="000000"/>
            </w:tcBorders>
            <w:noWrap/>
            <w:vAlign w:val="bottom"/>
          </w:tcPr>
          <w:p w:rsidR="00CF328E" w:rsidRPr="00BF2AAA" w:rsidRDefault="00CF328E" w:rsidP="00CF328E">
            <w:pPr>
              <w:spacing w:line="360" w:lineRule="auto"/>
              <w:rPr>
                <w:rFonts w:ascii="Times New Roman" w:eastAsia="Times New Roman" w:hAnsi="Times New Roman"/>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693"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1655" w:type="dxa"/>
            <w:tcBorders>
              <w:top w:val="nil"/>
              <w:left w:val="nil"/>
              <w:bottom w:val="single" w:sz="8" w:space="0" w:color="auto"/>
              <w:right w:val="single" w:sz="8" w:space="0" w:color="auto"/>
            </w:tcBorders>
            <w:vAlign w:val="center"/>
          </w:tcPr>
          <w:p w:rsidR="00CF328E" w:rsidRPr="00BF2AAA" w:rsidRDefault="00CF328E" w:rsidP="00CF328E">
            <w:pPr>
              <w:spacing w:line="360" w:lineRule="auto"/>
              <w:jc w:val="right"/>
              <w:rPr>
                <w:rFonts w:ascii="Times New Roman" w:eastAsia="Times New Roman" w:hAnsi="Times New Roman"/>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693"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1655" w:type="dxa"/>
            <w:tcBorders>
              <w:top w:val="nil"/>
              <w:left w:val="nil"/>
              <w:bottom w:val="single" w:sz="8" w:space="0" w:color="auto"/>
              <w:right w:val="single" w:sz="8" w:space="0" w:color="auto"/>
            </w:tcBorders>
            <w:vAlign w:val="center"/>
          </w:tcPr>
          <w:p w:rsidR="00CF328E" w:rsidRPr="00BF2AAA" w:rsidRDefault="00CF328E" w:rsidP="00CF328E">
            <w:pPr>
              <w:spacing w:line="360" w:lineRule="auto"/>
              <w:jc w:val="right"/>
              <w:rPr>
                <w:rFonts w:ascii="Times New Roman" w:eastAsia="Times New Roman" w:hAnsi="Times New Roman"/>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000000"/>
            </w:tcBorders>
            <w:noWrap/>
            <w:vAlign w:val="center"/>
          </w:tcPr>
          <w:p w:rsidR="00CF328E" w:rsidRPr="00BF2AAA" w:rsidRDefault="00CF328E" w:rsidP="00CF328E">
            <w:pPr>
              <w:spacing w:line="360" w:lineRule="auto"/>
              <w:jc w:val="center"/>
              <w:rPr>
                <w:rFonts w:ascii="Times New Roman" w:eastAsia="Times New Roman" w:hAnsi="Times New Roman"/>
                <w:bCs/>
                <w:color w:val="000000"/>
                <w:lang w:val="es-ES" w:eastAsia="es-ES"/>
              </w:rPr>
            </w:pPr>
          </w:p>
        </w:tc>
        <w:tc>
          <w:tcPr>
            <w:tcW w:w="2693"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bCs/>
                <w:color w:val="000000"/>
                <w:lang w:val="es-ES" w:eastAsia="es-ES"/>
              </w:rPr>
            </w:pPr>
          </w:p>
        </w:tc>
        <w:tc>
          <w:tcPr>
            <w:tcW w:w="1655"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right"/>
              <w:rPr>
                <w:rFonts w:ascii="Times New Roman" w:eastAsia="Times New Roman" w:hAnsi="Times New Roman"/>
                <w:bCs/>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000000"/>
            </w:tcBorders>
            <w:shd w:val="clear" w:color="auto" w:fill="BFBFBF"/>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693" w:type="dxa"/>
            <w:tcBorders>
              <w:top w:val="nil"/>
              <w:left w:val="nil"/>
              <w:bottom w:val="single" w:sz="8" w:space="0" w:color="auto"/>
              <w:right w:val="single" w:sz="8" w:space="0" w:color="auto"/>
            </w:tcBorders>
            <w:shd w:val="clear" w:color="auto" w:fill="BFBFBF"/>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1655" w:type="dxa"/>
            <w:tcBorders>
              <w:top w:val="nil"/>
              <w:left w:val="nil"/>
              <w:bottom w:val="single" w:sz="8" w:space="0" w:color="auto"/>
              <w:right w:val="single" w:sz="8" w:space="0" w:color="auto"/>
            </w:tcBorders>
            <w:shd w:val="clear" w:color="auto" w:fill="BFBFBF"/>
            <w:noWrap/>
            <w:vAlign w:val="center"/>
          </w:tcPr>
          <w:p w:rsidR="00CF328E" w:rsidRPr="00BF2AAA" w:rsidRDefault="00CF328E" w:rsidP="00CF328E">
            <w:pPr>
              <w:spacing w:line="360" w:lineRule="auto"/>
              <w:jc w:val="right"/>
              <w:rPr>
                <w:rFonts w:ascii="Times New Roman" w:eastAsia="Times New Roman" w:hAnsi="Times New Roman"/>
                <w:b/>
                <w:bCs/>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000000"/>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693"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1655"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right"/>
              <w:rPr>
                <w:rFonts w:ascii="Times New Roman" w:eastAsia="Times New Roman" w:hAnsi="Times New Roman"/>
                <w:color w:val="000000"/>
                <w:lang w:val="es-ES" w:eastAsia="es-ES"/>
              </w:rPr>
            </w:pPr>
          </w:p>
        </w:tc>
      </w:tr>
      <w:tr w:rsidR="00CF328E" w:rsidRPr="00E50D83" w:rsidTr="007D4A10">
        <w:trPr>
          <w:trHeight w:val="227"/>
        </w:trPr>
        <w:tc>
          <w:tcPr>
            <w:tcW w:w="4010" w:type="dxa"/>
            <w:tcBorders>
              <w:top w:val="nil"/>
              <w:left w:val="single" w:sz="8" w:space="0" w:color="auto"/>
              <w:bottom w:val="single" w:sz="8" w:space="0" w:color="auto"/>
              <w:right w:val="single" w:sz="8" w:space="0" w:color="000000"/>
            </w:tcBorders>
            <w:shd w:val="clear" w:color="auto" w:fill="BFBFBF"/>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693" w:type="dxa"/>
            <w:tcBorders>
              <w:top w:val="nil"/>
              <w:left w:val="nil"/>
              <w:bottom w:val="single" w:sz="8" w:space="0" w:color="auto"/>
              <w:right w:val="single" w:sz="8" w:space="0" w:color="auto"/>
            </w:tcBorders>
            <w:shd w:val="clear" w:color="auto" w:fill="BFBFBF"/>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1655" w:type="dxa"/>
            <w:tcBorders>
              <w:top w:val="nil"/>
              <w:left w:val="nil"/>
              <w:bottom w:val="single" w:sz="8" w:space="0" w:color="auto"/>
              <w:right w:val="single" w:sz="8" w:space="0" w:color="auto"/>
            </w:tcBorders>
            <w:shd w:val="clear" w:color="auto" w:fill="BFBFBF"/>
            <w:noWrap/>
            <w:vAlign w:val="center"/>
          </w:tcPr>
          <w:p w:rsidR="00CF328E" w:rsidRPr="00BF2AAA" w:rsidRDefault="00CF328E" w:rsidP="00CF328E">
            <w:pPr>
              <w:spacing w:line="360" w:lineRule="auto"/>
              <w:jc w:val="right"/>
              <w:rPr>
                <w:rFonts w:ascii="Times New Roman" w:eastAsia="Times New Roman" w:hAnsi="Times New Roman"/>
                <w:b/>
                <w:bCs/>
                <w:color w:val="000000"/>
                <w:lang w:val="es-ES" w:eastAsia="es-ES"/>
              </w:rPr>
            </w:pPr>
          </w:p>
        </w:tc>
      </w:tr>
    </w:tbl>
    <w:p w:rsidR="00CF328E" w:rsidRPr="00E50D83" w:rsidRDefault="00CF328E" w:rsidP="00CF328E">
      <w:pPr>
        <w:spacing w:line="360" w:lineRule="auto"/>
        <w:jc w:val="center"/>
        <w:rPr>
          <w:rFonts w:ascii="Times New Roman" w:eastAsia="MS Mincho" w:hAnsi="Times New Roman"/>
          <w:b/>
          <w:sz w:val="28"/>
          <w:szCs w:val="28"/>
        </w:rPr>
      </w:pPr>
    </w:p>
    <w:p w:rsidR="00CF328E" w:rsidRPr="004A5F16" w:rsidRDefault="00BF2AAA" w:rsidP="004A5F16">
      <w:pPr>
        <w:jc w:val="both"/>
        <w:rPr>
          <w:rFonts w:ascii="Times New Roman" w:eastAsia="MS Mincho" w:hAnsi="Times New Roman"/>
          <w:b/>
          <w:sz w:val="26"/>
          <w:szCs w:val="26"/>
        </w:rPr>
      </w:pPr>
      <w:r>
        <w:rPr>
          <w:rFonts w:ascii="Times New Roman" w:eastAsia="MS Mincho" w:hAnsi="Times New Roman"/>
          <w:b/>
          <w:sz w:val="28"/>
          <w:szCs w:val="28"/>
        </w:rPr>
        <w:tab/>
      </w:r>
      <w:r w:rsidR="004A5F16">
        <w:rPr>
          <w:rFonts w:ascii="Times New Roman" w:eastAsia="MS Mincho" w:hAnsi="Times New Roman"/>
          <w:b/>
          <w:sz w:val="28"/>
          <w:szCs w:val="28"/>
        </w:rPr>
        <w:t xml:space="preserve">     </w:t>
      </w:r>
      <w:r w:rsidR="00CF328E" w:rsidRPr="004A5F16">
        <w:rPr>
          <w:rFonts w:ascii="Times New Roman" w:eastAsia="MS Mincho" w:hAnsi="Times New Roman"/>
          <w:b/>
          <w:sz w:val="26"/>
          <w:szCs w:val="26"/>
        </w:rPr>
        <w:t>RESUMEN DE “HACIENDA SANTA EMILIA PORCION TRES”</w:t>
      </w:r>
    </w:p>
    <w:p w:rsidR="00CF328E" w:rsidRPr="004A5F16" w:rsidRDefault="00FB1839" w:rsidP="007D4A10">
      <w:pPr>
        <w:ind w:left="720" w:firstLine="2824"/>
        <w:jc w:val="both"/>
        <w:rPr>
          <w:rFonts w:ascii="Times New Roman" w:eastAsia="MS Mincho" w:hAnsi="Times New Roman"/>
          <w:sz w:val="26"/>
          <w:szCs w:val="26"/>
        </w:rPr>
      </w:pPr>
      <w:r>
        <w:rPr>
          <w:rFonts w:ascii="Times New Roman" w:eastAsia="MS Mincho" w:hAnsi="Times New Roman"/>
          <w:sz w:val="26"/>
          <w:szCs w:val="26"/>
        </w:rPr>
        <w:t>--</w:t>
      </w:r>
      <w:r w:rsidR="00CF328E" w:rsidRPr="004A5F16">
        <w:rPr>
          <w:rFonts w:ascii="Times New Roman" w:eastAsia="MS Mincho" w:hAnsi="Times New Roman"/>
          <w:sz w:val="26"/>
          <w:szCs w:val="26"/>
        </w:rPr>
        <w:t xml:space="preserve"> </w:t>
      </w:r>
    </w:p>
    <w:p w:rsidR="00CF328E" w:rsidRPr="00E50D83" w:rsidRDefault="00CF328E" w:rsidP="00CF328E">
      <w:pPr>
        <w:rPr>
          <w:rFonts w:ascii="Times New Roman" w:hAnsi="Times New Roman"/>
          <w:vanish/>
          <w:sz w:val="28"/>
          <w:szCs w:val="28"/>
        </w:rPr>
      </w:pPr>
    </w:p>
    <w:p w:rsidR="00CF328E" w:rsidRPr="00E50D83" w:rsidRDefault="00CF328E" w:rsidP="00CF328E">
      <w:pPr>
        <w:tabs>
          <w:tab w:val="left" w:pos="570"/>
        </w:tabs>
        <w:spacing w:line="360" w:lineRule="auto"/>
        <w:rPr>
          <w:rFonts w:ascii="Times New Roman" w:eastAsia="MS Mincho" w:hAnsi="Times New Roman"/>
          <w:b/>
          <w:sz w:val="28"/>
          <w:szCs w:val="28"/>
        </w:rPr>
      </w:pPr>
    </w:p>
    <w:tbl>
      <w:tblPr>
        <w:tblW w:w="7739" w:type="dxa"/>
        <w:tblInd w:w="777" w:type="dxa"/>
        <w:tblCellMar>
          <w:left w:w="70" w:type="dxa"/>
          <w:right w:w="70" w:type="dxa"/>
        </w:tblCellMar>
        <w:tblLook w:val="04A0" w:firstRow="1" w:lastRow="0" w:firstColumn="1" w:lastColumn="0" w:noHBand="0" w:noVBand="1"/>
      </w:tblPr>
      <w:tblGrid>
        <w:gridCol w:w="3301"/>
        <w:gridCol w:w="2374"/>
        <w:gridCol w:w="2064"/>
      </w:tblGrid>
      <w:tr w:rsidR="00CF328E" w:rsidRPr="00BF2AAA" w:rsidTr="007D4A10">
        <w:trPr>
          <w:trHeight w:val="319"/>
        </w:trPr>
        <w:tc>
          <w:tcPr>
            <w:tcW w:w="7739" w:type="dxa"/>
            <w:gridSpan w:val="3"/>
            <w:tcBorders>
              <w:top w:val="nil"/>
              <w:left w:val="nil"/>
              <w:bottom w:val="single" w:sz="8" w:space="0" w:color="auto"/>
              <w:right w:val="nil"/>
            </w:tcBorders>
            <w:noWrap/>
            <w:vAlign w:val="center"/>
          </w:tcPr>
          <w:p w:rsidR="00CF328E" w:rsidRPr="00472F6C" w:rsidRDefault="00CF328E" w:rsidP="00CF328E">
            <w:pPr>
              <w:spacing w:line="360" w:lineRule="auto"/>
              <w:jc w:val="center"/>
              <w:rPr>
                <w:rFonts w:ascii="Times New Roman" w:eastAsia="Times New Roman" w:hAnsi="Times New Roman"/>
                <w:b/>
                <w:bCs/>
                <w:color w:val="000000"/>
                <w:sz w:val="23"/>
                <w:szCs w:val="23"/>
                <w:lang w:val="es-ES" w:eastAsia="es-ES"/>
              </w:rPr>
            </w:pPr>
          </w:p>
        </w:tc>
      </w:tr>
      <w:tr w:rsidR="00472F6C" w:rsidRPr="00BF2AAA" w:rsidTr="004A5F16">
        <w:trPr>
          <w:trHeight w:val="319"/>
        </w:trPr>
        <w:tc>
          <w:tcPr>
            <w:tcW w:w="7739" w:type="dxa"/>
            <w:gridSpan w:val="3"/>
            <w:tcBorders>
              <w:top w:val="nil"/>
              <w:left w:val="nil"/>
              <w:bottom w:val="single" w:sz="8" w:space="0" w:color="auto"/>
              <w:right w:val="nil"/>
            </w:tcBorders>
            <w:noWrap/>
            <w:vAlign w:val="center"/>
          </w:tcPr>
          <w:p w:rsidR="00472F6C" w:rsidRDefault="00472F6C" w:rsidP="00CF328E">
            <w:pPr>
              <w:spacing w:line="360" w:lineRule="auto"/>
              <w:jc w:val="center"/>
              <w:rPr>
                <w:rFonts w:ascii="Times New Roman" w:eastAsia="Times New Roman" w:hAnsi="Times New Roman"/>
                <w:b/>
                <w:bCs/>
                <w:color w:val="000000"/>
                <w:sz w:val="23"/>
                <w:szCs w:val="23"/>
                <w:lang w:val="es-ES" w:eastAsia="es-ES"/>
              </w:rPr>
            </w:pPr>
          </w:p>
        </w:tc>
      </w:tr>
      <w:tr w:rsidR="00CF328E" w:rsidRPr="00E50D83" w:rsidTr="007D4A10">
        <w:trPr>
          <w:trHeight w:val="350"/>
        </w:trPr>
        <w:tc>
          <w:tcPr>
            <w:tcW w:w="7739" w:type="dxa"/>
            <w:gridSpan w:val="3"/>
            <w:vMerge w:val="restart"/>
            <w:tcBorders>
              <w:top w:val="single" w:sz="8" w:space="0" w:color="auto"/>
              <w:left w:val="single" w:sz="8" w:space="0" w:color="auto"/>
              <w:bottom w:val="single" w:sz="8" w:space="0" w:color="000000"/>
              <w:right w:val="single" w:sz="8" w:space="0" w:color="000000"/>
            </w:tcBorders>
            <w:shd w:val="clear" w:color="auto" w:fill="D0CECE"/>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r>
      <w:tr w:rsidR="00CF328E" w:rsidRPr="00E50D83" w:rsidTr="007D4A10">
        <w:trPr>
          <w:trHeight w:val="488"/>
        </w:trPr>
        <w:tc>
          <w:tcPr>
            <w:tcW w:w="7739" w:type="dxa"/>
            <w:gridSpan w:val="3"/>
            <w:vMerge/>
            <w:tcBorders>
              <w:top w:val="single" w:sz="8" w:space="0" w:color="auto"/>
              <w:left w:val="single" w:sz="8" w:space="0" w:color="auto"/>
              <w:bottom w:val="single" w:sz="8" w:space="0" w:color="000000"/>
              <w:right w:val="single" w:sz="8" w:space="0" w:color="000000"/>
            </w:tcBorders>
            <w:vAlign w:val="center"/>
          </w:tcPr>
          <w:p w:rsidR="00CF328E" w:rsidRPr="00BF2AAA" w:rsidRDefault="00CF328E" w:rsidP="00CF328E">
            <w:pPr>
              <w:spacing w:line="360" w:lineRule="auto"/>
              <w:rPr>
                <w:rFonts w:ascii="Times New Roman" w:eastAsia="Times New Roman" w:hAnsi="Times New Roman"/>
                <w:b/>
                <w:bCs/>
                <w:color w:val="000000"/>
                <w:lang w:val="es-ES" w:eastAsia="es-ES"/>
              </w:rPr>
            </w:pPr>
          </w:p>
        </w:tc>
      </w:tr>
      <w:tr w:rsidR="00CF328E" w:rsidRPr="00E50D83" w:rsidTr="007D4A10">
        <w:trPr>
          <w:trHeight w:val="319"/>
        </w:trPr>
        <w:tc>
          <w:tcPr>
            <w:tcW w:w="3301" w:type="dxa"/>
            <w:tcBorders>
              <w:top w:val="nil"/>
              <w:left w:val="single" w:sz="8" w:space="0" w:color="auto"/>
              <w:bottom w:val="single" w:sz="8" w:space="0" w:color="auto"/>
              <w:right w:val="single" w:sz="8" w:space="0" w:color="000000"/>
            </w:tcBorders>
            <w:shd w:val="clear" w:color="auto" w:fill="D0CECE"/>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374" w:type="dxa"/>
            <w:tcBorders>
              <w:top w:val="nil"/>
              <w:left w:val="nil"/>
              <w:bottom w:val="single" w:sz="8" w:space="0" w:color="auto"/>
              <w:right w:val="single" w:sz="8" w:space="0" w:color="auto"/>
            </w:tcBorders>
            <w:shd w:val="clear" w:color="auto" w:fill="D0CECE"/>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064" w:type="dxa"/>
            <w:tcBorders>
              <w:top w:val="nil"/>
              <w:left w:val="nil"/>
              <w:bottom w:val="single" w:sz="8" w:space="0" w:color="auto"/>
              <w:right w:val="single" w:sz="8" w:space="0" w:color="auto"/>
            </w:tcBorders>
            <w:shd w:val="clear" w:color="auto" w:fill="D0CECE"/>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r>
      <w:tr w:rsidR="00CF328E" w:rsidRPr="00E50D83" w:rsidTr="007D4A10">
        <w:trPr>
          <w:trHeight w:val="231"/>
        </w:trPr>
        <w:tc>
          <w:tcPr>
            <w:tcW w:w="3301" w:type="dxa"/>
            <w:tcBorders>
              <w:top w:val="nil"/>
              <w:left w:val="single" w:sz="8" w:space="0" w:color="auto"/>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4438" w:type="dxa"/>
            <w:gridSpan w:val="2"/>
            <w:tcBorders>
              <w:top w:val="single" w:sz="8" w:space="0" w:color="auto"/>
              <w:left w:val="nil"/>
              <w:bottom w:val="single" w:sz="8" w:space="0" w:color="auto"/>
              <w:right w:val="single" w:sz="8" w:space="0" w:color="000000"/>
            </w:tcBorders>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r>
      <w:tr w:rsidR="00CF328E" w:rsidRPr="00E50D83" w:rsidTr="007D4A10">
        <w:trPr>
          <w:trHeight w:val="231"/>
        </w:trPr>
        <w:tc>
          <w:tcPr>
            <w:tcW w:w="3301" w:type="dxa"/>
            <w:tcBorders>
              <w:top w:val="nil"/>
              <w:left w:val="single" w:sz="8" w:space="0" w:color="auto"/>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374"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064" w:type="dxa"/>
            <w:tcBorders>
              <w:top w:val="nil"/>
              <w:left w:val="nil"/>
              <w:bottom w:val="single" w:sz="8" w:space="0" w:color="auto"/>
              <w:right w:val="single" w:sz="8" w:space="0" w:color="auto"/>
            </w:tcBorders>
            <w:vAlign w:val="center"/>
          </w:tcPr>
          <w:p w:rsidR="00CF328E" w:rsidRPr="00BF2AAA" w:rsidRDefault="00CF328E" w:rsidP="00CF328E">
            <w:pPr>
              <w:spacing w:line="360" w:lineRule="auto"/>
              <w:jc w:val="right"/>
              <w:rPr>
                <w:rFonts w:ascii="Times New Roman" w:eastAsia="Times New Roman" w:hAnsi="Times New Roman"/>
                <w:color w:val="000000"/>
                <w:lang w:val="es-ES" w:eastAsia="es-ES"/>
              </w:rPr>
            </w:pPr>
          </w:p>
        </w:tc>
      </w:tr>
      <w:tr w:rsidR="00CF328E" w:rsidRPr="00E50D83" w:rsidTr="007D4A10">
        <w:trPr>
          <w:trHeight w:val="231"/>
        </w:trPr>
        <w:tc>
          <w:tcPr>
            <w:tcW w:w="3301" w:type="dxa"/>
            <w:tcBorders>
              <w:top w:val="nil"/>
              <w:left w:val="single" w:sz="8" w:space="0" w:color="auto"/>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374"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064" w:type="dxa"/>
            <w:tcBorders>
              <w:top w:val="nil"/>
              <w:left w:val="nil"/>
              <w:bottom w:val="single" w:sz="8" w:space="0" w:color="auto"/>
              <w:right w:val="single" w:sz="8" w:space="0" w:color="auto"/>
            </w:tcBorders>
            <w:vAlign w:val="center"/>
          </w:tcPr>
          <w:p w:rsidR="00CF328E" w:rsidRPr="00BF2AAA" w:rsidRDefault="00CF328E" w:rsidP="00CF328E">
            <w:pPr>
              <w:spacing w:line="360" w:lineRule="auto"/>
              <w:jc w:val="right"/>
              <w:rPr>
                <w:rFonts w:ascii="Times New Roman" w:eastAsia="Times New Roman" w:hAnsi="Times New Roman"/>
                <w:color w:val="000000"/>
                <w:lang w:val="es-ES" w:eastAsia="es-ES"/>
              </w:rPr>
            </w:pPr>
          </w:p>
        </w:tc>
      </w:tr>
      <w:tr w:rsidR="00CF328E" w:rsidRPr="00E50D83" w:rsidTr="007D4A10">
        <w:trPr>
          <w:trHeight w:val="231"/>
        </w:trPr>
        <w:tc>
          <w:tcPr>
            <w:tcW w:w="3301" w:type="dxa"/>
            <w:tcBorders>
              <w:top w:val="nil"/>
              <w:left w:val="single" w:sz="8" w:space="0" w:color="auto"/>
              <w:bottom w:val="single" w:sz="8" w:space="0" w:color="auto"/>
              <w:right w:val="single" w:sz="8" w:space="0" w:color="auto"/>
            </w:tcBorders>
            <w:shd w:val="clear" w:color="auto" w:fill="D0CECE"/>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374" w:type="dxa"/>
            <w:tcBorders>
              <w:top w:val="nil"/>
              <w:left w:val="nil"/>
              <w:bottom w:val="single" w:sz="8" w:space="0" w:color="auto"/>
              <w:right w:val="single" w:sz="8" w:space="0" w:color="auto"/>
            </w:tcBorders>
            <w:shd w:val="clear" w:color="auto" w:fill="D0CECE"/>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064" w:type="dxa"/>
            <w:tcBorders>
              <w:top w:val="nil"/>
              <w:left w:val="nil"/>
              <w:bottom w:val="single" w:sz="8" w:space="0" w:color="auto"/>
              <w:right w:val="single" w:sz="8" w:space="0" w:color="auto"/>
            </w:tcBorders>
            <w:shd w:val="clear" w:color="auto" w:fill="D0CECE"/>
            <w:vAlign w:val="center"/>
          </w:tcPr>
          <w:p w:rsidR="00CF328E" w:rsidRPr="00BF2AAA" w:rsidRDefault="00CF328E" w:rsidP="00CF328E">
            <w:pPr>
              <w:spacing w:line="360" w:lineRule="auto"/>
              <w:jc w:val="right"/>
              <w:rPr>
                <w:rFonts w:ascii="Times New Roman" w:eastAsia="Times New Roman" w:hAnsi="Times New Roman"/>
                <w:b/>
                <w:bCs/>
                <w:color w:val="000000"/>
                <w:lang w:val="es-ES" w:eastAsia="es-ES"/>
              </w:rPr>
            </w:pPr>
          </w:p>
        </w:tc>
      </w:tr>
      <w:tr w:rsidR="00CF328E" w:rsidRPr="00E50D83" w:rsidTr="007D4A10">
        <w:trPr>
          <w:trHeight w:val="231"/>
        </w:trPr>
        <w:tc>
          <w:tcPr>
            <w:tcW w:w="3301" w:type="dxa"/>
            <w:tcBorders>
              <w:top w:val="nil"/>
              <w:left w:val="single" w:sz="8" w:space="0" w:color="auto"/>
              <w:bottom w:val="single" w:sz="8" w:space="0" w:color="auto"/>
              <w:right w:val="single" w:sz="8" w:space="0" w:color="000000"/>
            </w:tcBorders>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4438" w:type="dxa"/>
            <w:gridSpan w:val="2"/>
            <w:tcBorders>
              <w:top w:val="single" w:sz="8" w:space="0" w:color="auto"/>
              <w:left w:val="nil"/>
              <w:bottom w:val="single" w:sz="8" w:space="0" w:color="auto"/>
              <w:right w:val="single" w:sz="8" w:space="0" w:color="000000"/>
            </w:tcBorders>
            <w:noWrap/>
            <w:vAlign w:val="bottom"/>
          </w:tcPr>
          <w:p w:rsidR="00CF328E" w:rsidRPr="00BF2AAA" w:rsidRDefault="00CF328E" w:rsidP="00CF328E">
            <w:pPr>
              <w:spacing w:line="360" w:lineRule="auto"/>
              <w:rPr>
                <w:rFonts w:ascii="Times New Roman" w:eastAsia="Times New Roman" w:hAnsi="Times New Roman"/>
                <w:color w:val="000000"/>
                <w:lang w:val="es-ES" w:eastAsia="es-ES"/>
              </w:rPr>
            </w:pPr>
          </w:p>
        </w:tc>
      </w:tr>
      <w:tr w:rsidR="00CF328E" w:rsidRPr="00E50D83" w:rsidTr="007D4A10">
        <w:trPr>
          <w:trHeight w:val="231"/>
        </w:trPr>
        <w:tc>
          <w:tcPr>
            <w:tcW w:w="3301" w:type="dxa"/>
            <w:tcBorders>
              <w:top w:val="nil"/>
              <w:left w:val="single" w:sz="8" w:space="0" w:color="auto"/>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374"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064" w:type="dxa"/>
            <w:tcBorders>
              <w:top w:val="nil"/>
              <w:left w:val="nil"/>
              <w:bottom w:val="single" w:sz="8" w:space="0" w:color="auto"/>
              <w:right w:val="single" w:sz="8" w:space="0" w:color="auto"/>
            </w:tcBorders>
            <w:vAlign w:val="center"/>
          </w:tcPr>
          <w:p w:rsidR="00CF328E" w:rsidRPr="00BF2AAA" w:rsidRDefault="00CF328E" w:rsidP="00CF328E">
            <w:pPr>
              <w:spacing w:line="360" w:lineRule="auto"/>
              <w:jc w:val="right"/>
              <w:rPr>
                <w:rFonts w:ascii="Times New Roman" w:eastAsia="Times New Roman" w:hAnsi="Times New Roman"/>
                <w:color w:val="000000"/>
                <w:lang w:val="es-ES" w:eastAsia="es-ES"/>
              </w:rPr>
            </w:pPr>
          </w:p>
        </w:tc>
      </w:tr>
      <w:tr w:rsidR="00CF328E" w:rsidRPr="00E50D83" w:rsidTr="007D4A10">
        <w:trPr>
          <w:trHeight w:val="231"/>
        </w:trPr>
        <w:tc>
          <w:tcPr>
            <w:tcW w:w="3301" w:type="dxa"/>
            <w:tcBorders>
              <w:top w:val="nil"/>
              <w:left w:val="single" w:sz="8" w:space="0" w:color="auto"/>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374"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064" w:type="dxa"/>
            <w:tcBorders>
              <w:top w:val="nil"/>
              <w:left w:val="nil"/>
              <w:bottom w:val="single" w:sz="8" w:space="0" w:color="auto"/>
              <w:right w:val="single" w:sz="8" w:space="0" w:color="auto"/>
            </w:tcBorders>
            <w:vAlign w:val="center"/>
          </w:tcPr>
          <w:p w:rsidR="00CF328E" w:rsidRPr="00BF2AAA" w:rsidRDefault="00CF328E" w:rsidP="00CF328E">
            <w:pPr>
              <w:spacing w:line="360" w:lineRule="auto"/>
              <w:jc w:val="right"/>
              <w:rPr>
                <w:rFonts w:ascii="Times New Roman" w:eastAsia="Times New Roman" w:hAnsi="Times New Roman"/>
                <w:color w:val="000000"/>
                <w:lang w:val="es-ES" w:eastAsia="es-ES"/>
              </w:rPr>
            </w:pPr>
          </w:p>
        </w:tc>
      </w:tr>
      <w:tr w:rsidR="00CF328E" w:rsidRPr="00E50D83" w:rsidTr="007D4A10">
        <w:trPr>
          <w:trHeight w:val="231"/>
        </w:trPr>
        <w:tc>
          <w:tcPr>
            <w:tcW w:w="3301" w:type="dxa"/>
            <w:tcBorders>
              <w:top w:val="nil"/>
              <w:left w:val="single" w:sz="8" w:space="0" w:color="auto"/>
              <w:bottom w:val="single" w:sz="8" w:space="0" w:color="auto"/>
              <w:right w:val="single" w:sz="8" w:space="0" w:color="000000"/>
            </w:tcBorders>
            <w:shd w:val="clear" w:color="auto" w:fill="BFBFBF"/>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374" w:type="dxa"/>
            <w:tcBorders>
              <w:top w:val="nil"/>
              <w:left w:val="nil"/>
              <w:bottom w:val="single" w:sz="8" w:space="0" w:color="auto"/>
              <w:right w:val="single" w:sz="8" w:space="0" w:color="auto"/>
            </w:tcBorders>
            <w:shd w:val="clear" w:color="auto" w:fill="BFBFBF"/>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064" w:type="dxa"/>
            <w:tcBorders>
              <w:top w:val="nil"/>
              <w:left w:val="nil"/>
              <w:bottom w:val="single" w:sz="8" w:space="0" w:color="auto"/>
              <w:right w:val="single" w:sz="8" w:space="0" w:color="auto"/>
            </w:tcBorders>
            <w:shd w:val="clear" w:color="auto" w:fill="BFBFBF"/>
            <w:noWrap/>
            <w:vAlign w:val="center"/>
          </w:tcPr>
          <w:p w:rsidR="00CF328E" w:rsidRPr="00BF2AAA" w:rsidRDefault="00CF328E" w:rsidP="00CF328E">
            <w:pPr>
              <w:spacing w:line="360" w:lineRule="auto"/>
              <w:jc w:val="right"/>
              <w:rPr>
                <w:rFonts w:ascii="Times New Roman" w:eastAsia="Times New Roman" w:hAnsi="Times New Roman"/>
                <w:b/>
                <w:bCs/>
                <w:color w:val="000000"/>
                <w:lang w:val="es-ES" w:eastAsia="es-ES"/>
              </w:rPr>
            </w:pPr>
          </w:p>
        </w:tc>
      </w:tr>
      <w:tr w:rsidR="00CF328E" w:rsidRPr="00E50D83" w:rsidTr="007D4A10">
        <w:trPr>
          <w:trHeight w:val="231"/>
        </w:trPr>
        <w:tc>
          <w:tcPr>
            <w:tcW w:w="3301" w:type="dxa"/>
            <w:tcBorders>
              <w:top w:val="nil"/>
              <w:left w:val="single" w:sz="8" w:space="0" w:color="auto"/>
              <w:bottom w:val="single" w:sz="8" w:space="0" w:color="auto"/>
              <w:right w:val="single" w:sz="8" w:space="0" w:color="000000"/>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374"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center"/>
              <w:rPr>
                <w:rFonts w:ascii="Times New Roman" w:eastAsia="Times New Roman" w:hAnsi="Times New Roman"/>
                <w:color w:val="000000"/>
                <w:lang w:val="es-ES" w:eastAsia="es-ES"/>
              </w:rPr>
            </w:pPr>
          </w:p>
        </w:tc>
        <w:tc>
          <w:tcPr>
            <w:tcW w:w="2064" w:type="dxa"/>
            <w:tcBorders>
              <w:top w:val="nil"/>
              <w:left w:val="nil"/>
              <w:bottom w:val="single" w:sz="8" w:space="0" w:color="auto"/>
              <w:right w:val="single" w:sz="8" w:space="0" w:color="auto"/>
            </w:tcBorders>
            <w:noWrap/>
            <w:vAlign w:val="center"/>
          </w:tcPr>
          <w:p w:rsidR="00CF328E" w:rsidRPr="00BF2AAA" w:rsidRDefault="00CF328E" w:rsidP="00CF328E">
            <w:pPr>
              <w:spacing w:line="360" w:lineRule="auto"/>
              <w:jc w:val="right"/>
              <w:rPr>
                <w:rFonts w:ascii="Times New Roman" w:eastAsia="Times New Roman" w:hAnsi="Times New Roman"/>
                <w:color w:val="000000"/>
                <w:lang w:val="es-ES" w:eastAsia="es-ES"/>
              </w:rPr>
            </w:pPr>
          </w:p>
        </w:tc>
      </w:tr>
      <w:tr w:rsidR="00CF328E" w:rsidRPr="00E50D83" w:rsidTr="007D4A10">
        <w:trPr>
          <w:trHeight w:val="231"/>
        </w:trPr>
        <w:tc>
          <w:tcPr>
            <w:tcW w:w="3301" w:type="dxa"/>
            <w:tcBorders>
              <w:top w:val="nil"/>
              <w:left w:val="single" w:sz="8" w:space="0" w:color="auto"/>
              <w:bottom w:val="single" w:sz="8" w:space="0" w:color="auto"/>
              <w:right w:val="single" w:sz="8" w:space="0" w:color="000000"/>
            </w:tcBorders>
            <w:shd w:val="clear" w:color="auto" w:fill="BFBFBF"/>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374" w:type="dxa"/>
            <w:tcBorders>
              <w:top w:val="nil"/>
              <w:left w:val="nil"/>
              <w:bottom w:val="single" w:sz="8" w:space="0" w:color="auto"/>
              <w:right w:val="single" w:sz="8" w:space="0" w:color="auto"/>
            </w:tcBorders>
            <w:shd w:val="clear" w:color="auto" w:fill="BFBFBF"/>
            <w:noWrap/>
            <w:vAlign w:val="center"/>
          </w:tcPr>
          <w:p w:rsidR="00CF328E" w:rsidRPr="00BF2AAA" w:rsidRDefault="00CF328E" w:rsidP="00CF328E">
            <w:pPr>
              <w:spacing w:line="360" w:lineRule="auto"/>
              <w:jc w:val="center"/>
              <w:rPr>
                <w:rFonts w:ascii="Times New Roman" w:eastAsia="Times New Roman" w:hAnsi="Times New Roman"/>
                <w:b/>
                <w:bCs/>
                <w:color w:val="000000"/>
                <w:lang w:val="es-ES" w:eastAsia="es-ES"/>
              </w:rPr>
            </w:pPr>
          </w:p>
        </w:tc>
        <w:tc>
          <w:tcPr>
            <w:tcW w:w="2064" w:type="dxa"/>
            <w:tcBorders>
              <w:top w:val="nil"/>
              <w:left w:val="nil"/>
              <w:bottom w:val="single" w:sz="8" w:space="0" w:color="auto"/>
              <w:right w:val="single" w:sz="8" w:space="0" w:color="auto"/>
            </w:tcBorders>
            <w:shd w:val="clear" w:color="auto" w:fill="BFBFBF"/>
            <w:noWrap/>
            <w:vAlign w:val="center"/>
          </w:tcPr>
          <w:p w:rsidR="00CF328E" w:rsidRPr="00BF2AAA" w:rsidRDefault="00CF328E" w:rsidP="00CF328E">
            <w:pPr>
              <w:spacing w:line="360" w:lineRule="auto"/>
              <w:jc w:val="right"/>
              <w:rPr>
                <w:rFonts w:ascii="Times New Roman" w:eastAsia="Times New Roman" w:hAnsi="Times New Roman"/>
                <w:b/>
                <w:bCs/>
                <w:color w:val="000000"/>
                <w:lang w:val="es-ES" w:eastAsia="es-ES"/>
              </w:rPr>
            </w:pPr>
          </w:p>
        </w:tc>
      </w:tr>
    </w:tbl>
    <w:p w:rsidR="00472F6C" w:rsidRPr="00E50D83" w:rsidRDefault="00472F6C" w:rsidP="00CF328E">
      <w:pPr>
        <w:tabs>
          <w:tab w:val="left" w:pos="570"/>
        </w:tabs>
        <w:spacing w:line="360" w:lineRule="auto"/>
        <w:rPr>
          <w:rFonts w:ascii="Times New Roman" w:eastAsia="MS Mincho" w:hAnsi="Times New Roman"/>
          <w:b/>
          <w:sz w:val="28"/>
          <w:szCs w:val="28"/>
        </w:rPr>
      </w:pPr>
    </w:p>
    <w:p w:rsidR="00CF328E" w:rsidRPr="004A5F16" w:rsidRDefault="00BF2AAA" w:rsidP="004A5F16">
      <w:pPr>
        <w:jc w:val="both"/>
        <w:rPr>
          <w:rFonts w:ascii="Times New Roman" w:eastAsia="MS Mincho" w:hAnsi="Times New Roman"/>
          <w:b/>
          <w:sz w:val="26"/>
          <w:szCs w:val="26"/>
        </w:rPr>
      </w:pPr>
      <w:r>
        <w:rPr>
          <w:rFonts w:ascii="Times New Roman" w:eastAsia="MS Mincho" w:hAnsi="Times New Roman"/>
          <w:b/>
          <w:sz w:val="28"/>
          <w:szCs w:val="28"/>
        </w:rPr>
        <w:tab/>
      </w:r>
      <w:r w:rsidRPr="004A5F16">
        <w:rPr>
          <w:rFonts w:ascii="Times New Roman" w:eastAsia="MS Mincho" w:hAnsi="Times New Roman"/>
          <w:b/>
          <w:sz w:val="26"/>
          <w:szCs w:val="26"/>
        </w:rPr>
        <w:t xml:space="preserve">     </w:t>
      </w:r>
      <w:r w:rsidR="00CF328E" w:rsidRPr="004A5F16">
        <w:rPr>
          <w:rFonts w:ascii="Times New Roman" w:eastAsia="MS Mincho" w:hAnsi="Times New Roman"/>
          <w:b/>
          <w:sz w:val="26"/>
          <w:szCs w:val="26"/>
        </w:rPr>
        <w:t>RESUMEN DE “HACIENDA SANTA EMILIA PORCION 4-B”</w:t>
      </w:r>
    </w:p>
    <w:p w:rsidR="00472F6C" w:rsidRPr="00FB1839" w:rsidRDefault="00FB1839" w:rsidP="00FB1839">
      <w:pPr>
        <w:ind w:left="720" w:firstLine="2824"/>
        <w:jc w:val="both"/>
        <w:rPr>
          <w:rFonts w:ascii="Times New Roman" w:eastAsia="MS Mincho" w:hAnsi="Times New Roman"/>
          <w:sz w:val="26"/>
          <w:szCs w:val="26"/>
        </w:rPr>
      </w:pPr>
      <w:r>
        <w:rPr>
          <w:rFonts w:ascii="Times New Roman" w:eastAsia="MS Mincho" w:hAnsi="Times New Roman"/>
          <w:sz w:val="26"/>
          <w:szCs w:val="26"/>
        </w:rPr>
        <w:t>--</w:t>
      </w:r>
    </w:p>
    <w:tbl>
      <w:tblPr>
        <w:tblpPr w:leftFromText="141" w:rightFromText="141" w:vertAnchor="text" w:horzAnchor="margin" w:tblpXSpec="center" w:tblpY="368"/>
        <w:tblW w:w="7791" w:type="dxa"/>
        <w:tblCellMar>
          <w:left w:w="70" w:type="dxa"/>
          <w:right w:w="70" w:type="dxa"/>
        </w:tblCellMar>
        <w:tblLook w:val="04A0" w:firstRow="1" w:lastRow="0" w:firstColumn="1" w:lastColumn="0" w:noHBand="0" w:noVBand="1"/>
      </w:tblPr>
      <w:tblGrid>
        <w:gridCol w:w="3846"/>
        <w:gridCol w:w="2204"/>
        <w:gridCol w:w="1741"/>
      </w:tblGrid>
      <w:tr w:rsidR="004A5F16" w:rsidRPr="00E50D83" w:rsidTr="007D4A10">
        <w:trPr>
          <w:trHeight w:val="485"/>
        </w:trPr>
        <w:tc>
          <w:tcPr>
            <w:tcW w:w="7791" w:type="dxa"/>
            <w:gridSpan w:val="3"/>
            <w:vMerge w:val="restart"/>
            <w:tcBorders>
              <w:top w:val="nil"/>
              <w:left w:val="nil"/>
              <w:bottom w:val="single" w:sz="8" w:space="0" w:color="000000"/>
              <w:right w:val="nil"/>
            </w:tcBorders>
            <w:vAlign w:val="center"/>
          </w:tcPr>
          <w:p w:rsidR="00FB1839" w:rsidRPr="00FB1839" w:rsidRDefault="00FB1839" w:rsidP="00FB1839">
            <w:pPr>
              <w:jc w:val="center"/>
              <w:rPr>
                <w:rFonts w:ascii="Times New Roman" w:eastAsia="Times New Roman" w:hAnsi="Times New Roman"/>
                <w:b/>
                <w:bCs/>
                <w:color w:val="000000"/>
                <w:sz w:val="26"/>
                <w:szCs w:val="26"/>
                <w:lang w:eastAsia="es-ES"/>
              </w:rPr>
            </w:pPr>
          </w:p>
        </w:tc>
      </w:tr>
      <w:tr w:rsidR="004A5F16" w:rsidRPr="00E50D83" w:rsidTr="007D4A10">
        <w:trPr>
          <w:trHeight w:val="485"/>
        </w:trPr>
        <w:tc>
          <w:tcPr>
            <w:tcW w:w="7791" w:type="dxa"/>
            <w:gridSpan w:val="3"/>
            <w:vMerge/>
            <w:tcBorders>
              <w:top w:val="nil"/>
              <w:left w:val="nil"/>
              <w:bottom w:val="single" w:sz="8" w:space="0" w:color="000000"/>
              <w:right w:val="nil"/>
            </w:tcBorders>
            <w:vAlign w:val="center"/>
          </w:tcPr>
          <w:p w:rsidR="004A5F16" w:rsidRPr="00E50D83" w:rsidRDefault="004A5F16" w:rsidP="004A5F16">
            <w:pPr>
              <w:spacing w:line="360" w:lineRule="auto"/>
              <w:rPr>
                <w:rFonts w:ascii="Times New Roman" w:eastAsia="Times New Roman" w:hAnsi="Times New Roman"/>
                <w:b/>
                <w:bCs/>
                <w:color w:val="000000"/>
                <w:sz w:val="28"/>
                <w:szCs w:val="28"/>
                <w:lang w:val="es-ES" w:eastAsia="es-ES"/>
              </w:rPr>
            </w:pPr>
          </w:p>
        </w:tc>
      </w:tr>
      <w:tr w:rsidR="004A5F16" w:rsidRPr="00E50D83" w:rsidTr="007D4A10">
        <w:trPr>
          <w:trHeight w:val="485"/>
        </w:trPr>
        <w:tc>
          <w:tcPr>
            <w:tcW w:w="7791" w:type="dxa"/>
            <w:gridSpan w:val="3"/>
            <w:vMerge/>
            <w:tcBorders>
              <w:top w:val="nil"/>
              <w:left w:val="nil"/>
              <w:bottom w:val="single" w:sz="8" w:space="0" w:color="000000"/>
              <w:right w:val="nil"/>
            </w:tcBorders>
            <w:vAlign w:val="center"/>
          </w:tcPr>
          <w:p w:rsidR="004A5F16" w:rsidRPr="00E50D83" w:rsidRDefault="004A5F16" w:rsidP="004A5F16">
            <w:pPr>
              <w:spacing w:line="360" w:lineRule="auto"/>
              <w:rPr>
                <w:rFonts w:ascii="Times New Roman" w:eastAsia="Times New Roman" w:hAnsi="Times New Roman"/>
                <w:b/>
                <w:bCs/>
                <w:color w:val="000000"/>
                <w:sz w:val="28"/>
                <w:szCs w:val="28"/>
                <w:lang w:val="es-ES" w:eastAsia="es-ES"/>
              </w:rPr>
            </w:pPr>
          </w:p>
        </w:tc>
      </w:tr>
      <w:tr w:rsidR="004A5F16" w:rsidRPr="00E50D83" w:rsidTr="007D4A10">
        <w:trPr>
          <w:trHeight w:val="485"/>
        </w:trPr>
        <w:tc>
          <w:tcPr>
            <w:tcW w:w="7791" w:type="dxa"/>
            <w:gridSpan w:val="3"/>
            <w:vMerge/>
            <w:tcBorders>
              <w:top w:val="nil"/>
              <w:left w:val="nil"/>
              <w:bottom w:val="single" w:sz="8" w:space="0" w:color="000000"/>
              <w:right w:val="nil"/>
            </w:tcBorders>
            <w:vAlign w:val="center"/>
          </w:tcPr>
          <w:p w:rsidR="004A5F16" w:rsidRPr="00E50D83" w:rsidRDefault="004A5F16" w:rsidP="004A5F16">
            <w:pPr>
              <w:spacing w:line="360" w:lineRule="auto"/>
              <w:rPr>
                <w:rFonts w:ascii="Times New Roman" w:eastAsia="Times New Roman" w:hAnsi="Times New Roman"/>
                <w:b/>
                <w:bCs/>
                <w:color w:val="000000"/>
                <w:sz w:val="28"/>
                <w:szCs w:val="28"/>
                <w:lang w:val="es-ES" w:eastAsia="es-ES"/>
              </w:rPr>
            </w:pPr>
          </w:p>
        </w:tc>
      </w:tr>
      <w:tr w:rsidR="004A5F16" w:rsidRPr="00BF2AAA" w:rsidTr="007D4A10">
        <w:trPr>
          <w:trHeight w:val="316"/>
        </w:trPr>
        <w:tc>
          <w:tcPr>
            <w:tcW w:w="7791" w:type="dxa"/>
            <w:gridSpan w:val="3"/>
            <w:tcBorders>
              <w:top w:val="single" w:sz="8" w:space="0" w:color="auto"/>
              <w:left w:val="single" w:sz="8" w:space="0" w:color="auto"/>
              <w:bottom w:val="nil"/>
              <w:right w:val="single" w:sz="8" w:space="0" w:color="000000"/>
            </w:tcBorders>
            <w:shd w:val="clear" w:color="auto" w:fill="D0CECE"/>
            <w:noWrap/>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r>
      <w:tr w:rsidR="004A5F16" w:rsidRPr="00BF2AAA" w:rsidTr="007D4A10">
        <w:trPr>
          <w:trHeight w:val="316"/>
        </w:trPr>
        <w:tc>
          <w:tcPr>
            <w:tcW w:w="7791" w:type="dxa"/>
            <w:gridSpan w:val="3"/>
            <w:tcBorders>
              <w:top w:val="single" w:sz="8" w:space="0" w:color="auto"/>
              <w:left w:val="single" w:sz="8" w:space="0" w:color="auto"/>
              <w:bottom w:val="single" w:sz="8" w:space="0" w:color="auto"/>
              <w:right w:val="single" w:sz="8" w:space="0" w:color="000000"/>
            </w:tcBorders>
            <w:shd w:val="clear" w:color="auto" w:fill="D0CECE"/>
            <w:noWrap/>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r>
      <w:tr w:rsidR="004A5F16" w:rsidRPr="00BF2AAA" w:rsidTr="007D4A10">
        <w:trPr>
          <w:trHeight w:val="647"/>
        </w:trPr>
        <w:tc>
          <w:tcPr>
            <w:tcW w:w="7791" w:type="dxa"/>
            <w:gridSpan w:val="3"/>
            <w:tcBorders>
              <w:top w:val="single" w:sz="8" w:space="0" w:color="auto"/>
              <w:left w:val="single" w:sz="8" w:space="0" w:color="auto"/>
              <w:bottom w:val="single" w:sz="8" w:space="0" w:color="auto"/>
              <w:right w:val="single" w:sz="8" w:space="0" w:color="000000"/>
            </w:tcBorders>
            <w:shd w:val="clear" w:color="auto" w:fill="D0CECE"/>
            <w:vAlign w:val="center"/>
          </w:tcPr>
          <w:p w:rsidR="004A5F16" w:rsidRPr="00BF2AAA" w:rsidRDefault="004A5F16" w:rsidP="004A5F16">
            <w:pPr>
              <w:spacing w:line="360" w:lineRule="auto"/>
              <w:jc w:val="center"/>
              <w:rPr>
                <w:rFonts w:ascii="Times New Roman" w:eastAsia="Times New Roman" w:hAnsi="Times New Roman"/>
                <w:b/>
                <w:bCs/>
                <w:color w:val="000000"/>
                <w:sz w:val="18"/>
                <w:szCs w:val="18"/>
                <w:lang w:val="es-ES" w:eastAsia="es-ES"/>
              </w:rPr>
            </w:pPr>
          </w:p>
        </w:tc>
      </w:tr>
      <w:tr w:rsidR="004A5F16" w:rsidRPr="00BF2AAA" w:rsidTr="007D4A10">
        <w:trPr>
          <w:trHeight w:val="316"/>
        </w:trPr>
        <w:tc>
          <w:tcPr>
            <w:tcW w:w="3846" w:type="dxa"/>
            <w:tcBorders>
              <w:top w:val="nil"/>
              <w:left w:val="single" w:sz="8" w:space="0" w:color="auto"/>
              <w:bottom w:val="single" w:sz="8" w:space="0" w:color="auto"/>
              <w:right w:val="single" w:sz="8" w:space="0" w:color="000000"/>
            </w:tcBorders>
            <w:shd w:val="clear" w:color="auto" w:fill="D0CECE"/>
            <w:noWrap/>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c>
          <w:tcPr>
            <w:tcW w:w="2204" w:type="dxa"/>
            <w:tcBorders>
              <w:top w:val="nil"/>
              <w:left w:val="nil"/>
              <w:bottom w:val="single" w:sz="8" w:space="0" w:color="auto"/>
              <w:right w:val="single" w:sz="8" w:space="0" w:color="auto"/>
            </w:tcBorders>
            <w:shd w:val="clear" w:color="auto" w:fill="D0CECE"/>
            <w:noWrap/>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c>
          <w:tcPr>
            <w:tcW w:w="1741" w:type="dxa"/>
            <w:tcBorders>
              <w:top w:val="nil"/>
              <w:left w:val="nil"/>
              <w:bottom w:val="single" w:sz="8" w:space="0" w:color="auto"/>
              <w:right w:val="single" w:sz="8" w:space="0" w:color="auto"/>
            </w:tcBorders>
            <w:shd w:val="clear" w:color="auto" w:fill="D0CECE"/>
            <w:noWrap/>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r>
      <w:tr w:rsidR="004A5F16" w:rsidRPr="00BF2AAA" w:rsidTr="007D4A10">
        <w:trPr>
          <w:trHeight w:val="301"/>
        </w:trPr>
        <w:tc>
          <w:tcPr>
            <w:tcW w:w="3846" w:type="dxa"/>
            <w:tcBorders>
              <w:top w:val="nil"/>
              <w:left w:val="single" w:sz="8" w:space="0" w:color="auto"/>
              <w:bottom w:val="single" w:sz="4" w:space="0" w:color="auto"/>
              <w:right w:val="single" w:sz="4" w:space="0" w:color="auto"/>
            </w:tcBorders>
            <w:noWrap/>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c>
          <w:tcPr>
            <w:tcW w:w="3945" w:type="dxa"/>
            <w:gridSpan w:val="2"/>
            <w:tcBorders>
              <w:top w:val="nil"/>
              <w:left w:val="nil"/>
              <w:bottom w:val="single" w:sz="4" w:space="0" w:color="auto"/>
              <w:right w:val="single" w:sz="8" w:space="0" w:color="000000"/>
            </w:tcBorders>
            <w:noWrap/>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r>
      <w:tr w:rsidR="004A5F16" w:rsidRPr="00BF2AAA" w:rsidTr="007D4A10">
        <w:trPr>
          <w:trHeight w:val="20"/>
        </w:trPr>
        <w:tc>
          <w:tcPr>
            <w:tcW w:w="3846" w:type="dxa"/>
            <w:tcBorders>
              <w:top w:val="nil"/>
              <w:left w:val="single" w:sz="8" w:space="0" w:color="auto"/>
              <w:bottom w:val="single" w:sz="4" w:space="0" w:color="auto"/>
              <w:right w:val="single" w:sz="4" w:space="0" w:color="auto"/>
            </w:tcBorders>
            <w:vAlign w:val="center"/>
          </w:tcPr>
          <w:p w:rsidR="004A5F16" w:rsidRPr="00BF2AAA" w:rsidRDefault="004A5F16" w:rsidP="004A5F16">
            <w:pPr>
              <w:jc w:val="center"/>
              <w:rPr>
                <w:rFonts w:ascii="Times New Roman" w:eastAsia="Times New Roman" w:hAnsi="Times New Roman"/>
                <w:color w:val="000000"/>
                <w:lang w:val="es-ES" w:eastAsia="es-ES"/>
              </w:rPr>
            </w:pPr>
          </w:p>
        </w:tc>
        <w:tc>
          <w:tcPr>
            <w:tcW w:w="2204" w:type="dxa"/>
            <w:tcBorders>
              <w:top w:val="nil"/>
              <w:left w:val="nil"/>
              <w:bottom w:val="single" w:sz="4" w:space="0" w:color="auto"/>
              <w:right w:val="single" w:sz="4"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c>
          <w:tcPr>
            <w:tcW w:w="1741" w:type="dxa"/>
            <w:tcBorders>
              <w:top w:val="nil"/>
              <w:left w:val="nil"/>
              <w:bottom w:val="single" w:sz="4" w:space="0" w:color="auto"/>
              <w:right w:val="single" w:sz="8"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r>
      <w:tr w:rsidR="004A5F16" w:rsidRPr="00BF2AAA" w:rsidTr="007D4A10">
        <w:trPr>
          <w:trHeight w:val="20"/>
        </w:trPr>
        <w:tc>
          <w:tcPr>
            <w:tcW w:w="3846" w:type="dxa"/>
            <w:tcBorders>
              <w:top w:val="nil"/>
              <w:left w:val="single" w:sz="8" w:space="0" w:color="auto"/>
              <w:bottom w:val="single" w:sz="4" w:space="0" w:color="auto"/>
              <w:right w:val="single" w:sz="4" w:space="0" w:color="auto"/>
            </w:tcBorders>
            <w:vAlign w:val="center"/>
          </w:tcPr>
          <w:p w:rsidR="004A5F16" w:rsidRPr="00BF2AAA" w:rsidRDefault="004A5F16" w:rsidP="004A5F16">
            <w:pPr>
              <w:jc w:val="center"/>
              <w:rPr>
                <w:rFonts w:ascii="Times New Roman" w:eastAsia="Times New Roman" w:hAnsi="Times New Roman"/>
                <w:color w:val="000000"/>
                <w:lang w:val="es-ES" w:eastAsia="es-ES"/>
              </w:rPr>
            </w:pPr>
          </w:p>
        </w:tc>
        <w:tc>
          <w:tcPr>
            <w:tcW w:w="2204" w:type="dxa"/>
            <w:tcBorders>
              <w:top w:val="nil"/>
              <w:left w:val="nil"/>
              <w:bottom w:val="single" w:sz="4" w:space="0" w:color="auto"/>
              <w:right w:val="single" w:sz="4"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c>
          <w:tcPr>
            <w:tcW w:w="1741" w:type="dxa"/>
            <w:tcBorders>
              <w:top w:val="nil"/>
              <w:left w:val="nil"/>
              <w:bottom w:val="single" w:sz="4" w:space="0" w:color="auto"/>
              <w:right w:val="single" w:sz="8"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r>
      <w:tr w:rsidR="004A5F16" w:rsidRPr="00BF2AAA" w:rsidTr="007D4A10">
        <w:trPr>
          <w:trHeight w:val="20"/>
        </w:trPr>
        <w:tc>
          <w:tcPr>
            <w:tcW w:w="3846" w:type="dxa"/>
            <w:tcBorders>
              <w:top w:val="nil"/>
              <w:left w:val="single" w:sz="8" w:space="0" w:color="auto"/>
              <w:bottom w:val="single" w:sz="4" w:space="0" w:color="auto"/>
              <w:right w:val="single" w:sz="4" w:space="0" w:color="auto"/>
            </w:tcBorders>
            <w:vAlign w:val="center"/>
          </w:tcPr>
          <w:p w:rsidR="004A5F16" w:rsidRPr="00BF2AAA" w:rsidRDefault="004A5F16" w:rsidP="004A5F16">
            <w:pPr>
              <w:jc w:val="center"/>
              <w:rPr>
                <w:rFonts w:ascii="Times New Roman" w:eastAsia="Times New Roman" w:hAnsi="Times New Roman"/>
                <w:color w:val="000000"/>
                <w:lang w:val="es-ES" w:eastAsia="es-ES"/>
              </w:rPr>
            </w:pPr>
          </w:p>
        </w:tc>
        <w:tc>
          <w:tcPr>
            <w:tcW w:w="2204" w:type="dxa"/>
            <w:tcBorders>
              <w:top w:val="nil"/>
              <w:left w:val="nil"/>
              <w:bottom w:val="single" w:sz="4" w:space="0" w:color="auto"/>
              <w:right w:val="single" w:sz="4"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c>
          <w:tcPr>
            <w:tcW w:w="1741" w:type="dxa"/>
            <w:tcBorders>
              <w:top w:val="nil"/>
              <w:left w:val="nil"/>
              <w:bottom w:val="single" w:sz="4" w:space="0" w:color="auto"/>
              <w:right w:val="single" w:sz="8"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r>
      <w:tr w:rsidR="004A5F16" w:rsidRPr="00BF2AAA" w:rsidTr="007D4A10">
        <w:trPr>
          <w:trHeight w:val="20"/>
        </w:trPr>
        <w:tc>
          <w:tcPr>
            <w:tcW w:w="3846" w:type="dxa"/>
            <w:tcBorders>
              <w:top w:val="nil"/>
              <w:left w:val="single" w:sz="8" w:space="0" w:color="auto"/>
              <w:bottom w:val="single" w:sz="4" w:space="0" w:color="auto"/>
              <w:right w:val="single" w:sz="4" w:space="0" w:color="auto"/>
            </w:tcBorders>
            <w:vAlign w:val="center"/>
          </w:tcPr>
          <w:p w:rsidR="004A5F16" w:rsidRPr="00BF2AAA" w:rsidRDefault="004A5F16" w:rsidP="004A5F16">
            <w:pPr>
              <w:rPr>
                <w:rFonts w:ascii="Times New Roman" w:eastAsia="Times New Roman" w:hAnsi="Times New Roman"/>
                <w:color w:val="000000"/>
                <w:lang w:val="es-ES" w:eastAsia="es-ES"/>
              </w:rPr>
            </w:pPr>
          </w:p>
        </w:tc>
        <w:tc>
          <w:tcPr>
            <w:tcW w:w="2204" w:type="dxa"/>
            <w:tcBorders>
              <w:top w:val="nil"/>
              <w:left w:val="nil"/>
              <w:bottom w:val="single" w:sz="4" w:space="0" w:color="auto"/>
              <w:right w:val="single" w:sz="4"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c>
          <w:tcPr>
            <w:tcW w:w="1741" w:type="dxa"/>
            <w:tcBorders>
              <w:top w:val="nil"/>
              <w:left w:val="nil"/>
              <w:bottom w:val="single" w:sz="4" w:space="0" w:color="auto"/>
              <w:right w:val="single" w:sz="8"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r>
      <w:tr w:rsidR="004A5F16" w:rsidRPr="00BF2AAA" w:rsidTr="007D4A10">
        <w:trPr>
          <w:trHeight w:val="20"/>
        </w:trPr>
        <w:tc>
          <w:tcPr>
            <w:tcW w:w="3846" w:type="dxa"/>
            <w:tcBorders>
              <w:top w:val="nil"/>
              <w:left w:val="single" w:sz="8" w:space="0" w:color="auto"/>
              <w:bottom w:val="single" w:sz="4" w:space="0" w:color="auto"/>
              <w:right w:val="single" w:sz="4" w:space="0" w:color="auto"/>
            </w:tcBorders>
            <w:shd w:val="clear" w:color="auto" w:fill="D0CECE"/>
            <w:noWrap/>
            <w:vAlign w:val="center"/>
          </w:tcPr>
          <w:p w:rsidR="004A5F16" w:rsidRPr="00BF2AAA" w:rsidRDefault="004A5F16" w:rsidP="004A5F16">
            <w:pPr>
              <w:jc w:val="center"/>
              <w:rPr>
                <w:rFonts w:ascii="Times New Roman" w:eastAsia="Times New Roman" w:hAnsi="Times New Roman"/>
                <w:b/>
                <w:bCs/>
                <w:color w:val="000000"/>
                <w:lang w:val="es-ES" w:eastAsia="es-ES"/>
              </w:rPr>
            </w:pPr>
          </w:p>
        </w:tc>
        <w:tc>
          <w:tcPr>
            <w:tcW w:w="2204" w:type="dxa"/>
            <w:tcBorders>
              <w:top w:val="nil"/>
              <w:left w:val="nil"/>
              <w:bottom w:val="single" w:sz="4" w:space="0" w:color="auto"/>
              <w:right w:val="single" w:sz="4" w:space="0" w:color="auto"/>
            </w:tcBorders>
            <w:shd w:val="clear" w:color="auto" w:fill="D0CECE"/>
            <w:noWrap/>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c>
          <w:tcPr>
            <w:tcW w:w="1741" w:type="dxa"/>
            <w:tcBorders>
              <w:top w:val="nil"/>
              <w:left w:val="nil"/>
              <w:bottom w:val="single" w:sz="4" w:space="0" w:color="auto"/>
              <w:right w:val="single" w:sz="8" w:space="0" w:color="auto"/>
            </w:tcBorders>
            <w:shd w:val="clear" w:color="auto" w:fill="D0CECE"/>
            <w:noWrap/>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r>
      <w:tr w:rsidR="004A5F16" w:rsidRPr="00BF2AAA" w:rsidTr="007D4A10">
        <w:trPr>
          <w:trHeight w:val="20"/>
        </w:trPr>
        <w:tc>
          <w:tcPr>
            <w:tcW w:w="3846" w:type="dxa"/>
            <w:tcBorders>
              <w:top w:val="nil"/>
              <w:left w:val="single" w:sz="8" w:space="0" w:color="auto"/>
              <w:bottom w:val="single" w:sz="4" w:space="0" w:color="auto"/>
              <w:right w:val="single" w:sz="4" w:space="0" w:color="auto"/>
            </w:tcBorders>
            <w:vAlign w:val="center"/>
          </w:tcPr>
          <w:p w:rsidR="004A5F16" w:rsidRPr="00BF2AAA" w:rsidRDefault="004A5F16" w:rsidP="004A5F16">
            <w:pPr>
              <w:jc w:val="center"/>
              <w:rPr>
                <w:rFonts w:ascii="Times New Roman" w:eastAsia="Times New Roman" w:hAnsi="Times New Roman"/>
                <w:b/>
                <w:bCs/>
                <w:color w:val="000000"/>
                <w:lang w:val="es-ES" w:eastAsia="es-ES"/>
              </w:rPr>
            </w:pPr>
          </w:p>
        </w:tc>
        <w:tc>
          <w:tcPr>
            <w:tcW w:w="2204" w:type="dxa"/>
            <w:tcBorders>
              <w:top w:val="nil"/>
              <w:left w:val="nil"/>
              <w:bottom w:val="single" w:sz="4" w:space="0" w:color="auto"/>
              <w:right w:val="single" w:sz="4"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c>
          <w:tcPr>
            <w:tcW w:w="1741" w:type="dxa"/>
            <w:tcBorders>
              <w:top w:val="nil"/>
              <w:left w:val="nil"/>
              <w:bottom w:val="single" w:sz="4" w:space="0" w:color="auto"/>
              <w:right w:val="single" w:sz="8" w:space="0" w:color="auto"/>
            </w:tcBorders>
            <w:vAlign w:val="center"/>
          </w:tcPr>
          <w:p w:rsidR="004A5F16" w:rsidRPr="00BF2AAA" w:rsidRDefault="004A5F16" w:rsidP="004A5F16">
            <w:pPr>
              <w:spacing w:line="360" w:lineRule="auto"/>
              <w:jc w:val="right"/>
              <w:rPr>
                <w:rFonts w:ascii="Times New Roman" w:eastAsia="Times New Roman" w:hAnsi="Times New Roman"/>
                <w:color w:val="000000"/>
                <w:lang w:val="es-ES" w:eastAsia="es-ES"/>
              </w:rPr>
            </w:pPr>
          </w:p>
        </w:tc>
      </w:tr>
      <w:tr w:rsidR="004A5F16" w:rsidRPr="00BF2AAA" w:rsidTr="007D4A10">
        <w:trPr>
          <w:trHeight w:val="20"/>
        </w:trPr>
        <w:tc>
          <w:tcPr>
            <w:tcW w:w="3846" w:type="dxa"/>
            <w:tcBorders>
              <w:top w:val="nil"/>
              <w:left w:val="single" w:sz="8" w:space="0" w:color="auto"/>
              <w:bottom w:val="single" w:sz="4" w:space="0" w:color="auto"/>
              <w:right w:val="single" w:sz="4" w:space="0" w:color="auto"/>
            </w:tcBorders>
            <w:vAlign w:val="center"/>
          </w:tcPr>
          <w:p w:rsidR="004A5F16" w:rsidRPr="00BF2AAA" w:rsidRDefault="004A5F16" w:rsidP="004A5F16">
            <w:pPr>
              <w:jc w:val="center"/>
              <w:rPr>
                <w:rFonts w:ascii="Times New Roman" w:eastAsia="Times New Roman" w:hAnsi="Times New Roman"/>
                <w:color w:val="000000"/>
                <w:lang w:val="es-ES" w:eastAsia="es-ES"/>
              </w:rPr>
            </w:pPr>
          </w:p>
        </w:tc>
        <w:tc>
          <w:tcPr>
            <w:tcW w:w="2204" w:type="dxa"/>
            <w:tcBorders>
              <w:top w:val="nil"/>
              <w:left w:val="nil"/>
              <w:bottom w:val="single" w:sz="4" w:space="0" w:color="auto"/>
              <w:right w:val="single" w:sz="4"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c>
          <w:tcPr>
            <w:tcW w:w="1741" w:type="dxa"/>
            <w:tcBorders>
              <w:top w:val="nil"/>
              <w:left w:val="nil"/>
              <w:bottom w:val="single" w:sz="4" w:space="0" w:color="auto"/>
              <w:right w:val="single" w:sz="8" w:space="0" w:color="auto"/>
            </w:tcBorders>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r>
      <w:tr w:rsidR="004A5F16" w:rsidRPr="00BF2AAA" w:rsidTr="007D4A10">
        <w:trPr>
          <w:trHeight w:val="301"/>
        </w:trPr>
        <w:tc>
          <w:tcPr>
            <w:tcW w:w="3846" w:type="dxa"/>
            <w:tcBorders>
              <w:top w:val="nil"/>
              <w:left w:val="single" w:sz="8" w:space="0" w:color="auto"/>
              <w:bottom w:val="single" w:sz="4" w:space="0" w:color="auto"/>
              <w:right w:val="single" w:sz="4" w:space="0" w:color="auto"/>
            </w:tcBorders>
            <w:shd w:val="clear" w:color="auto" w:fill="D0CECE"/>
            <w:vAlign w:val="center"/>
          </w:tcPr>
          <w:p w:rsidR="004A5F16" w:rsidRPr="00BF2AAA" w:rsidRDefault="004A5F16" w:rsidP="004A5F16">
            <w:pPr>
              <w:jc w:val="center"/>
              <w:rPr>
                <w:rFonts w:ascii="Times New Roman" w:eastAsia="Times New Roman" w:hAnsi="Times New Roman"/>
                <w:b/>
                <w:bCs/>
                <w:color w:val="000000"/>
                <w:lang w:val="es-ES" w:eastAsia="es-ES"/>
              </w:rPr>
            </w:pPr>
          </w:p>
        </w:tc>
        <w:tc>
          <w:tcPr>
            <w:tcW w:w="2204" w:type="dxa"/>
            <w:tcBorders>
              <w:top w:val="nil"/>
              <w:left w:val="nil"/>
              <w:bottom w:val="single" w:sz="4" w:space="0" w:color="auto"/>
              <w:right w:val="single" w:sz="4" w:space="0" w:color="auto"/>
            </w:tcBorders>
            <w:shd w:val="clear" w:color="auto" w:fill="D0CECE"/>
            <w:noWrap/>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c>
          <w:tcPr>
            <w:tcW w:w="1741" w:type="dxa"/>
            <w:tcBorders>
              <w:top w:val="nil"/>
              <w:left w:val="nil"/>
              <w:bottom w:val="single" w:sz="4" w:space="0" w:color="auto"/>
              <w:right w:val="single" w:sz="8" w:space="0" w:color="auto"/>
            </w:tcBorders>
            <w:shd w:val="clear" w:color="auto" w:fill="D0CECE"/>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r>
      <w:tr w:rsidR="004A5F16" w:rsidRPr="00BF2AAA" w:rsidTr="007D4A10">
        <w:trPr>
          <w:trHeight w:val="228"/>
        </w:trPr>
        <w:tc>
          <w:tcPr>
            <w:tcW w:w="3846" w:type="dxa"/>
            <w:tcBorders>
              <w:top w:val="nil"/>
              <w:left w:val="single" w:sz="8" w:space="0" w:color="auto"/>
              <w:bottom w:val="single" w:sz="4" w:space="0" w:color="auto"/>
              <w:right w:val="single" w:sz="4" w:space="0" w:color="auto"/>
            </w:tcBorders>
            <w:noWrap/>
            <w:vAlign w:val="center"/>
          </w:tcPr>
          <w:p w:rsidR="004A5F16" w:rsidRPr="00BF2AAA" w:rsidRDefault="004A5F16" w:rsidP="004A5F16">
            <w:pPr>
              <w:jc w:val="center"/>
              <w:rPr>
                <w:rFonts w:ascii="Times New Roman" w:eastAsia="Times New Roman" w:hAnsi="Times New Roman"/>
                <w:color w:val="000000"/>
                <w:lang w:val="es-ES" w:eastAsia="es-ES"/>
              </w:rPr>
            </w:pPr>
          </w:p>
        </w:tc>
        <w:tc>
          <w:tcPr>
            <w:tcW w:w="2204" w:type="dxa"/>
            <w:tcBorders>
              <w:top w:val="nil"/>
              <w:left w:val="nil"/>
              <w:bottom w:val="single" w:sz="4" w:space="0" w:color="auto"/>
              <w:right w:val="single" w:sz="4"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c>
          <w:tcPr>
            <w:tcW w:w="1741" w:type="dxa"/>
            <w:tcBorders>
              <w:top w:val="nil"/>
              <w:left w:val="nil"/>
              <w:bottom w:val="single" w:sz="4" w:space="0" w:color="auto"/>
              <w:right w:val="single" w:sz="8" w:space="0" w:color="auto"/>
            </w:tcBorders>
            <w:vAlign w:val="center"/>
          </w:tcPr>
          <w:p w:rsidR="004A5F16" w:rsidRPr="00BF2AAA" w:rsidRDefault="004A5F16" w:rsidP="004A5F16">
            <w:pPr>
              <w:spacing w:line="360" w:lineRule="auto"/>
              <w:jc w:val="right"/>
              <w:rPr>
                <w:rFonts w:ascii="Times New Roman" w:eastAsia="Times New Roman" w:hAnsi="Times New Roman"/>
                <w:color w:val="000000"/>
                <w:lang w:val="es-ES" w:eastAsia="es-ES"/>
              </w:rPr>
            </w:pPr>
          </w:p>
        </w:tc>
      </w:tr>
      <w:tr w:rsidR="004A5F16" w:rsidRPr="00BF2AAA" w:rsidTr="007D4A10">
        <w:trPr>
          <w:trHeight w:val="228"/>
        </w:trPr>
        <w:tc>
          <w:tcPr>
            <w:tcW w:w="3846" w:type="dxa"/>
            <w:tcBorders>
              <w:top w:val="nil"/>
              <w:left w:val="single" w:sz="8" w:space="0" w:color="auto"/>
              <w:bottom w:val="single" w:sz="4" w:space="0" w:color="auto"/>
              <w:right w:val="single" w:sz="4" w:space="0" w:color="auto"/>
            </w:tcBorders>
            <w:noWrap/>
            <w:vAlign w:val="center"/>
          </w:tcPr>
          <w:p w:rsidR="004A5F16" w:rsidRPr="00BF2AAA" w:rsidRDefault="004A5F16" w:rsidP="004A5F16">
            <w:pPr>
              <w:jc w:val="center"/>
              <w:rPr>
                <w:rFonts w:ascii="Times New Roman" w:eastAsia="Times New Roman" w:hAnsi="Times New Roman"/>
                <w:color w:val="000000"/>
                <w:lang w:val="es-ES" w:eastAsia="es-ES"/>
              </w:rPr>
            </w:pPr>
          </w:p>
        </w:tc>
        <w:tc>
          <w:tcPr>
            <w:tcW w:w="2204" w:type="dxa"/>
            <w:tcBorders>
              <w:top w:val="nil"/>
              <w:left w:val="nil"/>
              <w:bottom w:val="single" w:sz="4" w:space="0" w:color="auto"/>
              <w:right w:val="single" w:sz="4"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c>
          <w:tcPr>
            <w:tcW w:w="1741" w:type="dxa"/>
            <w:tcBorders>
              <w:top w:val="nil"/>
              <w:left w:val="nil"/>
              <w:bottom w:val="single" w:sz="4" w:space="0" w:color="auto"/>
              <w:right w:val="single" w:sz="8" w:space="0" w:color="auto"/>
            </w:tcBorders>
            <w:vAlign w:val="center"/>
          </w:tcPr>
          <w:p w:rsidR="004A5F16" w:rsidRPr="00BF2AAA" w:rsidRDefault="004A5F16" w:rsidP="004A5F16">
            <w:pPr>
              <w:spacing w:line="360" w:lineRule="auto"/>
              <w:jc w:val="right"/>
              <w:rPr>
                <w:rFonts w:ascii="Times New Roman" w:eastAsia="Times New Roman" w:hAnsi="Times New Roman"/>
                <w:color w:val="000000"/>
                <w:lang w:val="es-ES" w:eastAsia="es-ES"/>
              </w:rPr>
            </w:pPr>
          </w:p>
        </w:tc>
      </w:tr>
      <w:tr w:rsidR="004A5F16" w:rsidRPr="00BF2AAA" w:rsidTr="007D4A10">
        <w:trPr>
          <w:trHeight w:val="228"/>
        </w:trPr>
        <w:tc>
          <w:tcPr>
            <w:tcW w:w="3846" w:type="dxa"/>
            <w:tcBorders>
              <w:top w:val="nil"/>
              <w:left w:val="single" w:sz="8" w:space="0" w:color="auto"/>
              <w:bottom w:val="single" w:sz="4" w:space="0" w:color="auto"/>
              <w:right w:val="single" w:sz="4" w:space="0" w:color="auto"/>
            </w:tcBorders>
            <w:noWrap/>
            <w:vAlign w:val="center"/>
          </w:tcPr>
          <w:p w:rsidR="004A5F16" w:rsidRPr="00BF2AAA" w:rsidRDefault="004A5F16" w:rsidP="004A5F16">
            <w:pPr>
              <w:jc w:val="center"/>
              <w:rPr>
                <w:rFonts w:ascii="Times New Roman" w:eastAsia="Times New Roman" w:hAnsi="Times New Roman"/>
                <w:color w:val="000000"/>
                <w:lang w:val="es-ES" w:eastAsia="es-ES"/>
              </w:rPr>
            </w:pPr>
          </w:p>
        </w:tc>
        <w:tc>
          <w:tcPr>
            <w:tcW w:w="2204" w:type="dxa"/>
            <w:tcBorders>
              <w:top w:val="nil"/>
              <w:left w:val="nil"/>
              <w:bottom w:val="single" w:sz="4" w:space="0" w:color="auto"/>
              <w:right w:val="single" w:sz="4"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c>
          <w:tcPr>
            <w:tcW w:w="1741" w:type="dxa"/>
            <w:tcBorders>
              <w:top w:val="nil"/>
              <w:left w:val="nil"/>
              <w:bottom w:val="single" w:sz="4" w:space="0" w:color="auto"/>
              <w:right w:val="single" w:sz="8" w:space="0" w:color="auto"/>
            </w:tcBorders>
            <w:vAlign w:val="center"/>
          </w:tcPr>
          <w:p w:rsidR="004A5F16" w:rsidRPr="00BF2AAA" w:rsidRDefault="004A5F16" w:rsidP="004A5F16">
            <w:pPr>
              <w:spacing w:line="360" w:lineRule="auto"/>
              <w:jc w:val="right"/>
              <w:rPr>
                <w:rFonts w:ascii="Times New Roman" w:eastAsia="Times New Roman" w:hAnsi="Times New Roman"/>
                <w:color w:val="000000"/>
                <w:lang w:val="es-ES" w:eastAsia="es-ES"/>
              </w:rPr>
            </w:pPr>
          </w:p>
        </w:tc>
      </w:tr>
      <w:tr w:rsidR="004A5F16" w:rsidRPr="00BF2AAA" w:rsidTr="007D4A10">
        <w:trPr>
          <w:trHeight w:val="228"/>
        </w:trPr>
        <w:tc>
          <w:tcPr>
            <w:tcW w:w="3846" w:type="dxa"/>
            <w:tcBorders>
              <w:top w:val="nil"/>
              <w:left w:val="single" w:sz="8" w:space="0" w:color="auto"/>
              <w:bottom w:val="single" w:sz="4" w:space="0" w:color="auto"/>
              <w:right w:val="single" w:sz="4" w:space="0" w:color="auto"/>
            </w:tcBorders>
            <w:noWrap/>
            <w:vAlign w:val="center"/>
          </w:tcPr>
          <w:p w:rsidR="004A5F16" w:rsidRPr="00BF2AAA" w:rsidRDefault="004A5F16" w:rsidP="004A5F16">
            <w:pPr>
              <w:jc w:val="center"/>
              <w:rPr>
                <w:rFonts w:ascii="Times New Roman" w:eastAsia="Times New Roman" w:hAnsi="Times New Roman"/>
                <w:color w:val="000000"/>
                <w:lang w:val="es-ES" w:eastAsia="es-ES"/>
              </w:rPr>
            </w:pPr>
          </w:p>
        </w:tc>
        <w:tc>
          <w:tcPr>
            <w:tcW w:w="2204" w:type="dxa"/>
            <w:tcBorders>
              <w:top w:val="nil"/>
              <w:left w:val="nil"/>
              <w:bottom w:val="single" w:sz="4" w:space="0" w:color="auto"/>
              <w:right w:val="single" w:sz="4"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c>
          <w:tcPr>
            <w:tcW w:w="1741" w:type="dxa"/>
            <w:tcBorders>
              <w:top w:val="nil"/>
              <w:left w:val="nil"/>
              <w:bottom w:val="single" w:sz="4" w:space="0" w:color="auto"/>
              <w:right w:val="single" w:sz="8" w:space="0" w:color="auto"/>
            </w:tcBorders>
            <w:vAlign w:val="center"/>
          </w:tcPr>
          <w:p w:rsidR="004A5F16" w:rsidRPr="00BF2AAA" w:rsidRDefault="004A5F16" w:rsidP="004A5F16">
            <w:pPr>
              <w:spacing w:line="360" w:lineRule="auto"/>
              <w:jc w:val="right"/>
              <w:rPr>
                <w:rFonts w:ascii="Times New Roman" w:eastAsia="Times New Roman" w:hAnsi="Times New Roman"/>
                <w:color w:val="000000"/>
                <w:lang w:val="es-ES" w:eastAsia="es-ES"/>
              </w:rPr>
            </w:pPr>
          </w:p>
        </w:tc>
      </w:tr>
      <w:tr w:rsidR="004A5F16" w:rsidRPr="00BF2AAA" w:rsidTr="007D4A10">
        <w:trPr>
          <w:trHeight w:val="228"/>
        </w:trPr>
        <w:tc>
          <w:tcPr>
            <w:tcW w:w="3846" w:type="dxa"/>
            <w:tcBorders>
              <w:top w:val="nil"/>
              <w:left w:val="single" w:sz="8" w:space="0" w:color="auto"/>
              <w:bottom w:val="single" w:sz="4" w:space="0" w:color="auto"/>
              <w:right w:val="single" w:sz="4" w:space="0" w:color="auto"/>
            </w:tcBorders>
            <w:vAlign w:val="center"/>
          </w:tcPr>
          <w:p w:rsidR="004A5F16" w:rsidRPr="00BF2AAA" w:rsidRDefault="004A5F16" w:rsidP="004A5F16">
            <w:pPr>
              <w:jc w:val="center"/>
              <w:rPr>
                <w:rFonts w:ascii="Times New Roman" w:eastAsia="Times New Roman" w:hAnsi="Times New Roman"/>
                <w:color w:val="000000"/>
                <w:lang w:val="es-ES" w:eastAsia="es-ES"/>
              </w:rPr>
            </w:pPr>
          </w:p>
        </w:tc>
        <w:tc>
          <w:tcPr>
            <w:tcW w:w="2204" w:type="dxa"/>
            <w:tcBorders>
              <w:top w:val="nil"/>
              <w:left w:val="nil"/>
              <w:bottom w:val="single" w:sz="4" w:space="0" w:color="auto"/>
              <w:right w:val="single" w:sz="4"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c>
          <w:tcPr>
            <w:tcW w:w="1741" w:type="dxa"/>
            <w:tcBorders>
              <w:top w:val="nil"/>
              <w:left w:val="nil"/>
              <w:bottom w:val="single" w:sz="4" w:space="0" w:color="auto"/>
              <w:right w:val="single" w:sz="8" w:space="0" w:color="auto"/>
            </w:tcBorders>
            <w:vAlign w:val="center"/>
          </w:tcPr>
          <w:p w:rsidR="004A5F16" w:rsidRPr="00BF2AAA" w:rsidRDefault="004A5F16" w:rsidP="004A5F16">
            <w:pPr>
              <w:spacing w:line="360" w:lineRule="auto"/>
              <w:jc w:val="right"/>
              <w:rPr>
                <w:rFonts w:ascii="Times New Roman" w:eastAsia="Times New Roman" w:hAnsi="Times New Roman"/>
                <w:color w:val="000000"/>
                <w:lang w:val="es-ES" w:eastAsia="es-ES"/>
              </w:rPr>
            </w:pPr>
          </w:p>
        </w:tc>
      </w:tr>
      <w:tr w:rsidR="004A5F16" w:rsidRPr="00BF2AAA" w:rsidTr="007D4A10">
        <w:trPr>
          <w:trHeight w:val="228"/>
        </w:trPr>
        <w:tc>
          <w:tcPr>
            <w:tcW w:w="3846" w:type="dxa"/>
            <w:tcBorders>
              <w:top w:val="nil"/>
              <w:left w:val="single" w:sz="8" w:space="0" w:color="auto"/>
              <w:bottom w:val="single" w:sz="4" w:space="0" w:color="auto"/>
              <w:right w:val="single" w:sz="4" w:space="0" w:color="auto"/>
            </w:tcBorders>
            <w:shd w:val="clear" w:color="auto" w:fill="D0CECE"/>
            <w:noWrap/>
            <w:vAlign w:val="center"/>
          </w:tcPr>
          <w:p w:rsidR="004A5F16" w:rsidRPr="00BF2AAA" w:rsidRDefault="004A5F16" w:rsidP="004A5F16">
            <w:pPr>
              <w:jc w:val="center"/>
              <w:rPr>
                <w:rFonts w:ascii="Times New Roman" w:eastAsia="Times New Roman" w:hAnsi="Times New Roman"/>
                <w:b/>
                <w:bCs/>
                <w:color w:val="000000"/>
                <w:lang w:val="es-ES" w:eastAsia="es-ES"/>
              </w:rPr>
            </w:pPr>
          </w:p>
        </w:tc>
        <w:tc>
          <w:tcPr>
            <w:tcW w:w="2204" w:type="dxa"/>
            <w:tcBorders>
              <w:top w:val="nil"/>
              <w:left w:val="nil"/>
              <w:bottom w:val="single" w:sz="4" w:space="0" w:color="auto"/>
              <w:right w:val="single" w:sz="4" w:space="0" w:color="auto"/>
            </w:tcBorders>
            <w:shd w:val="clear" w:color="auto" w:fill="D0CECE"/>
            <w:noWrap/>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c>
          <w:tcPr>
            <w:tcW w:w="1741" w:type="dxa"/>
            <w:tcBorders>
              <w:top w:val="nil"/>
              <w:left w:val="nil"/>
              <w:bottom w:val="single" w:sz="4" w:space="0" w:color="auto"/>
              <w:right w:val="single" w:sz="8" w:space="0" w:color="auto"/>
            </w:tcBorders>
            <w:shd w:val="clear" w:color="auto" w:fill="D0CECE"/>
            <w:noWrap/>
            <w:vAlign w:val="center"/>
          </w:tcPr>
          <w:p w:rsidR="004A5F16" w:rsidRPr="00BF2AAA" w:rsidRDefault="004A5F16" w:rsidP="004A5F16">
            <w:pPr>
              <w:spacing w:line="360" w:lineRule="auto"/>
              <w:jc w:val="right"/>
              <w:rPr>
                <w:rFonts w:ascii="Times New Roman" w:eastAsia="Times New Roman" w:hAnsi="Times New Roman"/>
                <w:b/>
                <w:bCs/>
                <w:color w:val="000000"/>
                <w:lang w:val="es-ES" w:eastAsia="es-ES"/>
              </w:rPr>
            </w:pPr>
          </w:p>
        </w:tc>
      </w:tr>
      <w:tr w:rsidR="004A5F16" w:rsidRPr="00BF2AAA" w:rsidTr="007D4A10">
        <w:trPr>
          <w:trHeight w:val="228"/>
        </w:trPr>
        <w:tc>
          <w:tcPr>
            <w:tcW w:w="3846" w:type="dxa"/>
            <w:tcBorders>
              <w:top w:val="nil"/>
              <w:left w:val="single" w:sz="8" w:space="0" w:color="auto"/>
              <w:bottom w:val="single" w:sz="4" w:space="0" w:color="auto"/>
              <w:right w:val="single" w:sz="4" w:space="0" w:color="auto"/>
            </w:tcBorders>
            <w:noWrap/>
            <w:vAlign w:val="center"/>
          </w:tcPr>
          <w:p w:rsidR="004A5F16" w:rsidRPr="00BF2AAA" w:rsidRDefault="004A5F16" w:rsidP="004A5F16">
            <w:pPr>
              <w:jc w:val="center"/>
              <w:rPr>
                <w:rFonts w:ascii="Times New Roman" w:eastAsia="Times New Roman" w:hAnsi="Times New Roman"/>
                <w:color w:val="000000"/>
                <w:lang w:val="es-ES" w:eastAsia="es-ES"/>
              </w:rPr>
            </w:pPr>
          </w:p>
        </w:tc>
        <w:tc>
          <w:tcPr>
            <w:tcW w:w="2204" w:type="dxa"/>
            <w:tcBorders>
              <w:top w:val="nil"/>
              <w:left w:val="nil"/>
              <w:bottom w:val="single" w:sz="4" w:space="0" w:color="auto"/>
              <w:right w:val="single" w:sz="4" w:space="0" w:color="auto"/>
            </w:tcBorders>
            <w:noWrap/>
            <w:vAlign w:val="center"/>
          </w:tcPr>
          <w:p w:rsidR="004A5F16" w:rsidRPr="00BF2AAA" w:rsidRDefault="004A5F16" w:rsidP="004A5F16">
            <w:pPr>
              <w:spacing w:line="360" w:lineRule="auto"/>
              <w:jc w:val="center"/>
              <w:rPr>
                <w:rFonts w:ascii="Times New Roman" w:eastAsia="Times New Roman" w:hAnsi="Times New Roman"/>
                <w:color w:val="000000"/>
                <w:lang w:val="es-ES" w:eastAsia="es-ES"/>
              </w:rPr>
            </w:pPr>
          </w:p>
        </w:tc>
        <w:tc>
          <w:tcPr>
            <w:tcW w:w="1741" w:type="dxa"/>
            <w:tcBorders>
              <w:top w:val="nil"/>
              <w:left w:val="nil"/>
              <w:bottom w:val="single" w:sz="4" w:space="0" w:color="auto"/>
              <w:right w:val="single" w:sz="8" w:space="0" w:color="auto"/>
            </w:tcBorders>
            <w:noWrap/>
            <w:vAlign w:val="center"/>
          </w:tcPr>
          <w:p w:rsidR="004A5F16" w:rsidRPr="00BF2AAA" w:rsidRDefault="004A5F16" w:rsidP="004A5F16">
            <w:pPr>
              <w:spacing w:line="360" w:lineRule="auto"/>
              <w:jc w:val="right"/>
              <w:rPr>
                <w:rFonts w:ascii="Times New Roman" w:eastAsia="Times New Roman" w:hAnsi="Times New Roman"/>
                <w:color w:val="000000"/>
                <w:lang w:val="es-ES" w:eastAsia="es-ES"/>
              </w:rPr>
            </w:pPr>
          </w:p>
        </w:tc>
      </w:tr>
      <w:tr w:rsidR="004A5F16" w:rsidRPr="00BF2AAA" w:rsidTr="007D4A10">
        <w:trPr>
          <w:trHeight w:val="456"/>
        </w:trPr>
        <w:tc>
          <w:tcPr>
            <w:tcW w:w="3846" w:type="dxa"/>
            <w:tcBorders>
              <w:top w:val="nil"/>
              <w:left w:val="single" w:sz="8" w:space="0" w:color="auto"/>
              <w:bottom w:val="single" w:sz="8" w:space="0" w:color="auto"/>
              <w:right w:val="single" w:sz="4" w:space="0" w:color="auto"/>
            </w:tcBorders>
            <w:shd w:val="clear" w:color="auto" w:fill="D0CECE"/>
            <w:vAlign w:val="center"/>
          </w:tcPr>
          <w:p w:rsidR="004A5F16" w:rsidRPr="00BF2AAA" w:rsidRDefault="004A5F16" w:rsidP="004A5F16">
            <w:pPr>
              <w:jc w:val="center"/>
              <w:rPr>
                <w:rFonts w:ascii="Times New Roman" w:eastAsia="Times New Roman" w:hAnsi="Times New Roman"/>
                <w:b/>
                <w:bCs/>
                <w:color w:val="000000"/>
                <w:lang w:val="es-ES" w:eastAsia="es-ES"/>
              </w:rPr>
            </w:pPr>
          </w:p>
        </w:tc>
        <w:tc>
          <w:tcPr>
            <w:tcW w:w="2204" w:type="dxa"/>
            <w:tcBorders>
              <w:top w:val="nil"/>
              <w:left w:val="nil"/>
              <w:bottom w:val="single" w:sz="8" w:space="0" w:color="auto"/>
              <w:right w:val="single" w:sz="4" w:space="0" w:color="auto"/>
            </w:tcBorders>
            <w:shd w:val="clear" w:color="auto" w:fill="D0CECE"/>
            <w:noWrap/>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c>
          <w:tcPr>
            <w:tcW w:w="1741" w:type="dxa"/>
            <w:tcBorders>
              <w:top w:val="nil"/>
              <w:left w:val="nil"/>
              <w:bottom w:val="single" w:sz="8" w:space="0" w:color="auto"/>
              <w:right w:val="single" w:sz="8" w:space="0" w:color="auto"/>
            </w:tcBorders>
            <w:shd w:val="clear" w:color="auto" w:fill="D0CECE"/>
            <w:noWrap/>
            <w:vAlign w:val="center"/>
          </w:tcPr>
          <w:p w:rsidR="004A5F16" w:rsidRPr="00BF2AAA" w:rsidRDefault="004A5F16" w:rsidP="004A5F16">
            <w:pPr>
              <w:spacing w:line="360" w:lineRule="auto"/>
              <w:jc w:val="center"/>
              <w:rPr>
                <w:rFonts w:ascii="Times New Roman" w:eastAsia="Times New Roman" w:hAnsi="Times New Roman"/>
                <w:b/>
                <w:bCs/>
                <w:color w:val="000000"/>
                <w:lang w:val="es-ES" w:eastAsia="es-ES"/>
              </w:rPr>
            </w:pPr>
          </w:p>
        </w:tc>
      </w:tr>
    </w:tbl>
    <w:p w:rsidR="00CF328E" w:rsidRPr="00E50D83" w:rsidRDefault="00CF328E" w:rsidP="00CF328E">
      <w:pPr>
        <w:spacing w:line="360" w:lineRule="auto"/>
        <w:ind w:left="720"/>
        <w:jc w:val="both"/>
        <w:rPr>
          <w:rFonts w:ascii="Times New Roman" w:eastAsia="MS Mincho" w:hAnsi="Times New Roman"/>
          <w:sz w:val="28"/>
          <w:szCs w:val="28"/>
        </w:rPr>
      </w:pPr>
    </w:p>
    <w:p w:rsidR="00CF328E" w:rsidRPr="00BF2AAA" w:rsidRDefault="00CF328E" w:rsidP="00CF328E">
      <w:pPr>
        <w:rPr>
          <w:rFonts w:ascii="Times New Roman" w:eastAsiaTheme="minorHAnsi" w:hAnsi="Times New Roman"/>
          <w:vanish/>
        </w:rPr>
      </w:pPr>
    </w:p>
    <w:p w:rsidR="00CF328E" w:rsidRPr="00BF2AAA" w:rsidRDefault="00CF328E" w:rsidP="00CF328E">
      <w:pPr>
        <w:rPr>
          <w:rFonts w:ascii="Times New Roman" w:hAnsi="Times New Roman"/>
          <w:vanish/>
        </w:rPr>
      </w:pPr>
    </w:p>
    <w:p w:rsidR="00CF328E" w:rsidRPr="00BF2AAA" w:rsidRDefault="00CF328E" w:rsidP="00CF328E">
      <w:pPr>
        <w:rPr>
          <w:rFonts w:ascii="Times New Roman" w:hAnsi="Times New Roman"/>
          <w:vanish/>
        </w:rPr>
      </w:pPr>
    </w:p>
    <w:p w:rsidR="00CF328E" w:rsidRPr="00BF2AAA" w:rsidRDefault="00CF328E" w:rsidP="00CF328E">
      <w:pPr>
        <w:spacing w:line="360" w:lineRule="auto"/>
        <w:jc w:val="both"/>
        <w:rPr>
          <w:rFonts w:ascii="Times New Roman" w:eastAsia="MS Mincho" w:hAnsi="Times New Roman"/>
          <w:b/>
        </w:rPr>
      </w:pPr>
    </w:p>
    <w:p w:rsidR="004A5F16" w:rsidRDefault="004A5F16" w:rsidP="004A5F16">
      <w:pPr>
        <w:jc w:val="both"/>
        <w:rPr>
          <w:rFonts w:ascii="Times New Roman" w:eastAsia="MS Mincho" w:hAnsi="Times New Roman"/>
          <w:b/>
          <w:sz w:val="28"/>
          <w:szCs w:val="28"/>
        </w:rPr>
      </w:pPr>
      <w:r>
        <w:rPr>
          <w:rFonts w:ascii="Times New Roman" w:eastAsia="MS Mincho" w:hAnsi="Times New Roman"/>
          <w:b/>
          <w:sz w:val="28"/>
          <w:szCs w:val="28"/>
        </w:rPr>
        <w:tab/>
      </w:r>
      <w:r>
        <w:rPr>
          <w:rFonts w:ascii="Times New Roman" w:eastAsia="MS Mincho" w:hAnsi="Times New Roman"/>
          <w:b/>
          <w:sz w:val="28"/>
          <w:szCs w:val="28"/>
        </w:rPr>
        <w:tab/>
      </w:r>
      <w:r>
        <w:rPr>
          <w:rFonts w:ascii="Times New Roman" w:eastAsia="MS Mincho" w:hAnsi="Times New Roman"/>
          <w:b/>
          <w:sz w:val="28"/>
          <w:szCs w:val="28"/>
        </w:rPr>
        <w:tab/>
      </w:r>
      <w:r>
        <w:rPr>
          <w:rFonts w:ascii="Times New Roman" w:eastAsia="MS Mincho" w:hAnsi="Times New Roman"/>
          <w:b/>
          <w:sz w:val="28"/>
          <w:szCs w:val="28"/>
        </w:rPr>
        <w:tab/>
      </w:r>
    </w:p>
    <w:p w:rsidR="00CF328E" w:rsidRPr="004A5F16" w:rsidRDefault="004A5F16" w:rsidP="004A5F16">
      <w:pPr>
        <w:jc w:val="both"/>
        <w:rPr>
          <w:rFonts w:ascii="Times New Roman" w:eastAsia="MS Mincho" w:hAnsi="Times New Roman"/>
          <w:b/>
          <w:sz w:val="26"/>
          <w:szCs w:val="26"/>
        </w:rPr>
      </w:pPr>
      <w:r>
        <w:rPr>
          <w:rFonts w:ascii="Times New Roman" w:eastAsia="MS Mincho" w:hAnsi="Times New Roman"/>
          <w:b/>
          <w:sz w:val="28"/>
          <w:szCs w:val="28"/>
        </w:rPr>
        <w:tab/>
      </w:r>
      <w:r>
        <w:rPr>
          <w:rFonts w:ascii="Times New Roman" w:eastAsia="MS Mincho" w:hAnsi="Times New Roman"/>
          <w:b/>
          <w:sz w:val="28"/>
          <w:szCs w:val="28"/>
        </w:rPr>
        <w:tab/>
      </w:r>
      <w:r>
        <w:rPr>
          <w:rFonts w:ascii="Times New Roman" w:eastAsia="MS Mincho" w:hAnsi="Times New Roman"/>
          <w:b/>
          <w:sz w:val="28"/>
          <w:szCs w:val="28"/>
        </w:rPr>
        <w:tab/>
      </w:r>
      <w:r>
        <w:rPr>
          <w:rFonts w:ascii="Times New Roman" w:eastAsia="MS Mincho" w:hAnsi="Times New Roman"/>
          <w:b/>
          <w:sz w:val="28"/>
          <w:szCs w:val="28"/>
        </w:rPr>
        <w:tab/>
      </w:r>
      <w:r w:rsidR="00CF328E" w:rsidRPr="004A5F16">
        <w:rPr>
          <w:rFonts w:ascii="Times New Roman" w:eastAsia="MS Mincho" w:hAnsi="Times New Roman"/>
          <w:b/>
          <w:sz w:val="26"/>
          <w:szCs w:val="26"/>
        </w:rPr>
        <w:t>RESUMEN DE PROYECTO</w:t>
      </w:r>
    </w:p>
    <w:p w:rsidR="007D4A10" w:rsidRPr="004A5F16" w:rsidRDefault="00FB1839" w:rsidP="007D4A10">
      <w:pPr>
        <w:ind w:left="720" w:firstLine="2682"/>
        <w:jc w:val="both"/>
        <w:rPr>
          <w:rFonts w:ascii="Times New Roman" w:eastAsia="MS Mincho" w:hAnsi="Times New Roman"/>
          <w:sz w:val="26"/>
          <w:szCs w:val="26"/>
        </w:rPr>
      </w:pPr>
      <w:r>
        <w:rPr>
          <w:rFonts w:ascii="Times New Roman" w:eastAsia="MS Mincho" w:hAnsi="Times New Roman"/>
          <w:sz w:val="26"/>
          <w:szCs w:val="26"/>
        </w:rPr>
        <w:t>--</w:t>
      </w:r>
      <w:r w:rsidR="00CF328E" w:rsidRPr="004A5F16">
        <w:rPr>
          <w:rFonts w:ascii="Times New Roman" w:eastAsia="MS Mincho" w:hAnsi="Times New Roman"/>
          <w:sz w:val="26"/>
          <w:szCs w:val="26"/>
        </w:rPr>
        <w:t xml:space="preserve"> </w:t>
      </w:r>
    </w:p>
    <w:p w:rsidR="00CF328E" w:rsidRPr="004A5F16" w:rsidRDefault="00CF328E" w:rsidP="004A5F16">
      <w:pPr>
        <w:ind w:left="720" w:firstLine="2682"/>
        <w:jc w:val="both"/>
        <w:rPr>
          <w:rFonts w:ascii="Times New Roman" w:eastAsia="MS Mincho" w:hAnsi="Times New Roman"/>
          <w:sz w:val="26"/>
          <w:szCs w:val="26"/>
        </w:rPr>
      </w:pPr>
    </w:p>
    <w:p w:rsidR="00CF328E" w:rsidRPr="00AF40A1" w:rsidRDefault="00CF328E" w:rsidP="00AF40A1">
      <w:pPr>
        <w:tabs>
          <w:tab w:val="left" w:pos="7671"/>
        </w:tabs>
        <w:jc w:val="both"/>
        <w:rPr>
          <w:rFonts w:ascii="Times New Roman" w:hAnsi="Times New Roman"/>
          <w:sz w:val="26"/>
          <w:szCs w:val="26"/>
        </w:rPr>
      </w:pPr>
    </w:p>
    <w:p w:rsidR="00CF328E" w:rsidRPr="00AF40A1" w:rsidRDefault="004A5F16" w:rsidP="00AF40A1">
      <w:pPr>
        <w:pStyle w:val="Prrafodelista"/>
        <w:tabs>
          <w:tab w:val="left" w:pos="7671"/>
        </w:tabs>
        <w:ind w:left="1134" w:hanging="708"/>
        <w:contextualSpacing/>
        <w:jc w:val="both"/>
        <w:rPr>
          <w:rFonts w:ascii="Times New Roman" w:hAnsi="Times New Roman"/>
          <w:sz w:val="26"/>
          <w:szCs w:val="26"/>
        </w:rPr>
      </w:pPr>
      <w:r w:rsidRPr="00AF40A1">
        <w:rPr>
          <w:rFonts w:ascii="Times New Roman" w:hAnsi="Times New Roman"/>
          <w:sz w:val="26"/>
          <w:szCs w:val="26"/>
        </w:rPr>
        <w:t>VII.</w:t>
      </w:r>
      <w:r w:rsidRPr="00AF40A1">
        <w:rPr>
          <w:rFonts w:ascii="Times New Roman" w:hAnsi="Times New Roman"/>
          <w:sz w:val="26"/>
          <w:szCs w:val="26"/>
        </w:rPr>
        <w:tab/>
      </w:r>
      <w:r w:rsidR="00CF328E" w:rsidRPr="00AF40A1">
        <w:rPr>
          <w:rFonts w:ascii="Times New Roman" w:hAnsi="Times New Roman"/>
          <w:sz w:val="26"/>
          <w:szCs w:val="26"/>
        </w:rPr>
        <w:t xml:space="preserve">A efecto que la Asociación Cooperativa de Producción Agropecuaria </w:t>
      </w:r>
      <w:r w:rsidR="00CF328E" w:rsidRPr="00AF40A1">
        <w:rPr>
          <w:rFonts w:ascii="Times New Roman" w:hAnsi="Times New Roman"/>
          <w:b/>
          <w:sz w:val="26"/>
          <w:szCs w:val="26"/>
        </w:rPr>
        <w:t>“</w:t>
      </w:r>
      <w:r w:rsidR="00CF328E" w:rsidRPr="00AF40A1">
        <w:rPr>
          <w:rFonts w:ascii="Times New Roman" w:eastAsia="MS Mincho" w:hAnsi="Times New Roman"/>
          <w:b/>
          <w:sz w:val="26"/>
          <w:szCs w:val="26"/>
        </w:rPr>
        <w:t>Santa Emilia</w:t>
      </w:r>
      <w:r w:rsidR="00CF328E" w:rsidRPr="00AF40A1">
        <w:rPr>
          <w:rFonts w:ascii="Times New Roman" w:hAnsi="Times New Roman"/>
          <w:b/>
          <w:sz w:val="26"/>
          <w:szCs w:val="26"/>
        </w:rPr>
        <w:t>”,</w:t>
      </w:r>
      <w:r w:rsidR="00CF328E" w:rsidRPr="00AF40A1">
        <w:rPr>
          <w:rFonts w:ascii="Times New Roman" w:hAnsi="Times New Roman"/>
          <w:sz w:val="26"/>
          <w:szCs w:val="26"/>
        </w:rPr>
        <w:t xml:space="preserve"> de R.L., acuerde la transferencia de Solares para Vivienda y Lotes Agrícolas </w:t>
      </w:r>
      <w:r w:rsidR="00FB1839">
        <w:rPr>
          <w:rFonts w:ascii="Times New Roman" w:eastAsia="Times New Roman" w:hAnsi="Times New Roman"/>
          <w:color w:val="000000" w:themeColor="text1"/>
          <w:sz w:val="26"/>
          <w:szCs w:val="26"/>
          <w:lang w:val="es-ES" w:eastAsia="es-ES"/>
        </w:rPr>
        <w:t>a favor de --</w:t>
      </w:r>
      <w:r w:rsidR="00CF328E" w:rsidRPr="00AF40A1">
        <w:rPr>
          <w:rFonts w:ascii="Times New Roman" w:hAnsi="Times New Roman"/>
          <w:color w:val="000000" w:themeColor="text1"/>
          <w:sz w:val="26"/>
          <w:szCs w:val="26"/>
        </w:rPr>
        <w:t xml:space="preserve"> asociados y sus respectivos grupos familiares, </w:t>
      </w:r>
      <w:r w:rsidR="00CF328E" w:rsidRPr="00AF40A1">
        <w:rPr>
          <w:rFonts w:ascii="Times New Roman" w:hAnsi="Times New Roman"/>
          <w:sz w:val="26"/>
          <w:szCs w:val="26"/>
        </w:rPr>
        <w:t>y en cumplimiento con el artículo  8-A y 8-B 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rsidR="00CF328E" w:rsidRPr="00AF40A1" w:rsidRDefault="00CF328E" w:rsidP="00AF40A1">
      <w:pPr>
        <w:pStyle w:val="Prrafodelista"/>
        <w:tabs>
          <w:tab w:val="left" w:pos="7671"/>
        </w:tabs>
        <w:ind w:left="1080"/>
        <w:jc w:val="both"/>
        <w:rPr>
          <w:rFonts w:ascii="Times New Roman" w:hAnsi="Times New Roman"/>
          <w:sz w:val="26"/>
          <w:szCs w:val="26"/>
        </w:rPr>
      </w:pPr>
    </w:p>
    <w:p w:rsidR="00CF328E" w:rsidRDefault="004A5F16" w:rsidP="00AF40A1">
      <w:pPr>
        <w:pStyle w:val="Prrafodelista"/>
        <w:tabs>
          <w:tab w:val="left" w:pos="7671"/>
        </w:tabs>
        <w:ind w:left="1440" w:hanging="306"/>
        <w:contextualSpacing/>
        <w:jc w:val="both"/>
        <w:rPr>
          <w:rFonts w:ascii="Times New Roman" w:hAnsi="Times New Roman"/>
          <w:sz w:val="26"/>
          <w:szCs w:val="26"/>
        </w:rPr>
      </w:pPr>
      <w:r w:rsidRPr="00472F6C">
        <w:rPr>
          <w:rFonts w:ascii="Times New Roman" w:hAnsi="Times New Roman"/>
          <w:b/>
          <w:sz w:val="26"/>
          <w:szCs w:val="26"/>
        </w:rPr>
        <w:t>a)</w:t>
      </w:r>
      <w:r w:rsidRPr="00AF40A1">
        <w:rPr>
          <w:rFonts w:ascii="Times New Roman" w:hAnsi="Times New Roman"/>
          <w:sz w:val="26"/>
          <w:szCs w:val="26"/>
        </w:rPr>
        <w:t xml:space="preserve"> </w:t>
      </w:r>
      <w:r w:rsidR="00CF328E" w:rsidRPr="00AF40A1">
        <w:rPr>
          <w:rFonts w:ascii="Times New Roman" w:hAnsi="Times New Roman"/>
          <w:sz w:val="26"/>
          <w:szCs w:val="26"/>
        </w:rPr>
        <w:t>Dictamen Técnico emitido por ese Departamento, donde consta que la aludida Asociación Cooperativa cumple con el Concepto Dinámico de Cabida, conceptualizado en el artículo 25 del mismo cuerpo legal.</w:t>
      </w:r>
    </w:p>
    <w:p w:rsidR="00472F6C" w:rsidRPr="00AF40A1" w:rsidRDefault="00472F6C" w:rsidP="00AF40A1">
      <w:pPr>
        <w:pStyle w:val="Prrafodelista"/>
        <w:tabs>
          <w:tab w:val="left" w:pos="7671"/>
        </w:tabs>
        <w:ind w:left="1440" w:hanging="306"/>
        <w:contextualSpacing/>
        <w:jc w:val="both"/>
        <w:rPr>
          <w:rFonts w:ascii="Times New Roman" w:hAnsi="Times New Roman"/>
          <w:sz w:val="26"/>
          <w:szCs w:val="26"/>
        </w:rPr>
      </w:pPr>
    </w:p>
    <w:p w:rsidR="00CF328E" w:rsidRDefault="004A5F16" w:rsidP="00AF40A1">
      <w:pPr>
        <w:pStyle w:val="Prrafodelista"/>
        <w:tabs>
          <w:tab w:val="left" w:pos="7671"/>
        </w:tabs>
        <w:ind w:left="1440" w:hanging="360"/>
        <w:contextualSpacing/>
        <w:jc w:val="both"/>
        <w:rPr>
          <w:rFonts w:ascii="Times New Roman" w:hAnsi="Times New Roman"/>
          <w:sz w:val="26"/>
          <w:szCs w:val="26"/>
        </w:rPr>
      </w:pPr>
      <w:r w:rsidRPr="00472F6C">
        <w:rPr>
          <w:rFonts w:ascii="Times New Roman" w:hAnsi="Times New Roman"/>
          <w:b/>
          <w:sz w:val="26"/>
          <w:szCs w:val="26"/>
        </w:rPr>
        <w:t>b)</w:t>
      </w:r>
      <w:r w:rsidRPr="00AF40A1">
        <w:rPr>
          <w:rFonts w:ascii="Times New Roman" w:hAnsi="Times New Roman"/>
          <w:sz w:val="26"/>
          <w:szCs w:val="26"/>
        </w:rPr>
        <w:t xml:space="preserve"> </w:t>
      </w:r>
      <w:r w:rsidR="00CF328E" w:rsidRPr="00AF40A1">
        <w:rPr>
          <w:rFonts w:ascii="Times New Roman" w:hAnsi="Times New Roman"/>
          <w:sz w:val="26"/>
          <w:szCs w:val="26"/>
        </w:rPr>
        <w:t>Dictamen Técnico emitido por el Departamento supra, en el que se establece que con la transferencia de lotes agrícolas no se afecta la unidad de estructura productiva de la tierra.</w:t>
      </w:r>
    </w:p>
    <w:p w:rsidR="00472F6C" w:rsidRPr="00AF40A1" w:rsidRDefault="00472F6C" w:rsidP="00AF40A1">
      <w:pPr>
        <w:pStyle w:val="Prrafodelista"/>
        <w:tabs>
          <w:tab w:val="left" w:pos="7671"/>
        </w:tabs>
        <w:ind w:left="1440" w:hanging="360"/>
        <w:contextualSpacing/>
        <w:jc w:val="both"/>
        <w:rPr>
          <w:rFonts w:ascii="Times New Roman" w:hAnsi="Times New Roman"/>
          <w:sz w:val="26"/>
          <w:szCs w:val="26"/>
        </w:rPr>
      </w:pPr>
    </w:p>
    <w:p w:rsidR="00CF328E" w:rsidRPr="00AF40A1" w:rsidRDefault="004A5F16" w:rsidP="00AF40A1">
      <w:pPr>
        <w:pStyle w:val="Prrafodelista"/>
        <w:tabs>
          <w:tab w:val="left" w:pos="7671"/>
        </w:tabs>
        <w:ind w:left="1440" w:hanging="306"/>
        <w:contextualSpacing/>
        <w:jc w:val="both"/>
        <w:rPr>
          <w:rFonts w:ascii="Times New Roman" w:hAnsi="Times New Roman"/>
          <w:color w:val="FF0000"/>
          <w:sz w:val="26"/>
          <w:szCs w:val="26"/>
        </w:rPr>
      </w:pPr>
      <w:r w:rsidRPr="00472F6C">
        <w:rPr>
          <w:rFonts w:ascii="Times New Roman" w:hAnsi="Times New Roman"/>
          <w:b/>
          <w:sz w:val="26"/>
          <w:szCs w:val="26"/>
        </w:rPr>
        <w:t>c)</w:t>
      </w:r>
      <w:r w:rsidRPr="00AF40A1">
        <w:rPr>
          <w:rFonts w:ascii="Times New Roman" w:hAnsi="Times New Roman"/>
          <w:sz w:val="26"/>
          <w:szCs w:val="26"/>
        </w:rPr>
        <w:tab/>
      </w:r>
      <w:r w:rsidR="00CF328E" w:rsidRPr="00AF40A1">
        <w:rPr>
          <w:rFonts w:ascii="Times New Roman" w:hAnsi="Times New Roman"/>
          <w:sz w:val="26"/>
          <w:szCs w:val="26"/>
        </w:rPr>
        <w:t>Dictamen técnico emitido por la Dirección General de Ordenamiento Forestal, Cuencas y Riego del Ministerio de Agricultura y Ganadería, de cuyo contenido se  evidencia que con la enajenación no se afectará el uso y conservación de los recursos naturales renovables.</w:t>
      </w:r>
    </w:p>
    <w:p w:rsidR="00472F6C" w:rsidRDefault="00472F6C" w:rsidP="00AF40A1">
      <w:pPr>
        <w:tabs>
          <w:tab w:val="left" w:pos="7671"/>
        </w:tabs>
        <w:ind w:left="1134"/>
        <w:jc w:val="both"/>
        <w:rPr>
          <w:rFonts w:ascii="Times New Roman" w:hAnsi="Times New Roman"/>
          <w:sz w:val="26"/>
          <w:szCs w:val="26"/>
        </w:rPr>
      </w:pPr>
    </w:p>
    <w:p w:rsidR="00CF328E" w:rsidRPr="00891FAB" w:rsidRDefault="00CF328E" w:rsidP="00891FAB">
      <w:pPr>
        <w:tabs>
          <w:tab w:val="left" w:pos="7671"/>
        </w:tabs>
        <w:ind w:left="1134"/>
        <w:jc w:val="both"/>
        <w:rPr>
          <w:rFonts w:ascii="Times New Roman" w:hAnsi="Times New Roman"/>
          <w:sz w:val="26"/>
          <w:szCs w:val="26"/>
          <w:u w:val="single"/>
        </w:rPr>
      </w:pPr>
      <w:r w:rsidRPr="00AF40A1">
        <w:rPr>
          <w:rFonts w:ascii="Times New Roman" w:hAnsi="Times New Roman"/>
          <w:sz w:val="26"/>
          <w:szCs w:val="26"/>
        </w:rPr>
        <w:t xml:space="preserve">Según dictamen emitido por la Dirección General de Ordenamiento Forestal, Cuencas y Riego del Ministerio de Agricultura y Ganadería, de fecha 05 de marzo de 2015, </w:t>
      </w:r>
      <w:r w:rsidRPr="00AF40A1">
        <w:rPr>
          <w:rFonts w:ascii="Times New Roman" w:hAnsi="Times New Roman"/>
          <w:sz w:val="26"/>
          <w:szCs w:val="26"/>
          <w:u w:val="single"/>
        </w:rPr>
        <w:t xml:space="preserve">no hay ningún inconveniente en ejecutar el </w:t>
      </w:r>
      <w:r w:rsidRPr="00AF40A1">
        <w:rPr>
          <w:rFonts w:ascii="Times New Roman" w:hAnsi="Times New Roman"/>
          <w:sz w:val="26"/>
          <w:szCs w:val="26"/>
          <w:u w:val="single"/>
        </w:rPr>
        <w:lastRenderedPageBreak/>
        <w:t>Proyecto de Lotificación Agrícola y Asentamiento Comunitario en los inmuebles en referencia,</w:t>
      </w:r>
      <w:r w:rsidRPr="00AF40A1">
        <w:rPr>
          <w:rFonts w:ascii="Times New Roman" w:hAnsi="Times New Roman"/>
          <w:sz w:val="26"/>
          <w:szCs w:val="26"/>
        </w:rPr>
        <w:t xml:space="preserve"> realizando así las siguientes recomendaciones:</w:t>
      </w:r>
    </w:p>
    <w:p w:rsidR="004A5F16" w:rsidRPr="00AF40A1" w:rsidRDefault="004A5F16" w:rsidP="00AF40A1">
      <w:pPr>
        <w:tabs>
          <w:tab w:val="left" w:pos="7671"/>
        </w:tabs>
        <w:ind w:left="1134"/>
        <w:jc w:val="both"/>
        <w:rPr>
          <w:rFonts w:ascii="Times New Roman" w:hAnsi="Times New Roman"/>
          <w:color w:val="FF0000"/>
          <w:sz w:val="26"/>
          <w:szCs w:val="26"/>
        </w:rPr>
      </w:pPr>
    </w:p>
    <w:p w:rsidR="00CF328E" w:rsidRPr="00AF40A1" w:rsidRDefault="004A5F16" w:rsidP="00AF40A1">
      <w:pPr>
        <w:pStyle w:val="Prrafodelista"/>
        <w:tabs>
          <w:tab w:val="left" w:pos="7671"/>
        </w:tabs>
        <w:ind w:left="1276" w:hanging="142"/>
        <w:contextualSpacing/>
        <w:jc w:val="both"/>
        <w:rPr>
          <w:rFonts w:ascii="Times New Roman" w:hAnsi="Times New Roman"/>
          <w:sz w:val="26"/>
          <w:szCs w:val="26"/>
        </w:rPr>
      </w:pPr>
      <w:r w:rsidRPr="00AF40A1">
        <w:rPr>
          <w:rFonts w:ascii="Times New Roman" w:hAnsi="Times New Roman"/>
          <w:sz w:val="26"/>
          <w:szCs w:val="26"/>
        </w:rPr>
        <w:t>-</w:t>
      </w:r>
      <w:r w:rsidR="00CF328E" w:rsidRPr="00AF40A1">
        <w:rPr>
          <w:rFonts w:ascii="Times New Roman" w:hAnsi="Times New Roman"/>
          <w:sz w:val="26"/>
          <w:szCs w:val="26"/>
        </w:rPr>
        <w:t>Las tierras con problemas de drenaje continúan siendo aptas para cultivos arroz y pasto mejorados los cuales responderían perfectamente a dichas condiciones, con un buen manejo de los suelos (un sistema de drenaje para evacuar los excesos de aguas superficiales control de inundaciones) pueden utilizarse con otros cultivos. Ejemplo: caña, sandía, melón, ajonjolí, entre otros.</w:t>
      </w:r>
    </w:p>
    <w:p w:rsidR="002B5157" w:rsidRPr="00AF40A1" w:rsidRDefault="002B5157" w:rsidP="00AF40A1">
      <w:pPr>
        <w:pStyle w:val="Prrafodelista"/>
        <w:tabs>
          <w:tab w:val="left" w:pos="7671"/>
        </w:tabs>
        <w:ind w:left="1276" w:hanging="142"/>
        <w:contextualSpacing/>
        <w:jc w:val="both"/>
        <w:rPr>
          <w:rFonts w:ascii="Times New Roman" w:hAnsi="Times New Roman"/>
          <w:sz w:val="26"/>
          <w:szCs w:val="26"/>
        </w:rPr>
      </w:pPr>
    </w:p>
    <w:p w:rsidR="00CF328E" w:rsidRPr="00AF40A1" w:rsidRDefault="002B5157" w:rsidP="00AF40A1">
      <w:pPr>
        <w:pStyle w:val="Prrafodelista"/>
        <w:tabs>
          <w:tab w:val="left" w:pos="7671"/>
        </w:tabs>
        <w:ind w:left="1276" w:hanging="142"/>
        <w:contextualSpacing/>
        <w:jc w:val="both"/>
        <w:rPr>
          <w:rFonts w:ascii="Times New Roman" w:hAnsi="Times New Roman"/>
          <w:sz w:val="26"/>
          <w:szCs w:val="26"/>
        </w:rPr>
      </w:pPr>
      <w:r w:rsidRPr="00AF40A1">
        <w:rPr>
          <w:rFonts w:ascii="Times New Roman" w:hAnsi="Times New Roman"/>
          <w:sz w:val="26"/>
          <w:szCs w:val="26"/>
        </w:rPr>
        <w:t>-</w:t>
      </w:r>
      <w:r w:rsidR="00CF328E" w:rsidRPr="00AF40A1">
        <w:rPr>
          <w:rFonts w:ascii="Times New Roman" w:hAnsi="Times New Roman"/>
          <w:sz w:val="26"/>
          <w:szCs w:val="26"/>
        </w:rPr>
        <w:t>Regular el uso de pesticidas porque son productos altamente contaminantes tanto en la superficie como en el subsuelo, amenazando el manto acuífero del río.</w:t>
      </w:r>
    </w:p>
    <w:p w:rsidR="002B5157" w:rsidRPr="00AF40A1" w:rsidRDefault="002B5157" w:rsidP="00AF40A1">
      <w:pPr>
        <w:pStyle w:val="Prrafodelista"/>
        <w:tabs>
          <w:tab w:val="left" w:pos="7671"/>
        </w:tabs>
        <w:ind w:left="1276" w:hanging="142"/>
        <w:contextualSpacing/>
        <w:jc w:val="both"/>
        <w:rPr>
          <w:rFonts w:ascii="Times New Roman" w:hAnsi="Times New Roman"/>
          <w:sz w:val="26"/>
          <w:szCs w:val="26"/>
        </w:rPr>
      </w:pPr>
    </w:p>
    <w:p w:rsidR="00CF328E" w:rsidRPr="00AF40A1" w:rsidRDefault="002B5157" w:rsidP="00AF40A1">
      <w:pPr>
        <w:pStyle w:val="Prrafodelista"/>
        <w:tabs>
          <w:tab w:val="left" w:pos="7671"/>
        </w:tabs>
        <w:ind w:left="1276" w:hanging="142"/>
        <w:contextualSpacing/>
        <w:jc w:val="both"/>
        <w:rPr>
          <w:rFonts w:ascii="Times New Roman" w:hAnsi="Times New Roman"/>
          <w:sz w:val="26"/>
          <w:szCs w:val="26"/>
        </w:rPr>
      </w:pPr>
      <w:r w:rsidRPr="00AF40A1">
        <w:rPr>
          <w:rFonts w:ascii="Times New Roman" w:hAnsi="Times New Roman"/>
          <w:sz w:val="26"/>
          <w:szCs w:val="26"/>
        </w:rPr>
        <w:t>-</w:t>
      </w:r>
      <w:r w:rsidR="00CF328E" w:rsidRPr="00AF40A1">
        <w:rPr>
          <w:rFonts w:ascii="Times New Roman" w:hAnsi="Times New Roman"/>
          <w:sz w:val="26"/>
          <w:szCs w:val="26"/>
        </w:rPr>
        <w:t xml:space="preserve">Es conveniente incorporar abonos orgánicos o verdes al suelo para mejorar su textura estructura y el contenido de material orgánico y en consecuencia la fertilidad natural. </w:t>
      </w:r>
    </w:p>
    <w:p w:rsidR="00CF328E" w:rsidRPr="00AF40A1" w:rsidRDefault="00CF328E" w:rsidP="00AF40A1">
      <w:pPr>
        <w:pStyle w:val="Prrafodelista"/>
        <w:tabs>
          <w:tab w:val="left" w:pos="7671"/>
        </w:tabs>
        <w:jc w:val="both"/>
        <w:rPr>
          <w:rFonts w:ascii="Times New Roman" w:hAnsi="Times New Roman"/>
          <w:sz w:val="26"/>
          <w:szCs w:val="26"/>
        </w:rPr>
      </w:pPr>
    </w:p>
    <w:p w:rsidR="00CF328E" w:rsidRPr="00AF40A1" w:rsidRDefault="002B5157" w:rsidP="00AF40A1">
      <w:pPr>
        <w:pStyle w:val="Prrafodelista"/>
        <w:tabs>
          <w:tab w:val="left" w:pos="7671"/>
        </w:tabs>
        <w:ind w:left="1134" w:hanging="708"/>
        <w:contextualSpacing/>
        <w:jc w:val="both"/>
        <w:rPr>
          <w:rFonts w:ascii="Times New Roman" w:hAnsi="Times New Roman"/>
          <w:sz w:val="26"/>
          <w:szCs w:val="26"/>
        </w:rPr>
      </w:pPr>
      <w:r w:rsidRPr="00AF40A1">
        <w:rPr>
          <w:rFonts w:ascii="Times New Roman" w:hAnsi="Times New Roman"/>
          <w:sz w:val="26"/>
          <w:szCs w:val="26"/>
        </w:rPr>
        <w:t>VIII.</w:t>
      </w:r>
      <w:r w:rsidRPr="00AF40A1">
        <w:rPr>
          <w:rFonts w:ascii="Times New Roman" w:hAnsi="Times New Roman"/>
          <w:sz w:val="26"/>
          <w:szCs w:val="26"/>
        </w:rPr>
        <w:tab/>
      </w:r>
      <w:r w:rsidR="00CF328E" w:rsidRPr="00AF40A1">
        <w:rPr>
          <w:rFonts w:ascii="Times New Roman" w:hAnsi="Times New Roman"/>
          <w:sz w:val="26"/>
          <w:szCs w:val="26"/>
        </w:rPr>
        <w:t xml:space="preserve">Habiéndose realizado los tres dictámenes anteriores, la Asociación Cooperativa, procedió a celebrar Asamblea General Extraordinaria de Asociados, en fecha 13 de  diciembre de 2018, en presencia de los delegados del Departamento Asociaciones Agropecuarias del Ministerio de Agricultura y Ganadería y de la Fiscalía General de la República, </w:t>
      </w:r>
      <w:r w:rsidR="00CF328E" w:rsidRPr="00AF40A1">
        <w:rPr>
          <w:rFonts w:ascii="Times New Roman" w:hAnsi="Times New Roman"/>
          <w:b/>
          <w:sz w:val="26"/>
          <w:szCs w:val="26"/>
        </w:rPr>
        <w:t>ACORDANDO</w:t>
      </w:r>
      <w:r w:rsidR="00CF328E" w:rsidRPr="00AF40A1">
        <w:rPr>
          <w:rFonts w:ascii="Times New Roman" w:hAnsi="Times New Roman"/>
          <w:sz w:val="26"/>
          <w:szCs w:val="26"/>
        </w:rPr>
        <w:t>:</w:t>
      </w:r>
      <w:r w:rsidR="00CF328E" w:rsidRPr="00AF40A1">
        <w:rPr>
          <w:rFonts w:ascii="Times New Roman" w:hAnsi="Times New Roman"/>
          <w:sz w:val="26"/>
          <w:szCs w:val="26"/>
          <w:lang w:eastAsia="es-ES"/>
        </w:rPr>
        <w:t xml:space="preserve"> Modificar el acuerdo, de asamblea general extraordinaria tomado en fecha diecisiete de junio de mil novecientos noventa y nueve, referente a ampliación de lotes agrícolas, por el siguiente: “aprobar la transferencia  a título de venta de solares para vivienda en un área de diez mil ochocientos sesenta punto treinta y nueve metros cuadrados y de lotes agrícolas en un área de  seiscientos setenta y cuatro mil noventa y seis punto cero nueve metros cuadrados, a favor de </w:t>
      </w:r>
      <w:r w:rsidR="007D4A10">
        <w:rPr>
          <w:rFonts w:ascii="Times New Roman" w:hAnsi="Times New Roman"/>
          <w:sz w:val="26"/>
          <w:szCs w:val="26"/>
          <w:lang w:eastAsia="es-ES"/>
        </w:rPr>
        <w:t xml:space="preserve">-- </w:t>
      </w:r>
      <w:r w:rsidR="00CF328E" w:rsidRPr="00AF40A1">
        <w:rPr>
          <w:rFonts w:ascii="Times New Roman" w:hAnsi="Times New Roman"/>
          <w:sz w:val="26"/>
          <w:szCs w:val="26"/>
          <w:lang w:eastAsia="es-ES"/>
        </w:rPr>
        <w:t xml:space="preserve">asociados y sus respectivos grupos familiares, esto debido a que </w:t>
      </w:r>
      <w:r w:rsidR="007D4A10">
        <w:rPr>
          <w:rFonts w:ascii="Times New Roman" w:hAnsi="Times New Roman"/>
          <w:sz w:val="26"/>
          <w:szCs w:val="26"/>
          <w:lang w:eastAsia="es-ES"/>
        </w:rPr>
        <w:t>--</w:t>
      </w:r>
      <w:r w:rsidR="00CF328E" w:rsidRPr="00AF40A1">
        <w:rPr>
          <w:rFonts w:ascii="Times New Roman" w:hAnsi="Times New Roman"/>
          <w:sz w:val="26"/>
          <w:szCs w:val="26"/>
          <w:lang w:eastAsia="es-ES"/>
        </w:rPr>
        <w:t xml:space="preserve"> asociados de los </w:t>
      </w:r>
      <w:r w:rsidR="007D4A10">
        <w:rPr>
          <w:rFonts w:ascii="Times New Roman" w:hAnsi="Times New Roman"/>
          <w:sz w:val="26"/>
          <w:szCs w:val="26"/>
          <w:lang w:eastAsia="es-ES"/>
        </w:rPr>
        <w:t>--</w:t>
      </w:r>
      <w:r w:rsidR="00CF328E" w:rsidRPr="00AF40A1">
        <w:rPr>
          <w:rFonts w:ascii="Times New Roman" w:hAnsi="Times New Roman"/>
          <w:sz w:val="26"/>
          <w:szCs w:val="26"/>
          <w:lang w:eastAsia="es-ES"/>
        </w:rPr>
        <w:t xml:space="preserve"> legalmente inscritos, no llevan inmuebles en el presente proyecto ya que anteriormente fueron beneficiados; </w:t>
      </w:r>
      <w:r w:rsidR="00CF328E" w:rsidRPr="00AF40A1">
        <w:rPr>
          <w:rFonts w:ascii="Times New Roman" w:hAnsi="Times New Roman"/>
          <w:sz w:val="26"/>
          <w:szCs w:val="26"/>
        </w:rPr>
        <w:t>tal como consta en el Acta número</w:t>
      </w:r>
      <w:r w:rsidR="00CF328E" w:rsidRPr="00AF40A1">
        <w:rPr>
          <w:rFonts w:ascii="Times New Roman" w:hAnsi="Times New Roman"/>
          <w:b/>
          <w:sz w:val="26"/>
          <w:szCs w:val="26"/>
        </w:rPr>
        <w:t xml:space="preserve">  TREINTA Y NUEVE</w:t>
      </w:r>
      <w:r w:rsidR="00CF328E" w:rsidRPr="00AF40A1">
        <w:rPr>
          <w:rFonts w:ascii="Times New Roman" w:hAnsi="Times New Roman"/>
          <w:sz w:val="26"/>
          <w:szCs w:val="26"/>
        </w:rPr>
        <w:t>, asentada en el Libro de Actas de Asamblea General Extraordinaria que para tales efectos lleva la misma Cooperativa.</w:t>
      </w:r>
    </w:p>
    <w:p w:rsidR="00472F6C" w:rsidRPr="00AF40A1" w:rsidRDefault="00472F6C" w:rsidP="00AF40A1">
      <w:pPr>
        <w:rPr>
          <w:rFonts w:ascii="Times New Roman" w:hAnsi="Times New Roman"/>
          <w:sz w:val="26"/>
          <w:szCs w:val="26"/>
        </w:rPr>
      </w:pPr>
    </w:p>
    <w:p w:rsidR="00CF328E" w:rsidRPr="00AF40A1" w:rsidRDefault="002B5157" w:rsidP="00AF40A1">
      <w:pPr>
        <w:pStyle w:val="Prrafodelista"/>
        <w:tabs>
          <w:tab w:val="left" w:pos="7671"/>
        </w:tabs>
        <w:ind w:left="1134" w:hanging="708"/>
        <w:contextualSpacing/>
        <w:jc w:val="both"/>
        <w:rPr>
          <w:rFonts w:ascii="Times New Roman" w:hAnsi="Times New Roman"/>
          <w:sz w:val="26"/>
          <w:szCs w:val="26"/>
        </w:rPr>
      </w:pPr>
      <w:r w:rsidRPr="00AF40A1">
        <w:rPr>
          <w:rFonts w:ascii="Times New Roman" w:hAnsi="Times New Roman"/>
          <w:sz w:val="26"/>
          <w:szCs w:val="26"/>
        </w:rPr>
        <w:t>IX.</w:t>
      </w:r>
      <w:r w:rsidRPr="00AF40A1">
        <w:rPr>
          <w:rFonts w:ascii="Times New Roman" w:hAnsi="Times New Roman"/>
          <w:sz w:val="26"/>
          <w:szCs w:val="26"/>
        </w:rPr>
        <w:tab/>
      </w:r>
      <w:r w:rsidR="00CF328E" w:rsidRPr="00AF40A1">
        <w:rPr>
          <w:rFonts w:ascii="Times New Roman" w:hAnsi="Times New Roman"/>
          <w:sz w:val="26"/>
          <w:szCs w:val="26"/>
        </w:rPr>
        <w:t xml:space="preserve">Es importante aclarar, que el proyecto a ejecutar por la enunciada Asociación Cooperativa, comprende </w:t>
      </w:r>
      <w:r w:rsidR="007D4A10">
        <w:rPr>
          <w:rFonts w:ascii="Times New Roman" w:hAnsi="Times New Roman"/>
          <w:sz w:val="26"/>
          <w:szCs w:val="26"/>
        </w:rPr>
        <w:t>--</w:t>
      </w:r>
      <w:r w:rsidR="00CF328E" w:rsidRPr="00AF40A1">
        <w:rPr>
          <w:rFonts w:ascii="Times New Roman" w:hAnsi="Times New Roman"/>
          <w:sz w:val="26"/>
          <w:szCs w:val="26"/>
        </w:rPr>
        <w:t xml:space="preserve"> </w:t>
      </w:r>
      <w:r w:rsidR="00CF328E" w:rsidRPr="00AF40A1">
        <w:rPr>
          <w:rFonts w:ascii="Times New Roman" w:eastAsia="MS Mincho" w:hAnsi="Times New Roman"/>
          <w:sz w:val="26"/>
          <w:szCs w:val="26"/>
          <w:lang w:val="es-ES" w:eastAsia="es-ES"/>
        </w:rPr>
        <w:t xml:space="preserve">inmuebles, que </w:t>
      </w:r>
      <w:r w:rsidR="00891FAB">
        <w:rPr>
          <w:rFonts w:ascii="Times New Roman" w:eastAsia="MS Mincho" w:hAnsi="Times New Roman"/>
          <w:sz w:val="26"/>
          <w:szCs w:val="26"/>
          <w:lang w:val="es-ES" w:eastAsia="es-ES"/>
        </w:rPr>
        <w:t>serán transferidos a favor de --</w:t>
      </w:r>
      <w:r w:rsidR="00CF328E" w:rsidRPr="00AF40A1">
        <w:rPr>
          <w:rFonts w:ascii="Times New Roman" w:eastAsia="MS Mincho" w:hAnsi="Times New Roman"/>
          <w:sz w:val="26"/>
          <w:szCs w:val="26"/>
          <w:lang w:val="es-ES" w:eastAsia="es-ES"/>
        </w:rPr>
        <w:t xml:space="preserve"> asociados  con sus respecti</w:t>
      </w:r>
      <w:r w:rsidR="00891FAB">
        <w:rPr>
          <w:rFonts w:ascii="Times New Roman" w:eastAsia="MS Mincho" w:hAnsi="Times New Roman"/>
          <w:sz w:val="26"/>
          <w:szCs w:val="26"/>
          <w:lang w:val="es-ES" w:eastAsia="es-ES"/>
        </w:rPr>
        <w:t>vos grupos familiares, de los --</w:t>
      </w:r>
      <w:r w:rsidR="00CF328E" w:rsidRPr="00AF40A1">
        <w:rPr>
          <w:rFonts w:ascii="Times New Roman" w:eastAsia="MS Mincho" w:hAnsi="Times New Roman"/>
          <w:sz w:val="26"/>
          <w:szCs w:val="26"/>
          <w:lang w:val="es-ES" w:eastAsia="es-ES"/>
        </w:rPr>
        <w:t xml:space="preserve"> asociados legalmente inscritos en el Departamento de Asociaciones Agropecuarias del Ministerio de Agricultura y Ganadería, esto  obedece a </w:t>
      </w:r>
      <w:r w:rsidR="00CF328E" w:rsidRPr="00AF40A1">
        <w:rPr>
          <w:rFonts w:ascii="Times New Roman" w:eastAsia="MS Mincho" w:hAnsi="Times New Roman"/>
          <w:sz w:val="26"/>
          <w:szCs w:val="26"/>
          <w:lang w:val="es-ES" w:eastAsia="es-ES"/>
        </w:rPr>
        <w:lastRenderedPageBreak/>
        <w:t xml:space="preserve">que </w:t>
      </w:r>
      <w:r w:rsidR="007D4A10">
        <w:rPr>
          <w:rFonts w:ascii="Times New Roman" w:eastAsia="MS Mincho" w:hAnsi="Times New Roman"/>
          <w:sz w:val="26"/>
          <w:szCs w:val="26"/>
          <w:lang w:val="es-ES" w:eastAsia="es-ES"/>
        </w:rPr>
        <w:t>--</w:t>
      </w:r>
      <w:r w:rsidR="00CF328E" w:rsidRPr="00AF40A1">
        <w:rPr>
          <w:rFonts w:ascii="Times New Roman" w:eastAsia="MS Mincho" w:hAnsi="Times New Roman"/>
          <w:sz w:val="26"/>
          <w:szCs w:val="26"/>
          <w:lang w:val="es-ES" w:eastAsia="es-ES"/>
        </w:rPr>
        <w:t xml:space="preserve"> de los asociados ya fueron beneficiados con anterioridad,  y  además existen asociados que serán beneficiados con más de un inmueble en el presente proyecto de Asentamiento Comunitario y Lotificación Agrícola.</w:t>
      </w:r>
    </w:p>
    <w:p w:rsidR="00CF328E" w:rsidRPr="00AF40A1" w:rsidRDefault="00CF328E" w:rsidP="00AF40A1">
      <w:pPr>
        <w:pStyle w:val="Prrafodelista"/>
        <w:tabs>
          <w:tab w:val="left" w:pos="7671"/>
        </w:tabs>
        <w:ind w:left="567"/>
        <w:jc w:val="both"/>
        <w:rPr>
          <w:rFonts w:ascii="Times New Roman" w:hAnsi="Times New Roman"/>
          <w:sz w:val="26"/>
          <w:szCs w:val="26"/>
        </w:rPr>
      </w:pPr>
    </w:p>
    <w:p w:rsidR="00CF328E" w:rsidRPr="00AF40A1" w:rsidRDefault="002B5157" w:rsidP="00AF40A1">
      <w:pPr>
        <w:pStyle w:val="Prrafodelista"/>
        <w:ind w:left="1134" w:hanging="708"/>
        <w:contextualSpacing/>
        <w:jc w:val="both"/>
        <w:rPr>
          <w:rFonts w:ascii="Times New Roman" w:hAnsi="Times New Roman"/>
          <w:sz w:val="26"/>
          <w:szCs w:val="26"/>
        </w:rPr>
      </w:pPr>
      <w:r w:rsidRPr="00AF40A1">
        <w:rPr>
          <w:rFonts w:ascii="Times New Roman" w:hAnsi="Times New Roman"/>
          <w:sz w:val="26"/>
          <w:szCs w:val="26"/>
        </w:rPr>
        <w:t>X.</w:t>
      </w:r>
      <w:r w:rsidRPr="00AF40A1">
        <w:rPr>
          <w:rFonts w:ascii="Times New Roman" w:hAnsi="Times New Roman"/>
          <w:sz w:val="26"/>
          <w:szCs w:val="26"/>
        </w:rPr>
        <w:tab/>
      </w:r>
      <w:r w:rsidR="00CF328E" w:rsidRPr="00AF40A1">
        <w:rPr>
          <w:rFonts w:ascii="Times New Roman" w:hAnsi="Times New Roman"/>
          <w:sz w:val="26"/>
          <w:szCs w:val="26"/>
        </w:rPr>
        <w:t>De acuerdo a lo prescrito en los artículos 8 inciso 2º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no mayores de quinientos metros cuadrados destinados para vivienda. De igual forma, según lo estipula el artículo 8-B inciso segundo del mismo cuerpo normativo, se aplicarán las restricciones, condiciones, requisitos y procedimientos señalados en los dos artículos que anteceden, para la transferencia a favor de los colonos.</w:t>
      </w:r>
    </w:p>
    <w:p w:rsidR="00CF328E" w:rsidRPr="00AF40A1" w:rsidRDefault="00CF328E" w:rsidP="00AF40A1">
      <w:pPr>
        <w:pStyle w:val="Prrafodelista"/>
        <w:rPr>
          <w:rFonts w:ascii="Times New Roman" w:hAnsi="Times New Roman"/>
          <w:sz w:val="26"/>
          <w:szCs w:val="26"/>
        </w:rPr>
      </w:pPr>
    </w:p>
    <w:p w:rsidR="00CF328E" w:rsidRPr="00AF40A1" w:rsidRDefault="002B5157" w:rsidP="00AF40A1">
      <w:pPr>
        <w:pStyle w:val="Prrafodelista"/>
        <w:ind w:left="1134" w:hanging="708"/>
        <w:contextualSpacing/>
        <w:jc w:val="both"/>
        <w:rPr>
          <w:rFonts w:ascii="Times New Roman" w:hAnsi="Times New Roman"/>
          <w:sz w:val="26"/>
          <w:szCs w:val="26"/>
        </w:rPr>
      </w:pPr>
      <w:r w:rsidRPr="00AF40A1">
        <w:rPr>
          <w:rFonts w:ascii="Times New Roman" w:hAnsi="Times New Roman"/>
          <w:sz w:val="26"/>
          <w:szCs w:val="26"/>
        </w:rPr>
        <w:t>XI.</w:t>
      </w:r>
      <w:r w:rsidRPr="00AF40A1">
        <w:rPr>
          <w:rFonts w:ascii="Times New Roman" w:hAnsi="Times New Roman"/>
          <w:sz w:val="26"/>
          <w:szCs w:val="26"/>
        </w:rPr>
        <w:tab/>
      </w:r>
      <w:r w:rsidR="00CF328E" w:rsidRPr="00AF40A1">
        <w:rPr>
          <w:rFonts w:ascii="Times New Roman" w:hAnsi="Times New Roman"/>
          <w:sz w:val="26"/>
          <w:szCs w:val="26"/>
        </w:rPr>
        <w:t>No obstante lo dispuesto en el artículo antes mencionado, existe una excepción al límite del área establecido para los solares de vivienda, contenida en el artículo 27 del Reglamento de la aludida Ley, siempre y cuando la posesión de estos haya comenzado antes de la entrada en vigencia de la Ley que data del año 1996. En tal sentido, la mencionada Asociación Cooperativa, se encuentra habilitada para transferir solares mayores a 500 metros cuadrados a favor de sus asociados.</w:t>
      </w:r>
    </w:p>
    <w:p w:rsidR="00CF328E" w:rsidRPr="00AF40A1" w:rsidRDefault="00CF328E" w:rsidP="00AF40A1">
      <w:pPr>
        <w:pStyle w:val="Prrafodelista"/>
        <w:rPr>
          <w:rFonts w:ascii="Times New Roman" w:hAnsi="Times New Roman"/>
          <w:sz w:val="26"/>
          <w:szCs w:val="26"/>
        </w:rPr>
      </w:pPr>
    </w:p>
    <w:p w:rsidR="00CF328E" w:rsidRPr="00AF40A1" w:rsidRDefault="002B5157" w:rsidP="00AF40A1">
      <w:pPr>
        <w:pStyle w:val="Prrafodelista"/>
        <w:ind w:left="1134" w:hanging="708"/>
        <w:contextualSpacing/>
        <w:jc w:val="both"/>
        <w:rPr>
          <w:rFonts w:ascii="Times New Roman" w:hAnsi="Times New Roman"/>
          <w:sz w:val="26"/>
          <w:szCs w:val="26"/>
        </w:rPr>
      </w:pPr>
      <w:r w:rsidRPr="00AF40A1">
        <w:rPr>
          <w:rFonts w:ascii="Times New Roman" w:hAnsi="Times New Roman"/>
          <w:sz w:val="26"/>
          <w:szCs w:val="26"/>
        </w:rPr>
        <w:t>XII.</w:t>
      </w:r>
      <w:r w:rsidRPr="00AF40A1">
        <w:rPr>
          <w:rFonts w:ascii="Times New Roman" w:hAnsi="Times New Roman"/>
          <w:sz w:val="26"/>
          <w:szCs w:val="26"/>
        </w:rPr>
        <w:tab/>
      </w:r>
      <w:r w:rsidR="00CF328E" w:rsidRPr="00AF40A1">
        <w:rPr>
          <w:rFonts w:ascii="Times New Roman" w:hAnsi="Times New Roman"/>
          <w:sz w:val="26"/>
          <w:szCs w:val="26"/>
        </w:rPr>
        <w:t xml:space="preserve">En consonancia con lo anterior, la Asociación Cooperativa en comento, presentó </w:t>
      </w:r>
      <w:r w:rsidR="00CF328E" w:rsidRPr="00AF40A1">
        <w:rPr>
          <w:rFonts w:ascii="Times New Roman" w:hAnsi="Times New Roman"/>
          <w:b/>
          <w:sz w:val="26"/>
          <w:szCs w:val="26"/>
        </w:rPr>
        <w:t>Declaración Jurada</w:t>
      </w:r>
      <w:r w:rsidR="00CF328E" w:rsidRPr="00AF40A1">
        <w:rPr>
          <w:rFonts w:ascii="Times New Roman" w:hAnsi="Times New Roman"/>
          <w:sz w:val="26"/>
          <w:szCs w:val="26"/>
        </w:rPr>
        <w:t xml:space="preserve"> en la cual manifestó que algunos de sus asociados poseen solares mayores a 500 Mts.², lo cual excede a lo establecido en el artículo 8 inciso 2°, de la Ley del Régimen Especial de la Tierra en Propiedad de las Asociaciones Cooperativas, Comunales y Comunitarias Campesinas y Beneficiarios de la Reforma Agraria, esto debido a que los mismos ejercen la posesión desde antes del año 1980, antes de la entrada en vigencia de la citada ley, por lo que se considera que es viable la transferencia de estos.</w:t>
      </w:r>
    </w:p>
    <w:p w:rsidR="00CF328E" w:rsidRPr="00AF40A1" w:rsidRDefault="00CF328E" w:rsidP="00AF40A1">
      <w:pPr>
        <w:pStyle w:val="Prrafodelista"/>
        <w:rPr>
          <w:rFonts w:ascii="Times New Roman" w:hAnsi="Times New Roman"/>
          <w:sz w:val="26"/>
          <w:szCs w:val="26"/>
        </w:rPr>
      </w:pPr>
    </w:p>
    <w:p w:rsidR="00CF328E" w:rsidRPr="00AF40A1" w:rsidRDefault="002B5157" w:rsidP="00AF40A1">
      <w:pPr>
        <w:pStyle w:val="Prrafodelista"/>
        <w:ind w:left="1134" w:hanging="708"/>
        <w:contextualSpacing/>
        <w:jc w:val="both"/>
        <w:rPr>
          <w:rFonts w:ascii="Times New Roman" w:hAnsi="Times New Roman"/>
          <w:sz w:val="26"/>
          <w:szCs w:val="26"/>
        </w:rPr>
      </w:pPr>
      <w:r w:rsidRPr="00AF40A1">
        <w:rPr>
          <w:rFonts w:ascii="Times New Roman" w:eastAsia="Times New Roman" w:hAnsi="Times New Roman"/>
          <w:sz w:val="26"/>
          <w:szCs w:val="26"/>
          <w:lang w:val="es-ES" w:eastAsia="es-ES"/>
        </w:rPr>
        <w:t>XIII.</w:t>
      </w:r>
      <w:r w:rsidRPr="00AF40A1">
        <w:rPr>
          <w:rFonts w:ascii="Times New Roman" w:eastAsia="Times New Roman" w:hAnsi="Times New Roman"/>
          <w:sz w:val="26"/>
          <w:szCs w:val="26"/>
          <w:lang w:val="es-ES" w:eastAsia="es-ES"/>
        </w:rPr>
        <w:tab/>
      </w:r>
      <w:r w:rsidR="00CF328E" w:rsidRPr="00AF40A1">
        <w:rPr>
          <w:rFonts w:ascii="Times New Roman" w:eastAsia="Times New Roman" w:hAnsi="Times New Roman"/>
          <w:sz w:val="26"/>
          <w:szCs w:val="26"/>
          <w:lang w:val="es-ES" w:eastAsia="es-ES"/>
        </w:rPr>
        <w:t xml:space="preserve">Que mediante informe con referencia UAM-00-0022-19, de fecha 10 de enero de 2019, proveniente de la Unidad Ambiental de este Instituto, </w:t>
      </w:r>
      <w:r w:rsidR="00CF328E" w:rsidRPr="00AF40A1">
        <w:rPr>
          <w:rFonts w:ascii="Times New Roman" w:hAnsi="Times New Roman"/>
          <w:sz w:val="26"/>
          <w:szCs w:val="26"/>
        </w:rPr>
        <w:t xml:space="preserve">se determinó que es factible ambientalmente la ejecución del proyecto de </w:t>
      </w:r>
      <w:r w:rsidR="00CF328E" w:rsidRPr="00AF40A1">
        <w:rPr>
          <w:rFonts w:ascii="Times New Roman" w:hAnsi="Times New Roman"/>
          <w:color w:val="000000" w:themeColor="text1"/>
          <w:sz w:val="26"/>
          <w:szCs w:val="26"/>
        </w:rPr>
        <w:t>asentamiento comunitario</w:t>
      </w:r>
      <w:r w:rsidR="00CF328E" w:rsidRPr="00AF40A1">
        <w:rPr>
          <w:rFonts w:ascii="Times New Roman" w:hAnsi="Times New Roman"/>
          <w:sz w:val="26"/>
          <w:szCs w:val="26"/>
        </w:rPr>
        <w:t xml:space="preserve"> y lotificación agrícola en los referidos inmuebles, dado que con el desarrollo del mismo no existe afectación de los recursos naturales. Estableciendo las siguientes recomendaciones:</w:t>
      </w:r>
    </w:p>
    <w:p w:rsidR="00CF328E" w:rsidRPr="00AF40A1" w:rsidRDefault="002B5157" w:rsidP="00AF40A1">
      <w:pPr>
        <w:pStyle w:val="Prrafodelista"/>
        <w:tabs>
          <w:tab w:val="left" w:pos="7671"/>
        </w:tabs>
        <w:ind w:left="720" w:firstLine="414"/>
        <w:contextualSpacing/>
        <w:jc w:val="both"/>
        <w:rPr>
          <w:rFonts w:ascii="Times New Roman" w:hAnsi="Times New Roman"/>
          <w:sz w:val="22"/>
          <w:szCs w:val="22"/>
        </w:rPr>
      </w:pPr>
      <w:r>
        <w:rPr>
          <w:rFonts w:ascii="Times New Roman" w:hAnsi="Times New Roman"/>
          <w:sz w:val="28"/>
          <w:szCs w:val="28"/>
        </w:rPr>
        <w:t xml:space="preserve">* </w:t>
      </w:r>
      <w:r w:rsidR="00CF328E" w:rsidRPr="00AF40A1">
        <w:rPr>
          <w:rFonts w:ascii="Times New Roman" w:hAnsi="Times New Roman"/>
          <w:sz w:val="22"/>
          <w:szCs w:val="22"/>
        </w:rPr>
        <w:t>Minimizar el uso de agroquímicos.</w:t>
      </w:r>
    </w:p>
    <w:p w:rsidR="00CF328E" w:rsidRPr="00AF40A1" w:rsidRDefault="002B5157" w:rsidP="00AF40A1">
      <w:pPr>
        <w:pStyle w:val="Prrafodelista"/>
        <w:tabs>
          <w:tab w:val="left" w:pos="7671"/>
        </w:tabs>
        <w:ind w:left="720" w:firstLine="414"/>
        <w:contextualSpacing/>
        <w:jc w:val="both"/>
        <w:rPr>
          <w:rFonts w:ascii="Times New Roman" w:hAnsi="Times New Roman"/>
          <w:sz w:val="22"/>
          <w:szCs w:val="22"/>
        </w:rPr>
      </w:pPr>
      <w:r w:rsidRPr="00AF40A1">
        <w:rPr>
          <w:rFonts w:ascii="Times New Roman" w:hAnsi="Times New Roman"/>
          <w:sz w:val="22"/>
          <w:szCs w:val="22"/>
        </w:rPr>
        <w:t xml:space="preserve">* </w:t>
      </w:r>
      <w:r w:rsidR="00CF328E" w:rsidRPr="00AF40A1">
        <w:rPr>
          <w:rFonts w:ascii="Times New Roman" w:hAnsi="Times New Roman"/>
          <w:sz w:val="22"/>
          <w:szCs w:val="22"/>
        </w:rPr>
        <w:t>Evitar las quemas de rastrojo y de todos los desechos sólidos.</w:t>
      </w:r>
    </w:p>
    <w:p w:rsidR="00CF328E" w:rsidRPr="00AF40A1" w:rsidRDefault="002B5157" w:rsidP="00AF40A1">
      <w:pPr>
        <w:pStyle w:val="Prrafodelista"/>
        <w:tabs>
          <w:tab w:val="left" w:pos="7671"/>
        </w:tabs>
        <w:ind w:left="1276" w:hanging="142"/>
        <w:contextualSpacing/>
        <w:jc w:val="both"/>
        <w:rPr>
          <w:sz w:val="22"/>
          <w:szCs w:val="22"/>
        </w:rPr>
      </w:pPr>
      <w:r w:rsidRPr="00AF40A1">
        <w:rPr>
          <w:rFonts w:ascii="Times New Roman" w:hAnsi="Times New Roman"/>
          <w:sz w:val="22"/>
          <w:szCs w:val="22"/>
        </w:rPr>
        <w:lastRenderedPageBreak/>
        <w:t xml:space="preserve">* </w:t>
      </w:r>
      <w:r w:rsidR="00CF328E" w:rsidRPr="00AF40A1">
        <w:rPr>
          <w:rFonts w:ascii="Times New Roman" w:hAnsi="Times New Roman"/>
          <w:sz w:val="22"/>
          <w:szCs w:val="22"/>
        </w:rPr>
        <w:t>Que la comunidad coordine con las autoridades munici</w:t>
      </w:r>
      <w:r w:rsidR="00AF40A1">
        <w:rPr>
          <w:rFonts w:ascii="Times New Roman" w:hAnsi="Times New Roman"/>
          <w:sz w:val="22"/>
          <w:szCs w:val="22"/>
        </w:rPr>
        <w:t xml:space="preserve">pales para la implementación de </w:t>
      </w:r>
      <w:r w:rsidR="00CF328E" w:rsidRPr="00AF40A1">
        <w:rPr>
          <w:rFonts w:ascii="Times New Roman" w:hAnsi="Times New Roman"/>
          <w:sz w:val="22"/>
          <w:szCs w:val="22"/>
        </w:rPr>
        <w:t>un manejo de los desechos sólidos y de las aguas residuales.</w:t>
      </w:r>
    </w:p>
    <w:p w:rsidR="00CF328E" w:rsidRPr="00A349D2" w:rsidRDefault="00CF328E" w:rsidP="00CF328E">
      <w:pPr>
        <w:pStyle w:val="Prrafodelista"/>
        <w:tabs>
          <w:tab w:val="left" w:pos="7671"/>
        </w:tabs>
        <w:spacing w:line="360" w:lineRule="auto"/>
        <w:jc w:val="both"/>
      </w:pPr>
    </w:p>
    <w:p w:rsidR="00CF328E" w:rsidRPr="00AF40A1" w:rsidRDefault="002B5157" w:rsidP="00AF40A1">
      <w:pPr>
        <w:pStyle w:val="Prrafodelista"/>
        <w:ind w:left="1134" w:hanging="708"/>
        <w:contextualSpacing/>
        <w:jc w:val="both"/>
        <w:rPr>
          <w:rFonts w:ascii="Times New Roman" w:hAnsi="Times New Roman"/>
          <w:sz w:val="26"/>
          <w:szCs w:val="26"/>
        </w:rPr>
      </w:pPr>
      <w:r w:rsidRPr="00AF40A1">
        <w:rPr>
          <w:rFonts w:ascii="Times New Roman" w:hAnsi="Times New Roman"/>
          <w:sz w:val="26"/>
          <w:szCs w:val="26"/>
        </w:rPr>
        <w:t xml:space="preserve">XIV. </w:t>
      </w:r>
      <w:r w:rsidR="00CF328E" w:rsidRPr="00AF40A1">
        <w:rPr>
          <w:rFonts w:ascii="Times New Roman" w:hAnsi="Times New Roman"/>
          <w:sz w:val="26"/>
          <w:szCs w:val="26"/>
        </w:rPr>
        <w:t xml:space="preserve">De conformidad a constancia emitida por el Departamento de Créditos de este Instituto, </w:t>
      </w:r>
      <w:r w:rsidR="00CF328E" w:rsidRPr="00AF40A1">
        <w:rPr>
          <w:rFonts w:ascii="Times New Roman" w:hAnsi="Times New Roman"/>
          <w:color w:val="000000" w:themeColor="text1"/>
          <w:sz w:val="26"/>
          <w:szCs w:val="26"/>
        </w:rPr>
        <w:t xml:space="preserve">de fecha 29 </w:t>
      </w:r>
      <w:r w:rsidR="00CF328E" w:rsidRPr="00AF40A1">
        <w:rPr>
          <w:rFonts w:ascii="Times New Roman" w:hAnsi="Times New Roman"/>
          <w:sz w:val="26"/>
          <w:szCs w:val="26"/>
        </w:rPr>
        <w:t xml:space="preserve">de enero de 2018, la precitada Asociación Cooperativa, a la fecha se encuentra solvente de su compromiso financiero, que tenía en concepto de Deuda Agraria y FFRAP, </w:t>
      </w:r>
      <w:r w:rsidR="00CF328E" w:rsidRPr="00AF40A1">
        <w:rPr>
          <w:rFonts w:ascii="Times New Roman" w:hAnsi="Times New Roman"/>
          <w:sz w:val="26"/>
          <w:szCs w:val="26"/>
          <w:u w:val="single"/>
        </w:rPr>
        <w:t xml:space="preserve">al haber cancelado en su totalidad el </w:t>
      </w:r>
      <w:r w:rsidR="00CF328E" w:rsidRPr="00AF40A1">
        <w:rPr>
          <w:rFonts w:ascii="Times New Roman" w:hAnsi="Times New Roman"/>
          <w:color w:val="000000" w:themeColor="text1"/>
          <w:sz w:val="26"/>
          <w:szCs w:val="26"/>
          <w:u w:val="single"/>
        </w:rPr>
        <w:t>día 22 de mayo de 1999, acogiéndose a los beneficios del Decreto Legislativo N° 263.</w:t>
      </w:r>
    </w:p>
    <w:p w:rsidR="00CF328E" w:rsidRPr="00AF40A1" w:rsidRDefault="00CF328E" w:rsidP="00AF40A1">
      <w:pPr>
        <w:pStyle w:val="Prrafodelista"/>
        <w:rPr>
          <w:rFonts w:ascii="Times New Roman" w:hAnsi="Times New Roman"/>
          <w:sz w:val="26"/>
          <w:szCs w:val="26"/>
        </w:rPr>
      </w:pPr>
    </w:p>
    <w:p w:rsidR="00CF328E" w:rsidRPr="00AF40A1" w:rsidRDefault="00AF40A1" w:rsidP="00AF40A1">
      <w:pPr>
        <w:pStyle w:val="Prrafodelista"/>
        <w:ind w:left="1134" w:hanging="708"/>
        <w:contextualSpacing/>
        <w:jc w:val="both"/>
        <w:rPr>
          <w:rFonts w:ascii="Times New Roman" w:hAnsi="Times New Roman"/>
          <w:sz w:val="26"/>
          <w:szCs w:val="26"/>
        </w:rPr>
      </w:pPr>
      <w:r w:rsidRPr="00AF40A1">
        <w:rPr>
          <w:rFonts w:ascii="Times New Roman" w:hAnsi="Times New Roman"/>
          <w:sz w:val="26"/>
          <w:szCs w:val="26"/>
        </w:rPr>
        <w:t>XV.</w:t>
      </w:r>
      <w:r w:rsidRPr="00AF40A1">
        <w:rPr>
          <w:rFonts w:ascii="Times New Roman" w:hAnsi="Times New Roman"/>
          <w:sz w:val="26"/>
          <w:szCs w:val="26"/>
        </w:rPr>
        <w:tab/>
      </w:r>
      <w:r w:rsidR="00CF328E" w:rsidRPr="00AF40A1">
        <w:rPr>
          <w:rFonts w:ascii="Times New Roman" w:hAnsi="Times New Roman"/>
          <w:sz w:val="26"/>
          <w:szCs w:val="26"/>
        </w:rPr>
        <w:t xml:space="preserve">Se aclara que Según Certificación extendida el día 27 de junio de 2018, por la Jefa de la Sección Jurídica del Departamento de Asociaciones Agropecuarias del Ministerio de Agricultura y Ganadería, licenciada Ángela del Carmen Manzano, de conformidad a la ley Especial de Asociaciones Agropecuarias del Ministerio de Agricultura y Ganadería, se otorgó personalidad jurídica a la ASOCIACIÓN  AGROPECUARIA ISTA-SANTA EMILIA”, que de conformidad a la Ley General de Asociaciones Cooperativas y al Reglamento Regulador de Estatutos de las Asociaciones Cooperativas Agropecuarias, la mencionada Asociación aprobó sus primeros estatutos en Asamblea General celebrada el día 22 de diciembre de 1982, en la cual se modificó la denominación tomando la de </w:t>
      </w:r>
      <w:r w:rsidR="00CF328E" w:rsidRPr="00AF40A1">
        <w:rPr>
          <w:rFonts w:ascii="Times New Roman" w:hAnsi="Times New Roman"/>
          <w:b/>
          <w:sz w:val="26"/>
          <w:szCs w:val="26"/>
        </w:rPr>
        <w:t>ASOCIACIÓN COOPERATIVA DE LA REFORMA AGRARIA “SANTA EMILIA” DE RESPONSABILIDAD LIMITADA, QUE SE ABREVIA “ACRASEMIL” de R.L.</w:t>
      </w:r>
      <w:r w:rsidR="00CF328E" w:rsidRPr="00AF40A1">
        <w:rPr>
          <w:rFonts w:ascii="Times New Roman" w:hAnsi="Times New Roman"/>
          <w:sz w:val="26"/>
          <w:szCs w:val="26"/>
        </w:rPr>
        <w:t xml:space="preserve"> Y en Asamblea General Extraordinaria celebrada el día 09 de septiembre de 1997, aprobaron la reforma de sus Estatutos, acordando como nueva denominación </w:t>
      </w:r>
      <w:r w:rsidR="00CF328E" w:rsidRPr="00AF40A1">
        <w:rPr>
          <w:rFonts w:ascii="Times New Roman" w:hAnsi="Times New Roman"/>
          <w:b/>
          <w:bCs/>
          <w:sz w:val="26"/>
          <w:szCs w:val="26"/>
        </w:rPr>
        <w:t>ASOCIACIÓN COOPERATIVA</w:t>
      </w:r>
      <w:r w:rsidR="00CF328E" w:rsidRPr="00AF40A1">
        <w:rPr>
          <w:rFonts w:ascii="Times New Roman" w:hAnsi="Times New Roman"/>
          <w:b/>
          <w:sz w:val="26"/>
          <w:szCs w:val="26"/>
        </w:rPr>
        <w:t xml:space="preserve"> DE PRODUCCIÓN AGROPECUARIA “SANTA EMILIA”, DE RESPONSABILIDAD LIMITADA, QUE SE ABREVIA “ACOPASEMIL” DE R.L.</w:t>
      </w:r>
    </w:p>
    <w:p w:rsidR="00472F6C" w:rsidRDefault="00472F6C" w:rsidP="00AF40A1">
      <w:pPr>
        <w:jc w:val="both"/>
        <w:rPr>
          <w:rFonts w:ascii="Times New Roman" w:hAnsi="Times New Roman"/>
          <w:sz w:val="26"/>
          <w:szCs w:val="26"/>
        </w:rPr>
      </w:pPr>
    </w:p>
    <w:p w:rsidR="001B11EF" w:rsidRPr="00B111C4" w:rsidRDefault="00CF328E" w:rsidP="00891FAB">
      <w:pPr>
        <w:jc w:val="both"/>
        <w:rPr>
          <w:rFonts w:ascii="Times New Roman" w:hAnsi="Times New Roman"/>
          <w:sz w:val="26"/>
          <w:szCs w:val="26"/>
        </w:rPr>
      </w:pPr>
      <w:r w:rsidRPr="00AF40A1">
        <w:rPr>
          <w:rFonts w:ascii="Times New Roman" w:hAnsi="Times New Roman"/>
          <w:sz w:val="26"/>
          <w:szCs w:val="26"/>
        </w:rPr>
        <w:t xml:space="preserve">Por lo antes expuesto y con fundamento en los artículos 8, 8-A, y 8-B de la Ley del Régimen Especial de la Tierra en Propiedad de las Asociaciones Cooperativas, Comunales y Comunitarias Campesinas y Beneficiarios de la Reforma Agraria, y artículos 27, 29 y 30 de su Reglamento, esta Gerencia Legal recomienda a la Junta Directiva Institucional, </w:t>
      </w:r>
      <w:r w:rsidR="00AF40A1" w:rsidRPr="00AF40A1">
        <w:rPr>
          <w:rFonts w:ascii="Times New Roman" w:hAnsi="Times New Roman"/>
          <w:b/>
          <w:sz w:val="26"/>
          <w:szCs w:val="26"/>
          <w:u w:val="single"/>
        </w:rPr>
        <w:t>ACUERDA:</w:t>
      </w:r>
      <w:r w:rsidRPr="00AF40A1">
        <w:rPr>
          <w:rFonts w:ascii="Times New Roman" w:hAnsi="Times New Roman"/>
          <w:b/>
          <w:sz w:val="26"/>
          <w:szCs w:val="26"/>
          <w:u w:val="single"/>
        </w:rPr>
        <w:t xml:space="preserve"> PRIMERO</w:t>
      </w:r>
      <w:r w:rsidRPr="00AF40A1">
        <w:rPr>
          <w:rFonts w:ascii="Times New Roman" w:hAnsi="Times New Roman"/>
          <w:b/>
          <w:sz w:val="26"/>
          <w:szCs w:val="26"/>
        </w:rPr>
        <w:t xml:space="preserve">: </w:t>
      </w:r>
      <w:r w:rsidRPr="00AF40A1">
        <w:rPr>
          <w:rFonts w:ascii="Times New Roman" w:hAnsi="Times New Roman"/>
          <w:sz w:val="26"/>
          <w:szCs w:val="26"/>
        </w:rPr>
        <w:t xml:space="preserve">Autorizar la transferencia de solares para vivienda y lotes agrícolas, del Proyecto que desarrolla la </w:t>
      </w:r>
      <w:r w:rsidRPr="00AF40A1">
        <w:rPr>
          <w:rFonts w:ascii="Times New Roman" w:hAnsi="Times New Roman"/>
          <w:b/>
          <w:sz w:val="26"/>
          <w:szCs w:val="26"/>
        </w:rPr>
        <w:t>ASOCIACIÓN COOPERATIVA DE PRODUCCIÓN AGROPECUARIA “SANTA EMILIA”, DE R.L.</w:t>
      </w:r>
      <w:r w:rsidRPr="00AF40A1">
        <w:rPr>
          <w:rFonts w:ascii="Times New Roman" w:hAnsi="Times New Roman"/>
          <w:sz w:val="26"/>
          <w:szCs w:val="26"/>
        </w:rPr>
        <w:t xml:space="preserve">, en los inmuebles de su propiedad identificados como: </w:t>
      </w:r>
      <w:r w:rsidRPr="00AF40A1">
        <w:rPr>
          <w:rFonts w:ascii="Times New Roman" w:hAnsi="Times New Roman"/>
          <w:b/>
          <w:sz w:val="26"/>
          <w:szCs w:val="26"/>
        </w:rPr>
        <w:t>HACIENDA SANTA EMILIA PORCION 3, Y HACIENDA SANTA EMILIA PORCION 4-B</w:t>
      </w:r>
      <w:r w:rsidRPr="00AF40A1">
        <w:rPr>
          <w:rFonts w:ascii="Times New Roman" w:eastAsia="Times New Roman" w:hAnsi="Times New Roman"/>
          <w:b/>
          <w:sz w:val="26"/>
          <w:szCs w:val="26"/>
          <w:lang w:val="es-ES" w:eastAsia="es-ES"/>
        </w:rPr>
        <w:t xml:space="preserve">, </w:t>
      </w:r>
      <w:r w:rsidRPr="00AF40A1">
        <w:rPr>
          <w:rFonts w:ascii="Times New Roman" w:eastAsia="Times New Roman" w:hAnsi="Times New Roman"/>
          <w:sz w:val="26"/>
          <w:szCs w:val="26"/>
          <w:lang w:val="es-ES" w:eastAsia="es-ES"/>
        </w:rPr>
        <w:t>ambos</w:t>
      </w:r>
      <w:r w:rsidRPr="00AF40A1">
        <w:rPr>
          <w:rFonts w:ascii="Times New Roman" w:eastAsia="Times New Roman" w:hAnsi="Times New Roman"/>
          <w:b/>
          <w:sz w:val="26"/>
          <w:szCs w:val="26"/>
          <w:lang w:val="es-ES" w:eastAsia="es-ES"/>
        </w:rPr>
        <w:t xml:space="preserve"> </w:t>
      </w:r>
      <w:r w:rsidRPr="00AF40A1">
        <w:rPr>
          <w:rFonts w:ascii="Times New Roman" w:hAnsi="Times New Roman"/>
          <w:color w:val="000000" w:themeColor="text1"/>
          <w:sz w:val="26"/>
          <w:szCs w:val="26"/>
        </w:rPr>
        <w:t>ubicados en el cantón Las Isletas, Municipio de San Pedro Masahuat, departamento de La Paz, inscritos originalmen</w:t>
      </w:r>
      <w:r w:rsidR="00891FAB">
        <w:rPr>
          <w:rFonts w:ascii="Times New Roman" w:hAnsi="Times New Roman"/>
          <w:color w:val="000000" w:themeColor="text1"/>
          <w:sz w:val="26"/>
          <w:szCs w:val="26"/>
        </w:rPr>
        <w:t xml:space="preserve">te bajo las matriculas: --- -00000 y --- </w:t>
      </w:r>
      <w:r w:rsidRPr="00AF40A1">
        <w:rPr>
          <w:rFonts w:ascii="Times New Roman" w:hAnsi="Times New Roman"/>
          <w:color w:val="000000" w:themeColor="text1"/>
          <w:sz w:val="26"/>
          <w:szCs w:val="26"/>
        </w:rPr>
        <w:t xml:space="preserve">-00000; </w:t>
      </w:r>
      <w:r w:rsidRPr="00AF40A1">
        <w:rPr>
          <w:rFonts w:ascii="Times New Roman" w:hAnsi="Times New Roman"/>
          <w:color w:val="000000" w:themeColor="text1"/>
          <w:sz w:val="26"/>
          <w:szCs w:val="26"/>
        </w:rPr>
        <w:lastRenderedPageBreak/>
        <w:t xml:space="preserve">respectivamente,  </w:t>
      </w:r>
      <w:r w:rsidRPr="00AF40A1">
        <w:rPr>
          <w:rFonts w:ascii="Times New Roman" w:eastAsia="MS Mincho" w:hAnsi="Times New Roman"/>
          <w:color w:val="000000" w:themeColor="text1"/>
          <w:sz w:val="26"/>
          <w:szCs w:val="26"/>
          <w:lang w:eastAsia="es-ES"/>
        </w:rPr>
        <w:t xml:space="preserve">en el  Registro de la Propiedad Raíz e Hipotecas de la Tercera Sección del Centro, Departamento de La Paz, </w:t>
      </w:r>
      <w:r w:rsidRPr="00AF40A1">
        <w:rPr>
          <w:rFonts w:ascii="Times New Roman" w:hAnsi="Times New Roman"/>
          <w:color w:val="000000" w:themeColor="text1"/>
          <w:sz w:val="26"/>
          <w:szCs w:val="26"/>
        </w:rPr>
        <w:t>con una extensión superficial inicial el primero de 628,831.60 mt2.; y el segundo con una área inicial de</w:t>
      </w:r>
      <w:r w:rsidR="00AF40A1" w:rsidRPr="00AF40A1">
        <w:rPr>
          <w:rFonts w:ascii="Times New Roman" w:hAnsi="Times New Roman"/>
          <w:color w:val="000000" w:themeColor="text1"/>
          <w:sz w:val="26"/>
          <w:szCs w:val="26"/>
        </w:rPr>
        <w:t xml:space="preserve"> </w:t>
      </w:r>
      <w:r w:rsidRPr="00AF40A1">
        <w:rPr>
          <w:rFonts w:ascii="Times New Roman" w:hAnsi="Times New Roman"/>
          <w:color w:val="000000" w:themeColor="text1"/>
          <w:sz w:val="26"/>
          <w:szCs w:val="26"/>
        </w:rPr>
        <w:t>534,529.38 Mt2</w:t>
      </w:r>
      <w:r w:rsidRPr="00AF40A1">
        <w:rPr>
          <w:rFonts w:ascii="Times New Roman" w:hAnsi="Times New Roman"/>
          <w:sz w:val="26"/>
          <w:szCs w:val="26"/>
        </w:rPr>
        <w:t xml:space="preserve">, a favor de </w:t>
      </w:r>
      <w:r w:rsidR="00891FAB">
        <w:rPr>
          <w:rFonts w:ascii="Times New Roman" w:hAnsi="Times New Roman"/>
          <w:b/>
          <w:sz w:val="26"/>
          <w:szCs w:val="26"/>
        </w:rPr>
        <w:t>--</w:t>
      </w:r>
      <w:r w:rsidRPr="00AF40A1">
        <w:rPr>
          <w:rFonts w:ascii="Times New Roman" w:hAnsi="Times New Roman"/>
          <w:b/>
          <w:sz w:val="26"/>
          <w:szCs w:val="26"/>
        </w:rPr>
        <w:t xml:space="preserve">  asociados, </w:t>
      </w:r>
      <w:r w:rsidRPr="00AF40A1">
        <w:rPr>
          <w:rFonts w:ascii="Times New Roman" w:hAnsi="Times New Roman"/>
          <w:sz w:val="26"/>
          <w:szCs w:val="26"/>
        </w:rPr>
        <w:t xml:space="preserve">con sus respectivos grupos familiares, </w:t>
      </w:r>
      <w:r w:rsidRPr="00AF40A1">
        <w:rPr>
          <w:rFonts w:ascii="Times New Roman" w:hAnsi="Times New Roman"/>
          <w:sz w:val="26"/>
          <w:szCs w:val="26"/>
          <w:lang w:eastAsia="es-ES"/>
        </w:rPr>
        <w:t xml:space="preserve">esto debido a que </w:t>
      </w:r>
      <w:r w:rsidR="007D4A10">
        <w:rPr>
          <w:rFonts w:ascii="Times New Roman" w:hAnsi="Times New Roman"/>
          <w:sz w:val="26"/>
          <w:szCs w:val="26"/>
          <w:lang w:eastAsia="es-ES"/>
        </w:rPr>
        <w:t>--</w:t>
      </w:r>
      <w:r w:rsidRPr="00AF40A1">
        <w:rPr>
          <w:rFonts w:ascii="Times New Roman" w:hAnsi="Times New Roman"/>
          <w:sz w:val="26"/>
          <w:szCs w:val="26"/>
          <w:lang w:eastAsia="es-ES"/>
        </w:rPr>
        <w:t xml:space="preserve"> asociados de los </w:t>
      </w:r>
      <w:r w:rsidR="007D4A10">
        <w:rPr>
          <w:rFonts w:ascii="Times New Roman" w:hAnsi="Times New Roman"/>
          <w:sz w:val="26"/>
          <w:szCs w:val="26"/>
          <w:lang w:eastAsia="es-ES"/>
        </w:rPr>
        <w:t>--</w:t>
      </w:r>
      <w:r w:rsidRPr="00AF40A1">
        <w:rPr>
          <w:rFonts w:ascii="Times New Roman" w:hAnsi="Times New Roman"/>
          <w:sz w:val="26"/>
          <w:szCs w:val="26"/>
          <w:lang w:eastAsia="es-ES"/>
        </w:rPr>
        <w:t xml:space="preserve"> legalmente inscritos, no llevan inmuebles en el presente proyecto ya que anteriormente fueron beneficiados;</w:t>
      </w:r>
      <w:r w:rsidRPr="00AF40A1">
        <w:rPr>
          <w:rFonts w:ascii="Times New Roman" w:hAnsi="Times New Roman"/>
          <w:sz w:val="26"/>
          <w:szCs w:val="26"/>
        </w:rPr>
        <w:t xml:space="preserve"> quedando entendido que este Instituto autoriza que la referida Cooperativa otorgue las escrituras de compraventa a favor de los mismos en proindiviso y partes iguales, </w:t>
      </w:r>
      <w:r w:rsidRPr="00AF40A1">
        <w:rPr>
          <w:rFonts w:ascii="Times New Roman" w:hAnsi="Times New Roman"/>
          <w:b/>
          <w:sz w:val="26"/>
          <w:szCs w:val="26"/>
          <w:u w:val="single"/>
        </w:rPr>
        <w:t>SEGUNDO</w:t>
      </w:r>
      <w:r w:rsidRPr="00AF40A1">
        <w:rPr>
          <w:rFonts w:ascii="Times New Roman" w:hAnsi="Times New Roman"/>
          <w:b/>
          <w:sz w:val="26"/>
          <w:szCs w:val="26"/>
        </w:rPr>
        <w:t xml:space="preserve">: </w:t>
      </w:r>
      <w:r w:rsidRPr="00AF40A1">
        <w:rPr>
          <w:rFonts w:ascii="Times New Roman" w:hAnsi="Times New Roman"/>
          <w:sz w:val="26"/>
          <w:szCs w:val="26"/>
        </w:rPr>
        <w:t>Advertir a la</w:t>
      </w:r>
      <w:r w:rsidRPr="00AF40A1">
        <w:rPr>
          <w:rFonts w:ascii="Times New Roman" w:hAnsi="Times New Roman"/>
          <w:b/>
          <w:sz w:val="26"/>
          <w:szCs w:val="26"/>
        </w:rPr>
        <w:t xml:space="preserve"> ASOCIACIÓN COOPERATIVA DE PRODUCCIÓN AGROPECUARIA “SANTA EMILIA”, DE R.L</w:t>
      </w:r>
      <w:r w:rsidRPr="00AF40A1">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de fecha 05 de marzo de 2015, y los establecidos por la Unidad Ambiental de este Instituto relacionados en el considerando XIII del presente </w:t>
      </w:r>
      <w:r w:rsidR="00AF40A1" w:rsidRPr="00AF40A1">
        <w:rPr>
          <w:rFonts w:ascii="Times New Roman" w:hAnsi="Times New Roman"/>
          <w:sz w:val="26"/>
          <w:szCs w:val="26"/>
        </w:rPr>
        <w:t>punto de acta</w:t>
      </w:r>
      <w:r w:rsidRPr="00AF40A1">
        <w:rPr>
          <w:rFonts w:ascii="Times New Roman" w:hAnsi="Times New Roman"/>
          <w:sz w:val="26"/>
          <w:szCs w:val="26"/>
        </w:rPr>
        <w:t>.</w:t>
      </w:r>
      <w:r w:rsidRPr="00AF40A1" w:rsidDel="000407D2">
        <w:rPr>
          <w:rFonts w:ascii="Times New Roman" w:hAnsi="Times New Roman"/>
          <w:sz w:val="26"/>
          <w:szCs w:val="26"/>
        </w:rPr>
        <w:t xml:space="preserve"> </w:t>
      </w:r>
      <w:r w:rsidRPr="00AF40A1">
        <w:rPr>
          <w:rFonts w:ascii="Times New Roman" w:hAnsi="Times New Roman"/>
          <w:b/>
          <w:sz w:val="26"/>
          <w:szCs w:val="26"/>
          <w:u w:val="single"/>
        </w:rPr>
        <w:t>TERCERO</w:t>
      </w:r>
      <w:r w:rsidRPr="00AF40A1">
        <w:rPr>
          <w:rFonts w:ascii="Times New Roman" w:hAnsi="Times New Roman"/>
          <w:sz w:val="26"/>
          <w:szCs w:val="26"/>
        </w:rPr>
        <w:t xml:space="preserve">: Facultar a la Gerencia Legal, para que elabore los instrumentos jurídicos necesarios, con el fin de materializar la transferencia de inmuebles a favor de los asociados con sus grupos familiares, </w:t>
      </w:r>
      <w:r w:rsidRPr="00AF40A1">
        <w:rPr>
          <w:rFonts w:ascii="Times New Roman" w:hAnsi="Times New Roman"/>
          <w:b/>
          <w:sz w:val="26"/>
          <w:szCs w:val="26"/>
          <w:u w:val="single"/>
        </w:rPr>
        <w:t>CUARTO</w:t>
      </w:r>
      <w:r w:rsidRPr="00AF40A1">
        <w:rPr>
          <w:rFonts w:ascii="Times New Roman" w:hAnsi="Times New Roman"/>
          <w:b/>
          <w:sz w:val="26"/>
          <w:szCs w:val="26"/>
        </w:rPr>
        <w:t xml:space="preserve">: </w:t>
      </w:r>
      <w:r w:rsidRPr="00AF40A1">
        <w:rPr>
          <w:rFonts w:ascii="Times New Roman" w:hAnsi="Times New Roman"/>
          <w:sz w:val="26"/>
          <w:szCs w:val="26"/>
        </w:rPr>
        <w:t xml:space="preserve">Instruir a la Unidad Financiera Institucional, para que realice los cobros correspondientes de los actos técnicos y jurídicos elaborados por el ISTA, según los aranceles aprobados por esta Junta Directiva, en el Punto XXXIX del Acta de Sesión Ordinaria No.22-2016 de fecha 26 de julio de 2016, modificado por el Punto XXXIII del Acta de Sesión Ordinaria No.08-2018 de fecha 24 de abril de 2018.  </w:t>
      </w:r>
      <w:r w:rsidR="00AF40A1" w:rsidRPr="00AF40A1">
        <w:rPr>
          <w:rFonts w:ascii="Times New Roman" w:hAnsi="Times New Roman"/>
          <w:sz w:val="26"/>
          <w:szCs w:val="26"/>
        </w:rPr>
        <w:t xml:space="preserve">Este Acuerdo, queda aprobado y ratificado. </w:t>
      </w:r>
      <w:r w:rsidRPr="00AF40A1">
        <w:rPr>
          <w:rFonts w:ascii="Times New Roman" w:hAnsi="Times New Roman"/>
          <w:sz w:val="26"/>
          <w:szCs w:val="26"/>
        </w:rPr>
        <w:t>NOTIFÍQUESE.</w:t>
      </w:r>
      <w:r w:rsidR="00AF40A1" w:rsidRPr="00AF40A1">
        <w:rPr>
          <w:rFonts w:ascii="Times New Roman" w:hAnsi="Times New Roman"/>
          <w:sz w:val="26"/>
          <w:szCs w:val="26"/>
        </w:rPr>
        <w:t>”””””</w:t>
      </w:r>
    </w:p>
    <w:p w:rsidR="001B11EF" w:rsidRDefault="001B11EF" w:rsidP="00A77618">
      <w:pPr>
        <w:spacing w:after="200"/>
        <w:jc w:val="both"/>
        <w:rPr>
          <w:rFonts w:ascii="Times New Roman" w:hAnsi="Times New Roman"/>
          <w:sz w:val="25"/>
          <w:szCs w:val="25"/>
        </w:rPr>
      </w:pPr>
    </w:p>
    <w:p w:rsidR="001B11EF" w:rsidRPr="001F59B3" w:rsidRDefault="001B11EF" w:rsidP="001F59B3">
      <w:pPr>
        <w:jc w:val="both"/>
        <w:rPr>
          <w:rFonts w:ascii="Times New Roman" w:hAnsi="Times New Roman"/>
          <w:sz w:val="26"/>
          <w:szCs w:val="26"/>
        </w:rPr>
      </w:pPr>
      <w:r w:rsidRPr="001F59B3">
        <w:rPr>
          <w:rFonts w:ascii="Times New Roman" w:hAnsi="Times New Roman"/>
          <w:sz w:val="26"/>
          <w:szCs w:val="26"/>
        </w:rPr>
        <w:t xml:space="preserve">“”””XVIII) La señora Presidenta somete a consideración de Junta Directiva, dictamen jurídico 19, solicitado por el Departamento de Proyectos de Parcelación mediante oficio SGD-03-0069-19, de fecha 11 de enero de 2019, referente a la </w:t>
      </w:r>
      <w:r w:rsidRPr="001F59B3">
        <w:rPr>
          <w:rFonts w:ascii="Times New Roman" w:hAnsi="Times New Roman"/>
          <w:b/>
          <w:sz w:val="26"/>
          <w:szCs w:val="26"/>
        </w:rPr>
        <w:t>modificación del Punto XIV del Acta de Sesión Ordinaria 11-2014</w:t>
      </w:r>
      <w:r w:rsidRPr="001F59B3">
        <w:rPr>
          <w:rFonts w:ascii="Times New Roman" w:hAnsi="Times New Roman"/>
          <w:sz w:val="26"/>
          <w:szCs w:val="26"/>
        </w:rPr>
        <w:t xml:space="preserve"> </w:t>
      </w:r>
      <w:r w:rsidRPr="001F59B3">
        <w:rPr>
          <w:rFonts w:ascii="Times New Roman" w:hAnsi="Times New Roman"/>
          <w:b/>
          <w:sz w:val="26"/>
          <w:szCs w:val="26"/>
        </w:rPr>
        <w:t>de fecha 20 de marzo de 2014,</w:t>
      </w:r>
      <w:r w:rsidRPr="001F59B3">
        <w:rPr>
          <w:rFonts w:ascii="Times New Roman" w:hAnsi="Times New Roman"/>
          <w:sz w:val="26"/>
          <w:szCs w:val="26"/>
        </w:rPr>
        <w:t xml:space="preserve"> mediante el cual se aprobó un Proyecto de Lotificación Agrícola y Asentamiento Comunitario desarrollado en el inmueble identificado como </w:t>
      </w:r>
      <w:r w:rsidRPr="001F59B3">
        <w:rPr>
          <w:rFonts w:ascii="Times New Roman" w:hAnsi="Times New Roman"/>
          <w:b/>
          <w:sz w:val="26"/>
          <w:szCs w:val="26"/>
        </w:rPr>
        <w:t xml:space="preserve">HACIENDA EL CARMEN DE AGUA FRIA, </w:t>
      </w:r>
      <w:r w:rsidRPr="001F59B3">
        <w:rPr>
          <w:rFonts w:ascii="Times New Roman" w:hAnsi="Times New Roman"/>
          <w:sz w:val="26"/>
          <w:szCs w:val="26"/>
        </w:rPr>
        <w:t xml:space="preserve">y según planos como </w:t>
      </w:r>
      <w:r w:rsidRPr="001F59B3">
        <w:rPr>
          <w:rFonts w:ascii="Times New Roman" w:hAnsi="Times New Roman"/>
          <w:b/>
          <w:sz w:val="26"/>
          <w:szCs w:val="26"/>
        </w:rPr>
        <w:t>HACIENDA EL CARMEN AGUA FRIA,</w:t>
      </w:r>
      <w:r w:rsidRPr="001F59B3">
        <w:rPr>
          <w:rFonts w:ascii="Times New Roman" w:hAnsi="Times New Roman"/>
          <w:sz w:val="26"/>
          <w:szCs w:val="26"/>
        </w:rPr>
        <w:t xml:space="preserve"> ubicado en cantón Hato Nuevo, jurisdicción y departamento de San Miguel, y según plano en jurisdicción y departamento de San Miguel, con un área de </w:t>
      </w:r>
      <w:r w:rsidRPr="001F59B3">
        <w:rPr>
          <w:rFonts w:ascii="Times New Roman" w:hAnsi="Times New Roman"/>
          <w:b/>
          <w:sz w:val="26"/>
          <w:szCs w:val="26"/>
        </w:rPr>
        <w:t>182 Hás. 42 Ás. 23.86 Cás</w:t>
      </w:r>
      <w:r w:rsidRPr="001F59B3">
        <w:rPr>
          <w:rFonts w:ascii="Times New Roman" w:hAnsi="Times New Roman"/>
          <w:sz w:val="26"/>
          <w:szCs w:val="26"/>
        </w:rPr>
        <w:t xml:space="preserve">., en el sentido que en el inmueble identificado en ese proyecto como </w:t>
      </w:r>
      <w:r w:rsidRPr="001F59B3">
        <w:rPr>
          <w:rFonts w:ascii="Times New Roman" w:hAnsi="Times New Roman"/>
          <w:b/>
          <w:sz w:val="26"/>
          <w:szCs w:val="26"/>
        </w:rPr>
        <w:t xml:space="preserve">HACIENDA EL CARMEN DE AGUA FRIA, </w:t>
      </w:r>
      <w:r w:rsidRPr="001F59B3">
        <w:rPr>
          <w:rFonts w:ascii="Times New Roman" w:hAnsi="Times New Roman"/>
          <w:sz w:val="26"/>
          <w:szCs w:val="26"/>
        </w:rPr>
        <w:t xml:space="preserve">y según plano como </w:t>
      </w:r>
      <w:r w:rsidRPr="001F59B3">
        <w:rPr>
          <w:rFonts w:ascii="Times New Roman" w:hAnsi="Times New Roman"/>
          <w:b/>
          <w:sz w:val="26"/>
          <w:szCs w:val="26"/>
        </w:rPr>
        <w:t>HACIENDA EL CARMEN AGUA FRIA LOTE 3</w:t>
      </w:r>
      <w:r w:rsidRPr="001F59B3">
        <w:rPr>
          <w:rFonts w:ascii="Times New Roman" w:hAnsi="Times New Roman"/>
          <w:sz w:val="26"/>
          <w:szCs w:val="26"/>
        </w:rPr>
        <w:t xml:space="preserve"> </w:t>
      </w:r>
      <w:r w:rsidRPr="001F59B3">
        <w:rPr>
          <w:rFonts w:ascii="Times New Roman" w:hAnsi="Times New Roman"/>
          <w:b/>
          <w:sz w:val="26"/>
          <w:szCs w:val="26"/>
        </w:rPr>
        <w:t xml:space="preserve">POLÍGONO 23, </w:t>
      </w:r>
      <w:r w:rsidRPr="001F59B3">
        <w:rPr>
          <w:rFonts w:ascii="Times New Roman" w:hAnsi="Times New Roman"/>
          <w:sz w:val="26"/>
          <w:szCs w:val="26"/>
        </w:rPr>
        <w:t xml:space="preserve">se ha aprobado nuevo Plano donde se desarrollará el </w:t>
      </w:r>
      <w:r w:rsidRPr="001F59B3">
        <w:rPr>
          <w:rFonts w:ascii="Times New Roman" w:hAnsi="Times New Roman"/>
          <w:b/>
          <w:sz w:val="26"/>
          <w:szCs w:val="26"/>
        </w:rPr>
        <w:t xml:space="preserve">PROYECTO </w:t>
      </w:r>
      <w:r w:rsidRPr="001F59B3">
        <w:rPr>
          <w:rFonts w:ascii="Times New Roman" w:hAnsi="Times New Roman"/>
          <w:sz w:val="26"/>
          <w:szCs w:val="26"/>
        </w:rPr>
        <w:t xml:space="preserve">denominado </w:t>
      </w:r>
      <w:r w:rsidRPr="001F59B3">
        <w:rPr>
          <w:rFonts w:ascii="Times New Roman" w:hAnsi="Times New Roman"/>
          <w:b/>
          <w:sz w:val="26"/>
          <w:szCs w:val="26"/>
        </w:rPr>
        <w:t xml:space="preserve">LOTIFICACION AGRICOLA Y ASENTAMIENTO COMUNITARIO, </w:t>
      </w:r>
      <w:r w:rsidRPr="001F59B3">
        <w:rPr>
          <w:rFonts w:ascii="Times New Roman" w:hAnsi="Times New Roman"/>
          <w:sz w:val="26"/>
          <w:szCs w:val="26"/>
        </w:rPr>
        <w:t xml:space="preserve">situado en cantón Hato Nuevo, jurisdicción y departamento de San Miguel, y según plano en jurisdicción y departamento de San Miguel, con una extensión superficial de 00 </w:t>
      </w:r>
      <w:r w:rsidRPr="001F59B3">
        <w:rPr>
          <w:rFonts w:ascii="Times New Roman" w:hAnsi="Times New Roman"/>
          <w:bCs/>
          <w:sz w:val="26"/>
          <w:szCs w:val="26"/>
        </w:rPr>
        <w:t>Hás.</w:t>
      </w:r>
      <w:r w:rsidRPr="001F59B3">
        <w:rPr>
          <w:rFonts w:ascii="Times New Roman" w:hAnsi="Times New Roman"/>
          <w:sz w:val="26"/>
          <w:szCs w:val="26"/>
        </w:rPr>
        <w:t xml:space="preserve"> 69 Ás. 85.97 </w:t>
      </w:r>
      <w:r w:rsidRPr="001F59B3">
        <w:rPr>
          <w:rFonts w:ascii="Times New Roman" w:hAnsi="Times New Roman"/>
          <w:bCs/>
          <w:sz w:val="26"/>
          <w:szCs w:val="26"/>
        </w:rPr>
        <w:t xml:space="preserve">Cás., e inscrito a favor </w:t>
      </w:r>
      <w:r w:rsidR="002B63CA">
        <w:rPr>
          <w:rFonts w:ascii="Times New Roman" w:hAnsi="Times New Roman"/>
          <w:bCs/>
          <w:sz w:val="26"/>
          <w:szCs w:val="26"/>
        </w:rPr>
        <w:t xml:space="preserve">del ISTA a la Matrícula --- </w:t>
      </w:r>
      <w:r w:rsidRPr="001F59B3">
        <w:rPr>
          <w:rFonts w:ascii="Times New Roman" w:hAnsi="Times New Roman"/>
          <w:bCs/>
          <w:sz w:val="26"/>
          <w:szCs w:val="26"/>
        </w:rPr>
        <w:t>-00000</w:t>
      </w:r>
      <w:r w:rsidRPr="001F59B3">
        <w:rPr>
          <w:rFonts w:ascii="Times New Roman" w:hAnsi="Times New Roman"/>
          <w:color w:val="000000"/>
          <w:sz w:val="26"/>
          <w:szCs w:val="26"/>
        </w:rPr>
        <w:t xml:space="preserve">, del Registro </w:t>
      </w:r>
      <w:r w:rsidRPr="001F59B3">
        <w:rPr>
          <w:rFonts w:ascii="Times New Roman" w:hAnsi="Times New Roman"/>
          <w:color w:val="000000"/>
          <w:sz w:val="26"/>
          <w:szCs w:val="26"/>
        </w:rPr>
        <w:lastRenderedPageBreak/>
        <w:t>de la Propiedad Raíz e Hipotecas</w:t>
      </w:r>
      <w:r w:rsidRPr="001F59B3">
        <w:rPr>
          <w:rFonts w:ascii="Times New Roman" w:hAnsi="Times New Roman"/>
          <w:sz w:val="26"/>
          <w:szCs w:val="26"/>
        </w:rPr>
        <w:t xml:space="preserve"> de la Primera Sección de Oriente, departamento de San Miguel</w:t>
      </w:r>
      <w:r w:rsidRPr="001F59B3">
        <w:rPr>
          <w:rFonts w:ascii="Times New Roman" w:hAnsi="Times New Roman"/>
          <w:bCs/>
          <w:sz w:val="26"/>
          <w:szCs w:val="26"/>
        </w:rPr>
        <w:t>;</w:t>
      </w:r>
      <w:r w:rsidRPr="001F59B3">
        <w:rPr>
          <w:rFonts w:ascii="Times New Roman" w:hAnsi="Times New Roman"/>
          <w:sz w:val="26"/>
          <w:szCs w:val="26"/>
        </w:rPr>
        <w:t xml:space="preserve"> por lo que se hacen las siguientes consideraciones:</w:t>
      </w:r>
    </w:p>
    <w:p w:rsidR="001B11EF" w:rsidRPr="001F59B3" w:rsidRDefault="001B11EF" w:rsidP="001F59B3">
      <w:pPr>
        <w:pStyle w:val="Prrafodelista"/>
        <w:ind w:left="284" w:hanging="426"/>
        <w:contextualSpacing/>
        <w:jc w:val="both"/>
        <w:rPr>
          <w:rFonts w:ascii="Times New Roman" w:hAnsi="Times New Roman"/>
          <w:sz w:val="26"/>
          <w:szCs w:val="26"/>
        </w:rPr>
      </w:pPr>
    </w:p>
    <w:p w:rsidR="001B11EF" w:rsidRPr="001F59B3" w:rsidRDefault="001B11EF" w:rsidP="001F59B3">
      <w:pPr>
        <w:pStyle w:val="Prrafodelista"/>
        <w:ind w:left="1134" w:hanging="708"/>
        <w:contextualSpacing/>
        <w:jc w:val="both"/>
        <w:rPr>
          <w:rFonts w:ascii="Times New Roman" w:hAnsi="Times New Roman"/>
          <w:sz w:val="26"/>
          <w:szCs w:val="26"/>
        </w:rPr>
      </w:pPr>
      <w:r w:rsidRPr="001F59B3">
        <w:rPr>
          <w:rFonts w:ascii="Times New Roman" w:hAnsi="Times New Roman"/>
          <w:sz w:val="26"/>
          <w:szCs w:val="26"/>
        </w:rPr>
        <w:t>I.</w:t>
      </w:r>
      <w:r w:rsidRPr="001F59B3">
        <w:rPr>
          <w:rFonts w:ascii="Times New Roman" w:hAnsi="Times New Roman"/>
          <w:sz w:val="26"/>
          <w:szCs w:val="26"/>
        </w:rPr>
        <w:tab/>
        <w:t xml:space="preserve">Mediante el Punto XXXIII del Acta de Sesión Ordinaria 30-2001 de fecha 9 de agosto de 2001, y ampliado en el Punto XX del Acta de Sesión Ordinaria 7-2002 de fecha 21 de febrero de 2002, el ISTA adquiere mediante Expropiación el área excedentaria del inmueble denominado </w:t>
      </w:r>
      <w:r w:rsidRPr="001F59B3">
        <w:rPr>
          <w:rFonts w:ascii="Times New Roman" w:hAnsi="Times New Roman"/>
          <w:b/>
          <w:sz w:val="26"/>
          <w:szCs w:val="26"/>
        </w:rPr>
        <w:t>HACIENDA EL CARMEN DE AGUA FRIA,</w:t>
      </w:r>
      <w:r w:rsidRPr="001F59B3">
        <w:rPr>
          <w:rFonts w:ascii="Times New Roman" w:hAnsi="Times New Roman"/>
          <w:sz w:val="26"/>
          <w:szCs w:val="26"/>
        </w:rPr>
        <w:t xml:space="preserve"> situado en cantón Hato Nuevo, jurisdicción y departamento de San Miguel, y según plano en jurisdicción y departamento de San Miguel, con un área de </w:t>
      </w:r>
      <w:r w:rsidRPr="001F59B3">
        <w:rPr>
          <w:rFonts w:ascii="Times New Roman" w:hAnsi="Times New Roman"/>
          <w:b/>
          <w:sz w:val="26"/>
          <w:szCs w:val="26"/>
        </w:rPr>
        <w:t>182 Hás. 42 Ás. 23.86 Cás</w:t>
      </w:r>
      <w:r w:rsidRPr="001F59B3">
        <w:rPr>
          <w:rFonts w:ascii="Times New Roman" w:hAnsi="Times New Roman"/>
          <w:sz w:val="26"/>
          <w:szCs w:val="26"/>
        </w:rPr>
        <w:t>., por un valor de ¢1</w:t>
      </w:r>
      <w:proofErr w:type="gramStart"/>
      <w:r w:rsidRPr="001F59B3">
        <w:rPr>
          <w:rFonts w:ascii="Times New Roman" w:hAnsi="Times New Roman"/>
          <w:sz w:val="26"/>
          <w:szCs w:val="26"/>
        </w:rPr>
        <w:t>,566,059.70</w:t>
      </w:r>
      <w:proofErr w:type="gramEnd"/>
      <w:r w:rsidRPr="001F59B3">
        <w:rPr>
          <w:rFonts w:ascii="Times New Roman" w:hAnsi="Times New Roman"/>
          <w:sz w:val="26"/>
          <w:szCs w:val="26"/>
        </w:rPr>
        <w:t xml:space="preserve"> equivalentes a $178,978.25, a razón de $981.12 por hectárea y de $0.098112 por metro cuadrado, expropiación que consta en el Acta de Intervención y Toma de Posesión de fecha 10 de agosto de 2006, inscribiéndose a favor </w:t>
      </w:r>
      <w:r w:rsidR="002B63CA">
        <w:rPr>
          <w:rFonts w:ascii="Times New Roman" w:hAnsi="Times New Roman"/>
          <w:sz w:val="26"/>
          <w:szCs w:val="26"/>
        </w:rPr>
        <w:t xml:space="preserve">del ISTA a la matrícula --- </w:t>
      </w:r>
      <w:r w:rsidRPr="001F59B3">
        <w:rPr>
          <w:rFonts w:ascii="Times New Roman" w:hAnsi="Times New Roman"/>
          <w:sz w:val="26"/>
          <w:szCs w:val="26"/>
        </w:rPr>
        <w:t xml:space="preserve">-00000 del Registro de la Propiedad Raíz e Hipotecas de la Primera Sección de Oriente, departamento de San Miguel. </w:t>
      </w:r>
    </w:p>
    <w:p w:rsidR="001B11EF" w:rsidRPr="001F59B3" w:rsidRDefault="001B11EF" w:rsidP="001F59B3">
      <w:pPr>
        <w:pStyle w:val="Prrafodelista"/>
        <w:ind w:left="1134" w:hanging="708"/>
        <w:contextualSpacing/>
        <w:jc w:val="both"/>
        <w:rPr>
          <w:rFonts w:ascii="Times New Roman" w:hAnsi="Times New Roman"/>
          <w:sz w:val="26"/>
          <w:szCs w:val="26"/>
        </w:rPr>
      </w:pPr>
    </w:p>
    <w:p w:rsidR="001F59B3" w:rsidRPr="002B63CA" w:rsidRDefault="001B11EF" w:rsidP="002B63CA">
      <w:pPr>
        <w:pStyle w:val="Prrafodelista"/>
        <w:ind w:left="1134" w:hanging="708"/>
        <w:contextualSpacing/>
        <w:jc w:val="both"/>
        <w:rPr>
          <w:rFonts w:ascii="Times New Roman" w:hAnsi="Times New Roman"/>
          <w:sz w:val="26"/>
          <w:szCs w:val="26"/>
        </w:rPr>
      </w:pPr>
      <w:r w:rsidRPr="001F59B3">
        <w:rPr>
          <w:rFonts w:ascii="Times New Roman" w:hAnsi="Times New Roman"/>
          <w:sz w:val="26"/>
          <w:szCs w:val="26"/>
        </w:rPr>
        <w:t>II.</w:t>
      </w:r>
      <w:r w:rsidRPr="001F59B3">
        <w:rPr>
          <w:rFonts w:ascii="Times New Roman" w:hAnsi="Times New Roman"/>
          <w:sz w:val="26"/>
          <w:szCs w:val="26"/>
        </w:rPr>
        <w:tab/>
        <w:t xml:space="preserve">Mediante el Punto XIV del Acta de Sesión Ordinaria 11-2014 de fecha 20 de marzo de 2014, se aprobó un Proyecto de Lotificación Agrícola y Asentamiento Comunitario desarrollado en el inmueble identificado como </w:t>
      </w:r>
      <w:r w:rsidRPr="002B63CA">
        <w:rPr>
          <w:rFonts w:ascii="Times New Roman" w:hAnsi="Times New Roman"/>
          <w:sz w:val="26"/>
          <w:szCs w:val="26"/>
        </w:rPr>
        <w:t>HACIENDA EL CARMEN DE AGUA FRIA, y según plano como HACIENDA EL CARMEN AGUA FRIA, ubicado en cantón Hato Nuevo, jurisdicción y departamento de San Miguel, y según plano en jurisdicción y departamento de San Miguel, con un área de 182 Hás. 42 Ás. 23.86 Cás., el cual estaba formado por:</w:t>
      </w:r>
    </w:p>
    <w:p w:rsidR="001B11EF" w:rsidRPr="001F59B3" w:rsidRDefault="001B11EF" w:rsidP="001F59B3">
      <w:pPr>
        <w:pStyle w:val="Prrafodelista"/>
        <w:ind w:left="1134" w:hanging="708"/>
        <w:contextualSpacing/>
        <w:jc w:val="both"/>
        <w:rPr>
          <w:rFonts w:ascii="Times New Roman" w:hAnsi="Times New Roman"/>
          <w:sz w:val="26"/>
          <w:szCs w:val="26"/>
        </w:rPr>
      </w:pPr>
      <w:r w:rsidRPr="001F59B3">
        <w:rPr>
          <w:rFonts w:ascii="Times New Roman" w:hAnsi="Times New Roman"/>
          <w:sz w:val="26"/>
          <w:szCs w:val="26"/>
        </w:rPr>
        <w:t xml:space="preserve"> </w:t>
      </w:r>
    </w:p>
    <w:tbl>
      <w:tblPr>
        <w:tblW w:w="8421" w:type="dxa"/>
        <w:tblInd w:w="1179" w:type="dxa"/>
        <w:tblCellMar>
          <w:left w:w="70" w:type="dxa"/>
          <w:right w:w="70" w:type="dxa"/>
        </w:tblCellMar>
        <w:tblLook w:val="04A0" w:firstRow="1" w:lastRow="0" w:firstColumn="1" w:lastColumn="0" w:noHBand="0" w:noVBand="1"/>
      </w:tblPr>
      <w:tblGrid>
        <w:gridCol w:w="5458"/>
        <w:gridCol w:w="2963"/>
      </w:tblGrid>
      <w:tr w:rsidR="001B11EF" w:rsidTr="001F59B3">
        <w:trPr>
          <w:trHeight w:val="227"/>
        </w:trPr>
        <w:tc>
          <w:tcPr>
            <w:tcW w:w="5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1B11EF" w:rsidRPr="001F59B3" w:rsidRDefault="001B11EF" w:rsidP="00B80CF1">
            <w:pPr>
              <w:spacing w:line="256" w:lineRule="auto"/>
              <w:jc w:val="center"/>
              <w:rPr>
                <w:rFonts w:ascii="Times New Roman" w:hAnsi="Times New Roman"/>
                <w:b/>
                <w:color w:val="000000"/>
                <w:sz w:val="18"/>
                <w:szCs w:val="18"/>
              </w:rPr>
            </w:pPr>
            <w:r w:rsidRPr="001F59B3">
              <w:rPr>
                <w:rFonts w:ascii="Times New Roman" w:hAnsi="Times New Roman"/>
                <w:b/>
                <w:color w:val="000000"/>
                <w:sz w:val="18"/>
                <w:szCs w:val="18"/>
              </w:rPr>
              <w:t>DESCRIPCION</w:t>
            </w:r>
          </w:p>
        </w:tc>
        <w:tc>
          <w:tcPr>
            <w:tcW w:w="296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B11EF" w:rsidRPr="001F59B3" w:rsidRDefault="001B11EF" w:rsidP="00B80CF1">
            <w:pPr>
              <w:spacing w:line="256" w:lineRule="auto"/>
              <w:jc w:val="center"/>
              <w:rPr>
                <w:rFonts w:ascii="Times New Roman" w:hAnsi="Times New Roman"/>
                <w:b/>
                <w:bCs/>
                <w:color w:val="000000"/>
                <w:sz w:val="18"/>
                <w:szCs w:val="18"/>
              </w:rPr>
            </w:pPr>
            <w:r w:rsidRPr="001F59B3">
              <w:rPr>
                <w:rFonts w:ascii="Times New Roman" w:hAnsi="Times New Roman"/>
                <w:b/>
                <w:color w:val="000000"/>
                <w:sz w:val="18"/>
                <w:szCs w:val="18"/>
              </w:rPr>
              <w:t>ÁREAS  (Hás.)</w:t>
            </w:r>
            <w:r w:rsidRPr="001F59B3">
              <w:rPr>
                <w:rFonts w:ascii="Times New Roman" w:hAnsi="Times New Roman"/>
                <w:b/>
                <w:bCs/>
                <w:color w:val="000000"/>
                <w:sz w:val="18"/>
                <w:szCs w:val="18"/>
              </w:rPr>
              <w:t xml:space="preserve"> </w:t>
            </w:r>
          </w:p>
        </w:tc>
      </w:tr>
      <w:tr w:rsidR="001B11EF" w:rsidTr="001F59B3">
        <w:trPr>
          <w:trHeight w:val="227"/>
        </w:trPr>
        <w:tc>
          <w:tcPr>
            <w:tcW w:w="5458" w:type="dxa"/>
            <w:tcBorders>
              <w:top w:val="nil"/>
              <w:left w:val="single" w:sz="4" w:space="0" w:color="auto"/>
              <w:bottom w:val="single" w:sz="4" w:space="0" w:color="auto"/>
              <w:right w:val="single" w:sz="4" w:space="0" w:color="auto"/>
            </w:tcBorders>
            <w:noWrap/>
            <w:vAlign w:val="center"/>
            <w:hideMark/>
          </w:tcPr>
          <w:p w:rsidR="001B11EF" w:rsidRPr="001F59B3" w:rsidRDefault="002B63CA" w:rsidP="0024746B">
            <w:pPr>
              <w:spacing w:line="256" w:lineRule="auto"/>
              <w:rPr>
                <w:rFonts w:ascii="Times New Roman" w:hAnsi="Times New Roman"/>
                <w:color w:val="000000"/>
                <w:sz w:val="18"/>
                <w:szCs w:val="18"/>
              </w:rPr>
            </w:pPr>
            <w:r>
              <w:rPr>
                <w:rFonts w:ascii="Times New Roman" w:hAnsi="Times New Roman"/>
                <w:color w:val="000000"/>
                <w:sz w:val="18"/>
                <w:szCs w:val="18"/>
              </w:rPr>
              <w:t xml:space="preserve">LOTIFICACION AGRICOLA : </w:t>
            </w:r>
            <w:r w:rsidR="0024746B">
              <w:rPr>
                <w:rFonts w:ascii="Times New Roman" w:hAnsi="Times New Roman"/>
                <w:color w:val="000000"/>
                <w:sz w:val="18"/>
                <w:szCs w:val="18"/>
              </w:rPr>
              <w:t>-</w:t>
            </w:r>
          </w:p>
        </w:tc>
        <w:tc>
          <w:tcPr>
            <w:tcW w:w="2963" w:type="dxa"/>
            <w:tcBorders>
              <w:top w:val="nil"/>
              <w:left w:val="nil"/>
              <w:bottom w:val="single" w:sz="4" w:space="0" w:color="auto"/>
              <w:right w:val="single" w:sz="4" w:space="0" w:color="auto"/>
            </w:tcBorders>
            <w:noWrap/>
            <w:vAlign w:val="center"/>
            <w:hideMark/>
          </w:tcPr>
          <w:p w:rsidR="001B11EF" w:rsidRPr="001F59B3" w:rsidRDefault="001B11EF" w:rsidP="00B80CF1">
            <w:pPr>
              <w:spacing w:line="256" w:lineRule="auto"/>
              <w:jc w:val="center"/>
              <w:rPr>
                <w:rFonts w:ascii="Times New Roman" w:hAnsi="Times New Roman"/>
                <w:color w:val="000000"/>
                <w:sz w:val="18"/>
                <w:szCs w:val="18"/>
              </w:rPr>
            </w:pPr>
            <w:r w:rsidRPr="001F59B3">
              <w:rPr>
                <w:rFonts w:ascii="Times New Roman" w:hAnsi="Times New Roman"/>
                <w:color w:val="000000"/>
                <w:sz w:val="18"/>
                <w:szCs w:val="18"/>
              </w:rPr>
              <w:t>103Hás. 82Ás. 07.34Cás.</w:t>
            </w:r>
          </w:p>
        </w:tc>
      </w:tr>
      <w:tr w:rsidR="001B11EF" w:rsidTr="001F59B3">
        <w:trPr>
          <w:trHeight w:val="227"/>
        </w:trPr>
        <w:tc>
          <w:tcPr>
            <w:tcW w:w="5458" w:type="dxa"/>
            <w:tcBorders>
              <w:top w:val="nil"/>
              <w:left w:val="single" w:sz="4" w:space="0" w:color="auto"/>
              <w:bottom w:val="single" w:sz="4" w:space="0" w:color="auto"/>
              <w:right w:val="single" w:sz="4" w:space="0" w:color="auto"/>
            </w:tcBorders>
            <w:noWrap/>
            <w:vAlign w:val="center"/>
            <w:hideMark/>
          </w:tcPr>
          <w:p w:rsidR="001B11EF" w:rsidRPr="001F59B3" w:rsidRDefault="002B63CA" w:rsidP="0024746B">
            <w:pPr>
              <w:spacing w:line="256" w:lineRule="auto"/>
              <w:rPr>
                <w:rFonts w:ascii="Times New Roman" w:hAnsi="Times New Roman"/>
                <w:color w:val="000000"/>
                <w:sz w:val="18"/>
                <w:szCs w:val="18"/>
              </w:rPr>
            </w:pPr>
            <w:r>
              <w:rPr>
                <w:rFonts w:ascii="Times New Roman" w:hAnsi="Times New Roman"/>
                <w:color w:val="000000"/>
                <w:sz w:val="18"/>
                <w:szCs w:val="18"/>
              </w:rPr>
              <w:t xml:space="preserve">ASENTAMIENTO COMUNITARIO: </w:t>
            </w:r>
            <w:r w:rsidR="0024746B">
              <w:rPr>
                <w:rFonts w:ascii="Times New Roman" w:hAnsi="Times New Roman"/>
                <w:color w:val="000000"/>
                <w:sz w:val="18"/>
                <w:szCs w:val="18"/>
              </w:rPr>
              <w:t>-</w:t>
            </w:r>
          </w:p>
        </w:tc>
        <w:tc>
          <w:tcPr>
            <w:tcW w:w="2963" w:type="dxa"/>
            <w:tcBorders>
              <w:top w:val="nil"/>
              <w:left w:val="nil"/>
              <w:bottom w:val="single" w:sz="4" w:space="0" w:color="auto"/>
              <w:right w:val="single" w:sz="4" w:space="0" w:color="auto"/>
            </w:tcBorders>
            <w:noWrap/>
            <w:vAlign w:val="center"/>
            <w:hideMark/>
          </w:tcPr>
          <w:p w:rsidR="001B11EF" w:rsidRPr="001F59B3" w:rsidRDefault="001B11EF" w:rsidP="00B80CF1">
            <w:pPr>
              <w:spacing w:line="256" w:lineRule="auto"/>
              <w:jc w:val="center"/>
              <w:rPr>
                <w:rFonts w:ascii="Times New Roman" w:hAnsi="Times New Roman"/>
                <w:color w:val="000000"/>
                <w:sz w:val="18"/>
                <w:szCs w:val="18"/>
              </w:rPr>
            </w:pPr>
            <w:r w:rsidRPr="001F59B3">
              <w:rPr>
                <w:rFonts w:ascii="Times New Roman" w:hAnsi="Times New Roman"/>
                <w:color w:val="000000"/>
                <w:sz w:val="18"/>
                <w:szCs w:val="18"/>
              </w:rPr>
              <w:t>30Hás. 16Ás. 65.88Cás.</w:t>
            </w:r>
          </w:p>
        </w:tc>
      </w:tr>
      <w:tr w:rsidR="001B11EF" w:rsidTr="0024746B">
        <w:trPr>
          <w:trHeight w:val="227"/>
        </w:trPr>
        <w:tc>
          <w:tcPr>
            <w:tcW w:w="5458" w:type="dxa"/>
            <w:tcBorders>
              <w:top w:val="nil"/>
              <w:left w:val="single" w:sz="4" w:space="0" w:color="auto"/>
              <w:bottom w:val="single" w:sz="4" w:space="0" w:color="auto"/>
              <w:right w:val="single" w:sz="4" w:space="0" w:color="auto"/>
            </w:tcBorders>
            <w:noWrap/>
            <w:vAlign w:val="center"/>
          </w:tcPr>
          <w:p w:rsidR="001B11EF" w:rsidRPr="001F59B3" w:rsidRDefault="001B11EF" w:rsidP="0024746B">
            <w:pPr>
              <w:spacing w:line="256" w:lineRule="auto"/>
              <w:rPr>
                <w:rFonts w:ascii="Times New Roman" w:hAnsi="Times New Roman"/>
                <w:color w:val="000000"/>
                <w:sz w:val="18"/>
                <w:szCs w:val="18"/>
              </w:rPr>
            </w:pPr>
          </w:p>
        </w:tc>
        <w:tc>
          <w:tcPr>
            <w:tcW w:w="2963" w:type="dxa"/>
            <w:tcBorders>
              <w:top w:val="nil"/>
              <w:left w:val="nil"/>
              <w:bottom w:val="single" w:sz="4" w:space="0" w:color="auto"/>
              <w:right w:val="single" w:sz="4" w:space="0" w:color="auto"/>
            </w:tcBorders>
            <w:noWrap/>
            <w:vAlign w:val="center"/>
            <w:hideMark/>
          </w:tcPr>
          <w:p w:rsidR="001B11EF" w:rsidRPr="001F59B3" w:rsidRDefault="001B11EF" w:rsidP="00B80CF1">
            <w:pPr>
              <w:spacing w:line="256" w:lineRule="auto"/>
              <w:jc w:val="center"/>
              <w:rPr>
                <w:rFonts w:ascii="Times New Roman" w:hAnsi="Times New Roman"/>
                <w:color w:val="000000"/>
                <w:sz w:val="18"/>
                <w:szCs w:val="18"/>
              </w:rPr>
            </w:pPr>
            <w:r w:rsidRPr="001F59B3">
              <w:rPr>
                <w:rFonts w:ascii="Times New Roman" w:hAnsi="Times New Roman"/>
                <w:color w:val="000000"/>
                <w:sz w:val="18"/>
                <w:szCs w:val="18"/>
              </w:rPr>
              <w:t>00Hás. 34Ás. 37.84Cás.</w:t>
            </w:r>
          </w:p>
        </w:tc>
      </w:tr>
      <w:tr w:rsidR="001B11EF" w:rsidTr="0024746B">
        <w:trPr>
          <w:trHeight w:val="227"/>
        </w:trPr>
        <w:tc>
          <w:tcPr>
            <w:tcW w:w="5458" w:type="dxa"/>
            <w:tcBorders>
              <w:top w:val="nil"/>
              <w:left w:val="single" w:sz="4" w:space="0" w:color="auto"/>
              <w:bottom w:val="single" w:sz="4" w:space="0" w:color="auto"/>
              <w:right w:val="single" w:sz="4" w:space="0" w:color="auto"/>
            </w:tcBorders>
            <w:noWrap/>
            <w:vAlign w:val="center"/>
          </w:tcPr>
          <w:p w:rsidR="001B11EF" w:rsidRPr="001F59B3" w:rsidRDefault="001B11EF" w:rsidP="00B80CF1">
            <w:pPr>
              <w:spacing w:line="256" w:lineRule="auto"/>
              <w:rPr>
                <w:rFonts w:ascii="Times New Roman" w:hAnsi="Times New Roman"/>
                <w:color w:val="000000"/>
                <w:sz w:val="18"/>
                <w:szCs w:val="18"/>
              </w:rPr>
            </w:pPr>
          </w:p>
        </w:tc>
        <w:tc>
          <w:tcPr>
            <w:tcW w:w="2963" w:type="dxa"/>
            <w:tcBorders>
              <w:top w:val="nil"/>
              <w:left w:val="nil"/>
              <w:bottom w:val="single" w:sz="4" w:space="0" w:color="auto"/>
              <w:right w:val="single" w:sz="4" w:space="0" w:color="auto"/>
            </w:tcBorders>
            <w:noWrap/>
            <w:hideMark/>
          </w:tcPr>
          <w:p w:rsidR="001B11EF" w:rsidRPr="001F59B3" w:rsidRDefault="001B11EF" w:rsidP="00B80CF1">
            <w:pPr>
              <w:spacing w:line="256" w:lineRule="auto"/>
              <w:jc w:val="center"/>
              <w:rPr>
                <w:rFonts w:ascii="Times New Roman" w:hAnsi="Times New Roman"/>
                <w:sz w:val="18"/>
                <w:szCs w:val="18"/>
              </w:rPr>
            </w:pPr>
            <w:r w:rsidRPr="001F59B3">
              <w:rPr>
                <w:rFonts w:ascii="Times New Roman" w:hAnsi="Times New Roman"/>
                <w:color w:val="000000"/>
                <w:sz w:val="18"/>
                <w:szCs w:val="18"/>
              </w:rPr>
              <w:t>01Hás. 29Ás. 20.62Cás</w:t>
            </w:r>
          </w:p>
        </w:tc>
      </w:tr>
      <w:tr w:rsidR="001B11EF" w:rsidTr="0024746B">
        <w:trPr>
          <w:trHeight w:val="227"/>
        </w:trPr>
        <w:tc>
          <w:tcPr>
            <w:tcW w:w="5458" w:type="dxa"/>
            <w:tcBorders>
              <w:top w:val="nil"/>
              <w:left w:val="single" w:sz="4" w:space="0" w:color="auto"/>
              <w:bottom w:val="single" w:sz="4" w:space="0" w:color="auto"/>
              <w:right w:val="single" w:sz="4" w:space="0" w:color="auto"/>
            </w:tcBorders>
            <w:noWrap/>
            <w:vAlign w:val="center"/>
          </w:tcPr>
          <w:p w:rsidR="001B11EF" w:rsidRPr="001F59B3" w:rsidRDefault="001B11EF" w:rsidP="00B80CF1">
            <w:pPr>
              <w:spacing w:line="256" w:lineRule="auto"/>
              <w:rPr>
                <w:rFonts w:ascii="Times New Roman" w:hAnsi="Times New Roman"/>
                <w:color w:val="000000"/>
                <w:sz w:val="18"/>
                <w:szCs w:val="18"/>
              </w:rPr>
            </w:pPr>
          </w:p>
        </w:tc>
        <w:tc>
          <w:tcPr>
            <w:tcW w:w="2963" w:type="dxa"/>
            <w:tcBorders>
              <w:top w:val="nil"/>
              <w:left w:val="nil"/>
              <w:bottom w:val="single" w:sz="4" w:space="0" w:color="auto"/>
              <w:right w:val="single" w:sz="4" w:space="0" w:color="auto"/>
            </w:tcBorders>
            <w:noWrap/>
            <w:hideMark/>
          </w:tcPr>
          <w:p w:rsidR="001B11EF" w:rsidRPr="001F59B3" w:rsidRDefault="001B11EF" w:rsidP="00B80CF1">
            <w:pPr>
              <w:spacing w:line="256" w:lineRule="auto"/>
              <w:jc w:val="center"/>
              <w:rPr>
                <w:rFonts w:ascii="Times New Roman" w:hAnsi="Times New Roman"/>
                <w:sz w:val="18"/>
                <w:szCs w:val="18"/>
              </w:rPr>
            </w:pPr>
            <w:r w:rsidRPr="001F59B3">
              <w:rPr>
                <w:rFonts w:ascii="Times New Roman" w:hAnsi="Times New Roman"/>
                <w:color w:val="000000"/>
                <w:sz w:val="18"/>
                <w:szCs w:val="18"/>
              </w:rPr>
              <w:t>00Hás. 37Ás. 45.91Cás</w:t>
            </w:r>
          </w:p>
        </w:tc>
      </w:tr>
      <w:tr w:rsidR="001B11EF" w:rsidTr="0024746B">
        <w:trPr>
          <w:trHeight w:val="227"/>
        </w:trPr>
        <w:tc>
          <w:tcPr>
            <w:tcW w:w="5458" w:type="dxa"/>
            <w:tcBorders>
              <w:top w:val="nil"/>
              <w:left w:val="single" w:sz="4" w:space="0" w:color="auto"/>
              <w:bottom w:val="single" w:sz="4" w:space="0" w:color="auto"/>
              <w:right w:val="single" w:sz="4" w:space="0" w:color="auto"/>
            </w:tcBorders>
            <w:noWrap/>
            <w:vAlign w:val="center"/>
          </w:tcPr>
          <w:p w:rsidR="001B11EF" w:rsidRPr="001F59B3" w:rsidRDefault="001B11EF" w:rsidP="00B80CF1">
            <w:pPr>
              <w:spacing w:line="256" w:lineRule="auto"/>
              <w:rPr>
                <w:rFonts w:ascii="Times New Roman" w:hAnsi="Times New Roman"/>
                <w:color w:val="000000"/>
                <w:sz w:val="18"/>
                <w:szCs w:val="18"/>
              </w:rPr>
            </w:pPr>
          </w:p>
        </w:tc>
        <w:tc>
          <w:tcPr>
            <w:tcW w:w="2963" w:type="dxa"/>
            <w:tcBorders>
              <w:top w:val="nil"/>
              <w:left w:val="nil"/>
              <w:bottom w:val="single" w:sz="4" w:space="0" w:color="auto"/>
              <w:right w:val="single" w:sz="4" w:space="0" w:color="auto"/>
            </w:tcBorders>
            <w:noWrap/>
            <w:hideMark/>
          </w:tcPr>
          <w:p w:rsidR="001B11EF" w:rsidRPr="001F59B3" w:rsidRDefault="001B11EF" w:rsidP="00B80CF1">
            <w:pPr>
              <w:spacing w:line="256" w:lineRule="auto"/>
              <w:jc w:val="center"/>
              <w:rPr>
                <w:rFonts w:ascii="Times New Roman" w:hAnsi="Times New Roman"/>
                <w:sz w:val="18"/>
                <w:szCs w:val="18"/>
              </w:rPr>
            </w:pPr>
            <w:r w:rsidRPr="001F59B3">
              <w:rPr>
                <w:rFonts w:ascii="Times New Roman" w:hAnsi="Times New Roman"/>
                <w:color w:val="000000"/>
                <w:sz w:val="18"/>
                <w:szCs w:val="18"/>
              </w:rPr>
              <w:t>00Hás. 20Ás. 73.68Cás</w:t>
            </w:r>
          </w:p>
        </w:tc>
      </w:tr>
      <w:tr w:rsidR="001B11EF" w:rsidTr="0024746B">
        <w:trPr>
          <w:trHeight w:val="227"/>
        </w:trPr>
        <w:tc>
          <w:tcPr>
            <w:tcW w:w="5458" w:type="dxa"/>
            <w:tcBorders>
              <w:top w:val="nil"/>
              <w:left w:val="single" w:sz="4" w:space="0" w:color="auto"/>
              <w:bottom w:val="single" w:sz="4" w:space="0" w:color="auto"/>
              <w:right w:val="single" w:sz="4" w:space="0" w:color="auto"/>
            </w:tcBorders>
            <w:noWrap/>
            <w:vAlign w:val="center"/>
          </w:tcPr>
          <w:p w:rsidR="001B11EF" w:rsidRPr="001F59B3" w:rsidRDefault="001B11EF" w:rsidP="00B80CF1">
            <w:pPr>
              <w:spacing w:line="256" w:lineRule="auto"/>
              <w:rPr>
                <w:rFonts w:ascii="Times New Roman" w:hAnsi="Times New Roman"/>
                <w:color w:val="000000"/>
                <w:sz w:val="18"/>
                <w:szCs w:val="18"/>
              </w:rPr>
            </w:pPr>
          </w:p>
        </w:tc>
        <w:tc>
          <w:tcPr>
            <w:tcW w:w="2963" w:type="dxa"/>
            <w:tcBorders>
              <w:top w:val="nil"/>
              <w:left w:val="nil"/>
              <w:bottom w:val="single" w:sz="4" w:space="0" w:color="auto"/>
              <w:right w:val="single" w:sz="4" w:space="0" w:color="auto"/>
            </w:tcBorders>
            <w:noWrap/>
            <w:hideMark/>
          </w:tcPr>
          <w:p w:rsidR="001B11EF" w:rsidRPr="001F59B3" w:rsidRDefault="001B11EF" w:rsidP="00B80CF1">
            <w:pPr>
              <w:spacing w:line="256" w:lineRule="auto"/>
              <w:jc w:val="center"/>
              <w:rPr>
                <w:rFonts w:ascii="Times New Roman" w:hAnsi="Times New Roman"/>
                <w:sz w:val="18"/>
                <w:szCs w:val="18"/>
              </w:rPr>
            </w:pPr>
            <w:r w:rsidRPr="001F59B3">
              <w:rPr>
                <w:rFonts w:ascii="Times New Roman" w:hAnsi="Times New Roman"/>
                <w:color w:val="000000"/>
                <w:sz w:val="18"/>
                <w:szCs w:val="18"/>
              </w:rPr>
              <w:t>02Hás. 13Ás. 39.82Cás</w:t>
            </w:r>
          </w:p>
        </w:tc>
      </w:tr>
      <w:tr w:rsidR="001B11EF" w:rsidTr="0024746B">
        <w:trPr>
          <w:trHeight w:val="227"/>
        </w:trPr>
        <w:tc>
          <w:tcPr>
            <w:tcW w:w="5458" w:type="dxa"/>
            <w:tcBorders>
              <w:top w:val="nil"/>
              <w:left w:val="single" w:sz="4" w:space="0" w:color="auto"/>
              <w:bottom w:val="single" w:sz="4" w:space="0" w:color="auto"/>
              <w:right w:val="single" w:sz="4" w:space="0" w:color="auto"/>
            </w:tcBorders>
            <w:noWrap/>
            <w:vAlign w:val="center"/>
          </w:tcPr>
          <w:p w:rsidR="001B11EF" w:rsidRPr="001F59B3" w:rsidRDefault="001B11EF" w:rsidP="00B80CF1">
            <w:pPr>
              <w:spacing w:line="256" w:lineRule="auto"/>
              <w:rPr>
                <w:rFonts w:ascii="Times New Roman" w:hAnsi="Times New Roman"/>
                <w:color w:val="000000"/>
                <w:sz w:val="18"/>
                <w:szCs w:val="18"/>
              </w:rPr>
            </w:pPr>
          </w:p>
        </w:tc>
        <w:tc>
          <w:tcPr>
            <w:tcW w:w="2963" w:type="dxa"/>
            <w:tcBorders>
              <w:top w:val="nil"/>
              <w:left w:val="nil"/>
              <w:bottom w:val="single" w:sz="4" w:space="0" w:color="auto"/>
              <w:right w:val="single" w:sz="4" w:space="0" w:color="auto"/>
            </w:tcBorders>
            <w:noWrap/>
            <w:hideMark/>
          </w:tcPr>
          <w:p w:rsidR="001B11EF" w:rsidRPr="001F59B3" w:rsidRDefault="001B11EF" w:rsidP="00B80CF1">
            <w:pPr>
              <w:spacing w:line="256" w:lineRule="auto"/>
              <w:jc w:val="center"/>
              <w:rPr>
                <w:rFonts w:ascii="Times New Roman" w:hAnsi="Times New Roman"/>
                <w:sz w:val="18"/>
                <w:szCs w:val="18"/>
              </w:rPr>
            </w:pPr>
            <w:r w:rsidRPr="001F59B3">
              <w:rPr>
                <w:rFonts w:ascii="Times New Roman" w:hAnsi="Times New Roman"/>
                <w:color w:val="000000"/>
                <w:sz w:val="18"/>
                <w:szCs w:val="18"/>
              </w:rPr>
              <w:t>01Hás. 82Ás. 86.54Cás</w:t>
            </w:r>
          </w:p>
        </w:tc>
      </w:tr>
      <w:tr w:rsidR="001B11EF" w:rsidTr="0024746B">
        <w:trPr>
          <w:trHeight w:val="227"/>
        </w:trPr>
        <w:tc>
          <w:tcPr>
            <w:tcW w:w="5458" w:type="dxa"/>
            <w:tcBorders>
              <w:top w:val="nil"/>
              <w:left w:val="single" w:sz="4" w:space="0" w:color="auto"/>
              <w:bottom w:val="single" w:sz="4" w:space="0" w:color="auto"/>
              <w:right w:val="single" w:sz="4" w:space="0" w:color="auto"/>
            </w:tcBorders>
            <w:noWrap/>
            <w:vAlign w:val="center"/>
          </w:tcPr>
          <w:p w:rsidR="001B11EF" w:rsidRPr="001F59B3" w:rsidRDefault="001B11EF" w:rsidP="00B80CF1">
            <w:pPr>
              <w:spacing w:line="256" w:lineRule="auto"/>
              <w:rPr>
                <w:rFonts w:ascii="Times New Roman" w:hAnsi="Times New Roman"/>
                <w:color w:val="000000"/>
                <w:sz w:val="18"/>
                <w:szCs w:val="18"/>
              </w:rPr>
            </w:pPr>
          </w:p>
        </w:tc>
        <w:tc>
          <w:tcPr>
            <w:tcW w:w="2963" w:type="dxa"/>
            <w:tcBorders>
              <w:top w:val="nil"/>
              <w:left w:val="nil"/>
              <w:bottom w:val="single" w:sz="4" w:space="0" w:color="auto"/>
              <w:right w:val="single" w:sz="4" w:space="0" w:color="auto"/>
            </w:tcBorders>
            <w:noWrap/>
            <w:hideMark/>
          </w:tcPr>
          <w:p w:rsidR="001B11EF" w:rsidRPr="001F59B3" w:rsidRDefault="001B11EF" w:rsidP="00B80CF1">
            <w:pPr>
              <w:spacing w:line="256" w:lineRule="auto"/>
              <w:jc w:val="center"/>
              <w:rPr>
                <w:rFonts w:ascii="Times New Roman" w:hAnsi="Times New Roman"/>
                <w:sz w:val="18"/>
                <w:szCs w:val="18"/>
              </w:rPr>
            </w:pPr>
            <w:r w:rsidRPr="001F59B3">
              <w:rPr>
                <w:rFonts w:ascii="Times New Roman" w:hAnsi="Times New Roman"/>
                <w:color w:val="000000"/>
                <w:sz w:val="18"/>
                <w:szCs w:val="18"/>
              </w:rPr>
              <w:t>00Hás. 35Ás. 14.93Cás</w:t>
            </w:r>
          </w:p>
        </w:tc>
      </w:tr>
      <w:tr w:rsidR="001B11EF" w:rsidTr="0024746B">
        <w:trPr>
          <w:trHeight w:val="227"/>
        </w:trPr>
        <w:tc>
          <w:tcPr>
            <w:tcW w:w="5458" w:type="dxa"/>
            <w:tcBorders>
              <w:top w:val="nil"/>
              <w:left w:val="single" w:sz="4" w:space="0" w:color="auto"/>
              <w:bottom w:val="single" w:sz="4" w:space="0" w:color="auto"/>
              <w:right w:val="single" w:sz="4" w:space="0" w:color="auto"/>
            </w:tcBorders>
            <w:noWrap/>
            <w:vAlign w:val="center"/>
          </w:tcPr>
          <w:p w:rsidR="001B11EF" w:rsidRPr="001F59B3" w:rsidRDefault="001B11EF" w:rsidP="00B80CF1">
            <w:pPr>
              <w:spacing w:line="256" w:lineRule="auto"/>
              <w:rPr>
                <w:rFonts w:ascii="Times New Roman" w:hAnsi="Times New Roman"/>
                <w:color w:val="000000"/>
                <w:sz w:val="18"/>
                <w:szCs w:val="18"/>
              </w:rPr>
            </w:pPr>
          </w:p>
        </w:tc>
        <w:tc>
          <w:tcPr>
            <w:tcW w:w="2963" w:type="dxa"/>
            <w:tcBorders>
              <w:top w:val="nil"/>
              <w:left w:val="nil"/>
              <w:bottom w:val="single" w:sz="4" w:space="0" w:color="auto"/>
              <w:right w:val="single" w:sz="4" w:space="0" w:color="auto"/>
            </w:tcBorders>
            <w:noWrap/>
            <w:hideMark/>
          </w:tcPr>
          <w:p w:rsidR="001B11EF" w:rsidRPr="001F59B3" w:rsidRDefault="001B11EF" w:rsidP="00B80CF1">
            <w:pPr>
              <w:spacing w:line="256" w:lineRule="auto"/>
              <w:jc w:val="center"/>
              <w:rPr>
                <w:rFonts w:ascii="Times New Roman" w:hAnsi="Times New Roman"/>
                <w:sz w:val="18"/>
                <w:szCs w:val="18"/>
              </w:rPr>
            </w:pPr>
            <w:r w:rsidRPr="001F59B3">
              <w:rPr>
                <w:rFonts w:ascii="Times New Roman" w:hAnsi="Times New Roman"/>
                <w:color w:val="000000"/>
                <w:sz w:val="18"/>
                <w:szCs w:val="18"/>
              </w:rPr>
              <w:t>14Hás. 95Ás. 14.97Cás</w:t>
            </w:r>
          </w:p>
        </w:tc>
      </w:tr>
      <w:tr w:rsidR="001B11EF" w:rsidTr="0024746B">
        <w:trPr>
          <w:trHeight w:val="227"/>
        </w:trPr>
        <w:tc>
          <w:tcPr>
            <w:tcW w:w="5458" w:type="dxa"/>
            <w:tcBorders>
              <w:top w:val="nil"/>
              <w:left w:val="single" w:sz="4" w:space="0" w:color="auto"/>
              <w:bottom w:val="single" w:sz="4" w:space="0" w:color="auto"/>
              <w:right w:val="single" w:sz="4" w:space="0" w:color="auto"/>
            </w:tcBorders>
            <w:noWrap/>
            <w:vAlign w:val="center"/>
          </w:tcPr>
          <w:p w:rsidR="001B11EF" w:rsidRPr="001F59B3" w:rsidRDefault="001B11EF" w:rsidP="00B80CF1">
            <w:pPr>
              <w:spacing w:line="256" w:lineRule="auto"/>
              <w:rPr>
                <w:rFonts w:ascii="Times New Roman" w:hAnsi="Times New Roman"/>
                <w:color w:val="000000"/>
                <w:sz w:val="18"/>
                <w:szCs w:val="18"/>
              </w:rPr>
            </w:pPr>
          </w:p>
        </w:tc>
        <w:tc>
          <w:tcPr>
            <w:tcW w:w="2963" w:type="dxa"/>
            <w:tcBorders>
              <w:top w:val="nil"/>
              <w:left w:val="nil"/>
              <w:bottom w:val="single" w:sz="4" w:space="0" w:color="auto"/>
              <w:right w:val="single" w:sz="4" w:space="0" w:color="auto"/>
            </w:tcBorders>
            <w:noWrap/>
            <w:hideMark/>
          </w:tcPr>
          <w:p w:rsidR="001B11EF" w:rsidRPr="001F59B3" w:rsidRDefault="001B11EF" w:rsidP="00B80CF1">
            <w:pPr>
              <w:spacing w:line="256" w:lineRule="auto"/>
              <w:jc w:val="center"/>
              <w:rPr>
                <w:rFonts w:ascii="Times New Roman" w:hAnsi="Times New Roman"/>
                <w:sz w:val="18"/>
                <w:szCs w:val="18"/>
              </w:rPr>
            </w:pPr>
            <w:r w:rsidRPr="001F59B3">
              <w:rPr>
                <w:rFonts w:ascii="Times New Roman" w:hAnsi="Times New Roman"/>
                <w:color w:val="000000"/>
                <w:sz w:val="18"/>
                <w:szCs w:val="18"/>
              </w:rPr>
              <w:t>12Hás. 99Ás. 91.27Cás</w:t>
            </w:r>
          </w:p>
        </w:tc>
      </w:tr>
      <w:tr w:rsidR="001B11EF" w:rsidTr="0024746B">
        <w:trPr>
          <w:trHeight w:val="227"/>
        </w:trPr>
        <w:tc>
          <w:tcPr>
            <w:tcW w:w="5458" w:type="dxa"/>
            <w:tcBorders>
              <w:top w:val="nil"/>
              <w:left w:val="single" w:sz="4" w:space="0" w:color="auto"/>
              <w:bottom w:val="single" w:sz="4" w:space="0" w:color="auto"/>
              <w:right w:val="single" w:sz="4" w:space="0" w:color="auto"/>
            </w:tcBorders>
            <w:noWrap/>
            <w:vAlign w:val="center"/>
          </w:tcPr>
          <w:p w:rsidR="001B11EF" w:rsidRPr="001F59B3" w:rsidRDefault="001B11EF" w:rsidP="00B80CF1">
            <w:pPr>
              <w:spacing w:line="256" w:lineRule="auto"/>
              <w:rPr>
                <w:rFonts w:ascii="Times New Roman" w:hAnsi="Times New Roman"/>
                <w:color w:val="000000"/>
                <w:sz w:val="18"/>
                <w:szCs w:val="18"/>
              </w:rPr>
            </w:pPr>
          </w:p>
        </w:tc>
        <w:tc>
          <w:tcPr>
            <w:tcW w:w="2963" w:type="dxa"/>
            <w:tcBorders>
              <w:top w:val="nil"/>
              <w:left w:val="nil"/>
              <w:bottom w:val="single" w:sz="4" w:space="0" w:color="auto"/>
              <w:right w:val="single" w:sz="4" w:space="0" w:color="auto"/>
            </w:tcBorders>
            <w:noWrap/>
            <w:hideMark/>
          </w:tcPr>
          <w:p w:rsidR="001B11EF" w:rsidRPr="001F59B3" w:rsidRDefault="001B11EF" w:rsidP="00B80CF1">
            <w:pPr>
              <w:spacing w:line="256" w:lineRule="auto"/>
              <w:jc w:val="center"/>
              <w:rPr>
                <w:rFonts w:ascii="Times New Roman" w:hAnsi="Times New Roman"/>
                <w:sz w:val="18"/>
                <w:szCs w:val="18"/>
              </w:rPr>
            </w:pPr>
            <w:r w:rsidRPr="001F59B3">
              <w:rPr>
                <w:rFonts w:ascii="Times New Roman" w:hAnsi="Times New Roman"/>
                <w:color w:val="000000"/>
                <w:sz w:val="18"/>
                <w:szCs w:val="18"/>
              </w:rPr>
              <w:t>02Hás. 48Ás. 94.47Cás</w:t>
            </w:r>
          </w:p>
        </w:tc>
      </w:tr>
      <w:tr w:rsidR="001B11EF" w:rsidTr="0024746B">
        <w:trPr>
          <w:trHeight w:val="227"/>
        </w:trPr>
        <w:tc>
          <w:tcPr>
            <w:tcW w:w="5458" w:type="dxa"/>
            <w:tcBorders>
              <w:top w:val="nil"/>
              <w:left w:val="single" w:sz="4" w:space="0" w:color="auto"/>
              <w:bottom w:val="single" w:sz="4" w:space="0" w:color="auto"/>
              <w:right w:val="single" w:sz="4" w:space="0" w:color="auto"/>
            </w:tcBorders>
            <w:noWrap/>
            <w:vAlign w:val="center"/>
          </w:tcPr>
          <w:p w:rsidR="001B11EF" w:rsidRPr="001F59B3" w:rsidRDefault="001B11EF" w:rsidP="00B80CF1">
            <w:pPr>
              <w:spacing w:line="256" w:lineRule="auto"/>
              <w:rPr>
                <w:rFonts w:ascii="Times New Roman" w:hAnsi="Times New Roman"/>
                <w:color w:val="000000"/>
                <w:sz w:val="18"/>
                <w:szCs w:val="18"/>
              </w:rPr>
            </w:pPr>
          </w:p>
        </w:tc>
        <w:tc>
          <w:tcPr>
            <w:tcW w:w="2963" w:type="dxa"/>
            <w:tcBorders>
              <w:top w:val="nil"/>
              <w:left w:val="nil"/>
              <w:bottom w:val="single" w:sz="4" w:space="0" w:color="auto"/>
              <w:right w:val="single" w:sz="4" w:space="0" w:color="auto"/>
            </w:tcBorders>
            <w:noWrap/>
            <w:hideMark/>
          </w:tcPr>
          <w:p w:rsidR="001B11EF" w:rsidRPr="001F59B3" w:rsidRDefault="001B11EF" w:rsidP="00B80CF1">
            <w:pPr>
              <w:spacing w:line="256" w:lineRule="auto"/>
              <w:jc w:val="center"/>
              <w:rPr>
                <w:rFonts w:ascii="Times New Roman" w:hAnsi="Times New Roman"/>
                <w:sz w:val="18"/>
                <w:szCs w:val="18"/>
              </w:rPr>
            </w:pPr>
            <w:r w:rsidRPr="001F59B3">
              <w:rPr>
                <w:rFonts w:ascii="Times New Roman" w:hAnsi="Times New Roman"/>
                <w:color w:val="000000"/>
                <w:sz w:val="18"/>
                <w:szCs w:val="18"/>
              </w:rPr>
              <w:t>11Hás. 46Ás. 30.59Cás</w:t>
            </w:r>
          </w:p>
        </w:tc>
      </w:tr>
      <w:tr w:rsidR="001B11EF" w:rsidTr="001F59B3">
        <w:trPr>
          <w:trHeight w:val="227"/>
        </w:trPr>
        <w:tc>
          <w:tcPr>
            <w:tcW w:w="545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1B11EF" w:rsidRPr="001F59B3" w:rsidRDefault="001B11EF" w:rsidP="00B80CF1">
            <w:pPr>
              <w:spacing w:line="256" w:lineRule="auto"/>
              <w:rPr>
                <w:rFonts w:ascii="Times New Roman" w:hAnsi="Times New Roman"/>
                <w:b/>
                <w:color w:val="000000"/>
                <w:sz w:val="18"/>
                <w:szCs w:val="18"/>
              </w:rPr>
            </w:pPr>
            <w:r w:rsidRPr="001F59B3">
              <w:rPr>
                <w:rFonts w:ascii="Times New Roman" w:hAnsi="Times New Roman"/>
                <w:b/>
                <w:color w:val="000000"/>
                <w:sz w:val="18"/>
                <w:szCs w:val="18"/>
              </w:rPr>
              <w:t>Área Total del Proyecto</w:t>
            </w:r>
          </w:p>
        </w:tc>
        <w:tc>
          <w:tcPr>
            <w:tcW w:w="2963" w:type="dxa"/>
            <w:tcBorders>
              <w:top w:val="nil"/>
              <w:left w:val="nil"/>
              <w:bottom w:val="single" w:sz="4" w:space="0" w:color="auto"/>
              <w:right w:val="single" w:sz="4" w:space="0" w:color="auto"/>
            </w:tcBorders>
            <w:shd w:val="clear" w:color="auto" w:fill="BFBFBF" w:themeFill="background1" w:themeFillShade="BF"/>
            <w:noWrap/>
            <w:hideMark/>
          </w:tcPr>
          <w:p w:rsidR="001B11EF" w:rsidRPr="001F59B3" w:rsidRDefault="001B11EF" w:rsidP="00B80CF1">
            <w:pPr>
              <w:spacing w:line="256" w:lineRule="auto"/>
              <w:jc w:val="center"/>
              <w:rPr>
                <w:rFonts w:ascii="Times New Roman" w:hAnsi="Times New Roman"/>
                <w:b/>
                <w:sz w:val="18"/>
                <w:szCs w:val="18"/>
              </w:rPr>
            </w:pPr>
            <w:r w:rsidRPr="001F59B3">
              <w:rPr>
                <w:rFonts w:ascii="Times New Roman" w:hAnsi="Times New Roman"/>
                <w:b/>
                <w:color w:val="000000"/>
                <w:sz w:val="18"/>
                <w:szCs w:val="18"/>
              </w:rPr>
              <w:t>182Hás. 42Ás. 23.86Cás</w:t>
            </w:r>
          </w:p>
        </w:tc>
      </w:tr>
    </w:tbl>
    <w:p w:rsidR="001B11EF" w:rsidRDefault="001B11EF" w:rsidP="001B11EF">
      <w:pPr>
        <w:pStyle w:val="Textoindependiente"/>
        <w:rPr>
          <w:rFonts w:cs="Arial"/>
          <w:b/>
        </w:rPr>
      </w:pPr>
    </w:p>
    <w:p w:rsidR="001B11EF" w:rsidRPr="001F59B3" w:rsidRDefault="001B11EF" w:rsidP="001F59B3">
      <w:pPr>
        <w:pStyle w:val="Textoindependiente"/>
        <w:spacing w:line="240" w:lineRule="auto"/>
        <w:ind w:left="1134"/>
        <w:rPr>
          <w:rFonts w:ascii="Times New Roman" w:hAnsi="Times New Roman"/>
          <w:b/>
          <w:sz w:val="26"/>
          <w:szCs w:val="26"/>
        </w:rPr>
      </w:pPr>
      <w:r w:rsidRPr="001F59B3">
        <w:rPr>
          <w:rFonts w:ascii="Times New Roman" w:hAnsi="Times New Roman"/>
          <w:sz w:val="26"/>
          <w:szCs w:val="26"/>
        </w:rPr>
        <w:lastRenderedPageBreak/>
        <w:t>Es necesario mencionar, que el inmueble identificado como Lote</w:t>
      </w:r>
      <w:r w:rsidR="00CD7342">
        <w:rPr>
          <w:rFonts w:ascii="Times New Roman" w:hAnsi="Times New Roman"/>
          <w:sz w:val="26"/>
          <w:szCs w:val="26"/>
        </w:rPr>
        <w:t xml:space="preserve"> -- Polígono --</w:t>
      </w:r>
      <w:r w:rsidRPr="001F59B3">
        <w:rPr>
          <w:rFonts w:ascii="Times New Roman" w:hAnsi="Times New Roman"/>
          <w:sz w:val="26"/>
          <w:szCs w:val="26"/>
        </w:rPr>
        <w:t xml:space="preserve">, que se encuentra reflejado en el plano de ese Proyecto es donde se desarrollará el Proyecto objeto del presente punto de acta. </w:t>
      </w:r>
    </w:p>
    <w:p w:rsidR="001B11EF" w:rsidRPr="001F59B3" w:rsidRDefault="001B11EF" w:rsidP="001F59B3">
      <w:pPr>
        <w:jc w:val="both"/>
        <w:rPr>
          <w:rFonts w:ascii="Times New Roman" w:hAnsi="Times New Roman"/>
          <w:bCs/>
          <w:sz w:val="26"/>
          <w:szCs w:val="26"/>
        </w:rPr>
      </w:pPr>
    </w:p>
    <w:p w:rsidR="001B11EF" w:rsidRDefault="001B11EF" w:rsidP="001F59B3">
      <w:pPr>
        <w:pStyle w:val="Prrafodelista"/>
        <w:ind w:left="1134" w:hanging="708"/>
        <w:contextualSpacing/>
        <w:jc w:val="both"/>
        <w:rPr>
          <w:rFonts w:ascii="Times New Roman" w:hAnsi="Times New Roman"/>
          <w:bCs/>
          <w:sz w:val="26"/>
          <w:szCs w:val="26"/>
        </w:rPr>
      </w:pPr>
      <w:r w:rsidRPr="001F59B3">
        <w:rPr>
          <w:rFonts w:ascii="Times New Roman" w:hAnsi="Times New Roman"/>
          <w:bCs/>
          <w:sz w:val="26"/>
          <w:szCs w:val="26"/>
        </w:rPr>
        <w:t>III.</w:t>
      </w:r>
      <w:r w:rsidRPr="001F59B3">
        <w:rPr>
          <w:rFonts w:ascii="Times New Roman" w:hAnsi="Times New Roman"/>
          <w:bCs/>
          <w:sz w:val="26"/>
          <w:szCs w:val="26"/>
        </w:rPr>
        <w:tab/>
        <w:t xml:space="preserve">En el inmueble identificado como </w:t>
      </w:r>
      <w:r w:rsidRPr="001F59B3">
        <w:rPr>
          <w:rFonts w:ascii="Times New Roman" w:hAnsi="Times New Roman"/>
          <w:b/>
          <w:bCs/>
          <w:sz w:val="26"/>
          <w:szCs w:val="26"/>
        </w:rPr>
        <w:t xml:space="preserve">HACIENDA EL CARMEN DE AGUA FRIA, </w:t>
      </w:r>
      <w:r w:rsidRPr="001F59B3">
        <w:rPr>
          <w:rFonts w:ascii="Times New Roman" w:hAnsi="Times New Roman"/>
          <w:bCs/>
          <w:sz w:val="26"/>
          <w:szCs w:val="26"/>
        </w:rPr>
        <w:t>y según Plano como</w:t>
      </w:r>
      <w:r w:rsidRPr="001F59B3">
        <w:rPr>
          <w:rFonts w:ascii="Times New Roman" w:hAnsi="Times New Roman"/>
          <w:b/>
          <w:bCs/>
          <w:sz w:val="26"/>
          <w:szCs w:val="26"/>
        </w:rPr>
        <w:t xml:space="preserve"> HACIENDA EL CARMEN AG</w:t>
      </w:r>
      <w:r w:rsidR="00CD7342">
        <w:rPr>
          <w:rFonts w:ascii="Times New Roman" w:hAnsi="Times New Roman"/>
          <w:b/>
          <w:bCs/>
          <w:sz w:val="26"/>
          <w:szCs w:val="26"/>
        </w:rPr>
        <w:t>UA FRIA LOTE --- POLÍGONO 2---</w:t>
      </w:r>
      <w:r w:rsidRPr="001F59B3">
        <w:rPr>
          <w:rFonts w:ascii="Times New Roman" w:hAnsi="Times New Roman"/>
          <w:b/>
          <w:bCs/>
          <w:sz w:val="26"/>
          <w:szCs w:val="26"/>
        </w:rPr>
        <w:t xml:space="preserve">, </w:t>
      </w:r>
      <w:r w:rsidRPr="001F59B3">
        <w:rPr>
          <w:rFonts w:ascii="Times New Roman" w:hAnsi="Times New Roman"/>
          <w:bCs/>
          <w:sz w:val="26"/>
          <w:szCs w:val="26"/>
        </w:rPr>
        <w:t>ubicado en cantón Hato Nuevo, jurisdicción y departamento de San Miguel, y según plano en jurisdicción y departamento de San Miguel, con una extensión superficial de 00 Hás. 69 Ás. 85.97 Cás., e inscrito a favor del ISTA a la Ma</w:t>
      </w:r>
      <w:r w:rsidR="002B63CA">
        <w:rPr>
          <w:rFonts w:ascii="Times New Roman" w:hAnsi="Times New Roman"/>
          <w:bCs/>
          <w:sz w:val="26"/>
          <w:szCs w:val="26"/>
        </w:rPr>
        <w:t xml:space="preserve">trícula --- </w:t>
      </w:r>
      <w:r w:rsidRPr="001F59B3">
        <w:rPr>
          <w:rFonts w:ascii="Times New Roman" w:hAnsi="Times New Roman"/>
          <w:bCs/>
          <w:sz w:val="26"/>
          <w:szCs w:val="26"/>
        </w:rPr>
        <w:t xml:space="preserve">-00000, del Registro de la Propiedad Raíz e Hipotecas de la Primera Sección de Oriente, departamento de San Miguel, se desarrollará el </w:t>
      </w:r>
      <w:r w:rsidRPr="001F59B3">
        <w:rPr>
          <w:rFonts w:ascii="Times New Roman" w:hAnsi="Times New Roman"/>
          <w:b/>
          <w:bCs/>
          <w:sz w:val="26"/>
          <w:szCs w:val="26"/>
        </w:rPr>
        <w:t xml:space="preserve">PROYECTO </w:t>
      </w:r>
      <w:r w:rsidRPr="001F59B3">
        <w:rPr>
          <w:rFonts w:ascii="Times New Roman" w:hAnsi="Times New Roman"/>
          <w:bCs/>
          <w:sz w:val="26"/>
          <w:szCs w:val="26"/>
        </w:rPr>
        <w:t xml:space="preserve">denominado </w:t>
      </w:r>
      <w:r w:rsidRPr="001F59B3">
        <w:rPr>
          <w:rFonts w:ascii="Times New Roman" w:hAnsi="Times New Roman"/>
          <w:b/>
          <w:bCs/>
          <w:sz w:val="26"/>
          <w:szCs w:val="26"/>
        </w:rPr>
        <w:t xml:space="preserve">LOTIFICACION AGRICOLA Y ASENTAMIENTO COMUNITARIO, </w:t>
      </w:r>
      <w:r w:rsidRPr="001F59B3">
        <w:rPr>
          <w:rFonts w:ascii="Times New Roman" w:hAnsi="Times New Roman"/>
          <w:bCs/>
          <w:sz w:val="26"/>
          <w:szCs w:val="26"/>
        </w:rPr>
        <w:t>quedando distribuido de la siguiente manera:</w:t>
      </w:r>
    </w:p>
    <w:p w:rsidR="001F59B3" w:rsidRPr="002B63CA" w:rsidRDefault="001F59B3" w:rsidP="002B63CA">
      <w:pPr>
        <w:contextualSpacing/>
        <w:jc w:val="both"/>
        <w:rPr>
          <w:rFonts w:ascii="Times New Roman" w:hAnsi="Times New Roman"/>
          <w:sz w:val="26"/>
          <w:szCs w:val="26"/>
        </w:rPr>
      </w:pPr>
    </w:p>
    <w:tbl>
      <w:tblPr>
        <w:tblW w:w="8804" w:type="dxa"/>
        <w:jc w:val="center"/>
        <w:tblCellMar>
          <w:left w:w="70" w:type="dxa"/>
          <w:right w:w="70" w:type="dxa"/>
        </w:tblCellMar>
        <w:tblLook w:val="04A0" w:firstRow="1" w:lastRow="0" w:firstColumn="1" w:lastColumn="0" w:noHBand="0" w:noVBand="1"/>
      </w:tblPr>
      <w:tblGrid>
        <w:gridCol w:w="4544"/>
        <w:gridCol w:w="2552"/>
        <w:gridCol w:w="1708"/>
      </w:tblGrid>
      <w:tr w:rsidR="001B11EF" w:rsidRPr="00856363" w:rsidTr="001B11EF">
        <w:trPr>
          <w:trHeight w:val="20"/>
          <w:jc w:val="center"/>
        </w:trPr>
        <w:tc>
          <w:tcPr>
            <w:tcW w:w="8804" w:type="dxa"/>
            <w:gridSpan w:val="3"/>
            <w:tcBorders>
              <w:top w:val="single" w:sz="8" w:space="0" w:color="auto"/>
              <w:left w:val="single" w:sz="8" w:space="0" w:color="auto"/>
              <w:bottom w:val="nil"/>
              <w:right w:val="single" w:sz="8" w:space="0" w:color="000000"/>
            </w:tcBorders>
            <w:shd w:val="clear" w:color="auto" w:fill="BFBFBF" w:themeFill="background1" w:themeFillShade="BF"/>
            <w:noWrap/>
            <w:vAlign w:val="center"/>
            <w:hideMark/>
          </w:tcPr>
          <w:p w:rsidR="001B11EF" w:rsidRPr="002335A7" w:rsidRDefault="001B11EF" w:rsidP="00B80CF1">
            <w:pPr>
              <w:contextualSpacing/>
              <w:jc w:val="center"/>
              <w:rPr>
                <w:rFonts w:ascii="Times New Roman" w:hAnsi="Times New Roman"/>
                <w:b/>
                <w:bCs/>
                <w:color w:val="000000"/>
              </w:rPr>
            </w:pPr>
            <w:r w:rsidRPr="002335A7">
              <w:rPr>
                <w:rFonts w:ascii="Times New Roman" w:hAnsi="Times New Roman"/>
                <w:b/>
                <w:bCs/>
                <w:color w:val="000000"/>
              </w:rPr>
              <w:t xml:space="preserve">HACIENDA EL CARMEN DE AGUA FRIA </w:t>
            </w:r>
          </w:p>
        </w:tc>
      </w:tr>
      <w:tr w:rsidR="001B11EF" w:rsidRPr="00856363" w:rsidTr="001B11EF">
        <w:trPr>
          <w:trHeight w:val="20"/>
          <w:jc w:val="center"/>
        </w:trPr>
        <w:tc>
          <w:tcPr>
            <w:tcW w:w="8804" w:type="dxa"/>
            <w:gridSpan w:val="3"/>
            <w:tcBorders>
              <w:top w:val="nil"/>
              <w:left w:val="single" w:sz="8" w:space="0" w:color="auto"/>
              <w:bottom w:val="single" w:sz="4" w:space="0" w:color="auto"/>
              <w:right w:val="single" w:sz="8" w:space="0" w:color="000000"/>
            </w:tcBorders>
            <w:shd w:val="clear" w:color="auto" w:fill="BFBFBF" w:themeFill="background1" w:themeFillShade="BF"/>
            <w:noWrap/>
            <w:vAlign w:val="center"/>
            <w:hideMark/>
          </w:tcPr>
          <w:p w:rsidR="001B11EF" w:rsidRPr="002335A7" w:rsidRDefault="002B63CA" w:rsidP="00B80CF1">
            <w:pPr>
              <w:contextualSpacing/>
              <w:jc w:val="center"/>
              <w:rPr>
                <w:rFonts w:ascii="Times New Roman" w:hAnsi="Times New Roman"/>
                <w:b/>
                <w:bCs/>
                <w:color w:val="000000"/>
              </w:rPr>
            </w:pPr>
            <w:r>
              <w:rPr>
                <w:rFonts w:ascii="Times New Roman" w:hAnsi="Times New Roman"/>
                <w:b/>
                <w:bCs/>
                <w:color w:val="000000"/>
              </w:rPr>
              <w:t xml:space="preserve"> MATRICULA --- </w:t>
            </w:r>
            <w:r w:rsidR="001B11EF" w:rsidRPr="002335A7">
              <w:rPr>
                <w:rFonts w:ascii="Times New Roman" w:hAnsi="Times New Roman"/>
                <w:b/>
                <w:bCs/>
                <w:color w:val="000000"/>
              </w:rPr>
              <w:t>-00000</w:t>
            </w:r>
          </w:p>
        </w:tc>
      </w:tr>
      <w:tr w:rsidR="001B11EF" w:rsidRPr="00856363" w:rsidTr="001B11EF">
        <w:trPr>
          <w:trHeight w:val="20"/>
          <w:jc w:val="center"/>
        </w:trPr>
        <w:tc>
          <w:tcPr>
            <w:tcW w:w="4544"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rsidR="001B11EF" w:rsidRPr="002335A7" w:rsidRDefault="001B11EF" w:rsidP="00B80CF1">
            <w:pPr>
              <w:contextualSpacing/>
              <w:jc w:val="center"/>
              <w:rPr>
                <w:rFonts w:ascii="Times New Roman" w:hAnsi="Times New Roman"/>
                <w:b/>
                <w:bCs/>
                <w:color w:val="000000"/>
              </w:rPr>
            </w:pPr>
            <w:r w:rsidRPr="002335A7">
              <w:rPr>
                <w:rFonts w:ascii="Times New Roman" w:hAnsi="Times New Roman"/>
                <w:b/>
                <w:bCs/>
                <w:color w:val="000000"/>
              </w:rPr>
              <w:t>DESCRIPCIÓN</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1B11EF" w:rsidRPr="002335A7" w:rsidRDefault="001B11EF" w:rsidP="00B80CF1">
            <w:pPr>
              <w:contextualSpacing/>
              <w:jc w:val="center"/>
              <w:rPr>
                <w:rFonts w:ascii="Times New Roman" w:hAnsi="Times New Roman"/>
                <w:b/>
                <w:bCs/>
                <w:color w:val="000000"/>
              </w:rPr>
            </w:pPr>
            <w:r w:rsidRPr="002335A7">
              <w:rPr>
                <w:rFonts w:ascii="Times New Roman" w:hAnsi="Times New Roman"/>
                <w:b/>
                <w:bCs/>
                <w:color w:val="000000"/>
              </w:rPr>
              <w:t>ÁREAS  (Hás.)</w:t>
            </w:r>
          </w:p>
        </w:tc>
        <w:tc>
          <w:tcPr>
            <w:tcW w:w="1708"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rsidR="001B11EF" w:rsidRPr="002335A7" w:rsidRDefault="001B11EF" w:rsidP="00B80CF1">
            <w:pPr>
              <w:contextualSpacing/>
              <w:jc w:val="center"/>
              <w:rPr>
                <w:rFonts w:ascii="Times New Roman" w:hAnsi="Times New Roman"/>
                <w:b/>
                <w:bCs/>
                <w:color w:val="000000"/>
              </w:rPr>
            </w:pPr>
            <w:r w:rsidRPr="002335A7">
              <w:rPr>
                <w:rFonts w:ascii="Times New Roman" w:hAnsi="Times New Roman"/>
                <w:b/>
                <w:bCs/>
                <w:color w:val="000000"/>
              </w:rPr>
              <w:t>ÁREAS  (Mts.²)</w:t>
            </w:r>
          </w:p>
        </w:tc>
      </w:tr>
      <w:tr w:rsidR="001B11EF" w:rsidRPr="00856363" w:rsidTr="0024746B">
        <w:trPr>
          <w:trHeight w:val="20"/>
          <w:jc w:val="center"/>
        </w:trPr>
        <w:tc>
          <w:tcPr>
            <w:tcW w:w="4544" w:type="dxa"/>
            <w:tcBorders>
              <w:top w:val="single" w:sz="4" w:space="0" w:color="auto"/>
              <w:left w:val="single" w:sz="8" w:space="0" w:color="auto"/>
              <w:bottom w:val="nil"/>
              <w:right w:val="single" w:sz="4" w:space="0" w:color="auto"/>
            </w:tcBorders>
            <w:shd w:val="clear" w:color="000000" w:fill="FFFFFF"/>
            <w:noWrap/>
            <w:vAlign w:val="center"/>
          </w:tcPr>
          <w:p w:rsidR="001B11EF" w:rsidRPr="002335A7" w:rsidRDefault="001B11EF" w:rsidP="00B80CF1">
            <w:pPr>
              <w:contextualSpacing/>
              <w:rPr>
                <w:rFonts w:ascii="Times New Roman" w:hAnsi="Times New Roman"/>
                <w:b/>
                <w:bCs/>
                <w:color w:val="000000"/>
              </w:rPr>
            </w:pPr>
          </w:p>
        </w:tc>
        <w:tc>
          <w:tcPr>
            <w:tcW w:w="2552" w:type="dxa"/>
            <w:tcBorders>
              <w:top w:val="single" w:sz="4" w:space="0" w:color="auto"/>
              <w:left w:val="single" w:sz="4" w:space="0" w:color="auto"/>
              <w:bottom w:val="nil"/>
              <w:right w:val="single" w:sz="4" w:space="0" w:color="auto"/>
            </w:tcBorders>
            <w:shd w:val="clear" w:color="000000" w:fill="FFFFFF"/>
            <w:noWrap/>
            <w:vAlign w:val="center"/>
            <w:hideMark/>
          </w:tcPr>
          <w:p w:rsidR="001B11EF" w:rsidRPr="002335A7" w:rsidRDefault="001B11EF" w:rsidP="00B80CF1">
            <w:pPr>
              <w:contextualSpacing/>
              <w:jc w:val="center"/>
              <w:rPr>
                <w:rFonts w:ascii="Times New Roman" w:hAnsi="Times New Roman"/>
                <w:color w:val="000000"/>
              </w:rPr>
            </w:pPr>
            <w:r w:rsidRPr="002335A7">
              <w:rPr>
                <w:rFonts w:ascii="Times New Roman" w:hAnsi="Times New Roman"/>
                <w:color w:val="000000"/>
              </w:rPr>
              <w:t> </w:t>
            </w:r>
          </w:p>
        </w:tc>
        <w:tc>
          <w:tcPr>
            <w:tcW w:w="1708" w:type="dxa"/>
            <w:tcBorders>
              <w:top w:val="single" w:sz="4" w:space="0" w:color="auto"/>
              <w:left w:val="single" w:sz="4" w:space="0" w:color="auto"/>
              <w:bottom w:val="nil"/>
              <w:right w:val="single" w:sz="8" w:space="0" w:color="auto"/>
            </w:tcBorders>
            <w:shd w:val="clear" w:color="000000" w:fill="FFFFFF"/>
            <w:vAlign w:val="center"/>
            <w:hideMark/>
          </w:tcPr>
          <w:p w:rsidR="001B11EF" w:rsidRPr="002335A7" w:rsidRDefault="001B11EF" w:rsidP="00B80CF1">
            <w:pPr>
              <w:contextualSpacing/>
              <w:jc w:val="center"/>
              <w:rPr>
                <w:rFonts w:ascii="Times New Roman" w:hAnsi="Times New Roman"/>
                <w:color w:val="000000"/>
              </w:rPr>
            </w:pPr>
            <w:r w:rsidRPr="002335A7">
              <w:rPr>
                <w:rFonts w:ascii="Times New Roman" w:hAnsi="Times New Roman"/>
                <w:color w:val="000000"/>
              </w:rPr>
              <w:t> </w:t>
            </w:r>
          </w:p>
        </w:tc>
      </w:tr>
      <w:tr w:rsidR="001B11EF" w:rsidRPr="00856363" w:rsidTr="0024746B">
        <w:trPr>
          <w:trHeight w:val="20"/>
          <w:jc w:val="center"/>
        </w:trPr>
        <w:tc>
          <w:tcPr>
            <w:tcW w:w="4544" w:type="dxa"/>
            <w:tcBorders>
              <w:top w:val="nil"/>
              <w:left w:val="single" w:sz="8" w:space="0" w:color="auto"/>
              <w:bottom w:val="nil"/>
              <w:right w:val="single" w:sz="4" w:space="0" w:color="auto"/>
            </w:tcBorders>
            <w:shd w:val="clear" w:color="000000" w:fill="FFFFFF"/>
            <w:noWrap/>
            <w:vAlign w:val="center"/>
          </w:tcPr>
          <w:p w:rsidR="001B11EF" w:rsidRPr="002335A7" w:rsidRDefault="001B11EF" w:rsidP="00B80CF1">
            <w:pPr>
              <w:contextualSpacing/>
              <w:rPr>
                <w:rFonts w:ascii="Times New Roman" w:hAnsi="Times New Roman"/>
                <w:color w:val="000000"/>
              </w:rPr>
            </w:pPr>
          </w:p>
        </w:tc>
        <w:tc>
          <w:tcPr>
            <w:tcW w:w="2552" w:type="dxa"/>
            <w:tcBorders>
              <w:top w:val="nil"/>
              <w:left w:val="single" w:sz="4" w:space="0" w:color="auto"/>
              <w:bottom w:val="nil"/>
              <w:right w:val="single" w:sz="4" w:space="0" w:color="auto"/>
            </w:tcBorders>
            <w:shd w:val="clear" w:color="000000" w:fill="FFFFFF"/>
            <w:noWrap/>
            <w:vAlign w:val="center"/>
            <w:hideMark/>
          </w:tcPr>
          <w:p w:rsidR="001B11EF" w:rsidRPr="002335A7" w:rsidRDefault="001B11EF" w:rsidP="00B80CF1">
            <w:pPr>
              <w:contextualSpacing/>
              <w:jc w:val="center"/>
              <w:rPr>
                <w:rFonts w:ascii="Times New Roman" w:hAnsi="Times New Roman"/>
                <w:color w:val="000000"/>
              </w:rPr>
            </w:pPr>
            <w:r w:rsidRPr="002335A7">
              <w:rPr>
                <w:rFonts w:ascii="Times New Roman" w:hAnsi="Times New Roman"/>
                <w:color w:val="000000"/>
              </w:rPr>
              <w:t>00Hás.18Ás. 41.72Cás.</w:t>
            </w:r>
          </w:p>
        </w:tc>
        <w:tc>
          <w:tcPr>
            <w:tcW w:w="1708" w:type="dxa"/>
            <w:tcBorders>
              <w:top w:val="nil"/>
              <w:left w:val="single" w:sz="4" w:space="0" w:color="auto"/>
              <w:bottom w:val="nil"/>
              <w:right w:val="single" w:sz="8" w:space="0" w:color="auto"/>
            </w:tcBorders>
            <w:shd w:val="clear" w:color="000000" w:fill="FFFFFF"/>
            <w:vAlign w:val="center"/>
            <w:hideMark/>
          </w:tcPr>
          <w:p w:rsidR="001B11EF" w:rsidRPr="002335A7" w:rsidRDefault="001B11EF" w:rsidP="00B80CF1">
            <w:pPr>
              <w:contextualSpacing/>
              <w:jc w:val="center"/>
              <w:rPr>
                <w:rFonts w:ascii="Times New Roman" w:hAnsi="Times New Roman"/>
                <w:color w:val="000000"/>
              </w:rPr>
            </w:pPr>
            <w:r w:rsidRPr="002335A7">
              <w:rPr>
                <w:rFonts w:ascii="Times New Roman" w:hAnsi="Times New Roman"/>
                <w:color w:val="000000"/>
              </w:rPr>
              <w:t>1,841.72</w:t>
            </w:r>
          </w:p>
        </w:tc>
      </w:tr>
      <w:tr w:rsidR="001B11EF" w:rsidRPr="00856363" w:rsidTr="001B11EF">
        <w:trPr>
          <w:trHeight w:val="20"/>
          <w:jc w:val="center"/>
        </w:trPr>
        <w:tc>
          <w:tcPr>
            <w:tcW w:w="4544" w:type="dxa"/>
            <w:tcBorders>
              <w:top w:val="nil"/>
              <w:left w:val="single" w:sz="8" w:space="0" w:color="auto"/>
              <w:bottom w:val="nil"/>
              <w:right w:val="single" w:sz="4" w:space="0" w:color="auto"/>
            </w:tcBorders>
            <w:shd w:val="clear" w:color="000000" w:fill="FFFFFF"/>
            <w:noWrap/>
            <w:vAlign w:val="center"/>
          </w:tcPr>
          <w:p w:rsidR="001B11EF" w:rsidRPr="001B11EF" w:rsidRDefault="001B11EF" w:rsidP="00B80CF1">
            <w:pPr>
              <w:contextualSpacing/>
              <w:rPr>
                <w:rFonts w:ascii="Times New Roman" w:hAnsi="Times New Roman"/>
                <w:color w:val="000000"/>
                <w:sz w:val="18"/>
                <w:szCs w:val="18"/>
              </w:rPr>
            </w:pPr>
          </w:p>
        </w:tc>
        <w:tc>
          <w:tcPr>
            <w:tcW w:w="2552" w:type="dxa"/>
            <w:tcBorders>
              <w:top w:val="nil"/>
              <w:left w:val="single" w:sz="4" w:space="0" w:color="auto"/>
              <w:bottom w:val="nil"/>
              <w:right w:val="single" w:sz="4" w:space="0" w:color="auto"/>
            </w:tcBorders>
            <w:shd w:val="clear" w:color="000000" w:fill="FFFFFF"/>
            <w:noWrap/>
            <w:vAlign w:val="center"/>
          </w:tcPr>
          <w:p w:rsidR="001B11EF" w:rsidRPr="002335A7" w:rsidRDefault="001B11EF" w:rsidP="00B80CF1">
            <w:pPr>
              <w:contextualSpacing/>
              <w:jc w:val="center"/>
              <w:rPr>
                <w:rFonts w:ascii="Times New Roman" w:hAnsi="Times New Roman"/>
                <w:color w:val="000000"/>
              </w:rPr>
            </w:pPr>
          </w:p>
        </w:tc>
        <w:tc>
          <w:tcPr>
            <w:tcW w:w="1708" w:type="dxa"/>
            <w:tcBorders>
              <w:top w:val="nil"/>
              <w:left w:val="single" w:sz="4" w:space="0" w:color="auto"/>
              <w:bottom w:val="nil"/>
              <w:right w:val="single" w:sz="8" w:space="0" w:color="auto"/>
            </w:tcBorders>
            <w:shd w:val="clear" w:color="000000" w:fill="FFFFFF"/>
            <w:vAlign w:val="center"/>
          </w:tcPr>
          <w:p w:rsidR="001B11EF" w:rsidRPr="002335A7" w:rsidRDefault="001B11EF" w:rsidP="00B80CF1">
            <w:pPr>
              <w:contextualSpacing/>
              <w:jc w:val="center"/>
              <w:rPr>
                <w:rFonts w:ascii="Times New Roman" w:hAnsi="Times New Roman"/>
                <w:color w:val="000000"/>
              </w:rPr>
            </w:pPr>
          </w:p>
        </w:tc>
      </w:tr>
      <w:tr w:rsidR="001B11EF" w:rsidRPr="00856363" w:rsidTr="0024746B">
        <w:trPr>
          <w:trHeight w:val="20"/>
          <w:jc w:val="center"/>
        </w:trPr>
        <w:tc>
          <w:tcPr>
            <w:tcW w:w="4544" w:type="dxa"/>
            <w:tcBorders>
              <w:top w:val="nil"/>
              <w:left w:val="single" w:sz="8" w:space="0" w:color="auto"/>
              <w:bottom w:val="nil"/>
              <w:right w:val="single" w:sz="4" w:space="0" w:color="auto"/>
            </w:tcBorders>
            <w:shd w:val="clear" w:color="000000" w:fill="FFFFFF"/>
            <w:noWrap/>
            <w:vAlign w:val="center"/>
          </w:tcPr>
          <w:p w:rsidR="001B11EF" w:rsidRPr="002335A7" w:rsidRDefault="001B11EF" w:rsidP="00B80CF1">
            <w:pPr>
              <w:contextualSpacing/>
              <w:rPr>
                <w:rFonts w:ascii="Times New Roman" w:hAnsi="Times New Roman"/>
                <w:color w:val="000000"/>
              </w:rPr>
            </w:pPr>
          </w:p>
        </w:tc>
        <w:tc>
          <w:tcPr>
            <w:tcW w:w="2552" w:type="dxa"/>
            <w:tcBorders>
              <w:top w:val="nil"/>
              <w:left w:val="single" w:sz="4" w:space="0" w:color="auto"/>
              <w:bottom w:val="nil"/>
              <w:right w:val="single" w:sz="4" w:space="0" w:color="auto"/>
            </w:tcBorders>
            <w:shd w:val="clear" w:color="000000" w:fill="FFFFFF"/>
            <w:noWrap/>
            <w:vAlign w:val="center"/>
            <w:hideMark/>
          </w:tcPr>
          <w:p w:rsidR="001B11EF" w:rsidRPr="002335A7" w:rsidRDefault="001B11EF" w:rsidP="00B80CF1">
            <w:pPr>
              <w:contextualSpacing/>
              <w:jc w:val="center"/>
              <w:rPr>
                <w:rFonts w:ascii="Times New Roman" w:hAnsi="Times New Roman"/>
                <w:color w:val="000000"/>
              </w:rPr>
            </w:pPr>
            <w:r w:rsidRPr="002335A7">
              <w:rPr>
                <w:rFonts w:ascii="Times New Roman" w:hAnsi="Times New Roman"/>
                <w:color w:val="000000"/>
              </w:rPr>
              <w:t>00Hás. 31Ás. 00.19Cás.</w:t>
            </w:r>
          </w:p>
        </w:tc>
        <w:tc>
          <w:tcPr>
            <w:tcW w:w="1708" w:type="dxa"/>
            <w:tcBorders>
              <w:top w:val="nil"/>
              <w:left w:val="single" w:sz="4" w:space="0" w:color="auto"/>
              <w:bottom w:val="nil"/>
              <w:right w:val="single" w:sz="8" w:space="0" w:color="auto"/>
            </w:tcBorders>
            <w:shd w:val="clear" w:color="000000" w:fill="FFFFFF"/>
            <w:vAlign w:val="center"/>
            <w:hideMark/>
          </w:tcPr>
          <w:p w:rsidR="001B11EF" w:rsidRPr="002335A7" w:rsidRDefault="001B11EF" w:rsidP="00B80CF1">
            <w:pPr>
              <w:contextualSpacing/>
              <w:jc w:val="center"/>
              <w:rPr>
                <w:rFonts w:ascii="Times New Roman" w:hAnsi="Times New Roman"/>
                <w:color w:val="000000"/>
              </w:rPr>
            </w:pPr>
            <w:r w:rsidRPr="002335A7">
              <w:rPr>
                <w:rFonts w:ascii="Times New Roman" w:hAnsi="Times New Roman"/>
                <w:color w:val="000000"/>
              </w:rPr>
              <w:t>3,100.19</w:t>
            </w:r>
          </w:p>
        </w:tc>
      </w:tr>
      <w:tr w:rsidR="001B11EF" w:rsidRPr="00856363" w:rsidTr="0024746B">
        <w:trPr>
          <w:trHeight w:val="20"/>
          <w:jc w:val="center"/>
        </w:trPr>
        <w:tc>
          <w:tcPr>
            <w:tcW w:w="4544" w:type="dxa"/>
            <w:tcBorders>
              <w:top w:val="nil"/>
              <w:left w:val="single" w:sz="8" w:space="0" w:color="auto"/>
              <w:bottom w:val="nil"/>
              <w:right w:val="single" w:sz="4" w:space="0" w:color="auto"/>
            </w:tcBorders>
            <w:shd w:val="clear" w:color="000000" w:fill="FFFFFF"/>
            <w:noWrap/>
            <w:vAlign w:val="center"/>
          </w:tcPr>
          <w:p w:rsidR="001B11EF" w:rsidRPr="002335A7" w:rsidRDefault="001B11EF" w:rsidP="00B80CF1">
            <w:pPr>
              <w:contextualSpacing/>
              <w:rPr>
                <w:rFonts w:ascii="Times New Roman" w:hAnsi="Times New Roman"/>
                <w:color w:val="000000"/>
              </w:rPr>
            </w:pPr>
          </w:p>
        </w:tc>
        <w:tc>
          <w:tcPr>
            <w:tcW w:w="2552" w:type="dxa"/>
            <w:tcBorders>
              <w:top w:val="nil"/>
              <w:left w:val="single" w:sz="4" w:space="0" w:color="auto"/>
              <w:bottom w:val="nil"/>
              <w:right w:val="single" w:sz="4" w:space="0" w:color="auto"/>
            </w:tcBorders>
            <w:shd w:val="clear" w:color="000000" w:fill="FFFFFF"/>
            <w:noWrap/>
            <w:vAlign w:val="center"/>
            <w:hideMark/>
          </w:tcPr>
          <w:p w:rsidR="001B11EF" w:rsidRPr="002335A7" w:rsidRDefault="001B11EF" w:rsidP="00B80CF1">
            <w:pPr>
              <w:contextualSpacing/>
              <w:jc w:val="center"/>
              <w:rPr>
                <w:rFonts w:ascii="Times New Roman" w:hAnsi="Times New Roman"/>
                <w:color w:val="000000"/>
              </w:rPr>
            </w:pPr>
            <w:r w:rsidRPr="002335A7">
              <w:rPr>
                <w:rFonts w:ascii="Times New Roman" w:hAnsi="Times New Roman"/>
                <w:color w:val="000000"/>
              </w:rPr>
              <w:t>00Hás. 14Ás. 06.12Cás.</w:t>
            </w:r>
          </w:p>
        </w:tc>
        <w:tc>
          <w:tcPr>
            <w:tcW w:w="1708" w:type="dxa"/>
            <w:tcBorders>
              <w:top w:val="nil"/>
              <w:left w:val="single" w:sz="4" w:space="0" w:color="auto"/>
              <w:bottom w:val="nil"/>
              <w:right w:val="single" w:sz="8" w:space="0" w:color="auto"/>
            </w:tcBorders>
            <w:shd w:val="clear" w:color="000000" w:fill="FFFFFF"/>
            <w:vAlign w:val="center"/>
            <w:hideMark/>
          </w:tcPr>
          <w:p w:rsidR="001B11EF" w:rsidRPr="002335A7" w:rsidRDefault="001B11EF" w:rsidP="00B80CF1">
            <w:pPr>
              <w:contextualSpacing/>
              <w:jc w:val="center"/>
              <w:rPr>
                <w:rFonts w:ascii="Times New Roman" w:hAnsi="Times New Roman"/>
                <w:color w:val="000000"/>
              </w:rPr>
            </w:pPr>
            <w:r w:rsidRPr="002335A7">
              <w:rPr>
                <w:rFonts w:ascii="Times New Roman" w:hAnsi="Times New Roman"/>
                <w:color w:val="000000"/>
              </w:rPr>
              <w:t>1,406.12</w:t>
            </w:r>
          </w:p>
        </w:tc>
      </w:tr>
      <w:tr w:rsidR="001B11EF" w:rsidRPr="00856363" w:rsidTr="001B11EF">
        <w:trPr>
          <w:trHeight w:val="20"/>
          <w:jc w:val="center"/>
        </w:trPr>
        <w:tc>
          <w:tcPr>
            <w:tcW w:w="4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1EF" w:rsidRPr="002335A7" w:rsidRDefault="001B11EF" w:rsidP="00B80CF1">
            <w:pPr>
              <w:contextualSpacing/>
              <w:rPr>
                <w:rFonts w:ascii="Times New Roman" w:hAnsi="Times New Roman"/>
                <w:b/>
                <w:i/>
                <w:iCs/>
                <w:color w:val="000000"/>
              </w:rPr>
            </w:pPr>
            <w:r w:rsidRPr="002335A7">
              <w:rPr>
                <w:rFonts w:ascii="Times New Roman" w:hAnsi="Times New Roman"/>
                <w:b/>
                <w:i/>
                <w:iCs/>
                <w:color w:val="000000"/>
              </w:rPr>
              <w:t>SUB-TOTAL:</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1B11EF" w:rsidRPr="002335A7" w:rsidRDefault="001B11EF" w:rsidP="00B80CF1">
            <w:pPr>
              <w:contextualSpacing/>
              <w:jc w:val="center"/>
              <w:rPr>
                <w:rFonts w:ascii="Times New Roman" w:hAnsi="Times New Roman"/>
                <w:b/>
                <w:i/>
                <w:iCs/>
                <w:color w:val="000000"/>
              </w:rPr>
            </w:pPr>
            <w:r w:rsidRPr="002335A7">
              <w:rPr>
                <w:rFonts w:ascii="Times New Roman" w:hAnsi="Times New Roman"/>
                <w:b/>
                <w:i/>
                <w:iCs/>
                <w:color w:val="000000"/>
              </w:rPr>
              <w:t> </w:t>
            </w:r>
            <w:r w:rsidRPr="002335A7">
              <w:rPr>
                <w:rFonts w:ascii="Times New Roman" w:hAnsi="Times New Roman"/>
                <w:b/>
                <w:color w:val="000000"/>
              </w:rPr>
              <w:t>00Hás. 63Ás. 48.03Cás.</w:t>
            </w:r>
            <w:r w:rsidRPr="002335A7">
              <w:rPr>
                <w:rFonts w:ascii="Times New Roman" w:hAnsi="Times New Roman"/>
                <w:b/>
                <w:i/>
                <w:iCs/>
                <w:color w:val="000000"/>
              </w:rPr>
              <w:t> </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1B11EF" w:rsidRPr="002335A7" w:rsidRDefault="001B11EF" w:rsidP="00B80CF1">
            <w:pPr>
              <w:contextualSpacing/>
              <w:jc w:val="center"/>
              <w:rPr>
                <w:rFonts w:ascii="Times New Roman" w:hAnsi="Times New Roman"/>
                <w:b/>
                <w:i/>
                <w:iCs/>
                <w:color w:val="000000"/>
              </w:rPr>
            </w:pPr>
            <w:r w:rsidRPr="002335A7">
              <w:rPr>
                <w:rFonts w:ascii="Times New Roman" w:hAnsi="Times New Roman"/>
                <w:b/>
                <w:i/>
                <w:iCs/>
                <w:color w:val="000000"/>
              </w:rPr>
              <w:t>6,348.03</w:t>
            </w:r>
          </w:p>
        </w:tc>
      </w:tr>
      <w:tr w:rsidR="001B11EF" w:rsidRPr="00856363" w:rsidTr="001B11EF">
        <w:trPr>
          <w:trHeight w:val="20"/>
          <w:jc w:val="center"/>
        </w:trPr>
        <w:tc>
          <w:tcPr>
            <w:tcW w:w="4544" w:type="dxa"/>
            <w:tcBorders>
              <w:top w:val="nil"/>
              <w:left w:val="single" w:sz="8" w:space="0" w:color="auto"/>
              <w:bottom w:val="nil"/>
              <w:right w:val="single" w:sz="4" w:space="0" w:color="auto"/>
            </w:tcBorders>
            <w:shd w:val="clear" w:color="000000" w:fill="FFFFFF"/>
            <w:noWrap/>
            <w:vAlign w:val="center"/>
            <w:hideMark/>
          </w:tcPr>
          <w:p w:rsidR="001B11EF" w:rsidRPr="002335A7" w:rsidRDefault="001B11EF" w:rsidP="00B80CF1">
            <w:pPr>
              <w:contextualSpacing/>
              <w:rPr>
                <w:rFonts w:ascii="Times New Roman" w:hAnsi="Times New Roman"/>
                <w:color w:val="000000"/>
              </w:rPr>
            </w:pPr>
          </w:p>
        </w:tc>
        <w:tc>
          <w:tcPr>
            <w:tcW w:w="2552" w:type="dxa"/>
            <w:tcBorders>
              <w:top w:val="nil"/>
              <w:left w:val="single" w:sz="4" w:space="0" w:color="auto"/>
              <w:bottom w:val="nil"/>
              <w:right w:val="single" w:sz="4" w:space="0" w:color="auto"/>
            </w:tcBorders>
            <w:shd w:val="clear" w:color="000000" w:fill="FFFFFF"/>
            <w:noWrap/>
            <w:vAlign w:val="center"/>
            <w:hideMark/>
          </w:tcPr>
          <w:p w:rsidR="001B11EF" w:rsidRPr="002335A7" w:rsidRDefault="0004356E" w:rsidP="00B80CF1">
            <w:pPr>
              <w:contextualSpacing/>
              <w:jc w:val="center"/>
              <w:rPr>
                <w:rFonts w:ascii="Times New Roman" w:hAnsi="Times New Roman"/>
                <w:color w:val="000000"/>
              </w:rPr>
            </w:pPr>
            <w:r>
              <w:rPr>
                <w:rFonts w:ascii="Times New Roman" w:hAnsi="Times New Roman"/>
                <w:color w:val="000000"/>
              </w:rPr>
              <w:t>00Hás. 06Ás. 37.94</w:t>
            </w:r>
            <w:r w:rsidR="001B11EF" w:rsidRPr="002335A7">
              <w:rPr>
                <w:rFonts w:ascii="Times New Roman" w:hAnsi="Times New Roman"/>
                <w:color w:val="000000"/>
              </w:rPr>
              <w:t>Cás.</w:t>
            </w:r>
          </w:p>
        </w:tc>
        <w:tc>
          <w:tcPr>
            <w:tcW w:w="1708" w:type="dxa"/>
            <w:tcBorders>
              <w:top w:val="nil"/>
              <w:left w:val="single" w:sz="4" w:space="0" w:color="auto"/>
              <w:bottom w:val="nil"/>
              <w:right w:val="single" w:sz="8" w:space="0" w:color="auto"/>
            </w:tcBorders>
            <w:shd w:val="clear" w:color="auto" w:fill="auto"/>
            <w:vAlign w:val="center"/>
            <w:hideMark/>
          </w:tcPr>
          <w:p w:rsidR="001B11EF" w:rsidRPr="002335A7" w:rsidRDefault="0004356E" w:rsidP="00B80CF1">
            <w:pPr>
              <w:contextualSpacing/>
              <w:jc w:val="center"/>
              <w:rPr>
                <w:rFonts w:ascii="Times New Roman" w:hAnsi="Times New Roman"/>
                <w:color w:val="000000"/>
              </w:rPr>
            </w:pPr>
            <w:r>
              <w:rPr>
                <w:rFonts w:ascii="Times New Roman" w:hAnsi="Times New Roman"/>
                <w:color w:val="000000"/>
              </w:rPr>
              <w:t>637.94</w:t>
            </w:r>
          </w:p>
        </w:tc>
      </w:tr>
      <w:tr w:rsidR="001B11EF" w:rsidRPr="00856363" w:rsidTr="001B11EF">
        <w:trPr>
          <w:trHeight w:val="20"/>
          <w:jc w:val="center"/>
        </w:trPr>
        <w:tc>
          <w:tcPr>
            <w:tcW w:w="4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1EF" w:rsidRPr="002335A7" w:rsidRDefault="001B11EF" w:rsidP="00B80CF1">
            <w:pPr>
              <w:contextualSpacing/>
              <w:rPr>
                <w:rFonts w:ascii="Times New Roman" w:hAnsi="Times New Roman"/>
                <w:b/>
                <w:i/>
                <w:iCs/>
                <w:color w:val="000000"/>
              </w:rPr>
            </w:pPr>
            <w:r w:rsidRPr="002335A7">
              <w:rPr>
                <w:rFonts w:ascii="Times New Roman" w:hAnsi="Times New Roman"/>
                <w:b/>
                <w:i/>
                <w:iCs/>
                <w:color w:val="000000"/>
              </w:rPr>
              <w:t>SUB-TOTAL:</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1B11EF" w:rsidRPr="002335A7" w:rsidRDefault="0004356E" w:rsidP="00B80CF1">
            <w:pPr>
              <w:contextualSpacing/>
              <w:jc w:val="center"/>
              <w:rPr>
                <w:rFonts w:ascii="Times New Roman" w:hAnsi="Times New Roman"/>
                <w:b/>
                <w:i/>
                <w:iCs/>
                <w:color w:val="000000"/>
              </w:rPr>
            </w:pPr>
            <w:r>
              <w:rPr>
                <w:rFonts w:ascii="Times New Roman" w:hAnsi="Times New Roman"/>
                <w:b/>
                <w:color w:val="000000"/>
              </w:rPr>
              <w:t>00Hás. 06Ás. 37.94</w:t>
            </w:r>
            <w:r w:rsidR="001B11EF" w:rsidRPr="002335A7">
              <w:rPr>
                <w:rFonts w:ascii="Times New Roman" w:hAnsi="Times New Roman"/>
                <w:b/>
                <w:color w:val="000000"/>
              </w:rPr>
              <w:t>Cás.</w:t>
            </w:r>
            <w:r w:rsidR="001B11EF" w:rsidRPr="002335A7">
              <w:rPr>
                <w:rFonts w:ascii="Times New Roman" w:hAnsi="Times New Roman"/>
                <w:b/>
                <w:i/>
                <w:iCs/>
                <w:color w:val="000000"/>
              </w:rPr>
              <w:t> </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1B11EF" w:rsidRPr="002335A7" w:rsidRDefault="0004356E" w:rsidP="00B80CF1">
            <w:pPr>
              <w:contextualSpacing/>
              <w:jc w:val="center"/>
              <w:rPr>
                <w:rFonts w:ascii="Times New Roman" w:hAnsi="Times New Roman"/>
                <w:b/>
                <w:i/>
                <w:iCs/>
                <w:color w:val="000000"/>
              </w:rPr>
            </w:pPr>
            <w:r>
              <w:rPr>
                <w:rFonts w:ascii="Times New Roman" w:hAnsi="Times New Roman"/>
                <w:b/>
                <w:i/>
                <w:iCs/>
                <w:color w:val="000000"/>
              </w:rPr>
              <w:t>637.94</w:t>
            </w:r>
          </w:p>
        </w:tc>
      </w:tr>
      <w:tr w:rsidR="001B11EF" w:rsidRPr="00856363" w:rsidTr="001B11EF">
        <w:trPr>
          <w:trHeight w:val="20"/>
          <w:jc w:val="center"/>
        </w:trPr>
        <w:tc>
          <w:tcPr>
            <w:tcW w:w="4544"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1B11EF" w:rsidRPr="002335A7" w:rsidRDefault="001B11EF" w:rsidP="00B80CF1">
            <w:pPr>
              <w:contextualSpacing/>
              <w:jc w:val="center"/>
              <w:rPr>
                <w:rFonts w:ascii="Times New Roman" w:hAnsi="Times New Roman"/>
                <w:b/>
                <w:bCs/>
                <w:color w:val="000000"/>
              </w:rPr>
            </w:pPr>
            <w:r w:rsidRPr="002335A7">
              <w:rPr>
                <w:rFonts w:ascii="Times New Roman" w:hAnsi="Times New Roman"/>
                <w:b/>
                <w:bCs/>
                <w:color w:val="000000"/>
              </w:rPr>
              <w:t>TOTAL</w:t>
            </w:r>
          </w:p>
        </w:tc>
        <w:tc>
          <w:tcPr>
            <w:tcW w:w="2552" w:type="dxa"/>
            <w:tcBorders>
              <w:top w:val="nil"/>
              <w:left w:val="single" w:sz="4" w:space="0" w:color="auto"/>
              <w:bottom w:val="single" w:sz="8" w:space="0" w:color="auto"/>
              <w:right w:val="single" w:sz="4" w:space="0" w:color="auto"/>
            </w:tcBorders>
            <w:shd w:val="clear" w:color="auto" w:fill="BFBFBF" w:themeFill="background1" w:themeFillShade="BF"/>
            <w:noWrap/>
            <w:vAlign w:val="center"/>
            <w:hideMark/>
          </w:tcPr>
          <w:p w:rsidR="001B11EF" w:rsidRPr="002335A7" w:rsidRDefault="001B11EF" w:rsidP="00B80CF1">
            <w:pPr>
              <w:contextualSpacing/>
              <w:jc w:val="center"/>
              <w:rPr>
                <w:rFonts w:ascii="Times New Roman" w:hAnsi="Times New Roman"/>
                <w:b/>
                <w:bCs/>
                <w:color w:val="000000"/>
              </w:rPr>
            </w:pPr>
            <w:r w:rsidRPr="002335A7">
              <w:rPr>
                <w:rFonts w:ascii="Times New Roman" w:hAnsi="Times New Roman"/>
                <w:b/>
                <w:bCs/>
                <w:color w:val="000000"/>
              </w:rPr>
              <w:t>00Hás. 69Ás. 85.97Cás.</w:t>
            </w:r>
          </w:p>
        </w:tc>
        <w:tc>
          <w:tcPr>
            <w:tcW w:w="1708" w:type="dxa"/>
            <w:tcBorders>
              <w:top w:val="nil"/>
              <w:left w:val="single" w:sz="4" w:space="0" w:color="auto"/>
              <w:bottom w:val="single" w:sz="8" w:space="0" w:color="auto"/>
              <w:right w:val="single" w:sz="8" w:space="0" w:color="auto"/>
            </w:tcBorders>
            <w:shd w:val="clear" w:color="auto" w:fill="BFBFBF" w:themeFill="background1" w:themeFillShade="BF"/>
            <w:vAlign w:val="center"/>
            <w:hideMark/>
          </w:tcPr>
          <w:p w:rsidR="001B11EF" w:rsidRPr="002335A7" w:rsidRDefault="001B11EF" w:rsidP="00B80CF1">
            <w:pPr>
              <w:contextualSpacing/>
              <w:jc w:val="center"/>
              <w:rPr>
                <w:rFonts w:ascii="Times New Roman" w:hAnsi="Times New Roman"/>
                <w:b/>
                <w:bCs/>
                <w:color w:val="000000"/>
              </w:rPr>
            </w:pPr>
            <w:r w:rsidRPr="002335A7">
              <w:rPr>
                <w:rFonts w:ascii="Times New Roman" w:hAnsi="Times New Roman"/>
                <w:b/>
                <w:bCs/>
                <w:color w:val="000000"/>
              </w:rPr>
              <w:t>6,985.97</w:t>
            </w:r>
          </w:p>
        </w:tc>
      </w:tr>
    </w:tbl>
    <w:p w:rsidR="002B63CA" w:rsidRDefault="001B11EF" w:rsidP="001F59B3">
      <w:pPr>
        <w:spacing w:line="360" w:lineRule="auto"/>
        <w:jc w:val="both"/>
        <w:rPr>
          <w:rFonts w:ascii="Times New Roman" w:hAnsi="Times New Roman"/>
          <w:bCs/>
          <w:sz w:val="28"/>
          <w:szCs w:val="28"/>
        </w:rPr>
      </w:pPr>
      <w:r w:rsidRPr="002335A7">
        <w:rPr>
          <w:rFonts w:ascii="Times New Roman" w:hAnsi="Times New Roman"/>
          <w:bCs/>
          <w:sz w:val="28"/>
          <w:szCs w:val="28"/>
        </w:rPr>
        <w:t xml:space="preserve"> </w:t>
      </w:r>
      <w:r w:rsidR="001F59B3">
        <w:rPr>
          <w:rFonts w:ascii="Times New Roman" w:hAnsi="Times New Roman"/>
          <w:bCs/>
          <w:sz w:val="28"/>
          <w:szCs w:val="28"/>
        </w:rPr>
        <w:tab/>
      </w:r>
      <w:r w:rsidR="001F59B3">
        <w:rPr>
          <w:rFonts w:ascii="Times New Roman" w:hAnsi="Times New Roman"/>
          <w:bCs/>
          <w:sz w:val="28"/>
          <w:szCs w:val="28"/>
        </w:rPr>
        <w:tab/>
      </w:r>
      <w:r w:rsidR="001F59B3">
        <w:rPr>
          <w:rFonts w:ascii="Times New Roman" w:hAnsi="Times New Roman"/>
          <w:bCs/>
          <w:sz w:val="28"/>
          <w:szCs w:val="28"/>
        </w:rPr>
        <w:tab/>
      </w:r>
    </w:p>
    <w:p w:rsidR="001B11EF" w:rsidRPr="001F59B3" w:rsidRDefault="001B11EF" w:rsidP="002B63CA">
      <w:pPr>
        <w:spacing w:line="360" w:lineRule="auto"/>
        <w:jc w:val="center"/>
        <w:rPr>
          <w:rFonts w:ascii="Times New Roman" w:hAnsi="Times New Roman"/>
          <w:b/>
          <w:sz w:val="26"/>
          <w:szCs w:val="26"/>
        </w:rPr>
      </w:pPr>
      <w:r w:rsidRPr="001F59B3">
        <w:rPr>
          <w:rFonts w:ascii="Times New Roman" w:hAnsi="Times New Roman"/>
          <w:b/>
          <w:sz w:val="26"/>
          <w:szCs w:val="26"/>
        </w:rPr>
        <w:t>RESUMEN DEL PROYECTO</w:t>
      </w:r>
    </w:p>
    <w:p w:rsidR="001B11EF" w:rsidRPr="001F59B3" w:rsidRDefault="002B63CA" w:rsidP="0024746B">
      <w:pPr>
        <w:ind w:left="720" w:firstLine="1548"/>
        <w:rPr>
          <w:rFonts w:ascii="Times New Roman" w:hAnsi="Times New Roman"/>
          <w:sz w:val="26"/>
          <w:szCs w:val="26"/>
        </w:rPr>
      </w:pPr>
      <w:r>
        <w:rPr>
          <w:rFonts w:ascii="Times New Roman" w:hAnsi="Times New Roman"/>
          <w:sz w:val="26"/>
          <w:szCs w:val="26"/>
        </w:rPr>
        <w:t>--</w:t>
      </w:r>
      <w:r w:rsidR="001B11EF" w:rsidRPr="001F59B3">
        <w:rPr>
          <w:rFonts w:ascii="Times New Roman" w:hAnsi="Times New Roman"/>
          <w:sz w:val="26"/>
          <w:szCs w:val="26"/>
        </w:rPr>
        <w:t xml:space="preserve"> </w:t>
      </w:r>
    </w:p>
    <w:p w:rsidR="001B11EF" w:rsidRDefault="001B11EF" w:rsidP="001F59B3">
      <w:pPr>
        <w:pStyle w:val="Prrafodelista"/>
        <w:ind w:left="1134" w:hanging="708"/>
        <w:contextualSpacing/>
        <w:jc w:val="both"/>
        <w:rPr>
          <w:rFonts w:ascii="Times New Roman" w:hAnsi="Times New Roman"/>
          <w:sz w:val="26"/>
          <w:szCs w:val="26"/>
        </w:rPr>
      </w:pPr>
      <w:r w:rsidRPr="001F59B3">
        <w:rPr>
          <w:rFonts w:ascii="Times New Roman" w:hAnsi="Times New Roman"/>
          <w:sz w:val="26"/>
          <w:szCs w:val="26"/>
        </w:rPr>
        <w:t>IV.</w:t>
      </w:r>
      <w:r w:rsidRPr="001F59B3">
        <w:rPr>
          <w:rFonts w:ascii="Times New Roman" w:hAnsi="Times New Roman"/>
          <w:sz w:val="26"/>
          <w:szCs w:val="26"/>
        </w:rPr>
        <w:tab/>
        <w:t xml:space="preserve">Mediante informe con referencia UAM-00-234-18 de fecha 16 de octubre de 2018, emitido por la Unidad Ambiental, se dejó constancia que se realizó inspección de campo en la propiedad identificada como </w:t>
      </w:r>
      <w:r w:rsidRPr="001F59B3">
        <w:rPr>
          <w:rFonts w:ascii="Times New Roman" w:hAnsi="Times New Roman"/>
          <w:b/>
          <w:sz w:val="26"/>
          <w:szCs w:val="26"/>
        </w:rPr>
        <w:t xml:space="preserve">Hacienda El Carmen Agua Fría, </w:t>
      </w:r>
      <w:r w:rsidRPr="001F59B3">
        <w:rPr>
          <w:rFonts w:ascii="Times New Roman" w:hAnsi="Times New Roman"/>
          <w:sz w:val="26"/>
          <w:szCs w:val="26"/>
        </w:rPr>
        <w:t xml:space="preserve">específicamente a las áreas denominadas como: </w:t>
      </w:r>
      <w:r w:rsidR="00CD7342">
        <w:rPr>
          <w:rFonts w:ascii="Times New Roman" w:hAnsi="Times New Roman"/>
          <w:b/>
          <w:sz w:val="26"/>
          <w:szCs w:val="26"/>
        </w:rPr>
        <w:t>Lote -- Polígono -- y solares --</w:t>
      </w:r>
      <w:r w:rsidRPr="001F59B3">
        <w:rPr>
          <w:rFonts w:ascii="Times New Roman" w:hAnsi="Times New Roman"/>
          <w:b/>
          <w:sz w:val="26"/>
          <w:szCs w:val="26"/>
        </w:rPr>
        <w:t>,</w:t>
      </w:r>
      <w:r w:rsidR="00CD7342">
        <w:rPr>
          <w:rFonts w:ascii="Times New Roman" w:hAnsi="Times New Roman"/>
          <w:b/>
          <w:sz w:val="26"/>
          <w:szCs w:val="26"/>
        </w:rPr>
        <w:t xml:space="preserve"> -- y -- del polígono --</w:t>
      </w:r>
      <w:r w:rsidRPr="001F59B3">
        <w:rPr>
          <w:rFonts w:ascii="Times New Roman" w:hAnsi="Times New Roman"/>
          <w:b/>
          <w:sz w:val="26"/>
          <w:szCs w:val="26"/>
        </w:rPr>
        <w:t xml:space="preserve">, </w:t>
      </w:r>
      <w:r w:rsidRPr="001F59B3">
        <w:rPr>
          <w:rFonts w:ascii="Times New Roman" w:hAnsi="Times New Roman"/>
          <w:sz w:val="26"/>
          <w:szCs w:val="26"/>
        </w:rPr>
        <w:t xml:space="preserve">ubicada en el municipio y departamento de San Miguel, con el propósito de verificar la factibilidad en materia ambiental de poder desarrollar un proyecto de asentamiento comunitario en las porciones antes mencionadas, sin afectar los recursos naturales, se practicó una evaluación determinando que por las condiciones existentes observadas se han identificado aspectos que están o pueden generar impactos negativos y de no implementar medidas podrían configurarse en impactos significativos negativos, por lo que los </w:t>
      </w:r>
      <w:r w:rsidRPr="001F59B3">
        <w:rPr>
          <w:rFonts w:ascii="Times New Roman" w:hAnsi="Times New Roman"/>
          <w:sz w:val="26"/>
          <w:szCs w:val="26"/>
        </w:rPr>
        <w:lastRenderedPageBreak/>
        <w:t>beneficiarios deben implementar las diferentes medidas ambientales que se sugieren a continuación:</w:t>
      </w:r>
    </w:p>
    <w:p w:rsidR="00CD7342" w:rsidRDefault="00CD7342" w:rsidP="001F59B3">
      <w:pPr>
        <w:pStyle w:val="Prrafodelista"/>
        <w:ind w:left="1134" w:hanging="708"/>
        <w:contextualSpacing/>
        <w:jc w:val="both"/>
        <w:rPr>
          <w:rFonts w:ascii="Times New Roman" w:hAnsi="Times New Roman"/>
          <w:sz w:val="26"/>
          <w:szCs w:val="26"/>
        </w:rPr>
      </w:pPr>
    </w:p>
    <w:tbl>
      <w:tblPr>
        <w:tblW w:w="9364" w:type="dxa"/>
        <w:tblInd w:w="378" w:type="dxa"/>
        <w:tblCellMar>
          <w:left w:w="70" w:type="dxa"/>
          <w:right w:w="70" w:type="dxa"/>
        </w:tblCellMar>
        <w:tblLook w:val="04A0" w:firstRow="1" w:lastRow="0" w:firstColumn="1" w:lastColumn="0" w:noHBand="0" w:noVBand="1"/>
      </w:tblPr>
      <w:tblGrid>
        <w:gridCol w:w="2935"/>
        <w:gridCol w:w="2795"/>
        <w:gridCol w:w="3634"/>
      </w:tblGrid>
      <w:tr w:rsidR="001B11EF" w:rsidTr="001F59B3">
        <w:trPr>
          <w:trHeight w:val="513"/>
        </w:trPr>
        <w:tc>
          <w:tcPr>
            <w:tcW w:w="29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B11EF" w:rsidRPr="002335A7" w:rsidRDefault="001B11EF" w:rsidP="00B80CF1">
            <w:pPr>
              <w:spacing w:line="256" w:lineRule="auto"/>
              <w:jc w:val="center"/>
              <w:rPr>
                <w:rFonts w:ascii="Times New Roman" w:hAnsi="Times New Roman"/>
                <w:b/>
              </w:rPr>
            </w:pPr>
            <w:r w:rsidRPr="002335A7">
              <w:rPr>
                <w:rFonts w:ascii="Times New Roman" w:hAnsi="Times New Roman"/>
                <w:b/>
              </w:rPr>
              <w:t>ASPECTO AMBIENTAL</w:t>
            </w:r>
          </w:p>
        </w:tc>
        <w:tc>
          <w:tcPr>
            <w:tcW w:w="279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B11EF" w:rsidRPr="002335A7" w:rsidRDefault="001B11EF" w:rsidP="00B80CF1">
            <w:pPr>
              <w:spacing w:line="256" w:lineRule="auto"/>
              <w:jc w:val="center"/>
              <w:rPr>
                <w:rFonts w:ascii="Times New Roman" w:hAnsi="Times New Roman"/>
                <w:b/>
              </w:rPr>
            </w:pPr>
            <w:r w:rsidRPr="002335A7">
              <w:rPr>
                <w:rFonts w:ascii="Times New Roman" w:hAnsi="Times New Roman"/>
                <w:b/>
              </w:rPr>
              <w:t>IMPACTO AMBIENTAL</w:t>
            </w:r>
          </w:p>
        </w:tc>
        <w:tc>
          <w:tcPr>
            <w:tcW w:w="36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B11EF" w:rsidRPr="002335A7" w:rsidRDefault="001B11EF" w:rsidP="00B80CF1">
            <w:pPr>
              <w:spacing w:line="256" w:lineRule="auto"/>
              <w:jc w:val="center"/>
              <w:rPr>
                <w:rFonts w:ascii="Times New Roman" w:hAnsi="Times New Roman"/>
                <w:b/>
              </w:rPr>
            </w:pPr>
            <w:r w:rsidRPr="002335A7">
              <w:rPr>
                <w:rFonts w:ascii="Times New Roman" w:hAnsi="Times New Roman"/>
                <w:b/>
              </w:rPr>
              <w:t>MEDIDAS AMBIENTALES</w:t>
            </w:r>
          </w:p>
        </w:tc>
      </w:tr>
      <w:tr w:rsidR="001B11EF" w:rsidTr="001F59B3">
        <w:trPr>
          <w:trHeight w:val="513"/>
        </w:trPr>
        <w:tc>
          <w:tcPr>
            <w:tcW w:w="2935" w:type="dxa"/>
            <w:tcBorders>
              <w:top w:val="nil"/>
              <w:left w:val="single" w:sz="4" w:space="0" w:color="auto"/>
              <w:bottom w:val="single" w:sz="4" w:space="0" w:color="404040"/>
              <w:right w:val="single" w:sz="4" w:space="0" w:color="auto"/>
            </w:tcBorders>
            <w:vAlign w:val="center"/>
            <w:hideMark/>
          </w:tcPr>
          <w:p w:rsidR="001B11EF" w:rsidRPr="002335A7" w:rsidRDefault="001B11EF" w:rsidP="001F59B3">
            <w:pPr>
              <w:pStyle w:val="Prrafodelista"/>
              <w:ind w:left="357" w:hanging="357"/>
              <w:contextualSpacing/>
              <w:rPr>
                <w:rFonts w:ascii="Times New Roman" w:hAnsi="Times New Roman"/>
              </w:rPr>
            </w:pPr>
            <w:r w:rsidRPr="002335A7">
              <w:rPr>
                <w:rFonts w:ascii="Times New Roman" w:hAnsi="Times New Roman"/>
              </w:rPr>
              <w:t>Construcción de viviendas</w:t>
            </w:r>
          </w:p>
        </w:tc>
        <w:tc>
          <w:tcPr>
            <w:tcW w:w="2795" w:type="dxa"/>
            <w:tcBorders>
              <w:top w:val="nil"/>
              <w:left w:val="nil"/>
              <w:bottom w:val="single" w:sz="4" w:space="0" w:color="404040"/>
              <w:right w:val="single" w:sz="4" w:space="0" w:color="auto"/>
            </w:tcBorders>
            <w:vAlign w:val="center"/>
            <w:hideMark/>
          </w:tcPr>
          <w:p w:rsidR="001B11EF" w:rsidRPr="002335A7" w:rsidRDefault="001B11EF" w:rsidP="001F59B3">
            <w:pPr>
              <w:pStyle w:val="Prrafodelista"/>
              <w:ind w:left="357" w:hanging="357"/>
              <w:contextualSpacing/>
              <w:rPr>
                <w:rFonts w:ascii="Times New Roman" w:hAnsi="Times New Roman"/>
              </w:rPr>
            </w:pPr>
            <w:r w:rsidRPr="002335A7">
              <w:rPr>
                <w:rFonts w:ascii="Times New Roman" w:hAnsi="Times New Roman"/>
              </w:rPr>
              <w:t xml:space="preserve">Erosión del suelo </w:t>
            </w:r>
          </w:p>
        </w:tc>
        <w:tc>
          <w:tcPr>
            <w:tcW w:w="3634" w:type="dxa"/>
            <w:tcBorders>
              <w:top w:val="nil"/>
              <w:left w:val="nil"/>
              <w:bottom w:val="single" w:sz="4" w:space="0" w:color="404040"/>
              <w:right w:val="single" w:sz="4" w:space="0" w:color="auto"/>
            </w:tcBorders>
            <w:vAlign w:val="center"/>
            <w:hideMark/>
          </w:tcPr>
          <w:p w:rsidR="001B11EF" w:rsidRPr="002335A7" w:rsidRDefault="001B11EF" w:rsidP="001F59B3">
            <w:pPr>
              <w:pStyle w:val="Prrafodelista"/>
              <w:ind w:left="357" w:hanging="357"/>
              <w:contextualSpacing/>
              <w:jc w:val="both"/>
              <w:rPr>
                <w:rFonts w:ascii="Times New Roman" w:hAnsi="Times New Roman"/>
              </w:rPr>
            </w:pPr>
            <w:r w:rsidRPr="002335A7">
              <w:rPr>
                <w:rFonts w:ascii="Times New Roman" w:hAnsi="Times New Roman"/>
              </w:rPr>
              <w:t>Reforestar áreas aledañas a las viviendas</w:t>
            </w:r>
          </w:p>
        </w:tc>
      </w:tr>
      <w:tr w:rsidR="001B11EF" w:rsidTr="001F59B3">
        <w:trPr>
          <w:trHeight w:val="513"/>
        </w:trPr>
        <w:tc>
          <w:tcPr>
            <w:tcW w:w="2935" w:type="dxa"/>
            <w:tcBorders>
              <w:top w:val="single" w:sz="4" w:space="0" w:color="404040"/>
              <w:left w:val="single" w:sz="4" w:space="0" w:color="auto"/>
              <w:bottom w:val="single" w:sz="4" w:space="0" w:color="404040"/>
              <w:right w:val="single" w:sz="4" w:space="0" w:color="auto"/>
            </w:tcBorders>
            <w:vAlign w:val="center"/>
            <w:hideMark/>
          </w:tcPr>
          <w:p w:rsidR="001B11EF" w:rsidRPr="002335A7" w:rsidRDefault="001B11EF" w:rsidP="001F59B3">
            <w:pPr>
              <w:pStyle w:val="Prrafodelista"/>
              <w:ind w:left="357" w:hanging="357"/>
              <w:contextualSpacing/>
              <w:rPr>
                <w:rFonts w:ascii="Times New Roman" w:hAnsi="Times New Roman"/>
              </w:rPr>
            </w:pPr>
            <w:r w:rsidRPr="002335A7">
              <w:rPr>
                <w:rFonts w:ascii="Times New Roman" w:hAnsi="Times New Roman"/>
              </w:rPr>
              <w:t>Vertido de residuos solidos</w:t>
            </w:r>
          </w:p>
        </w:tc>
        <w:tc>
          <w:tcPr>
            <w:tcW w:w="2795" w:type="dxa"/>
            <w:tcBorders>
              <w:top w:val="single" w:sz="4" w:space="0" w:color="404040"/>
              <w:left w:val="nil"/>
              <w:bottom w:val="single" w:sz="4" w:space="0" w:color="404040"/>
              <w:right w:val="single" w:sz="4" w:space="0" w:color="auto"/>
            </w:tcBorders>
            <w:vAlign w:val="center"/>
            <w:hideMark/>
          </w:tcPr>
          <w:p w:rsidR="001B11EF" w:rsidRPr="002335A7" w:rsidRDefault="001B11EF" w:rsidP="001F59B3">
            <w:pPr>
              <w:pStyle w:val="Prrafodelista"/>
              <w:ind w:left="357" w:hanging="357"/>
              <w:contextualSpacing/>
              <w:jc w:val="both"/>
              <w:rPr>
                <w:rFonts w:ascii="Times New Roman" w:hAnsi="Times New Roman"/>
              </w:rPr>
            </w:pPr>
            <w:r w:rsidRPr="002335A7">
              <w:rPr>
                <w:rFonts w:ascii="Times New Roman" w:hAnsi="Times New Roman"/>
              </w:rPr>
              <w:t>Alteración del hábitat de la vida silvestre</w:t>
            </w:r>
          </w:p>
        </w:tc>
        <w:tc>
          <w:tcPr>
            <w:tcW w:w="3634" w:type="dxa"/>
            <w:tcBorders>
              <w:top w:val="single" w:sz="4" w:space="0" w:color="404040"/>
              <w:left w:val="nil"/>
              <w:bottom w:val="single" w:sz="4" w:space="0" w:color="404040"/>
              <w:right w:val="single" w:sz="4" w:space="0" w:color="auto"/>
            </w:tcBorders>
            <w:vAlign w:val="center"/>
            <w:hideMark/>
          </w:tcPr>
          <w:p w:rsidR="001B11EF" w:rsidRPr="002335A7" w:rsidRDefault="001B11EF" w:rsidP="001F59B3">
            <w:pPr>
              <w:pStyle w:val="Prrafodelista"/>
              <w:ind w:left="357" w:hanging="357"/>
              <w:contextualSpacing/>
              <w:jc w:val="both"/>
              <w:rPr>
                <w:rFonts w:ascii="Times New Roman" w:hAnsi="Times New Roman"/>
              </w:rPr>
            </w:pPr>
            <w:r w:rsidRPr="002335A7">
              <w:rPr>
                <w:rFonts w:ascii="Times New Roman" w:hAnsi="Times New Roman"/>
              </w:rPr>
              <w:t>Buen manejo y disposición de los desechos solidos</w:t>
            </w:r>
          </w:p>
        </w:tc>
      </w:tr>
      <w:tr w:rsidR="001B11EF" w:rsidTr="001F59B3">
        <w:trPr>
          <w:trHeight w:val="781"/>
        </w:trPr>
        <w:tc>
          <w:tcPr>
            <w:tcW w:w="2935" w:type="dxa"/>
            <w:vMerge w:val="restart"/>
            <w:tcBorders>
              <w:top w:val="single" w:sz="4" w:space="0" w:color="404040"/>
              <w:left w:val="single" w:sz="4" w:space="0" w:color="auto"/>
              <w:bottom w:val="single" w:sz="4" w:space="0" w:color="404040"/>
              <w:right w:val="single" w:sz="4" w:space="0" w:color="auto"/>
            </w:tcBorders>
            <w:vAlign w:val="center"/>
            <w:hideMark/>
          </w:tcPr>
          <w:p w:rsidR="001B11EF" w:rsidRPr="002335A7" w:rsidRDefault="001B11EF" w:rsidP="001F59B3">
            <w:pPr>
              <w:pStyle w:val="Prrafodelista"/>
              <w:ind w:left="357" w:hanging="357"/>
              <w:contextualSpacing/>
              <w:rPr>
                <w:rFonts w:ascii="Times New Roman" w:hAnsi="Times New Roman"/>
              </w:rPr>
            </w:pPr>
            <w:r w:rsidRPr="002335A7">
              <w:rPr>
                <w:rFonts w:ascii="Times New Roman" w:hAnsi="Times New Roman"/>
              </w:rPr>
              <w:t>Vertido de aguas servidas</w:t>
            </w:r>
          </w:p>
        </w:tc>
        <w:tc>
          <w:tcPr>
            <w:tcW w:w="2795" w:type="dxa"/>
            <w:tcBorders>
              <w:top w:val="single" w:sz="4" w:space="0" w:color="404040"/>
              <w:left w:val="nil"/>
              <w:bottom w:val="single" w:sz="4" w:space="0" w:color="auto"/>
              <w:right w:val="single" w:sz="4" w:space="0" w:color="auto"/>
            </w:tcBorders>
            <w:vAlign w:val="center"/>
            <w:hideMark/>
          </w:tcPr>
          <w:p w:rsidR="001B11EF" w:rsidRPr="002335A7" w:rsidRDefault="001B11EF" w:rsidP="001F59B3">
            <w:pPr>
              <w:pStyle w:val="Prrafodelista"/>
              <w:ind w:left="357" w:hanging="357"/>
              <w:contextualSpacing/>
              <w:rPr>
                <w:rFonts w:ascii="Times New Roman" w:hAnsi="Times New Roman"/>
              </w:rPr>
            </w:pPr>
            <w:r w:rsidRPr="002335A7">
              <w:rPr>
                <w:rFonts w:ascii="Times New Roman" w:hAnsi="Times New Roman"/>
              </w:rPr>
              <w:t>Contaminación del suelo</w:t>
            </w:r>
          </w:p>
        </w:tc>
        <w:tc>
          <w:tcPr>
            <w:tcW w:w="3634" w:type="dxa"/>
            <w:vMerge w:val="restart"/>
            <w:tcBorders>
              <w:top w:val="single" w:sz="4" w:space="0" w:color="404040"/>
              <w:left w:val="nil"/>
              <w:bottom w:val="single" w:sz="4" w:space="0" w:color="404040"/>
              <w:right w:val="single" w:sz="4" w:space="0" w:color="auto"/>
            </w:tcBorders>
            <w:vAlign w:val="center"/>
            <w:hideMark/>
          </w:tcPr>
          <w:p w:rsidR="001B11EF" w:rsidRPr="002335A7" w:rsidRDefault="001B11EF" w:rsidP="001F59B3">
            <w:pPr>
              <w:pStyle w:val="Prrafodelista"/>
              <w:ind w:left="357" w:hanging="357"/>
              <w:contextualSpacing/>
              <w:jc w:val="both"/>
              <w:rPr>
                <w:rFonts w:ascii="Times New Roman" w:hAnsi="Times New Roman"/>
              </w:rPr>
            </w:pPr>
            <w:r w:rsidRPr="002335A7">
              <w:rPr>
                <w:rFonts w:ascii="Times New Roman" w:hAnsi="Times New Roman"/>
              </w:rPr>
              <w:t>Búsqueda de mecanismos de asociatividad para gestionar ante organismos cooperantes, recursos financieros y asistencia técnica para implementar proyectos de letrinas aboneras y sistemas de conducción de aguas negras.</w:t>
            </w:r>
          </w:p>
        </w:tc>
      </w:tr>
      <w:tr w:rsidR="001B11EF" w:rsidTr="001F59B3">
        <w:trPr>
          <w:trHeight w:val="513"/>
        </w:trPr>
        <w:tc>
          <w:tcPr>
            <w:tcW w:w="0" w:type="auto"/>
            <w:vMerge/>
            <w:tcBorders>
              <w:top w:val="single" w:sz="4" w:space="0" w:color="404040"/>
              <w:left w:val="single" w:sz="4" w:space="0" w:color="auto"/>
              <w:bottom w:val="single" w:sz="4" w:space="0" w:color="404040"/>
              <w:right w:val="single" w:sz="4" w:space="0" w:color="auto"/>
            </w:tcBorders>
            <w:vAlign w:val="center"/>
            <w:hideMark/>
          </w:tcPr>
          <w:p w:rsidR="001B11EF" w:rsidRDefault="001B11EF" w:rsidP="00B80CF1">
            <w:pPr>
              <w:rPr>
                <w:rFonts w:ascii="Bookman Old Style" w:hAnsi="Bookman Old Style"/>
              </w:rPr>
            </w:pPr>
          </w:p>
        </w:tc>
        <w:tc>
          <w:tcPr>
            <w:tcW w:w="2795" w:type="dxa"/>
            <w:tcBorders>
              <w:top w:val="single" w:sz="4" w:space="0" w:color="404040"/>
              <w:left w:val="nil"/>
              <w:bottom w:val="single" w:sz="4" w:space="0" w:color="404040"/>
              <w:right w:val="single" w:sz="4" w:space="0" w:color="auto"/>
            </w:tcBorders>
            <w:vAlign w:val="center"/>
            <w:hideMark/>
          </w:tcPr>
          <w:p w:rsidR="001B11EF" w:rsidRPr="002335A7" w:rsidRDefault="001B11EF" w:rsidP="001B11EF">
            <w:pPr>
              <w:pStyle w:val="Prrafodelista"/>
              <w:spacing w:line="256" w:lineRule="auto"/>
              <w:ind w:left="360" w:hanging="360"/>
              <w:contextualSpacing/>
              <w:jc w:val="both"/>
              <w:rPr>
                <w:rFonts w:ascii="Times New Roman" w:hAnsi="Times New Roman"/>
              </w:rPr>
            </w:pPr>
            <w:r w:rsidRPr="002335A7">
              <w:rPr>
                <w:rFonts w:ascii="Times New Roman" w:hAnsi="Times New Roman"/>
              </w:rPr>
              <w:t>Contaminación de aguas subterráneas</w:t>
            </w:r>
          </w:p>
        </w:tc>
        <w:tc>
          <w:tcPr>
            <w:tcW w:w="0" w:type="auto"/>
            <w:vMerge/>
            <w:tcBorders>
              <w:top w:val="single" w:sz="4" w:space="0" w:color="404040"/>
              <w:left w:val="nil"/>
              <w:bottom w:val="single" w:sz="4" w:space="0" w:color="404040"/>
              <w:right w:val="single" w:sz="4" w:space="0" w:color="auto"/>
            </w:tcBorders>
            <w:vAlign w:val="center"/>
            <w:hideMark/>
          </w:tcPr>
          <w:p w:rsidR="001B11EF" w:rsidRDefault="001B11EF" w:rsidP="00B80CF1">
            <w:pPr>
              <w:rPr>
                <w:rFonts w:ascii="Bookman Old Style" w:hAnsi="Bookman Old Style"/>
              </w:rPr>
            </w:pPr>
          </w:p>
        </w:tc>
      </w:tr>
    </w:tbl>
    <w:p w:rsidR="001F59B3" w:rsidRDefault="001F59B3" w:rsidP="001F59B3">
      <w:pPr>
        <w:ind w:left="1134"/>
        <w:jc w:val="both"/>
        <w:rPr>
          <w:rFonts w:ascii="Times New Roman" w:hAnsi="Times New Roman"/>
          <w:sz w:val="26"/>
          <w:szCs w:val="26"/>
        </w:rPr>
      </w:pPr>
    </w:p>
    <w:p w:rsidR="001B11EF" w:rsidRPr="001F59B3" w:rsidRDefault="001B11EF" w:rsidP="001F59B3">
      <w:pPr>
        <w:ind w:left="1134"/>
        <w:jc w:val="both"/>
        <w:rPr>
          <w:rFonts w:ascii="Times New Roman" w:hAnsi="Times New Roman"/>
          <w:sz w:val="26"/>
          <w:szCs w:val="26"/>
        </w:rPr>
      </w:pPr>
      <w:r w:rsidRPr="001F59B3">
        <w:rPr>
          <w:rFonts w:ascii="Times New Roman" w:hAnsi="Times New Roman"/>
          <w:sz w:val="26"/>
          <w:szCs w:val="26"/>
        </w:rPr>
        <w:t>Concluyendo que el desarrollo de los proyectos de Lotificación Agrícola y Asentamiento Comunitario, es factible siempre y cuando se cumplan con las diferentes medidas ambientales y recomendaciones.</w:t>
      </w:r>
      <w:r w:rsidR="00ED5E36" w:rsidRPr="001F59B3">
        <w:rPr>
          <w:rFonts w:ascii="Times New Roman" w:hAnsi="Times New Roman"/>
          <w:sz w:val="26"/>
          <w:szCs w:val="26"/>
        </w:rPr>
        <w:t xml:space="preserve"> </w:t>
      </w:r>
      <w:r w:rsidRPr="001F59B3">
        <w:rPr>
          <w:rFonts w:ascii="Times New Roman" w:hAnsi="Times New Roman"/>
          <w:sz w:val="26"/>
          <w:szCs w:val="26"/>
        </w:rPr>
        <w:t>Recomendándose además, que los beneficiarios reforesten los alrededores de los solares de vivienda porque estas áreas actualmente se encuentran sin presencia de árboles. La siembra de árboles frutales adaptables en la zona sería lo más recomendable.</w:t>
      </w:r>
    </w:p>
    <w:p w:rsidR="00ED5E36" w:rsidRPr="001F59B3" w:rsidRDefault="00ED5E36" w:rsidP="001F59B3">
      <w:pPr>
        <w:jc w:val="both"/>
        <w:rPr>
          <w:rFonts w:ascii="Times New Roman" w:hAnsi="Times New Roman"/>
          <w:sz w:val="26"/>
          <w:szCs w:val="26"/>
        </w:rPr>
      </w:pPr>
    </w:p>
    <w:p w:rsidR="001B11EF" w:rsidRPr="001F59B3" w:rsidRDefault="001B11EF" w:rsidP="001F59B3">
      <w:pPr>
        <w:ind w:left="1134"/>
        <w:jc w:val="both"/>
        <w:rPr>
          <w:rFonts w:ascii="Times New Roman" w:hAnsi="Times New Roman"/>
          <w:sz w:val="26"/>
          <w:szCs w:val="26"/>
        </w:rPr>
      </w:pPr>
      <w:r w:rsidRPr="001F59B3">
        <w:rPr>
          <w:rFonts w:ascii="Times New Roman" w:hAnsi="Times New Roman"/>
          <w:sz w:val="26"/>
          <w:szCs w:val="26"/>
        </w:rPr>
        <w:t>El informe anterior fue actualizado con el de fecha 9 de enero de</w:t>
      </w:r>
      <w:r w:rsidR="00ED5E36" w:rsidRPr="001F59B3">
        <w:rPr>
          <w:rFonts w:ascii="Times New Roman" w:hAnsi="Times New Roman"/>
          <w:sz w:val="26"/>
          <w:szCs w:val="26"/>
        </w:rPr>
        <w:t xml:space="preserve">  </w:t>
      </w:r>
      <w:r w:rsidRPr="001F59B3">
        <w:rPr>
          <w:rFonts w:ascii="Times New Roman" w:hAnsi="Times New Roman"/>
          <w:sz w:val="26"/>
          <w:szCs w:val="26"/>
        </w:rPr>
        <w:t xml:space="preserve">2019, con referencia UAM-00-0013-19 emitido por la Unidad Ambiental realizando una inspección de campo en la </w:t>
      </w:r>
      <w:r w:rsidRPr="001F59B3">
        <w:rPr>
          <w:rFonts w:ascii="Times New Roman" w:hAnsi="Times New Roman"/>
          <w:b/>
          <w:sz w:val="26"/>
          <w:szCs w:val="26"/>
        </w:rPr>
        <w:t xml:space="preserve">Hacienda El Carmen Agua Fría </w:t>
      </w:r>
      <w:r w:rsidRPr="001F59B3">
        <w:rPr>
          <w:rFonts w:ascii="Times New Roman" w:hAnsi="Times New Roman"/>
          <w:sz w:val="26"/>
          <w:szCs w:val="26"/>
        </w:rPr>
        <w:t>y según plano aprobado</w:t>
      </w:r>
      <w:r w:rsidRPr="001F59B3">
        <w:rPr>
          <w:rFonts w:ascii="Times New Roman" w:hAnsi="Times New Roman"/>
          <w:b/>
          <w:sz w:val="26"/>
          <w:szCs w:val="26"/>
        </w:rPr>
        <w:t xml:space="preserve"> Hac</w:t>
      </w:r>
      <w:r w:rsidR="00CD7342">
        <w:rPr>
          <w:rFonts w:ascii="Times New Roman" w:hAnsi="Times New Roman"/>
          <w:b/>
          <w:sz w:val="26"/>
          <w:szCs w:val="26"/>
        </w:rPr>
        <w:t>ienda El Carmen Agua Fría Lote --, Polígono --</w:t>
      </w:r>
      <w:r w:rsidRPr="001F59B3">
        <w:rPr>
          <w:rFonts w:ascii="Times New Roman" w:hAnsi="Times New Roman"/>
          <w:sz w:val="26"/>
          <w:szCs w:val="26"/>
        </w:rPr>
        <w:t>, con el propósito de actualizar el anteriormente mencionado, declarando factible en materia ambiental el desarrollo de un Proyecto de Lotificación Agrícola y Asentamiento Comunitario en el referido inmueble, y se concluye que se han cumplido con las diferentes recomendaciones mencionadas en el informe técnico anterior, por lo tanto, se considera que la factibilidad de</w:t>
      </w:r>
      <w:r w:rsidR="00BA37AF">
        <w:rPr>
          <w:rFonts w:ascii="Times New Roman" w:hAnsi="Times New Roman"/>
          <w:sz w:val="26"/>
          <w:szCs w:val="26"/>
        </w:rPr>
        <w:t>l</w:t>
      </w:r>
      <w:r w:rsidRPr="001F59B3">
        <w:rPr>
          <w:rFonts w:ascii="Times New Roman" w:hAnsi="Times New Roman"/>
          <w:sz w:val="26"/>
          <w:szCs w:val="26"/>
        </w:rPr>
        <w:t xml:space="preserve"> desarrollo del Proyecto continua vigente.</w:t>
      </w:r>
    </w:p>
    <w:p w:rsidR="00ED5E36" w:rsidRPr="001F59B3" w:rsidRDefault="00ED5E36" w:rsidP="001F59B3">
      <w:pPr>
        <w:ind w:left="1134"/>
        <w:jc w:val="both"/>
        <w:rPr>
          <w:rFonts w:ascii="Times New Roman" w:hAnsi="Times New Roman"/>
          <w:sz w:val="26"/>
          <w:szCs w:val="26"/>
        </w:rPr>
      </w:pPr>
    </w:p>
    <w:p w:rsidR="001B11EF" w:rsidRPr="001F59B3" w:rsidRDefault="00ED5E36" w:rsidP="001F59B3">
      <w:pPr>
        <w:pStyle w:val="Prrafodelista"/>
        <w:ind w:left="1134" w:hanging="708"/>
        <w:contextualSpacing/>
        <w:jc w:val="both"/>
        <w:rPr>
          <w:rFonts w:ascii="Times New Roman" w:hAnsi="Times New Roman"/>
          <w:sz w:val="26"/>
          <w:szCs w:val="26"/>
        </w:rPr>
      </w:pPr>
      <w:r w:rsidRPr="001F59B3">
        <w:rPr>
          <w:rFonts w:ascii="Times New Roman" w:hAnsi="Times New Roman"/>
          <w:sz w:val="26"/>
          <w:szCs w:val="26"/>
        </w:rPr>
        <w:t>V.</w:t>
      </w:r>
      <w:r w:rsidRPr="001F59B3">
        <w:rPr>
          <w:rFonts w:ascii="Times New Roman" w:hAnsi="Times New Roman"/>
          <w:sz w:val="26"/>
          <w:szCs w:val="26"/>
        </w:rPr>
        <w:tab/>
      </w:r>
      <w:r w:rsidR="001B11EF" w:rsidRPr="001F59B3">
        <w:rPr>
          <w:rFonts w:ascii="Times New Roman" w:hAnsi="Times New Roman"/>
          <w:sz w:val="26"/>
          <w:szCs w:val="26"/>
        </w:rPr>
        <w:t>El Proyecto está destinado para beneficiar a personas comprendidas en el Programa Campesinos Sin Tierra.</w:t>
      </w:r>
    </w:p>
    <w:p w:rsidR="001B11EF" w:rsidRPr="001F59B3" w:rsidRDefault="001B11EF" w:rsidP="001F59B3">
      <w:pPr>
        <w:pStyle w:val="Prrafodelista"/>
        <w:ind w:left="0"/>
        <w:jc w:val="both"/>
        <w:rPr>
          <w:rFonts w:ascii="Times New Roman" w:hAnsi="Times New Roman"/>
          <w:sz w:val="26"/>
          <w:szCs w:val="26"/>
        </w:rPr>
      </w:pPr>
    </w:p>
    <w:p w:rsidR="001B11EF" w:rsidRPr="001F59B3" w:rsidRDefault="00ED5E36" w:rsidP="001F59B3">
      <w:pPr>
        <w:pStyle w:val="Prrafodelista"/>
        <w:ind w:left="1134" w:hanging="708"/>
        <w:contextualSpacing/>
        <w:jc w:val="both"/>
        <w:rPr>
          <w:rFonts w:ascii="Times New Roman" w:hAnsi="Times New Roman"/>
          <w:sz w:val="26"/>
          <w:szCs w:val="26"/>
        </w:rPr>
      </w:pPr>
      <w:r w:rsidRPr="001F59B3">
        <w:rPr>
          <w:rFonts w:ascii="Times New Roman" w:hAnsi="Times New Roman"/>
          <w:sz w:val="26"/>
          <w:szCs w:val="26"/>
        </w:rPr>
        <w:t>VI.</w:t>
      </w:r>
      <w:r w:rsidRPr="001F59B3">
        <w:rPr>
          <w:rFonts w:ascii="Times New Roman" w:hAnsi="Times New Roman"/>
          <w:sz w:val="26"/>
          <w:szCs w:val="26"/>
        </w:rPr>
        <w:tab/>
      </w:r>
      <w:r w:rsidR="001B11EF" w:rsidRPr="001F59B3">
        <w:rPr>
          <w:rFonts w:ascii="Times New Roman" w:hAnsi="Times New Roman"/>
          <w:sz w:val="26"/>
          <w:szCs w:val="26"/>
        </w:rPr>
        <w:t xml:space="preserve">Según informe de fecha 11 de enero de 2019 </w:t>
      </w:r>
      <w:r w:rsidRPr="001F59B3">
        <w:rPr>
          <w:rFonts w:ascii="Times New Roman" w:hAnsi="Times New Roman"/>
          <w:sz w:val="26"/>
          <w:szCs w:val="26"/>
        </w:rPr>
        <w:t xml:space="preserve"> </w:t>
      </w:r>
      <w:r w:rsidR="001B11EF" w:rsidRPr="001F59B3">
        <w:rPr>
          <w:rFonts w:ascii="Times New Roman" w:hAnsi="Times New Roman"/>
          <w:sz w:val="26"/>
          <w:szCs w:val="26"/>
        </w:rPr>
        <w:t>con referencia SGD-02-0077-19 emitido por el Departamento de Asignación Individual y Avalúos</w:t>
      </w:r>
      <w:r w:rsidRPr="001F59B3">
        <w:rPr>
          <w:rFonts w:ascii="Times New Roman" w:hAnsi="Times New Roman"/>
          <w:sz w:val="26"/>
          <w:szCs w:val="26"/>
        </w:rPr>
        <w:t>,</w:t>
      </w:r>
      <w:r w:rsidR="001B11EF" w:rsidRPr="001F59B3">
        <w:rPr>
          <w:rFonts w:ascii="Times New Roman" w:hAnsi="Times New Roman"/>
          <w:sz w:val="26"/>
          <w:szCs w:val="26"/>
        </w:rPr>
        <w:t xml:space="preserve"> se recomienda el Valor Base por hectárea de $3</w:t>
      </w:r>
      <w:r w:rsidRPr="001F59B3">
        <w:rPr>
          <w:rFonts w:ascii="Times New Roman" w:hAnsi="Times New Roman"/>
          <w:sz w:val="26"/>
          <w:szCs w:val="26"/>
        </w:rPr>
        <w:t>,</w:t>
      </w:r>
      <w:r w:rsidR="001B11EF" w:rsidRPr="001F59B3">
        <w:rPr>
          <w:rFonts w:ascii="Times New Roman" w:hAnsi="Times New Roman"/>
          <w:sz w:val="26"/>
          <w:szCs w:val="26"/>
        </w:rPr>
        <w:t>721.56 para los lotes agrícolas con clase de suelo IVes</w:t>
      </w:r>
      <w:r w:rsidR="001F59B3">
        <w:rPr>
          <w:rFonts w:ascii="Times New Roman" w:hAnsi="Times New Roman"/>
          <w:sz w:val="26"/>
          <w:szCs w:val="26"/>
        </w:rPr>
        <w:t>.</w:t>
      </w:r>
      <w:r w:rsidR="001B11EF" w:rsidRPr="001F59B3">
        <w:rPr>
          <w:rFonts w:ascii="Times New Roman" w:hAnsi="Times New Roman"/>
          <w:sz w:val="26"/>
          <w:szCs w:val="26"/>
        </w:rPr>
        <w:t xml:space="preserve">, y por metro cuadrado de: $0.15 para los solares de </w:t>
      </w:r>
      <w:r w:rsidR="001B11EF" w:rsidRPr="001F59B3">
        <w:rPr>
          <w:rFonts w:ascii="Times New Roman" w:hAnsi="Times New Roman"/>
          <w:sz w:val="26"/>
          <w:szCs w:val="26"/>
        </w:rPr>
        <w:lastRenderedPageBreak/>
        <w:t>vivienda</w:t>
      </w:r>
      <w:r w:rsidRPr="001F59B3">
        <w:rPr>
          <w:rFonts w:ascii="Times New Roman" w:hAnsi="Times New Roman"/>
          <w:color w:val="000000"/>
          <w:sz w:val="26"/>
          <w:szCs w:val="26"/>
        </w:rPr>
        <w:t>,</w:t>
      </w:r>
      <w:r w:rsidR="001B11EF" w:rsidRPr="001F59B3">
        <w:rPr>
          <w:rFonts w:ascii="Times New Roman" w:hAnsi="Times New Roman"/>
          <w:color w:val="000000"/>
          <w:sz w:val="26"/>
          <w:szCs w:val="26"/>
        </w:rPr>
        <w:t xml:space="preserve"> </w:t>
      </w:r>
      <w:r w:rsidRPr="001F59B3">
        <w:rPr>
          <w:rFonts w:ascii="Times New Roman" w:hAnsi="Times New Roman"/>
          <w:color w:val="000000"/>
          <w:sz w:val="26"/>
          <w:szCs w:val="26"/>
        </w:rPr>
        <w:t>d</w:t>
      </w:r>
      <w:r w:rsidR="001B11EF" w:rsidRPr="001F59B3">
        <w:rPr>
          <w:rFonts w:ascii="Times New Roman" w:hAnsi="Times New Roman"/>
          <w:sz w:val="26"/>
          <w:szCs w:val="26"/>
        </w:rPr>
        <w:t xml:space="preserve">e conformidad al </w:t>
      </w:r>
      <w:r w:rsidRPr="001F59B3">
        <w:rPr>
          <w:rFonts w:ascii="Times New Roman" w:hAnsi="Times New Roman"/>
          <w:sz w:val="26"/>
          <w:szCs w:val="26"/>
        </w:rPr>
        <w:t xml:space="preserve">procedimiento establecido en el </w:t>
      </w:r>
      <w:r w:rsidR="001B11EF" w:rsidRPr="001F59B3">
        <w:rPr>
          <w:rFonts w:ascii="Times New Roman" w:hAnsi="Times New Roman"/>
          <w:sz w:val="26"/>
          <w:szCs w:val="26"/>
        </w:rPr>
        <w:t>Instructivo “Criterios de Avalúos para la Transferencia de Inmuebles Propiedad del ISTA”, aprobado en el Punto XV del Acta de Sesión Ordinaria  03-2015 de fecha 21 de enero de 2015.</w:t>
      </w:r>
    </w:p>
    <w:p w:rsidR="001B11EF" w:rsidRPr="001F59B3" w:rsidRDefault="001B11EF" w:rsidP="001F59B3">
      <w:pPr>
        <w:pStyle w:val="Prrafodelista"/>
        <w:ind w:left="0"/>
        <w:jc w:val="both"/>
        <w:rPr>
          <w:rFonts w:ascii="Times New Roman" w:hAnsi="Times New Roman"/>
          <w:sz w:val="26"/>
          <w:szCs w:val="26"/>
        </w:rPr>
      </w:pPr>
    </w:p>
    <w:p w:rsidR="00CC6C0A" w:rsidRPr="00B111C4" w:rsidRDefault="001B11EF" w:rsidP="00CD7342">
      <w:pPr>
        <w:pStyle w:val="Prrafodelista"/>
        <w:ind w:left="0" w:right="-142"/>
        <w:jc w:val="both"/>
        <w:rPr>
          <w:rFonts w:ascii="Times New Roman" w:hAnsi="Times New Roman"/>
          <w:sz w:val="26"/>
          <w:szCs w:val="26"/>
        </w:rPr>
      </w:pPr>
      <w:r w:rsidRPr="001F59B3">
        <w:rPr>
          <w:rFonts w:ascii="Times New Roman" w:hAnsi="Times New Roman"/>
          <w:sz w:val="26"/>
          <w:szCs w:val="26"/>
        </w:rPr>
        <w:t xml:space="preserve">Tomando en cuenta lo anteriormente expuesto y habiéndose tenido a la vista la siguiente documentación: Informe Técnico del Departamento de Proyectos de Parcelación, acuerdos de Junta Directiva, Acta de Intervención y Toma de Posesión, Estudio Registral, consultas virtuales al Centro Nacional de Registros, informes emitidos por la Unidad Ambiental, y por el Departamento de Asignación Individual y Avalúos, Constancia de Aprobación de Plano, cuadro resumen de áreas y Plano del Proyecto, se estima procedente resolver </w:t>
      </w:r>
      <w:r w:rsidR="00CD7342">
        <w:rPr>
          <w:rFonts w:ascii="Times New Roman" w:hAnsi="Times New Roman"/>
          <w:sz w:val="26"/>
          <w:szCs w:val="26"/>
        </w:rPr>
        <w:t xml:space="preserve">favorablemente a lo solicitado. </w:t>
      </w:r>
      <w:r w:rsidR="00ED5E36" w:rsidRPr="001F59B3">
        <w:rPr>
          <w:rFonts w:ascii="Times New Roman" w:hAnsi="Times New Roman"/>
          <w:sz w:val="26"/>
          <w:szCs w:val="26"/>
        </w:rPr>
        <w:t xml:space="preserve">Estando conforme a Derecho la documentación correspondiente, la Gerencia Legal recomienda aprobar lo solicitado, por lo que la Junta Directiva en uso de sus facultades y de conformidad </w:t>
      </w:r>
      <w:r w:rsidRPr="001F59B3">
        <w:rPr>
          <w:rFonts w:ascii="Times New Roman" w:hAnsi="Times New Roman"/>
          <w:sz w:val="26"/>
          <w:szCs w:val="26"/>
        </w:rPr>
        <w:t xml:space="preserve"> al Artículo 18 letras “g” y “h”, de la Ley de Creación del Instituto Salvadoreño de Transformación Agraria, </w:t>
      </w:r>
      <w:r w:rsidRPr="001F59B3">
        <w:rPr>
          <w:rFonts w:ascii="Times New Roman" w:hAnsi="Times New Roman"/>
          <w:b/>
          <w:sz w:val="26"/>
          <w:szCs w:val="26"/>
          <w:u w:val="single"/>
        </w:rPr>
        <w:t>ACUERD</w:t>
      </w:r>
      <w:r w:rsidR="00ED5E36" w:rsidRPr="001F59B3">
        <w:rPr>
          <w:rFonts w:ascii="Times New Roman" w:hAnsi="Times New Roman"/>
          <w:b/>
          <w:sz w:val="26"/>
          <w:szCs w:val="26"/>
          <w:u w:val="single"/>
        </w:rPr>
        <w:t>A:</w:t>
      </w:r>
      <w:r w:rsidRPr="001F59B3">
        <w:rPr>
          <w:rFonts w:ascii="Times New Roman" w:hAnsi="Times New Roman"/>
          <w:b/>
          <w:sz w:val="26"/>
          <w:szCs w:val="26"/>
          <w:u w:val="single"/>
        </w:rPr>
        <w:t xml:space="preserve"> PRIMERO:</w:t>
      </w:r>
      <w:r w:rsidRPr="001F59B3">
        <w:rPr>
          <w:rFonts w:ascii="Times New Roman" w:hAnsi="Times New Roman"/>
          <w:sz w:val="26"/>
          <w:szCs w:val="26"/>
        </w:rPr>
        <w:t xml:space="preserve"> Modificar el </w:t>
      </w:r>
      <w:r w:rsidR="00ED5E36" w:rsidRPr="001F59B3">
        <w:rPr>
          <w:rFonts w:ascii="Times New Roman" w:hAnsi="Times New Roman"/>
          <w:b/>
          <w:sz w:val="26"/>
          <w:szCs w:val="26"/>
        </w:rPr>
        <w:t>P</w:t>
      </w:r>
      <w:r w:rsidRPr="001F59B3">
        <w:rPr>
          <w:rFonts w:ascii="Times New Roman" w:hAnsi="Times New Roman"/>
          <w:b/>
          <w:sz w:val="26"/>
          <w:szCs w:val="26"/>
        </w:rPr>
        <w:t>unto XIV del Acta de Sesión Ordinaria 11-2014</w:t>
      </w:r>
      <w:r w:rsidRPr="001F59B3">
        <w:rPr>
          <w:rFonts w:ascii="Times New Roman" w:hAnsi="Times New Roman"/>
          <w:sz w:val="26"/>
          <w:szCs w:val="26"/>
        </w:rPr>
        <w:t xml:space="preserve">, de fecha 20 de marzo de 2014, mediante el cual se aprobó un Proyecto de Lotificación Agrícola y Asentamiento Comunitario desarrollado en el inmueble identificado como </w:t>
      </w:r>
      <w:r w:rsidRPr="001F59B3">
        <w:rPr>
          <w:rFonts w:ascii="Times New Roman" w:hAnsi="Times New Roman"/>
          <w:b/>
          <w:sz w:val="26"/>
          <w:szCs w:val="26"/>
        </w:rPr>
        <w:t xml:space="preserve">HACIENDA EL CARMEN DE AGUA FRIA, </w:t>
      </w:r>
      <w:r w:rsidRPr="001F59B3">
        <w:rPr>
          <w:rFonts w:ascii="Times New Roman" w:hAnsi="Times New Roman"/>
          <w:sz w:val="26"/>
          <w:szCs w:val="26"/>
        </w:rPr>
        <w:t xml:space="preserve">y según planos como </w:t>
      </w:r>
      <w:r w:rsidRPr="001F59B3">
        <w:rPr>
          <w:rFonts w:ascii="Times New Roman" w:hAnsi="Times New Roman"/>
          <w:b/>
          <w:sz w:val="26"/>
          <w:szCs w:val="26"/>
        </w:rPr>
        <w:t>HACIENDA EL CARMEN AGUA FRIA,</w:t>
      </w:r>
      <w:r w:rsidRPr="001F59B3">
        <w:rPr>
          <w:rFonts w:ascii="Times New Roman" w:hAnsi="Times New Roman"/>
          <w:sz w:val="26"/>
          <w:szCs w:val="26"/>
        </w:rPr>
        <w:t xml:space="preserve"> ubicado en cantón Hato Nuevo, jurisdicción y departamento de San Miguel, y según plano en jurisdicción y departamento de San Miguel, con un área de </w:t>
      </w:r>
      <w:r w:rsidRPr="001F59B3">
        <w:rPr>
          <w:rFonts w:ascii="Times New Roman" w:hAnsi="Times New Roman"/>
          <w:b/>
          <w:sz w:val="26"/>
          <w:szCs w:val="26"/>
        </w:rPr>
        <w:t>182 Hás. 42 Ás. 23.86 Cás</w:t>
      </w:r>
      <w:r w:rsidRPr="001F59B3">
        <w:rPr>
          <w:rFonts w:ascii="Times New Roman" w:hAnsi="Times New Roman"/>
          <w:sz w:val="26"/>
          <w:szCs w:val="26"/>
        </w:rPr>
        <w:t xml:space="preserve">., en el sentido que en el inmueble identificado en ese Proyecto como </w:t>
      </w:r>
      <w:r w:rsidRPr="001F59B3">
        <w:rPr>
          <w:rFonts w:ascii="Times New Roman" w:hAnsi="Times New Roman"/>
          <w:b/>
          <w:sz w:val="26"/>
          <w:szCs w:val="26"/>
        </w:rPr>
        <w:t xml:space="preserve">HACIENDA EL CARMEN DE AGUA FRIA, </w:t>
      </w:r>
      <w:r w:rsidRPr="001F59B3">
        <w:rPr>
          <w:rFonts w:ascii="Times New Roman" w:hAnsi="Times New Roman"/>
          <w:sz w:val="26"/>
          <w:szCs w:val="26"/>
        </w:rPr>
        <w:t xml:space="preserve">y según plano como </w:t>
      </w:r>
      <w:r w:rsidRPr="001F59B3">
        <w:rPr>
          <w:rFonts w:ascii="Times New Roman" w:hAnsi="Times New Roman"/>
          <w:b/>
          <w:sz w:val="26"/>
          <w:szCs w:val="26"/>
        </w:rPr>
        <w:t>HAC</w:t>
      </w:r>
      <w:r w:rsidR="00CD7342">
        <w:rPr>
          <w:rFonts w:ascii="Times New Roman" w:hAnsi="Times New Roman"/>
          <w:b/>
          <w:sz w:val="26"/>
          <w:szCs w:val="26"/>
        </w:rPr>
        <w:t>IENDA EL CARMEN AGUA FRIA LOTE --</w:t>
      </w:r>
      <w:r w:rsidRPr="001F59B3">
        <w:rPr>
          <w:rFonts w:ascii="Times New Roman" w:hAnsi="Times New Roman"/>
          <w:sz w:val="26"/>
          <w:szCs w:val="26"/>
        </w:rPr>
        <w:t xml:space="preserve"> </w:t>
      </w:r>
      <w:r w:rsidR="00CD7342">
        <w:rPr>
          <w:rFonts w:ascii="Times New Roman" w:hAnsi="Times New Roman"/>
          <w:b/>
          <w:sz w:val="26"/>
          <w:szCs w:val="26"/>
        </w:rPr>
        <w:t>POLÍGONO --</w:t>
      </w:r>
      <w:r w:rsidRPr="001F59B3">
        <w:rPr>
          <w:rFonts w:ascii="Times New Roman" w:hAnsi="Times New Roman"/>
          <w:b/>
          <w:sz w:val="26"/>
          <w:szCs w:val="26"/>
        </w:rPr>
        <w:t xml:space="preserve">, </w:t>
      </w:r>
      <w:r w:rsidRPr="001F59B3">
        <w:rPr>
          <w:rFonts w:ascii="Times New Roman" w:hAnsi="Times New Roman"/>
          <w:sz w:val="26"/>
          <w:szCs w:val="26"/>
        </w:rPr>
        <w:t xml:space="preserve">se ha aprobado nuevo Plano donde se desarrollará el </w:t>
      </w:r>
      <w:r w:rsidRPr="001F59B3">
        <w:rPr>
          <w:rFonts w:ascii="Times New Roman" w:hAnsi="Times New Roman"/>
          <w:b/>
          <w:sz w:val="26"/>
          <w:szCs w:val="26"/>
        </w:rPr>
        <w:t xml:space="preserve">PROYECTO </w:t>
      </w:r>
      <w:r w:rsidRPr="001F59B3">
        <w:rPr>
          <w:rFonts w:ascii="Times New Roman" w:hAnsi="Times New Roman"/>
          <w:sz w:val="26"/>
          <w:szCs w:val="26"/>
        </w:rPr>
        <w:t xml:space="preserve">denominado </w:t>
      </w:r>
      <w:r w:rsidRPr="001F59B3">
        <w:rPr>
          <w:rFonts w:ascii="Times New Roman" w:hAnsi="Times New Roman"/>
          <w:b/>
          <w:sz w:val="26"/>
          <w:szCs w:val="26"/>
        </w:rPr>
        <w:t xml:space="preserve">LOTIFICACION AGRICOLA Y ASENTAMIENTO COMUNITARIO, </w:t>
      </w:r>
      <w:r w:rsidRPr="001F59B3">
        <w:rPr>
          <w:rFonts w:ascii="Times New Roman" w:hAnsi="Times New Roman"/>
          <w:sz w:val="26"/>
          <w:szCs w:val="26"/>
        </w:rPr>
        <w:t xml:space="preserve">ubicado en cantón Hato Nuevo, jurisdicción y departamento de San Miguel, y según plano en jurisdicción y departamento </w:t>
      </w:r>
      <w:r w:rsidR="00CD7342">
        <w:rPr>
          <w:rFonts w:ascii="Times New Roman" w:hAnsi="Times New Roman"/>
          <w:sz w:val="26"/>
          <w:szCs w:val="26"/>
        </w:rPr>
        <w:t>de San Miguel;  que comprende</w:t>
      </w:r>
      <w:r w:rsidR="0024746B">
        <w:rPr>
          <w:rFonts w:ascii="Times New Roman" w:hAnsi="Times New Roman"/>
          <w:sz w:val="26"/>
          <w:szCs w:val="26"/>
        </w:rPr>
        <w:t>--</w:t>
      </w:r>
      <w:r w:rsidRPr="001F59B3">
        <w:rPr>
          <w:rFonts w:ascii="Times New Roman" w:hAnsi="Times New Roman"/>
          <w:sz w:val="26"/>
          <w:szCs w:val="26"/>
        </w:rPr>
        <w:t xml:space="preserve">; según la distribución relacionada en el considerando III del presente </w:t>
      </w:r>
      <w:r w:rsidR="00ED5E36" w:rsidRPr="001F59B3">
        <w:rPr>
          <w:rFonts w:ascii="Times New Roman" w:hAnsi="Times New Roman"/>
          <w:sz w:val="26"/>
          <w:szCs w:val="26"/>
        </w:rPr>
        <w:t>punto de acta</w:t>
      </w:r>
      <w:r w:rsidRPr="001F59B3">
        <w:rPr>
          <w:rFonts w:ascii="Times New Roman" w:hAnsi="Times New Roman"/>
          <w:sz w:val="26"/>
          <w:szCs w:val="26"/>
        </w:rPr>
        <w:t xml:space="preserve">. </w:t>
      </w:r>
      <w:r w:rsidRPr="001F59B3">
        <w:rPr>
          <w:rFonts w:ascii="Times New Roman" w:hAnsi="Times New Roman"/>
          <w:b/>
          <w:sz w:val="26"/>
          <w:szCs w:val="26"/>
          <w:u w:val="single"/>
        </w:rPr>
        <w:t>SEGUNDO</w:t>
      </w:r>
      <w:r w:rsidRPr="001F59B3">
        <w:rPr>
          <w:rFonts w:ascii="Times New Roman" w:hAnsi="Times New Roman"/>
          <w:sz w:val="26"/>
          <w:szCs w:val="26"/>
          <w:u w:val="single"/>
        </w:rPr>
        <w:t>:</w:t>
      </w:r>
      <w:r w:rsidRPr="001F59B3">
        <w:rPr>
          <w:rFonts w:ascii="Times New Roman" w:hAnsi="Times New Roman"/>
          <w:b/>
          <w:sz w:val="26"/>
          <w:szCs w:val="26"/>
        </w:rPr>
        <w:t xml:space="preserve"> </w:t>
      </w:r>
      <w:r w:rsidRPr="001F59B3">
        <w:rPr>
          <w:rFonts w:ascii="Times New Roman" w:hAnsi="Times New Roman"/>
          <w:sz w:val="26"/>
          <w:szCs w:val="26"/>
        </w:rPr>
        <w:t xml:space="preserve">Que de acuerdo a las recomendaciones emitidas por la Unidad Ambiental Institucional, los beneficiarios y beneficiarias deben implementar las medidas establecidas en el </w:t>
      </w:r>
      <w:r w:rsidRPr="001F59B3">
        <w:rPr>
          <w:rFonts w:ascii="Times New Roman" w:hAnsi="Times New Roman"/>
          <w:color w:val="000000" w:themeColor="text1"/>
          <w:sz w:val="26"/>
          <w:szCs w:val="26"/>
        </w:rPr>
        <w:t xml:space="preserve">considerando IV del </w:t>
      </w:r>
      <w:r w:rsidRPr="001F59B3">
        <w:rPr>
          <w:rFonts w:ascii="Times New Roman" w:hAnsi="Times New Roman"/>
          <w:sz w:val="26"/>
          <w:szCs w:val="26"/>
        </w:rPr>
        <w:t>presente</w:t>
      </w:r>
      <w:r w:rsidR="001F59B3">
        <w:rPr>
          <w:rFonts w:ascii="Times New Roman" w:hAnsi="Times New Roman"/>
          <w:sz w:val="26"/>
          <w:szCs w:val="26"/>
        </w:rPr>
        <w:t xml:space="preserve"> </w:t>
      </w:r>
      <w:r w:rsidR="001F59B3" w:rsidRPr="001F59B3">
        <w:rPr>
          <w:rFonts w:ascii="Times New Roman" w:hAnsi="Times New Roman"/>
          <w:sz w:val="26"/>
          <w:szCs w:val="26"/>
        </w:rPr>
        <w:t>punto de acta</w:t>
      </w:r>
      <w:r w:rsidRPr="001F59B3">
        <w:rPr>
          <w:rFonts w:ascii="Times New Roman" w:hAnsi="Times New Roman"/>
          <w:sz w:val="26"/>
          <w:szCs w:val="26"/>
        </w:rPr>
        <w:t xml:space="preserve">, lo cual deberá consignarse en las respectivas escrituras de transferencia. </w:t>
      </w:r>
      <w:r w:rsidRPr="001F59B3">
        <w:rPr>
          <w:rFonts w:ascii="Times New Roman" w:hAnsi="Times New Roman"/>
          <w:b/>
          <w:sz w:val="26"/>
          <w:szCs w:val="26"/>
          <w:u w:val="single"/>
        </w:rPr>
        <w:t>TERCERO:</w:t>
      </w:r>
      <w:r w:rsidRPr="001F59B3">
        <w:rPr>
          <w:rFonts w:ascii="Times New Roman" w:hAnsi="Times New Roman"/>
          <w:b/>
          <w:sz w:val="26"/>
          <w:szCs w:val="26"/>
        </w:rPr>
        <w:t xml:space="preserve"> </w:t>
      </w:r>
      <w:r w:rsidRPr="001F59B3">
        <w:rPr>
          <w:rFonts w:ascii="Times New Roman" w:hAnsi="Times New Roman"/>
          <w:sz w:val="26"/>
          <w:szCs w:val="26"/>
        </w:rPr>
        <w:t>Destinar el Proyecto para beneficiar a personas comprendidas dentro del Programa Campesinos Sin Tierra.</w:t>
      </w:r>
      <w:r w:rsidRPr="001F59B3">
        <w:rPr>
          <w:rFonts w:ascii="Times New Roman" w:hAnsi="Times New Roman"/>
          <w:b/>
          <w:sz w:val="26"/>
          <w:szCs w:val="26"/>
        </w:rPr>
        <w:t xml:space="preserve"> </w:t>
      </w:r>
      <w:r w:rsidRPr="001F59B3">
        <w:rPr>
          <w:rFonts w:ascii="Times New Roman" w:hAnsi="Times New Roman"/>
          <w:b/>
          <w:sz w:val="26"/>
          <w:szCs w:val="26"/>
          <w:u w:val="single"/>
        </w:rPr>
        <w:t>CUARTO:</w:t>
      </w:r>
      <w:r w:rsidRPr="001F59B3">
        <w:rPr>
          <w:rFonts w:ascii="Times New Roman" w:hAnsi="Times New Roman"/>
          <w:b/>
          <w:sz w:val="26"/>
          <w:szCs w:val="26"/>
        </w:rPr>
        <w:t xml:space="preserve"> </w:t>
      </w:r>
      <w:r w:rsidRPr="001F59B3">
        <w:rPr>
          <w:rFonts w:ascii="Times New Roman" w:hAnsi="Times New Roman"/>
          <w:sz w:val="26"/>
          <w:szCs w:val="26"/>
        </w:rPr>
        <w:t>Aprobar el Valor Base por hectárea de $3</w:t>
      </w:r>
      <w:r w:rsidR="001F59B3" w:rsidRPr="001F59B3">
        <w:rPr>
          <w:rFonts w:ascii="Times New Roman" w:hAnsi="Times New Roman"/>
          <w:sz w:val="26"/>
          <w:szCs w:val="26"/>
        </w:rPr>
        <w:t>,</w:t>
      </w:r>
      <w:r w:rsidRPr="001F59B3">
        <w:rPr>
          <w:rFonts w:ascii="Times New Roman" w:hAnsi="Times New Roman"/>
          <w:sz w:val="26"/>
          <w:szCs w:val="26"/>
        </w:rPr>
        <w:t>721.56 para los lotes agrícolas con clase de suelo IVes</w:t>
      </w:r>
      <w:r w:rsidR="001F59B3">
        <w:rPr>
          <w:rFonts w:ascii="Times New Roman" w:hAnsi="Times New Roman"/>
          <w:sz w:val="26"/>
          <w:szCs w:val="26"/>
        </w:rPr>
        <w:t>.</w:t>
      </w:r>
      <w:r w:rsidRPr="001F59B3">
        <w:rPr>
          <w:rFonts w:ascii="Times New Roman" w:hAnsi="Times New Roman"/>
          <w:sz w:val="26"/>
          <w:szCs w:val="26"/>
        </w:rPr>
        <w:t xml:space="preserve">, y por metro cuadrado de: $0.15 para los solares de vivienda. </w:t>
      </w:r>
      <w:r w:rsidRPr="001F59B3">
        <w:rPr>
          <w:rFonts w:ascii="Times New Roman" w:hAnsi="Times New Roman"/>
          <w:b/>
          <w:sz w:val="26"/>
          <w:szCs w:val="26"/>
          <w:u w:val="single"/>
        </w:rPr>
        <w:t>QUINTO:</w:t>
      </w:r>
      <w:r w:rsidRPr="001F59B3">
        <w:rPr>
          <w:rFonts w:ascii="Times New Roman" w:hAnsi="Times New Roman"/>
          <w:sz w:val="26"/>
          <w:szCs w:val="26"/>
        </w:rPr>
        <w:t xml:space="preserve"> Autorizar a la </w:t>
      </w:r>
      <w:r w:rsidR="001F59B3" w:rsidRPr="001F59B3">
        <w:rPr>
          <w:rFonts w:ascii="Times New Roman" w:hAnsi="Times New Roman"/>
          <w:sz w:val="26"/>
          <w:szCs w:val="26"/>
        </w:rPr>
        <w:t xml:space="preserve">señora </w:t>
      </w:r>
      <w:r w:rsidRPr="001F59B3">
        <w:rPr>
          <w:rFonts w:ascii="Times New Roman" w:hAnsi="Times New Roman"/>
          <w:sz w:val="26"/>
          <w:szCs w:val="26"/>
        </w:rPr>
        <w:t>Presidenta para que por sí</w:t>
      </w:r>
      <w:r w:rsidR="001F59B3" w:rsidRPr="001F59B3">
        <w:rPr>
          <w:rFonts w:ascii="Times New Roman" w:hAnsi="Times New Roman"/>
          <w:sz w:val="26"/>
          <w:szCs w:val="26"/>
        </w:rPr>
        <w:t>, o por medio de Apoderado E</w:t>
      </w:r>
      <w:r w:rsidRPr="001F59B3">
        <w:rPr>
          <w:rFonts w:ascii="Times New Roman" w:hAnsi="Times New Roman"/>
          <w:sz w:val="26"/>
          <w:szCs w:val="26"/>
        </w:rPr>
        <w:t>special</w:t>
      </w:r>
      <w:r w:rsidR="001F59B3" w:rsidRPr="001F59B3">
        <w:rPr>
          <w:rFonts w:ascii="Times New Roman" w:hAnsi="Times New Roman"/>
          <w:sz w:val="26"/>
          <w:szCs w:val="26"/>
        </w:rPr>
        <w:t>,</w:t>
      </w:r>
      <w:r w:rsidRPr="001F59B3">
        <w:rPr>
          <w:rFonts w:ascii="Times New Roman" w:hAnsi="Times New Roman"/>
          <w:sz w:val="26"/>
          <w:szCs w:val="26"/>
        </w:rPr>
        <w:t xml:space="preserve"> comparezca al otorgamiento de los correspondientes actos jurídicos intermedios.</w:t>
      </w:r>
      <w:r w:rsidR="001F59B3" w:rsidRPr="001F59B3">
        <w:rPr>
          <w:rFonts w:ascii="Times New Roman" w:hAnsi="Times New Roman"/>
          <w:sz w:val="26"/>
          <w:szCs w:val="26"/>
        </w:rPr>
        <w:t xml:space="preserve"> Este Acuerdo, queda aprobado y ratificado</w:t>
      </w:r>
      <w:r w:rsidRPr="001F59B3">
        <w:rPr>
          <w:rFonts w:ascii="Times New Roman" w:hAnsi="Times New Roman"/>
          <w:sz w:val="26"/>
          <w:szCs w:val="26"/>
        </w:rPr>
        <w:t>.</w:t>
      </w:r>
      <w:r w:rsidRPr="001F59B3">
        <w:rPr>
          <w:rFonts w:ascii="Times New Roman" w:hAnsi="Times New Roman"/>
          <w:bCs/>
          <w:sz w:val="26"/>
          <w:szCs w:val="26"/>
        </w:rPr>
        <w:t xml:space="preserve"> </w:t>
      </w:r>
      <w:r w:rsidRPr="001F59B3">
        <w:rPr>
          <w:rFonts w:ascii="Times New Roman" w:hAnsi="Times New Roman"/>
          <w:sz w:val="26"/>
          <w:szCs w:val="26"/>
        </w:rPr>
        <w:t>NOTIFIQUESE.</w:t>
      </w:r>
      <w:r w:rsidR="001F59B3" w:rsidRPr="001F59B3">
        <w:rPr>
          <w:rFonts w:ascii="Times New Roman" w:hAnsi="Times New Roman"/>
          <w:sz w:val="26"/>
          <w:szCs w:val="26"/>
        </w:rPr>
        <w:t>”””””</w:t>
      </w:r>
    </w:p>
    <w:p w:rsidR="00593774" w:rsidRDefault="00593774" w:rsidP="00593774">
      <w:pPr>
        <w:ind w:left="-142" w:right="141"/>
        <w:jc w:val="both"/>
        <w:rPr>
          <w:rFonts w:ascii="Times New Roman" w:hAnsi="Times New Roman"/>
          <w:sz w:val="26"/>
          <w:szCs w:val="26"/>
        </w:rPr>
      </w:pPr>
    </w:p>
    <w:p w:rsidR="00B80CF1" w:rsidRPr="00BF4B56" w:rsidRDefault="00CC6C0A" w:rsidP="00BF4B56">
      <w:pPr>
        <w:ind w:right="141" w:firstLine="142"/>
        <w:jc w:val="both"/>
        <w:rPr>
          <w:rFonts w:ascii="Times New Roman" w:hAnsi="Times New Roman"/>
          <w:b/>
          <w:sz w:val="26"/>
          <w:szCs w:val="26"/>
        </w:rPr>
      </w:pPr>
      <w:r w:rsidRPr="00593774">
        <w:rPr>
          <w:rFonts w:ascii="Times New Roman" w:hAnsi="Times New Roman"/>
          <w:sz w:val="26"/>
          <w:szCs w:val="26"/>
        </w:rPr>
        <w:lastRenderedPageBreak/>
        <w:t xml:space="preserve">“”””XIX) La señora Presidenta somete a consideración de Junta Directiva, dictamen jurídico 20, solicitado por el Departamento de Proyectos de Parcelación mediante oficio SGD-03-0067-19, de fecha 11 de enero de 2019, referente a la </w:t>
      </w:r>
      <w:r w:rsidR="00B80CF1" w:rsidRPr="00593774">
        <w:rPr>
          <w:rFonts w:ascii="Times New Roman" w:hAnsi="Times New Roman"/>
          <w:b/>
          <w:sz w:val="26"/>
          <w:szCs w:val="26"/>
        </w:rPr>
        <w:t xml:space="preserve">modificación </w:t>
      </w:r>
      <w:r w:rsidR="00B80CF1" w:rsidRPr="00593774">
        <w:rPr>
          <w:rFonts w:ascii="Times New Roman" w:hAnsi="Times New Roman"/>
          <w:sz w:val="26"/>
          <w:szCs w:val="26"/>
        </w:rPr>
        <w:t xml:space="preserve">del Punto XVIII  del Acta de Sesión Ordinaria  25-2013, de fecha 24 de julio de 2013, por medio del cual se aprobó el Proyecto denominado </w:t>
      </w:r>
      <w:r w:rsidR="00B80CF1" w:rsidRPr="00593774">
        <w:rPr>
          <w:rFonts w:ascii="Times New Roman" w:hAnsi="Times New Roman"/>
          <w:b/>
          <w:sz w:val="26"/>
          <w:szCs w:val="26"/>
        </w:rPr>
        <w:t xml:space="preserve">HACIENDA LA ESTANCIA (DEUDA BANCARIA)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sz w:val="26"/>
          <w:szCs w:val="26"/>
        </w:rPr>
        <w:t xml:space="preserve"> ubicada en cantón La Estancia, jurisdicción de Moncagua, departamento de San Miguel, con un área total  de 25 Hás. 44 Ás. 69.08 Cás., se aclara que en el Punto no se estableció que este proyecto correspondía a un Asentamiento Comunitario y Lotificación Agrícola; en el sentido que en los inmuebles identificados como </w:t>
      </w:r>
      <w:r w:rsidR="0024746B">
        <w:rPr>
          <w:rFonts w:ascii="Times New Roman" w:hAnsi="Times New Roman"/>
          <w:b/>
          <w:sz w:val="26"/>
          <w:szCs w:val="26"/>
        </w:rPr>
        <w:t>--</w:t>
      </w:r>
      <w:r w:rsidR="00B80CF1" w:rsidRPr="00593774">
        <w:rPr>
          <w:rFonts w:ascii="Times New Roman" w:hAnsi="Times New Roman"/>
          <w:sz w:val="26"/>
          <w:szCs w:val="26"/>
        </w:rPr>
        <w:t xml:space="preserve">, se han aprobado nuevos planos donde se desarrollarán 15 Proyectos de Lotificación Agrícola denominados: </w:t>
      </w:r>
      <w:r w:rsidR="00B80CF1" w:rsidRPr="00593774">
        <w:rPr>
          <w:rFonts w:ascii="Times New Roman" w:hAnsi="Times New Roman"/>
          <w:b/>
          <w:sz w:val="26"/>
          <w:szCs w:val="26"/>
        </w:rPr>
        <w:t xml:space="preserve">1) 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2 POLIGONO 17,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 xml:space="preserve">00 </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61Ás. 16.58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 </w:t>
      </w:r>
      <w:r w:rsidR="00CD7342">
        <w:rPr>
          <w:rFonts w:ascii="Times New Roman" w:hAnsi="Times New Roman"/>
          <w:bCs/>
          <w:sz w:val="26"/>
          <w:szCs w:val="26"/>
        </w:rPr>
        <w:t xml:space="preserve">del ISTA a la Matrícula --- </w:t>
      </w:r>
      <w:r w:rsidR="00B80CF1" w:rsidRPr="00593774">
        <w:rPr>
          <w:rFonts w:ascii="Times New Roman" w:hAnsi="Times New Roman"/>
          <w:bCs/>
          <w:sz w:val="26"/>
          <w:szCs w:val="26"/>
        </w:rPr>
        <w:t xml:space="preserve">-00000; </w:t>
      </w:r>
      <w:r w:rsidR="00B80CF1" w:rsidRPr="00593774">
        <w:rPr>
          <w:rFonts w:ascii="Times New Roman" w:hAnsi="Times New Roman"/>
          <w:b/>
          <w:bCs/>
          <w:sz w:val="26"/>
          <w:szCs w:val="26"/>
        </w:rPr>
        <w:t>2)</w:t>
      </w:r>
      <w:r w:rsidR="00B80CF1" w:rsidRPr="00593774">
        <w:rPr>
          <w:rFonts w:ascii="Times New Roman" w:hAnsi="Times New Roman"/>
          <w:b/>
          <w:sz w:val="26"/>
          <w:szCs w:val="26"/>
        </w:rPr>
        <w:t xml:space="preserve"> 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3 POLIGONO 17,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 xml:space="preserve">00 </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57Ás. 79.47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w:t>
      </w:r>
      <w:r w:rsidR="00CD7342">
        <w:rPr>
          <w:rFonts w:ascii="Times New Roman" w:hAnsi="Times New Roman"/>
          <w:bCs/>
          <w:sz w:val="26"/>
          <w:szCs w:val="26"/>
        </w:rPr>
        <w:t xml:space="preserve"> del ISTA a la Matrícula --- </w:t>
      </w:r>
      <w:r w:rsidR="00B80CF1" w:rsidRPr="00593774">
        <w:rPr>
          <w:rFonts w:ascii="Times New Roman" w:hAnsi="Times New Roman"/>
          <w:bCs/>
          <w:sz w:val="26"/>
          <w:szCs w:val="26"/>
        </w:rPr>
        <w:t xml:space="preserve">-00000; </w:t>
      </w:r>
      <w:r w:rsidR="00B80CF1" w:rsidRPr="00593774">
        <w:rPr>
          <w:rFonts w:ascii="Times New Roman" w:hAnsi="Times New Roman"/>
          <w:b/>
          <w:bCs/>
          <w:sz w:val="26"/>
          <w:szCs w:val="26"/>
        </w:rPr>
        <w:t>3)</w:t>
      </w:r>
      <w:r w:rsidR="00B80CF1" w:rsidRPr="00593774">
        <w:rPr>
          <w:rFonts w:ascii="Times New Roman" w:hAnsi="Times New Roman"/>
          <w:bCs/>
          <w:sz w:val="26"/>
          <w:szCs w:val="26"/>
        </w:rPr>
        <w:t xml:space="preserve"> </w:t>
      </w:r>
      <w:r w:rsidR="00B80CF1" w:rsidRPr="00593774">
        <w:rPr>
          <w:rFonts w:ascii="Times New Roman" w:hAnsi="Times New Roman"/>
          <w:b/>
          <w:sz w:val="26"/>
          <w:szCs w:val="26"/>
        </w:rPr>
        <w:t xml:space="preserve">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00B80CF1" w:rsidRPr="00593774">
        <w:rPr>
          <w:rFonts w:ascii="Times New Roman" w:hAnsi="Times New Roman"/>
          <w:b/>
          <w:sz w:val="26"/>
          <w:szCs w:val="26"/>
        </w:rPr>
        <w:t xml:space="preserve"> POLIGONO </w:t>
      </w:r>
      <w:r w:rsidR="0024746B">
        <w:rPr>
          <w:rFonts w:ascii="Times New Roman" w:hAnsi="Times New Roman"/>
          <w:b/>
          <w:sz w:val="26"/>
          <w:szCs w:val="26"/>
        </w:rPr>
        <w:t>--</w:t>
      </w:r>
      <w:r w:rsidR="00B80CF1" w:rsidRPr="00593774">
        <w:rPr>
          <w:rFonts w:ascii="Times New Roman" w:hAnsi="Times New Roman"/>
          <w:b/>
          <w:sz w:val="26"/>
          <w:szCs w:val="26"/>
        </w:rPr>
        <w:t xml:space="preserve">,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 xml:space="preserve">00 </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53Ás. 81.16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 </w:t>
      </w:r>
      <w:r w:rsidR="00CD7342">
        <w:rPr>
          <w:rFonts w:ascii="Times New Roman" w:hAnsi="Times New Roman"/>
          <w:bCs/>
          <w:sz w:val="26"/>
          <w:szCs w:val="26"/>
        </w:rPr>
        <w:t xml:space="preserve">del ISTA a la Matrícula --- </w:t>
      </w:r>
      <w:r w:rsidR="00B80CF1" w:rsidRPr="00593774">
        <w:rPr>
          <w:rFonts w:ascii="Times New Roman" w:hAnsi="Times New Roman"/>
          <w:bCs/>
          <w:sz w:val="26"/>
          <w:szCs w:val="26"/>
        </w:rPr>
        <w:t>-00000;</w:t>
      </w:r>
      <w:r w:rsidR="00B80CF1" w:rsidRPr="00593774">
        <w:rPr>
          <w:rFonts w:ascii="Times New Roman" w:hAnsi="Times New Roman"/>
          <w:b/>
          <w:bCs/>
          <w:sz w:val="26"/>
          <w:szCs w:val="26"/>
        </w:rPr>
        <w:t xml:space="preserve"> 4)</w:t>
      </w:r>
      <w:r w:rsidR="00B80CF1" w:rsidRPr="00593774">
        <w:rPr>
          <w:rFonts w:ascii="Times New Roman" w:hAnsi="Times New Roman"/>
          <w:bCs/>
          <w:sz w:val="26"/>
          <w:szCs w:val="26"/>
        </w:rPr>
        <w:t xml:space="preserve"> </w:t>
      </w:r>
      <w:r w:rsidR="00B80CF1" w:rsidRPr="00593774">
        <w:rPr>
          <w:rFonts w:ascii="Times New Roman" w:hAnsi="Times New Roman"/>
          <w:b/>
          <w:sz w:val="26"/>
          <w:szCs w:val="26"/>
        </w:rPr>
        <w:t xml:space="preserve">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00B80CF1" w:rsidRPr="00593774">
        <w:rPr>
          <w:rFonts w:ascii="Times New Roman" w:hAnsi="Times New Roman"/>
          <w:b/>
          <w:sz w:val="26"/>
          <w:szCs w:val="26"/>
        </w:rPr>
        <w:t xml:space="preserve"> POLIGONO </w:t>
      </w:r>
      <w:r w:rsidR="0024746B">
        <w:rPr>
          <w:rFonts w:ascii="Times New Roman" w:hAnsi="Times New Roman"/>
          <w:b/>
          <w:sz w:val="26"/>
          <w:szCs w:val="26"/>
        </w:rPr>
        <w:t>--</w:t>
      </w:r>
      <w:r w:rsidR="00B80CF1" w:rsidRPr="00593774">
        <w:rPr>
          <w:rFonts w:ascii="Times New Roman" w:hAnsi="Times New Roman"/>
          <w:b/>
          <w:sz w:val="26"/>
          <w:szCs w:val="26"/>
        </w:rPr>
        <w:t xml:space="preserve">,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 xml:space="preserve">00 </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55Ás. 11.26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 </w:t>
      </w:r>
      <w:r w:rsidR="00CD7342">
        <w:rPr>
          <w:rFonts w:ascii="Times New Roman" w:hAnsi="Times New Roman"/>
          <w:bCs/>
          <w:sz w:val="26"/>
          <w:szCs w:val="26"/>
        </w:rPr>
        <w:t xml:space="preserve">del ISTA a la Matrícula --- </w:t>
      </w:r>
      <w:r w:rsidR="00B80CF1" w:rsidRPr="00593774">
        <w:rPr>
          <w:rFonts w:ascii="Times New Roman" w:hAnsi="Times New Roman"/>
          <w:bCs/>
          <w:sz w:val="26"/>
          <w:szCs w:val="26"/>
        </w:rPr>
        <w:t>-00000;</w:t>
      </w:r>
      <w:r w:rsidR="00B80CF1" w:rsidRPr="00593774">
        <w:rPr>
          <w:rFonts w:ascii="Times New Roman" w:hAnsi="Times New Roman"/>
          <w:b/>
          <w:bCs/>
          <w:sz w:val="26"/>
          <w:szCs w:val="26"/>
        </w:rPr>
        <w:t xml:space="preserve"> 5)</w:t>
      </w:r>
      <w:r w:rsidR="00B80CF1" w:rsidRPr="00593774">
        <w:rPr>
          <w:rFonts w:ascii="Times New Roman" w:hAnsi="Times New Roman"/>
          <w:bCs/>
          <w:sz w:val="26"/>
          <w:szCs w:val="26"/>
        </w:rPr>
        <w:t xml:space="preserve"> </w:t>
      </w:r>
      <w:r w:rsidR="00B80CF1" w:rsidRPr="00593774">
        <w:rPr>
          <w:rFonts w:ascii="Times New Roman" w:hAnsi="Times New Roman"/>
          <w:b/>
          <w:sz w:val="26"/>
          <w:szCs w:val="26"/>
        </w:rPr>
        <w:t xml:space="preserve">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00B80CF1" w:rsidRPr="00593774">
        <w:rPr>
          <w:rFonts w:ascii="Times New Roman" w:hAnsi="Times New Roman"/>
          <w:b/>
          <w:sz w:val="26"/>
          <w:szCs w:val="26"/>
        </w:rPr>
        <w:t xml:space="preserve"> POLIGONO </w:t>
      </w:r>
      <w:r w:rsidR="0024746B">
        <w:rPr>
          <w:rFonts w:ascii="Times New Roman" w:hAnsi="Times New Roman"/>
          <w:b/>
          <w:sz w:val="26"/>
          <w:szCs w:val="26"/>
        </w:rPr>
        <w:t>--</w:t>
      </w:r>
      <w:r w:rsidR="00B80CF1" w:rsidRPr="00593774">
        <w:rPr>
          <w:rFonts w:ascii="Times New Roman" w:hAnsi="Times New Roman"/>
          <w:b/>
          <w:sz w:val="26"/>
          <w:szCs w:val="26"/>
        </w:rPr>
        <w:t xml:space="preserve">,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00</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55Ás. 00.32</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 </w:t>
      </w:r>
      <w:r w:rsidR="00CD7342">
        <w:rPr>
          <w:rFonts w:ascii="Times New Roman" w:hAnsi="Times New Roman"/>
          <w:bCs/>
          <w:sz w:val="26"/>
          <w:szCs w:val="26"/>
        </w:rPr>
        <w:t xml:space="preserve">del ISTA a la Matrícula --- </w:t>
      </w:r>
      <w:r w:rsidR="00B80CF1" w:rsidRPr="00593774">
        <w:rPr>
          <w:rFonts w:ascii="Times New Roman" w:hAnsi="Times New Roman"/>
          <w:bCs/>
          <w:sz w:val="26"/>
          <w:szCs w:val="26"/>
        </w:rPr>
        <w:t>-00000;</w:t>
      </w:r>
      <w:r w:rsidR="00B80CF1" w:rsidRPr="00593774">
        <w:rPr>
          <w:rFonts w:ascii="Times New Roman" w:hAnsi="Times New Roman"/>
          <w:b/>
          <w:bCs/>
          <w:sz w:val="26"/>
          <w:szCs w:val="26"/>
        </w:rPr>
        <w:t xml:space="preserve"> 6)</w:t>
      </w:r>
      <w:r w:rsidR="00B80CF1" w:rsidRPr="00593774">
        <w:rPr>
          <w:rFonts w:ascii="Times New Roman" w:hAnsi="Times New Roman"/>
          <w:bCs/>
          <w:sz w:val="26"/>
          <w:szCs w:val="26"/>
        </w:rPr>
        <w:t xml:space="preserve"> </w:t>
      </w:r>
      <w:r w:rsidR="00B80CF1" w:rsidRPr="00593774">
        <w:rPr>
          <w:rFonts w:ascii="Times New Roman" w:hAnsi="Times New Roman"/>
          <w:b/>
          <w:sz w:val="26"/>
          <w:szCs w:val="26"/>
        </w:rPr>
        <w:t xml:space="preserve">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00B80CF1" w:rsidRPr="00593774">
        <w:rPr>
          <w:rFonts w:ascii="Times New Roman" w:hAnsi="Times New Roman"/>
          <w:b/>
          <w:sz w:val="26"/>
          <w:szCs w:val="26"/>
        </w:rPr>
        <w:t xml:space="preserve"> POLIGONO </w:t>
      </w:r>
      <w:r w:rsidR="0024746B">
        <w:rPr>
          <w:rFonts w:ascii="Times New Roman" w:hAnsi="Times New Roman"/>
          <w:b/>
          <w:sz w:val="26"/>
          <w:szCs w:val="26"/>
        </w:rPr>
        <w:t>--</w:t>
      </w:r>
      <w:r w:rsidR="00B80CF1" w:rsidRPr="00593774">
        <w:rPr>
          <w:rFonts w:ascii="Times New Roman" w:hAnsi="Times New Roman"/>
          <w:b/>
          <w:sz w:val="26"/>
          <w:szCs w:val="26"/>
        </w:rPr>
        <w:t xml:space="preserve">,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 xml:space="preserve">00 </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55Ás. 27.92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w:t>
      </w:r>
      <w:r w:rsidR="00CD7342">
        <w:rPr>
          <w:rFonts w:ascii="Times New Roman" w:hAnsi="Times New Roman"/>
          <w:bCs/>
          <w:sz w:val="26"/>
          <w:szCs w:val="26"/>
        </w:rPr>
        <w:t xml:space="preserve">favor del ISTA a la Matrícula --- </w:t>
      </w:r>
      <w:r w:rsidR="00B80CF1" w:rsidRPr="00593774">
        <w:rPr>
          <w:rFonts w:ascii="Times New Roman" w:hAnsi="Times New Roman"/>
          <w:bCs/>
          <w:sz w:val="26"/>
          <w:szCs w:val="26"/>
        </w:rPr>
        <w:t>-00000;</w:t>
      </w:r>
      <w:r w:rsidR="00B80CF1" w:rsidRPr="00593774">
        <w:rPr>
          <w:rFonts w:ascii="Times New Roman" w:hAnsi="Times New Roman"/>
          <w:b/>
          <w:bCs/>
          <w:sz w:val="26"/>
          <w:szCs w:val="26"/>
        </w:rPr>
        <w:t xml:space="preserve"> 7)</w:t>
      </w:r>
      <w:r w:rsidR="00B80CF1" w:rsidRPr="00593774">
        <w:rPr>
          <w:rFonts w:ascii="Times New Roman" w:hAnsi="Times New Roman"/>
          <w:bCs/>
          <w:sz w:val="26"/>
          <w:szCs w:val="26"/>
        </w:rPr>
        <w:t xml:space="preserve"> </w:t>
      </w:r>
      <w:r w:rsidR="00B80CF1" w:rsidRPr="00593774">
        <w:rPr>
          <w:rFonts w:ascii="Times New Roman" w:hAnsi="Times New Roman"/>
          <w:b/>
          <w:sz w:val="26"/>
          <w:szCs w:val="26"/>
        </w:rPr>
        <w:t xml:space="preserve">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00B80CF1" w:rsidRPr="00593774">
        <w:rPr>
          <w:rFonts w:ascii="Times New Roman" w:hAnsi="Times New Roman"/>
          <w:b/>
          <w:sz w:val="26"/>
          <w:szCs w:val="26"/>
        </w:rPr>
        <w:t xml:space="preserve"> POLIGONO </w:t>
      </w:r>
      <w:r w:rsidR="0024746B">
        <w:rPr>
          <w:rFonts w:ascii="Times New Roman" w:hAnsi="Times New Roman"/>
          <w:b/>
          <w:sz w:val="26"/>
          <w:szCs w:val="26"/>
        </w:rPr>
        <w:t>--</w:t>
      </w:r>
      <w:r w:rsidR="00B80CF1" w:rsidRPr="00593774">
        <w:rPr>
          <w:rFonts w:ascii="Times New Roman" w:hAnsi="Times New Roman"/>
          <w:b/>
          <w:sz w:val="26"/>
          <w:szCs w:val="26"/>
        </w:rPr>
        <w:t xml:space="preserve">,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 xml:space="preserve">00 </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55Ás. 19.33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 </w:t>
      </w:r>
      <w:r w:rsidR="00CD7342">
        <w:rPr>
          <w:rFonts w:ascii="Times New Roman" w:hAnsi="Times New Roman"/>
          <w:bCs/>
          <w:sz w:val="26"/>
          <w:szCs w:val="26"/>
        </w:rPr>
        <w:t xml:space="preserve">del ISTA a la Matrícula --- </w:t>
      </w:r>
      <w:r w:rsidR="00B80CF1" w:rsidRPr="00593774">
        <w:rPr>
          <w:rFonts w:ascii="Times New Roman" w:hAnsi="Times New Roman"/>
          <w:bCs/>
          <w:sz w:val="26"/>
          <w:szCs w:val="26"/>
        </w:rPr>
        <w:t>-00000;</w:t>
      </w:r>
      <w:r w:rsidR="00B80CF1" w:rsidRPr="00593774">
        <w:rPr>
          <w:rFonts w:ascii="Times New Roman" w:hAnsi="Times New Roman"/>
          <w:b/>
          <w:bCs/>
          <w:sz w:val="26"/>
          <w:szCs w:val="26"/>
        </w:rPr>
        <w:t xml:space="preserve"> 8)</w:t>
      </w:r>
      <w:r w:rsidR="00B80CF1" w:rsidRPr="00593774">
        <w:rPr>
          <w:rFonts w:ascii="Times New Roman" w:hAnsi="Times New Roman"/>
          <w:bCs/>
          <w:sz w:val="26"/>
          <w:szCs w:val="26"/>
        </w:rPr>
        <w:t xml:space="preserve"> </w:t>
      </w:r>
      <w:r w:rsidR="00B80CF1" w:rsidRPr="00593774">
        <w:rPr>
          <w:rFonts w:ascii="Times New Roman" w:hAnsi="Times New Roman"/>
          <w:b/>
          <w:sz w:val="26"/>
          <w:szCs w:val="26"/>
        </w:rPr>
        <w:t xml:space="preserve">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00B80CF1" w:rsidRPr="00593774">
        <w:rPr>
          <w:rFonts w:ascii="Times New Roman" w:hAnsi="Times New Roman"/>
          <w:b/>
          <w:sz w:val="26"/>
          <w:szCs w:val="26"/>
        </w:rPr>
        <w:t xml:space="preserve"> POLIGONO </w:t>
      </w:r>
      <w:r w:rsidR="0024746B">
        <w:rPr>
          <w:rFonts w:ascii="Times New Roman" w:hAnsi="Times New Roman"/>
          <w:b/>
          <w:sz w:val="26"/>
          <w:szCs w:val="26"/>
        </w:rPr>
        <w:t>--</w:t>
      </w:r>
      <w:r w:rsidR="00B80CF1" w:rsidRPr="00593774">
        <w:rPr>
          <w:rFonts w:ascii="Times New Roman" w:hAnsi="Times New Roman"/>
          <w:b/>
          <w:sz w:val="26"/>
          <w:szCs w:val="26"/>
        </w:rPr>
        <w:t xml:space="preserve">, </w:t>
      </w:r>
      <w:r w:rsidR="00B80CF1" w:rsidRPr="00593774">
        <w:rPr>
          <w:rFonts w:ascii="Times New Roman" w:hAnsi="Times New Roman"/>
          <w:sz w:val="26"/>
          <w:szCs w:val="26"/>
        </w:rPr>
        <w:t xml:space="preserve">con una </w:t>
      </w:r>
      <w:r w:rsidR="00B80CF1" w:rsidRPr="00593774">
        <w:rPr>
          <w:rFonts w:ascii="Times New Roman" w:hAnsi="Times New Roman"/>
          <w:sz w:val="26"/>
          <w:szCs w:val="26"/>
        </w:rPr>
        <w:lastRenderedPageBreak/>
        <w:t xml:space="preserve">extensión superficial de </w:t>
      </w:r>
      <w:r w:rsidR="00B80CF1" w:rsidRPr="00593774">
        <w:rPr>
          <w:rFonts w:ascii="Times New Roman" w:hAnsi="Times New Roman"/>
          <w:b/>
          <w:sz w:val="26"/>
          <w:szCs w:val="26"/>
        </w:rPr>
        <w:t xml:space="preserve">00 </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56Ás. 35.85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 </w:t>
      </w:r>
      <w:r w:rsidR="00CD7342">
        <w:rPr>
          <w:rFonts w:ascii="Times New Roman" w:hAnsi="Times New Roman"/>
          <w:bCs/>
          <w:sz w:val="26"/>
          <w:szCs w:val="26"/>
        </w:rPr>
        <w:t xml:space="preserve">del ISTA a la Matrícula --- </w:t>
      </w:r>
      <w:r w:rsidR="00B80CF1" w:rsidRPr="00593774">
        <w:rPr>
          <w:rFonts w:ascii="Times New Roman" w:hAnsi="Times New Roman"/>
          <w:bCs/>
          <w:sz w:val="26"/>
          <w:szCs w:val="26"/>
        </w:rPr>
        <w:t>-00000;</w:t>
      </w:r>
      <w:r w:rsidR="00B80CF1" w:rsidRPr="00593774">
        <w:rPr>
          <w:rFonts w:ascii="Times New Roman" w:hAnsi="Times New Roman"/>
          <w:b/>
          <w:bCs/>
          <w:sz w:val="26"/>
          <w:szCs w:val="26"/>
        </w:rPr>
        <w:t xml:space="preserve"> 9)</w:t>
      </w:r>
      <w:r w:rsidR="00B80CF1" w:rsidRPr="00593774">
        <w:rPr>
          <w:rFonts w:ascii="Times New Roman" w:hAnsi="Times New Roman"/>
          <w:bCs/>
          <w:sz w:val="26"/>
          <w:szCs w:val="26"/>
        </w:rPr>
        <w:t xml:space="preserve"> </w:t>
      </w:r>
      <w:r w:rsidR="00B80CF1" w:rsidRPr="00593774">
        <w:rPr>
          <w:rFonts w:ascii="Times New Roman" w:hAnsi="Times New Roman"/>
          <w:b/>
          <w:sz w:val="26"/>
          <w:szCs w:val="26"/>
        </w:rPr>
        <w:t xml:space="preserve">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00B80CF1" w:rsidRPr="00593774">
        <w:rPr>
          <w:rFonts w:ascii="Times New Roman" w:hAnsi="Times New Roman"/>
          <w:b/>
          <w:sz w:val="26"/>
          <w:szCs w:val="26"/>
        </w:rPr>
        <w:t xml:space="preserve"> POLIGONO </w:t>
      </w:r>
      <w:r w:rsidR="0024746B">
        <w:rPr>
          <w:rFonts w:ascii="Times New Roman" w:hAnsi="Times New Roman"/>
          <w:b/>
          <w:sz w:val="26"/>
          <w:szCs w:val="26"/>
        </w:rPr>
        <w:t>--</w:t>
      </w:r>
      <w:r w:rsidR="00B80CF1" w:rsidRPr="00593774">
        <w:rPr>
          <w:rFonts w:ascii="Times New Roman" w:hAnsi="Times New Roman"/>
          <w:b/>
          <w:sz w:val="26"/>
          <w:szCs w:val="26"/>
        </w:rPr>
        <w:t xml:space="preserve">,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 xml:space="preserve">00 </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52Ás. 27.23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 </w:t>
      </w:r>
      <w:r w:rsidR="00CD7342">
        <w:rPr>
          <w:rFonts w:ascii="Times New Roman" w:hAnsi="Times New Roman"/>
          <w:bCs/>
          <w:sz w:val="26"/>
          <w:szCs w:val="26"/>
        </w:rPr>
        <w:t xml:space="preserve">del ISTA a la Matrícula --- </w:t>
      </w:r>
      <w:r w:rsidR="00B80CF1" w:rsidRPr="00593774">
        <w:rPr>
          <w:rFonts w:ascii="Times New Roman" w:hAnsi="Times New Roman"/>
          <w:bCs/>
          <w:sz w:val="26"/>
          <w:szCs w:val="26"/>
        </w:rPr>
        <w:t>-00000;</w:t>
      </w:r>
      <w:r w:rsidR="00B80CF1" w:rsidRPr="00593774">
        <w:rPr>
          <w:rFonts w:ascii="Times New Roman" w:hAnsi="Times New Roman"/>
          <w:b/>
          <w:bCs/>
          <w:sz w:val="26"/>
          <w:szCs w:val="26"/>
        </w:rPr>
        <w:t xml:space="preserve"> 10)</w:t>
      </w:r>
      <w:r w:rsidR="00B80CF1" w:rsidRPr="00593774">
        <w:rPr>
          <w:rFonts w:ascii="Times New Roman" w:hAnsi="Times New Roman"/>
          <w:bCs/>
          <w:sz w:val="26"/>
          <w:szCs w:val="26"/>
        </w:rPr>
        <w:t xml:space="preserve"> </w:t>
      </w:r>
      <w:r w:rsidR="00B80CF1" w:rsidRPr="00593774">
        <w:rPr>
          <w:rFonts w:ascii="Times New Roman" w:hAnsi="Times New Roman"/>
          <w:b/>
          <w:sz w:val="26"/>
          <w:szCs w:val="26"/>
        </w:rPr>
        <w:t xml:space="preserve">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00B80CF1" w:rsidRPr="00593774">
        <w:rPr>
          <w:rFonts w:ascii="Times New Roman" w:hAnsi="Times New Roman"/>
          <w:b/>
          <w:sz w:val="26"/>
          <w:szCs w:val="26"/>
        </w:rPr>
        <w:t xml:space="preserve"> POLIGONO </w:t>
      </w:r>
      <w:r w:rsidR="0024746B">
        <w:rPr>
          <w:rFonts w:ascii="Times New Roman" w:hAnsi="Times New Roman"/>
          <w:b/>
          <w:sz w:val="26"/>
          <w:szCs w:val="26"/>
        </w:rPr>
        <w:t>--</w:t>
      </w:r>
      <w:r w:rsidR="00B80CF1" w:rsidRPr="00593774">
        <w:rPr>
          <w:rFonts w:ascii="Times New Roman" w:hAnsi="Times New Roman"/>
          <w:b/>
          <w:sz w:val="26"/>
          <w:szCs w:val="26"/>
        </w:rPr>
        <w:t xml:space="preserve">,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 xml:space="preserve">00 </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56Ás. 31.81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00B80CF1" w:rsidRPr="00593774">
        <w:rPr>
          <w:rFonts w:ascii="Times New Roman" w:hAnsi="Times New Roman"/>
          <w:bCs/>
          <w:sz w:val="26"/>
          <w:szCs w:val="26"/>
        </w:rPr>
        <w:t xml:space="preserve">-00000; </w:t>
      </w:r>
      <w:r w:rsidR="00B80CF1" w:rsidRPr="00593774">
        <w:rPr>
          <w:rFonts w:ascii="Times New Roman" w:hAnsi="Times New Roman"/>
          <w:b/>
          <w:bCs/>
          <w:sz w:val="26"/>
          <w:szCs w:val="26"/>
        </w:rPr>
        <w:t>11)</w:t>
      </w:r>
      <w:r w:rsidR="00B80CF1" w:rsidRPr="00593774">
        <w:rPr>
          <w:rFonts w:ascii="Times New Roman" w:hAnsi="Times New Roman"/>
          <w:bCs/>
          <w:sz w:val="26"/>
          <w:szCs w:val="26"/>
        </w:rPr>
        <w:t xml:space="preserve"> </w:t>
      </w:r>
      <w:r w:rsidR="00B80CF1" w:rsidRPr="00593774">
        <w:rPr>
          <w:rFonts w:ascii="Times New Roman" w:hAnsi="Times New Roman"/>
          <w:b/>
          <w:sz w:val="26"/>
          <w:szCs w:val="26"/>
        </w:rPr>
        <w:t xml:space="preserve">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00B80CF1" w:rsidRPr="00593774">
        <w:rPr>
          <w:rFonts w:ascii="Times New Roman" w:hAnsi="Times New Roman"/>
          <w:b/>
          <w:sz w:val="26"/>
          <w:szCs w:val="26"/>
        </w:rPr>
        <w:t xml:space="preserve"> POLIGONO </w:t>
      </w:r>
      <w:r w:rsidR="0024746B">
        <w:rPr>
          <w:rFonts w:ascii="Times New Roman" w:hAnsi="Times New Roman"/>
          <w:b/>
          <w:sz w:val="26"/>
          <w:szCs w:val="26"/>
        </w:rPr>
        <w:t>--</w:t>
      </w:r>
      <w:r w:rsidR="00B80CF1" w:rsidRPr="00593774">
        <w:rPr>
          <w:rFonts w:ascii="Times New Roman" w:hAnsi="Times New Roman"/>
          <w:b/>
          <w:sz w:val="26"/>
          <w:szCs w:val="26"/>
        </w:rPr>
        <w:t xml:space="preserve">,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 xml:space="preserve">00 </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52Ás. 41.02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00B80CF1" w:rsidRPr="00593774">
        <w:rPr>
          <w:rFonts w:ascii="Times New Roman" w:hAnsi="Times New Roman"/>
          <w:bCs/>
          <w:sz w:val="26"/>
          <w:szCs w:val="26"/>
        </w:rPr>
        <w:t>-00000;</w:t>
      </w:r>
      <w:r w:rsidR="00B80CF1" w:rsidRPr="00593774">
        <w:rPr>
          <w:rFonts w:ascii="Times New Roman" w:hAnsi="Times New Roman"/>
          <w:b/>
          <w:bCs/>
          <w:sz w:val="26"/>
          <w:szCs w:val="26"/>
        </w:rPr>
        <w:t xml:space="preserve"> 12)</w:t>
      </w:r>
      <w:r w:rsidR="00B80CF1" w:rsidRPr="00593774">
        <w:rPr>
          <w:rFonts w:ascii="Times New Roman" w:hAnsi="Times New Roman"/>
          <w:bCs/>
          <w:sz w:val="26"/>
          <w:szCs w:val="26"/>
        </w:rPr>
        <w:t xml:space="preserve"> </w:t>
      </w:r>
      <w:r w:rsidR="00B80CF1" w:rsidRPr="00593774">
        <w:rPr>
          <w:rFonts w:ascii="Times New Roman" w:hAnsi="Times New Roman"/>
          <w:b/>
          <w:sz w:val="26"/>
          <w:szCs w:val="26"/>
        </w:rPr>
        <w:t xml:space="preserve">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00B80CF1" w:rsidRPr="00593774">
        <w:rPr>
          <w:rFonts w:ascii="Times New Roman" w:hAnsi="Times New Roman"/>
          <w:b/>
          <w:sz w:val="26"/>
          <w:szCs w:val="26"/>
        </w:rPr>
        <w:t xml:space="preserve"> POLIGONO </w:t>
      </w:r>
      <w:r w:rsidR="0024746B">
        <w:rPr>
          <w:rFonts w:ascii="Times New Roman" w:hAnsi="Times New Roman"/>
          <w:b/>
          <w:sz w:val="26"/>
          <w:szCs w:val="26"/>
        </w:rPr>
        <w:t>--</w:t>
      </w:r>
      <w:r w:rsidR="00B80CF1" w:rsidRPr="00593774">
        <w:rPr>
          <w:rFonts w:ascii="Times New Roman" w:hAnsi="Times New Roman"/>
          <w:b/>
          <w:sz w:val="26"/>
          <w:szCs w:val="26"/>
        </w:rPr>
        <w:t xml:space="preserve">,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 xml:space="preserve">00 </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52Ás. 44.88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00B80CF1" w:rsidRPr="00593774">
        <w:rPr>
          <w:rFonts w:ascii="Times New Roman" w:hAnsi="Times New Roman"/>
          <w:bCs/>
          <w:sz w:val="26"/>
          <w:szCs w:val="26"/>
        </w:rPr>
        <w:t>-00000;</w:t>
      </w:r>
      <w:r w:rsidR="00B80CF1" w:rsidRPr="00593774">
        <w:rPr>
          <w:rFonts w:ascii="Times New Roman" w:hAnsi="Times New Roman"/>
          <w:b/>
          <w:bCs/>
          <w:sz w:val="26"/>
          <w:szCs w:val="26"/>
        </w:rPr>
        <w:t xml:space="preserve"> 13)</w:t>
      </w:r>
      <w:r w:rsidR="00B80CF1" w:rsidRPr="00593774">
        <w:rPr>
          <w:rFonts w:ascii="Times New Roman" w:hAnsi="Times New Roman"/>
          <w:bCs/>
          <w:sz w:val="26"/>
          <w:szCs w:val="26"/>
        </w:rPr>
        <w:t xml:space="preserve"> </w:t>
      </w:r>
      <w:r w:rsidR="00B80CF1" w:rsidRPr="00593774">
        <w:rPr>
          <w:rFonts w:ascii="Times New Roman" w:hAnsi="Times New Roman"/>
          <w:b/>
          <w:sz w:val="26"/>
          <w:szCs w:val="26"/>
        </w:rPr>
        <w:t xml:space="preserve">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00B80CF1" w:rsidRPr="00593774">
        <w:rPr>
          <w:rFonts w:ascii="Times New Roman" w:hAnsi="Times New Roman"/>
          <w:b/>
          <w:sz w:val="26"/>
          <w:szCs w:val="26"/>
        </w:rPr>
        <w:t xml:space="preserve"> POLIGONO </w:t>
      </w:r>
      <w:r w:rsidR="0024746B">
        <w:rPr>
          <w:rFonts w:ascii="Times New Roman" w:hAnsi="Times New Roman"/>
          <w:b/>
          <w:sz w:val="26"/>
          <w:szCs w:val="26"/>
        </w:rPr>
        <w:t>--</w:t>
      </w:r>
      <w:r w:rsidR="00B80CF1" w:rsidRPr="00593774">
        <w:rPr>
          <w:rFonts w:ascii="Times New Roman" w:hAnsi="Times New Roman"/>
          <w:b/>
          <w:sz w:val="26"/>
          <w:szCs w:val="26"/>
        </w:rPr>
        <w:t xml:space="preserve">,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00</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52Ás. 38.19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00B80CF1" w:rsidRPr="00593774">
        <w:rPr>
          <w:rFonts w:ascii="Times New Roman" w:hAnsi="Times New Roman"/>
          <w:bCs/>
          <w:sz w:val="26"/>
          <w:szCs w:val="26"/>
        </w:rPr>
        <w:t>-00000;</w:t>
      </w:r>
      <w:r w:rsidR="00B80CF1" w:rsidRPr="00593774">
        <w:rPr>
          <w:rFonts w:ascii="Times New Roman" w:hAnsi="Times New Roman"/>
          <w:b/>
          <w:bCs/>
          <w:sz w:val="26"/>
          <w:szCs w:val="26"/>
        </w:rPr>
        <w:t xml:space="preserve"> 14)</w:t>
      </w:r>
      <w:r w:rsidR="00B80CF1" w:rsidRPr="00593774">
        <w:rPr>
          <w:rFonts w:ascii="Times New Roman" w:hAnsi="Times New Roman"/>
          <w:bCs/>
          <w:sz w:val="26"/>
          <w:szCs w:val="26"/>
        </w:rPr>
        <w:t xml:space="preserve"> </w:t>
      </w:r>
      <w:r w:rsidR="00B80CF1" w:rsidRPr="00593774">
        <w:rPr>
          <w:rFonts w:ascii="Times New Roman" w:hAnsi="Times New Roman"/>
          <w:b/>
          <w:sz w:val="26"/>
          <w:szCs w:val="26"/>
        </w:rPr>
        <w:t xml:space="preserve">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00B80CF1" w:rsidRPr="00593774">
        <w:rPr>
          <w:rFonts w:ascii="Times New Roman" w:hAnsi="Times New Roman"/>
          <w:b/>
          <w:sz w:val="26"/>
          <w:szCs w:val="26"/>
        </w:rPr>
        <w:t xml:space="preserve"> POLIGONO </w:t>
      </w:r>
      <w:r w:rsidR="0024746B">
        <w:rPr>
          <w:rFonts w:ascii="Times New Roman" w:hAnsi="Times New Roman"/>
          <w:b/>
          <w:sz w:val="26"/>
          <w:szCs w:val="26"/>
        </w:rPr>
        <w:t>--</w:t>
      </w:r>
      <w:r w:rsidR="00B80CF1" w:rsidRPr="00593774">
        <w:rPr>
          <w:rFonts w:ascii="Times New Roman" w:hAnsi="Times New Roman"/>
          <w:b/>
          <w:sz w:val="26"/>
          <w:szCs w:val="26"/>
        </w:rPr>
        <w:t xml:space="preserve">,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 xml:space="preserve">00 </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52Ás. 46.96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00B80CF1" w:rsidRPr="00593774">
        <w:rPr>
          <w:rFonts w:ascii="Times New Roman" w:hAnsi="Times New Roman"/>
          <w:bCs/>
          <w:sz w:val="26"/>
          <w:szCs w:val="26"/>
        </w:rPr>
        <w:t>-00000;</w:t>
      </w:r>
      <w:r w:rsidR="00B80CF1" w:rsidRPr="00593774">
        <w:rPr>
          <w:rFonts w:ascii="Times New Roman" w:hAnsi="Times New Roman"/>
          <w:b/>
          <w:bCs/>
          <w:sz w:val="26"/>
          <w:szCs w:val="26"/>
        </w:rPr>
        <w:t xml:space="preserve"> 15)</w:t>
      </w:r>
      <w:r w:rsidR="00B80CF1" w:rsidRPr="00593774">
        <w:rPr>
          <w:rFonts w:ascii="Times New Roman" w:hAnsi="Times New Roman"/>
          <w:bCs/>
          <w:sz w:val="26"/>
          <w:szCs w:val="26"/>
        </w:rPr>
        <w:t xml:space="preserve"> </w:t>
      </w:r>
      <w:r w:rsidR="00B80CF1" w:rsidRPr="00593774">
        <w:rPr>
          <w:rFonts w:ascii="Times New Roman" w:hAnsi="Times New Roman"/>
          <w:b/>
          <w:sz w:val="26"/>
          <w:szCs w:val="26"/>
        </w:rPr>
        <w:t xml:space="preserve">LOTIFICACION AGRICOLA </w:t>
      </w:r>
      <w:r w:rsidR="00B80CF1" w:rsidRPr="00593774">
        <w:rPr>
          <w:rFonts w:ascii="Times New Roman" w:hAnsi="Times New Roman"/>
          <w:sz w:val="26"/>
          <w:szCs w:val="26"/>
        </w:rPr>
        <w:t xml:space="preserve">desarrollado en el inmueble identificado como </w:t>
      </w:r>
      <w:r w:rsidR="00B80CF1" w:rsidRPr="00593774">
        <w:rPr>
          <w:rFonts w:ascii="Times New Roman" w:hAnsi="Times New Roman"/>
          <w:b/>
          <w:sz w:val="26"/>
          <w:szCs w:val="26"/>
        </w:rPr>
        <w:t>HACIENDA LA ESTANCIA</w:t>
      </w:r>
      <w:r w:rsidR="00B80CF1" w:rsidRPr="00593774">
        <w:rPr>
          <w:rFonts w:ascii="Times New Roman" w:hAnsi="Times New Roman"/>
          <w:color w:val="FF0000"/>
          <w:sz w:val="26"/>
          <w:szCs w:val="26"/>
        </w:rPr>
        <w:t xml:space="preserve"> </w:t>
      </w:r>
      <w:r w:rsidR="00B80CF1" w:rsidRPr="00593774">
        <w:rPr>
          <w:rFonts w:ascii="Times New Roman" w:hAnsi="Times New Roman"/>
          <w:sz w:val="26"/>
          <w:szCs w:val="26"/>
        </w:rPr>
        <w:t xml:space="preserve">y según Plano como </w:t>
      </w:r>
      <w:r w:rsidR="00B80CF1"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00B80CF1" w:rsidRPr="00593774">
        <w:rPr>
          <w:rFonts w:ascii="Times New Roman" w:hAnsi="Times New Roman"/>
          <w:b/>
          <w:sz w:val="26"/>
          <w:szCs w:val="26"/>
        </w:rPr>
        <w:t xml:space="preserve"> POLIGONO </w:t>
      </w:r>
      <w:r w:rsidR="0024746B">
        <w:rPr>
          <w:rFonts w:ascii="Times New Roman" w:hAnsi="Times New Roman"/>
          <w:b/>
          <w:sz w:val="26"/>
          <w:szCs w:val="26"/>
        </w:rPr>
        <w:t>--</w:t>
      </w:r>
      <w:r w:rsidR="00B80CF1" w:rsidRPr="00593774">
        <w:rPr>
          <w:rFonts w:ascii="Times New Roman" w:hAnsi="Times New Roman"/>
          <w:b/>
          <w:sz w:val="26"/>
          <w:szCs w:val="26"/>
        </w:rPr>
        <w:t xml:space="preserve">, </w:t>
      </w:r>
      <w:r w:rsidR="00B80CF1" w:rsidRPr="00593774">
        <w:rPr>
          <w:rFonts w:ascii="Times New Roman" w:hAnsi="Times New Roman"/>
          <w:sz w:val="26"/>
          <w:szCs w:val="26"/>
        </w:rPr>
        <w:t xml:space="preserve">con una extensión superficial de </w:t>
      </w:r>
      <w:r w:rsidR="00B80CF1" w:rsidRPr="00593774">
        <w:rPr>
          <w:rFonts w:ascii="Times New Roman" w:hAnsi="Times New Roman"/>
          <w:b/>
          <w:sz w:val="26"/>
          <w:szCs w:val="26"/>
        </w:rPr>
        <w:t xml:space="preserve">00 </w:t>
      </w:r>
      <w:r w:rsidR="00B80CF1" w:rsidRPr="00593774">
        <w:rPr>
          <w:rFonts w:ascii="Times New Roman" w:hAnsi="Times New Roman"/>
          <w:b/>
          <w:bCs/>
          <w:sz w:val="26"/>
          <w:szCs w:val="26"/>
        </w:rPr>
        <w:t>Hás.</w:t>
      </w:r>
      <w:r w:rsidR="00B80CF1" w:rsidRPr="00593774">
        <w:rPr>
          <w:rFonts w:ascii="Times New Roman" w:hAnsi="Times New Roman"/>
          <w:b/>
          <w:sz w:val="26"/>
          <w:szCs w:val="26"/>
        </w:rPr>
        <w:t xml:space="preserve"> 52Ás. 42.68 </w:t>
      </w:r>
      <w:r w:rsidR="00B80CF1" w:rsidRPr="00593774">
        <w:rPr>
          <w:rFonts w:ascii="Times New Roman" w:hAnsi="Times New Roman"/>
          <w:b/>
          <w:bCs/>
          <w:sz w:val="26"/>
          <w:szCs w:val="26"/>
        </w:rPr>
        <w:t>Cás.,</w:t>
      </w:r>
      <w:r w:rsidR="00B80CF1" w:rsidRPr="00593774">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00B80CF1" w:rsidRPr="00593774">
        <w:rPr>
          <w:rFonts w:ascii="Times New Roman" w:hAnsi="Times New Roman"/>
          <w:bCs/>
          <w:sz w:val="26"/>
          <w:szCs w:val="26"/>
        </w:rPr>
        <w:t>-00000;</w:t>
      </w:r>
      <w:r w:rsidR="00B80CF1" w:rsidRPr="00593774">
        <w:rPr>
          <w:rFonts w:ascii="Times New Roman" w:hAnsi="Times New Roman"/>
          <w:sz w:val="26"/>
          <w:szCs w:val="26"/>
        </w:rPr>
        <w:t xml:space="preserve"> todas las inscripciones corresponden al</w:t>
      </w:r>
      <w:r w:rsidR="00B80CF1" w:rsidRPr="00593774">
        <w:rPr>
          <w:rFonts w:ascii="Times New Roman" w:hAnsi="Times New Roman"/>
          <w:color w:val="000000"/>
          <w:sz w:val="26"/>
          <w:szCs w:val="26"/>
        </w:rPr>
        <w:t xml:space="preserve"> Registro de la Propiedad Raíz e Hipotecas</w:t>
      </w:r>
      <w:r w:rsidR="00B80CF1" w:rsidRPr="00593774">
        <w:rPr>
          <w:rFonts w:ascii="Times New Roman" w:hAnsi="Times New Roman"/>
          <w:sz w:val="26"/>
          <w:szCs w:val="26"/>
        </w:rPr>
        <w:t xml:space="preserve"> de la Primera Sección de Oriente, departamento de San Miguel y ubicados en cantón La Estancia, jurisdicción de Moncagua, departamento de San Miguel y según Planos en jurisdicción de </w:t>
      </w:r>
      <w:proofErr w:type="spellStart"/>
      <w:r w:rsidR="00B80CF1" w:rsidRPr="00593774">
        <w:rPr>
          <w:rFonts w:ascii="Times New Roman" w:hAnsi="Times New Roman"/>
          <w:sz w:val="26"/>
          <w:szCs w:val="26"/>
        </w:rPr>
        <w:t>Moncagua</w:t>
      </w:r>
      <w:proofErr w:type="spellEnd"/>
      <w:r w:rsidR="00B80CF1" w:rsidRPr="00593774">
        <w:rPr>
          <w:rFonts w:ascii="Times New Roman" w:hAnsi="Times New Roman"/>
          <w:sz w:val="26"/>
          <w:szCs w:val="26"/>
        </w:rPr>
        <w:t>, departamento de San Miguel</w:t>
      </w:r>
      <w:r w:rsidR="00B80CF1" w:rsidRPr="00593774">
        <w:rPr>
          <w:rFonts w:ascii="Times New Roman" w:hAnsi="Times New Roman"/>
          <w:bCs/>
          <w:sz w:val="26"/>
          <w:szCs w:val="26"/>
        </w:rPr>
        <w:t>;</w:t>
      </w:r>
      <w:r w:rsidR="00B80CF1" w:rsidRPr="00593774">
        <w:rPr>
          <w:rFonts w:ascii="Times New Roman" w:hAnsi="Times New Roman"/>
          <w:sz w:val="26"/>
          <w:szCs w:val="26"/>
        </w:rPr>
        <w:t xml:space="preserve"> por lo que se hacen las siguientes consideraciones:</w:t>
      </w:r>
    </w:p>
    <w:p w:rsidR="00B80CF1" w:rsidRDefault="00B80CF1" w:rsidP="00593774">
      <w:pPr>
        <w:pStyle w:val="Prrafodelista"/>
        <w:ind w:left="284" w:hanging="426"/>
        <w:contextualSpacing/>
        <w:jc w:val="both"/>
        <w:rPr>
          <w:rFonts w:ascii="Times New Roman" w:hAnsi="Times New Roman"/>
          <w:sz w:val="26"/>
          <w:szCs w:val="26"/>
        </w:rPr>
      </w:pPr>
    </w:p>
    <w:p w:rsidR="00B80CF1" w:rsidRPr="00593774" w:rsidRDefault="00B80CF1" w:rsidP="00593774">
      <w:pPr>
        <w:pStyle w:val="Prrafodelista"/>
        <w:ind w:left="1134" w:hanging="708"/>
        <w:contextualSpacing/>
        <w:jc w:val="both"/>
        <w:rPr>
          <w:rFonts w:ascii="Times New Roman" w:hAnsi="Times New Roman"/>
          <w:sz w:val="26"/>
          <w:szCs w:val="26"/>
        </w:rPr>
      </w:pPr>
      <w:r w:rsidRPr="00593774">
        <w:rPr>
          <w:rFonts w:ascii="Times New Roman" w:hAnsi="Times New Roman"/>
          <w:sz w:val="26"/>
          <w:szCs w:val="26"/>
        </w:rPr>
        <w:t>I.</w:t>
      </w:r>
      <w:r w:rsidRPr="00593774">
        <w:rPr>
          <w:rFonts w:ascii="Times New Roman" w:hAnsi="Times New Roman"/>
          <w:sz w:val="26"/>
          <w:szCs w:val="26"/>
        </w:rPr>
        <w:tab/>
        <w:t xml:space="preserve">El ISTA adquirió un área de 27 Hás. 09 Ás. 67.29 Cás., por un valor de $83,154.38, en concepto de Compraventa por Deuda Bancaria ofrecida por la Asociación Cooperativa de Producción Agropecuaria La Estancia de R.L., según consta en el Punto XIV del Acta de Sesión Ordinaria 7-2002 de fecha 21 de febrero de 2002, el cual fue modificado por el Punto XLVII del Acta de Sesión Ordinaria 22-2002 de fecha 6 de junio de 2002. </w:t>
      </w:r>
    </w:p>
    <w:p w:rsidR="00B80CF1" w:rsidRPr="00593774" w:rsidRDefault="00B80CF1" w:rsidP="00593774">
      <w:pPr>
        <w:ind w:left="1134"/>
        <w:jc w:val="both"/>
        <w:rPr>
          <w:rFonts w:ascii="Times New Roman" w:hAnsi="Times New Roman"/>
          <w:sz w:val="26"/>
          <w:szCs w:val="26"/>
        </w:rPr>
      </w:pPr>
      <w:r w:rsidRPr="00593774">
        <w:rPr>
          <w:rFonts w:ascii="Times New Roman" w:hAnsi="Times New Roman"/>
          <w:sz w:val="26"/>
          <w:szCs w:val="26"/>
        </w:rPr>
        <w:lastRenderedPageBreak/>
        <w:t>Posteriormente, por actualización en el área registral y traslados al Sistema Registral y Catastral, los puntos de acta anteriores fueron modificados mediante el Punto XXV del Acta de Sesión Ordinaria  29-2011, de fecha 24 de agosto de 2011, y éste a su vez por el  Punto XVII del Acta de Sesión Ordinaria 37-2014, de fecha 16 de octubre de 2014, en el sentido que las áreas a ser transferidas por la Asociación Cooperativa a favor del ISTA se denominan de la siguiente manera:</w:t>
      </w:r>
    </w:p>
    <w:p w:rsidR="00B80CF1" w:rsidRPr="00C9329C" w:rsidRDefault="00B80CF1" w:rsidP="00B80CF1">
      <w:pPr>
        <w:pStyle w:val="Prrafodelista"/>
        <w:spacing w:line="360" w:lineRule="auto"/>
        <w:jc w:val="both"/>
        <w:rPr>
          <w:rFonts w:ascii="Bookman Old Style" w:hAnsi="Bookman Old Style"/>
        </w:rPr>
      </w:pPr>
    </w:p>
    <w:tbl>
      <w:tblPr>
        <w:tblW w:w="7555" w:type="dxa"/>
        <w:tblInd w:w="1538" w:type="dxa"/>
        <w:tblCellMar>
          <w:left w:w="70" w:type="dxa"/>
          <w:right w:w="70" w:type="dxa"/>
        </w:tblCellMar>
        <w:tblLook w:val="04A0" w:firstRow="1" w:lastRow="0" w:firstColumn="1" w:lastColumn="0" w:noHBand="0" w:noVBand="1"/>
      </w:tblPr>
      <w:tblGrid>
        <w:gridCol w:w="1958"/>
        <w:gridCol w:w="2188"/>
        <w:gridCol w:w="1136"/>
        <w:gridCol w:w="1188"/>
        <w:gridCol w:w="1085"/>
      </w:tblGrid>
      <w:tr w:rsidR="00B80CF1" w:rsidRPr="00C9329C" w:rsidTr="00B80CF1">
        <w:trPr>
          <w:trHeight w:val="263"/>
        </w:trPr>
        <w:tc>
          <w:tcPr>
            <w:tcW w:w="0" w:type="auto"/>
            <w:tcBorders>
              <w:top w:val="single" w:sz="4" w:space="0" w:color="auto"/>
              <w:left w:val="single" w:sz="4" w:space="0" w:color="auto"/>
              <w:bottom w:val="single" w:sz="8" w:space="0" w:color="auto"/>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Porción</w:t>
            </w:r>
          </w:p>
        </w:tc>
        <w:tc>
          <w:tcPr>
            <w:tcW w:w="2188" w:type="dxa"/>
            <w:tcBorders>
              <w:top w:val="single" w:sz="4" w:space="0" w:color="auto"/>
              <w:left w:val="nil"/>
              <w:bottom w:val="single" w:sz="8" w:space="0" w:color="auto"/>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Área (Hás.)</w:t>
            </w:r>
          </w:p>
        </w:tc>
        <w:tc>
          <w:tcPr>
            <w:tcW w:w="0" w:type="auto"/>
            <w:tcBorders>
              <w:top w:val="single" w:sz="4" w:space="0" w:color="auto"/>
              <w:left w:val="nil"/>
              <w:bottom w:val="single" w:sz="8" w:space="0" w:color="auto"/>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Valor</w:t>
            </w:r>
          </w:p>
        </w:tc>
        <w:tc>
          <w:tcPr>
            <w:tcW w:w="0" w:type="auto"/>
            <w:tcBorders>
              <w:top w:val="single" w:sz="4" w:space="0" w:color="auto"/>
              <w:left w:val="nil"/>
              <w:bottom w:val="single" w:sz="8" w:space="0" w:color="auto"/>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Inscripción*</w:t>
            </w:r>
          </w:p>
        </w:tc>
        <w:tc>
          <w:tcPr>
            <w:tcW w:w="1085" w:type="dxa"/>
            <w:tcBorders>
              <w:top w:val="single" w:sz="4" w:space="0" w:color="auto"/>
              <w:left w:val="nil"/>
              <w:bottom w:val="single" w:sz="8" w:space="0" w:color="auto"/>
              <w:right w:val="single" w:sz="4" w:space="0" w:color="auto"/>
            </w:tcBorders>
            <w:shd w:val="clear" w:color="auto" w:fill="auto"/>
            <w:noWrap/>
            <w:vAlign w:val="center"/>
            <w:hideMark/>
          </w:tcPr>
          <w:p w:rsidR="00B80CF1" w:rsidRPr="001945A0" w:rsidRDefault="00B80CF1" w:rsidP="00B80CF1">
            <w:pPr>
              <w:jc w:val="center"/>
              <w:rPr>
                <w:rFonts w:ascii="Times New Roman" w:hAnsi="Times New Roman"/>
                <w:color w:val="000000"/>
                <w:sz w:val="18"/>
                <w:szCs w:val="18"/>
              </w:rPr>
            </w:pPr>
            <w:r w:rsidRPr="001945A0">
              <w:rPr>
                <w:rFonts w:ascii="Times New Roman" w:hAnsi="Times New Roman"/>
                <w:color w:val="000000"/>
                <w:sz w:val="18"/>
                <w:szCs w:val="18"/>
              </w:rPr>
              <w:t xml:space="preserve">ubicación </w:t>
            </w:r>
          </w:p>
        </w:tc>
      </w:tr>
      <w:tr w:rsidR="00B80CF1" w:rsidRPr="00C9329C" w:rsidTr="00B80CF1">
        <w:trPr>
          <w:trHeight w:val="251"/>
        </w:trPr>
        <w:tc>
          <w:tcPr>
            <w:tcW w:w="0" w:type="auto"/>
            <w:tcBorders>
              <w:top w:val="nil"/>
              <w:left w:val="single" w:sz="4" w:space="0" w:color="auto"/>
              <w:bottom w:val="nil"/>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El Almendro</w:t>
            </w:r>
          </w:p>
        </w:tc>
        <w:tc>
          <w:tcPr>
            <w:tcW w:w="2188" w:type="dxa"/>
            <w:tcBorders>
              <w:top w:val="nil"/>
              <w:left w:val="nil"/>
              <w:bottom w:val="nil"/>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25 Hás. 44 Ás. 69.08 Cás.</w:t>
            </w:r>
          </w:p>
        </w:tc>
        <w:tc>
          <w:tcPr>
            <w:tcW w:w="0" w:type="auto"/>
            <w:tcBorders>
              <w:top w:val="nil"/>
              <w:left w:val="nil"/>
              <w:bottom w:val="nil"/>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$ 78,091.41</w:t>
            </w:r>
          </w:p>
        </w:tc>
        <w:tc>
          <w:tcPr>
            <w:tcW w:w="0" w:type="auto"/>
            <w:tcBorders>
              <w:top w:val="nil"/>
              <w:left w:val="nil"/>
              <w:bottom w:val="nil"/>
              <w:right w:val="nil"/>
            </w:tcBorders>
            <w:shd w:val="clear" w:color="auto" w:fill="auto"/>
            <w:noWrap/>
            <w:vAlign w:val="center"/>
            <w:hideMark/>
          </w:tcPr>
          <w:p w:rsidR="00B80CF1" w:rsidRPr="001945A0" w:rsidRDefault="00BF4B56" w:rsidP="00B80CF1">
            <w:pPr>
              <w:rPr>
                <w:rFonts w:ascii="Times New Roman" w:hAnsi="Times New Roman"/>
                <w:color w:val="000000"/>
                <w:sz w:val="18"/>
                <w:szCs w:val="18"/>
              </w:rPr>
            </w:pPr>
            <w:r>
              <w:rPr>
                <w:rFonts w:ascii="Times New Roman" w:hAnsi="Times New Roman"/>
                <w:color w:val="000000"/>
                <w:sz w:val="18"/>
                <w:szCs w:val="18"/>
              </w:rPr>
              <w:t xml:space="preserve">--- </w:t>
            </w:r>
            <w:r w:rsidR="00B80CF1" w:rsidRPr="001945A0">
              <w:rPr>
                <w:rFonts w:ascii="Times New Roman" w:hAnsi="Times New Roman"/>
                <w:color w:val="000000"/>
                <w:sz w:val="18"/>
                <w:szCs w:val="18"/>
              </w:rPr>
              <w:t>-00000</w:t>
            </w:r>
          </w:p>
        </w:tc>
        <w:tc>
          <w:tcPr>
            <w:tcW w:w="1085" w:type="dxa"/>
            <w:vMerge w:val="restart"/>
            <w:tcBorders>
              <w:top w:val="nil"/>
              <w:left w:val="nil"/>
              <w:bottom w:val="single" w:sz="8" w:space="0" w:color="000000"/>
              <w:right w:val="single" w:sz="4" w:space="0" w:color="auto"/>
            </w:tcBorders>
            <w:shd w:val="clear" w:color="auto" w:fill="auto"/>
            <w:vAlign w:val="center"/>
            <w:hideMark/>
          </w:tcPr>
          <w:p w:rsidR="00B80CF1" w:rsidRPr="001945A0" w:rsidRDefault="00B80CF1" w:rsidP="00B80CF1">
            <w:pPr>
              <w:jc w:val="center"/>
              <w:rPr>
                <w:rFonts w:ascii="Times New Roman" w:hAnsi="Times New Roman"/>
                <w:color w:val="000000"/>
                <w:sz w:val="18"/>
                <w:szCs w:val="18"/>
              </w:rPr>
            </w:pPr>
            <w:r w:rsidRPr="001945A0">
              <w:rPr>
                <w:rFonts w:ascii="Times New Roman" w:hAnsi="Times New Roman"/>
                <w:color w:val="000000"/>
                <w:sz w:val="18"/>
                <w:szCs w:val="18"/>
              </w:rPr>
              <w:t>c/La Estancia, j/ Moncagua, d/San Miguel</w:t>
            </w:r>
          </w:p>
        </w:tc>
      </w:tr>
      <w:tr w:rsidR="00B80CF1" w:rsidRPr="00C9329C" w:rsidTr="00B80CF1">
        <w:trPr>
          <w:trHeight w:val="251"/>
        </w:trPr>
        <w:tc>
          <w:tcPr>
            <w:tcW w:w="0" w:type="auto"/>
            <w:tcBorders>
              <w:top w:val="nil"/>
              <w:left w:val="single" w:sz="4" w:space="0" w:color="auto"/>
              <w:bottom w:val="nil"/>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Lote 3 Polígono 38-A</w:t>
            </w:r>
          </w:p>
        </w:tc>
        <w:tc>
          <w:tcPr>
            <w:tcW w:w="2188" w:type="dxa"/>
            <w:tcBorders>
              <w:top w:val="nil"/>
              <w:left w:val="nil"/>
              <w:bottom w:val="nil"/>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00 Hás. 25 Ás. 29.27 Cás.</w:t>
            </w:r>
          </w:p>
        </w:tc>
        <w:tc>
          <w:tcPr>
            <w:tcW w:w="0" w:type="auto"/>
            <w:tcBorders>
              <w:top w:val="nil"/>
              <w:left w:val="nil"/>
              <w:bottom w:val="nil"/>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      776.18</w:t>
            </w:r>
          </w:p>
        </w:tc>
        <w:tc>
          <w:tcPr>
            <w:tcW w:w="0" w:type="auto"/>
            <w:tcBorders>
              <w:top w:val="nil"/>
              <w:left w:val="nil"/>
              <w:bottom w:val="nil"/>
              <w:right w:val="nil"/>
            </w:tcBorders>
            <w:shd w:val="clear" w:color="auto" w:fill="auto"/>
            <w:noWrap/>
            <w:vAlign w:val="center"/>
            <w:hideMark/>
          </w:tcPr>
          <w:p w:rsidR="00B80CF1" w:rsidRPr="001945A0" w:rsidRDefault="00BF4B56" w:rsidP="00B80CF1">
            <w:pPr>
              <w:rPr>
                <w:rFonts w:ascii="Times New Roman" w:hAnsi="Times New Roman"/>
                <w:color w:val="000000"/>
                <w:sz w:val="18"/>
                <w:szCs w:val="18"/>
              </w:rPr>
            </w:pPr>
            <w:r>
              <w:rPr>
                <w:rFonts w:ascii="Times New Roman" w:hAnsi="Times New Roman"/>
                <w:color w:val="000000"/>
                <w:sz w:val="18"/>
                <w:szCs w:val="18"/>
              </w:rPr>
              <w:t xml:space="preserve">--- </w:t>
            </w:r>
            <w:r w:rsidR="00B80CF1" w:rsidRPr="001945A0">
              <w:rPr>
                <w:rFonts w:ascii="Times New Roman" w:hAnsi="Times New Roman"/>
                <w:color w:val="000000"/>
                <w:sz w:val="18"/>
                <w:szCs w:val="18"/>
              </w:rPr>
              <w:t>-00000</w:t>
            </w:r>
          </w:p>
        </w:tc>
        <w:tc>
          <w:tcPr>
            <w:tcW w:w="1085" w:type="dxa"/>
            <w:vMerge/>
            <w:tcBorders>
              <w:top w:val="nil"/>
              <w:left w:val="nil"/>
              <w:bottom w:val="single" w:sz="8" w:space="0" w:color="000000"/>
              <w:right w:val="single" w:sz="4" w:space="0" w:color="auto"/>
            </w:tcBorders>
            <w:vAlign w:val="center"/>
            <w:hideMark/>
          </w:tcPr>
          <w:p w:rsidR="00B80CF1" w:rsidRPr="001945A0" w:rsidRDefault="00B80CF1" w:rsidP="00B80CF1">
            <w:pPr>
              <w:rPr>
                <w:rFonts w:ascii="Times New Roman" w:hAnsi="Times New Roman"/>
                <w:color w:val="000000"/>
                <w:sz w:val="18"/>
                <w:szCs w:val="18"/>
              </w:rPr>
            </w:pPr>
          </w:p>
        </w:tc>
      </w:tr>
      <w:tr w:rsidR="00B80CF1" w:rsidRPr="00C9329C" w:rsidTr="00B80CF1">
        <w:trPr>
          <w:trHeight w:val="263"/>
        </w:trPr>
        <w:tc>
          <w:tcPr>
            <w:tcW w:w="0" w:type="auto"/>
            <w:tcBorders>
              <w:top w:val="nil"/>
              <w:left w:val="single" w:sz="4" w:space="0" w:color="auto"/>
              <w:bottom w:val="single" w:sz="8" w:space="0" w:color="auto"/>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Los Mangos</w:t>
            </w:r>
          </w:p>
        </w:tc>
        <w:tc>
          <w:tcPr>
            <w:tcW w:w="2188" w:type="dxa"/>
            <w:tcBorders>
              <w:top w:val="nil"/>
              <w:left w:val="nil"/>
              <w:bottom w:val="single" w:sz="8" w:space="0" w:color="auto"/>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01 Hás. 39 Ás. 68.94 Cás.</w:t>
            </w:r>
          </w:p>
        </w:tc>
        <w:tc>
          <w:tcPr>
            <w:tcW w:w="0" w:type="auto"/>
            <w:tcBorders>
              <w:top w:val="nil"/>
              <w:left w:val="nil"/>
              <w:bottom w:val="single" w:sz="8" w:space="0" w:color="auto"/>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   4,286.79</w:t>
            </w:r>
          </w:p>
        </w:tc>
        <w:tc>
          <w:tcPr>
            <w:tcW w:w="0" w:type="auto"/>
            <w:tcBorders>
              <w:top w:val="nil"/>
              <w:left w:val="nil"/>
              <w:bottom w:val="single" w:sz="8" w:space="0" w:color="auto"/>
              <w:right w:val="nil"/>
            </w:tcBorders>
            <w:shd w:val="clear" w:color="auto" w:fill="auto"/>
            <w:noWrap/>
            <w:vAlign w:val="center"/>
            <w:hideMark/>
          </w:tcPr>
          <w:p w:rsidR="00B80CF1" w:rsidRPr="001945A0" w:rsidRDefault="00BF4B56" w:rsidP="00B80CF1">
            <w:pPr>
              <w:rPr>
                <w:rFonts w:ascii="Times New Roman" w:hAnsi="Times New Roman"/>
                <w:color w:val="000000"/>
                <w:sz w:val="18"/>
                <w:szCs w:val="18"/>
              </w:rPr>
            </w:pPr>
            <w:r>
              <w:rPr>
                <w:rFonts w:ascii="Times New Roman" w:hAnsi="Times New Roman"/>
                <w:color w:val="000000"/>
                <w:sz w:val="18"/>
                <w:szCs w:val="18"/>
              </w:rPr>
              <w:t xml:space="preserve">--- </w:t>
            </w:r>
            <w:r w:rsidR="00B80CF1" w:rsidRPr="001945A0">
              <w:rPr>
                <w:rFonts w:ascii="Times New Roman" w:hAnsi="Times New Roman"/>
                <w:color w:val="000000"/>
                <w:sz w:val="18"/>
                <w:szCs w:val="18"/>
              </w:rPr>
              <w:t>-00000</w:t>
            </w:r>
          </w:p>
        </w:tc>
        <w:tc>
          <w:tcPr>
            <w:tcW w:w="1085" w:type="dxa"/>
            <w:vMerge/>
            <w:tcBorders>
              <w:top w:val="nil"/>
              <w:left w:val="nil"/>
              <w:bottom w:val="single" w:sz="8" w:space="0" w:color="000000"/>
              <w:right w:val="single" w:sz="4" w:space="0" w:color="auto"/>
            </w:tcBorders>
            <w:vAlign w:val="center"/>
            <w:hideMark/>
          </w:tcPr>
          <w:p w:rsidR="00B80CF1" w:rsidRPr="001945A0" w:rsidRDefault="00B80CF1" w:rsidP="00B80CF1">
            <w:pPr>
              <w:rPr>
                <w:rFonts w:ascii="Times New Roman" w:hAnsi="Times New Roman"/>
                <w:color w:val="000000"/>
                <w:sz w:val="18"/>
                <w:szCs w:val="18"/>
              </w:rPr>
            </w:pPr>
          </w:p>
        </w:tc>
      </w:tr>
      <w:tr w:rsidR="00B80CF1" w:rsidRPr="00C9329C" w:rsidTr="00B80CF1">
        <w:trPr>
          <w:trHeight w:val="263"/>
        </w:trPr>
        <w:tc>
          <w:tcPr>
            <w:tcW w:w="0" w:type="auto"/>
            <w:tcBorders>
              <w:top w:val="nil"/>
              <w:left w:val="single" w:sz="4" w:space="0" w:color="auto"/>
              <w:bottom w:val="single" w:sz="4" w:space="0" w:color="auto"/>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Total…</w:t>
            </w:r>
          </w:p>
        </w:tc>
        <w:tc>
          <w:tcPr>
            <w:tcW w:w="2188" w:type="dxa"/>
            <w:tcBorders>
              <w:top w:val="nil"/>
              <w:left w:val="nil"/>
              <w:bottom w:val="single" w:sz="4" w:space="0" w:color="auto"/>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27 Hás. 09 Ás. 67.29 Cás.</w:t>
            </w:r>
          </w:p>
        </w:tc>
        <w:tc>
          <w:tcPr>
            <w:tcW w:w="0" w:type="auto"/>
            <w:tcBorders>
              <w:top w:val="nil"/>
              <w:left w:val="nil"/>
              <w:bottom w:val="single" w:sz="4" w:space="0" w:color="auto"/>
              <w:right w:val="nil"/>
            </w:tcBorders>
            <w:shd w:val="clear" w:color="auto" w:fill="auto"/>
            <w:noWrap/>
            <w:vAlign w:val="center"/>
            <w:hideMark/>
          </w:tcPr>
          <w:p w:rsidR="00B80CF1" w:rsidRPr="001945A0" w:rsidRDefault="00B80CF1" w:rsidP="00B80CF1">
            <w:pPr>
              <w:rPr>
                <w:rFonts w:ascii="Times New Roman" w:hAnsi="Times New Roman"/>
                <w:color w:val="000000"/>
                <w:sz w:val="18"/>
                <w:szCs w:val="18"/>
              </w:rPr>
            </w:pPr>
            <w:r w:rsidRPr="001945A0">
              <w:rPr>
                <w:rFonts w:ascii="Times New Roman" w:hAnsi="Times New Roman"/>
                <w:color w:val="000000"/>
                <w:sz w:val="18"/>
                <w:szCs w:val="18"/>
              </w:rPr>
              <w:t>$ 83,154.38</w:t>
            </w:r>
          </w:p>
        </w:tc>
        <w:tc>
          <w:tcPr>
            <w:tcW w:w="0" w:type="auto"/>
            <w:tcBorders>
              <w:top w:val="nil"/>
              <w:left w:val="nil"/>
              <w:bottom w:val="single" w:sz="4" w:space="0" w:color="auto"/>
              <w:right w:val="nil"/>
            </w:tcBorders>
            <w:shd w:val="clear" w:color="auto" w:fill="auto"/>
            <w:noWrap/>
            <w:vAlign w:val="bottom"/>
            <w:hideMark/>
          </w:tcPr>
          <w:p w:rsidR="00B80CF1" w:rsidRPr="001945A0" w:rsidRDefault="00B80CF1" w:rsidP="00B80CF1">
            <w:pPr>
              <w:rPr>
                <w:rFonts w:ascii="Times New Roman" w:hAnsi="Times New Roman"/>
                <w:color w:val="000000"/>
                <w:sz w:val="18"/>
                <w:szCs w:val="18"/>
              </w:rPr>
            </w:pPr>
          </w:p>
        </w:tc>
        <w:tc>
          <w:tcPr>
            <w:tcW w:w="1085" w:type="dxa"/>
            <w:tcBorders>
              <w:top w:val="nil"/>
              <w:left w:val="nil"/>
              <w:bottom w:val="single" w:sz="4" w:space="0" w:color="auto"/>
              <w:right w:val="single" w:sz="4" w:space="0" w:color="auto"/>
            </w:tcBorders>
            <w:shd w:val="clear" w:color="auto" w:fill="auto"/>
            <w:noWrap/>
            <w:vAlign w:val="bottom"/>
            <w:hideMark/>
          </w:tcPr>
          <w:p w:rsidR="00B80CF1" w:rsidRPr="001945A0" w:rsidRDefault="00B80CF1" w:rsidP="00B80CF1">
            <w:pPr>
              <w:rPr>
                <w:rFonts w:ascii="Times New Roman" w:hAnsi="Times New Roman"/>
                <w:color w:val="000000"/>
                <w:sz w:val="18"/>
                <w:szCs w:val="18"/>
              </w:rPr>
            </w:pPr>
          </w:p>
        </w:tc>
      </w:tr>
    </w:tbl>
    <w:p w:rsidR="00B80CF1" w:rsidRPr="00C9329C" w:rsidRDefault="00B80CF1" w:rsidP="00B80CF1">
      <w:pPr>
        <w:pStyle w:val="Prrafodelista"/>
        <w:jc w:val="both"/>
      </w:pPr>
    </w:p>
    <w:p w:rsidR="00B80CF1" w:rsidRPr="00593774" w:rsidRDefault="00B80CF1" w:rsidP="00593774">
      <w:pPr>
        <w:pStyle w:val="Prrafodelista"/>
        <w:tabs>
          <w:tab w:val="left" w:pos="1134"/>
        </w:tabs>
        <w:spacing w:after="200"/>
        <w:ind w:left="1418" w:hanging="1418"/>
        <w:contextualSpacing/>
        <w:jc w:val="both"/>
        <w:rPr>
          <w:rFonts w:ascii="Times New Roman" w:hAnsi="Times New Roman"/>
        </w:rPr>
      </w:pPr>
      <w:r>
        <w:rPr>
          <w:rFonts w:ascii="Bookman Old Style" w:hAnsi="Bookman Old Style"/>
        </w:rPr>
        <w:tab/>
      </w:r>
      <w:r w:rsidRPr="00B80CF1">
        <w:rPr>
          <w:rFonts w:ascii="Bookman Old Style" w:hAnsi="Bookman Old Style"/>
          <w:b/>
        </w:rPr>
        <w:t>*</w:t>
      </w:r>
      <w:r>
        <w:rPr>
          <w:rFonts w:ascii="Bookman Old Style" w:hAnsi="Bookman Old Style"/>
          <w:b/>
        </w:rPr>
        <w:t xml:space="preserve"> </w:t>
      </w:r>
      <w:r w:rsidRPr="00593774">
        <w:rPr>
          <w:rFonts w:ascii="Times New Roman" w:hAnsi="Times New Roman"/>
        </w:rPr>
        <w:t>Lo anterior, según consta en Escritura P</w:t>
      </w:r>
      <w:r w:rsidR="00BF4B56">
        <w:rPr>
          <w:rFonts w:ascii="Times New Roman" w:hAnsi="Times New Roman"/>
        </w:rPr>
        <w:t xml:space="preserve">ública de Compraventa número --- Libro </w:t>
      </w:r>
      <w:r w:rsidR="00BF4B56">
        <w:rPr>
          <w:rFonts w:ascii="Times New Roman" w:hAnsi="Times New Roman"/>
        </w:rPr>
        <w:tab/>
        <w:t>--</w:t>
      </w:r>
      <w:r w:rsidRPr="00593774">
        <w:rPr>
          <w:rFonts w:ascii="Times New Roman" w:hAnsi="Times New Roman"/>
        </w:rPr>
        <w:t xml:space="preserve"> de Protocolo de la Notario Marisol Pastora Sandino, otorgada en la ciudad de San Salvador, del día 30 de octubre del año 2014, e inscrita a las referidas Matrículas, en el Registro de la Propiedad Raíz e Hipotecas de la Primera Sección de Oriente, departamento de San Miguel, a razón de un precio por hectárea de $3,068.79 y por metro cuadrado de $0.306879.</w:t>
      </w:r>
    </w:p>
    <w:p w:rsidR="00B80CF1" w:rsidRDefault="00B80CF1" w:rsidP="00593774">
      <w:pPr>
        <w:pStyle w:val="Textoindependiente"/>
        <w:spacing w:line="240" w:lineRule="auto"/>
        <w:ind w:left="1134" w:hanging="709"/>
        <w:rPr>
          <w:rFonts w:ascii="Times New Roman" w:hAnsi="Times New Roman"/>
          <w:sz w:val="26"/>
          <w:szCs w:val="26"/>
        </w:rPr>
      </w:pPr>
      <w:r>
        <w:rPr>
          <w:rFonts w:ascii="Times New Roman" w:hAnsi="Times New Roman"/>
          <w:sz w:val="28"/>
          <w:szCs w:val="28"/>
        </w:rPr>
        <w:t>II.</w:t>
      </w:r>
      <w:r>
        <w:rPr>
          <w:rFonts w:ascii="Times New Roman" w:hAnsi="Times New Roman"/>
          <w:sz w:val="28"/>
          <w:szCs w:val="28"/>
        </w:rPr>
        <w:tab/>
      </w:r>
      <w:r w:rsidRPr="00593774">
        <w:rPr>
          <w:rFonts w:ascii="Times New Roman" w:hAnsi="Times New Roman"/>
          <w:sz w:val="26"/>
          <w:szCs w:val="26"/>
        </w:rPr>
        <w:t>Conforme el Punto XVIII del Acta de Sesión Ordinaria  25-2013, de fecha 24 de julio de 2013, se aprobó un Proyecto denominado como HACIENDA LA ESTANCIA (DEUDA BANCARIA) desarrollado en el inmueble identificado como HACIENDA LA ESTANCIA, ubicada en cantón La Estancia, jurisdicción de Moncagua, departamento de Sa</w:t>
      </w:r>
      <w:r w:rsidR="00BF4B56">
        <w:rPr>
          <w:rFonts w:ascii="Times New Roman" w:hAnsi="Times New Roman"/>
          <w:sz w:val="26"/>
          <w:szCs w:val="26"/>
        </w:rPr>
        <w:t>n Miguel, con un área total  de</w:t>
      </w:r>
      <w:r w:rsidRPr="00593774">
        <w:rPr>
          <w:rFonts w:ascii="Times New Roman" w:hAnsi="Times New Roman"/>
          <w:sz w:val="26"/>
          <w:szCs w:val="26"/>
        </w:rPr>
        <w:t xml:space="preserve"> 25 </w:t>
      </w:r>
      <w:proofErr w:type="spellStart"/>
      <w:r w:rsidRPr="00593774">
        <w:rPr>
          <w:rFonts w:ascii="Times New Roman" w:hAnsi="Times New Roman"/>
          <w:sz w:val="26"/>
          <w:szCs w:val="26"/>
        </w:rPr>
        <w:t>Hás</w:t>
      </w:r>
      <w:proofErr w:type="spellEnd"/>
      <w:r w:rsidRPr="00593774">
        <w:rPr>
          <w:rFonts w:ascii="Times New Roman" w:hAnsi="Times New Roman"/>
          <w:sz w:val="26"/>
          <w:szCs w:val="26"/>
        </w:rPr>
        <w:t>. 44 Ás. 69.08 Cás., se aclara que en el Punto no se estableció que este proyecto correspondía a un Asentamiento Comunitario y Lotificación Agrícola, el cual estaba formado por:</w:t>
      </w:r>
    </w:p>
    <w:p w:rsidR="00593774" w:rsidRDefault="00593774" w:rsidP="00BF4B56">
      <w:pPr>
        <w:pStyle w:val="Textoindependiente"/>
        <w:spacing w:line="240" w:lineRule="auto"/>
        <w:rPr>
          <w:rFonts w:ascii="Times New Roman" w:hAnsi="Times New Roman"/>
          <w:sz w:val="26"/>
          <w:szCs w:val="26"/>
        </w:rPr>
      </w:pPr>
    </w:p>
    <w:tbl>
      <w:tblPr>
        <w:tblW w:w="8104" w:type="dxa"/>
        <w:tblInd w:w="991" w:type="dxa"/>
        <w:tblCellMar>
          <w:left w:w="70" w:type="dxa"/>
          <w:right w:w="70" w:type="dxa"/>
        </w:tblCellMar>
        <w:tblLook w:val="04A0" w:firstRow="1" w:lastRow="0" w:firstColumn="1" w:lastColumn="0" w:noHBand="0" w:noVBand="1"/>
      </w:tblPr>
      <w:tblGrid>
        <w:gridCol w:w="3634"/>
        <w:gridCol w:w="4470"/>
      </w:tblGrid>
      <w:tr w:rsidR="00B80CF1" w:rsidRPr="00E3385C" w:rsidTr="00B80CF1">
        <w:trPr>
          <w:trHeight w:val="300"/>
        </w:trPr>
        <w:tc>
          <w:tcPr>
            <w:tcW w:w="3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B80CF1" w:rsidRPr="00593774" w:rsidRDefault="00B80CF1" w:rsidP="00B80CF1">
            <w:pPr>
              <w:jc w:val="center"/>
              <w:rPr>
                <w:rFonts w:ascii="Times New Roman" w:hAnsi="Times New Roman"/>
                <w:b/>
                <w:color w:val="000000"/>
              </w:rPr>
            </w:pPr>
            <w:r w:rsidRPr="00593774">
              <w:rPr>
                <w:rFonts w:ascii="Times New Roman" w:hAnsi="Times New Roman"/>
                <w:b/>
                <w:color w:val="000000"/>
              </w:rPr>
              <w:t>DESCRIPCION</w:t>
            </w:r>
          </w:p>
        </w:tc>
        <w:tc>
          <w:tcPr>
            <w:tcW w:w="447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B80CF1" w:rsidRPr="00593774" w:rsidRDefault="00B80CF1" w:rsidP="00B80CF1">
            <w:pPr>
              <w:jc w:val="center"/>
              <w:rPr>
                <w:rFonts w:ascii="Times New Roman" w:hAnsi="Times New Roman"/>
                <w:b/>
                <w:color w:val="000000"/>
              </w:rPr>
            </w:pPr>
            <w:r w:rsidRPr="00593774">
              <w:rPr>
                <w:rFonts w:ascii="Times New Roman" w:hAnsi="Times New Roman"/>
                <w:b/>
                <w:color w:val="000000"/>
              </w:rPr>
              <w:t>AREA (Has.)</w:t>
            </w:r>
          </w:p>
        </w:tc>
      </w:tr>
      <w:tr w:rsidR="00B80CF1" w:rsidRPr="00E3385C" w:rsidTr="00593774">
        <w:trPr>
          <w:trHeight w:val="227"/>
        </w:trPr>
        <w:tc>
          <w:tcPr>
            <w:tcW w:w="36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0CF1" w:rsidRPr="00593774" w:rsidRDefault="00B80CF1" w:rsidP="00B80CF1">
            <w:pPr>
              <w:jc w:val="center"/>
              <w:rPr>
                <w:rFonts w:ascii="Times New Roman" w:hAnsi="Times New Roman"/>
                <w:color w:val="000000"/>
              </w:rPr>
            </w:pPr>
          </w:p>
        </w:tc>
        <w:tc>
          <w:tcPr>
            <w:tcW w:w="4470" w:type="dxa"/>
            <w:tcBorders>
              <w:top w:val="single" w:sz="4" w:space="0" w:color="auto"/>
              <w:left w:val="nil"/>
              <w:bottom w:val="single" w:sz="4" w:space="0" w:color="auto"/>
              <w:right w:val="single" w:sz="4" w:space="0" w:color="auto"/>
            </w:tcBorders>
            <w:shd w:val="clear" w:color="auto" w:fill="auto"/>
            <w:noWrap/>
            <w:vAlign w:val="center"/>
          </w:tcPr>
          <w:p w:rsidR="00B80CF1" w:rsidRPr="00593774" w:rsidRDefault="00B80CF1" w:rsidP="00B80CF1">
            <w:pPr>
              <w:jc w:val="center"/>
              <w:rPr>
                <w:rFonts w:ascii="Times New Roman" w:hAnsi="Times New Roman"/>
                <w:color w:val="000000"/>
              </w:rPr>
            </w:pPr>
            <w:r w:rsidRPr="00593774">
              <w:rPr>
                <w:rFonts w:ascii="Times New Roman" w:hAnsi="Times New Roman"/>
                <w:color w:val="000000"/>
              </w:rPr>
              <w:t>06Hás. 09Ás. 86.52Cás</w:t>
            </w:r>
          </w:p>
        </w:tc>
      </w:tr>
      <w:tr w:rsidR="00B80CF1" w:rsidRPr="00E3385C" w:rsidTr="00593774">
        <w:trPr>
          <w:trHeight w:val="227"/>
        </w:trPr>
        <w:tc>
          <w:tcPr>
            <w:tcW w:w="3634" w:type="dxa"/>
            <w:tcBorders>
              <w:top w:val="nil"/>
              <w:left w:val="single" w:sz="4" w:space="0" w:color="auto"/>
              <w:bottom w:val="single" w:sz="4" w:space="0" w:color="auto"/>
              <w:right w:val="single" w:sz="4" w:space="0" w:color="auto"/>
            </w:tcBorders>
            <w:shd w:val="clear" w:color="auto" w:fill="auto"/>
            <w:noWrap/>
            <w:vAlign w:val="center"/>
          </w:tcPr>
          <w:p w:rsidR="00B80CF1" w:rsidRPr="00593774" w:rsidRDefault="00B80CF1" w:rsidP="00B80CF1">
            <w:pPr>
              <w:jc w:val="center"/>
              <w:rPr>
                <w:rFonts w:ascii="Times New Roman" w:hAnsi="Times New Roman"/>
                <w:color w:val="000000"/>
              </w:rPr>
            </w:pPr>
          </w:p>
        </w:tc>
        <w:tc>
          <w:tcPr>
            <w:tcW w:w="4470" w:type="dxa"/>
            <w:tcBorders>
              <w:top w:val="nil"/>
              <w:left w:val="nil"/>
              <w:bottom w:val="single" w:sz="4" w:space="0" w:color="auto"/>
              <w:right w:val="single" w:sz="4" w:space="0" w:color="auto"/>
            </w:tcBorders>
            <w:shd w:val="clear" w:color="auto" w:fill="auto"/>
            <w:noWrap/>
            <w:vAlign w:val="center"/>
          </w:tcPr>
          <w:p w:rsidR="00B80CF1" w:rsidRPr="00593774" w:rsidRDefault="00B80CF1" w:rsidP="00B80CF1">
            <w:pPr>
              <w:jc w:val="center"/>
              <w:rPr>
                <w:rFonts w:ascii="Times New Roman" w:hAnsi="Times New Roman"/>
                <w:color w:val="000000"/>
              </w:rPr>
            </w:pPr>
            <w:r w:rsidRPr="00593774">
              <w:rPr>
                <w:rFonts w:ascii="Times New Roman" w:hAnsi="Times New Roman"/>
                <w:color w:val="000000"/>
              </w:rPr>
              <w:t>16Hás. 42Ás. 74.85Cás</w:t>
            </w:r>
          </w:p>
        </w:tc>
      </w:tr>
      <w:tr w:rsidR="00B80CF1" w:rsidRPr="00E3385C" w:rsidTr="00593774">
        <w:trPr>
          <w:trHeight w:val="227"/>
        </w:trPr>
        <w:tc>
          <w:tcPr>
            <w:tcW w:w="3634" w:type="dxa"/>
            <w:tcBorders>
              <w:top w:val="nil"/>
              <w:left w:val="single" w:sz="4" w:space="0" w:color="auto"/>
              <w:bottom w:val="single" w:sz="4" w:space="0" w:color="auto"/>
              <w:right w:val="single" w:sz="4" w:space="0" w:color="auto"/>
            </w:tcBorders>
            <w:shd w:val="clear" w:color="auto" w:fill="auto"/>
            <w:noWrap/>
            <w:vAlign w:val="center"/>
          </w:tcPr>
          <w:p w:rsidR="00B80CF1" w:rsidRPr="00593774" w:rsidRDefault="00B80CF1" w:rsidP="00B80CF1">
            <w:pPr>
              <w:jc w:val="center"/>
              <w:rPr>
                <w:rFonts w:ascii="Times New Roman" w:hAnsi="Times New Roman"/>
                <w:color w:val="000000"/>
              </w:rPr>
            </w:pPr>
          </w:p>
        </w:tc>
        <w:tc>
          <w:tcPr>
            <w:tcW w:w="4470" w:type="dxa"/>
            <w:tcBorders>
              <w:top w:val="nil"/>
              <w:left w:val="nil"/>
              <w:bottom w:val="single" w:sz="4" w:space="0" w:color="auto"/>
              <w:right w:val="single" w:sz="4" w:space="0" w:color="auto"/>
            </w:tcBorders>
            <w:shd w:val="clear" w:color="auto" w:fill="auto"/>
            <w:noWrap/>
            <w:vAlign w:val="center"/>
          </w:tcPr>
          <w:p w:rsidR="00B80CF1" w:rsidRPr="00593774" w:rsidRDefault="00B80CF1" w:rsidP="00B80CF1">
            <w:pPr>
              <w:jc w:val="center"/>
              <w:rPr>
                <w:rFonts w:ascii="Times New Roman" w:hAnsi="Times New Roman"/>
                <w:color w:val="000000"/>
              </w:rPr>
            </w:pPr>
            <w:r w:rsidRPr="00593774">
              <w:rPr>
                <w:rFonts w:ascii="Times New Roman" w:hAnsi="Times New Roman"/>
                <w:color w:val="000000"/>
              </w:rPr>
              <w:t>00Hás. 01Ás. 87.34Cás</w:t>
            </w:r>
          </w:p>
        </w:tc>
      </w:tr>
      <w:tr w:rsidR="00B80CF1" w:rsidRPr="00E3385C" w:rsidTr="00593774">
        <w:trPr>
          <w:trHeight w:val="227"/>
        </w:trPr>
        <w:tc>
          <w:tcPr>
            <w:tcW w:w="3634" w:type="dxa"/>
            <w:tcBorders>
              <w:top w:val="nil"/>
              <w:left w:val="single" w:sz="4" w:space="0" w:color="auto"/>
              <w:bottom w:val="single" w:sz="4" w:space="0" w:color="auto"/>
              <w:right w:val="single" w:sz="4" w:space="0" w:color="auto"/>
            </w:tcBorders>
            <w:shd w:val="clear" w:color="auto" w:fill="auto"/>
            <w:noWrap/>
            <w:vAlign w:val="center"/>
          </w:tcPr>
          <w:p w:rsidR="00B80CF1" w:rsidRPr="00593774" w:rsidRDefault="00B80CF1" w:rsidP="00B80CF1">
            <w:pPr>
              <w:jc w:val="center"/>
              <w:rPr>
                <w:rFonts w:ascii="Times New Roman" w:hAnsi="Times New Roman"/>
                <w:color w:val="000000"/>
              </w:rPr>
            </w:pPr>
          </w:p>
        </w:tc>
        <w:tc>
          <w:tcPr>
            <w:tcW w:w="4470" w:type="dxa"/>
            <w:tcBorders>
              <w:top w:val="nil"/>
              <w:left w:val="nil"/>
              <w:bottom w:val="single" w:sz="4" w:space="0" w:color="auto"/>
              <w:right w:val="single" w:sz="4" w:space="0" w:color="auto"/>
            </w:tcBorders>
            <w:shd w:val="clear" w:color="auto" w:fill="auto"/>
            <w:noWrap/>
            <w:vAlign w:val="center"/>
          </w:tcPr>
          <w:p w:rsidR="00B80CF1" w:rsidRPr="00593774" w:rsidRDefault="00B80CF1" w:rsidP="00B80CF1">
            <w:pPr>
              <w:jc w:val="center"/>
              <w:rPr>
                <w:rFonts w:ascii="Times New Roman" w:hAnsi="Times New Roman"/>
                <w:color w:val="000000"/>
              </w:rPr>
            </w:pPr>
            <w:r w:rsidRPr="00593774">
              <w:rPr>
                <w:rFonts w:ascii="Times New Roman" w:hAnsi="Times New Roman"/>
                <w:color w:val="000000"/>
              </w:rPr>
              <w:t>02Hás. 90Ás. 20.37Cás</w:t>
            </w:r>
          </w:p>
        </w:tc>
      </w:tr>
      <w:tr w:rsidR="00B80CF1" w:rsidRPr="00E3385C" w:rsidTr="00593774">
        <w:trPr>
          <w:trHeight w:val="170"/>
        </w:trPr>
        <w:tc>
          <w:tcPr>
            <w:tcW w:w="36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B80CF1" w:rsidRPr="00593774" w:rsidRDefault="00B80CF1" w:rsidP="00B80CF1">
            <w:pPr>
              <w:jc w:val="center"/>
              <w:rPr>
                <w:rFonts w:ascii="Times New Roman" w:hAnsi="Times New Roman"/>
                <w:b/>
                <w:color w:val="000000"/>
              </w:rPr>
            </w:pPr>
            <w:r w:rsidRPr="00593774">
              <w:rPr>
                <w:rFonts w:ascii="Times New Roman" w:hAnsi="Times New Roman"/>
                <w:b/>
                <w:color w:val="000000"/>
              </w:rPr>
              <w:t>Área total del proyecto</w:t>
            </w:r>
          </w:p>
        </w:tc>
        <w:tc>
          <w:tcPr>
            <w:tcW w:w="4470" w:type="dxa"/>
            <w:tcBorders>
              <w:top w:val="nil"/>
              <w:left w:val="nil"/>
              <w:bottom w:val="single" w:sz="4" w:space="0" w:color="auto"/>
              <w:right w:val="single" w:sz="4" w:space="0" w:color="auto"/>
            </w:tcBorders>
            <w:shd w:val="clear" w:color="auto" w:fill="F2F2F2" w:themeFill="background1" w:themeFillShade="F2"/>
            <w:noWrap/>
            <w:vAlign w:val="center"/>
          </w:tcPr>
          <w:p w:rsidR="00B80CF1" w:rsidRPr="00593774" w:rsidRDefault="00B80CF1" w:rsidP="00B80CF1">
            <w:pPr>
              <w:jc w:val="center"/>
              <w:rPr>
                <w:rFonts w:ascii="Times New Roman" w:hAnsi="Times New Roman"/>
                <w:b/>
                <w:color w:val="000000"/>
              </w:rPr>
            </w:pPr>
            <w:r w:rsidRPr="00593774">
              <w:rPr>
                <w:rFonts w:ascii="Times New Roman" w:hAnsi="Times New Roman"/>
                <w:b/>
                <w:color w:val="000000"/>
              </w:rPr>
              <w:t>25Hás. 44Ás. 69.08Cás</w:t>
            </w:r>
          </w:p>
        </w:tc>
      </w:tr>
    </w:tbl>
    <w:p w:rsidR="00593774" w:rsidRDefault="00593774" w:rsidP="00593774">
      <w:pPr>
        <w:pStyle w:val="Textoindependiente"/>
        <w:spacing w:line="240" w:lineRule="auto"/>
        <w:ind w:left="1134"/>
        <w:rPr>
          <w:rFonts w:ascii="Times New Roman" w:hAnsi="Times New Roman"/>
          <w:sz w:val="26"/>
          <w:szCs w:val="26"/>
        </w:rPr>
      </w:pPr>
    </w:p>
    <w:p w:rsidR="00B80CF1" w:rsidRPr="00593774" w:rsidRDefault="00B80CF1" w:rsidP="00593774">
      <w:pPr>
        <w:pStyle w:val="Textoindependiente"/>
        <w:spacing w:line="240" w:lineRule="auto"/>
        <w:ind w:left="1134"/>
        <w:rPr>
          <w:rFonts w:ascii="Times New Roman" w:hAnsi="Times New Roman"/>
          <w:b/>
          <w:sz w:val="26"/>
          <w:szCs w:val="26"/>
        </w:rPr>
      </w:pPr>
      <w:r w:rsidRPr="00593774">
        <w:rPr>
          <w:rFonts w:ascii="Times New Roman" w:hAnsi="Times New Roman"/>
          <w:sz w:val="26"/>
          <w:szCs w:val="26"/>
        </w:rPr>
        <w:t xml:space="preserve">Es necesario mencionar que los inmuebles identificados como Lotes </w:t>
      </w:r>
      <w:r w:rsidR="0024746B">
        <w:rPr>
          <w:rFonts w:ascii="Times New Roman" w:hAnsi="Times New Roman"/>
          <w:sz w:val="26"/>
          <w:szCs w:val="26"/>
        </w:rPr>
        <w:t>-</w:t>
      </w:r>
      <w:r w:rsidRPr="00593774">
        <w:rPr>
          <w:rFonts w:ascii="Times New Roman" w:hAnsi="Times New Roman"/>
          <w:sz w:val="26"/>
          <w:szCs w:val="26"/>
        </w:rPr>
        <w:t xml:space="preserve"> del Polígono </w:t>
      </w:r>
      <w:r w:rsidR="0024746B">
        <w:rPr>
          <w:rFonts w:ascii="Times New Roman" w:hAnsi="Times New Roman"/>
          <w:sz w:val="26"/>
          <w:szCs w:val="26"/>
        </w:rPr>
        <w:t>--</w:t>
      </w:r>
      <w:r w:rsidRPr="00593774">
        <w:rPr>
          <w:rFonts w:ascii="Times New Roman" w:hAnsi="Times New Roman"/>
          <w:sz w:val="26"/>
          <w:szCs w:val="26"/>
        </w:rPr>
        <w:t xml:space="preserve">, se encuentran reflejados en el plano correspondiente, en los cuales se desarrollarán 15 Proyectos de Lotificación Agrícola, objeto del presente punto de acta, y que han sido partidos por su topografía ya que éstos soportan quebradas y zonas de protección,  que no fueron reflejadas en </w:t>
      </w:r>
      <w:r w:rsidRPr="00593774">
        <w:rPr>
          <w:rFonts w:ascii="Times New Roman" w:hAnsi="Times New Roman"/>
          <w:color w:val="000000" w:themeColor="text1"/>
          <w:sz w:val="26"/>
          <w:szCs w:val="26"/>
        </w:rPr>
        <w:t xml:space="preserve"> los planos que fueron aprobados para el desarrollo de dicho proyecto en </w:t>
      </w:r>
      <w:r w:rsidRPr="00593774">
        <w:rPr>
          <w:rFonts w:ascii="Times New Roman" w:hAnsi="Times New Roman"/>
          <w:color w:val="000000" w:themeColor="text1"/>
          <w:sz w:val="26"/>
          <w:szCs w:val="26"/>
        </w:rPr>
        <w:lastRenderedPageBreak/>
        <w:t>el año 2004,</w:t>
      </w:r>
      <w:r w:rsidRPr="00593774">
        <w:rPr>
          <w:rFonts w:ascii="Times New Roman" w:hAnsi="Times New Roman"/>
          <w:sz w:val="26"/>
          <w:szCs w:val="26"/>
        </w:rPr>
        <w:t xml:space="preserve"> por lo que existe </w:t>
      </w:r>
      <w:r w:rsidRPr="00593774">
        <w:rPr>
          <w:rFonts w:ascii="Times New Roman" w:hAnsi="Times New Roman"/>
          <w:color w:val="000000" w:themeColor="text1"/>
          <w:sz w:val="26"/>
          <w:szCs w:val="26"/>
        </w:rPr>
        <w:t>disminución de área y cambio de nomenclatura.</w:t>
      </w:r>
    </w:p>
    <w:p w:rsidR="00B80CF1" w:rsidRPr="00593774" w:rsidRDefault="00B80CF1" w:rsidP="00593774">
      <w:pPr>
        <w:pStyle w:val="Prrafodelista"/>
        <w:ind w:left="1134"/>
        <w:jc w:val="both"/>
        <w:rPr>
          <w:rFonts w:ascii="Times New Roman" w:hAnsi="Times New Roman"/>
          <w:bCs/>
          <w:sz w:val="26"/>
          <w:szCs w:val="26"/>
        </w:rPr>
      </w:pPr>
      <w:r w:rsidRPr="00593774">
        <w:rPr>
          <w:rFonts w:ascii="Times New Roman" w:hAnsi="Times New Roman"/>
          <w:bCs/>
          <w:color w:val="000000" w:themeColor="text1"/>
          <w:sz w:val="26"/>
          <w:szCs w:val="26"/>
        </w:rPr>
        <w:t xml:space="preserve">Así mismo se aclara que los inmuebles identificados como </w:t>
      </w:r>
      <w:r w:rsidR="0024746B">
        <w:rPr>
          <w:rFonts w:ascii="Times New Roman" w:hAnsi="Times New Roman"/>
          <w:bCs/>
          <w:color w:val="000000" w:themeColor="text1"/>
          <w:sz w:val="26"/>
          <w:szCs w:val="26"/>
        </w:rPr>
        <w:t>--</w:t>
      </w:r>
      <w:r w:rsidRPr="00593774">
        <w:rPr>
          <w:rFonts w:ascii="Times New Roman" w:hAnsi="Times New Roman"/>
          <w:bCs/>
          <w:color w:val="000000" w:themeColor="text1"/>
          <w:sz w:val="26"/>
          <w:szCs w:val="26"/>
        </w:rPr>
        <w:t xml:space="preserve"> todos del polígono </w:t>
      </w:r>
      <w:r w:rsidR="0024746B">
        <w:rPr>
          <w:rFonts w:ascii="Times New Roman" w:hAnsi="Times New Roman"/>
          <w:bCs/>
          <w:color w:val="000000" w:themeColor="text1"/>
          <w:sz w:val="26"/>
          <w:szCs w:val="26"/>
        </w:rPr>
        <w:t>--</w:t>
      </w:r>
      <w:r w:rsidRPr="00593774">
        <w:rPr>
          <w:rFonts w:ascii="Times New Roman" w:hAnsi="Times New Roman"/>
          <w:bCs/>
          <w:color w:val="000000" w:themeColor="text1"/>
          <w:sz w:val="26"/>
          <w:szCs w:val="26"/>
        </w:rPr>
        <w:t>, se encuentran adjudicados.</w:t>
      </w:r>
    </w:p>
    <w:p w:rsidR="00B80CF1" w:rsidRPr="00593774" w:rsidRDefault="00B80CF1" w:rsidP="00593774">
      <w:pPr>
        <w:pStyle w:val="Prrafodelista"/>
        <w:ind w:left="426"/>
        <w:jc w:val="both"/>
        <w:rPr>
          <w:rFonts w:ascii="Times New Roman" w:hAnsi="Times New Roman"/>
          <w:bCs/>
          <w:sz w:val="26"/>
          <w:szCs w:val="26"/>
        </w:rPr>
      </w:pPr>
    </w:p>
    <w:p w:rsidR="00B80CF1" w:rsidRPr="00BF4B56" w:rsidRDefault="00B80CF1" w:rsidP="00BF4B56">
      <w:pPr>
        <w:pStyle w:val="Prrafodelista"/>
        <w:ind w:left="1134" w:hanging="708"/>
        <w:contextualSpacing/>
        <w:jc w:val="both"/>
        <w:rPr>
          <w:rFonts w:ascii="Times New Roman" w:hAnsi="Times New Roman"/>
          <w:sz w:val="26"/>
          <w:szCs w:val="26"/>
        </w:rPr>
      </w:pPr>
      <w:r w:rsidRPr="00593774">
        <w:rPr>
          <w:rFonts w:ascii="Times New Roman" w:hAnsi="Times New Roman"/>
          <w:sz w:val="26"/>
          <w:szCs w:val="26"/>
        </w:rPr>
        <w:t>III.</w:t>
      </w:r>
      <w:r w:rsidRPr="00593774">
        <w:rPr>
          <w:rFonts w:ascii="Times New Roman" w:hAnsi="Times New Roman"/>
          <w:sz w:val="26"/>
          <w:szCs w:val="26"/>
        </w:rPr>
        <w:tab/>
        <w:t>Los 15 proyectos se implementarán de la siguiente manera</w:t>
      </w:r>
      <w:r w:rsidRPr="00593774">
        <w:rPr>
          <w:rFonts w:ascii="Times New Roman" w:hAnsi="Times New Roman"/>
          <w:bCs/>
          <w:color w:val="000000" w:themeColor="text1"/>
          <w:sz w:val="26"/>
          <w:szCs w:val="26"/>
        </w:rPr>
        <w:t>:</w:t>
      </w:r>
      <w:r w:rsidRPr="00593774">
        <w:rPr>
          <w:rFonts w:ascii="Times New Roman" w:hAnsi="Times New Roman"/>
          <w:bCs/>
          <w:color w:val="FF0000"/>
          <w:sz w:val="26"/>
          <w:szCs w:val="26"/>
        </w:rPr>
        <w:t xml:space="preserve"> </w:t>
      </w:r>
      <w:r w:rsidRPr="00593774">
        <w:rPr>
          <w:rFonts w:ascii="Times New Roman" w:hAnsi="Times New Roman"/>
          <w:b/>
          <w:sz w:val="26"/>
          <w:szCs w:val="26"/>
        </w:rPr>
        <w:t xml:space="preserve">1) LOTIFICACION AGRICOLA </w:t>
      </w:r>
      <w:r w:rsidRPr="00593774">
        <w:rPr>
          <w:rFonts w:ascii="Times New Roman" w:hAnsi="Times New Roman"/>
          <w:sz w:val="26"/>
          <w:szCs w:val="26"/>
        </w:rPr>
        <w:t xml:space="preserve">desarrollado en el inmueble identificado como </w:t>
      </w:r>
      <w:r w:rsidRPr="00593774">
        <w:rPr>
          <w:rFonts w:ascii="Times New Roman" w:hAnsi="Times New Roman"/>
          <w:b/>
          <w:sz w:val="26"/>
          <w:szCs w:val="26"/>
        </w:rPr>
        <w:t>HACIENDA LA ESTANCIA</w:t>
      </w:r>
      <w:r w:rsidRPr="00593774">
        <w:rPr>
          <w:rFonts w:ascii="Times New Roman" w:hAnsi="Times New Roman"/>
          <w:color w:val="FF0000"/>
          <w:sz w:val="26"/>
          <w:szCs w:val="26"/>
        </w:rPr>
        <w:t xml:space="preserve"> </w:t>
      </w:r>
      <w:r w:rsidRPr="00593774">
        <w:rPr>
          <w:rFonts w:ascii="Times New Roman" w:hAnsi="Times New Roman"/>
          <w:sz w:val="26"/>
          <w:szCs w:val="26"/>
        </w:rPr>
        <w:t xml:space="preserve">y según Plano como </w:t>
      </w:r>
      <w:r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Pr="00593774">
        <w:rPr>
          <w:rFonts w:ascii="Times New Roman" w:hAnsi="Times New Roman"/>
          <w:b/>
          <w:sz w:val="26"/>
          <w:szCs w:val="26"/>
        </w:rPr>
        <w:t xml:space="preserve"> POLIGONO </w:t>
      </w:r>
      <w:r w:rsidR="0024746B">
        <w:rPr>
          <w:rFonts w:ascii="Times New Roman" w:hAnsi="Times New Roman"/>
          <w:b/>
          <w:sz w:val="26"/>
          <w:szCs w:val="26"/>
        </w:rPr>
        <w:t>--</w:t>
      </w:r>
      <w:r w:rsidRPr="00593774">
        <w:rPr>
          <w:rFonts w:ascii="Times New Roman" w:hAnsi="Times New Roman"/>
          <w:b/>
          <w:sz w:val="26"/>
          <w:szCs w:val="26"/>
        </w:rPr>
        <w:t xml:space="preserve">, </w:t>
      </w:r>
      <w:r w:rsidRPr="00593774">
        <w:rPr>
          <w:rFonts w:ascii="Times New Roman" w:hAnsi="Times New Roman"/>
          <w:sz w:val="26"/>
          <w:szCs w:val="26"/>
        </w:rPr>
        <w:t xml:space="preserve">con una extensión superficial de </w:t>
      </w:r>
      <w:r w:rsidRPr="00593774">
        <w:rPr>
          <w:rFonts w:ascii="Times New Roman" w:hAnsi="Times New Roman"/>
          <w:b/>
          <w:sz w:val="26"/>
          <w:szCs w:val="26"/>
        </w:rPr>
        <w:t xml:space="preserve">00 </w:t>
      </w:r>
      <w:r w:rsidRPr="00593774">
        <w:rPr>
          <w:rFonts w:ascii="Times New Roman" w:hAnsi="Times New Roman"/>
          <w:b/>
          <w:bCs/>
          <w:sz w:val="26"/>
          <w:szCs w:val="26"/>
        </w:rPr>
        <w:t>Hás.</w:t>
      </w:r>
      <w:r w:rsidRPr="00593774">
        <w:rPr>
          <w:rFonts w:ascii="Times New Roman" w:hAnsi="Times New Roman"/>
          <w:b/>
          <w:sz w:val="26"/>
          <w:szCs w:val="26"/>
        </w:rPr>
        <w:t xml:space="preserve"> 61Ás. 16.58 </w:t>
      </w:r>
      <w:r w:rsidRPr="00593774">
        <w:rPr>
          <w:rFonts w:ascii="Times New Roman" w:hAnsi="Times New Roman"/>
          <w:b/>
          <w:bCs/>
          <w:sz w:val="26"/>
          <w:szCs w:val="26"/>
        </w:rPr>
        <w:t>Cás.,</w:t>
      </w:r>
      <w:r w:rsidRPr="00593774">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Pr="00593774">
        <w:rPr>
          <w:rFonts w:ascii="Times New Roman" w:hAnsi="Times New Roman"/>
          <w:bCs/>
          <w:sz w:val="26"/>
          <w:szCs w:val="26"/>
        </w:rPr>
        <w:t xml:space="preserve">-00000; </w:t>
      </w:r>
      <w:r w:rsidRPr="00593774">
        <w:rPr>
          <w:rFonts w:ascii="Times New Roman" w:hAnsi="Times New Roman"/>
          <w:b/>
          <w:bCs/>
          <w:sz w:val="26"/>
          <w:szCs w:val="26"/>
        </w:rPr>
        <w:t>2)</w:t>
      </w:r>
      <w:r w:rsidRPr="00593774">
        <w:rPr>
          <w:rFonts w:ascii="Times New Roman" w:hAnsi="Times New Roman"/>
          <w:b/>
          <w:sz w:val="26"/>
          <w:szCs w:val="26"/>
        </w:rPr>
        <w:t xml:space="preserve"> LOTIFICACION AGRICOLA </w:t>
      </w:r>
      <w:r w:rsidRPr="00593774">
        <w:rPr>
          <w:rFonts w:ascii="Times New Roman" w:hAnsi="Times New Roman"/>
          <w:sz w:val="26"/>
          <w:szCs w:val="26"/>
        </w:rPr>
        <w:t xml:space="preserve">desarrollado en el inmueble identificado como </w:t>
      </w:r>
      <w:r w:rsidRPr="00593774">
        <w:rPr>
          <w:rFonts w:ascii="Times New Roman" w:hAnsi="Times New Roman"/>
          <w:b/>
          <w:sz w:val="26"/>
          <w:szCs w:val="26"/>
        </w:rPr>
        <w:t>HACIENDA LA ESTANCIA</w:t>
      </w:r>
      <w:r w:rsidRPr="00593774">
        <w:rPr>
          <w:rFonts w:ascii="Times New Roman" w:hAnsi="Times New Roman"/>
          <w:color w:val="FF0000"/>
          <w:sz w:val="26"/>
          <w:szCs w:val="26"/>
        </w:rPr>
        <w:t xml:space="preserve"> </w:t>
      </w:r>
      <w:r w:rsidRPr="00593774">
        <w:rPr>
          <w:rFonts w:ascii="Times New Roman" w:hAnsi="Times New Roman"/>
          <w:sz w:val="26"/>
          <w:szCs w:val="26"/>
        </w:rPr>
        <w:t xml:space="preserve">y según Plano como </w:t>
      </w:r>
      <w:r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Pr="00593774">
        <w:rPr>
          <w:rFonts w:ascii="Times New Roman" w:hAnsi="Times New Roman"/>
          <w:b/>
          <w:sz w:val="26"/>
          <w:szCs w:val="26"/>
        </w:rPr>
        <w:t xml:space="preserve"> POLIGONO </w:t>
      </w:r>
      <w:r w:rsidR="0024746B">
        <w:rPr>
          <w:rFonts w:ascii="Times New Roman" w:hAnsi="Times New Roman"/>
          <w:b/>
          <w:sz w:val="26"/>
          <w:szCs w:val="26"/>
        </w:rPr>
        <w:t>--</w:t>
      </w:r>
      <w:r w:rsidRPr="00593774">
        <w:rPr>
          <w:rFonts w:ascii="Times New Roman" w:hAnsi="Times New Roman"/>
          <w:b/>
          <w:sz w:val="26"/>
          <w:szCs w:val="26"/>
        </w:rPr>
        <w:t xml:space="preserve">, </w:t>
      </w:r>
      <w:r w:rsidRPr="00593774">
        <w:rPr>
          <w:rFonts w:ascii="Times New Roman" w:hAnsi="Times New Roman"/>
          <w:sz w:val="26"/>
          <w:szCs w:val="26"/>
        </w:rPr>
        <w:t xml:space="preserve">con una extensión superficial de </w:t>
      </w:r>
      <w:r w:rsidRPr="00593774">
        <w:rPr>
          <w:rFonts w:ascii="Times New Roman" w:hAnsi="Times New Roman"/>
          <w:b/>
          <w:sz w:val="26"/>
          <w:szCs w:val="26"/>
        </w:rPr>
        <w:t xml:space="preserve">00 </w:t>
      </w:r>
      <w:r w:rsidRPr="00593774">
        <w:rPr>
          <w:rFonts w:ascii="Times New Roman" w:hAnsi="Times New Roman"/>
          <w:b/>
          <w:bCs/>
          <w:sz w:val="26"/>
          <w:szCs w:val="26"/>
        </w:rPr>
        <w:t>Hás.</w:t>
      </w:r>
      <w:r w:rsidRPr="00593774">
        <w:rPr>
          <w:rFonts w:ascii="Times New Roman" w:hAnsi="Times New Roman"/>
          <w:b/>
          <w:sz w:val="26"/>
          <w:szCs w:val="26"/>
        </w:rPr>
        <w:t xml:space="preserve"> 57Ás. 79.47 </w:t>
      </w:r>
      <w:r w:rsidRPr="00593774">
        <w:rPr>
          <w:rFonts w:ascii="Times New Roman" w:hAnsi="Times New Roman"/>
          <w:b/>
          <w:bCs/>
          <w:sz w:val="26"/>
          <w:szCs w:val="26"/>
        </w:rPr>
        <w:t>Cás.,</w:t>
      </w:r>
      <w:r w:rsidRPr="00593774">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Pr="00593774">
        <w:rPr>
          <w:rFonts w:ascii="Times New Roman" w:hAnsi="Times New Roman"/>
          <w:bCs/>
          <w:sz w:val="26"/>
          <w:szCs w:val="26"/>
        </w:rPr>
        <w:t xml:space="preserve">-00000; </w:t>
      </w:r>
      <w:r w:rsidRPr="00593774">
        <w:rPr>
          <w:rFonts w:ascii="Times New Roman" w:hAnsi="Times New Roman"/>
          <w:b/>
          <w:bCs/>
          <w:sz w:val="26"/>
          <w:szCs w:val="26"/>
        </w:rPr>
        <w:t>3)</w:t>
      </w:r>
      <w:r w:rsidRPr="00593774">
        <w:rPr>
          <w:rFonts w:ascii="Times New Roman" w:hAnsi="Times New Roman"/>
          <w:bCs/>
          <w:sz w:val="26"/>
          <w:szCs w:val="26"/>
        </w:rPr>
        <w:t xml:space="preserve"> </w:t>
      </w:r>
      <w:r w:rsidRPr="00593774">
        <w:rPr>
          <w:rFonts w:ascii="Times New Roman" w:hAnsi="Times New Roman"/>
          <w:b/>
          <w:sz w:val="26"/>
          <w:szCs w:val="26"/>
        </w:rPr>
        <w:t xml:space="preserve">LOTIFICACION AGRICOLA </w:t>
      </w:r>
      <w:r w:rsidRPr="00593774">
        <w:rPr>
          <w:rFonts w:ascii="Times New Roman" w:hAnsi="Times New Roman"/>
          <w:sz w:val="26"/>
          <w:szCs w:val="26"/>
        </w:rPr>
        <w:t xml:space="preserve">desarrollado en el inmueble identificado como </w:t>
      </w:r>
      <w:r w:rsidRPr="00593774">
        <w:rPr>
          <w:rFonts w:ascii="Times New Roman" w:hAnsi="Times New Roman"/>
          <w:b/>
          <w:sz w:val="26"/>
          <w:szCs w:val="26"/>
        </w:rPr>
        <w:t>HACIENDA LA ESTANCIA</w:t>
      </w:r>
      <w:r w:rsidRPr="00593774">
        <w:rPr>
          <w:rFonts w:ascii="Times New Roman" w:hAnsi="Times New Roman"/>
          <w:color w:val="FF0000"/>
          <w:sz w:val="26"/>
          <w:szCs w:val="26"/>
        </w:rPr>
        <w:t xml:space="preserve"> </w:t>
      </w:r>
      <w:r w:rsidRPr="00593774">
        <w:rPr>
          <w:rFonts w:ascii="Times New Roman" w:hAnsi="Times New Roman"/>
          <w:sz w:val="26"/>
          <w:szCs w:val="26"/>
        </w:rPr>
        <w:t xml:space="preserve">y según Plano como </w:t>
      </w:r>
      <w:r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Pr="00593774">
        <w:rPr>
          <w:rFonts w:ascii="Times New Roman" w:hAnsi="Times New Roman"/>
          <w:b/>
          <w:sz w:val="26"/>
          <w:szCs w:val="26"/>
        </w:rPr>
        <w:t xml:space="preserve"> POLIGONO </w:t>
      </w:r>
      <w:r w:rsidR="0024746B">
        <w:rPr>
          <w:rFonts w:ascii="Times New Roman" w:hAnsi="Times New Roman"/>
          <w:b/>
          <w:sz w:val="26"/>
          <w:szCs w:val="26"/>
        </w:rPr>
        <w:t>--</w:t>
      </w:r>
      <w:r w:rsidRPr="00593774">
        <w:rPr>
          <w:rFonts w:ascii="Times New Roman" w:hAnsi="Times New Roman"/>
          <w:b/>
          <w:sz w:val="26"/>
          <w:szCs w:val="26"/>
        </w:rPr>
        <w:t xml:space="preserve">, </w:t>
      </w:r>
      <w:r w:rsidRPr="00593774">
        <w:rPr>
          <w:rFonts w:ascii="Times New Roman" w:hAnsi="Times New Roman"/>
          <w:sz w:val="26"/>
          <w:szCs w:val="26"/>
        </w:rPr>
        <w:t xml:space="preserve">con una extensión superficial de </w:t>
      </w:r>
      <w:r w:rsidRPr="00593774">
        <w:rPr>
          <w:rFonts w:ascii="Times New Roman" w:hAnsi="Times New Roman"/>
          <w:b/>
          <w:sz w:val="26"/>
          <w:szCs w:val="26"/>
        </w:rPr>
        <w:t xml:space="preserve">00 </w:t>
      </w:r>
      <w:r w:rsidRPr="00593774">
        <w:rPr>
          <w:rFonts w:ascii="Times New Roman" w:hAnsi="Times New Roman"/>
          <w:b/>
          <w:bCs/>
          <w:sz w:val="26"/>
          <w:szCs w:val="26"/>
        </w:rPr>
        <w:t>Hás.</w:t>
      </w:r>
      <w:r w:rsidRPr="00593774">
        <w:rPr>
          <w:rFonts w:ascii="Times New Roman" w:hAnsi="Times New Roman"/>
          <w:b/>
          <w:sz w:val="26"/>
          <w:szCs w:val="26"/>
        </w:rPr>
        <w:t xml:space="preserve"> 53Ás. 81.16 </w:t>
      </w:r>
      <w:r w:rsidRPr="00593774">
        <w:rPr>
          <w:rFonts w:ascii="Times New Roman" w:hAnsi="Times New Roman"/>
          <w:b/>
          <w:bCs/>
          <w:sz w:val="26"/>
          <w:szCs w:val="26"/>
        </w:rPr>
        <w:t>Cás.,</w:t>
      </w:r>
      <w:r w:rsidRPr="00593774">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Pr="00593774">
        <w:rPr>
          <w:rFonts w:ascii="Times New Roman" w:hAnsi="Times New Roman"/>
          <w:bCs/>
          <w:sz w:val="26"/>
          <w:szCs w:val="26"/>
        </w:rPr>
        <w:t>-00000;</w:t>
      </w:r>
      <w:r w:rsidRPr="00593774">
        <w:rPr>
          <w:rFonts w:ascii="Times New Roman" w:hAnsi="Times New Roman"/>
          <w:b/>
          <w:bCs/>
          <w:sz w:val="26"/>
          <w:szCs w:val="26"/>
        </w:rPr>
        <w:t xml:space="preserve"> 4)</w:t>
      </w:r>
      <w:r w:rsidRPr="00593774">
        <w:rPr>
          <w:rFonts w:ascii="Times New Roman" w:hAnsi="Times New Roman"/>
          <w:bCs/>
          <w:sz w:val="26"/>
          <w:szCs w:val="26"/>
        </w:rPr>
        <w:t xml:space="preserve"> </w:t>
      </w:r>
      <w:r w:rsidRPr="00593774">
        <w:rPr>
          <w:rFonts w:ascii="Times New Roman" w:hAnsi="Times New Roman"/>
          <w:b/>
          <w:sz w:val="26"/>
          <w:szCs w:val="26"/>
        </w:rPr>
        <w:t xml:space="preserve">LOTIFICACION AGRICOLA </w:t>
      </w:r>
      <w:r w:rsidRPr="00593774">
        <w:rPr>
          <w:rFonts w:ascii="Times New Roman" w:hAnsi="Times New Roman"/>
          <w:sz w:val="26"/>
          <w:szCs w:val="26"/>
        </w:rPr>
        <w:t xml:space="preserve">desarrollado en el inmueble identificado como </w:t>
      </w:r>
      <w:r w:rsidRPr="00593774">
        <w:rPr>
          <w:rFonts w:ascii="Times New Roman" w:hAnsi="Times New Roman"/>
          <w:b/>
          <w:sz w:val="26"/>
          <w:szCs w:val="26"/>
        </w:rPr>
        <w:t>HACIENDA LA ESTANCIA</w:t>
      </w:r>
      <w:r w:rsidRPr="00593774">
        <w:rPr>
          <w:rFonts w:ascii="Times New Roman" w:hAnsi="Times New Roman"/>
          <w:color w:val="FF0000"/>
          <w:sz w:val="26"/>
          <w:szCs w:val="26"/>
        </w:rPr>
        <w:t xml:space="preserve"> </w:t>
      </w:r>
      <w:r w:rsidRPr="00593774">
        <w:rPr>
          <w:rFonts w:ascii="Times New Roman" w:hAnsi="Times New Roman"/>
          <w:sz w:val="26"/>
          <w:szCs w:val="26"/>
        </w:rPr>
        <w:t xml:space="preserve">y según Plano como </w:t>
      </w:r>
      <w:r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Pr="00593774">
        <w:rPr>
          <w:rFonts w:ascii="Times New Roman" w:hAnsi="Times New Roman"/>
          <w:b/>
          <w:sz w:val="26"/>
          <w:szCs w:val="26"/>
        </w:rPr>
        <w:t xml:space="preserve"> POLIGONO </w:t>
      </w:r>
      <w:r w:rsidR="0024746B">
        <w:rPr>
          <w:rFonts w:ascii="Times New Roman" w:hAnsi="Times New Roman"/>
          <w:b/>
          <w:sz w:val="26"/>
          <w:szCs w:val="26"/>
        </w:rPr>
        <w:t>--</w:t>
      </w:r>
      <w:r w:rsidRPr="00593774">
        <w:rPr>
          <w:rFonts w:ascii="Times New Roman" w:hAnsi="Times New Roman"/>
          <w:b/>
          <w:sz w:val="26"/>
          <w:szCs w:val="26"/>
        </w:rPr>
        <w:t xml:space="preserve">, </w:t>
      </w:r>
      <w:r w:rsidRPr="00593774">
        <w:rPr>
          <w:rFonts w:ascii="Times New Roman" w:hAnsi="Times New Roman"/>
          <w:sz w:val="26"/>
          <w:szCs w:val="26"/>
        </w:rPr>
        <w:t xml:space="preserve">con una extensión superficial de </w:t>
      </w:r>
      <w:r w:rsidRPr="00593774">
        <w:rPr>
          <w:rFonts w:ascii="Times New Roman" w:hAnsi="Times New Roman"/>
          <w:b/>
          <w:sz w:val="26"/>
          <w:szCs w:val="26"/>
        </w:rPr>
        <w:t xml:space="preserve">00 </w:t>
      </w:r>
      <w:r w:rsidRPr="00593774">
        <w:rPr>
          <w:rFonts w:ascii="Times New Roman" w:hAnsi="Times New Roman"/>
          <w:b/>
          <w:bCs/>
          <w:sz w:val="26"/>
          <w:szCs w:val="26"/>
        </w:rPr>
        <w:t>Hás.</w:t>
      </w:r>
      <w:r w:rsidRPr="00593774">
        <w:rPr>
          <w:rFonts w:ascii="Times New Roman" w:hAnsi="Times New Roman"/>
          <w:b/>
          <w:sz w:val="26"/>
          <w:szCs w:val="26"/>
        </w:rPr>
        <w:t xml:space="preserve"> 55Ás. 11.26 </w:t>
      </w:r>
      <w:r w:rsidRPr="00593774">
        <w:rPr>
          <w:rFonts w:ascii="Times New Roman" w:hAnsi="Times New Roman"/>
          <w:b/>
          <w:bCs/>
          <w:sz w:val="26"/>
          <w:szCs w:val="26"/>
        </w:rPr>
        <w:t>Cás.,</w:t>
      </w:r>
      <w:r w:rsidRPr="00593774">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Pr="00593774">
        <w:rPr>
          <w:rFonts w:ascii="Times New Roman" w:hAnsi="Times New Roman"/>
          <w:bCs/>
          <w:sz w:val="26"/>
          <w:szCs w:val="26"/>
        </w:rPr>
        <w:t>-00000;</w:t>
      </w:r>
      <w:r w:rsidRPr="00593774">
        <w:rPr>
          <w:rFonts w:ascii="Times New Roman" w:hAnsi="Times New Roman"/>
          <w:b/>
          <w:bCs/>
          <w:sz w:val="26"/>
          <w:szCs w:val="26"/>
        </w:rPr>
        <w:t xml:space="preserve"> 5)</w:t>
      </w:r>
      <w:r w:rsidRPr="00593774">
        <w:rPr>
          <w:rFonts w:ascii="Times New Roman" w:hAnsi="Times New Roman"/>
          <w:bCs/>
          <w:sz w:val="26"/>
          <w:szCs w:val="26"/>
        </w:rPr>
        <w:t xml:space="preserve"> </w:t>
      </w:r>
      <w:r w:rsidRPr="00593774">
        <w:rPr>
          <w:rFonts w:ascii="Times New Roman" w:hAnsi="Times New Roman"/>
          <w:b/>
          <w:sz w:val="26"/>
          <w:szCs w:val="26"/>
        </w:rPr>
        <w:t xml:space="preserve">LOTIFICACION AGRICOLA </w:t>
      </w:r>
      <w:r w:rsidRPr="00593774">
        <w:rPr>
          <w:rFonts w:ascii="Times New Roman" w:hAnsi="Times New Roman"/>
          <w:sz w:val="26"/>
          <w:szCs w:val="26"/>
        </w:rPr>
        <w:t xml:space="preserve">desarrollado en el inmueble identificado como </w:t>
      </w:r>
      <w:r w:rsidRPr="00593774">
        <w:rPr>
          <w:rFonts w:ascii="Times New Roman" w:hAnsi="Times New Roman"/>
          <w:b/>
          <w:sz w:val="26"/>
          <w:szCs w:val="26"/>
        </w:rPr>
        <w:t>HACIENDA LA ESTANCIA</w:t>
      </w:r>
      <w:r w:rsidRPr="00593774">
        <w:rPr>
          <w:rFonts w:ascii="Times New Roman" w:hAnsi="Times New Roman"/>
          <w:color w:val="FF0000"/>
          <w:sz w:val="26"/>
          <w:szCs w:val="26"/>
        </w:rPr>
        <w:t xml:space="preserve"> </w:t>
      </w:r>
      <w:r w:rsidRPr="00593774">
        <w:rPr>
          <w:rFonts w:ascii="Times New Roman" w:hAnsi="Times New Roman"/>
          <w:sz w:val="26"/>
          <w:szCs w:val="26"/>
        </w:rPr>
        <w:t xml:space="preserve">y según Plano como </w:t>
      </w:r>
      <w:r w:rsidRPr="00593774">
        <w:rPr>
          <w:rFonts w:ascii="Times New Roman" w:hAnsi="Times New Roman"/>
          <w:b/>
          <w:sz w:val="26"/>
          <w:szCs w:val="26"/>
        </w:rPr>
        <w:t xml:space="preserve">HACIENDA LA ESTANCIA LOTE </w:t>
      </w:r>
      <w:r w:rsidR="0024746B">
        <w:rPr>
          <w:rFonts w:ascii="Times New Roman" w:hAnsi="Times New Roman"/>
          <w:b/>
          <w:sz w:val="26"/>
          <w:szCs w:val="26"/>
        </w:rPr>
        <w:t>--</w:t>
      </w:r>
      <w:r w:rsidRPr="00593774">
        <w:rPr>
          <w:rFonts w:ascii="Times New Roman" w:hAnsi="Times New Roman"/>
          <w:b/>
          <w:sz w:val="26"/>
          <w:szCs w:val="26"/>
        </w:rPr>
        <w:t xml:space="preserve"> POLIGONO </w:t>
      </w:r>
      <w:r w:rsidR="0024746B">
        <w:rPr>
          <w:rFonts w:ascii="Times New Roman" w:hAnsi="Times New Roman"/>
          <w:b/>
          <w:sz w:val="26"/>
          <w:szCs w:val="26"/>
        </w:rPr>
        <w:t>--</w:t>
      </w:r>
      <w:r w:rsidRPr="00593774">
        <w:rPr>
          <w:rFonts w:ascii="Times New Roman" w:hAnsi="Times New Roman"/>
          <w:b/>
          <w:sz w:val="26"/>
          <w:szCs w:val="26"/>
        </w:rPr>
        <w:t xml:space="preserve">, </w:t>
      </w:r>
      <w:r w:rsidRPr="00593774">
        <w:rPr>
          <w:rFonts w:ascii="Times New Roman" w:hAnsi="Times New Roman"/>
          <w:sz w:val="26"/>
          <w:szCs w:val="26"/>
        </w:rPr>
        <w:t xml:space="preserve">con una </w:t>
      </w:r>
      <w:r w:rsidRPr="00BF4B56">
        <w:rPr>
          <w:rFonts w:ascii="Times New Roman" w:hAnsi="Times New Roman"/>
          <w:sz w:val="26"/>
          <w:szCs w:val="26"/>
        </w:rPr>
        <w:t xml:space="preserve">extensión superficial de </w:t>
      </w:r>
      <w:r w:rsidRPr="00BF4B56">
        <w:rPr>
          <w:rFonts w:ascii="Times New Roman" w:hAnsi="Times New Roman"/>
          <w:b/>
          <w:sz w:val="26"/>
          <w:szCs w:val="26"/>
        </w:rPr>
        <w:t xml:space="preserve">00 </w:t>
      </w:r>
      <w:r w:rsidRPr="00BF4B56">
        <w:rPr>
          <w:rFonts w:ascii="Times New Roman" w:hAnsi="Times New Roman"/>
          <w:b/>
          <w:bCs/>
          <w:sz w:val="26"/>
          <w:szCs w:val="26"/>
        </w:rPr>
        <w:t>Hás.</w:t>
      </w:r>
      <w:r w:rsidRPr="00BF4B56">
        <w:rPr>
          <w:rFonts w:ascii="Times New Roman" w:hAnsi="Times New Roman"/>
          <w:b/>
          <w:sz w:val="26"/>
          <w:szCs w:val="26"/>
        </w:rPr>
        <w:t xml:space="preserve"> 55Ás. 00.32 </w:t>
      </w:r>
      <w:r w:rsidRPr="00BF4B56">
        <w:rPr>
          <w:rFonts w:ascii="Times New Roman" w:hAnsi="Times New Roman"/>
          <w:b/>
          <w:bCs/>
          <w:sz w:val="26"/>
          <w:szCs w:val="26"/>
        </w:rPr>
        <w:t>Cás.,</w:t>
      </w:r>
      <w:r w:rsidRPr="00BF4B56">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Pr="00BF4B56">
        <w:rPr>
          <w:rFonts w:ascii="Times New Roman" w:hAnsi="Times New Roman"/>
          <w:bCs/>
          <w:sz w:val="26"/>
          <w:szCs w:val="26"/>
        </w:rPr>
        <w:t>-00000;</w:t>
      </w:r>
      <w:r w:rsidRPr="00BF4B56">
        <w:rPr>
          <w:rFonts w:ascii="Times New Roman" w:hAnsi="Times New Roman"/>
          <w:b/>
          <w:bCs/>
          <w:sz w:val="26"/>
          <w:szCs w:val="26"/>
        </w:rPr>
        <w:t xml:space="preserve"> 6)</w:t>
      </w:r>
      <w:r w:rsidRPr="00BF4B56">
        <w:rPr>
          <w:rFonts w:ascii="Times New Roman" w:hAnsi="Times New Roman"/>
          <w:bCs/>
          <w:sz w:val="26"/>
          <w:szCs w:val="26"/>
        </w:rPr>
        <w:t xml:space="preserve"> </w:t>
      </w:r>
      <w:r w:rsidRPr="00BF4B56">
        <w:rPr>
          <w:rFonts w:ascii="Times New Roman" w:hAnsi="Times New Roman"/>
          <w:b/>
          <w:sz w:val="26"/>
          <w:szCs w:val="26"/>
        </w:rPr>
        <w:t xml:space="preserve">LOTIFICACION AGRICOLA </w:t>
      </w:r>
      <w:r w:rsidRPr="00BF4B56">
        <w:rPr>
          <w:rFonts w:ascii="Times New Roman" w:hAnsi="Times New Roman"/>
          <w:sz w:val="26"/>
          <w:szCs w:val="26"/>
        </w:rPr>
        <w:t xml:space="preserve">desarrollado en el inmueble identificado como </w:t>
      </w:r>
      <w:r w:rsidRPr="00BF4B56">
        <w:rPr>
          <w:rFonts w:ascii="Times New Roman" w:hAnsi="Times New Roman"/>
          <w:b/>
          <w:sz w:val="26"/>
          <w:szCs w:val="26"/>
        </w:rPr>
        <w:t>HACIENDA LA ESTANCIA</w:t>
      </w:r>
      <w:r w:rsidRPr="00BF4B56">
        <w:rPr>
          <w:rFonts w:ascii="Times New Roman" w:hAnsi="Times New Roman"/>
          <w:color w:val="FF0000"/>
          <w:sz w:val="26"/>
          <w:szCs w:val="26"/>
        </w:rPr>
        <w:t xml:space="preserve"> </w:t>
      </w:r>
      <w:r w:rsidRPr="00BF4B56">
        <w:rPr>
          <w:rFonts w:ascii="Times New Roman" w:hAnsi="Times New Roman"/>
          <w:sz w:val="26"/>
          <w:szCs w:val="26"/>
        </w:rPr>
        <w:t xml:space="preserve">y según Plano como </w:t>
      </w:r>
      <w:r w:rsidRPr="00BF4B56">
        <w:rPr>
          <w:rFonts w:ascii="Times New Roman" w:hAnsi="Times New Roman"/>
          <w:b/>
          <w:sz w:val="26"/>
          <w:szCs w:val="26"/>
        </w:rPr>
        <w:t xml:space="preserve">HACIENDA LA ESTANCIA LOTE </w:t>
      </w:r>
      <w:r w:rsidR="0024746B">
        <w:rPr>
          <w:rFonts w:ascii="Times New Roman" w:hAnsi="Times New Roman"/>
          <w:b/>
          <w:sz w:val="26"/>
          <w:szCs w:val="26"/>
        </w:rPr>
        <w:t>--</w:t>
      </w:r>
      <w:r w:rsidRPr="00BF4B56">
        <w:rPr>
          <w:rFonts w:ascii="Times New Roman" w:hAnsi="Times New Roman"/>
          <w:b/>
          <w:sz w:val="26"/>
          <w:szCs w:val="26"/>
        </w:rPr>
        <w:t xml:space="preserve"> POLIGONO </w:t>
      </w:r>
      <w:r w:rsidR="0024746B">
        <w:rPr>
          <w:rFonts w:ascii="Times New Roman" w:hAnsi="Times New Roman"/>
          <w:b/>
          <w:sz w:val="26"/>
          <w:szCs w:val="26"/>
        </w:rPr>
        <w:t>--</w:t>
      </w:r>
      <w:r w:rsidRPr="00BF4B56">
        <w:rPr>
          <w:rFonts w:ascii="Times New Roman" w:hAnsi="Times New Roman"/>
          <w:b/>
          <w:sz w:val="26"/>
          <w:szCs w:val="26"/>
        </w:rPr>
        <w:t xml:space="preserve">, </w:t>
      </w:r>
      <w:r w:rsidRPr="00BF4B56">
        <w:rPr>
          <w:rFonts w:ascii="Times New Roman" w:hAnsi="Times New Roman"/>
          <w:sz w:val="26"/>
          <w:szCs w:val="26"/>
        </w:rPr>
        <w:t xml:space="preserve">con una extensión superficial de </w:t>
      </w:r>
      <w:r w:rsidRPr="00BF4B56">
        <w:rPr>
          <w:rFonts w:ascii="Times New Roman" w:hAnsi="Times New Roman"/>
          <w:b/>
          <w:sz w:val="26"/>
          <w:szCs w:val="26"/>
        </w:rPr>
        <w:t xml:space="preserve">00 </w:t>
      </w:r>
      <w:r w:rsidRPr="00BF4B56">
        <w:rPr>
          <w:rFonts w:ascii="Times New Roman" w:hAnsi="Times New Roman"/>
          <w:b/>
          <w:bCs/>
          <w:sz w:val="26"/>
          <w:szCs w:val="26"/>
        </w:rPr>
        <w:t>Hás.</w:t>
      </w:r>
      <w:r w:rsidRPr="00BF4B56">
        <w:rPr>
          <w:rFonts w:ascii="Times New Roman" w:hAnsi="Times New Roman"/>
          <w:b/>
          <w:sz w:val="26"/>
          <w:szCs w:val="26"/>
        </w:rPr>
        <w:t xml:space="preserve"> 55Ás. 27.92 </w:t>
      </w:r>
      <w:r w:rsidRPr="00BF4B56">
        <w:rPr>
          <w:rFonts w:ascii="Times New Roman" w:hAnsi="Times New Roman"/>
          <w:b/>
          <w:bCs/>
          <w:sz w:val="26"/>
          <w:szCs w:val="26"/>
        </w:rPr>
        <w:t>Cás.,</w:t>
      </w:r>
      <w:r w:rsidRPr="00BF4B56">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Pr="00BF4B56">
        <w:rPr>
          <w:rFonts w:ascii="Times New Roman" w:hAnsi="Times New Roman"/>
          <w:bCs/>
          <w:sz w:val="26"/>
          <w:szCs w:val="26"/>
        </w:rPr>
        <w:t>-00000;</w:t>
      </w:r>
      <w:r w:rsidRPr="00BF4B56">
        <w:rPr>
          <w:rFonts w:ascii="Times New Roman" w:hAnsi="Times New Roman"/>
          <w:b/>
          <w:bCs/>
          <w:sz w:val="26"/>
          <w:szCs w:val="26"/>
        </w:rPr>
        <w:t xml:space="preserve"> 7)</w:t>
      </w:r>
      <w:r w:rsidRPr="00BF4B56">
        <w:rPr>
          <w:rFonts w:ascii="Times New Roman" w:hAnsi="Times New Roman"/>
          <w:bCs/>
          <w:sz w:val="26"/>
          <w:szCs w:val="26"/>
        </w:rPr>
        <w:t xml:space="preserve"> </w:t>
      </w:r>
      <w:r w:rsidRPr="00BF4B56">
        <w:rPr>
          <w:rFonts w:ascii="Times New Roman" w:hAnsi="Times New Roman"/>
          <w:b/>
          <w:sz w:val="26"/>
          <w:szCs w:val="26"/>
        </w:rPr>
        <w:t xml:space="preserve">LOTIFICACION AGRICOLA </w:t>
      </w:r>
      <w:r w:rsidRPr="00BF4B56">
        <w:rPr>
          <w:rFonts w:ascii="Times New Roman" w:hAnsi="Times New Roman"/>
          <w:sz w:val="26"/>
          <w:szCs w:val="26"/>
        </w:rPr>
        <w:t xml:space="preserve">desarrollado en el inmueble identificado como </w:t>
      </w:r>
      <w:r w:rsidRPr="00BF4B56">
        <w:rPr>
          <w:rFonts w:ascii="Times New Roman" w:hAnsi="Times New Roman"/>
          <w:b/>
          <w:sz w:val="26"/>
          <w:szCs w:val="26"/>
        </w:rPr>
        <w:t>HACIENDA LA ESTANCIA</w:t>
      </w:r>
      <w:r w:rsidRPr="00BF4B56">
        <w:rPr>
          <w:rFonts w:ascii="Times New Roman" w:hAnsi="Times New Roman"/>
          <w:color w:val="FF0000"/>
          <w:sz w:val="26"/>
          <w:szCs w:val="26"/>
        </w:rPr>
        <w:t xml:space="preserve"> </w:t>
      </w:r>
      <w:r w:rsidRPr="00BF4B56">
        <w:rPr>
          <w:rFonts w:ascii="Times New Roman" w:hAnsi="Times New Roman"/>
          <w:sz w:val="26"/>
          <w:szCs w:val="26"/>
        </w:rPr>
        <w:t xml:space="preserve">y según Plano como </w:t>
      </w:r>
      <w:r w:rsidRPr="00BF4B56">
        <w:rPr>
          <w:rFonts w:ascii="Times New Roman" w:hAnsi="Times New Roman"/>
          <w:b/>
          <w:sz w:val="26"/>
          <w:szCs w:val="26"/>
        </w:rPr>
        <w:t xml:space="preserve">HACIENDA LA ESTANCIA LOTE </w:t>
      </w:r>
      <w:r w:rsidR="0024746B">
        <w:rPr>
          <w:rFonts w:ascii="Times New Roman" w:hAnsi="Times New Roman"/>
          <w:b/>
          <w:sz w:val="26"/>
          <w:szCs w:val="26"/>
        </w:rPr>
        <w:t>--</w:t>
      </w:r>
      <w:r w:rsidRPr="00BF4B56">
        <w:rPr>
          <w:rFonts w:ascii="Times New Roman" w:hAnsi="Times New Roman"/>
          <w:b/>
          <w:sz w:val="26"/>
          <w:szCs w:val="26"/>
        </w:rPr>
        <w:t xml:space="preserve"> POLIGONO </w:t>
      </w:r>
      <w:r w:rsidR="0024746B">
        <w:rPr>
          <w:rFonts w:ascii="Times New Roman" w:hAnsi="Times New Roman"/>
          <w:b/>
          <w:sz w:val="26"/>
          <w:szCs w:val="26"/>
        </w:rPr>
        <w:t>--</w:t>
      </w:r>
      <w:r w:rsidRPr="00BF4B56">
        <w:rPr>
          <w:rFonts w:ascii="Times New Roman" w:hAnsi="Times New Roman"/>
          <w:b/>
          <w:sz w:val="26"/>
          <w:szCs w:val="26"/>
        </w:rPr>
        <w:t xml:space="preserve">, </w:t>
      </w:r>
      <w:r w:rsidRPr="00BF4B56">
        <w:rPr>
          <w:rFonts w:ascii="Times New Roman" w:hAnsi="Times New Roman"/>
          <w:sz w:val="26"/>
          <w:szCs w:val="26"/>
        </w:rPr>
        <w:t xml:space="preserve">con una extensión superficial de </w:t>
      </w:r>
      <w:r w:rsidRPr="00BF4B56">
        <w:rPr>
          <w:rFonts w:ascii="Times New Roman" w:hAnsi="Times New Roman"/>
          <w:b/>
          <w:sz w:val="26"/>
          <w:szCs w:val="26"/>
        </w:rPr>
        <w:t xml:space="preserve">00 </w:t>
      </w:r>
      <w:r w:rsidRPr="00BF4B56">
        <w:rPr>
          <w:rFonts w:ascii="Times New Roman" w:hAnsi="Times New Roman"/>
          <w:b/>
          <w:bCs/>
          <w:sz w:val="26"/>
          <w:szCs w:val="26"/>
        </w:rPr>
        <w:t>Hás.</w:t>
      </w:r>
      <w:r w:rsidRPr="00BF4B56">
        <w:rPr>
          <w:rFonts w:ascii="Times New Roman" w:hAnsi="Times New Roman"/>
          <w:b/>
          <w:sz w:val="26"/>
          <w:szCs w:val="26"/>
        </w:rPr>
        <w:t xml:space="preserve"> 55Ás. 19.33 </w:t>
      </w:r>
      <w:r w:rsidRPr="00BF4B56">
        <w:rPr>
          <w:rFonts w:ascii="Times New Roman" w:hAnsi="Times New Roman"/>
          <w:b/>
          <w:bCs/>
          <w:sz w:val="26"/>
          <w:szCs w:val="26"/>
        </w:rPr>
        <w:t>Cás.,</w:t>
      </w:r>
      <w:r w:rsidRPr="00BF4B56">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Pr="00BF4B56">
        <w:rPr>
          <w:rFonts w:ascii="Times New Roman" w:hAnsi="Times New Roman"/>
          <w:bCs/>
          <w:sz w:val="26"/>
          <w:szCs w:val="26"/>
        </w:rPr>
        <w:t>-00000;</w:t>
      </w:r>
      <w:r w:rsidRPr="00BF4B56">
        <w:rPr>
          <w:rFonts w:ascii="Times New Roman" w:hAnsi="Times New Roman"/>
          <w:b/>
          <w:bCs/>
          <w:sz w:val="26"/>
          <w:szCs w:val="26"/>
        </w:rPr>
        <w:t xml:space="preserve"> 8)</w:t>
      </w:r>
      <w:r w:rsidRPr="00BF4B56">
        <w:rPr>
          <w:rFonts w:ascii="Times New Roman" w:hAnsi="Times New Roman"/>
          <w:bCs/>
          <w:sz w:val="26"/>
          <w:szCs w:val="26"/>
        </w:rPr>
        <w:t xml:space="preserve"> </w:t>
      </w:r>
      <w:r w:rsidRPr="00BF4B56">
        <w:rPr>
          <w:rFonts w:ascii="Times New Roman" w:hAnsi="Times New Roman"/>
          <w:b/>
          <w:sz w:val="26"/>
          <w:szCs w:val="26"/>
        </w:rPr>
        <w:t xml:space="preserve">LOTIFICACION AGRICOLA </w:t>
      </w:r>
      <w:r w:rsidRPr="00BF4B56">
        <w:rPr>
          <w:rFonts w:ascii="Times New Roman" w:hAnsi="Times New Roman"/>
          <w:sz w:val="26"/>
          <w:szCs w:val="26"/>
        </w:rPr>
        <w:t xml:space="preserve">desarrollado en el inmueble identificado como </w:t>
      </w:r>
      <w:r w:rsidRPr="00BF4B56">
        <w:rPr>
          <w:rFonts w:ascii="Times New Roman" w:hAnsi="Times New Roman"/>
          <w:b/>
          <w:sz w:val="26"/>
          <w:szCs w:val="26"/>
        </w:rPr>
        <w:t>HACIENDA LA ESTANCIA</w:t>
      </w:r>
      <w:r w:rsidRPr="00BF4B56">
        <w:rPr>
          <w:rFonts w:ascii="Times New Roman" w:hAnsi="Times New Roman"/>
          <w:color w:val="FF0000"/>
          <w:sz w:val="26"/>
          <w:szCs w:val="26"/>
        </w:rPr>
        <w:t xml:space="preserve"> </w:t>
      </w:r>
      <w:r w:rsidRPr="00BF4B56">
        <w:rPr>
          <w:rFonts w:ascii="Times New Roman" w:hAnsi="Times New Roman"/>
          <w:sz w:val="26"/>
          <w:szCs w:val="26"/>
        </w:rPr>
        <w:t xml:space="preserve">y según Plano como </w:t>
      </w:r>
      <w:r w:rsidRPr="00BF4B56">
        <w:rPr>
          <w:rFonts w:ascii="Times New Roman" w:hAnsi="Times New Roman"/>
          <w:b/>
          <w:sz w:val="26"/>
          <w:szCs w:val="26"/>
        </w:rPr>
        <w:t xml:space="preserve">HACIENDA LA ESTANCIA LOTE </w:t>
      </w:r>
      <w:r w:rsidR="0024746B">
        <w:rPr>
          <w:rFonts w:ascii="Times New Roman" w:hAnsi="Times New Roman"/>
          <w:b/>
          <w:sz w:val="26"/>
          <w:szCs w:val="26"/>
        </w:rPr>
        <w:t>--</w:t>
      </w:r>
      <w:r w:rsidRPr="00BF4B56">
        <w:rPr>
          <w:rFonts w:ascii="Times New Roman" w:hAnsi="Times New Roman"/>
          <w:b/>
          <w:sz w:val="26"/>
          <w:szCs w:val="26"/>
        </w:rPr>
        <w:t xml:space="preserve"> POLIGONO </w:t>
      </w:r>
      <w:r w:rsidR="0024746B">
        <w:rPr>
          <w:rFonts w:ascii="Times New Roman" w:hAnsi="Times New Roman"/>
          <w:b/>
          <w:sz w:val="26"/>
          <w:szCs w:val="26"/>
        </w:rPr>
        <w:t>--</w:t>
      </w:r>
      <w:r w:rsidRPr="00BF4B56">
        <w:rPr>
          <w:rFonts w:ascii="Times New Roman" w:hAnsi="Times New Roman"/>
          <w:b/>
          <w:sz w:val="26"/>
          <w:szCs w:val="26"/>
        </w:rPr>
        <w:t xml:space="preserve">, </w:t>
      </w:r>
      <w:r w:rsidRPr="00BF4B56">
        <w:rPr>
          <w:rFonts w:ascii="Times New Roman" w:hAnsi="Times New Roman"/>
          <w:sz w:val="26"/>
          <w:szCs w:val="26"/>
        </w:rPr>
        <w:t xml:space="preserve">con una extensión superficial de </w:t>
      </w:r>
      <w:r w:rsidRPr="00BF4B56">
        <w:rPr>
          <w:rFonts w:ascii="Times New Roman" w:hAnsi="Times New Roman"/>
          <w:b/>
          <w:sz w:val="26"/>
          <w:szCs w:val="26"/>
        </w:rPr>
        <w:t xml:space="preserve">00 </w:t>
      </w:r>
      <w:r w:rsidRPr="00BF4B56">
        <w:rPr>
          <w:rFonts w:ascii="Times New Roman" w:hAnsi="Times New Roman"/>
          <w:b/>
          <w:bCs/>
          <w:sz w:val="26"/>
          <w:szCs w:val="26"/>
        </w:rPr>
        <w:t>Hás.</w:t>
      </w:r>
      <w:r w:rsidRPr="00BF4B56">
        <w:rPr>
          <w:rFonts w:ascii="Times New Roman" w:hAnsi="Times New Roman"/>
          <w:b/>
          <w:sz w:val="26"/>
          <w:szCs w:val="26"/>
        </w:rPr>
        <w:t xml:space="preserve"> 56Ás. 35.85 </w:t>
      </w:r>
      <w:r w:rsidRPr="00BF4B56">
        <w:rPr>
          <w:rFonts w:ascii="Times New Roman" w:hAnsi="Times New Roman"/>
          <w:b/>
          <w:bCs/>
          <w:sz w:val="26"/>
          <w:szCs w:val="26"/>
        </w:rPr>
        <w:t>Cás.,</w:t>
      </w:r>
      <w:r w:rsidRPr="00BF4B56">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Pr="00BF4B56">
        <w:rPr>
          <w:rFonts w:ascii="Times New Roman" w:hAnsi="Times New Roman"/>
          <w:bCs/>
          <w:sz w:val="26"/>
          <w:szCs w:val="26"/>
        </w:rPr>
        <w:t>-00000;</w:t>
      </w:r>
      <w:r w:rsidRPr="00BF4B56">
        <w:rPr>
          <w:rFonts w:ascii="Times New Roman" w:hAnsi="Times New Roman"/>
          <w:b/>
          <w:bCs/>
          <w:sz w:val="26"/>
          <w:szCs w:val="26"/>
        </w:rPr>
        <w:t xml:space="preserve"> 9)</w:t>
      </w:r>
      <w:r w:rsidRPr="00BF4B56">
        <w:rPr>
          <w:rFonts w:ascii="Times New Roman" w:hAnsi="Times New Roman"/>
          <w:bCs/>
          <w:sz w:val="26"/>
          <w:szCs w:val="26"/>
        </w:rPr>
        <w:t xml:space="preserve"> </w:t>
      </w:r>
      <w:r w:rsidRPr="00BF4B56">
        <w:rPr>
          <w:rFonts w:ascii="Times New Roman" w:hAnsi="Times New Roman"/>
          <w:b/>
          <w:sz w:val="26"/>
          <w:szCs w:val="26"/>
        </w:rPr>
        <w:t xml:space="preserve">LOTIFICACION AGRICOLA </w:t>
      </w:r>
      <w:r w:rsidRPr="00BF4B56">
        <w:rPr>
          <w:rFonts w:ascii="Times New Roman" w:hAnsi="Times New Roman"/>
          <w:sz w:val="26"/>
          <w:szCs w:val="26"/>
        </w:rPr>
        <w:lastRenderedPageBreak/>
        <w:t xml:space="preserve">desarrollado en el inmueble identificado como </w:t>
      </w:r>
      <w:r w:rsidRPr="00BF4B56">
        <w:rPr>
          <w:rFonts w:ascii="Times New Roman" w:hAnsi="Times New Roman"/>
          <w:b/>
          <w:sz w:val="26"/>
          <w:szCs w:val="26"/>
        </w:rPr>
        <w:t>HACIENDA LA ESTANCIA</w:t>
      </w:r>
      <w:r w:rsidRPr="00BF4B56">
        <w:rPr>
          <w:rFonts w:ascii="Times New Roman" w:hAnsi="Times New Roman"/>
          <w:color w:val="FF0000"/>
          <w:sz w:val="26"/>
          <w:szCs w:val="26"/>
        </w:rPr>
        <w:t xml:space="preserve"> </w:t>
      </w:r>
      <w:r w:rsidRPr="00BF4B56">
        <w:rPr>
          <w:rFonts w:ascii="Times New Roman" w:hAnsi="Times New Roman"/>
          <w:sz w:val="26"/>
          <w:szCs w:val="26"/>
        </w:rPr>
        <w:t xml:space="preserve">y según Plano como </w:t>
      </w:r>
      <w:r w:rsidRPr="00BF4B56">
        <w:rPr>
          <w:rFonts w:ascii="Times New Roman" w:hAnsi="Times New Roman"/>
          <w:b/>
          <w:sz w:val="26"/>
          <w:szCs w:val="26"/>
        </w:rPr>
        <w:t xml:space="preserve">HACIENDA LA ESTANCIA LOTE </w:t>
      </w:r>
      <w:r w:rsidR="0024746B">
        <w:rPr>
          <w:rFonts w:ascii="Times New Roman" w:hAnsi="Times New Roman"/>
          <w:b/>
          <w:sz w:val="26"/>
          <w:szCs w:val="26"/>
        </w:rPr>
        <w:t>--</w:t>
      </w:r>
      <w:r w:rsidRPr="00BF4B56">
        <w:rPr>
          <w:rFonts w:ascii="Times New Roman" w:hAnsi="Times New Roman"/>
          <w:b/>
          <w:sz w:val="26"/>
          <w:szCs w:val="26"/>
        </w:rPr>
        <w:t xml:space="preserve"> POLIGONO </w:t>
      </w:r>
      <w:r w:rsidR="0024746B">
        <w:rPr>
          <w:rFonts w:ascii="Times New Roman" w:hAnsi="Times New Roman"/>
          <w:b/>
          <w:sz w:val="26"/>
          <w:szCs w:val="26"/>
        </w:rPr>
        <w:t>--</w:t>
      </w:r>
      <w:r w:rsidRPr="00BF4B56">
        <w:rPr>
          <w:rFonts w:ascii="Times New Roman" w:hAnsi="Times New Roman"/>
          <w:b/>
          <w:sz w:val="26"/>
          <w:szCs w:val="26"/>
        </w:rPr>
        <w:t xml:space="preserve">, </w:t>
      </w:r>
      <w:r w:rsidRPr="00BF4B56">
        <w:rPr>
          <w:rFonts w:ascii="Times New Roman" w:hAnsi="Times New Roman"/>
          <w:sz w:val="26"/>
          <w:szCs w:val="26"/>
        </w:rPr>
        <w:t xml:space="preserve">con una extensión superficial de </w:t>
      </w:r>
      <w:r w:rsidRPr="00BF4B56">
        <w:rPr>
          <w:rFonts w:ascii="Times New Roman" w:hAnsi="Times New Roman"/>
          <w:b/>
          <w:sz w:val="26"/>
          <w:szCs w:val="26"/>
        </w:rPr>
        <w:t xml:space="preserve">00 </w:t>
      </w:r>
      <w:r w:rsidRPr="00BF4B56">
        <w:rPr>
          <w:rFonts w:ascii="Times New Roman" w:hAnsi="Times New Roman"/>
          <w:b/>
          <w:bCs/>
          <w:sz w:val="26"/>
          <w:szCs w:val="26"/>
        </w:rPr>
        <w:t>Hás.</w:t>
      </w:r>
      <w:r w:rsidRPr="00BF4B56">
        <w:rPr>
          <w:rFonts w:ascii="Times New Roman" w:hAnsi="Times New Roman"/>
          <w:b/>
          <w:sz w:val="26"/>
          <w:szCs w:val="26"/>
        </w:rPr>
        <w:t xml:space="preserve"> 52Ás. 27.23 </w:t>
      </w:r>
      <w:r w:rsidRPr="00BF4B56">
        <w:rPr>
          <w:rFonts w:ascii="Times New Roman" w:hAnsi="Times New Roman"/>
          <w:b/>
          <w:bCs/>
          <w:sz w:val="26"/>
          <w:szCs w:val="26"/>
        </w:rPr>
        <w:t>Cás.,</w:t>
      </w:r>
      <w:r w:rsidRPr="00BF4B56">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Pr="00BF4B56">
        <w:rPr>
          <w:rFonts w:ascii="Times New Roman" w:hAnsi="Times New Roman"/>
          <w:bCs/>
          <w:sz w:val="26"/>
          <w:szCs w:val="26"/>
        </w:rPr>
        <w:t>-00000;</w:t>
      </w:r>
      <w:r w:rsidRPr="00BF4B56">
        <w:rPr>
          <w:rFonts w:ascii="Times New Roman" w:hAnsi="Times New Roman"/>
          <w:b/>
          <w:bCs/>
          <w:sz w:val="26"/>
          <w:szCs w:val="26"/>
        </w:rPr>
        <w:t xml:space="preserve"> 10)</w:t>
      </w:r>
      <w:r w:rsidRPr="00BF4B56">
        <w:rPr>
          <w:rFonts w:ascii="Times New Roman" w:hAnsi="Times New Roman"/>
          <w:bCs/>
          <w:sz w:val="26"/>
          <w:szCs w:val="26"/>
        </w:rPr>
        <w:t xml:space="preserve"> </w:t>
      </w:r>
      <w:r w:rsidRPr="00BF4B56">
        <w:rPr>
          <w:rFonts w:ascii="Times New Roman" w:hAnsi="Times New Roman"/>
          <w:b/>
          <w:sz w:val="26"/>
          <w:szCs w:val="26"/>
        </w:rPr>
        <w:t xml:space="preserve">LOTIFICACION AGRICOLA </w:t>
      </w:r>
      <w:r w:rsidRPr="00BF4B56">
        <w:rPr>
          <w:rFonts w:ascii="Times New Roman" w:hAnsi="Times New Roman"/>
          <w:sz w:val="26"/>
          <w:szCs w:val="26"/>
        </w:rPr>
        <w:t xml:space="preserve">desarrollado en el inmueble identificado como </w:t>
      </w:r>
      <w:r w:rsidRPr="00BF4B56">
        <w:rPr>
          <w:rFonts w:ascii="Times New Roman" w:hAnsi="Times New Roman"/>
          <w:b/>
          <w:sz w:val="26"/>
          <w:szCs w:val="26"/>
        </w:rPr>
        <w:t>HACIENDA LA ESTANCIA</w:t>
      </w:r>
      <w:r w:rsidRPr="00BF4B56">
        <w:rPr>
          <w:rFonts w:ascii="Times New Roman" w:hAnsi="Times New Roman"/>
          <w:color w:val="FF0000"/>
          <w:sz w:val="26"/>
          <w:szCs w:val="26"/>
        </w:rPr>
        <w:t xml:space="preserve"> </w:t>
      </w:r>
      <w:r w:rsidRPr="00BF4B56">
        <w:rPr>
          <w:rFonts w:ascii="Times New Roman" w:hAnsi="Times New Roman"/>
          <w:sz w:val="26"/>
          <w:szCs w:val="26"/>
        </w:rPr>
        <w:t xml:space="preserve">y según Plano como </w:t>
      </w:r>
      <w:r w:rsidRPr="00BF4B56">
        <w:rPr>
          <w:rFonts w:ascii="Times New Roman" w:hAnsi="Times New Roman"/>
          <w:b/>
          <w:sz w:val="26"/>
          <w:szCs w:val="26"/>
        </w:rPr>
        <w:t xml:space="preserve">HACIENDA LA ESTANCIA LOTE </w:t>
      </w:r>
      <w:r w:rsidR="0024746B">
        <w:rPr>
          <w:rFonts w:ascii="Times New Roman" w:hAnsi="Times New Roman"/>
          <w:b/>
          <w:sz w:val="26"/>
          <w:szCs w:val="26"/>
        </w:rPr>
        <w:t>--</w:t>
      </w:r>
      <w:r w:rsidRPr="00BF4B56">
        <w:rPr>
          <w:rFonts w:ascii="Times New Roman" w:hAnsi="Times New Roman"/>
          <w:b/>
          <w:sz w:val="26"/>
          <w:szCs w:val="26"/>
        </w:rPr>
        <w:t xml:space="preserve"> POLIGONO </w:t>
      </w:r>
      <w:r w:rsidR="0024746B">
        <w:rPr>
          <w:rFonts w:ascii="Times New Roman" w:hAnsi="Times New Roman"/>
          <w:b/>
          <w:sz w:val="26"/>
          <w:szCs w:val="26"/>
        </w:rPr>
        <w:t>--</w:t>
      </w:r>
      <w:r w:rsidRPr="00BF4B56">
        <w:rPr>
          <w:rFonts w:ascii="Times New Roman" w:hAnsi="Times New Roman"/>
          <w:b/>
          <w:sz w:val="26"/>
          <w:szCs w:val="26"/>
        </w:rPr>
        <w:t xml:space="preserve">, </w:t>
      </w:r>
      <w:r w:rsidRPr="00BF4B56">
        <w:rPr>
          <w:rFonts w:ascii="Times New Roman" w:hAnsi="Times New Roman"/>
          <w:sz w:val="26"/>
          <w:szCs w:val="26"/>
        </w:rPr>
        <w:t xml:space="preserve">con una extensión superficial de </w:t>
      </w:r>
      <w:r w:rsidRPr="00BF4B56">
        <w:rPr>
          <w:rFonts w:ascii="Times New Roman" w:hAnsi="Times New Roman"/>
          <w:b/>
          <w:sz w:val="26"/>
          <w:szCs w:val="26"/>
        </w:rPr>
        <w:t xml:space="preserve">00 </w:t>
      </w:r>
      <w:r w:rsidRPr="00BF4B56">
        <w:rPr>
          <w:rFonts w:ascii="Times New Roman" w:hAnsi="Times New Roman"/>
          <w:b/>
          <w:bCs/>
          <w:sz w:val="26"/>
          <w:szCs w:val="26"/>
        </w:rPr>
        <w:t>Hás.</w:t>
      </w:r>
      <w:r w:rsidRPr="00BF4B56">
        <w:rPr>
          <w:rFonts w:ascii="Times New Roman" w:hAnsi="Times New Roman"/>
          <w:b/>
          <w:sz w:val="26"/>
          <w:szCs w:val="26"/>
        </w:rPr>
        <w:t xml:space="preserve"> 56Ás. 31.81 </w:t>
      </w:r>
      <w:r w:rsidRPr="00BF4B56">
        <w:rPr>
          <w:rFonts w:ascii="Times New Roman" w:hAnsi="Times New Roman"/>
          <w:b/>
          <w:bCs/>
          <w:sz w:val="26"/>
          <w:szCs w:val="26"/>
        </w:rPr>
        <w:t>Cás.,</w:t>
      </w:r>
      <w:r w:rsidRPr="00BF4B56">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Pr="00BF4B56">
        <w:rPr>
          <w:rFonts w:ascii="Times New Roman" w:hAnsi="Times New Roman"/>
          <w:bCs/>
          <w:sz w:val="26"/>
          <w:szCs w:val="26"/>
        </w:rPr>
        <w:t xml:space="preserve">-00000; </w:t>
      </w:r>
      <w:r w:rsidRPr="00BF4B56">
        <w:rPr>
          <w:rFonts w:ascii="Times New Roman" w:hAnsi="Times New Roman"/>
          <w:b/>
          <w:bCs/>
          <w:sz w:val="26"/>
          <w:szCs w:val="26"/>
        </w:rPr>
        <w:t>11)</w:t>
      </w:r>
      <w:r w:rsidRPr="00BF4B56">
        <w:rPr>
          <w:rFonts w:ascii="Times New Roman" w:hAnsi="Times New Roman"/>
          <w:bCs/>
          <w:sz w:val="26"/>
          <w:szCs w:val="26"/>
        </w:rPr>
        <w:t xml:space="preserve"> </w:t>
      </w:r>
      <w:r w:rsidRPr="00BF4B56">
        <w:rPr>
          <w:rFonts w:ascii="Times New Roman" w:hAnsi="Times New Roman"/>
          <w:b/>
          <w:sz w:val="26"/>
          <w:szCs w:val="26"/>
        </w:rPr>
        <w:t xml:space="preserve">LOTIFICACION AGRICOLA </w:t>
      </w:r>
      <w:r w:rsidRPr="00BF4B56">
        <w:rPr>
          <w:rFonts w:ascii="Times New Roman" w:hAnsi="Times New Roman"/>
          <w:sz w:val="26"/>
          <w:szCs w:val="26"/>
        </w:rPr>
        <w:t xml:space="preserve">desarrollado en el inmueble identificado como </w:t>
      </w:r>
      <w:r w:rsidRPr="00BF4B56">
        <w:rPr>
          <w:rFonts w:ascii="Times New Roman" w:hAnsi="Times New Roman"/>
          <w:b/>
          <w:sz w:val="26"/>
          <w:szCs w:val="26"/>
        </w:rPr>
        <w:t>HACIENDA LA ESTANCIA</w:t>
      </w:r>
      <w:r w:rsidRPr="00BF4B56">
        <w:rPr>
          <w:rFonts w:ascii="Times New Roman" w:hAnsi="Times New Roman"/>
          <w:color w:val="FF0000"/>
          <w:sz w:val="26"/>
          <w:szCs w:val="26"/>
        </w:rPr>
        <w:t xml:space="preserve"> </w:t>
      </w:r>
      <w:r w:rsidRPr="00BF4B56">
        <w:rPr>
          <w:rFonts w:ascii="Times New Roman" w:hAnsi="Times New Roman"/>
          <w:sz w:val="26"/>
          <w:szCs w:val="26"/>
        </w:rPr>
        <w:t xml:space="preserve">y según Plano como </w:t>
      </w:r>
      <w:r w:rsidRPr="00BF4B56">
        <w:rPr>
          <w:rFonts w:ascii="Times New Roman" w:hAnsi="Times New Roman"/>
          <w:b/>
          <w:sz w:val="26"/>
          <w:szCs w:val="26"/>
        </w:rPr>
        <w:t xml:space="preserve">HACIENDA LA ESTANCIA LOTE </w:t>
      </w:r>
      <w:r w:rsidR="0024746B">
        <w:rPr>
          <w:rFonts w:ascii="Times New Roman" w:hAnsi="Times New Roman"/>
          <w:b/>
          <w:sz w:val="26"/>
          <w:szCs w:val="26"/>
        </w:rPr>
        <w:t>--</w:t>
      </w:r>
      <w:r w:rsidRPr="00BF4B56">
        <w:rPr>
          <w:rFonts w:ascii="Times New Roman" w:hAnsi="Times New Roman"/>
          <w:b/>
          <w:sz w:val="26"/>
          <w:szCs w:val="26"/>
        </w:rPr>
        <w:t xml:space="preserve"> POLIGONO </w:t>
      </w:r>
      <w:r w:rsidR="0024746B">
        <w:rPr>
          <w:rFonts w:ascii="Times New Roman" w:hAnsi="Times New Roman"/>
          <w:b/>
          <w:sz w:val="26"/>
          <w:szCs w:val="26"/>
        </w:rPr>
        <w:t>--</w:t>
      </w:r>
      <w:r w:rsidRPr="00BF4B56">
        <w:rPr>
          <w:rFonts w:ascii="Times New Roman" w:hAnsi="Times New Roman"/>
          <w:b/>
          <w:sz w:val="26"/>
          <w:szCs w:val="26"/>
        </w:rPr>
        <w:t xml:space="preserve">, </w:t>
      </w:r>
      <w:r w:rsidRPr="00BF4B56">
        <w:rPr>
          <w:rFonts w:ascii="Times New Roman" w:hAnsi="Times New Roman"/>
          <w:sz w:val="26"/>
          <w:szCs w:val="26"/>
        </w:rPr>
        <w:t xml:space="preserve">con una extensión superficial de </w:t>
      </w:r>
      <w:r w:rsidRPr="00BF4B56">
        <w:rPr>
          <w:rFonts w:ascii="Times New Roman" w:hAnsi="Times New Roman"/>
          <w:b/>
          <w:sz w:val="26"/>
          <w:szCs w:val="26"/>
        </w:rPr>
        <w:t xml:space="preserve">00 </w:t>
      </w:r>
      <w:r w:rsidRPr="00BF4B56">
        <w:rPr>
          <w:rFonts w:ascii="Times New Roman" w:hAnsi="Times New Roman"/>
          <w:b/>
          <w:bCs/>
          <w:sz w:val="26"/>
          <w:szCs w:val="26"/>
        </w:rPr>
        <w:t>Hás.</w:t>
      </w:r>
      <w:r w:rsidRPr="00BF4B56">
        <w:rPr>
          <w:rFonts w:ascii="Times New Roman" w:hAnsi="Times New Roman"/>
          <w:b/>
          <w:sz w:val="26"/>
          <w:szCs w:val="26"/>
        </w:rPr>
        <w:t xml:space="preserve"> 52Ás. 41.02 </w:t>
      </w:r>
      <w:r w:rsidRPr="00BF4B56">
        <w:rPr>
          <w:rFonts w:ascii="Times New Roman" w:hAnsi="Times New Roman"/>
          <w:b/>
          <w:bCs/>
          <w:sz w:val="26"/>
          <w:szCs w:val="26"/>
        </w:rPr>
        <w:t>Cás</w:t>
      </w:r>
      <w:r w:rsidRPr="00BF4B56">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Pr="00BF4B56">
        <w:rPr>
          <w:rFonts w:ascii="Times New Roman" w:hAnsi="Times New Roman"/>
          <w:bCs/>
          <w:sz w:val="26"/>
          <w:szCs w:val="26"/>
        </w:rPr>
        <w:t>-00000;</w:t>
      </w:r>
      <w:r w:rsidRPr="00BF4B56">
        <w:rPr>
          <w:rFonts w:ascii="Times New Roman" w:hAnsi="Times New Roman"/>
          <w:b/>
          <w:bCs/>
          <w:sz w:val="26"/>
          <w:szCs w:val="26"/>
        </w:rPr>
        <w:t xml:space="preserve"> 12)</w:t>
      </w:r>
      <w:r w:rsidRPr="00BF4B56">
        <w:rPr>
          <w:rFonts w:ascii="Times New Roman" w:hAnsi="Times New Roman"/>
          <w:bCs/>
          <w:sz w:val="26"/>
          <w:szCs w:val="26"/>
        </w:rPr>
        <w:t xml:space="preserve"> </w:t>
      </w:r>
      <w:r w:rsidRPr="00BF4B56">
        <w:rPr>
          <w:rFonts w:ascii="Times New Roman" w:hAnsi="Times New Roman"/>
          <w:b/>
          <w:sz w:val="26"/>
          <w:szCs w:val="26"/>
        </w:rPr>
        <w:t xml:space="preserve">LOTIFICACION AGRICOLA </w:t>
      </w:r>
      <w:r w:rsidRPr="00BF4B56">
        <w:rPr>
          <w:rFonts w:ascii="Times New Roman" w:hAnsi="Times New Roman"/>
          <w:sz w:val="26"/>
          <w:szCs w:val="26"/>
        </w:rPr>
        <w:t xml:space="preserve">desarrollado en el inmueble identificado como </w:t>
      </w:r>
      <w:r w:rsidRPr="00BF4B56">
        <w:rPr>
          <w:rFonts w:ascii="Times New Roman" w:hAnsi="Times New Roman"/>
          <w:b/>
          <w:sz w:val="26"/>
          <w:szCs w:val="26"/>
        </w:rPr>
        <w:t>HACIENDA LA ESTANCIA</w:t>
      </w:r>
      <w:r w:rsidRPr="00BF4B56">
        <w:rPr>
          <w:rFonts w:ascii="Times New Roman" w:hAnsi="Times New Roman"/>
          <w:color w:val="FF0000"/>
          <w:sz w:val="26"/>
          <w:szCs w:val="26"/>
        </w:rPr>
        <w:t xml:space="preserve"> </w:t>
      </w:r>
      <w:r w:rsidRPr="00BF4B56">
        <w:rPr>
          <w:rFonts w:ascii="Times New Roman" w:hAnsi="Times New Roman"/>
          <w:sz w:val="26"/>
          <w:szCs w:val="26"/>
        </w:rPr>
        <w:t xml:space="preserve">y según Plano como </w:t>
      </w:r>
      <w:r w:rsidRPr="00BF4B56">
        <w:rPr>
          <w:rFonts w:ascii="Times New Roman" w:hAnsi="Times New Roman"/>
          <w:b/>
          <w:sz w:val="26"/>
          <w:szCs w:val="26"/>
        </w:rPr>
        <w:t xml:space="preserve">HACIENDA LA ESTANCIA LOTE </w:t>
      </w:r>
      <w:r w:rsidR="0024746B">
        <w:rPr>
          <w:rFonts w:ascii="Times New Roman" w:hAnsi="Times New Roman"/>
          <w:b/>
          <w:sz w:val="26"/>
          <w:szCs w:val="26"/>
        </w:rPr>
        <w:t>--</w:t>
      </w:r>
      <w:r w:rsidRPr="00BF4B56">
        <w:rPr>
          <w:rFonts w:ascii="Times New Roman" w:hAnsi="Times New Roman"/>
          <w:b/>
          <w:sz w:val="26"/>
          <w:szCs w:val="26"/>
        </w:rPr>
        <w:t xml:space="preserve"> POLIGONO </w:t>
      </w:r>
      <w:r w:rsidR="0024746B">
        <w:rPr>
          <w:rFonts w:ascii="Times New Roman" w:hAnsi="Times New Roman"/>
          <w:b/>
          <w:sz w:val="26"/>
          <w:szCs w:val="26"/>
        </w:rPr>
        <w:t>--</w:t>
      </w:r>
      <w:r w:rsidRPr="00BF4B56">
        <w:rPr>
          <w:rFonts w:ascii="Times New Roman" w:hAnsi="Times New Roman"/>
          <w:b/>
          <w:sz w:val="26"/>
          <w:szCs w:val="26"/>
        </w:rPr>
        <w:t xml:space="preserve">, </w:t>
      </w:r>
      <w:r w:rsidRPr="00BF4B56">
        <w:rPr>
          <w:rFonts w:ascii="Times New Roman" w:hAnsi="Times New Roman"/>
          <w:sz w:val="26"/>
          <w:szCs w:val="26"/>
        </w:rPr>
        <w:t xml:space="preserve">con una extensión superficial de </w:t>
      </w:r>
      <w:r w:rsidRPr="00BF4B56">
        <w:rPr>
          <w:rFonts w:ascii="Times New Roman" w:hAnsi="Times New Roman"/>
          <w:b/>
          <w:sz w:val="26"/>
          <w:szCs w:val="26"/>
        </w:rPr>
        <w:t xml:space="preserve">00 </w:t>
      </w:r>
      <w:r w:rsidRPr="00BF4B56">
        <w:rPr>
          <w:rFonts w:ascii="Times New Roman" w:hAnsi="Times New Roman"/>
          <w:b/>
          <w:bCs/>
          <w:sz w:val="26"/>
          <w:szCs w:val="26"/>
        </w:rPr>
        <w:t>Hás.</w:t>
      </w:r>
      <w:r w:rsidRPr="00BF4B56">
        <w:rPr>
          <w:rFonts w:ascii="Times New Roman" w:hAnsi="Times New Roman"/>
          <w:b/>
          <w:sz w:val="26"/>
          <w:szCs w:val="26"/>
        </w:rPr>
        <w:t xml:space="preserve"> 52Ás. 44.88 </w:t>
      </w:r>
      <w:r w:rsidRPr="00BF4B56">
        <w:rPr>
          <w:rFonts w:ascii="Times New Roman" w:hAnsi="Times New Roman"/>
          <w:b/>
          <w:bCs/>
          <w:sz w:val="26"/>
          <w:szCs w:val="26"/>
        </w:rPr>
        <w:t>Cás.,</w:t>
      </w:r>
      <w:r w:rsidRPr="00BF4B56">
        <w:rPr>
          <w:rFonts w:ascii="Times New Roman" w:hAnsi="Times New Roman"/>
          <w:bCs/>
          <w:sz w:val="26"/>
          <w:szCs w:val="26"/>
        </w:rPr>
        <w:t xml:space="preserve"> inscrito a favor </w:t>
      </w:r>
      <w:r w:rsidR="00BF4B56">
        <w:rPr>
          <w:rFonts w:ascii="Times New Roman" w:hAnsi="Times New Roman"/>
          <w:bCs/>
          <w:sz w:val="26"/>
          <w:szCs w:val="26"/>
        </w:rPr>
        <w:t xml:space="preserve">del ISTA a la Matrícula --- </w:t>
      </w:r>
      <w:r w:rsidRPr="00BF4B56">
        <w:rPr>
          <w:rFonts w:ascii="Times New Roman" w:hAnsi="Times New Roman"/>
          <w:bCs/>
          <w:sz w:val="26"/>
          <w:szCs w:val="26"/>
        </w:rPr>
        <w:t>-00000;</w:t>
      </w:r>
      <w:r w:rsidRPr="00BF4B56">
        <w:rPr>
          <w:rFonts w:ascii="Times New Roman" w:hAnsi="Times New Roman"/>
          <w:b/>
          <w:bCs/>
          <w:sz w:val="26"/>
          <w:szCs w:val="26"/>
        </w:rPr>
        <w:t xml:space="preserve"> 13)</w:t>
      </w:r>
      <w:r w:rsidRPr="00BF4B56">
        <w:rPr>
          <w:rFonts w:ascii="Times New Roman" w:hAnsi="Times New Roman"/>
          <w:bCs/>
          <w:sz w:val="26"/>
          <w:szCs w:val="26"/>
        </w:rPr>
        <w:t xml:space="preserve"> </w:t>
      </w:r>
      <w:r w:rsidRPr="00BF4B56">
        <w:rPr>
          <w:rFonts w:ascii="Times New Roman" w:hAnsi="Times New Roman"/>
          <w:b/>
          <w:sz w:val="26"/>
          <w:szCs w:val="26"/>
        </w:rPr>
        <w:t xml:space="preserve">LOTIFICACION AGRICOLA </w:t>
      </w:r>
      <w:r w:rsidRPr="00BF4B56">
        <w:rPr>
          <w:rFonts w:ascii="Times New Roman" w:hAnsi="Times New Roman"/>
          <w:sz w:val="26"/>
          <w:szCs w:val="26"/>
        </w:rPr>
        <w:t xml:space="preserve">desarrollado en el inmueble identificado como </w:t>
      </w:r>
      <w:r w:rsidRPr="00BF4B56">
        <w:rPr>
          <w:rFonts w:ascii="Times New Roman" w:hAnsi="Times New Roman"/>
          <w:b/>
          <w:sz w:val="26"/>
          <w:szCs w:val="26"/>
        </w:rPr>
        <w:t>HACIENDA LA ESTANCIA</w:t>
      </w:r>
      <w:r w:rsidRPr="00BF4B56">
        <w:rPr>
          <w:rFonts w:ascii="Times New Roman" w:hAnsi="Times New Roman"/>
          <w:color w:val="FF0000"/>
          <w:sz w:val="26"/>
          <w:szCs w:val="26"/>
        </w:rPr>
        <w:t xml:space="preserve"> </w:t>
      </w:r>
      <w:r w:rsidRPr="00BF4B56">
        <w:rPr>
          <w:rFonts w:ascii="Times New Roman" w:hAnsi="Times New Roman"/>
          <w:sz w:val="26"/>
          <w:szCs w:val="26"/>
        </w:rPr>
        <w:t xml:space="preserve">y según Plano como </w:t>
      </w:r>
      <w:r w:rsidRPr="00BF4B56">
        <w:rPr>
          <w:rFonts w:ascii="Times New Roman" w:hAnsi="Times New Roman"/>
          <w:b/>
          <w:sz w:val="26"/>
          <w:szCs w:val="26"/>
        </w:rPr>
        <w:t xml:space="preserve">HACIENDA LA ESTANCIA LOTE </w:t>
      </w:r>
      <w:r w:rsidR="0024746B">
        <w:rPr>
          <w:rFonts w:ascii="Times New Roman" w:hAnsi="Times New Roman"/>
          <w:b/>
          <w:sz w:val="26"/>
          <w:szCs w:val="26"/>
        </w:rPr>
        <w:t>--</w:t>
      </w:r>
      <w:r w:rsidRPr="00BF4B56">
        <w:rPr>
          <w:rFonts w:ascii="Times New Roman" w:hAnsi="Times New Roman"/>
          <w:b/>
          <w:sz w:val="26"/>
          <w:szCs w:val="26"/>
        </w:rPr>
        <w:t xml:space="preserve"> POLIGONO </w:t>
      </w:r>
      <w:r w:rsidR="0024746B">
        <w:rPr>
          <w:rFonts w:ascii="Times New Roman" w:hAnsi="Times New Roman"/>
          <w:b/>
          <w:sz w:val="26"/>
          <w:szCs w:val="26"/>
        </w:rPr>
        <w:t>--</w:t>
      </w:r>
      <w:r w:rsidRPr="00BF4B56">
        <w:rPr>
          <w:rFonts w:ascii="Times New Roman" w:hAnsi="Times New Roman"/>
          <w:b/>
          <w:sz w:val="26"/>
          <w:szCs w:val="26"/>
        </w:rPr>
        <w:t xml:space="preserve">, </w:t>
      </w:r>
      <w:r w:rsidRPr="00BF4B56">
        <w:rPr>
          <w:rFonts w:ascii="Times New Roman" w:hAnsi="Times New Roman"/>
          <w:sz w:val="26"/>
          <w:szCs w:val="26"/>
        </w:rPr>
        <w:t xml:space="preserve">con una extensión superficial de </w:t>
      </w:r>
      <w:r w:rsidRPr="00BF4B56">
        <w:rPr>
          <w:rFonts w:ascii="Times New Roman" w:hAnsi="Times New Roman"/>
          <w:b/>
          <w:sz w:val="26"/>
          <w:szCs w:val="26"/>
        </w:rPr>
        <w:t xml:space="preserve">00 </w:t>
      </w:r>
      <w:r w:rsidRPr="00BF4B56">
        <w:rPr>
          <w:rFonts w:ascii="Times New Roman" w:hAnsi="Times New Roman"/>
          <w:b/>
          <w:bCs/>
          <w:sz w:val="26"/>
          <w:szCs w:val="26"/>
        </w:rPr>
        <w:t>Hás.</w:t>
      </w:r>
      <w:r w:rsidRPr="00BF4B56">
        <w:rPr>
          <w:rFonts w:ascii="Times New Roman" w:hAnsi="Times New Roman"/>
          <w:b/>
          <w:sz w:val="26"/>
          <w:szCs w:val="26"/>
        </w:rPr>
        <w:t xml:space="preserve"> 52Ás. 38.19 </w:t>
      </w:r>
      <w:r w:rsidRPr="00BF4B56">
        <w:rPr>
          <w:rFonts w:ascii="Times New Roman" w:hAnsi="Times New Roman"/>
          <w:b/>
          <w:bCs/>
          <w:sz w:val="26"/>
          <w:szCs w:val="26"/>
        </w:rPr>
        <w:t>Cás.,</w:t>
      </w:r>
      <w:r w:rsidRPr="00BF4B56">
        <w:rPr>
          <w:rFonts w:ascii="Times New Roman" w:hAnsi="Times New Roman"/>
          <w:bCs/>
          <w:sz w:val="26"/>
          <w:szCs w:val="26"/>
        </w:rPr>
        <w:t xml:space="preserve"> inscrito a favor del ISTA a la Matrícula </w:t>
      </w:r>
      <w:r w:rsidR="00BF4B56">
        <w:rPr>
          <w:rFonts w:ascii="Times New Roman" w:hAnsi="Times New Roman"/>
          <w:bCs/>
          <w:sz w:val="26"/>
          <w:szCs w:val="26"/>
        </w:rPr>
        <w:t xml:space="preserve">--- </w:t>
      </w:r>
      <w:r w:rsidRPr="00BF4B56">
        <w:rPr>
          <w:rFonts w:ascii="Times New Roman" w:hAnsi="Times New Roman"/>
          <w:bCs/>
          <w:sz w:val="26"/>
          <w:szCs w:val="26"/>
        </w:rPr>
        <w:t>-00000;</w:t>
      </w:r>
      <w:r w:rsidRPr="00BF4B56">
        <w:rPr>
          <w:rFonts w:ascii="Times New Roman" w:hAnsi="Times New Roman"/>
          <w:b/>
          <w:bCs/>
          <w:sz w:val="26"/>
          <w:szCs w:val="26"/>
        </w:rPr>
        <w:t xml:space="preserve"> 14)</w:t>
      </w:r>
      <w:r w:rsidRPr="00BF4B56">
        <w:rPr>
          <w:rFonts w:ascii="Times New Roman" w:hAnsi="Times New Roman"/>
          <w:bCs/>
          <w:sz w:val="26"/>
          <w:szCs w:val="26"/>
        </w:rPr>
        <w:t xml:space="preserve"> </w:t>
      </w:r>
      <w:r w:rsidRPr="00BF4B56">
        <w:rPr>
          <w:rFonts w:ascii="Times New Roman" w:hAnsi="Times New Roman"/>
          <w:b/>
          <w:sz w:val="26"/>
          <w:szCs w:val="26"/>
        </w:rPr>
        <w:t xml:space="preserve">LOTIFICACION AGRICOLA </w:t>
      </w:r>
      <w:r w:rsidRPr="00BF4B56">
        <w:rPr>
          <w:rFonts w:ascii="Times New Roman" w:hAnsi="Times New Roman"/>
          <w:sz w:val="26"/>
          <w:szCs w:val="26"/>
        </w:rPr>
        <w:t xml:space="preserve">desarrollado en el inmueble identificado como </w:t>
      </w:r>
      <w:r w:rsidRPr="00BF4B56">
        <w:rPr>
          <w:rFonts w:ascii="Times New Roman" w:hAnsi="Times New Roman"/>
          <w:b/>
          <w:sz w:val="26"/>
          <w:szCs w:val="26"/>
        </w:rPr>
        <w:t>HACIENDA LA ESTANCIA</w:t>
      </w:r>
      <w:r w:rsidRPr="00BF4B56">
        <w:rPr>
          <w:rFonts w:ascii="Times New Roman" w:hAnsi="Times New Roman"/>
          <w:color w:val="FF0000"/>
          <w:sz w:val="26"/>
          <w:szCs w:val="26"/>
        </w:rPr>
        <w:t xml:space="preserve"> </w:t>
      </w:r>
      <w:r w:rsidRPr="00BF4B56">
        <w:rPr>
          <w:rFonts w:ascii="Times New Roman" w:hAnsi="Times New Roman"/>
          <w:sz w:val="26"/>
          <w:szCs w:val="26"/>
        </w:rPr>
        <w:t xml:space="preserve">y según Plano como </w:t>
      </w:r>
      <w:r w:rsidRPr="00BF4B56">
        <w:rPr>
          <w:rFonts w:ascii="Times New Roman" w:hAnsi="Times New Roman"/>
          <w:b/>
          <w:sz w:val="26"/>
          <w:szCs w:val="26"/>
        </w:rPr>
        <w:t xml:space="preserve">HACIENDA LA ESTANCIA LOTE </w:t>
      </w:r>
      <w:r w:rsidR="0024746B">
        <w:rPr>
          <w:rFonts w:ascii="Times New Roman" w:hAnsi="Times New Roman"/>
          <w:b/>
          <w:sz w:val="26"/>
          <w:szCs w:val="26"/>
        </w:rPr>
        <w:t>--</w:t>
      </w:r>
      <w:r w:rsidRPr="00BF4B56">
        <w:rPr>
          <w:rFonts w:ascii="Times New Roman" w:hAnsi="Times New Roman"/>
          <w:b/>
          <w:sz w:val="26"/>
          <w:szCs w:val="26"/>
        </w:rPr>
        <w:t xml:space="preserve"> POLIGONO </w:t>
      </w:r>
      <w:r w:rsidR="0024746B">
        <w:rPr>
          <w:rFonts w:ascii="Times New Roman" w:hAnsi="Times New Roman"/>
          <w:b/>
          <w:sz w:val="26"/>
          <w:szCs w:val="26"/>
        </w:rPr>
        <w:t>--</w:t>
      </w:r>
      <w:r w:rsidRPr="00BF4B56">
        <w:rPr>
          <w:rFonts w:ascii="Times New Roman" w:hAnsi="Times New Roman"/>
          <w:b/>
          <w:sz w:val="26"/>
          <w:szCs w:val="26"/>
        </w:rPr>
        <w:t xml:space="preserve">, </w:t>
      </w:r>
      <w:r w:rsidRPr="00BF4B56">
        <w:rPr>
          <w:rFonts w:ascii="Times New Roman" w:hAnsi="Times New Roman"/>
          <w:sz w:val="26"/>
          <w:szCs w:val="26"/>
        </w:rPr>
        <w:t xml:space="preserve">con una extensión superficial de </w:t>
      </w:r>
      <w:r w:rsidRPr="00BF4B56">
        <w:rPr>
          <w:rFonts w:ascii="Times New Roman" w:hAnsi="Times New Roman"/>
          <w:b/>
          <w:sz w:val="26"/>
          <w:szCs w:val="26"/>
        </w:rPr>
        <w:t xml:space="preserve">00 </w:t>
      </w:r>
      <w:r w:rsidRPr="00BF4B56">
        <w:rPr>
          <w:rFonts w:ascii="Times New Roman" w:hAnsi="Times New Roman"/>
          <w:b/>
          <w:bCs/>
          <w:sz w:val="26"/>
          <w:szCs w:val="26"/>
        </w:rPr>
        <w:t>Hás.</w:t>
      </w:r>
      <w:r w:rsidRPr="00BF4B56">
        <w:rPr>
          <w:rFonts w:ascii="Times New Roman" w:hAnsi="Times New Roman"/>
          <w:b/>
          <w:sz w:val="26"/>
          <w:szCs w:val="26"/>
        </w:rPr>
        <w:t xml:space="preserve"> 52Ás. 46.96 </w:t>
      </w:r>
      <w:r w:rsidRPr="00BF4B56">
        <w:rPr>
          <w:rFonts w:ascii="Times New Roman" w:hAnsi="Times New Roman"/>
          <w:b/>
          <w:bCs/>
          <w:sz w:val="26"/>
          <w:szCs w:val="26"/>
        </w:rPr>
        <w:t>Cás.,</w:t>
      </w:r>
      <w:r w:rsidRPr="00BF4B56">
        <w:rPr>
          <w:rFonts w:ascii="Times New Roman" w:hAnsi="Times New Roman"/>
          <w:bCs/>
          <w:sz w:val="26"/>
          <w:szCs w:val="26"/>
        </w:rPr>
        <w:t xml:space="preserve"> inscrito a favor del ISTA a la Matrícula</w:t>
      </w:r>
      <w:r w:rsidR="00BF4B56">
        <w:rPr>
          <w:rFonts w:ascii="Times New Roman" w:hAnsi="Times New Roman"/>
          <w:bCs/>
          <w:sz w:val="26"/>
          <w:szCs w:val="26"/>
        </w:rPr>
        <w:t xml:space="preserve"> --- </w:t>
      </w:r>
      <w:r w:rsidRPr="00BF4B56">
        <w:rPr>
          <w:rFonts w:ascii="Times New Roman" w:hAnsi="Times New Roman"/>
          <w:bCs/>
          <w:sz w:val="26"/>
          <w:szCs w:val="26"/>
        </w:rPr>
        <w:t>-00000;</w:t>
      </w:r>
      <w:r w:rsidRPr="00BF4B56">
        <w:rPr>
          <w:rFonts w:ascii="Times New Roman" w:hAnsi="Times New Roman"/>
          <w:b/>
          <w:bCs/>
          <w:sz w:val="26"/>
          <w:szCs w:val="26"/>
        </w:rPr>
        <w:t xml:space="preserve"> y 15)</w:t>
      </w:r>
      <w:r w:rsidRPr="00BF4B56">
        <w:rPr>
          <w:rFonts w:ascii="Times New Roman" w:hAnsi="Times New Roman"/>
          <w:bCs/>
          <w:sz w:val="26"/>
          <w:szCs w:val="26"/>
        </w:rPr>
        <w:t xml:space="preserve"> </w:t>
      </w:r>
      <w:r w:rsidRPr="00BF4B56">
        <w:rPr>
          <w:rFonts w:ascii="Times New Roman" w:hAnsi="Times New Roman"/>
          <w:b/>
          <w:sz w:val="26"/>
          <w:szCs w:val="26"/>
        </w:rPr>
        <w:t xml:space="preserve">LOTIFICACION AGRICOLA </w:t>
      </w:r>
      <w:r w:rsidRPr="00BF4B56">
        <w:rPr>
          <w:rFonts w:ascii="Times New Roman" w:hAnsi="Times New Roman"/>
          <w:sz w:val="26"/>
          <w:szCs w:val="26"/>
        </w:rPr>
        <w:t xml:space="preserve">desarrollado en el inmueble identificado como </w:t>
      </w:r>
      <w:r w:rsidRPr="00BF4B56">
        <w:rPr>
          <w:rFonts w:ascii="Times New Roman" w:hAnsi="Times New Roman"/>
          <w:b/>
          <w:sz w:val="26"/>
          <w:szCs w:val="26"/>
        </w:rPr>
        <w:t>HACIENDA LA ESTANCIA</w:t>
      </w:r>
      <w:r w:rsidRPr="00BF4B56">
        <w:rPr>
          <w:rFonts w:ascii="Times New Roman" w:hAnsi="Times New Roman"/>
          <w:color w:val="FF0000"/>
          <w:sz w:val="26"/>
          <w:szCs w:val="26"/>
        </w:rPr>
        <w:t xml:space="preserve"> </w:t>
      </w:r>
      <w:r w:rsidRPr="00BF4B56">
        <w:rPr>
          <w:rFonts w:ascii="Times New Roman" w:hAnsi="Times New Roman"/>
          <w:sz w:val="26"/>
          <w:szCs w:val="26"/>
        </w:rPr>
        <w:t xml:space="preserve">y según Plano como </w:t>
      </w:r>
      <w:r w:rsidRPr="00BF4B56">
        <w:rPr>
          <w:rFonts w:ascii="Times New Roman" w:hAnsi="Times New Roman"/>
          <w:b/>
          <w:sz w:val="26"/>
          <w:szCs w:val="26"/>
        </w:rPr>
        <w:t xml:space="preserve">HACIENDA LA ESTANCIA LOTE </w:t>
      </w:r>
      <w:r w:rsidR="0024746B">
        <w:rPr>
          <w:rFonts w:ascii="Times New Roman" w:hAnsi="Times New Roman"/>
          <w:b/>
          <w:sz w:val="26"/>
          <w:szCs w:val="26"/>
        </w:rPr>
        <w:t>--</w:t>
      </w:r>
      <w:r w:rsidRPr="00BF4B56">
        <w:rPr>
          <w:rFonts w:ascii="Times New Roman" w:hAnsi="Times New Roman"/>
          <w:b/>
          <w:sz w:val="26"/>
          <w:szCs w:val="26"/>
        </w:rPr>
        <w:t xml:space="preserve"> POLIGONO </w:t>
      </w:r>
      <w:r w:rsidR="0024746B">
        <w:rPr>
          <w:rFonts w:ascii="Times New Roman" w:hAnsi="Times New Roman"/>
          <w:b/>
          <w:sz w:val="26"/>
          <w:szCs w:val="26"/>
        </w:rPr>
        <w:t>--</w:t>
      </w:r>
      <w:r w:rsidRPr="00BF4B56">
        <w:rPr>
          <w:rFonts w:ascii="Times New Roman" w:hAnsi="Times New Roman"/>
          <w:b/>
          <w:sz w:val="26"/>
          <w:szCs w:val="26"/>
        </w:rPr>
        <w:t xml:space="preserve">, </w:t>
      </w:r>
      <w:r w:rsidRPr="00BF4B56">
        <w:rPr>
          <w:rFonts w:ascii="Times New Roman" w:hAnsi="Times New Roman"/>
          <w:sz w:val="26"/>
          <w:szCs w:val="26"/>
        </w:rPr>
        <w:t xml:space="preserve">con una extensión superficial de </w:t>
      </w:r>
      <w:r w:rsidRPr="00BF4B56">
        <w:rPr>
          <w:rFonts w:ascii="Times New Roman" w:hAnsi="Times New Roman"/>
          <w:b/>
          <w:sz w:val="26"/>
          <w:szCs w:val="26"/>
        </w:rPr>
        <w:t xml:space="preserve">00 </w:t>
      </w:r>
      <w:r w:rsidRPr="00BF4B56">
        <w:rPr>
          <w:rFonts w:ascii="Times New Roman" w:hAnsi="Times New Roman"/>
          <w:b/>
          <w:bCs/>
          <w:sz w:val="26"/>
          <w:szCs w:val="26"/>
        </w:rPr>
        <w:t>Hás.</w:t>
      </w:r>
      <w:r w:rsidRPr="00BF4B56">
        <w:rPr>
          <w:rFonts w:ascii="Times New Roman" w:hAnsi="Times New Roman"/>
          <w:b/>
          <w:sz w:val="26"/>
          <w:szCs w:val="26"/>
        </w:rPr>
        <w:t xml:space="preserve"> 52Ás. 42.68 </w:t>
      </w:r>
      <w:r w:rsidRPr="00BF4B56">
        <w:rPr>
          <w:rFonts w:ascii="Times New Roman" w:hAnsi="Times New Roman"/>
          <w:b/>
          <w:bCs/>
          <w:sz w:val="26"/>
          <w:szCs w:val="26"/>
        </w:rPr>
        <w:t>Cás.,</w:t>
      </w:r>
      <w:r w:rsidRPr="00BF4B56">
        <w:rPr>
          <w:rFonts w:ascii="Times New Roman" w:hAnsi="Times New Roman"/>
          <w:bCs/>
          <w:sz w:val="26"/>
          <w:szCs w:val="26"/>
        </w:rPr>
        <w:t xml:space="preserve"> inscrito a favor del IST</w:t>
      </w:r>
      <w:r w:rsidR="00BF4B56">
        <w:rPr>
          <w:rFonts w:ascii="Times New Roman" w:hAnsi="Times New Roman"/>
          <w:bCs/>
          <w:sz w:val="26"/>
          <w:szCs w:val="26"/>
        </w:rPr>
        <w:t xml:space="preserve">A a la Matrícula --- </w:t>
      </w:r>
      <w:r w:rsidRPr="00BF4B56">
        <w:rPr>
          <w:rFonts w:ascii="Times New Roman" w:hAnsi="Times New Roman"/>
          <w:bCs/>
          <w:sz w:val="26"/>
          <w:szCs w:val="26"/>
        </w:rPr>
        <w:t>-00000;</w:t>
      </w:r>
      <w:r w:rsidRPr="00BF4B56">
        <w:rPr>
          <w:rFonts w:ascii="Times New Roman" w:hAnsi="Times New Roman"/>
          <w:sz w:val="26"/>
          <w:szCs w:val="26"/>
        </w:rPr>
        <w:t xml:space="preserve"> todas las inscripciones corresponden al</w:t>
      </w:r>
      <w:r w:rsidRPr="00BF4B56">
        <w:rPr>
          <w:rFonts w:ascii="Times New Roman" w:hAnsi="Times New Roman"/>
          <w:color w:val="000000"/>
          <w:sz w:val="26"/>
          <w:szCs w:val="26"/>
        </w:rPr>
        <w:t xml:space="preserve"> Registro de la Propiedad Raíz e Hipotecas</w:t>
      </w:r>
      <w:r w:rsidRPr="00BF4B56">
        <w:rPr>
          <w:rFonts w:ascii="Times New Roman" w:hAnsi="Times New Roman"/>
          <w:sz w:val="26"/>
          <w:szCs w:val="26"/>
        </w:rPr>
        <w:t xml:space="preserve"> de la Primera Sección de Oriente, departamento de San Miguel y ubicados en cantón La Estancia, jurisdicción de Moncagua, departamento de San Miguel y según Planos en jurisdicción de Moncagua, departamento de San Miguel, desarrollados de la siguiente manera: </w:t>
      </w:r>
    </w:p>
    <w:p w:rsidR="00B80CF1" w:rsidRPr="00671A9D" w:rsidRDefault="00B80CF1" w:rsidP="00B80CF1">
      <w:pPr>
        <w:pStyle w:val="Prrafodelista"/>
        <w:spacing w:after="200" w:line="360" w:lineRule="auto"/>
        <w:ind w:left="1134" w:hanging="708"/>
        <w:contextualSpacing/>
        <w:jc w:val="both"/>
        <w:rPr>
          <w:rFonts w:ascii="Bookman Old Style" w:hAnsi="Bookman Old Style" w:cs="Calibri"/>
          <w:bCs/>
          <w:color w:val="FF0000"/>
          <w:highlight w:val="yellow"/>
        </w:rPr>
      </w:pPr>
    </w:p>
    <w:p w:rsidR="00B80CF1" w:rsidRPr="00593774" w:rsidRDefault="00B80CF1" w:rsidP="00B80CF1">
      <w:pPr>
        <w:jc w:val="center"/>
        <w:rPr>
          <w:rFonts w:ascii="Times New Roman" w:hAnsi="Times New Roman"/>
          <w:b/>
          <w:color w:val="000000" w:themeColor="text1"/>
          <w:sz w:val="21"/>
          <w:szCs w:val="21"/>
        </w:rPr>
      </w:pPr>
      <w:r w:rsidRPr="00593774">
        <w:rPr>
          <w:rFonts w:ascii="Times New Roman" w:hAnsi="Times New Roman"/>
          <w:b/>
          <w:color w:val="000000" w:themeColor="text1"/>
          <w:sz w:val="21"/>
          <w:szCs w:val="21"/>
        </w:rPr>
        <w:t xml:space="preserve">HACIENDA LA ESTANCIA LOTE </w:t>
      </w:r>
      <w:r w:rsidR="0024746B">
        <w:rPr>
          <w:rFonts w:ascii="Times New Roman" w:hAnsi="Times New Roman"/>
          <w:b/>
          <w:color w:val="000000" w:themeColor="text1"/>
          <w:sz w:val="21"/>
          <w:szCs w:val="21"/>
        </w:rPr>
        <w:t>--</w:t>
      </w:r>
      <w:r w:rsidRPr="00593774">
        <w:rPr>
          <w:rFonts w:ascii="Times New Roman" w:hAnsi="Times New Roman"/>
          <w:b/>
          <w:color w:val="000000" w:themeColor="text1"/>
          <w:sz w:val="21"/>
          <w:szCs w:val="21"/>
        </w:rPr>
        <w:t xml:space="preserve"> POLIGONO </w:t>
      </w:r>
      <w:r w:rsidR="0024746B">
        <w:rPr>
          <w:rFonts w:ascii="Times New Roman" w:hAnsi="Times New Roman"/>
          <w:b/>
          <w:color w:val="000000" w:themeColor="text1"/>
          <w:sz w:val="21"/>
          <w:szCs w:val="21"/>
        </w:rPr>
        <w:t>--</w:t>
      </w:r>
    </w:p>
    <w:p w:rsidR="00B80CF1" w:rsidRPr="00593774" w:rsidRDefault="00B80CF1" w:rsidP="00B80CF1">
      <w:pPr>
        <w:jc w:val="center"/>
        <w:rPr>
          <w:rFonts w:ascii="Times New Roman" w:hAnsi="Times New Roman"/>
          <w:b/>
          <w:color w:val="000000" w:themeColor="text1"/>
          <w:sz w:val="21"/>
          <w:szCs w:val="21"/>
        </w:rPr>
      </w:pPr>
      <w:r w:rsidRPr="00593774">
        <w:rPr>
          <w:rFonts w:ascii="Times New Roman" w:hAnsi="Times New Roman"/>
          <w:b/>
          <w:color w:val="000000" w:themeColor="text1"/>
          <w:sz w:val="21"/>
          <w:szCs w:val="21"/>
        </w:rPr>
        <w:t>Proyecto de Lotificación Agrícola</w:t>
      </w:r>
    </w:p>
    <w:p w:rsidR="00B80CF1" w:rsidRPr="00593774" w:rsidRDefault="00B80CF1" w:rsidP="00B80CF1">
      <w:pPr>
        <w:jc w:val="center"/>
        <w:rPr>
          <w:rFonts w:ascii="Times New Roman" w:hAnsi="Times New Roman"/>
          <w:color w:val="000000" w:themeColor="text1"/>
          <w:sz w:val="21"/>
          <w:szCs w:val="21"/>
        </w:rPr>
      </w:pPr>
      <w:r w:rsidRPr="00593774">
        <w:rPr>
          <w:rFonts w:ascii="Times New Roman" w:hAnsi="Times New Roman"/>
          <w:color w:val="000000" w:themeColor="text1"/>
          <w:sz w:val="21"/>
          <w:szCs w:val="21"/>
        </w:rPr>
        <w:t xml:space="preserve">MATRICULA: </w:t>
      </w:r>
      <w:r w:rsidR="00BF4B56">
        <w:rPr>
          <w:rFonts w:ascii="Times New Roman" w:hAnsi="Times New Roman"/>
          <w:bCs/>
          <w:color w:val="000000" w:themeColor="text1"/>
          <w:sz w:val="21"/>
          <w:szCs w:val="21"/>
        </w:rPr>
        <w:t xml:space="preserve">--- </w:t>
      </w:r>
      <w:r w:rsidRPr="00593774">
        <w:rPr>
          <w:rFonts w:ascii="Times New Roman" w:hAnsi="Times New Roman"/>
          <w:bCs/>
          <w:color w:val="000000" w:themeColor="text1"/>
          <w:sz w:val="21"/>
          <w:szCs w:val="21"/>
        </w:rPr>
        <w:t>-00000</w:t>
      </w:r>
    </w:p>
    <w:p w:rsidR="00B80CF1" w:rsidRPr="00593774" w:rsidRDefault="00B80CF1" w:rsidP="00B80CF1">
      <w:pPr>
        <w:shd w:val="clear" w:color="auto" w:fill="F2F2F2" w:themeFill="background1" w:themeFillShade="F2"/>
        <w:jc w:val="center"/>
        <w:rPr>
          <w:rFonts w:ascii="Times New Roman" w:hAnsi="Times New Roman"/>
          <w:b/>
        </w:rPr>
      </w:pPr>
    </w:p>
    <w:tbl>
      <w:tblPr>
        <w:tblW w:w="8407" w:type="dxa"/>
        <w:tblInd w:w="471" w:type="dxa"/>
        <w:tblCellMar>
          <w:left w:w="70" w:type="dxa"/>
          <w:right w:w="70" w:type="dxa"/>
        </w:tblCellMar>
        <w:tblLook w:val="04A0" w:firstRow="1" w:lastRow="0" w:firstColumn="1" w:lastColumn="0" w:noHBand="0" w:noVBand="1"/>
      </w:tblPr>
      <w:tblGrid>
        <w:gridCol w:w="3852"/>
        <w:gridCol w:w="2890"/>
        <w:gridCol w:w="1665"/>
      </w:tblGrid>
      <w:tr w:rsidR="00B80CF1" w:rsidRPr="00593774" w:rsidTr="00B80CF1">
        <w:trPr>
          <w:trHeight w:val="57"/>
        </w:trPr>
        <w:tc>
          <w:tcPr>
            <w:tcW w:w="385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665"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24746B">
        <w:trPr>
          <w:trHeight w:val="57"/>
        </w:trPr>
        <w:tc>
          <w:tcPr>
            <w:tcW w:w="3852"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2890"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665"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24746B">
        <w:trPr>
          <w:trHeight w:val="57"/>
        </w:trPr>
        <w:tc>
          <w:tcPr>
            <w:tcW w:w="385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2890"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45Ás. 88.48Cás.</w:t>
            </w:r>
          </w:p>
        </w:tc>
        <w:tc>
          <w:tcPr>
            <w:tcW w:w="166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4,588.48</w:t>
            </w:r>
          </w:p>
        </w:tc>
      </w:tr>
      <w:tr w:rsidR="00B80CF1" w:rsidRPr="00593774" w:rsidTr="0024746B">
        <w:trPr>
          <w:trHeight w:val="57"/>
        </w:trPr>
        <w:tc>
          <w:tcPr>
            <w:tcW w:w="385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2890"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45Ás. 88.48Cás.</w:t>
            </w:r>
          </w:p>
        </w:tc>
        <w:tc>
          <w:tcPr>
            <w:tcW w:w="166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4,588.48</w:t>
            </w:r>
          </w:p>
        </w:tc>
      </w:tr>
      <w:tr w:rsidR="00B80CF1" w:rsidRPr="00593774" w:rsidTr="0024746B">
        <w:trPr>
          <w:trHeight w:val="57"/>
        </w:trPr>
        <w:tc>
          <w:tcPr>
            <w:tcW w:w="385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2890"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66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24746B">
        <w:trPr>
          <w:trHeight w:val="57"/>
        </w:trPr>
        <w:tc>
          <w:tcPr>
            <w:tcW w:w="385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2890"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04Ás. 08.37Cás.</w:t>
            </w:r>
          </w:p>
        </w:tc>
        <w:tc>
          <w:tcPr>
            <w:tcW w:w="166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408.37</w:t>
            </w:r>
          </w:p>
        </w:tc>
      </w:tr>
      <w:tr w:rsidR="00B80CF1" w:rsidRPr="00593774" w:rsidTr="0024746B">
        <w:trPr>
          <w:trHeight w:val="57"/>
        </w:trPr>
        <w:tc>
          <w:tcPr>
            <w:tcW w:w="385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tcPr>
          <w:p w:rsidR="00B80CF1" w:rsidRPr="00593774" w:rsidRDefault="00B80CF1" w:rsidP="00B80CF1">
            <w:pPr>
              <w:rPr>
                <w:rFonts w:ascii="Times New Roman" w:hAnsi="Times New Roman"/>
              </w:rPr>
            </w:pPr>
          </w:p>
        </w:tc>
        <w:tc>
          <w:tcPr>
            <w:tcW w:w="2890"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01Ás. 82.68Cás.</w:t>
            </w:r>
          </w:p>
        </w:tc>
        <w:tc>
          <w:tcPr>
            <w:tcW w:w="166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182.68</w:t>
            </w:r>
          </w:p>
        </w:tc>
      </w:tr>
      <w:tr w:rsidR="00B80CF1" w:rsidRPr="00593774" w:rsidTr="00B80CF1">
        <w:trPr>
          <w:trHeight w:val="57"/>
        </w:trPr>
        <w:tc>
          <w:tcPr>
            <w:tcW w:w="385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tcPr>
          <w:p w:rsidR="00B80CF1" w:rsidRPr="00593774" w:rsidRDefault="00B80CF1" w:rsidP="00B80CF1">
            <w:pPr>
              <w:rPr>
                <w:rFonts w:ascii="Times New Roman" w:hAnsi="Times New Roman"/>
              </w:rPr>
            </w:pPr>
          </w:p>
        </w:tc>
        <w:tc>
          <w:tcPr>
            <w:tcW w:w="2890"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03Ás. 21.67Cás.</w:t>
            </w:r>
          </w:p>
        </w:tc>
        <w:tc>
          <w:tcPr>
            <w:tcW w:w="166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321.67</w:t>
            </w:r>
          </w:p>
        </w:tc>
      </w:tr>
      <w:tr w:rsidR="00B80CF1" w:rsidRPr="00593774" w:rsidTr="00B80CF1">
        <w:trPr>
          <w:trHeight w:val="57"/>
        </w:trPr>
        <w:tc>
          <w:tcPr>
            <w:tcW w:w="385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2890"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03Ás. 80.33Cás.</w:t>
            </w:r>
          </w:p>
        </w:tc>
        <w:tc>
          <w:tcPr>
            <w:tcW w:w="166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380.33</w:t>
            </w:r>
          </w:p>
        </w:tc>
      </w:tr>
      <w:tr w:rsidR="00B80CF1" w:rsidRPr="00593774" w:rsidTr="00B80CF1">
        <w:trPr>
          <w:trHeight w:val="57"/>
        </w:trPr>
        <w:tc>
          <w:tcPr>
            <w:tcW w:w="385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2890"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35.05Cás.</w:t>
            </w:r>
          </w:p>
        </w:tc>
        <w:tc>
          <w:tcPr>
            <w:tcW w:w="166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235.05</w:t>
            </w:r>
          </w:p>
        </w:tc>
      </w:tr>
      <w:tr w:rsidR="00B80CF1" w:rsidRPr="00593774" w:rsidTr="00B80CF1">
        <w:trPr>
          <w:trHeight w:val="57"/>
        </w:trPr>
        <w:tc>
          <w:tcPr>
            <w:tcW w:w="3852"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2890"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15Ás. 28.10Cás.</w:t>
            </w:r>
          </w:p>
        </w:tc>
        <w:tc>
          <w:tcPr>
            <w:tcW w:w="1665"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1,528.10</w:t>
            </w:r>
          </w:p>
        </w:tc>
      </w:tr>
      <w:tr w:rsidR="00B80CF1" w:rsidRPr="00593774" w:rsidTr="00B80CF1">
        <w:trPr>
          <w:trHeight w:val="227"/>
        </w:trPr>
        <w:tc>
          <w:tcPr>
            <w:tcW w:w="3852"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2890"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61Ás. 16.58Cás.</w:t>
            </w:r>
          </w:p>
        </w:tc>
        <w:tc>
          <w:tcPr>
            <w:tcW w:w="1665"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6,116.58</w:t>
            </w:r>
          </w:p>
        </w:tc>
      </w:tr>
    </w:tbl>
    <w:p w:rsidR="00B80CF1" w:rsidRPr="00593774" w:rsidRDefault="00B80CF1" w:rsidP="00B80CF1">
      <w:pPr>
        <w:jc w:val="center"/>
        <w:rPr>
          <w:rFonts w:ascii="Times New Roman" w:hAnsi="Times New Roman"/>
          <w:b/>
          <w:u w:val="single"/>
        </w:rPr>
      </w:pPr>
    </w:p>
    <w:p w:rsidR="00CE04EE" w:rsidRDefault="00CE04EE" w:rsidP="00B80CF1">
      <w:pPr>
        <w:jc w:val="center"/>
        <w:rPr>
          <w:rFonts w:ascii="Times New Roman" w:hAnsi="Times New Roman"/>
          <w:b/>
          <w:u w:val="single"/>
        </w:rPr>
      </w:pPr>
    </w:p>
    <w:p w:rsidR="00CE04EE" w:rsidRDefault="00CE04EE" w:rsidP="00B80CF1">
      <w:pPr>
        <w:jc w:val="cente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5748FC" w:rsidRDefault="0000069E" w:rsidP="0024746B">
      <w:pPr>
        <w:pStyle w:val="Prrafodelista"/>
        <w:spacing w:line="276" w:lineRule="auto"/>
        <w:ind w:left="502" w:firstLine="2050"/>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00069E" w:rsidRPr="0000069E" w:rsidRDefault="0000069E" w:rsidP="0000069E">
      <w:pPr>
        <w:pStyle w:val="Prrafodelista"/>
        <w:spacing w:line="276" w:lineRule="auto"/>
        <w:ind w:left="502" w:firstLine="2050"/>
        <w:contextualSpacing/>
        <w:jc w:val="both"/>
        <w:rPr>
          <w:rFonts w:ascii="Times New Roman" w:hAnsi="Times New Roman"/>
        </w:rPr>
      </w:pPr>
    </w:p>
    <w:p w:rsidR="00B80CF1" w:rsidRPr="00593774" w:rsidRDefault="00B80CF1" w:rsidP="00B80CF1">
      <w:pPr>
        <w:jc w:val="center"/>
        <w:rPr>
          <w:rFonts w:ascii="Times New Roman" w:hAnsi="Times New Roman"/>
          <w:b/>
        </w:rPr>
      </w:pPr>
      <w:r w:rsidRPr="00593774">
        <w:rPr>
          <w:rFonts w:ascii="Times New Roman" w:hAnsi="Times New Roman"/>
          <w:b/>
        </w:rPr>
        <w:t xml:space="preserve">HACIENDA LA ESTANCIA LOTE </w:t>
      </w:r>
      <w:r w:rsidR="00581035">
        <w:rPr>
          <w:rFonts w:ascii="Times New Roman" w:hAnsi="Times New Roman"/>
          <w:b/>
        </w:rPr>
        <w:t xml:space="preserve">- </w:t>
      </w:r>
      <w:r w:rsidRPr="00593774">
        <w:rPr>
          <w:rFonts w:ascii="Times New Roman" w:hAnsi="Times New Roman"/>
          <w:b/>
        </w:rPr>
        <w:t xml:space="preserve">POLIGONO </w:t>
      </w:r>
      <w:r w:rsidR="00581035">
        <w:rPr>
          <w:rFonts w:ascii="Times New Roman" w:hAnsi="Times New Roman"/>
          <w:b/>
        </w:rPr>
        <w:t xml:space="preserve"> -</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00069E">
        <w:rPr>
          <w:rFonts w:ascii="Times New Roman" w:hAnsi="Times New Roman"/>
          <w:bCs/>
        </w:rPr>
        <w:t xml:space="preserve">--- </w:t>
      </w:r>
      <w:r w:rsidRPr="00593774">
        <w:rPr>
          <w:rFonts w:ascii="Times New Roman" w:hAnsi="Times New Roman"/>
          <w:bCs/>
        </w:rPr>
        <w:t>-00000</w:t>
      </w:r>
    </w:p>
    <w:p w:rsidR="00B80CF1" w:rsidRPr="00593774" w:rsidRDefault="00B80CF1" w:rsidP="00B80CF1">
      <w:pPr>
        <w:shd w:val="clear" w:color="auto" w:fill="F2F2F2" w:themeFill="background1" w:themeFillShade="F2"/>
        <w:jc w:val="center"/>
        <w:rPr>
          <w:rFonts w:ascii="Times New Roman" w:hAnsi="Times New Roman"/>
          <w:b/>
        </w:rPr>
      </w:pPr>
    </w:p>
    <w:tbl>
      <w:tblPr>
        <w:tblW w:w="7873" w:type="dxa"/>
        <w:tblInd w:w="471" w:type="dxa"/>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51Ás. 11.10Cás.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5,111.10</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51Ás. 11.10Cás.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5,111.10</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01Ás. 66.87Cás.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166.87</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tcPr>
          <w:p w:rsidR="00B80CF1" w:rsidRPr="00593774" w:rsidRDefault="00B80CF1" w:rsidP="00B80CF1">
            <w:pPr>
              <w:rPr>
                <w:rFonts w:ascii="Times New Roman" w:hAnsi="Times New Roman"/>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01Ás. 82.41Cás.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182.41</w:t>
            </w:r>
          </w:p>
        </w:tc>
      </w:tr>
      <w:tr w:rsidR="00B80CF1" w:rsidRPr="00593774" w:rsidTr="00B80CF1">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03Ás. 19.09Cás.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319.09</w:t>
            </w:r>
          </w:p>
        </w:tc>
      </w:tr>
      <w:tr w:rsidR="00B80CF1" w:rsidRPr="00593774" w:rsidTr="00B80CF1">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06Ás. 68.37Cás.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668.37</w:t>
            </w:r>
          </w:p>
        </w:tc>
      </w:tr>
      <w:tr w:rsidR="00B80CF1" w:rsidRPr="00593774" w:rsidTr="00B80CF1">
        <w:trPr>
          <w:trHeight w:val="228"/>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57Ás. 79.47Cás.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5,779.47</w:t>
            </w:r>
          </w:p>
        </w:tc>
      </w:tr>
    </w:tbl>
    <w:p w:rsidR="00B80CF1" w:rsidRPr="00593774" w:rsidRDefault="00B80CF1" w:rsidP="00B80CF1">
      <w:pP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581035" w:rsidRPr="00CE04EE" w:rsidRDefault="0000069E" w:rsidP="00581035">
      <w:pPr>
        <w:pStyle w:val="Prrafodelista"/>
        <w:spacing w:line="276" w:lineRule="auto"/>
        <w:ind w:left="502" w:firstLine="2617"/>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B80CF1" w:rsidRPr="00CE04EE" w:rsidRDefault="00B80CF1" w:rsidP="00CE04EE">
      <w:pPr>
        <w:pStyle w:val="Prrafodelista"/>
        <w:spacing w:line="276" w:lineRule="auto"/>
        <w:ind w:left="502" w:firstLine="2617"/>
        <w:contextualSpacing/>
        <w:jc w:val="both"/>
        <w:rPr>
          <w:rFonts w:ascii="Times New Roman" w:hAnsi="Times New Roman"/>
        </w:rPr>
      </w:pPr>
    </w:p>
    <w:p w:rsidR="00B80CF1" w:rsidRPr="00593774" w:rsidRDefault="00B80CF1" w:rsidP="00B80CF1">
      <w:pPr>
        <w:rPr>
          <w:rFonts w:ascii="Times New Roman" w:hAnsi="Times New Roman"/>
          <w:b/>
        </w:rPr>
      </w:pPr>
    </w:p>
    <w:p w:rsidR="00B80CF1" w:rsidRPr="00593774" w:rsidRDefault="00B80CF1" w:rsidP="00B80CF1">
      <w:pPr>
        <w:jc w:val="center"/>
        <w:rPr>
          <w:rFonts w:ascii="Times New Roman" w:hAnsi="Times New Roman"/>
          <w:b/>
        </w:rPr>
      </w:pPr>
      <w:r w:rsidRPr="00593774">
        <w:rPr>
          <w:rFonts w:ascii="Times New Roman" w:hAnsi="Times New Roman"/>
          <w:b/>
        </w:rPr>
        <w:t xml:space="preserve">HACIENDA LA ESTANCIA LOTE </w:t>
      </w:r>
      <w:r w:rsidR="00581035">
        <w:rPr>
          <w:rFonts w:ascii="Times New Roman" w:hAnsi="Times New Roman"/>
          <w:b/>
        </w:rPr>
        <w:t>-</w:t>
      </w:r>
      <w:r w:rsidRPr="00593774">
        <w:rPr>
          <w:rFonts w:ascii="Times New Roman" w:hAnsi="Times New Roman"/>
          <w:b/>
        </w:rPr>
        <w:t xml:space="preserve"> POLIGONO </w:t>
      </w:r>
      <w:r w:rsidR="00581035">
        <w:rPr>
          <w:rFonts w:ascii="Times New Roman" w:hAnsi="Times New Roman"/>
          <w:b/>
        </w:rPr>
        <w:t>-</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00069E">
        <w:rPr>
          <w:rFonts w:ascii="Times New Roman" w:hAnsi="Times New Roman"/>
          <w:bCs/>
        </w:rPr>
        <w:t xml:space="preserve">--- </w:t>
      </w:r>
      <w:r w:rsidRPr="00593774">
        <w:rPr>
          <w:rFonts w:ascii="Times New Roman" w:hAnsi="Times New Roman"/>
          <w:bCs/>
        </w:rPr>
        <w:t>-00000</w:t>
      </w:r>
    </w:p>
    <w:p w:rsidR="00B80CF1" w:rsidRPr="00593774" w:rsidRDefault="00B80CF1" w:rsidP="00B80CF1">
      <w:pPr>
        <w:shd w:val="clear" w:color="auto" w:fill="F2F2F2" w:themeFill="background1" w:themeFillShade="F2"/>
        <w:jc w:val="center"/>
        <w:rPr>
          <w:rFonts w:ascii="Times New Roman" w:hAnsi="Times New Roman"/>
          <w:b/>
        </w:rPr>
      </w:pPr>
    </w:p>
    <w:tbl>
      <w:tblPr>
        <w:tblW w:w="7873" w:type="dxa"/>
        <w:tblInd w:w="471" w:type="dxa"/>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40Ás. 66.16Cás.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4,066.16</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40Ás. 66.16Cás.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4,066.16</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20.10Cás.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220.10</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tcPr>
          <w:p w:rsidR="00B80CF1" w:rsidRPr="00593774" w:rsidRDefault="00B80CF1" w:rsidP="00B80CF1">
            <w:pPr>
              <w:rPr>
                <w:rFonts w:ascii="Times New Roman" w:hAnsi="Times New Roman"/>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21.25Cás.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221.25</w:t>
            </w:r>
          </w:p>
        </w:tc>
      </w:tr>
      <w:tr w:rsidR="00B80CF1" w:rsidRPr="00593774" w:rsidTr="00B80CF1">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08Ás. 73.65Cás.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873.65</w:t>
            </w:r>
          </w:p>
        </w:tc>
      </w:tr>
      <w:tr w:rsidR="00B80CF1" w:rsidRPr="00593774" w:rsidTr="00B80CF1">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13Ás. 15.00Cás.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1,315.00</w:t>
            </w:r>
          </w:p>
        </w:tc>
      </w:tr>
      <w:tr w:rsidR="00B80CF1" w:rsidRPr="00593774" w:rsidTr="00B80CF1">
        <w:trPr>
          <w:trHeight w:val="228"/>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lastRenderedPageBreak/>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53Ás. 81.16Cás.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5,381.16</w:t>
            </w:r>
          </w:p>
        </w:tc>
      </w:tr>
    </w:tbl>
    <w:p w:rsidR="00B80CF1" w:rsidRPr="00593774" w:rsidRDefault="00B80CF1" w:rsidP="00B80CF1">
      <w:pPr>
        <w:jc w:val="cente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B80CF1" w:rsidRPr="00593774" w:rsidRDefault="0000069E" w:rsidP="00581035">
      <w:pPr>
        <w:pStyle w:val="Prrafodelista"/>
        <w:spacing w:line="276" w:lineRule="auto"/>
        <w:ind w:left="502" w:firstLine="2617"/>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B80CF1" w:rsidRPr="00593774" w:rsidRDefault="00B80CF1" w:rsidP="00B80CF1">
      <w:pPr>
        <w:rPr>
          <w:rFonts w:ascii="Times New Roman" w:hAnsi="Times New Roman"/>
          <w:b/>
        </w:rPr>
      </w:pPr>
    </w:p>
    <w:p w:rsidR="00B80CF1" w:rsidRPr="00593774" w:rsidRDefault="00B80CF1" w:rsidP="00B80CF1">
      <w:pPr>
        <w:jc w:val="center"/>
        <w:rPr>
          <w:rFonts w:ascii="Times New Roman" w:hAnsi="Times New Roman"/>
          <w:b/>
        </w:rPr>
      </w:pPr>
      <w:r w:rsidRPr="00593774">
        <w:rPr>
          <w:rFonts w:ascii="Times New Roman" w:hAnsi="Times New Roman"/>
          <w:b/>
        </w:rPr>
        <w:t xml:space="preserve">HACIENDA LA ESTANCIA LOTE </w:t>
      </w:r>
      <w:r w:rsidR="00581035">
        <w:rPr>
          <w:rFonts w:ascii="Times New Roman" w:hAnsi="Times New Roman"/>
          <w:b/>
        </w:rPr>
        <w:t>-</w:t>
      </w:r>
      <w:r w:rsidRPr="00593774">
        <w:rPr>
          <w:rFonts w:ascii="Times New Roman" w:hAnsi="Times New Roman"/>
          <w:b/>
        </w:rPr>
        <w:t xml:space="preserve"> POLIGONO </w:t>
      </w:r>
      <w:r w:rsidR="00581035">
        <w:rPr>
          <w:rFonts w:ascii="Times New Roman" w:hAnsi="Times New Roman"/>
          <w:b/>
        </w:rPr>
        <w:t>-</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8D61F9">
        <w:rPr>
          <w:rFonts w:ascii="Times New Roman" w:hAnsi="Times New Roman"/>
          <w:bCs/>
        </w:rPr>
        <w:t xml:space="preserve">--- </w:t>
      </w:r>
      <w:r w:rsidRPr="00593774">
        <w:rPr>
          <w:rFonts w:ascii="Times New Roman" w:hAnsi="Times New Roman"/>
          <w:bCs/>
        </w:rPr>
        <w:t>-00000</w:t>
      </w:r>
    </w:p>
    <w:p w:rsidR="00B80CF1" w:rsidRPr="00593774" w:rsidRDefault="00B80CF1" w:rsidP="00B80CF1">
      <w:pPr>
        <w:shd w:val="clear" w:color="auto" w:fill="F2F2F2" w:themeFill="background1" w:themeFillShade="F2"/>
        <w:jc w:val="center"/>
        <w:rPr>
          <w:rFonts w:ascii="Times New Roman" w:hAnsi="Times New Roman"/>
          <w:b/>
        </w:rPr>
      </w:pPr>
    </w:p>
    <w:tbl>
      <w:tblPr>
        <w:tblW w:w="7873" w:type="dxa"/>
        <w:tblInd w:w="471" w:type="dxa"/>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41Ás. 66.87Cás.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4,166.87</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41Ás. 66.87Cás.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4,166.87</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19.01Cás.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219.01</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tcPr>
          <w:p w:rsidR="00B80CF1" w:rsidRPr="00593774" w:rsidRDefault="00B80CF1" w:rsidP="00B80CF1">
            <w:pPr>
              <w:rPr>
                <w:rFonts w:ascii="Times New Roman" w:hAnsi="Times New Roman"/>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20.78Cás.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220.78</w:t>
            </w:r>
          </w:p>
        </w:tc>
      </w:tr>
      <w:tr w:rsidR="00B80CF1" w:rsidRPr="00593774" w:rsidTr="00B80CF1">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09Ás. 04.60Cás.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904.60</w:t>
            </w:r>
          </w:p>
        </w:tc>
      </w:tr>
      <w:tr w:rsidR="00B80CF1" w:rsidRPr="00593774" w:rsidTr="00B80CF1">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13Ás. 44.39Cás.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1,344.39</w:t>
            </w:r>
          </w:p>
        </w:tc>
      </w:tr>
      <w:tr w:rsidR="00B80CF1" w:rsidRPr="00593774" w:rsidTr="00B80CF1">
        <w:trPr>
          <w:trHeight w:val="228"/>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55Ás. 11.26Cás.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5,511.26</w:t>
            </w:r>
          </w:p>
        </w:tc>
      </w:tr>
    </w:tbl>
    <w:p w:rsidR="00B80CF1" w:rsidRPr="00593774" w:rsidRDefault="00B80CF1" w:rsidP="00B80CF1">
      <w:pPr>
        <w:jc w:val="cente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B80CF1" w:rsidRPr="00593774" w:rsidRDefault="008D61F9" w:rsidP="00581035">
      <w:pPr>
        <w:pStyle w:val="Prrafodelista"/>
        <w:spacing w:line="276" w:lineRule="auto"/>
        <w:ind w:left="502" w:firstLine="2617"/>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B80CF1" w:rsidRPr="00593774" w:rsidRDefault="00B80CF1" w:rsidP="00B80CF1">
      <w:pPr>
        <w:jc w:val="center"/>
        <w:rPr>
          <w:rFonts w:ascii="Times New Roman" w:hAnsi="Times New Roman"/>
          <w:b/>
        </w:rPr>
      </w:pPr>
    </w:p>
    <w:p w:rsidR="00B80CF1" w:rsidRPr="00593774" w:rsidRDefault="00B80CF1" w:rsidP="00B80CF1">
      <w:pPr>
        <w:jc w:val="center"/>
        <w:rPr>
          <w:rFonts w:ascii="Times New Roman" w:hAnsi="Times New Roman"/>
          <w:b/>
        </w:rPr>
      </w:pPr>
      <w:r w:rsidRPr="00593774">
        <w:rPr>
          <w:rFonts w:ascii="Times New Roman" w:hAnsi="Times New Roman"/>
          <w:b/>
        </w:rPr>
        <w:t xml:space="preserve">HACIENDA LA ESTANCIA LOTE </w:t>
      </w:r>
      <w:r w:rsidR="00581035">
        <w:rPr>
          <w:rFonts w:ascii="Times New Roman" w:hAnsi="Times New Roman"/>
          <w:b/>
        </w:rPr>
        <w:t>-</w:t>
      </w:r>
      <w:r w:rsidRPr="00593774">
        <w:rPr>
          <w:rFonts w:ascii="Times New Roman" w:hAnsi="Times New Roman"/>
          <w:b/>
        </w:rPr>
        <w:t xml:space="preserve"> POLIGONO </w:t>
      </w:r>
      <w:r w:rsidR="00581035">
        <w:rPr>
          <w:rFonts w:ascii="Times New Roman" w:hAnsi="Times New Roman"/>
          <w:b/>
        </w:rPr>
        <w:t>-</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8D61F9">
        <w:rPr>
          <w:rFonts w:ascii="Times New Roman" w:hAnsi="Times New Roman"/>
          <w:bCs/>
        </w:rPr>
        <w:t xml:space="preserve">--- </w:t>
      </w:r>
      <w:r w:rsidRPr="00593774">
        <w:rPr>
          <w:rFonts w:ascii="Times New Roman" w:hAnsi="Times New Roman"/>
          <w:bCs/>
        </w:rPr>
        <w:t>-00000</w:t>
      </w:r>
    </w:p>
    <w:p w:rsidR="00B80CF1" w:rsidRPr="00593774" w:rsidRDefault="00B80CF1" w:rsidP="00B80CF1">
      <w:pPr>
        <w:shd w:val="clear" w:color="auto" w:fill="F2F2F2" w:themeFill="background1" w:themeFillShade="F2"/>
        <w:jc w:val="center"/>
        <w:rPr>
          <w:rFonts w:ascii="Times New Roman" w:hAnsi="Times New Roman"/>
          <w:b/>
        </w:rPr>
      </w:pPr>
    </w:p>
    <w:tbl>
      <w:tblPr>
        <w:tblW w:w="7873" w:type="dxa"/>
        <w:tblInd w:w="471" w:type="dxa"/>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41Ás. 76.18Cás.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4,176.18</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41Ás. 76.18Cás.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4,176.18</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21.37Cás.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221.37</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tcPr>
          <w:p w:rsidR="00B80CF1" w:rsidRPr="00593774" w:rsidRDefault="00B80CF1" w:rsidP="00B80CF1">
            <w:pPr>
              <w:rPr>
                <w:rFonts w:ascii="Times New Roman" w:hAnsi="Times New Roman"/>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23.55Cás.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223.55</w:t>
            </w:r>
          </w:p>
        </w:tc>
      </w:tr>
      <w:tr w:rsidR="00B80CF1" w:rsidRPr="00593774" w:rsidTr="00B80CF1">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08Ás. 79.22Cás.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879.22</w:t>
            </w:r>
          </w:p>
        </w:tc>
      </w:tr>
      <w:tr w:rsidR="00B80CF1" w:rsidRPr="00593774" w:rsidTr="00B80CF1">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C22DC1">
            <w:pPr>
              <w:contextualSpacing/>
              <w:jc w:val="center"/>
              <w:rPr>
                <w:rFonts w:ascii="Times New Roman" w:hAnsi="Times New Roman"/>
                <w:b/>
                <w:color w:val="000000"/>
              </w:rPr>
            </w:pPr>
            <w:r w:rsidRPr="00593774">
              <w:rPr>
                <w:rFonts w:ascii="Times New Roman" w:hAnsi="Times New Roman"/>
                <w:b/>
                <w:color w:val="000000"/>
              </w:rPr>
              <w:t xml:space="preserve">00Hás. 13Ás. </w:t>
            </w:r>
            <w:r w:rsidR="00C22DC1">
              <w:rPr>
                <w:rFonts w:ascii="Times New Roman" w:hAnsi="Times New Roman"/>
                <w:b/>
                <w:color w:val="000000"/>
              </w:rPr>
              <w:t>2</w:t>
            </w:r>
            <w:r w:rsidRPr="00593774">
              <w:rPr>
                <w:rFonts w:ascii="Times New Roman" w:hAnsi="Times New Roman"/>
                <w:b/>
                <w:color w:val="000000"/>
              </w:rPr>
              <w:t>4.</w:t>
            </w:r>
            <w:r w:rsidR="00C22DC1">
              <w:rPr>
                <w:rFonts w:ascii="Times New Roman" w:hAnsi="Times New Roman"/>
                <w:b/>
                <w:color w:val="000000"/>
              </w:rPr>
              <w:t>14</w:t>
            </w:r>
            <w:r w:rsidRPr="00593774">
              <w:rPr>
                <w:rFonts w:ascii="Times New Roman" w:hAnsi="Times New Roman"/>
                <w:b/>
                <w:color w:val="000000"/>
              </w:rPr>
              <w:t>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1,324.14</w:t>
            </w:r>
          </w:p>
        </w:tc>
      </w:tr>
      <w:tr w:rsidR="00B80CF1" w:rsidRPr="00593774" w:rsidTr="00B80CF1">
        <w:trPr>
          <w:trHeight w:val="228"/>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55Ás. 00.32Cás.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5,500.32</w:t>
            </w:r>
          </w:p>
        </w:tc>
      </w:tr>
    </w:tbl>
    <w:p w:rsidR="00B80CF1" w:rsidRPr="00593774" w:rsidRDefault="00B80CF1" w:rsidP="00B80CF1">
      <w:pPr>
        <w:jc w:val="cente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B80CF1" w:rsidRPr="00593774" w:rsidRDefault="008D61F9" w:rsidP="00581035">
      <w:pPr>
        <w:pStyle w:val="Prrafodelista"/>
        <w:spacing w:line="276" w:lineRule="auto"/>
        <w:ind w:left="502" w:firstLine="2617"/>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B80CF1" w:rsidRDefault="00B80CF1" w:rsidP="00B80CF1">
      <w:pPr>
        <w:rPr>
          <w:rFonts w:ascii="Times New Roman" w:hAnsi="Times New Roman"/>
          <w:b/>
        </w:rPr>
      </w:pPr>
    </w:p>
    <w:p w:rsidR="005748FC" w:rsidRPr="00593774" w:rsidRDefault="005748FC" w:rsidP="00B80CF1">
      <w:pPr>
        <w:rPr>
          <w:rFonts w:ascii="Times New Roman" w:hAnsi="Times New Roman"/>
          <w:b/>
        </w:rPr>
      </w:pPr>
    </w:p>
    <w:p w:rsidR="00B80CF1" w:rsidRPr="00593774" w:rsidRDefault="00B80CF1" w:rsidP="00B80CF1">
      <w:pPr>
        <w:jc w:val="center"/>
        <w:rPr>
          <w:rFonts w:ascii="Times New Roman" w:hAnsi="Times New Roman"/>
          <w:b/>
        </w:rPr>
      </w:pPr>
      <w:r w:rsidRPr="00593774">
        <w:rPr>
          <w:rFonts w:ascii="Times New Roman" w:hAnsi="Times New Roman"/>
          <w:b/>
        </w:rPr>
        <w:t xml:space="preserve">HACIENDA LA ESTANCIA LOTE </w:t>
      </w:r>
      <w:r w:rsidR="00581035">
        <w:rPr>
          <w:rFonts w:ascii="Times New Roman" w:hAnsi="Times New Roman"/>
          <w:b/>
        </w:rPr>
        <w:t>-</w:t>
      </w:r>
      <w:r w:rsidRPr="00593774">
        <w:rPr>
          <w:rFonts w:ascii="Times New Roman" w:hAnsi="Times New Roman"/>
          <w:b/>
        </w:rPr>
        <w:t xml:space="preserve"> POLIGONO </w:t>
      </w:r>
      <w:r w:rsidR="00581035">
        <w:rPr>
          <w:rFonts w:ascii="Times New Roman" w:hAnsi="Times New Roman"/>
          <w:b/>
        </w:rPr>
        <w:t>-</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8D61F9">
        <w:rPr>
          <w:rFonts w:ascii="Times New Roman" w:hAnsi="Times New Roman"/>
          <w:bCs/>
        </w:rPr>
        <w:t xml:space="preserve">--- </w:t>
      </w:r>
      <w:r w:rsidRPr="00593774">
        <w:rPr>
          <w:rFonts w:ascii="Times New Roman" w:hAnsi="Times New Roman"/>
          <w:bCs/>
        </w:rPr>
        <w:t>-00000</w:t>
      </w:r>
    </w:p>
    <w:p w:rsidR="00B80CF1" w:rsidRPr="00593774" w:rsidRDefault="00B80CF1" w:rsidP="00B80CF1">
      <w:pPr>
        <w:shd w:val="clear" w:color="auto" w:fill="F2F2F2" w:themeFill="background1" w:themeFillShade="F2"/>
        <w:jc w:val="center"/>
        <w:rPr>
          <w:rFonts w:ascii="Times New Roman" w:hAnsi="Times New Roman"/>
          <w:b/>
        </w:rPr>
      </w:pPr>
    </w:p>
    <w:tbl>
      <w:tblPr>
        <w:tblW w:w="7873" w:type="dxa"/>
        <w:tblInd w:w="471" w:type="dxa"/>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40Ás. 85.81Cás.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4085.81</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40Ás. 85.81Cás.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4085.81</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42.39Cás.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242.39</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tcPr>
          <w:p w:rsidR="00B80CF1" w:rsidRPr="00593774" w:rsidRDefault="00B80CF1" w:rsidP="00B80CF1">
            <w:pPr>
              <w:rPr>
                <w:rFonts w:ascii="Times New Roman" w:hAnsi="Times New Roman"/>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40.09Cás.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240.09</w:t>
            </w:r>
          </w:p>
        </w:tc>
      </w:tr>
      <w:tr w:rsidR="00B80CF1" w:rsidRPr="00593774" w:rsidTr="00B80CF1">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09Ás. 59.63Cás.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959.63</w:t>
            </w:r>
          </w:p>
        </w:tc>
      </w:tr>
      <w:tr w:rsidR="00B80CF1" w:rsidRPr="00593774" w:rsidTr="00B80CF1">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14Ás. 42.11Cás.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1,442.11</w:t>
            </w:r>
          </w:p>
        </w:tc>
      </w:tr>
      <w:tr w:rsidR="00B80CF1" w:rsidRPr="00593774" w:rsidTr="00B80CF1">
        <w:trPr>
          <w:trHeight w:val="228"/>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55Ás. 27.92Cás.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5527.92</w:t>
            </w:r>
          </w:p>
        </w:tc>
      </w:tr>
    </w:tbl>
    <w:p w:rsidR="00B80CF1" w:rsidRPr="00593774" w:rsidRDefault="00B80CF1" w:rsidP="00B80CF1">
      <w:pPr>
        <w:jc w:val="cente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B80CF1" w:rsidRPr="00593774" w:rsidRDefault="008D61F9" w:rsidP="00581035">
      <w:pPr>
        <w:pStyle w:val="Prrafodelista"/>
        <w:spacing w:line="276" w:lineRule="auto"/>
        <w:ind w:left="502" w:firstLine="2617"/>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B80CF1" w:rsidRPr="00593774" w:rsidRDefault="00B80CF1" w:rsidP="00B80CF1">
      <w:pPr>
        <w:rPr>
          <w:rFonts w:ascii="Times New Roman" w:hAnsi="Times New Roman"/>
          <w:b/>
        </w:rPr>
      </w:pPr>
    </w:p>
    <w:p w:rsidR="00B80CF1" w:rsidRPr="00593774" w:rsidRDefault="00B80CF1" w:rsidP="00B80CF1">
      <w:pPr>
        <w:rPr>
          <w:rFonts w:ascii="Times New Roman" w:hAnsi="Times New Roman"/>
          <w:b/>
        </w:rPr>
      </w:pPr>
    </w:p>
    <w:p w:rsidR="00B80CF1" w:rsidRPr="00593774" w:rsidRDefault="00B80CF1" w:rsidP="00B80CF1">
      <w:pPr>
        <w:jc w:val="center"/>
        <w:rPr>
          <w:rFonts w:ascii="Times New Roman" w:hAnsi="Times New Roman"/>
          <w:b/>
        </w:rPr>
      </w:pPr>
      <w:r w:rsidRPr="00593774">
        <w:rPr>
          <w:rFonts w:ascii="Times New Roman" w:hAnsi="Times New Roman"/>
          <w:b/>
        </w:rPr>
        <w:t xml:space="preserve">HACIENDA LA ESTANCIA LOTE </w:t>
      </w:r>
      <w:r w:rsidR="00581035">
        <w:rPr>
          <w:rFonts w:ascii="Times New Roman" w:hAnsi="Times New Roman"/>
          <w:b/>
        </w:rPr>
        <w:t>-</w:t>
      </w:r>
      <w:r w:rsidRPr="00593774">
        <w:rPr>
          <w:rFonts w:ascii="Times New Roman" w:hAnsi="Times New Roman"/>
          <w:b/>
        </w:rPr>
        <w:t xml:space="preserve"> POLIGONO </w:t>
      </w:r>
      <w:r w:rsidR="00581035">
        <w:rPr>
          <w:rFonts w:ascii="Times New Roman" w:hAnsi="Times New Roman"/>
          <w:b/>
        </w:rPr>
        <w:t>-</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8D61F9">
        <w:rPr>
          <w:rFonts w:ascii="Times New Roman" w:hAnsi="Times New Roman"/>
          <w:bCs/>
        </w:rPr>
        <w:t xml:space="preserve">--- </w:t>
      </w:r>
      <w:r w:rsidRPr="00593774">
        <w:rPr>
          <w:rFonts w:ascii="Times New Roman" w:hAnsi="Times New Roman"/>
          <w:bCs/>
        </w:rPr>
        <w:t>-00000</w:t>
      </w:r>
    </w:p>
    <w:p w:rsidR="00B80CF1" w:rsidRPr="00593774" w:rsidRDefault="00B80CF1" w:rsidP="00B80CF1">
      <w:pPr>
        <w:shd w:val="clear" w:color="auto" w:fill="F2F2F2" w:themeFill="background1" w:themeFillShade="F2"/>
        <w:jc w:val="center"/>
        <w:rPr>
          <w:rFonts w:ascii="Times New Roman" w:hAnsi="Times New Roman"/>
          <w:b/>
        </w:rPr>
      </w:pPr>
    </w:p>
    <w:tbl>
      <w:tblPr>
        <w:tblW w:w="7873" w:type="dxa"/>
        <w:tblInd w:w="471" w:type="dxa"/>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43Ás. 50.31Cás.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4,350.31</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43Ás. 50.31Cás.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4,350.31</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03Ás. 01.25Cás.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301.25</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tcPr>
          <w:p w:rsidR="00B80CF1" w:rsidRPr="00593774" w:rsidRDefault="00B80CF1" w:rsidP="00B80CF1">
            <w:pPr>
              <w:rPr>
                <w:rFonts w:ascii="Times New Roman" w:hAnsi="Times New Roman"/>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03Ás. 09.32Cás.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309.32</w:t>
            </w:r>
          </w:p>
        </w:tc>
      </w:tr>
      <w:tr w:rsidR="00B80CF1" w:rsidRPr="00593774" w:rsidTr="00B80CF1">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05Ás. 58.45Cás.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558.45</w:t>
            </w:r>
          </w:p>
        </w:tc>
      </w:tr>
      <w:tr w:rsidR="00B80CF1" w:rsidRPr="00593774" w:rsidTr="00B80CF1">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11Ás. 69.02Cás.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1,169.02</w:t>
            </w:r>
          </w:p>
        </w:tc>
      </w:tr>
      <w:tr w:rsidR="00B80CF1" w:rsidRPr="00593774" w:rsidTr="00B80CF1">
        <w:trPr>
          <w:trHeight w:val="228"/>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55Ás. 19.33Cás.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5,519.33</w:t>
            </w:r>
          </w:p>
        </w:tc>
      </w:tr>
    </w:tbl>
    <w:p w:rsidR="00B80CF1" w:rsidRPr="00593774" w:rsidRDefault="00B80CF1" w:rsidP="00B80CF1">
      <w:pPr>
        <w:jc w:val="cente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B80CF1" w:rsidRPr="00593774" w:rsidRDefault="008D61F9" w:rsidP="00581035">
      <w:pPr>
        <w:pStyle w:val="Prrafodelista"/>
        <w:spacing w:line="276" w:lineRule="auto"/>
        <w:ind w:left="502" w:firstLine="2617"/>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5748FC" w:rsidRPr="00593774" w:rsidRDefault="005748FC" w:rsidP="00B80CF1">
      <w:pPr>
        <w:rPr>
          <w:rFonts w:ascii="Times New Roman" w:hAnsi="Times New Roman"/>
          <w:b/>
          <w:bCs/>
        </w:rPr>
      </w:pPr>
    </w:p>
    <w:p w:rsidR="00B80CF1" w:rsidRPr="00593774" w:rsidRDefault="00B80CF1" w:rsidP="00B80CF1">
      <w:pPr>
        <w:jc w:val="center"/>
        <w:rPr>
          <w:rFonts w:ascii="Times New Roman" w:hAnsi="Times New Roman"/>
          <w:b/>
        </w:rPr>
      </w:pPr>
      <w:r w:rsidRPr="00593774">
        <w:rPr>
          <w:rFonts w:ascii="Times New Roman" w:hAnsi="Times New Roman"/>
          <w:b/>
        </w:rPr>
        <w:t xml:space="preserve">HACIENDA LA ESTANCIA LOTE </w:t>
      </w:r>
      <w:r w:rsidR="00581035">
        <w:rPr>
          <w:rFonts w:ascii="Times New Roman" w:hAnsi="Times New Roman"/>
          <w:b/>
        </w:rPr>
        <w:t>-</w:t>
      </w:r>
      <w:r w:rsidRPr="00593774">
        <w:rPr>
          <w:rFonts w:ascii="Times New Roman" w:hAnsi="Times New Roman"/>
          <w:b/>
        </w:rPr>
        <w:t xml:space="preserve"> POLIGONO </w:t>
      </w:r>
      <w:r w:rsidR="00581035">
        <w:rPr>
          <w:rFonts w:ascii="Times New Roman" w:hAnsi="Times New Roman"/>
          <w:b/>
        </w:rPr>
        <w:t>-</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8D61F9">
        <w:rPr>
          <w:rFonts w:ascii="Times New Roman" w:hAnsi="Times New Roman"/>
          <w:bCs/>
        </w:rPr>
        <w:t xml:space="preserve">--- </w:t>
      </w:r>
      <w:r w:rsidRPr="00593774">
        <w:rPr>
          <w:rFonts w:ascii="Times New Roman" w:hAnsi="Times New Roman"/>
          <w:bCs/>
        </w:rPr>
        <w:t>-00000</w:t>
      </w:r>
    </w:p>
    <w:p w:rsidR="00B80CF1" w:rsidRPr="00593774" w:rsidRDefault="00B80CF1" w:rsidP="00B80CF1">
      <w:pPr>
        <w:shd w:val="clear" w:color="auto" w:fill="F2F2F2" w:themeFill="background1" w:themeFillShade="F2"/>
        <w:jc w:val="center"/>
        <w:rPr>
          <w:rFonts w:ascii="Times New Roman" w:hAnsi="Times New Roman"/>
          <w:b/>
        </w:rPr>
      </w:pPr>
    </w:p>
    <w:tbl>
      <w:tblPr>
        <w:tblW w:w="7873" w:type="dxa"/>
        <w:tblInd w:w="471" w:type="dxa"/>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47Ás. 20.65Cás.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4,720.65</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47Ás. 20.65Cás.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4,720.65</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03Ás. 34.44Cás.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334.44</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tcPr>
          <w:p w:rsidR="00B80CF1" w:rsidRPr="00593774" w:rsidRDefault="00B80CF1" w:rsidP="00B80CF1">
            <w:pPr>
              <w:rPr>
                <w:rFonts w:ascii="Times New Roman" w:hAnsi="Times New Roman"/>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03Ás. 02.05Cás.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302.05</w:t>
            </w:r>
          </w:p>
        </w:tc>
      </w:tr>
      <w:tr w:rsidR="00B80CF1" w:rsidRPr="00593774" w:rsidTr="00B80CF1">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78.71Cás.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278.71</w:t>
            </w:r>
          </w:p>
        </w:tc>
      </w:tr>
      <w:tr w:rsidR="00B80CF1" w:rsidRPr="00593774" w:rsidTr="00B80CF1">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09Ás. 15.20Cás.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915.20</w:t>
            </w:r>
          </w:p>
        </w:tc>
      </w:tr>
      <w:tr w:rsidR="00B80CF1" w:rsidRPr="00593774" w:rsidTr="00B80CF1">
        <w:trPr>
          <w:trHeight w:val="228"/>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56Ás. 35.85Cás.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5,635.85</w:t>
            </w:r>
          </w:p>
        </w:tc>
      </w:tr>
    </w:tbl>
    <w:p w:rsidR="00B80CF1" w:rsidRPr="00593774" w:rsidRDefault="00B80CF1" w:rsidP="00B80CF1">
      <w:pP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B80CF1" w:rsidRPr="00593774" w:rsidRDefault="008D61F9" w:rsidP="00581035">
      <w:pPr>
        <w:pStyle w:val="Prrafodelista"/>
        <w:spacing w:line="276" w:lineRule="auto"/>
        <w:ind w:left="502" w:firstLine="2617"/>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B80CF1" w:rsidRPr="00593774" w:rsidRDefault="00B80CF1" w:rsidP="00B80CF1">
      <w:pPr>
        <w:rPr>
          <w:rFonts w:ascii="Times New Roman" w:hAnsi="Times New Roman"/>
          <w:b/>
        </w:rPr>
      </w:pPr>
    </w:p>
    <w:p w:rsidR="00B80CF1" w:rsidRPr="00593774" w:rsidRDefault="00B80CF1" w:rsidP="00B80CF1">
      <w:pPr>
        <w:jc w:val="center"/>
        <w:rPr>
          <w:rFonts w:ascii="Times New Roman" w:hAnsi="Times New Roman"/>
          <w:b/>
        </w:rPr>
      </w:pPr>
      <w:r w:rsidRPr="00593774">
        <w:rPr>
          <w:rFonts w:ascii="Times New Roman" w:hAnsi="Times New Roman"/>
          <w:b/>
        </w:rPr>
        <w:t xml:space="preserve">HACIENDA LA ESTANCIA LOTE </w:t>
      </w:r>
      <w:r w:rsidR="00581035">
        <w:rPr>
          <w:rFonts w:ascii="Times New Roman" w:hAnsi="Times New Roman"/>
          <w:b/>
        </w:rPr>
        <w:t>-</w:t>
      </w:r>
      <w:r w:rsidRPr="00593774">
        <w:rPr>
          <w:rFonts w:ascii="Times New Roman" w:hAnsi="Times New Roman"/>
          <w:b/>
        </w:rPr>
        <w:t xml:space="preserve"> POLIGONO </w:t>
      </w:r>
      <w:r w:rsidR="00581035">
        <w:rPr>
          <w:rFonts w:ascii="Times New Roman" w:hAnsi="Times New Roman"/>
          <w:b/>
        </w:rPr>
        <w:t>-</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8D61F9">
        <w:rPr>
          <w:rFonts w:ascii="Times New Roman" w:hAnsi="Times New Roman"/>
          <w:bCs/>
        </w:rPr>
        <w:t xml:space="preserve">--- </w:t>
      </w:r>
      <w:r w:rsidRPr="00593774">
        <w:rPr>
          <w:rFonts w:ascii="Times New Roman" w:hAnsi="Times New Roman"/>
          <w:bCs/>
        </w:rPr>
        <w:t>-00000</w:t>
      </w:r>
    </w:p>
    <w:p w:rsidR="00B80CF1" w:rsidRPr="00593774" w:rsidRDefault="00B80CF1" w:rsidP="00B80CF1">
      <w:pPr>
        <w:shd w:val="clear" w:color="auto" w:fill="F2F2F2" w:themeFill="background1" w:themeFillShade="F2"/>
        <w:jc w:val="center"/>
        <w:rPr>
          <w:rFonts w:ascii="Times New Roman" w:hAnsi="Times New Roman"/>
          <w:b/>
        </w:rPr>
      </w:pPr>
    </w:p>
    <w:tbl>
      <w:tblPr>
        <w:tblW w:w="7873" w:type="dxa"/>
        <w:tblInd w:w="471" w:type="dxa"/>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8D61F9">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44Ás. 46.33Cás.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4,446.33</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44Ás. 46.33Cás.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4,446.33</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25.35Cás.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225.35</w:t>
            </w:r>
          </w:p>
        </w:tc>
      </w:tr>
      <w:tr w:rsidR="00B80CF1" w:rsidRPr="00593774" w:rsidTr="00581035">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tcPr>
          <w:p w:rsidR="00B80CF1" w:rsidRPr="00593774" w:rsidRDefault="00B80CF1" w:rsidP="00B80CF1">
            <w:pPr>
              <w:rPr>
                <w:rFonts w:ascii="Times New Roman" w:hAnsi="Times New Roman"/>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09.75Cás.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209.75</w:t>
            </w:r>
          </w:p>
        </w:tc>
      </w:tr>
      <w:tr w:rsidR="00B80CF1" w:rsidRPr="00593774" w:rsidTr="00B80CF1">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03Ás. 45.80Cás.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345.80</w:t>
            </w:r>
          </w:p>
        </w:tc>
      </w:tr>
      <w:tr w:rsidR="00B80CF1" w:rsidRPr="00593774" w:rsidTr="00B80CF1">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07Ás. 80.90Cás.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780.90</w:t>
            </w:r>
          </w:p>
        </w:tc>
      </w:tr>
      <w:tr w:rsidR="00B80CF1" w:rsidRPr="00593774" w:rsidTr="00B80CF1">
        <w:trPr>
          <w:trHeight w:val="228"/>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52Ás. 27.23Cás.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5,227.23</w:t>
            </w:r>
          </w:p>
        </w:tc>
      </w:tr>
    </w:tbl>
    <w:p w:rsidR="00B80CF1" w:rsidRPr="00593774" w:rsidRDefault="00B80CF1" w:rsidP="00B80CF1">
      <w:pP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B80CF1" w:rsidRPr="00593774" w:rsidRDefault="008D61F9" w:rsidP="00581035">
      <w:pPr>
        <w:pStyle w:val="Prrafodelista"/>
        <w:spacing w:line="276" w:lineRule="auto"/>
        <w:ind w:left="502" w:firstLine="2759"/>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B80CF1" w:rsidRDefault="00B80CF1" w:rsidP="00B80CF1">
      <w:pPr>
        <w:rPr>
          <w:rFonts w:ascii="Times New Roman" w:hAnsi="Times New Roman"/>
          <w:b/>
        </w:rPr>
      </w:pPr>
    </w:p>
    <w:p w:rsidR="005748FC" w:rsidRPr="00593774" w:rsidRDefault="005748FC" w:rsidP="00B80CF1">
      <w:pPr>
        <w:rPr>
          <w:rFonts w:ascii="Times New Roman" w:hAnsi="Times New Roman"/>
          <w:b/>
        </w:rPr>
      </w:pPr>
    </w:p>
    <w:p w:rsidR="00B80CF1" w:rsidRPr="00593774" w:rsidRDefault="00B80CF1" w:rsidP="00B80CF1">
      <w:pPr>
        <w:jc w:val="center"/>
        <w:rPr>
          <w:rFonts w:ascii="Times New Roman" w:hAnsi="Times New Roman"/>
          <w:b/>
        </w:rPr>
      </w:pPr>
      <w:r w:rsidRPr="00593774">
        <w:rPr>
          <w:rFonts w:ascii="Times New Roman" w:hAnsi="Times New Roman"/>
          <w:b/>
        </w:rPr>
        <w:t xml:space="preserve">HACIENDA LA ESTANCIA LOTE </w:t>
      </w:r>
      <w:r w:rsidR="00581035">
        <w:rPr>
          <w:rFonts w:ascii="Times New Roman" w:hAnsi="Times New Roman"/>
          <w:b/>
        </w:rPr>
        <w:t>-</w:t>
      </w:r>
      <w:r w:rsidRPr="00593774">
        <w:rPr>
          <w:rFonts w:ascii="Times New Roman" w:hAnsi="Times New Roman"/>
          <w:b/>
        </w:rPr>
        <w:t xml:space="preserve"> POLIGONO </w:t>
      </w:r>
      <w:r w:rsidR="00581035">
        <w:rPr>
          <w:rFonts w:ascii="Times New Roman" w:hAnsi="Times New Roman"/>
          <w:b/>
        </w:rPr>
        <w:t>-</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8D61F9">
        <w:rPr>
          <w:rFonts w:ascii="Times New Roman" w:hAnsi="Times New Roman"/>
          <w:bCs/>
        </w:rPr>
        <w:t xml:space="preserve">--- </w:t>
      </w:r>
      <w:r w:rsidRPr="00593774">
        <w:rPr>
          <w:rFonts w:ascii="Times New Roman" w:hAnsi="Times New Roman"/>
          <w:bCs/>
        </w:rPr>
        <w:t>-00000</w:t>
      </w:r>
    </w:p>
    <w:p w:rsidR="00B80CF1" w:rsidRPr="00593774" w:rsidRDefault="00B80CF1" w:rsidP="00B80CF1">
      <w:pPr>
        <w:shd w:val="clear" w:color="auto" w:fill="F2F2F2" w:themeFill="background1" w:themeFillShade="F2"/>
        <w:jc w:val="center"/>
        <w:rPr>
          <w:rFonts w:ascii="Times New Roman" w:hAnsi="Times New Roman"/>
          <w:b/>
        </w:rPr>
      </w:pPr>
    </w:p>
    <w:tbl>
      <w:tblPr>
        <w:tblW w:w="7873" w:type="dxa"/>
        <w:jc w:val="center"/>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jc w:val="center"/>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jc w:val="center"/>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46Ás. 24.48Cás.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4,624.48</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46Ás. 24.48Cás.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4,624.48</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27.76Cás.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227.76</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rPr>
                <w:rFonts w:ascii="Times New Roman" w:hAnsi="Times New Roman"/>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01Ás. 94.77Cás.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194.77</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05Ás. 04.66Cás.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504.66</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00Ás. 80.14Cás.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80.14</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10Ás. 07.33Cás.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1007.33</w:t>
            </w:r>
          </w:p>
        </w:tc>
      </w:tr>
      <w:tr w:rsidR="00B80CF1" w:rsidRPr="00593774" w:rsidTr="00B80CF1">
        <w:trPr>
          <w:trHeight w:val="228"/>
          <w:jc w:val="center"/>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56Ás. 31.81Cás.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5,631.81</w:t>
            </w:r>
          </w:p>
        </w:tc>
      </w:tr>
    </w:tbl>
    <w:p w:rsidR="00B80CF1" w:rsidRPr="00593774" w:rsidRDefault="00B80CF1" w:rsidP="00B80CF1">
      <w:pP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B80CF1" w:rsidRPr="00593774" w:rsidRDefault="008D61F9" w:rsidP="00581035">
      <w:pPr>
        <w:pStyle w:val="Prrafodelista"/>
        <w:spacing w:line="276" w:lineRule="auto"/>
        <w:ind w:left="502" w:firstLine="2617"/>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B80CF1" w:rsidRPr="00593774" w:rsidRDefault="00B80CF1" w:rsidP="00B80CF1">
      <w:pPr>
        <w:spacing w:line="360" w:lineRule="auto"/>
        <w:jc w:val="both"/>
        <w:rPr>
          <w:rFonts w:ascii="Times New Roman" w:hAnsi="Times New Roman"/>
          <w:bCs/>
        </w:rPr>
      </w:pPr>
    </w:p>
    <w:p w:rsidR="00B80CF1" w:rsidRPr="00593774" w:rsidRDefault="00B80CF1" w:rsidP="00B80CF1">
      <w:pPr>
        <w:jc w:val="center"/>
        <w:rPr>
          <w:rFonts w:ascii="Times New Roman" w:hAnsi="Times New Roman"/>
          <w:b/>
          <w:color w:val="000000" w:themeColor="text1"/>
        </w:rPr>
      </w:pPr>
      <w:r w:rsidRPr="00593774">
        <w:rPr>
          <w:rFonts w:ascii="Times New Roman" w:hAnsi="Times New Roman"/>
          <w:b/>
          <w:color w:val="000000" w:themeColor="text1"/>
        </w:rPr>
        <w:t xml:space="preserve">HACIENDA LA ESTANCIA LOTE </w:t>
      </w:r>
      <w:r w:rsidR="00581035">
        <w:rPr>
          <w:rFonts w:ascii="Times New Roman" w:hAnsi="Times New Roman"/>
          <w:b/>
          <w:color w:val="000000" w:themeColor="text1"/>
        </w:rPr>
        <w:t>-</w:t>
      </w:r>
      <w:r w:rsidRPr="00593774">
        <w:rPr>
          <w:rFonts w:ascii="Times New Roman" w:hAnsi="Times New Roman"/>
          <w:b/>
          <w:color w:val="000000" w:themeColor="text1"/>
        </w:rPr>
        <w:t xml:space="preserve"> POLIGONO </w:t>
      </w:r>
      <w:r w:rsidR="00581035">
        <w:rPr>
          <w:rFonts w:ascii="Times New Roman" w:hAnsi="Times New Roman"/>
          <w:b/>
          <w:color w:val="000000" w:themeColor="text1"/>
        </w:rPr>
        <w:t>-</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8D61F9">
        <w:rPr>
          <w:rFonts w:ascii="Times New Roman" w:hAnsi="Times New Roman"/>
          <w:bCs/>
        </w:rPr>
        <w:t xml:space="preserve">--- </w:t>
      </w:r>
      <w:r w:rsidRPr="00593774">
        <w:rPr>
          <w:rFonts w:ascii="Times New Roman" w:hAnsi="Times New Roman"/>
          <w:bCs/>
        </w:rPr>
        <w:t>-00000</w:t>
      </w:r>
    </w:p>
    <w:tbl>
      <w:tblPr>
        <w:tblW w:w="7873" w:type="dxa"/>
        <w:jc w:val="center"/>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jc w:val="center"/>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jc w:val="center"/>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8D61F9">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44Ás. 88.29Cás.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4,488.29</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44Ás. 88.29Cás.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4,488.29</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01Ás. 71.38Cás.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171.38</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rPr>
                <w:rFonts w:ascii="Times New Roman" w:hAnsi="Times New Roman"/>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57.73Cás.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257.73</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01Ás. 69.57Cás.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169.57</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01Ás. 54.05Cás.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154.05</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07Ás. 52.73Cás.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752.73</w:t>
            </w:r>
          </w:p>
        </w:tc>
      </w:tr>
      <w:tr w:rsidR="00B80CF1" w:rsidRPr="00593774" w:rsidTr="00B80CF1">
        <w:trPr>
          <w:trHeight w:val="228"/>
          <w:jc w:val="center"/>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52Ás. 41.02Cás.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5,241.02</w:t>
            </w:r>
          </w:p>
        </w:tc>
      </w:tr>
    </w:tbl>
    <w:p w:rsidR="00B80CF1" w:rsidRPr="00593774" w:rsidRDefault="00B80CF1" w:rsidP="00B80CF1">
      <w:pPr>
        <w:jc w:val="cente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B80CF1" w:rsidRPr="00593774" w:rsidRDefault="008D61F9" w:rsidP="00581035">
      <w:pPr>
        <w:pStyle w:val="Prrafodelista"/>
        <w:spacing w:line="276" w:lineRule="auto"/>
        <w:ind w:left="502" w:firstLine="2617"/>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5748FC" w:rsidRPr="00593774" w:rsidRDefault="005748FC" w:rsidP="005748FC">
      <w:pPr>
        <w:ind w:left="-142" w:right="141" w:firstLine="142"/>
        <w:jc w:val="both"/>
        <w:rPr>
          <w:rFonts w:ascii="Times New Roman" w:hAnsi="Times New Roman"/>
          <w:b/>
        </w:rPr>
      </w:pPr>
    </w:p>
    <w:p w:rsidR="00B80CF1" w:rsidRPr="00593774" w:rsidRDefault="00B80CF1" w:rsidP="00B80CF1">
      <w:pPr>
        <w:jc w:val="center"/>
        <w:rPr>
          <w:rFonts w:ascii="Times New Roman" w:hAnsi="Times New Roman"/>
          <w:b/>
        </w:rPr>
      </w:pPr>
      <w:r w:rsidRPr="00593774">
        <w:rPr>
          <w:rFonts w:ascii="Times New Roman" w:hAnsi="Times New Roman"/>
          <w:b/>
        </w:rPr>
        <w:t xml:space="preserve">HACIENDA LA ESTANCIA LOTE </w:t>
      </w:r>
      <w:r w:rsidR="00581035">
        <w:rPr>
          <w:rFonts w:ascii="Times New Roman" w:hAnsi="Times New Roman"/>
          <w:b/>
        </w:rPr>
        <w:t>-</w:t>
      </w:r>
      <w:r w:rsidRPr="00593774">
        <w:rPr>
          <w:rFonts w:ascii="Times New Roman" w:hAnsi="Times New Roman"/>
          <w:b/>
        </w:rPr>
        <w:t xml:space="preserve"> POLIGONO </w:t>
      </w:r>
      <w:r w:rsidR="00581035">
        <w:rPr>
          <w:rFonts w:ascii="Times New Roman" w:hAnsi="Times New Roman"/>
          <w:b/>
        </w:rPr>
        <w:t>-</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8D61F9">
        <w:rPr>
          <w:rFonts w:ascii="Times New Roman" w:hAnsi="Times New Roman"/>
          <w:bCs/>
        </w:rPr>
        <w:t xml:space="preserve">--- </w:t>
      </w:r>
      <w:r w:rsidRPr="00593774">
        <w:rPr>
          <w:rFonts w:ascii="Times New Roman" w:hAnsi="Times New Roman"/>
          <w:bCs/>
        </w:rPr>
        <w:t>-00000</w:t>
      </w:r>
    </w:p>
    <w:tbl>
      <w:tblPr>
        <w:tblW w:w="7873" w:type="dxa"/>
        <w:jc w:val="center"/>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jc w:val="center"/>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jc w:val="center"/>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46Ás. 12.26Cás.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4,612.26</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46Ás. 12.26Cás.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4,612.26</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01Ás. 32.43Cás.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132.43</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rPr>
                <w:rFonts w:ascii="Times New Roman" w:hAnsi="Times New Roman"/>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01Ás. 19.59Cás.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119.59</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28.64Cás.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228.64</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01Ás. 51.96Cás.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151.96</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06Ás. 32.62Cás.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632.62</w:t>
            </w:r>
          </w:p>
        </w:tc>
      </w:tr>
      <w:tr w:rsidR="00B80CF1" w:rsidRPr="00593774" w:rsidTr="00B80CF1">
        <w:trPr>
          <w:trHeight w:val="228"/>
          <w:jc w:val="center"/>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52Ás. 44.88Cás.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5,244.88</w:t>
            </w:r>
          </w:p>
        </w:tc>
      </w:tr>
    </w:tbl>
    <w:p w:rsidR="00B80CF1" w:rsidRPr="00593774" w:rsidRDefault="00B80CF1" w:rsidP="00B80CF1">
      <w:pPr>
        <w:jc w:val="cente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B80CF1" w:rsidRPr="00593774" w:rsidRDefault="008D61F9" w:rsidP="00581035">
      <w:pPr>
        <w:pStyle w:val="Prrafodelista"/>
        <w:spacing w:line="276" w:lineRule="auto"/>
        <w:ind w:left="502" w:firstLine="2617"/>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B80CF1" w:rsidRPr="00593774" w:rsidRDefault="00B80CF1" w:rsidP="00B80CF1">
      <w:pPr>
        <w:pStyle w:val="Prrafodelista"/>
        <w:spacing w:line="360" w:lineRule="auto"/>
        <w:ind w:left="502"/>
        <w:jc w:val="both"/>
        <w:rPr>
          <w:rFonts w:ascii="Times New Roman" w:hAnsi="Times New Roman"/>
        </w:rPr>
      </w:pPr>
    </w:p>
    <w:p w:rsidR="00B80CF1" w:rsidRPr="00593774" w:rsidRDefault="00B80CF1" w:rsidP="00B80CF1">
      <w:pPr>
        <w:jc w:val="center"/>
        <w:rPr>
          <w:rFonts w:ascii="Times New Roman" w:hAnsi="Times New Roman"/>
          <w:b/>
        </w:rPr>
      </w:pPr>
      <w:r w:rsidRPr="00593774">
        <w:rPr>
          <w:rFonts w:ascii="Times New Roman" w:hAnsi="Times New Roman"/>
          <w:b/>
        </w:rPr>
        <w:t xml:space="preserve">HACIENDA LA ESTANCIA LOTE </w:t>
      </w:r>
      <w:r w:rsidR="00581035">
        <w:rPr>
          <w:rFonts w:ascii="Times New Roman" w:hAnsi="Times New Roman"/>
          <w:b/>
        </w:rPr>
        <w:t>-</w:t>
      </w:r>
      <w:r w:rsidRPr="00593774">
        <w:rPr>
          <w:rFonts w:ascii="Times New Roman" w:hAnsi="Times New Roman"/>
          <w:b/>
        </w:rPr>
        <w:t xml:space="preserve"> POLIGONO </w:t>
      </w:r>
      <w:r w:rsidR="00581035">
        <w:rPr>
          <w:rFonts w:ascii="Times New Roman" w:hAnsi="Times New Roman"/>
          <w:b/>
        </w:rPr>
        <w:t>-</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8D61F9">
        <w:rPr>
          <w:rFonts w:ascii="Times New Roman" w:hAnsi="Times New Roman"/>
          <w:bCs/>
        </w:rPr>
        <w:t xml:space="preserve">--- </w:t>
      </w:r>
      <w:r w:rsidRPr="00593774">
        <w:rPr>
          <w:rFonts w:ascii="Times New Roman" w:hAnsi="Times New Roman"/>
          <w:bCs/>
        </w:rPr>
        <w:t>-00000</w:t>
      </w:r>
    </w:p>
    <w:tbl>
      <w:tblPr>
        <w:tblW w:w="7873" w:type="dxa"/>
        <w:jc w:val="center"/>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jc w:val="center"/>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jc w:val="center"/>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38Ás. 62.61Cás.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3,862.61</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38Ás. 62.61Cás.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3,862.61</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03Ás. 00.99Cás.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300.99</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rPr>
                <w:rFonts w:ascii="Times New Roman" w:hAnsi="Times New Roman"/>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03Ás. 05.12Cás.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305.12</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04Ás. 02.67Cás.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402.67</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03Ás. 66.80Cás.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366.80</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13Ás. 75.58Cás.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1,375.58</w:t>
            </w:r>
          </w:p>
        </w:tc>
      </w:tr>
      <w:tr w:rsidR="00B80CF1" w:rsidRPr="00593774" w:rsidTr="00B80CF1">
        <w:trPr>
          <w:trHeight w:val="228"/>
          <w:jc w:val="center"/>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52Ás. 38.19Cás.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5,238.19</w:t>
            </w:r>
          </w:p>
        </w:tc>
      </w:tr>
    </w:tbl>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B80CF1" w:rsidRPr="00593774" w:rsidRDefault="008D61F9" w:rsidP="00581035">
      <w:pPr>
        <w:pStyle w:val="Prrafodelista"/>
        <w:spacing w:line="276" w:lineRule="auto"/>
        <w:ind w:left="502" w:firstLine="2617"/>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B80CF1" w:rsidRDefault="00B80CF1" w:rsidP="00B80CF1">
      <w:pPr>
        <w:jc w:val="center"/>
        <w:rPr>
          <w:rFonts w:ascii="Times New Roman" w:hAnsi="Times New Roman"/>
          <w:b/>
          <w:bCs/>
        </w:rPr>
      </w:pPr>
    </w:p>
    <w:p w:rsidR="005748FC" w:rsidRDefault="005748FC" w:rsidP="00B80CF1">
      <w:pPr>
        <w:jc w:val="center"/>
        <w:rPr>
          <w:rFonts w:ascii="Times New Roman" w:hAnsi="Times New Roman"/>
          <w:b/>
          <w:bCs/>
        </w:rPr>
      </w:pPr>
    </w:p>
    <w:p w:rsidR="005748FC" w:rsidRPr="00593774" w:rsidRDefault="005748FC" w:rsidP="00B80CF1">
      <w:pPr>
        <w:jc w:val="center"/>
        <w:rPr>
          <w:rFonts w:ascii="Times New Roman" w:hAnsi="Times New Roman"/>
          <w:b/>
          <w:bCs/>
        </w:rPr>
      </w:pPr>
    </w:p>
    <w:p w:rsidR="00B80CF1" w:rsidRPr="00593774" w:rsidRDefault="00B80CF1" w:rsidP="00B80CF1">
      <w:pPr>
        <w:jc w:val="center"/>
        <w:rPr>
          <w:rFonts w:ascii="Times New Roman" w:hAnsi="Times New Roman"/>
          <w:b/>
        </w:rPr>
      </w:pPr>
      <w:r w:rsidRPr="00593774">
        <w:rPr>
          <w:rFonts w:ascii="Times New Roman" w:hAnsi="Times New Roman"/>
          <w:b/>
          <w:bCs/>
        </w:rPr>
        <w:t xml:space="preserve"> </w:t>
      </w:r>
      <w:r w:rsidRPr="00593774">
        <w:rPr>
          <w:rFonts w:ascii="Times New Roman" w:hAnsi="Times New Roman"/>
          <w:b/>
        </w:rPr>
        <w:t xml:space="preserve">HACIENDA LA ESTANCIA LOTE </w:t>
      </w:r>
      <w:r w:rsidR="00581035">
        <w:rPr>
          <w:rFonts w:ascii="Times New Roman" w:hAnsi="Times New Roman"/>
          <w:b/>
        </w:rPr>
        <w:t>-</w:t>
      </w:r>
      <w:r w:rsidRPr="00593774">
        <w:rPr>
          <w:rFonts w:ascii="Times New Roman" w:hAnsi="Times New Roman"/>
          <w:b/>
        </w:rPr>
        <w:t xml:space="preserve"> POLIGONO </w:t>
      </w:r>
      <w:r w:rsidR="00581035">
        <w:rPr>
          <w:rFonts w:ascii="Times New Roman" w:hAnsi="Times New Roman"/>
          <w:b/>
        </w:rPr>
        <w:t>-</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8D61F9">
        <w:rPr>
          <w:rFonts w:ascii="Times New Roman" w:hAnsi="Times New Roman"/>
          <w:bCs/>
        </w:rPr>
        <w:t xml:space="preserve">--- </w:t>
      </w:r>
      <w:r w:rsidRPr="00593774">
        <w:rPr>
          <w:rFonts w:ascii="Times New Roman" w:hAnsi="Times New Roman"/>
          <w:bCs/>
        </w:rPr>
        <w:t>-00000</w:t>
      </w:r>
    </w:p>
    <w:tbl>
      <w:tblPr>
        <w:tblW w:w="7873" w:type="dxa"/>
        <w:jc w:val="center"/>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jc w:val="center"/>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lastRenderedPageBreak/>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jc w:val="center"/>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48Ás. 20.59Cás.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4,820.59</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48Ás. 20.59Cás.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4,820.59</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01Ás. 51.46Cás.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151.46</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02Ás. 74.91Cás.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274.91</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04Ás. 26.37Cás.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426.37</w:t>
            </w:r>
          </w:p>
        </w:tc>
      </w:tr>
      <w:tr w:rsidR="00B80CF1" w:rsidRPr="00593774" w:rsidTr="00B80CF1">
        <w:trPr>
          <w:trHeight w:val="228"/>
          <w:jc w:val="center"/>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52Ás. 46.96Cás.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5,246.96</w:t>
            </w:r>
          </w:p>
        </w:tc>
      </w:tr>
    </w:tbl>
    <w:p w:rsidR="00B80CF1" w:rsidRPr="00593774" w:rsidRDefault="00B80CF1" w:rsidP="00B80CF1">
      <w:pPr>
        <w:jc w:val="cente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B80CF1" w:rsidRPr="00593774" w:rsidRDefault="008D61F9" w:rsidP="00581035">
      <w:pPr>
        <w:pStyle w:val="Prrafodelista"/>
        <w:spacing w:line="276" w:lineRule="auto"/>
        <w:ind w:left="502" w:firstLine="2617"/>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B80CF1" w:rsidRPr="00593774" w:rsidRDefault="00B80CF1" w:rsidP="00B80CF1">
      <w:pPr>
        <w:rPr>
          <w:rFonts w:ascii="Times New Roman" w:hAnsi="Times New Roman"/>
          <w:b/>
        </w:rPr>
      </w:pPr>
    </w:p>
    <w:p w:rsidR="00B80CF1" w:rsidRPr="00593774" w:rsidRDefault="00B80CF1" w:rsidP="00B80CF1">
      <w:pPr>
        <w:jc w:val="center"/>
        <w:rPr>
          <w:rFonts w:ascii="Times New Roman" w:hAnsi="Times New Roman"/>
          <w:b/>
        </w:rPr>
      </w:pPr>
      <w:r w:rsidRPr="00593774">
        <w:rPr>
          <w:rFonts w:ascii="Times New Roman" w:hAnsi="Times New Roman"/>
          <w:b/>
        </w:rPr>
        <w:t xml:space="preserve">HACIENDA LA ESTANCIA LOTE </w:t>
      </w:r>
      <w:r w:rsidR="00581035">
        <w:rPr>
          <w:rFonts w:ascii="Times New Roman" w:hAnsi="Times New Roman"/>
          <w:b/>
        </w:rPr>
        <w:t>-</w:t>
      </w:r>
      <w:r w:rsidRPr="00593774">
        <w:rPr>
          <w:rFonts w:ascii="Times New Roman" w:hAnsi="Times New Roman"/>
          <w:b/>
        </w:rPr>
        <w:t xml:space="preserve"> POLIGONO </w:t>
      </w:r>
      <w:r w:rsidR="00581035">
        <w:rPr>
          <w:rFonts w:ascii="Times New Roman" w:hAnsi="Times New Roman"/>
          <w:b/>
        </w:rPr>
        <w:t>-</w:t>
      </w:r>
    </w:p>
    <w:p w:rsidR="00B80CF1" w:rsidRPr="00593774" w:rsidRDefault="00B80CF1" w:rsidP="00B80CF1">
      <w:pPr>
        <w:jc w:val="center"/>
        <w:rPr>
          <w:rFonts w:ascii="Times New Roman" w:hAnsi="Times New Roman"/>
          <w:b/>
        </w:rPr>
      </w:pPr>
      <w:r w:rsidRPr="00593774">
        <w:rPr>
          <w:rFonts w:ascii="Times New Roman" w:hAnsi="Times New Roman"/>
          <w:b/>
        </w:rPr>
        <w:t>Proyecto de Lotificación Agrícola</w:t>
      </w:r>
    </w:p>
    <w:p w:rsidR="00B80CF1" w:rsidRPr="00593774" w:rsidRDefault="00B80CF1" w:rsidP="00B80CF1">
      <w:pPr>
        <w:jc w:val="center"/>
        <w:rPr>
          <w:rFonts w:ascii="Times New Roman" w:hAnsi="Times New Roman"/>
        </w:rPr>
      </w:pPr>
      <w:r w:rsidRPr="00593774">
        <w:rPr>
          <w:rFonts w:ascii="Times New Roman" w:hAnsi="Times New Roman"/>
        </w:rPr>
        <w:t xml:space="preserve">MATRICULA: </w:t>
      </w:r>
      <w:r w:rsidR="008D61F9">
        <w:rPr>
          <w:rFonts w:ascii="Times New Roman" w:hAnsi="Times New Roman"/>
          <w:bCs/>
        </w:rPr>
        <w:t xml:space="preserve">--- </w:t>
      </w:r>
      <w:r w:rsidRPr="00593774">
        <w:rPr>
          <w:rFonts w:ascii="Times New Roman" w:hAnsi="Times New Roman"/>
          <w:bCs/>
        </w:rPr>
        <w:t>-00000</w:t>
      </w:r>
    </w:p>
    <w:tbl>
      <w:tblPr>
        <w:tblW w:w="7873" w:type="dxa"/>
        <w:jc w:val="center"/>
        <w:tblCellMar>
          <w:left w:w="70" w:type="dxa"/>
          <w:right w:w="70" w:type="dxa"/>
        </w:tblCellMar>
        <w:tblLook w:val="04A0" w:firstRow="1" w:lastRow="0" w:firstColumn="1" w:lastColumn="0" w:noHBand="0" w:noVBand="1"/>
      </w:tblPr>
      <w:tblGrid>
        <w:gridCol w:w="3276"/>
        <w:gridCol w:w="3038"/>
        <w:gridCol w:w="1559"/>
      </w:tblGrid>
      <w:tr w:rsidR="00B80CF1" w:rsidRPr="00593774" w:rsidTr="00B80CF1">
        <w:trPr>
          <w:trHeight w:val="57"/>
          <w:jc w:val="center"/>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(Hás.)</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80CF1" w:rsidRPr="00593774" w:rsidRDefault="00B80CF1" w:rsidP="00B80CF1">
            <w:pPr>
              <w:shd w:val="clear" w:color="auto" w:fill="F2F2F2" w:themeFill="background1" w:themeFillShade="F2"/>
              <w:contextualSpacing/>
              <w:jc w:val="center"/>
              <w:rPr>
                <w:rFonts w:ascii="Times New Roman" w:hAnsi="Times New Roman"/>
                <w:b/>
                <w:bCs/>
                <w:color w:val="000000"/>
              </w:rPr>
            </w:pPr>
            <w:r w:rsidRPr="00593774">
              <w:rPr>
                <w:rFonts w:ascii="Times New Roman" w:hAnsi="Times New Roman"/>
                <w:b/>
                <w:bCs/>
                <w:color w:val="000000"/>
              </w:rPr>
              <w:t>ÁREAS  (Mts.²)</w:t>
            </w:r>
          </w:p>
        </w:tc>
      </w:tr>
      <w:tr w:rsidR="00B80CF1" w:rsidRPr="00593774" w:rsidTr="00581035">
        <w:trPr>
          <w:trHeight w:val="57"/>
          <w:jc w:val="center"/>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bCs/>
                <w:color w:val="000000"/>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 </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33Ás. 90.83Cás.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3,390.83</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33Ás. 90.83Cás.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3,390.83</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05Ás. 46.07Cás.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546.07</w:t>
            </w:r>
          </w:p>
        </w:tc>
      </w:tr>
      <w:tr w:rsidR="00B80CF1" w:rsidRPr="00593774" w:rsidTr="00581035">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rPr>
                <w:rFonts w:ascii="Times New Roman" w:hAnsi="Times New Roman"/>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03Ás. 20.01Cás.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320.01</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color w:val="000000"/>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00Hás. 09Ás. 85.77Cás.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80CF1" w:rsidRPr="00593774" w:rsidRDefault="00B80CF1" w:rsidP="00B80CF1">
            <w:pPr>
              <w:contextualSpacing/>
              <w:jc w:val="center"/>
              <w:rPr>
                <w:rFonts w:ascii="Times New Roman" w:hAnsi="Times New Roman"/>
                <w:color w:val="000000"/>
              </w:rPr>
            </w:pPr>
            <w:r w:rsidRPr="00593774">
              <w:rPr>
                <w:rFonts w:ascii="Times New Roman" w:hAnsi="Times New Roman"/>
                <w:color w:val="000000"/>
              </w:rPr>
              <w:t>985.77</w:t>
            </w:r>
          </w:p>
        </w:tc>
      </w:tr>
      <w:tr w:rsidR="00B80CF1" w:rsidRPr="00593774" w:rsidTr="00B80CF1">
        <w:trPr>
          <w:trHeight w:val="57"/>
          <w:jc w:val="center"/>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rPr>
                <w:rFonts w:ascii="Times New Roman" w:hAnsi="Times New Roman"/>
                <w:b/>
                <w:color w:val="000000"/>
              </w:rPr>
            </w:pPr>
            <w:r w:rsidRPr="00593774">
              <w:rPr>
                <w:rFonts w:ascii="Times New Roman" w:hAnsi="Times New Roman"/>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00Hás. 18Ás. 51.85Cás.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B80CF1" w:rsidRPr="00593774" w:rsidRDefault="00B80CF1" w:rsidP="00B80CF1">
            <w:pPr>
              <w:contextualSpacing/>
              <w:jc w:val="center"/>
              <w:rPr>
                <w:rFonts w:ascii="Times New Roman" w:hAnsi="Times New Roman"/>
                <w:b/>
                <w:color w:val="000000"/>
              </w:rPr>
            </w:pPr>
            <w:r w:rsidRPr="00593774">
              <w:rPr>
                <w:rFonts w:ascii="Times New Roman" w:hAnsi="Times New Roman"/>
                <w:b/>
                <w:color w:val="000000"/>
              </w:rPr>
              <w:t>1,851.85</w:t>
            </w:r>
          </w:p>
        </w:tc>
      </w:tr>
      <w:tr w:rsidR="00B80CF1" w:rsidRPr="00593774" w:rsidTr="00B80CF1">
        <w:trPr>
          <w:trHeight w:val="228"/>
          <w:jc w:val="center"/>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bCs/>
                <w:color w:val="000000"/>
              </w:rPr>
            </w:pPr>
            <w:r w:rsidRPr="00593774">
              <w:rPr>
                <w:rFonts w:ascii="Times New Roman" w:hAnsi="Times New Roman"/>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00Hás. 52Ás. 42.68Cás.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B80CF1" w:rsidRPr="00593774" w:rsidRDefault="00B80CF1" w:rsidP="00B80CF1">
            <w:pPr>
              <w:contextualSpacing/>
              <w:jc w:val="center"/>
              <w:rPr>
                <w:rFonts w:ascii="Times New Roman" w:hAnsi="Times New Roman"/>
                <w:b/>
                <w:iCs/>
                <w:color w:val="000000"/>
              </w:rPr>
            </w:pPr>
            <w:r w:rsidRPr="00593774">
              <w:rPr>
                <w:rFonts w:ascii="Times New Roman" w:hAnsi="Times New Roman"/>
                <w:b/>
                <w:iCs/>
                <w:color w:val="000000"/>
              </w:rPr>
              <w:t>5,242.68</w:t>
            </w:r>
          </w:p>
        </w:tc>
      </w:tr>
    </w:tbl>
    <w:p w:rsidR="00B80CF1" w:rsidRPr="00593774" w:rsidRDefault="00B80CF1" w:rsidP="00B80CF1">
      <w:pPr>
        <w:jc w:val="center"/>
        <w:rPr>
          <w:rFonts w:ascii="Times New Roman" w:hAnsi="Times New Roman"/>
          <w:b/>
          <w:u w:val="single"/>
        </w:rPr>
      </w:pPr>
    </w:p>
    <w:p w:rsidR="00B80CF1" w:rsidRPr="00593774" w:rsidRDefault="00B80CF1" w:rsidP="00B80CF1">
      <w:pPr>
        <w:jc w:val="center"/>
        <w:rPr>
          <w:rFonts w:ascii="Times New Roman" w:hAnsi="Times New Roman"/>
          <w:b/>
        </w:rPr>
      </w:pPr>
      <w:r w:rsidRPr="00593774">
        <w:rPr>
          <w:rFonts w:ascii="Times New Roman" w:hAnsi="Times New Roman"/>
          <w:b/>
          <w:u w:val="single"/>
        </w:rPr>
        <w:t>RESUMEN DEL PROYECTO</w:t>
      </w:r>
      <w:r w:rsidRPr="00593774">
        <w:rPr>
          <w:rFonts w:ascii="Times New Roman" w:hAnsi="Times New Roman"/>
          <w:b/>
        </w:rPr>
        <w:t>.</w:t>
      </w:r>
    </w:p>
    <w:p w:rsidR="00B80CF1" w:rsidRPr="00593774" w:rsidRDefault="00B80CF1" w:rsidP="00B80CF1">
      <w:pPr>
        <w:jc w:val="both"/>
        <w:rPr>
          <w:rFonts w:ascii="Times New Roman" w:hAnsi="Times New Roman"/>
          <w:b/>
        </w:rPr>
      </w:pPr>
    </w:p>
    <w:p w:rsidR="00B80CF1" w:rsidRDefault="008D61F9" w:rsidP="00581035">
      <w:pPr>
        <w:pStyle w:val="Prrafodelista"/>
        <w:spacing w:line="276" w:lineRule="auto"/>
        <w:ind w:left="502" w:firstLine="2617"/>
        <w:contextualSpacing/>
        <w:jc w:val="both"/>
        <w:rPr>
          <w:rFonts w:ascii="Times New Roman" w:hAnsi="Times New Roman"/>
        </w:rPr>
      </w:pPr>
      <w:r>
        <w:rPr>
          <w:rFonts w:ascii="Times New Roman" w:hAnsi="Times New Roman"/>
        </w:rPr>
        <w:t>---</w:t>
      </w:r>
      <w:r w:rsidR="00B80CF1" w:rsidRPr="00593774">
        <w:rPr>
          <w:rFonts w:ascii="Times New Roman" w:hAnsi="Times New Roman"/>
        </w:rPr>
        <w:t xml:space="preserve"> </w:t>
      </w:r>
    </w:p>
    <w:p w:rsidR="005748FC" w:rsidRPr="00593774" w:rsidRDefault="005748FC" w:rsidP="00B80CF1">
      <w:pPr>
        <w:pStyle w:val="Prrafodelista"/>
        <w:spacing w:line="276" w:lineRule="auto"/>
        <w:ind w:left="502" w:firstLine="2617"/>
        <w:contextualSpacing/>
        <w:jc w:val="both"/>
        <w:rPr>
          <w:rFonts w:ascii="Times New Roman" w:hAnsi="Times New Roman"/>
        </w:rPr>
      </w:pPr>
    </w:p>
    <w:p w:rsidR="00B80CF1" w:rsidRPr="008D61F9" w:rsidRDefault="005B264D" w:rsidP="008D61F9">
      <w:pPr>
        <w:pStyle w:val="Prrafodelista"/>
        <w:ind w:left="1134" w:hanging="708"/>
        <w:contextualSpacing/>
        <w:jc w:val="both"/>
        <w:rPr>
          <w:rFonts w:ascii="Times New Roman" w:hAnsi="Times New Roman"/>
          <w:sz w:val="26"/>
          <w:szCs w:val="26"/>
        </w:rPr>
      </w:pPr>
      <w:r w:rsidRPr="00593774">
        <w:rPr>
          <w:rFonts w:ascii="Times New Roman" w:hAnsi="Times New Roman"/>
          <w:sz w:val="26"/>
          <w:szCs w:val="26"/>
        </w:rPr>
        <w:t>IV.</w:t>
      </w:r>
      <w:r w:rsidRPr="00593774">
        <w:rPr>
          <w:rFonts w:ascii="Times New Roman" w:hAnsi="Times New Roman"/>
          <w:sz w:val="26"/>
          <w:szCs w:val="26"/>
        </w:rPr>
        <w:tab/>
      </w:r>
      <w:r w:rsidR="00B80CF1" w:rsidRPr="00593774">
        <w:rPr>
          <w:rFonts w:ascii="Times New Roman" w:hAnsi="Times New Roman"/>
          <w:sz w:val="26"/>
          <w:szCs w:val="26"/>
        </w:rPr>
        <w:t xml:space="preserve">Según informe de fecha 4 de octubre de 2018, con referencia UAM-00-217-18, </w:t>
      </w:r>
      <w:proofErr w:type="gramStart"/>
      <w:r w:rsidR="00B80CF1" w:rsidRPr="00593774">
        <w:rPr>
          <w:rFonts w:ascii="Times New Roman" w:hAnsi="Times New Roman"/>
          <w:sz w:val="26"/>
          <w:szCs w:val="26"/>
        </w:rPr>
        <w:t>emitido</w:t>
      </w:r>
      <w:proofErr w:type="gramEnd"/>
      <w:r w:rsidR="00B80CF1" w:rsidRPr="00593774">
        <w:rPr>
          <w:rFonts w:ascii="Times New Roman" w:hAnsi="Times New Roman"/>
          <w:sz w:val="26"/>
          <w:szCs w:val="26"/>
        </w:rPr>
        <w:t xml:space="preserve"> por la Unidad Ambiental, en</w:t>
      </w:r>
      <w:r w:rsidRPr="00593774">
        <w:rPr>
          <w:rFonts w:ascii="Times New Roman" w:hAnsi="Times New Roman"/>
          <w:sz w:val="26"/>
          <w:szCs w:val="26"/>
        </w:rPr>
        <w:t xml:space="preserve"> el cual se menciona que realizó</w:t>
      </w:r>
      <w:r w:rsidR="00B80CF1" w:rsidRPr="00593774">
        <w:rPr>
          <w:rFonts w:ascii="Times New Roman" w:hAnsi="Times New Roman"/>
          <w:sz w:val="26"/>
          <w:szCs w:val="26"/>
        </w:rPr>
        <w:t xml:space="preserve"> inspección de campo al inmueble denominado como HACIENDA LA ESTANCIA (EL ALMENDRO), en el sentido de determinar la factibilidad </w:t>
      </w:r>
      <w:r w:rsidR="00B80CF1" w:rsidRPr="008D61F9">
        <w:rPr>
          <w:rFonts w:ascii="Times New Roman" w:hAnsi="Times New Roman"/>
          <w:sz w:val="26"/>
          <w:szCs w:val="26"/>
        </w:rPr>
        <w:t>en materia ambiental del desarrollo de un proyecto de Lotificación Agrícola y Asentamiento Comunitario.</w:t>
      </w:r>
      <w:r w:rsidR="008D61F9">
        <w:rPr>
          <w:rFonts w:ascii="Times New Roman" w:hAnsi="Times New Roman"/>
          <w:sz w:val="26"/>
          <w:szCs w:val="26"/>
        </w:rPr>
        <w:t xml:space="preserve"> </w:t>
      </w:r>
      <w:r w:rsidR="00B80CF1" w:rsidRPr="008D61F9">
        <w:rPr>
          <w:rFonts w:ascii="Times New Roman" w:hAnsi="Times New Roman"/>
          <w:sz w:val="26"/>
          <w:szCs w:val="26"/>
        </w:rPr>
        <w:t xml:space="preserve">Observándose que una de las quebradas presenta dimensiones entre 6 y 8 metros de ancho y de 5 a 6 metros de profundidad y atraviesa de norte a sur parte del área del proyecto de lotificación agrícola, dicha quebrada no fue delimitada y considerada en el diseño del proyecto aprobado por el CNR. Los inmuebles afectados por la trayectoria de la quebrada, </w:t>
      </w:r>
      <w:r w:rsidR="00B80CF1" w:rsidRPr="008D61F9">
        <w:rPr>
          <w:rFonts w:ascii="Times New Roman" w:hAnsi="Times New Roman"/>
          <w:b/>
          <w:sz w:val="26"/>
          <w:szCs w:val="26"/>
          <w:u w:val="single"/>
        </w:rPr>
        <w:t>para este proyecto en específico son:</w:t>
      </w:r>
    </w:p>
    <w:p w:rsidR="00593774" w:rsidRPr="00593774" w:rsidRDefault="00593774" w:rsidP="00593774">
      <w:pPr>
        <w:pStyle w:val="Prrafodelista"/>
        <w:ind w:left="1134"/>
        <w:jc w:val="both"/>
        <w:rPr>
          <w:rFonts w:ascii="Times New Roman" w:hAnsi="Times New Roman"/>
          <w:b/>
          <w:sz w:val="26"/>
          <w:szCs w:val="26"/>
          <w:u w:val="single"/>
        </w:rPr>
      </w:pPr>
    </w:p>
    <w:p w:rsidR="00B80CF1" w:rsidRPr="00593774" w:rsidRDefault="00B80CF1" w:rsidP="00B80CF1">
      <w:pPr>
        <w:spacing w:line="360" w:lineRule="auto"/>
        <w:ind w:left="142"/>
        <w:jc w:val="both"/>
        <w:rPr>
          <w:rFonts w:ascii="Times New Roman" w:hAnsi="Times New Roman"/>
          <w:b/>
          <w:sz w:val="24"/>
          <w:szCs w:val="24"/>
        </w:rPr>
      </w:pPr>
      <w:r w:rsidRPr="00593774">
        <w:rPr>
          <w:rFonts w:ascii="Times New Roman" w:hAnsi="Times New Roman"/>
          <w:b/>
          <w:sz w:val="24"/>
          <w:szCs w:val="24"/>
          <w:u w:val="single"/>
        </w:rPr>
        <w:t>CUADRO 1</w:t>
      </w:r>
      <w:r w:rsidRPr="00593774">
        <w:rPr>
          <w:rFonts w:ascii="Times New Roman" w:hAnsi="Times New Roman"/>
          <w:b/>
          <w:sz w:val="24"/>
          <w:szCs w:val="24"/>
        </w:rPr>
        <w:t>.</w:t>
      </w:r>
    </w:p>
    <w:tbl>
      <w:tblPr>
        <w:tblStyle w:val="Tablaconcuadrcula"/>
        <w:tblW w:w="6203" w:type="dxa"/>
        <w:tblInd w:w="1734" w:type="dxa"/>
        <w:tblLook w:val="04A0" w:firstRow="1" w:lastRow="0" w:firstColumn="1" w:lastColumn="0" w:noHBand="0" w:noVBand="1"/>
      </w:tblPr>
      <w:tblGrid>
        <w:gridCol w:w="2376"/>
        <w:gridCol w:w="3827"/>
      </w:tblGrid>
      <w:tr w:rsidR="00B80CF1" w:rsidTr="00B80CF1">
        <w:trPr>
          <w:trHeight w:val="292"/>
        </w:trPr>
        <w:tc>
          <w:tcPr>
            <w:tcW w:w="2376" w:type="dxa"/>
          </w:tcPr>
          <w:p w:rsidR="00B80CF1" w:rsidRPr="00593774" w:rsidRDefault="00B80CF1" w:rsidP="00B80CF1">
            <w:pPr>
              <w:spacing w:line="360" w:lineRule="auto"/>
              <w:jc w:val="center"/>
              <w:rPr>
                <w:b/>
              </w:rPr>
            </w:pPr>
            <w:r w:rsidRPr="00593774">
              <w:rPr>
                <w:b/>
              </w:rPr>
              <w:t>POLÍGONO</w:t>
            </w:r>
          </w:p>
        </w:tc>
        <w:tc>
          <w:tcPr>
            <w:tcW w:w="3827" w:type="dxa"/>
          </w:tcPr>
          <w:p w:rsidR="00B80CF1" w:rsidRPr="00593774" w:rsidRDefault="00B80CF1" w:rsidP="00B80CF1">
            <w:pPr>
              <w:spacing w:line="360" w:lineRule="auto"/>
              <w:jc w:val="center"/>
              <w:rPr>
                <w:b/>
              </w:rPr>
            </w:pPr>
            <w:r w:rsidRPr="00593774">
              <w:rPr>
                <w:b/>
              </w:rPr>
              <w:t>LOTE (No.)</w:t>
            </w:r>
          </w:p>
        </w:tc>
      </w:tr>
      <w:tr w:rsidR="00B80CF1" w:rsidTr="00B80CF1">
        <w:tc>
          <w:tcPr>
            <w:tcW w:w="2376" w:type="dxa"/>
          </w:tcPr>
          <w:p w:rsidR="00B80CF1" w:rsidRPr="00593774" w:rsidRDefault="00B80CF1" w:rsidP="00B80CF1">
            <w:pPr>
              <w:spacing w:line="360" w:lineRule="auto"/>
              <w:jc w:val="center"/>
            </w:pPr>
          </w:p>
        </w:tc>
        <w:tc>
          <w:tcPr>
            <w:tcW w:w="3827" w:type="dxa"/>
          </w:tcPr>
          <w:p w:rsidR="00B80CF1" w:rsidRPr="00593774" w:rsidRDefault="00B80CF1" w:rsidP="00B80CF1">
            <w:pPr>
              <w:spacing w:line="360" w:lineRule="auto"/>
              <w:jc w:val="center"/>
            </w:pPr>
          </w:p>
        </w:tc>
      </w:tr>
      <w:tr w:rsidR="00B80CF1" w:rsidTr="00B80CF1">
        <w:tc>
          <w:tcPr>
            <w:tcW w:w="2376" w:type="dxa"/>
          </w:tcPr>
          <w:p w:rsidR="00B80CF1" w:rsidRPr="00593774" w:rsidRDefault="00B80CF1" w:rsidP="00B80CF1">
            <w:pPr>
              <w:spacing w:line="360" w:lineRule="auto"/>
              <w:jc w:val="center"/>
              <w:rPr>
                <w:b/>
              </w:rPr>
            </w:pPr>
            <w:r w:rsidRPr="00593774">
              <w:rPr>
                <w:b/>
              </w:rPr>
              <w:t>TOTAL</w:t>
            </w:r>
          </w:p>
        </w:tc>
        <w:tc>
          <w:tcPr>
            <w:tcW w:w="3827" w:type="dxa"/>
          </w:tcPr>
          <w:p w:rsidR="00B80CF1" w:rsidRPr="00593774" w:rsidRDefault="00B80CF1" w:rsidP="00B80CF1">
            <w:pPr>
              <w:spacing w:line="360" w:lineRule="auto"/>
              <w:jc w:val="center"/>
            </w:pPr>
            <w:r w:rsidRPr="00593774">
              <w:t>14</w:t>
            </w:r>
          </w:p>
        </w:tc>
      </w:tr>
    </w:tbl>
    <w:p w:rsidR="00B80CF1" w:rsidRPr="00623D93" w:rsidRDefault="00D4609E" w:rsidP="00B80CF1">
      <w:pPr>
        <w:pStyle w:val="Prrafodelista"/>
        <w:spacing w:line="360" w:lineRule="auto"/>
        <w:jc w:val="both"/>
        <w:rPr>
          <w:rFonts w:ascii="Times New Roman" w:hAnsi="Times New Roman"/>
          <w:sz w:val="28"/>
          <w:szCs w:val="28"/>
        </w:rPr>
      </w:pPr>
      <w:r>
        <w:rPr>
          <w:rFonts w:ascii="Times New Roman" w:hAnsi="Times New Roman"/>
          <w:sz w:val="28"/>
          <w:szCs w:val="28"/>
        </w:rPr>
        <w:t xml:space="preserve">   </w:t>
      </w:r>
    </w:p>
    <w:p w:rsidR="00B80CF1" w:rsidRDefault="005B264D" w:rsidP="00593774">
      <w:pPr>
        <w:rPr>
          <w:rFonts w:ascii="Times New Roman" w:hAnsi="Times New Roman"/>
          <w:b/>
          <w:sz w:val="26"/>
          <w:szCs w:val="26"/>
        </w:rPr>
      </w:pPr>
      <w:r>
        <w:rPr>
          <w:rFonts w:ascii="Times New Roman" w:hAnsi="Times New Roman"/>
          <w:b/>
          <w:sz w:val="28"/>
          <w:szCs w:val="28"/>
        </w:rPr>
        <w:tab/>
      </w:r>
      <w:r>
        <w:rPr>
          <w:rFonts w:ascii="Times New Roman" w:hAnsi="Times New Roman"/>
          <w:b/>
          <w:sz w:val="28"/>
          <w:szCs w:val="28"/>
        </w:rPr>
        <w:tab/>
      </w:r>
      <w:r w:rsidR="00B80CF1" w:rsidRPr="00593774">
        <w:rPr>
          <w:rFonts w:ascii="Times New Roman" w:hAnsi="Times New Roman"/>
          <w:b/>
          <w:sz w:val="26"/>
          <w:szCs w:val="26"/>
        </w:rPr>
        <w:t>EVALUACIÓN AMBIENTAL:</w:t>
      </w:r>
    </w:p>
    <w:p w:rsidR="00D4609E" w:rsidRPr="00593774" w:rsidRDefault="00D4609E" w:rsidP="00593774">
      <w:pPr>
        <w:rPr>
          <w:rFonts w:ascii="Times New Roman" w:hAnsi="Times New Roman"/>
          <w:b/>
          <w:sz w:val="26"/>
          <w:szCs w:val="26"/>
        </w:rPr>
      </w:pPr>
    </w:p>
    <w:p w:rsidR="00B80CF1" w:rsidRPr="00593774" w:rsidRDefault="00B80CF1" w:rsidP="00593774">
      <w:pPr>
        <w:ind w:left="1134"/>
        <w:jc w:val="both"/>
        <w:rPr>
          <w:rFonts w:ascii="Times New Roman" w:hAnsi="Times New Roman"/>
          <w:sz w:val="26"/>
          <w:szCs w:val="26"/>
        </w:rPr>
      </w:pPr>
      <w:r w:rsidRPr="00593774">
        <w:rPr>
          <w:rFonts w:ascii="Times New Roman" w:hAnsi="Times New Roman"/>
          <w:sz w:val="26"/>
          <w:szCs w:val="26"/>
        </w:rPr>
        <w:t>Con el propósito, de verificar la factibilidad en materia ambiental de la ejecución de un Proyecto de Lotificación Agrícola y Asentamiento Comunitario, se practicó una evaluación ambiental, determinándose que por las condiciones existentes observadas se han identificado aspectos ambientales que están o pueden generar impactos negativos por lo que los beneficiarios deben implementar las diferentes medidas que se sugieren a continuación:</w:t>
      </w:r>
    </w:p>
    <w:p w:rsidR="00B80CF1" w:rsidRPr="00AD6BA3" w:rsidRDefault="005B264D" w:rsidP="00593774">
      <w:pPr>
        <w:pStyle w:val="Prrafodelista"/>
        <w:ind w:left="720" w:firstLine="414"/>
        <w:contextualSpacing/>
        <w:jc w:val="both"/>
        <w:rPr>
          <w:rFonts w:ascii="Times New Roman" w:hAnsi="Times New Roman"/>
          <w:sz w:val="22"/>
          <w:szCs w:val="22"/>
        </w:rPr>
      </w:pPr>
      <w:r w:rsidRPr="005B264D">
        <w:rPr>
          <w:rFonts w:ascii="Times New Roman" w:hAnsi="Times New Roman"/>
          <w:b/>
          <w:sz w:val="28"/>
          <w:szCs w:val="28"/>
        </w:rPr>
        <w:t>a</w:t>
      </w:r>
      <w:r w:rsidRPr="00AD6BA3">
        <w:rPr>
          <w:rFonts w:ascii="Times New Roman" w:hAnsi="Times New Roman"/>
          <w:b/>
          <w:sz w:val="22"/>
          <w:szCs w:val="22"/>
        </w:rPr>
        <w:t>)</w:t>
      </w:r>
      <w:r w:rsidRPr="00AD6BA3">
        <w:rPr>
          <w:rFonts w:ascii="Times New Roman" w:hAnsi="Times New Roman"/>
          <w:sz w:val="22"/>
          <w:szCs w:val="22"/>
        </w:rPr>
        <w:t xml:space="preserve"> </w:t>
      </w:r>
      <w:r w:rsidR="00B80CF1" w:rsidRPr="00AD6BA3">
        <w:rPr>
          <w:rFonts w:ascii="Times New Roman" w:hAnsi="Times New Roman"/>
          <w:sz w:val="22"/>
          <w:szCs w:val="22"/>
        </w:rPr>
        <w:t>Evitar la tala de árboles en toda la trayectoria de las quebradas.</w:t>
      </w:r>
    </w:p>
    <w:p w:rsidR="00B80CF1" w:rsidRPr="00AD6BA3" w:rsidRDefault="005B264D" w:rsidP="00593774">
      <w:pPr>
        <w:pStyle w:val="Prrafodelista"/>
        <w:ind w:left="720" w:firstLine="414"/>
        <w:contextualSpacing/>
        <w:jc w:val="both"/>
        <w:rPr>
          <w:rFonts w:ascii="Times New Roman" w:hAnsi="Times New Roman"/>
          <w:sz w:val="22"/>
          <w:szCs w:val="22"/>
        </w:rPr>
      </w:pPr>
      <w:r w:rsidRPr="00AD6BA3">
        <w:rPr>
          <w:rFonts w:ascii="Times New Roman" w:hAnsi="Times New Roman"/>
          <w:b/>
          <w:sz w:val="22"/>
          <w:szCs w:val="22"/>
        </w:rPr>
        <w:t>b)</w:t>
      </w:r>
      <w:r w:rsidRPr="00AD6BA3">
        <w:rPr>
          <w:rFonts w:ascii="Times New Roman" w:hAnsi="Times New Roman"/>
          <w:sz w:val="22"/>
          <w:szCs w:val="22"/>
        </w:rPr>
        <w:t xml:space="preserve"> </w:t>
      </w:r>
      <w:r w:rsidR="00B80CF1" w:rsidRPr="00AD6BA3">
        <w:rPr>
          <w:rFonts w:ascii="Times New Roman" w:hAnsi="Times New Roman"/>
          <w:sz w:val="22"/>
          <w:szCs w:val="22"/>
        </w:rPr>
        <w:t>Evitar o disminuir el uso de agroquímicos en los cultivos.</w:t>
      </w:r>
    </w:p>
    <w:p w:rsidR="00B80CF1" w:rsidRPr="00AD6BA3" w:rsidRDefault="005B264D" w:rsidP="00593774">
      <w:pPr>
        <w:pStyle w:val="Prrafodelista"/>
        <w:ind w:left="720" w:firstLine="414"/>
        <w:contextualSpacing/>
        <w:jc w:val="both"/>
        <w:rPr>
          <w:rFonts w:ascii="Times New Roman" w:hAnsi="Times New Roman"/>
          <w:sz w:val="22"/>
          <w:szCs w:val="22"/>
        </w:rPr>
      </w:pPr>
      <w:r w:rsidRPr="00AD6BA3">
        <w:rPr>
          <w:rFonts w:ascii="Times New Roman" w:hAnsi="Times New Roman"/>
          <w:b/>
          <w:sz w:val="22"/>
          <w:szCs w:val="22"/>
        </w:rPr>
        <w:t>c)</w:t>
      </w:r>
      <w:r w:rsidRPr="00AD6BA3">
        <w:rPr>
          <w:rFonts w:ascii="Times New Roman" w:hAnsi="Times New Roman"/>
          <w:sz w:val="22"/>
          <w:szCs w:val="22"/>
        </w:rPr>
        <w:t xml:space="preserve"> </w:t>
      </w:r>
      <w:r w:rsidR="00B80CF1" w:rsidRPr="00AD6BA3">
        <w:rPr>
          <w:rFonts w:ascii="Times New Roman" w:hAnsi="Times New Roman"/>
          <w:sz w:val="22"/>
          <w:szCs w:val="22"/>
        </w:rPr>
        <w:t>Manejo adecuado de los desechos sólidos y las aguas residuales.</w:t>
      </w:r>
    </w:p>
    <w:p w:rsidR="00B80CF1" w:rsidRPr="00AD6BA3" w:rsidRDefault="00C22DC1" w:rsidP="00593774">
      <w:pPr>
        <w:pStyle w:val="Prrafodelista"/>
        <w:ind w:left="720" w:firstLine="414"/>
        <w:contextualSpacing/>
        <w:jc w:val="both"/>
        <w:rPr>
          <w:rFonts w:ascii="Times New Roman" w:hAnsi="Times New Roman"/>
          <w:sz w:val="22"/>
          <w:szCs w:val="22"/>
        </w:rPr>
      </w:pPr>
      <w:r>
        <w:rPr>
          <w:rFonts w:ascii="Times New Roman" w:hAnsi="Times New Roman"/>
          <w:b/>
          <w:sz w:val="22"/>
          <w:szCs w:val="22"/>
        </w:rPr>
        <w:t>d</w:t>
      </w:r>
      <w:r w:rsidR="005B264D" w:rsidRPr="00AD6BA3">
        <w:rPr>
          <w:rFonts w:ascii="Times New Roman" w:hAnsi="Times New Roman"/>
          <w:b/>
          <w:sz w:val="22"/>
          <w:szCs w:val="22"/>
        </w:rPr>
        <w:t>)</w:t>
      </w:r>
      <w:r w:rsidR="005B264D" w:rsidRPr="00AD6BA3">
        <w:rPr>
          <w:rFonts w:ascii="Times New Roman" w:hAnsi="Times New Roman"/>
          <w:sz w:val="22"/>
          <w:szCs w:val="22"/>
        </w:rPr>
        <w:t xml:space="preserve"> </w:t>
      </w:r>
      <w:r w:rsidR="00B80CF1" w:rsidRPr="00AD6BA3">
        <w:rPr>
          <w:rFonts w:ascii="Times New Roman" w:hAnsi="Times New Roman"/>
          <w:sz w:val="22"/>
          <w:szCs w:val="22"/>
        </w:rPr>
        <w:t>Evitar la quema de los desechos sólidos.</w:t>
      </w:r>
    </w:p>
    <w:p w:rsidR="00B80CF1" w:rsidRPr="00AD6BA3" w:rsidRDefault="00C22DC1" w:rsidP="00593774">
      <w:pPr>
        <w:pStyle w:val="Prrafodelista"/>
        <w:ind w:left="720" w:firstLine="414"/>
        <w:contextualSpacing/>
        <w:jc w:val="both"/>
        <w:rPr>
          <w:rFonts w:ascii="Times New Roman" w:hAnsi="Times New Roman"/>
          <w:sz w:val="22"/>
          <w:szCs w:val="22"/>
        </w:rPr>
      </w:pPr>
      <w:r>
        <w:rPr>
          <w:rFonts w:ascii="Times New Roman" w:hAnsi="Times New Roman"/>
          <w:b/>
          <w:sz w:val="22"/>
          <w:szCs w:val="22"/>
        </w:rPr>
        <w:t>e</w:t>
      </w:r>
      <w:r w:rsidR="005B264D" w:rsidRPr="00AD6BA3">
        <w:rPr>
          <w:rFonts w:ascii="Times New Roman" w:hAnsi="Times New Roman"/>
          <w:b/>
          <w:sz w:val="22"/>
          <w:szCs w:val="22"/>
        </w:rPr>
        <w:t>)</w:t>
      </w:r>
      <w:r w:rsidR="005B264D" w:rsidRPr="00AD6BA3">
        <w:rPr>
          <w:rFonts w:ascii="Times New Roman" w:hAnsi="Times New Roman"/>
          <w:sz w:val="22"/>
          <w:szCs w:val="22"/>
        </w:rPr>
        <w:t xml:space="preserve"> </w:t>
      </w:r>
      <w:r w:rsidR="00B80CF1" w:rsidRPr="00AD6BA3">
        <w:rPr>
          <w:rFonts w:ascii="Times New Roman" w:hAnsi="Times New Roman"/>
          <w:sz w:val="22"/>
          <w:szCs w:val="22"/>
        </w:rPr>
        <w:t>Reforestar áreas circundantes a los solares de vivienda.</w:t>
      </w:r>
    </w:p>
    <w:p w:rsidR="005B264D" w:rsidRPr="00AD6BA3" w:rsidRDefault="00C22DC1" w:rsidP="00593774">
      <w:pPr>
        <w:pStyle w:val="Prrafodelista"/>
        <w:ind w:left="1560" w:hanging="426"/>
        <w:contextualSpacing/>
        <w:jc w:val="both"/>
        <w:rPr>
          <w:rFonts w:ascii="Times New Roman" w:hAnsi="Times New Roman"/>
          <w:sz w:val="22"/>
          <w:szCs w:val="22"/>
        </w:rPr>
      </w:pPr>
      <w:r>
        <w:rPr>
          <w:rFonts w:ascii="Times New Roman" w:hAnsi="Times New Roman"/>
          <w:b/>
          <w:sz w:val="22"/>
          <w:szCs w:val="22"/>
        </w:rPr>
        <w:t>f</w:t>
      </w:r>
      <w:r w:rsidR="005B264D" w:rsidRPr="00AD6BA3">
        <w:rPr>
          <w:rFonts w:ascii="Times New Roman" w:hAnsi="Times New Roman"/>
          <w:b/>
          <w:sz w:val="22"/>
          <w:szCs w:val="22"/>
        </w:rPr>
        <w:t>)</w:t>
      </w:r>
      <w:r w:rsidR="005B264D" w:rsidRPr="00AD6BA3">
        <w:rPr>
          <w:rFonts w:ascii="Times New Roman" w:hAnsi="Times New Roman"/>
          <w:sz w:val="22"/>
          <w:szCs w:val="22"/>
        </w:rPr>
        <w:t xml:space="preserve"> </w:t>
      </w:r>
      <w:r w:rsidR="00B80CF1" w:rsidRPr="00AD6BA3">
        <w:rPr>
          <w:rFonts w:ascii="Times New Roman" w:hAnsi="Times New Roman"/>
          <w:sz w:val="22"/>
          <w:szCs w:val="22"/>
        </w:rPr>
        <w:t>Búsqueda de mecanismos de Aso</w:t>
      </w:r>
      <w:r w:rsidR="005B264D" w:rsidRPr="00AD6BA3">
        <w:rPr>
          <w:rFonts w:ascii="Times New Roman" w:hAnsi="Times New Roman"/>
          <w:sz w:val="22"/>
          <w:szCs w:val="22"/>
        </w:rPr>
        <w:t>ciatividad como la conformación</w:t>
      </w:r>
    </w:p>
    <w:p w:rsidR="00B80CF1" w:rsidRDefault="005B264D" w:rsidP="00593774">
      <w:pPr>
        <w:pStyle w:val="Prrafodelista"/>
        <w:ind w:left="1560" w:hanging="426"/>
        <w:contextualSpacing/>
        <w:jc w:val="both"/>
        <w:rPr>
          <w:rFonts w:ascii="Times New Roman" w:hAnsi="Times New Roman"/>
          <w:sz w:val="22"/>
          <w:szCs w:val="22"/>
        </w:rPr>
      </w:pPr>
      <w:r w:rsidRPr="00AD6BA3">
        <w:rPr>
          <w:rFonts w:ascii="Times New Roman" w:hAnsi="Times New Roman"/>
          <w:sz w:val="22"/>
          <w:szCs w:val="22"/>
        </w:rPr>
        <w:tab/>
      </w:r>
      <w:proofErr w:type="gramStart"/>
      <w:r w:rsidR="00B80CF1" w:rsidRPr="00AD6BA3">
        <w:rPr>
          <w:rFonts w:ascii="Times New Roman" w:hAnsi="Times New Roman"/>
          <w:sz w:val="22"/>
          <w:szCs w:val="22"/>
        </w:rPr>
        <w:t>de</w:t>
      </w:r>
      <w:proofErr w:type="gramEnd"/>
      <w:r w:rsidR="00B80CF1" w:rsidRPr="00AD6BA3">
        <w:rPr>
          <w:rFonts w:ascii="Times New Roman" w:hAnsi="Times New Roman"/>
          <w:sz w:val="22"/>
          <w:szCs w:val="22"/>
        </w:rPr>
        <w:t xml:space="preserve"> una ADESCO para gestionar ante la municipalidad respectiva u organizaciones cooperantes, recursos financieros y asistencia técnica para implementar sistemas de conducción de aguas negras.</w:t>
      </w:r>
    </w:p>
    <w:p w:rsidR="00D4609E" w:rsidRPr="00AD6BA3" w:rsidRDefault="00D4609E" w:rsidP="00593774">
      <w:pPr>
        <w:pStyle w:val="Prrafodelista"/>
        <w:ind w:left="1560" w:hanging="426"/>
        <w:contextualSpacing/>
        <w:jc w:val="both"/>
        <w:rPr>
          <w:rFonts w:ascii="Times New Roman" w:hAnsi="Times New Roman"/>
          <w:sz w:val="22"/>
          <w:szCs w:val="22"/>
        </w:rPr>
      </w:pPr>
    </w:p>
    <w:p w:rsidR="005B264D" w:rsidRPr="00AD6BA3" w:rsidRDefault="005B264D" w:rsidP="00AD6BA3">
      <w:pPr>
        <w:pStyle w:val="Prrafodelista"/>
        <w:tabs>
          <w:tab w:val="left" w:pos="993"/>
        </w:tabs>
        <w:ind w:left="720" w:hanging="360"/>
        <w:contextualSpacing/>
        <w:jc w:val="both"/>
        <w:rPr>
          <w:rFonts w:ascii="Times New Roman" w:hAnsi="Times New Roman"/>
          <w:b/>
          <w:color w:val="000000" w:themeColor="text1"/>
          <w:sz w:val="26"/>
          <w:szCs w:val="26"/>
        </w:rPr>
      </w:pPr>
      <w:r>
        <w:rPr>
          <w:rFonts w:ascii="Times New Roman" w:hAnsi="Times New Roman"/>
          <w:b/>
          <w:color w:val="000000" w:themeColor="text1"/>
          <w:sz w:val="28"/>
          <w:szCs w:val="28"/>
        </w:rPr>
        <w:tab/>
      </w:r>
      <w:r w:rsidRPr="00AD6BA3">
        <w:rPr>
          <w:rFonts w:ascii="Times New Roman" w:hAnsi="Times New Roman"/>
          <w:b/>
          <w:color w:val="000000" w:themeColor="text1"/>
          <w:sz w:val="26"/>
          <w:szCs w:val="26"/>
        </w:rPr>
        <w:tab/>
        <w:t xml:space="preserve">Concluyendo que: </w:t>
      </w:r>
    </w:p>
    <w:p w:rsidR="00B80CF1" w:rsidRDefault="00B80CF1" w:rsidP="00AD6BA3">
      <w:pPr>
        <w:pStyle w:val="Prrafodelista"/>
        <w:ind w:left="1134"/>
        <w:contextualSpacing/>
        <w:jc w:val="both"/>
        <w:rPr>
          <w:rFonts w:ascii="Times New Roman" w:hAnsi="Times New Roman"/>
          <w:color w:val="000000" w:themeColor="text1"/>
          <w:sz w:val="26"/>
          <w:szCs w:val="26"/>
        </w:rPr>
      </w:pPr>
      <w:r w:rsidRPr="00AD6BA3">
        <w:rPr>
          <w:rFonts w:ascii="Times New Roman" w:hAnsi="Times New Roman"/>
          <w:color w:val="000000" w:themeColor="text1"/>
          <w:sz w:val="26"/>
          <w:szCs w:val="26"/>
        </w:rPr>
        <w:t>El Proyecto de lotificación agrícola y asentamiento comunitario es factible siempre y cuando se cumpla con las recomendaciones  y medidas ambientales consideradas.</w:t>
      </w:r>
    </w:p>
    <w:p w:rsidR="00D4609E" w:rsidRPr="00AD6BA3" w:rsidRDefault="00D4609E" w:rsidP="00AD6BA3">
      <w:pPr>
        <w:pStyle w:val="Prrafodelista"/>
        <w:ind w:left="1134"/>
        <w:contextualSpacing/>
        <w:jc w:val="both"/>
        <w:rPr>
          <w:rFonts w:ascii="Times New Roman" w:hAnsi="Times New Roman"/>
          <w:b/>
          <w:color w:val="000000" w:themeColor="text1"/>
          <w:sz w:val="26"/>
          <w:szCs w:val="26"/>
        </w:rPr>
      </w:pPr>
    </w:p>
    <w:p w:rsidR="00B80CF1" w:rsidRPr="00AD6BA3" w:rsidRDefault="00B80CF1" w:rsidP="00AD6BA3">
      <w:pPr>
        <w:ind w:firstLine="993"/>
        <w:jc w:val="both"/>
        <w:rPr>
          <w:rFonts w:ascii="Times New Roman" w:hAnsi="Times New Roman"/>
          <w:b/>
          <w:color w:val="000000" w:themeColor="text1"/>
          <w:sz w:val="26"/>
          <w:szCs w:val="26"/>
        </w:rPr>
      </w:pPr>
      <w:r w:rsidRPr="00AD6BA3">
        <w:rPr>
          <w:rFonts w:ascii="Times New Roman" w:hAnsi="Times New Roman"/>
          <w:b/>
          <w:color w:val="000000" w:themeColor="text1"/>
          <w:sz w:val="26"/>
          <w:szCs w:val="26"/>
        </w:rPr>
        <w:t xml:space="preserve">Recomendándose: </w:t>
      </w:r>
    </w:p>
    <w:p w:rsidR="00B80CF1" w:rsidRPr="00D4609E" w:rsidRDefault="005B264D" w:rsidP="00D4609E">
      <w:pPr>
        <w:pStyle w:val="Prrafodelista"/>
        <w:ind w:left="1134" w:hanging="141"/>
        <w:contextualSpacing/>
        <w:jc w:val="both"/>
        <w:rPr>
          <w:rFonts w:ascii="Times New Roman" w:hAnsi="Times New Roman"/>
          <w:color w:val="000000" w:themeColor="text1"/>
          <w:sz w:val="26"/>
          <w:szCs w:val="26"/>
        </w:rPr>
      </w:pPr>
      <w:r w:rsidRPr="00AD6BA3">
        <w:rPr>
          <w:rFonts w:ascii="Times New Roman" w:hAnsi="Times New Roman"/>
          <w:color w:val="000000" w:themeColor="text1"/>
          <w:sz w:val="26"/>
          <w:szCs w:val="26"/>
        </w:rPr>
        <w:tab/>
      </w:r>
      <w:r w:rsidR="00B80CF1" w:rsidRPr="00AD6BA3">
        <w:rPr>
          <w:rFonts w:ascii="Times New Roman" w:hAnsi="Times New Roman"/>
          <w:color w:val="000000" w:themeColor="text1"/>
          <w:sz w:val="26"/>
          <w:szCs w:val="26"/>
        </w:rPr>
        <w:t xml:space="preserve">Delimitar la quebrada que atraviesa el área del proyecto de lotes agrícolas del </w:t>
      </w:r>
      <w:r w:rsidR="00581035">
        <w:rPr>
          <w:rFonts w:ascii="Times New Roman" w:hAnsi="Times New Roman"/>
          <w:color w:val="000000" w:themeColor="text1"/>
          <w:sz w:val="26"/>
          <w:szCs w:val="26"/>
        </w:rPr>
        <w:t>-</w:t>
      </w:r>
      <w:r w:rsidR="00B80CF1" w:rsidRPr="00AD6BA3">
        <w:rPr>
          <w:rFonts w:ascii="Times New Roman" w:hAnsi="Times New Roman"/>
          <w:color w:val="000000" w:themeColor="text1"/>
          <w:sz w:val="26"/>
          <w:szCs w:val="26"/>
        </w:rPr>
        <w:t xml:space="preserve">, </w:t>
      </w:r>
      <w:r w:rsidR="00581035">
        <w:rPr>
          <w:rFonts w:ascii="Times New Roman" w:hAnsi="Times New Roman"/>
          <w:color w:val="000000" w:themeColor="text1"/>
          <w:sz w:val="26"/>
          <w:szCs w:val="26"/>
        </w:rPr>
        <w:t>-</w:t>
      </w:r>
      <w:r w:rsidR="00B80CF1" w:rsidRPr="00AD6BA3">
        <w:rPr>
          <w:rFonts w:ascii="Times New Roman" w:hAnsi="Times New Roman"/>
          <w:color w:val="000000" w:themeColor="text1"/>
          <w:sz w:val="26"/>
          <w:szCs w:val="26"/>
        </w:rPr>
        <w:t xml:space="preserve"> del polígono </w:t>
      </w:r>
      <w:r w:rsidR="00581035">
        <w:rPr>
          <w:rFonts w:ascii="Times New Roman" w:hAnsi="Times New Roman"/>
          <w:color w:val="000000" w:themeColor="text1"/>
          <w:sz w:val="26"/>
          <w:szCs w:val="26"/>
        </w:rPr>
        <w:t>-</w:t>
      </w:r>
      <w:r w:rsidR="00B80CF1" w:rsidRPr="00AD6BA3">
        <w:rPr>
          <w:rFonts w:ascii="Times New Roman" w:hAnsi="Times New Roman"/>
          <w:color w:val="000000" w:themeColor="text1"/>
          <w:sz w:val="26"/>
          <w:szCs w:val="26"/>
        </w:rPr>
        <w:t xml:space="preserve">, con su respectiva zona de protección </w:t>
      </w:r>
      <w:r w:rsidR="00B80CF1" w:rsidRPr="00D4609E">
        <w:rPr>
          <w:rFonts w:ascii="Times New Roman" w:hAnsi="Times New Roman"/>
          <w:color w:val="000000" w:themeColor="text1"/>
          <w:sz w:val="26"/>
          <w:szCs w:val="26"/>
        </w:rPr>
        <w:t>de una extensión de 4 metros medidos horizontalmente a partir del borde en ambas riberas de su trayectoria en base a lo que establece la ley forestal.</w:t>
      </w:r>
    </w:p>
    <w:p w:rsidR="00B80CF1" w:rsidRPr="00AD6BA3" w:rsidRDefault="00B80CF1" w:rsidP="00AD6BA3">
      <w:pPr>
        <w:pStyle w:val="Prrafodelista"/>
        <w:ind w:left="360"/>
        <w:jc w:val="both"/>
        <w:rPr>
          <w:rFonts w:ascii="Times New Roman" w:hAnsi="Times New Roman"/>
          <w:color w:val="000000" w:themeColor="text1"/>
          <w:sz w:val="26"/>
          <w:szCs w:val="26"/>
        </w:rPr>
      </w:pPr>
    </w:p>
    <w:p w:rsidR="00B80CF1" w:rsidRDefault="00B80CF1" w:rsidP="00AD6BA3">
      <w:pPr>
        <w:ind w:left="1134"/>
        <w:jc w:val="both"/>
        <w:rPr>
          <w:rFonts w:ascii="Times New Roman" w:hAnsi="Times New Roman"/>
          <w:sz w:val="26"/>
          <w:szCs w:val="26"/>
        </w:rPr>
      </w:pPr>
      <w:r w:rsidRPr="00AD6BA3">
        <w:rPr>
          <w:rFonts w:ascii="Times New Roman" w:hAnsi="Times New Roman"/>
          <w:sz w:val="26"/>
          <w:szCs w:val="26"/>
        </w:rPr>
        <w:t xml:space="preserve">Así mismo, el informe anterior fue actualizado por el de fecha 9 de enero de 2019, con referencia UAM-00-0012-19, </w:t>
      </w:r>
      <w:r w:rsidR="005B264D" w:rsidRPr="00AD6BA3">
        <w:rPr>
          <w:rFonts w:ascii="Times New Roman" w:hAnsi="Times New Roman"/>
          <w:sz w:val="26"/>
          <w:szCs w:val="26"/>
        </w:rPr>
        <w:t xml:space="preserve"> </w:t>
      </w:r>
      <w:r w:rsidRPr="00AD6BA3">
        <w:rPr>
          <w:rFonts w:ascii="Times New Roman" w:hAnsi="Times New Roman"/>
          <w:sz w:val="26"/>
          <w:szCs w:val="26"/>
        </w:rPr>
        <w:t>se declara factible en materia ambiental el desarrollo de los proyectos de lotificación agrícola detallados en el siguiente cuadro:</w:t>
      </w:r>
    </w:p>
    <w:p w:rsidR="00AD6BA3" w:rsidRPr="00AD6BA3" w:rsidRDefault="00AD6BA3" w:rsidP="00AD6BA3">
      <w:pPr>
        <w:ind w:left="1134"/>
        <w:jc w:val="both"/>
        <w:rPr>
          <w:rFonts w:ascii="Times New Roman" w:hAnsi="Times New Roman"/>
          <w:sz w:val="26"/>
          <w:szCs w:val="26"/>
        </w:rPr>
      </w:pPr>
    </w:p>
    <w:tbl>
      <w:tblPr>
        <w:tblW w:w="6660" w:type="dxa"/>
        <w:tblInd w:w="1779" w:type="dxa"/>
        <w:tblCellMar>
          <w:left w:w="70" w:type="dxa"/>
          <w:right w:w="70" w:type="dxa"/>
        </w:tblCellMar>
        <w:tblLook w:val="04A0" w:firstRow="1" w:lastRow="0" w:firstColumn="1" w:lastColumn="0" w:noHBand="0" w:noVBand="1"/>
      </w:tblPr>
      <w:tblGrid>
        <w:gridCol w:w="1620"/>
        <w:gridCol w:w="1400"/>
        <w:gridCol w:w="1660"/>
        <w:gridCol w:w="1980"/>
      </w:tblGrid>
      <w:tr w:rsidR="00B80CF1" w:rsidRPr="00823E47" w:rsidTr="005B264D">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F1" w:rsidRPr="005B264D" w:rsidRDefault="00B80CF1" w:rsidP="00B80CF1">
            <w:pPr>
              <w:jc w:val="center"/>
              <w:rPr>
                <w:rFonts w:ascii="Times New Roman" w:hAnsi="Times New Roman"/>
                <w:b/>
                <w:color w:val="000000"/>
              </w:rPr>
            </w:pPr>
            <w:r w:rsidRPr="005B264D">
              <w:rPr>
                <w:rFonts w:ascii="Times New Roman" w:hAnsi="Times New Roman"/>
                <w:b/>
                <w:color w:val="000000"/>
              </w:rPr>
              <w:t>POLIGONO</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80CF1" w:rsidRPr="005B264D" w:rsidRDefault="00B80CF1" w:rsidP="00B80CF1">
            <w:pPr>
              <w:jc w:val="center"/>
              <w:rPr>
                <w:rFonts w:ascii="Times New Roman" w:hAnsi="Times New Roman"/>
                <w:b/>
                <w:color w:val="000000"/>
              </w:rPr>
            </w:pPr>
            <w:r w:rsidRPr="005B264D">
              <w:rPr>
                <w:rFonts w:ascii="Times New Roman" w:hAnsi="Times New Roman"/>
                <w:b/>
                <w:color w:val="000000"/>
              </w:rPr>
              <w:t>N° LOTE</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80CF1" w:rsidRPr="005B264D" w:rsidRDefault="00B80CF1" w:rsidP="00B80CF1">
            <w:pPr>
              <w:jc w:val="center"/>
              <w:rPr>
                <w:rFonts w:ascii="Times New Roman" w:hAnsi="Times New Roman"/>
                <w:b/>
                <w:color w:val="000000"/>
              </w:rPr>
            </w:pPr>
            <w:r w:rsidRPr="005B264D">
              <w:rPr>
                <w:rFonts w:ascii="Times New Roman" w:hAnsi="Times New Roman"/>
                <w:b/>
                <w:color w:val="000000"/>
              </w:rPr>
              <w:t>AREA(M²)</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B80CF1" w:rsidRPr="005B264D" w:rsidRDefault="00B80CF1" w:rsidP="00B80CF1">
            <w:pPr>
              <w:jc w:val="center"/>
              <w:rPr>
                <w:rFonts w:ascii="Times New Roman" w:hAnsi="Times New Roman"/>
                <w:b/>
                <w:color w:val="000000"/>
              </w:rPr>
            </w:pPr>
            <w:r w:rsidRPr="005B264D">
              <w:rPr>
                <w:rFonts w:ascii="Times New Roman" w:hAnsi="Times New Roman"/>
                <w:b/>
                <w:color w:val="000000"/>
              </w:rPr>
              <w:t>MATRICULA</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6116.58 </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B80CF1">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5779.47 </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 5381.16</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5511.26 </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5500.32 </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5527.92 </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 5519.33</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5635.85 </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5227.23 </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 5631.81</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 5241.02</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 5244.88</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 5238.19</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5246.96 </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 xml:space="preserve">--- </w:t>
            </w:r>
            <w:r w:rsidR="00B80CF1" w:rsidRPr="00AD6BA3">
              <w:rPr>
                <w:rFonts w:ascii="Times New Roman" w:hAnsi="Times New Roman"/>
                <w:color w:val="000000"/>
              </w:rPr>
              <w:t>-00000</w:t>
            </w:r>
          </w:p>
        </w:tc>
      </w:tr>
      <w:tr w:rsidR="00B80CF1" w:rsidRPr="00823E47" w:rsidTr="00581035">
        <w:trPr>
          <w:trHeight w:val="227"/>
        </w:trPr>
        <w:tc>
          <w:tcPr>
            <w:tcW w:w="1620" w:type="dxa"/>
            <w:tcBorders>
              <w:top w:val="nil"/>
              <w:left w:val="single" w:sz="4" w:space="0" w:color="auto"/>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400" w:type="dxa"/>
            <w:tcBorders>
              <w:top w:val="nil"/>
              <w:left w:val="nil"/>
              <w:bottom w:val="single" w:sz="4" w:space="0" w:color="auto"/>
              <w:right w:val="single" w:sz="4" w:space="0" w:color="auto"/>
            </w:tcBorders>
            <w:shd w:val="clear" w:color="auto" w:fill="auto"/>
            <w:noWrap/>
            <w:vAlign w:val="center"/>
          </w:tcPr>
          <w:p w:rsidR="00B80CF1" w:rsidRPr="00AD6BA3" w:rsidRDefault="00B80CF1" w:rsidP="00B80CF1">
            <w:pPr>
              <w:jc w:val="center"/>
              <w:rPr>
                <w:rFonts w:ascii="Times New Roman" w:hAnsi="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hideMark/>
          </w:tcPr>
          <w:p w:rsidR="00B80CF1" w:rsidRPr="00AD6BA3" w:rsidRDefault="00B80CF1" w:rsidP="00B80CF1">
            <w:pPr>
              <w:jc w:val="center"/>
              <w:rPr>
                <w:rFonts w:ascii="Times New Roman" w:hAnsi="Times New Roman"/>
                <w:color w:val="000000"/>
              </w:rPr>
            </w:pPr>
            <w:r w:rsidRPr="00AD6BA3">
              <w:rPr>
                <w:rFonts w:ascii="Times New Roman" w:hAnsi="Times New Roman"/>
                <w:color w:val="000000"/>
              </w:rPr>
              <w:t> 5242.68</w:t>
            </w:r>
          </w:p>
        </w:tc>
        <w:tc>
          <w:tcPr>
            <w:tcW w:w="1980" w:type="dxa"/>
            <w:tcBorders>
              <w:top w:val="nil"/>
              <w:left w:val="nil"/>
              <w:bottom w:val="single" w:sz="4" w:space="0" w:color="auto"/>
              <w:right w:val="single" w:sz="4" w:space="0" w:color="auto"/>
            </w:tcBorders>
            <w:shd w:val="clear" w:color="auto" w:fill="auto"/>
            <w:noWrap/>
            <w:vAlign w:val="center"/>
            <w:hideMark/>
          </w:tcPr>
          <w:p w:rsidR="00B80CF1" w:rsidRPr="00AD6BA3" w:rsidRDefault="00D4609E" w:rsidP="00D4609E">
            <w:pPr>
              <w:jc w:val="center"/>
              <w:rPr>
                <w:rFonts w:ascii="Times New Roman" w:hAnsi="Times New Roman"/>
                <w:color w:val="000000"/>
              </w:rPr>
            </w:pPr>
            <w:r>
              <w:rPr>
                <w:rFonts w:ascii="Times New Roman" w:hAnsi="Times New Roman"/>
                <w:color w:val="000000"/>
              </w:rPr>
              <w:t>---</w:t>
            </w:r>
            <w:r w:rsidR="00B80CF1" w:rsidRPr="00AD6BA3">
              <w:rPr>
                <w:rFonts w:ascii="Times New Roman" w:hAnsi="Times New Roman"/>
                <w:color w:val="000000"/>
              </w:rPr>
              <w:t>-00000</w:t>
            </w:r>
          </w:p>
        </w:tc>
      </w:tr>
    </w:tbl>
    <w:p w:rsidR="00B80CF1" w:rsidRPr="00823E47" w:rsidRDefault="00B80CF1" w:rsidP="00B80CF1">
      <w:pPr>
        <w:spacing w:line="360" w:lineRule="auto"/>
        <w:jc w:val="both"/>
        <w:rPr>
          <w:rFonts w:ascii="Times New Roman" w:hAnsi="Times New Roman"/>
          <w:b/>
          <w:i/>
          <w:sz w:val="28"/>
          <w:szCs w:val="28"/>
        </w:rPr>
      </w:pPr>
    </w:p>
    <w:p w:rsidR="00B80CF1" w:rsidRPr="00AD6BA3" w:rsidRDefault="00B80CF1" w:rsidP="00AD6BA3">
      <w:pPr>
        <w:ind w:left="1134"/>
        <w:jc w:val="both"/>
        <w:rPr>
          <w:rFonts w:ascii="Times New Roman" w:hAnsi="Times New Roman"/>
          <w:sz w:val="26"/>
          <w:szCs w:val="26"/>
        </w:rPr>
      </w:pPr>
      <w:r w:rsidRPr="00AD6BA3">
        <w:rPr>
          <w:rFonts w:ascii="Times New Roman" w:hAnsi="Times New Roman"/>
          <w:sz w:val="26"/>
          <w:szCs w:val="26"/>
        </w:rPr>
        <w:t>Cabe mencionar que el informe técnico emitido en esa oportunidad fue realizado en base a planos preliminares, pero actualmente se ha proporcionado planos definitivos los cuales han determinado modificaciones en cuanto a la delimitación de la zona de protección establecida en cada lote agrícola, afectada por la trayectoria de una quebrada.</w:t>
      </w:r>
    </w:p>
    <w:p w:rsidR="00B80CF1" w:rsidRPr="00AD6BA3" w:rsidRDefault="00B80CF1" w:rsidP="00AD6BA3">
      <w:pPr>
        <w:ind w:left="1134"/>
        <w:jc w:val="both"/>
        <w:rPr>
          <w:rFonts w:ascii="Times New Roman" w:hAnsi="Times New Roman"/>
          <w:sz w:val="26"/>
          <w:szCs w:val="26"/>
        </w:rPr>
      </w:pPr>
      <w:r w:rsidRPr="00AD6BA3">
        <w:rPr>
          <w:rFonts w:ascii="Times New Roman" w:hAnsi="Times New Roman"/>
          <w:sz w:val="26"/>
          <w:szCs w:val="26"/>
        </w:rPr>
        <w:t xml:space="preserve">Así mismo se aclara que el Lote </w:t>
      </w:r>
      <w:r w:rsidR="00581035">
        <w:rPr>
          <w:rFonts w:ascii="Times New Roman" w:hAnsi="Times New Roman"/>
          <w:sz w:val="26"/>
          <w:szCs w:val="26"/>
        </w:rPr>
        <w:t>-</w:t>
      </w:r>
      <w:r w:rsidRPr="00AD6BA3">
        <w:rPr>
          <w:rFonts w:ascii="Times New Roman" w:hAnsi="Times New Roman"/>
          <w:sz w:val="26"/>
          <w:szCs w:val="26"/>
        </w:rPr>
        <w:t xml:space="preserve"> del Polígono </w:t>
      </w:r>
      <w:r w:rsidR="00581035">
        <w:rPr>
          <w:rFonts w:ascii="Times New Roman" w:hAnsi="Times New Roman"/>
          <w:sz w:val="26"/>
          <w:szCs w:val="26"/>
        </w:rPr>
        <w:t>-</w:t>
      </w:r>
      <w:r w:rsidRPr="00AD6BA3">
        <w:rPr>
          <w:rFonts w:ascii="Times New Roman" w:hAnsi="Times New Roman"/>
          <w:sz w:val="26"/>
          <w:szCs w:val="26"/>
        </w:rPr>
        <w:t>, no fue mencionado en el informe anterior, sin embargo en el presente proyecto si se ha considerado y es factible su desarrollo ya que se encontraba afectado por una quebrada y se consideró su zona de protección.</w:t>
      </w:r>
    </w:p>
    <w:p w:rsidR="00B80CF1" w:rsidRPr="00AD6BA3" w:rsidRDefault="00B80CF1" w:rsidP="00AD6BA3">
      <w:pPr>
        <w:ind w:left="1134"/>
        <w:jc w:val="both"/>
        <w:rPr>
          <w:rFonts w:ascii="Times New Roman" w:hAnsi="Times New Roman"/>
          <w:sz w:val="26"/>
          <w:szCs w:val="26"/>
        </w:rPr>
      </w:pPr>
      <w:r w:rsidRPr="00AD6BA3">
        <w:rPr>
          <w:rFonts w:ascii="Times New Roman" w:hAnsi="Times New Roman"/>
          <w:sz w:val="26"/>
          <w:szCs w:val="26"/>
        </w:rPr>
        <w:t>Se verificó en campo, y en planos, que efectivamente sufrió modificaciones en los aspectos antes mencionados, habiéndose cumplido de esta manera con las diferentes recomendaciones hechas en el informe anterior, por lo que se considera factible el desarrollo de los proyectos.</w:t>
      </w:r>
    </w:p>
    <w:p w:rsidR="005748FC" w:rsidRPr="00D4609E" w:rsidRDefault="005748FC" w:rsidP="00D4609E">
      <w:pPr>
        <w:jc w:val="both"/>
        <w:rPr>
          <w:rFonts w:ascii="Times New Roman" w:hAnsi="Times New Roman"/>
          <w:sz w:val="26"/>
          <w:szCs w:val="26"/>
        </w:rPr>
      </w:pPr>
    </w:p>
    <w:p w:rsidR="00B80CF1" w:rsidRPr="00AD6BA3" w:rsidRDefault="005B264D" w:rsidP="00AD6BA3">
      <w:pPr>
        <w:pStyle w:val="Prrafodelista"/>
        <w:ind w:left="1134" w:hanging="708"/>
        <w:contextualSpacing/>
        <w:jc w:val="both"/>
        <w:rPr>
          <w:rFonts w:ascii="Times New Roman" w:hAnsi="Times New Roman"/>
          <w:sz w:val="26"/>
          <w:szCs w:val="26"/>
        </w:rPr>
      </w:pPr>
      <w:r w:rsidRPr="00AD6BA3">
        <w:rPr>
          <w:rFonts w:ascii="Times New Roman" w:hAnsi="Times New Roman"/>
          <w:sz w:val="26"/>
          <w:szCs w:val="26"/>
        </w:rPr>
        <w:t>V.</w:t>
      </w:r>
      <w:r w:rsidRPr="00AD6BA3">
        <w:rPr>
          <w:rFonts w:ascii="Times New Roman" w:hAnsi="Times New Roman"/>
          <w:sz w:val="26"/>
          <w:szCs w:val="26"/>
        </w:rPr>
        <w:tab/>
      </w:r>
      <w:r w:rsidR="00B80CF1" w:rsidRPr="00AD6BA3">
        <w:rPr>
          <w:rFonts w:ascii="Times New Roman" w:hAnsi="Times New Roman"/>
          <w:sz w:val="26"/>
          <w:szCs w:val="26"/>
        </w:rPr>
        <w:t>El Proyecto está destinado para beneficiar a personas comprendidas en el Programa de Solidaridad Rural.</w:t>
      </w:r>
    </w:p>
    <w:p w:rsidR="00B80CF1" w:rsidRPr="00AD6BA3" w:rsidRDefault="00B80CF1" w:rsidP="00AD6BA3">
      <w:pPr>
        <w:pStyle w:val="Prrafodelista"/>
        <w:ind w:left="0"/>
        <w:jc w:val="both"/>
        <w:rPr>
          <w:rFonts w:ascii="Times New Roman" w:hAnsi="Times New Roman"/>
          <w:sz w:val="26"/>
          <w:szCs w:val="26"/>
        </w:rPr>
      </w:pPr>
    </w:p>
    <w:p w:rsidR="00B80CF1" w:rsidRPr="00AD6BA3" w:rsidRDefault="005B264D" w:rsidP="00AD6BA3">
      <w:pPr>
        <w:pStyle w:val="Prrafodelista"/>
        <w:ind w:left="1134" w:hanging="708"/>
        <w:contextualSpacing/>
        <w:jc w:val="both"/>
        <w:rPr>
          <w:rFonts w:ascii="Times New Roman" w:hAnsi="Times New Roman"/>
          <w:sz w:val="26"/>
          <w:szCs w:val="26"/>
        </w:rPr>
      </w:pPr>
      <w:r w:rsidRPr="00AD6BA3">
        <w:rPr>
          <w:rFonts w:ascii="Times New Roman" w:hAnsi="Times New Roman"/>
          <w:sz w:val="26"/>
          <w:szCs w:val="26"/>
        </w:rPr>
        <w:t>VI.</w:t>
      </w:r>
      <w:r w:rsidRPr="00AD6BA3">
        <w:rPr>
          <w:rFonts w:ascii="Times New Roman" w:hAnsi="Times New Roman"/>
          <w:sz w:val="26"/>
          <w:szCs w:val="26"/>
        </w:rPr>
        <w:tab/>
      </w:r>
      <w:r w:rsidR="00B80CF1" w:rsidRPr="00AD6BA3">
        <w:rPr>
          <w:rFonts w:ascii="Times New Roman" w:hAnsi="Times New Roman"/>
          <w:sz w:val="26"/>
          <w:szCs w:val="26"/>
        </w:rPr>
        <w:t>Según informe de fecha 11 de enero de 2019, con referencia SGD-02-0078-19, emitido por el Departamento de Asignación Individual y Avalúos, recomienda los siguientes Valores Base, los cuales serán aplicados a nuevas adjudicaciones, según detalle siguiente:</w:t>
      </w:r>
    </w:p>
    <w:p w:rsidR="00B80CF1" w:rsidRPr="006078B4" w:rsidRDefault="00B80CF1" w:rsidP="00B80CF1">
      <w:pPr>
        <w:pStyle w:val="Prrafodelista"/>
        <w:rPr>
          <w:rFonts w:ascii="Times New Roman" w:hAnsi="Times New Roman"/>
          <w:sz w:val="28"/>
          <w:szCs w:val="28"/>
        </w:rPr>
      </w:pPr>
    </w:p>
    <w:p w:rsidR="00B80CF1" w:rsidRPr="00AD6BA3" w:rsidRDefault="00B80CF1" w:rsidP="00B80CF1">
      <w:pPr>
        <w:pStyle w:val="Prrafodelista"/>
        <w:ind w:left="0"/>
        <w:jc w:val="center"/>
        <w:rPr>
          <w:rFonts w:ascii="Times New Roman" w:hAnsi="Times New Roman"/>
          <w:b/>
          <w:sz w:val="28"/>
          <w:szCs w:val="28"/>
        </w:rPr>
      </w:pPr>
      <w:r w:rsidRPr="00AD6BA3">
        <w:rPr>
          <w:rFonts w:ascii="Times New Roman" w:hAnsi="Times New Roman"/>
          <w:b/>
          <w:sz w:val="28"/>
          <w:szCs w:val="28"/>
        </w:rPr>
        <w:t>CUADRO DE VALORES BASE PARA LOTES AGRÍCOLAS</w:t>
      </w:r>
    </w:p>
    <w:p w:rsidR="00B80CF1" w:rsidRPr="00AD6BA3" w:rsidRDefault="00B80CF1" w:rsidP="00B80CF1">
      <w:pPr>
        <w:pStyle w:val="Prrafodelista"/>
        <w:ind w:left="0"/>
        <w:jc w:val="center"/>
        <w:rPr>
          <w:rFonts w:ascii="Times New Roman" w:hAnsi="Times New Roman"/>
          <w:b/>
          <w:sz w:val="28"/>
          <w:szCs w:val="28"/>
        </w:rPr>
      </w:pPr>
    </w:p>
    <w:p w:rsidR="00B80CF1" w:rsidRPr="00771DCA" w:rsidRDefault="00B80CF1" w:rsidP="00B80CF1">
      <w:pPr>
        <w:jc w:val="center"/>
        <w:rPr>
          <w:rFonts w:ascii="Times New Roman" w:hAnsi="Times New Roman"/>
          <w:sz w:val="28"/>
          <w:szCs w:val="28"/>
        </w:rPr>
      </w:pPr>
      <w:r w:rsidRPr="00771DCA">
        <w:rPr>
          <w:rFonts w:ascii="Times New Roman" w:hAnsi="Times New Roman"/>
          <w:b/>
          <w:sz w:val="28"/>
          <w:szCs w:val="28"/>
          <w:u w:val="single"/>
        </w:rPr>
        <w:t xml:space="preserve">LOTE </w:t>
      </w:r>
      <w:r w:rsidR="00581035">
        <w:rPr>
          <w:rFonts w:ascii="Times New Roman" w:hAnsi="Times New Roman"/>
          <w:b/>
          <w:sz w:val="28"/>
          <w:szCs w:val="28"/>
          <w:u w:val="single"/>
        </w:rPr>
        <w:t>-</w:t>
      </w:r>
      <w:r w:rsidRPr="00771DCA">
        <w:rPr>
          <w:rFonts w:ascii="Times New Roman" w:hAnsi="Times New Roman"/>
          <w:b/>
          <w:sz w:val="28"/>
          <w:szCs w:val="28"/>
          <w:u w:val="single"/>
        </w:rPr>
        <w:t xml:space="preserve"> POLIGONO </w:t>
      </w:r>
      <w:r w:rsidR="00581035">
        <w:rPr>
          <w:rFonts w:ascii="Times New Roman" w:hAnsi="Times New Roman"/>
          <w:b/>
          <w:sz w:val="28"/>
          <w:szCs w:val="28"/>
          <w:u w:val="single"/>
        </w:rPr>
        <w:t>-</w:t>
      </w:r>
    </w:p>
    <w:tbl>
      <w:tblPr>
        <w:tblStyle w:val="Tablaconcuadrcula"/>
        <w:tblpPr w:leftFromText="141" w:rightFromText="141" w:vertAnchor="text" w:horzAnchor="margin" w:tblpXSpec="center" w:tblpY="158"/>
        <w:tblW w:w="0" w:type="auto"/>
        <w:tblLook w:val="04A0" w:firstRow="1" w:lastRow="0" w:firstColumn="1" w:lastColumn="0" w:noHBand="0" w:noVBand="1"/>
      </w:tblPr>
      <w:tblGrid>
        <w:gridCol w:w="1792"/>
        <w:gridCol w:w="1910"/>
        <w:gridCol w:w="1787"/>
        <w:gridCol w:w="1787"/>
      </w:tblGrid>
      <w:tr w:rsidR="00B80CF1" w:rsidRPr="00771DCA" w:rsidTr="00B80CF1">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INMUEBLE</w:t>
            </w:r>
          </w:p>
        </w:tc>
        <w:tc>
          <w:tcPr>
            <w:tcW w:w="1910"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UNIDAD/AREA</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VALOR BASE</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CLASE DE SUELO</w:t>
            </w:r>
          </w:p>
        </w:tc>
      </w:tr>
      <w:tr w:rsidR="00B80CF1" w:rsidRPr="00771DCA" w:rsidTr="00B80CF1">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LOTE AGRICOLA</w:t>
            </w:r>
          </w:p>
        </w:tc>
        <w:tc>
          <w:tcPr>
            <w:tcW w:w="1910"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Ha</w:t>
            </w:r>
            <w:r w:rsidR="005B264D" w:rsidRPr="00AD6BA3">
              <w:t>.</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$4,090.80</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IV</w:t>
            </w:r>
          </w:p>
        </w:tc>
      </w:tr>
      <w:tr w:rsidR="00B80CF1" w:rsidRPr="00771DCA" w:rsidTr="00B80CF1">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lastRenderedPageBreak/>
              <w:t>LOTE AGRICOLA</w:t>
            </w:r>
          </w:p>
        </w:tc>
        <w:tc>
          <w:tcPr>
            <w:tcW w:w="1910"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Ha</w:t>
            </w:r>
            <w:r w:rsidR="005B264D" w:rsidRPr="00AD6BA3">
              <w:t>.</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$3,477.18</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IV es</w:t>
            </w:r>
          </w:p>
        </w:tc>
      </w:tr>
    </w:tbl>
    <w:p w:rsidR="00B80CF1" w:rsidRPr="00771DCA" w:rsidRDefault="00B80CF1" w:rsidP="00B80CF1">
      <w:pPr>
        <w:pStyle w:val="Prrafodelista"/>
        <w:tabs>
          <w:tab w:val="left" w:pos="6447"/>
        </w:tabs>
        <w:ind w:left="360"/>
        <w:jc w:val="center"/>
        <w:rPr>
          <w:b/>
          <w:sz w:val="28"/>
          <w:szCs w:val="28"/>
          <w:u w:val="single"/>
        </w:rPr>
      </w:pPr>
    </w:p>
    <w:p w:rsidR="00B80CF1" w:rsidRPr="00771DCA" w:rsidRDefault="00B80CF1" w:rsidP="00B80CF1">
      <w:pPr>
        <w:pStyle w:val="Prrafodelista"/>
        <w:tabs>
          <w:tab w:val="left" w:pos="6447"/>
        </w:tabs>
        <w:ind w:left="360"/>
        <w:jc w:val="center"/>
        <w:rPr>
          <w:b/>
          <w:sz w:val="28"/>
          <w:szCs w:val="28"/>
          <w:u w:val="single"/>
        </w:rPr>
      </w:pPr>
    </w:p>
    <w:p w:rsidR="00B80CF1" w:rsidRPr="00771DCA" w:rsidRDefault="00B80CF1" w:rsidP="00B80CF1">
      <w:pPr>
        <w:pStyle w:val="Prrafodelista"/>
        <w:tabs>
          <w:tab w:val="left" w:pos="6447"/>
        </w:tabs>
        <w:ind w:left="360"/>
        <w:jc w:val="center"/>
        <w:rPr>
          <w:b/>
          <w:sz w:val="28"/>
          <w:szCs w:val="28"/>
          <w:u w:val="single"/>
        </w:rPr>
      </w:pPr>
    </w:p>
    <w:p w:rsidR="00B80CF1" w:rsidRPr="00771DCA" w:rsidRDefault="00B80CF1" w:rsidP="00B80CF1">
      <w:pPr>
        <w:pStyle w:val="Prrafodelista"/>
        <w:tabs>
          <w:tab w:val="left" w:pos="6447"/>
        </w:tabs>
        <w:ind w:left="360"/>
        <w:jc w:val="center"/>
        <w:rPr>
          <w:b/>
          <w:sz w:val="28"/>
          <w:szCs w:val="28"/>
          <w:u w:val="single"/>
        </w:rPr>
      </w:pPr>
    </w:p>
    <w:p w:rsidR="00B80CF1" w:rsidRPr="00771DCA" w:rsidRDefault="00B80CF1" w:rsidP="00B80CF1">
      <w:pPr>
        <w:pStyle w:val="Prrafodelista"/>
        <w:tabs>
          <w:tab w:val="left" w:pos="6447"/>
        </w:tabs>
        <w:ind w:left="360"/>
        <w:jc w:val="center"/>
        <w:rPr>
          <w:b/>
          <w:sz w:val="28"/>
          <w:szCs w:val="28"/>
          <w:u w:val="single"/>
        </w:rPr>
      </w:pPr>
    </w:p>
    <w:p w:rsidR="00B80CF1" w:rsidRPr="00771DCA" w:rsidRDefault="00B80CF1" w:rsidP="00B80CF1">
      <w:pPr>
        <w:pStyle w:val="Prrafodelista"/>
        <w:tabs>
          <w:tab w:val="left" w:pos="6447"/>
        </w:tabs>
        <w:ind w:left="360"/>
        <w:jc w:val="center"/>
        <w:rPr>
          <w:b/>
          <w:sz w:val="28"/>
          <w:szCs w:val="28"/>
          <w:u w:val="single"/>
        </w:rPr>
      </w:pPr>
    </w:p>
    <w:p w:rsidR="00B80CF1" w:rsidRPr="00AD6BA3" w:rsidRDefault="00B80CF1" w:rsidP="00B80CF1">
      <w:pPr>
        <w:pStyle w:val="Prrafodelista"/>
        <w:tabs>
          <w:tab w:val="left" w:pos="6447"/>
        </w:tabs>
        <w:ind w:left="360"/>
        <w:jc w:val="center"/>
        <w:rPr>
          <w:rFonts w:ascii="Times New Roman" w:hAnsi="Times New Roman"/>
          <w:b/>
          <w:sz w:val="28"/>
          <w:szCs w:val="28"/>
          <w:u w:val="single"/>
        </w:rPr>
      </w:pPr>
      <w:r w:rsidRPr="00AD6BA3">
        <w:rPr>
          <w:rFonts w:ascii="Times New Roman" w:hAnsi="Times New Roman"/>
          <w:b/>
          <w:sz w:val="28"/>
          <w:szCs w:val="28"/>
          <w:u w:val="single"/>
        </w:rPr>
        <w:t xml:space="preserve">LOTE </w:t>
      </w:r>
      <w:r w:rsidR="00581035">
        <w:rPr>
          <w:rFonts w:ascii="Times New Roman" w:hAnsi="Times New Roman"/>
          <w:b/>
          <w:sz w:val="28"/>
          <w:szCs w:val="28"/>
          <w:u w:val="single"/>
        </w:rPr>
        <w:t>-</w:t>
      </w:r>
      <w:r w:rsidRPr="00AD6BA3">
        <w:rPr>
          <w:rFonts w:ascii="Times New Roman" w:hAnsi="Times New Roman"/>
          <w:b/>
          <w:sz w:val="28"/>
          <w:szCs w:val="28"/>
          <w:u w:val="single"/>
        </w:rPr>
        <w:t xml:space="preserve"> POLÍGONO </w:t>
      </w:r>
      <w:r w:rsidR="00581035">
        <w:rPr>
          <w:rFonts w:ascii="Times New Roman" w:hAnsi="Times New Roman"/>
          <w:b/>
          <w:sz w:val="28"/>
          <w:szCs w:val="28"/>
          <w:u w:val="single"/>
        </w:rPr>
        <w:t>-</w:t>
      </w:r>
    </w:p>
    <w:tbl>
      <w:tblPr>
        <w:tblStyle w:val="Tablaconcuadrcula"/>
        <w:tblpPr w:leftFromText="141" w:rightFromText="141" w:vertAnchor="text" w:horzAnchor="margin" w:tblpXSpec="center" w:tblpY="206"/>
        <w:tblW w:w="0" w:type="auto"/>
        <w:tblLook w:val="04A0" w:firstRow="1" w:lastRow="0" w:firstColumn="1" w:lastColumn="0" w:noHBand="0" w:noVBand="1"/>
      </w:tblPr>
      <w:tblGrid>
        <w:gridCol w:w="1792"/>
        <w:gridCol w:w="1910"/>
        <w:gridCol w:w="1787"/>
        <w:gridCol w:w="1787"/>
      </w:tblGrid>
      <w:tr w:rsidR="00B80CF1" w:rsidRPr="00771DCA" w:rsidTr="00B80CF1">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INMUEBLE</w:t>
            </w:r>
          </w:p>
        </w:tc>
        <w:tc>
          <w:tcPr>
            <w:tcW w:w="1910"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UNIDAD/AREA</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VALOR BASE</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CLASE DE SUELO</w:t>
            </w:r>
          </w:p>
        </w:tc>
      </w:tr>
      <w:tr w:rsidR="00B80CF1" w:rsidRPr="00771DCA" w:rsidTr="00B80CF1">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LOTE AGRICOLA</w:t>
            </w:r>
          </w:p>
        </w:tc>
        <w:tc>
          <w:tcPr>
            <w:tcW w:w="1910"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Ha</w:t>
            </w:r>
            <w:r w:rsidR="005B264D" w:rsidRPr="00AD6BA3">
              <w:t>.</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$3,470.10</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IV</w:t>
            </w:r>
          </w:p>
        </w:tc>
      </w:tr>
      <w:tr w:rsidR="00B80CF1" w:rsidRPr="00771DCA" w:rsidTr="00B80CF1">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LOTE AGRICOLA</w:t>
            </w:r>
          </w:p>
        </w:tc>
        <w:tc>
          <w:tcPr>
            <w:tcW w:w="1910"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Ha</w:t>
            </w:r>
            <w:r w:rsidR="005B264D" w:rsidRPr="00AD6BA3">
              <w:t>.</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$2,949.58</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IV es</w:t>
            </w:r>
          </w:p>
        </w:tc>
      </w:tr>
    </w:tbl>
    <w:p w:rsidR="00B80CF1" w:rsidRPr="00771DCA" w:rsidRDefault="00B80CF1" w:rsidP="00B80CF1">
      <w:pPr>
        <w:pStyle w:val="Prrafodelista"/>
        <w:tabs>
          <w:tab w:val="left" w:pos="6447"/>
        </w:tabs>
        <w:ind w:left="360"/>
        <w:jc w:val="center"/>
        <w:rPr>
          <w:b/>
          <w:sz w:val="28"/>
          <w:szCs w:val="28"/>
          <w:u w:val="single"/>
        </w:rPr>
      </w:pPr>
    </w:p>
    <w:p w:rsidR="00B80CF1" w:rsidRPr="00CE04EE" w:rsidRDefault="00B80CF1" w:rsidP="00CE04EE">
      <w:pPr>
        <w:tabs>
          <w:tab w:val="left" w:pos="6447"/>
        </w:tabs>
        <w:rPr>
          <w:b/>
          <w:sz w:val="28"/>
          <w:szCs w:val="28"/>
          <w:u w:val="single"/>
        </w:rPr>
      </w:pPr>
    </w:p>
    <w:p w:rsidR="00B80CF1" w:rsidRDefault="00B80CF1" w:rsidP="00B80CF1">
      <w:pPr>
        <w:pStyle w:val="Prrafodelista"/>
        <w:tabs>
          <w:tab w:val="left" w:pos="6447"/>
        </w:tabs>
        <w:ind w:left="360"/>
        <w:jc w:val="center"/>
        <w:rPr>
          <w:b/>
          <w:sz w:val="28"/>
          <w:szCs w:val="28"/>
          <w:u w:val="single"/>
        </w:rPr>
      </w:pPr>
    </w:p>
    <w:p w:rsidR="00B80CF1" w:rsidRPr="00AD6BA3" w:rsidRDefault="00B80CF1" w:rsidP="00B80CF1">
      <w:pPr>
        <w:pStyle w:val="Prrafodelista"/>
        <w:tabs>
          <w:tab w:val="left" w:pos="6447"/>
        </w:tabs>
        <w:ind w:left="360"/>
        <w:jc w:val="center"/>
        <w:rPr>
          <w:rFonts w:ascii="Times New Roman" w:hAnsi="Times New Roman"/>
          <w:b/>
          <w:sz w:val="28"/>
          <w:szCs w:val="28"/>
          <w:u w:val="single"/>
        </w:rPr>
      </w:pPr>
      <w:r w:rsidRPr="00AD6BA3">
        <w:rPr>
          <w:rFonts w:ascii="Times New Roman" w:hAnsi="Times New Roman"/>
          <w:b/>
          <w:sz w:val="28"/>
          <w:szCs w:val="28"/>
          <w:u w:val="single"/>
        </w:rPr>
        <w:t xml:space="preserve">LOTE </w:t>
      </w:r>
      <w:r w:rsidR="00581035">
        <w:rPr>
          <w:rFonts w:ascii="Times New Roman" w:hAnsi="Times New Roman"/>
          <w:b/>
          <w:sz w:val="28"/>
          <w:szCs w:val="28"/>
          <w:u w:val="single"/>
        </w:rPr>
        <w:t>-</w:t>
      </w:r>
      <w:r w:rsidRPr="00AD6BA3">
        <w:rPr>
          <w:rFonts w:ascii="Times New Roman" w:hAnsi="Times New Roman"/>
          <w:b/>
          <w:sz w:val="28"/>
          <w:szCs w:val="28"/>
          <w:u w:val="single"/>
        </w:rPr>
        <w:t xml:space="preserve"> POLIGONO </w:t>
      </w:r>
      <w:r w:rsidR="00581035">
        <w:rPr>
          <w:rFonts w:ascii="Times New Roman" w:hAnsi="Times New Roman"/>
          <w:b/>
          <w:sz w:val="28"/>
          <w:szCs w:val="28"/>
          <w:u w:val="single"/>
        </w:rPr>
        <w:t>-</w:t>
      </w:r>
    </w:p>
    <w:p w:rsidR="00B80CF1" w:rsidRPr="00771DCA" w:rsidRDefault="00B80CF1" w:rsidP="00B80CF1">
      <w:pPr>
        <w:pStyle w:val="Prrafodelista"/>
        <w:tabs>
          <w:tab w:val="left" w:pos="6447"/>
        </w:tabs>
        <w:ind w:left="360"/>
        <w:jc w:val="center"/>
        <w:rPr>
          <w:b/>
          <w:sz w:val="28"/>
          <w:szCs w:val="28"/>
          <w:u w:val="single"/>
        </w:rPr>
      </w:pPr>
    </w:p>
    <w:tbl>
      <w:tblPr>
        <w:tblStyle w:val="Tablaconcuadrcula"/>
        <w:tblpPr w:leftFromText="141" w:rightFromText="141" w:vertAnchor="text" w:horzAnchor="margin" w:tblpXSpec="center" w:tblpY="-37"/>
        <w:tblW w:w="0" w:type="auto"/>
        <w:tblLook w:val="04A0" w:firstRow="1" w:lastRow="0" w:firstColumn="1" w:lastColumn="0" w:noHBand="0" w:noVBand="1"/>
      </w:tblPr>
      <w:tblGrid>
        <w:gridCol w:w="1792"/>
        <w:gridCol w:w="1910"/>
        <w:gridCol w:w="1787"/>
        <w:gridCol w:w="1787"/>
      </w:tblGrid>
      <w:tr w:rsidR="00B80CF1" w:rsidRPr="00771DCA" w:rsidTr="00AD6BA3">
        <w:trPr>
          <w:trHeight w:val="283"/>
        </w:trPr>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INMUEBLE</w:t>
            </w:r>
          </w:p>
        </w:tc>
        <w:tc>
          <w:tcPr>
            <w:tcW w:w="1910"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UNIDAD/AREA</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VALOR BASE</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CLASE DE SUELO</w:t>
            </w:r>
          </w:p>
        </w:tc>
      </w:tr>
      <w:tr w:rsidR="00B80CF1" w:rsidRPr="00771DCA" w:rsidTr="00AD6BA3">
        <w:trPr>
          <w:trHeight w:val="283"/>
        </w:trPr>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LOTE AGRICOLA</w:t>
            </w:r>
          </w:p>
        </w:tc>
        <w:tc>
          <w:tcPr>
            <w:tcW w:w="1910"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Ha</w:t>
            </w:r>
            <w:r w:rsidR="005B264D" w:rsidRPr="00AD6BA3">
              <w:t>.</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$4,061.25</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IV</w:t>
            </w:r>
          </w:p>
        </w:tc>
      </w:tr>
      <w:tr w:rsidR="00B80CF1" w:rsidRPr="00771DCA" w:rsidTr="00AD6BA3">
        <w:trPr>
          <w:trHeight w:val="283"/>
        </w:trPr>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LOTE AGRICOLA</w:t>
            </w:r>
          </w:p>
        </w:tc>
        <w:tc>
          <w:tcPr>
            <w:tcW w:w="1910"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Ha</w:t>
            </w:r>
            <w:r w:rsidR="005B264D" w:rsidRPr="00AD6BA3">
              <w:t>.</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$3,452.06</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IV es</w:t>
            </w:r>
          </w:p>
        </w:tc>
      </w:tr>
    </w:tbl>
    <w:p w:rsidR="00B80CF1" w:rsidRPr="00771DCA" w:rsidRDefault="00B80CF1" w:rsidP="00B80CF1">
      <w:pPr>
        <w:pStyle w:val="Prrafodelista"/>
        <w:tabs>
          <w:tab w:val="left" w:pos="6447"/>
        </w:tabs>
        <w:ind w:left="360"/>
        <w:jc w:val="center"/>
        <w:rPr>
          <w:b/>
          <w:sz w:val="28"/>
          <w:szCs w:val="28"/>
          <w:u w:val="single"/>
        </w:rPr>
      </w:pPr>
    </w:p>
    <w:p w:rsidR="00B80CF1" w:rsidRPr="00771DCA" w:rsidRDefault="00B80CF1" w:rsidP="00B80CF1">
      <w:pPr>
        <w:pStyle w:val="Prrafodelista"/>
        <w:tabs>
          <w:tab w:val="left" w:pos="6447"/>
        </w:tabs>
        <w:ind w:left="360"/>
        <w:jc w:val="center"/>
        <w:rPr>
          <w:b/>
          <w:sz w:val="28"/>
          <w:szCs w:val="28"/>
          <w:u w:val="single"/>
        </w:rPr>
      </w:pPr>
    </w:p>
    <w:p w:rsidR="00B80CF1" w:rsidRPr="00771DCA" w:rsidRDefault="00B80CF1" w:rsidP="00B80CF1">
      <w:pPr>
        <w:pStyle w:val="Prrafodelista"/>
        <w:tabs>
          <w:tab w:val="left" w:pos="6447"/>
        </w:tabs>
        <w:ind w:left="360"/>
        <w:jc w:val="center"/>
        <w:rPr>
          <w:b/>
          <w:sz w:val="28"/>
          <w:szCs w:val="28"/>
          <w:u w:val="single"/>
        </w:rPr>
      </w:pPr>
    </w:p>
    <w:p w:rsidR="00B80CF1" w:rsidRDefault="00B80CF1" w:rsidP="00B80CF1">
      <w:pPr>
        <w:pStyle w:val="Prrafodelista"/>
        <w:tabs>
          <w:tab w:val="left" w:pos="6447"/>
        </w:tabs>
        <w:ind w:left="360"/>
        <w:jc w:val="center"/>
        <w:rPr>
          <w:b/>
          <w:sz w:val="28"/>
          <w:szCs w:val="28"/>
          <w:u w:val="single"/>
        </w:rPr>
      </w:pPr>
    </w:p>
    <w:p w:rsidR="005748FC" w:rsidRPr="00D4609E" w:rsidRDefault="005748FC" w:rsidP="00D4609E">
      <w:pPr>
        <w:tabs>
          <w:tab w:val="left" w:pos="6447"/>
        </w:tabs>
        <w:rPr>
          <w:b/>
          <w:sz w:val="28"/>
          <w:szCs w:val="28"/>
          <w:u w:val="single"/>
        </w:rPr>
      </w:pPr>
    </w:p>
    <w:p w:rsidR="00B80CF1" w:rsidRPr="00AD6BA3" w:rsidRDefault="00B80CF1" w:rsidP="00B80CF1">
      <w:pPr>
        <w:pStyle w:val="Prrafodelista"/>
        <w:tabs>
          <w:tab w:val="left" w:pos="6447"/>
        </w:tabs>
        <w:ind w:left="360"/>
        <w:jc w:val="center"/>
        <w:rPr>
          <w:rFonts w:ascii="Times New Roman" w:hAnsi="Times New Roman"/>
          <w:b/>
          <w:sz w:val="26"/>
          <w:szCs w:val="26"/>
          <w:u w:val="single"/>
        </w:rPr>
      </w:pPr>
      <w:r w:rsidRPr="00AD6BA3">
        <w:rPr>
          <w:rFonts w:ascii="Times New Roman" w:hAnsi="Times New Roman"/>
          <w:b/>
          <w:sz w:val="26"/>
          <w:szCs w:val="26"/>
          <w:u w:val="single"/>
        </w:rPr>
        <w:t xml:space="preserve">LOTE </w:t>
      </w:r>
      <w:r w:rsidR="00581035">
        <w:rPr>
          <w:rFonts w:ascii="Times New Roman" w:hAnsi="Times New Roman"/>
          <w:b/>
          <w:sz w:val="26"/>
          <w:szCs w:val="26"/>
          <w:u w:val="single"/>
        </w:rPr>
        <w:t>-</w:t>
      </w:r>
      <w:r w:rsidRPr="00AD6BA3">
        <w:rPr>
          <w:rFonts w:ascii="Times New Roman" w:hAnsi="Times New Roman"/>
          <w:b/>
          <w:sz w:val="26"/>
          <w:szCs w:val="26"/>
          <w:u w:val="single"/>
        </w:rPr>
        <w:t xml:space="preserve"> POLIGONO </w:t>
      </w:r>
      <w:r w:rsidR="00581035">
        <w:rPr>
          <w:rFonts w:ascii="Times New Roman" w:hAnsi="Times New Roman"/>
          <w:b/>
          <w:sz w:val="26"/>
          <w:szCs w:val="26"/>
          <w:u w:val="single"/>
        </w:rPr>
        <w:t>-</w:t>
      </w:r>
    </w:p>
    <w:tbl>
      <w:tblPr>
        <w:tblStyle w:val="Tablaconcuadrcula"/>
        <w:tblpPr w:leftFromText="141" w:rightFromText="141" w:vertAnchor="text" w:horzAnchor="margin" w:tblpXSpec="center" w:tblpY="248"/>
        <w:tblW w:w="0" w:type="auto"/>
        <w:tblLook w:val="04A0" w:firstRow="1" w:lastRow="0" w:firstColumn="1" w:lastColumn="0" w:noHBand="0" w:noVBand="1"/>
      </w:tblPr>
      <w:tblGrid>
        <w:gridCol w:w="1792"/>
        <w:gridCol w:w="1910"/>
        <w:gridCol w:w="1787"/>
        <w:gridCol w:w="1787"/>
      </w:tblGrid>
      <w:tr w:rsidR="00B80CF1" w:rsidRPr="00771DCA" w:rsidTr="00AD6BA3">
        <w:tc>
          <w:tcPr>
            <w:tcW w:w="1792" w:type="dxa"/>
            <w:vAlign w:val="center"/>
          </w:tcPr>
          <w:p w:rsidR="00B80CF1" w:rsidRPr="00AD6BA3" w:rsidRDefault="00B80CF1" w:rsidP="00B80CF1">
            <w:pPr>
              <w:jc w:val="center"/>
            </w:pPr>
            <w:r w:rsidRPr="00AD6BA3">
              <w:rPr>
                <w:b/>
              </w:rPr>
              <w:t>INMUEBLE</w:t>
            </w:r>
          </w:p>
        </w:tc>
        <w:tc>
          <w:tcPr>
            <w:tcW w:w="1910" w:type="dxa"/>
            <w:vAlign w:val="center"/>
          </w:tcPr>
          <w:p w:rsidR="00B80CF1" w:rsidRPr="00AD6BA3" w:rsidRDefault="00B80CF1" w:rsidP="00B80CF1">
            <w:pPr>
              <w:jc w:val="center"/>
            </w:pPr>
            <w:r w:rsidRPr="00AD6BA3">
              <w:rPr>
                <w:b/>
              </w:rPr>
              <w:t>UNIDAD/AREA</w:t>
            </w:r>
          </w:p>
        </w:tc>
        <w:tc>
          <w:tcPr>
            <w:tcW w:w="1787" w:type="dxa"/>
            <w:vAlign w:val="center"/>
          </w:tcPr>
          <w:p w:rsidR="00B80CF1" w:rsidRPr="00AD6BA3" w:rsidRDefault="00B80CF1" w:rsidP="00B80CF1">
            <w:pPr>
              <w:jc w:val="center"/>
            </w:pPr>
            <w:r w:rsidRPr="00AD6BA3">
              <w:rPr>
                <w:b/>
              </w:rPr>
              <w:t>VALOR BASE</w:t>
            </w:r>
          </w:p>
        </w:tc>
        <w:tc>
          <w:tcPr>
            <w:tcW w:w="1787" w:type="dxa"/>
            <w:vAlign w:val="center"/>
          </w:tcPr>
          <w:p w:rsidR="00B80CF1" w:rsidRPr="00AD6BA3" w:rsidRDefault="00B80CF1" w:rsidP="00B80CF1">
            <w:pPr>
              <w:jc w:val="center"/>
            </w:pPr>
            <w:r w:rsidRPr="00AD6BA3">
              <w:rPr>
                <w:b/>
              </w:rPr>
              <w:t>CLASE DE SUELO</w:t>
            </w:r>
          </w:p>
        </w:tc>
      </w:tr>
      <w:tr w:rsidR="00B80CF1" w:rsidRPr="00771DCA" w:rsidTr="00AD6BA3">
        <w:trPr>
          <w:trHeight w:val="397"/>
        </w:trPr>
        <w:tc>
          <w:tcPr>
            <w:tcW w:w="1792" w:type="dxa"/>
            <w:vAlign w:val="center"/>
          </w:tcPr>
          <w:p w:rsidR="00B80CF1" w:rsidRPr="00AD6BA3" w:rsidRDefault="00B80CF1" w:rsidP="00AD6BA3">
            <w:pPr>
              <w:jc w:val="center"/>
            </w:pPr>
            <w:r w:rsidRPr="00AD6BA3">
              <w:t>LOTE AGRICOLA</w:t>
            </w:r>
          </w:p>
        </w:tc>
        <w:tc>
          <w:tcPr>
            <w:tcW w:w="1910" w:type="dxa"/>
            <w:vAlign w:val="center"/>
          </w:tcPr>
          <w:p w:rsidR="00B80CF1" w:rsidRPr="00AD6BA3" w:rsidRDefault="00B80CF1" w:rsidP="00B80CF1">
            <w:pPr>
              <w:jc w:val="center"/>
            </w:pPr>
            <w:r w:rsidRPr="00AD6BA3">
              <w:t>Ha</w:t>
            </w:r>
            <w:r w:rsidR="005B264D" w:rsidRPr="00AD6BA3">
              <w:t>.</w:t>
            </w:r>
          </w:p>
        </w:tc>
        <w:tc>
          <w:tcPr>
            <w:tcW w:w="1787" w:type="dxa"/>
            <w:vAlign w:val="center"/>
          </w:tcPr>
          <w:p w:rsidR="00B80CF1" w:rsidRPr="00AD6BA3" w:rsidRDefault="00B80CF1" w:rsidP="00B80CF1">
            <w:pPr>
              <w:jc w:val="center"/>
            </w:pPr>
            <w:r w:rsidRPr="00AD6BA3">
              <w:t>$4,041.82</w:t>
            </w:r>
          </w:p>
        </w:tc>
        <w:tc>
          <w:tcPr>
            <w:tcW w:w="1787" w:type="dxa"/>
            <w:vAlign w:val="center"/>
          </w:tcPr>
          <w:p w:rsidR="00B80CF1" w:rsidRPr="00AD6BA3" w:rsidRDefault="00B80CF1" w:rsidP="00B80CF1">
            <w:pPr>
              <w:jc w:val="center"/>
            </w:pPr>
            <w:r w:rsidRPr="00AD6BA3">
              <w:t>IV</w:t>
            </w:r>
          </w:p>
        </w:tc>
      </w:tr>
      <w:tr w:rsidR="00B80CF1" w:rsidRPr="00771DCA" w:rsidTr="00AD6BA3">
        <w:trPr>
          <w:trHeight w:val="397"/>
        </w:trPr>
        <w:tc>
          <w:tcPr>
            <w:tcW w:w="1792" w:type="dxa"/>
            <w:vAlign w:val="center"/>
          </w:tcPr>
          <w:p w:rsidR="00B80CF1" w:rsidRPr="00AD6BA3" w:rsidRDefault="00B80CF1" w:rsidP="00B80CF1">
            <w:pPr>
              <w:jc w:val="center"/>
            </w:pPr>
            <w:r w:rsidRPr="00AD6BA3">
              <w:t>LOTE AGRICOLA</w:t>
            </w:r>
          </w:p>
        </w:tc>
        <w:tc>
          <w:tcPr>
            <w:tcW w:w="1910" w:type="dxa"/>
            <w:vAlign w:val="center"/>
          </w:tcPr>
          <w:p w:rsidR="00B80CF1" w:rsidRPr="00AD6BA3" w:rsidRDefault="00B80CF1" w:rsidP="00B80CF1">
            <w:pPr>
              <w:jc w:val="center"/>
            </w:pPr>
            <w:r w:rsidRPr="00AD6BA3">
              <w:t>Ha</w:t>
            </w:r>
            <w:r w:rsidR="005B264D" w:rsidRPr="00AD6BA3">
              <w:t>.</w:t>
            </w:r>
          </w:p>
        </w:tc>
        <w:tc>
          <w:tcPr>
            <w:tcW w:w="1787" w:type="dxa"/>
            <w:vAlign w:val="center"/>
          </w:tcPr>
          <w:p w:rsidR="00B80CF1" w:rsidRPr="00AD6BA3" w:rsidRDefault="00B80CF1" w:rsidP="00B80CF1">
            <w:pPr>
              <w:jc w:val="center"/>
            </w:pPr>
            <w:r w:rsidRPr="00AD6BA3">
              <w:t>$3,435.55</w:t>
            </w:r>
          </w:p>
        </w:tc>
        <w:tc>
          <w:tcPr>
            <w:tcW w:w="1787" w:type="dxa"/>
            <w:vAlign w:val="center"/>
          </w:tcPr>
          <w:p w:rsidR="00B80CF1" w:rsidRPr="00AD6BA3" w:rsidRDefault="00B80CF1" w:rsidP="00B80CF1">
            <w:pPr>
              <w:jc w:val="center"/>
            </w:pPr>
            <w:r w:rsidRPr="00AD6BA3">
              <w:t>IV es</w:t>
            </w:r>
          </w:p>
        </w:tc>
      </w:tr>
    </w:tbl>
    <w:p w:rsidR="00B80CF1" w:rsidRPr="00771DCA" w:rsidRDefault="00B80CF1" w:rsidP="00B80CF1">
      <w:pPr>
        <w:rPr>
          <w:rFonts w:ascii="Times New Roman" w:hAnsi="Times New Roman"/>
          <w:sz w:val="28"/>
          <w:szCs w:val="28"/>
        </w:rPr>
      </w:pPr>
    </w:p>
    <w:p w:rsidR="00B80CF1" w:rsidRPr="00771DCA" w:rsidRDefault="00B80CF1" w:rsidP="00B80CF1">
      <w:pPr>
        <w:rPr>
          <w:rFonts w:ascii="Times New Roman" w:hAnsi="Times New Roman"/>
          <w:sz w:val="28"/>
          <w:szCs w:val="28"/>
        </w:rPr>
      </w:pPr>
    </w:p>
    <w:p w:rsidR="00B80CF1" w:rsidRPr="00771DCA" w:rsidRDefault="00B80CF1" w:rsidP="00B80CF1">
      <w:pPr>
        <w:rPr>
          <w:rFonts w:ascii="Times New Roman" w:hAnsi="Times New Roman"/>
          <w:sz w:val="28"/>
          <w:szCs w:val="28"/>
        </w:rPr>
      </w:pPr>
    </w:p>
    <w:p w:rsidR="00B80CF1" w:rsidRDefault="00B80CF1" w:rsidP="00B80CF1">
      <w:pPr>
        <w:tabs>
          <w:tab w:val="left" w:pos="1275"/>
        </w:tabs>
        <w:jc w:val="center"/>
        <w:rPr>
          <w:b/>
          <w:sz w:val="28"/>
          <w:szCs w:val="28"/>
          <w:u w:val="single"/>
        </w:rPr>
      </w:pPr>
    </w:p>
    <w:p w:rsidR="00AD6BA3" w:rsidRDefault="00AD6BA3" w:rsidP="00B80CF1">
      <w:pPr>
        <w:tabs>
          <w:tab w:val="left" w:pos="1275"/>
        </w:tabs>
        <w:jc w:val="center"/>
        <w:rPr>
          <w:b/>
          <w:sz w:val="28"/>
          <w:szCs w:val="28"/>
          <w:u w:val="single"/>
        </w:rPr>
      </w:pPr>
    </w:p>
    <w:p w:rsidR="00AD6BA3" w:rsidRDefault="00AD6BA3" w:rsidP="00B80CF1">
      <w:pPr>
        <w:tabs>
          <w:tab w:val="left" w:pos="1275"/>
        </w:tabs>
        <w:jc w:val="center"/>
        <w:rPr>
          <w:b/>
          <w:sz w:val="28"/>
          <w:szCs w:val="28"/>
          <w:u w:val="single"/>
        </w:rPr>
      </w:pPr>
    </w:p>
    <w:p w:rsidR="00B80CF1" w:rsidRPr="00771DCA" w:rsidRDefault="00B80CF1" w:rsidP="00B80CF1">
      <w:pPr>
        <w:tabs>
          <w:tab w:val="left" w:pos="1275"/>
        </w:tabs>
        <w:jc w:val="center"/>
        <w:rPr>
          <w:rFonts w:ascii="Times New Roman" w:hAnsi="Times New Roman"/>
          <w:b/>
          <w:sz w:val="28"/>
          <w:szCs w:val="28"/>
          <w:u w:val="single"/>
        </w:rPr>
      </w:pPr>
      <w:r w:rsidRPr="00771DCA">
        <w:rPr>
          <w:rFonts w:ascii="Times New Roman" w:hAnsi="Times New Roman"/>
          <w:b/>
          <w:sz w:val="28"/>
          <w:szCs w:val="28"/>
          <w:u w:val="single"/>
        </w:rPr>
        <w:t xml:space="preserve">LOTE </w:t>
      </w:r>
      <w:r w:rsidR="00581035">
        <w:rPr>
          <w:rFonts w:ascii="Times New Roman" w:hAnsi="Times New Roman"/>
          <w:b/>
          <w:sz w:val="28"/>
          <w:szCs w:val="28"/>
          <w:u w:val="single"/>
        </w:rPr>
        <w:t>-</w:t>
      </w:r>
      <w:r w:rsidRPr="00771DCA">
        <w:rPr>
          <w:rFonts w:ascii="Times New Roman" w:hAnsi="Times New Roman"/>
          <w:b/>
          <w:sz w:val="28"/>
          <w:szCs w:val="28"/>
          <w:u w:val="single"/>
        </w:rPr>
        <w:t xml:space="preserve"> POLIGONO </w:t>
      </w:r>
      <w:r w:rsidR="00581035">
        <w:rPr>
          <w:rFonts w:ascii="Times New Roman" w:hAnsi="Times New Roman"/>
          <w:b/>
          <w:sz w:val="28"/>
          <w:szCs w:val="28"/>
          <w:u w:val="single"/>
        </w:rPr>
        <w:t>-</w:t>
      </w:r>
    </w:p>
    <w:tbl>
      <w:tblPr>
        <w:tblStyle w:val="Tablaconcuadrcula"/>
        <w:tblpPr w:leftFromText="141" w:rightFromText="141" w:vertAnchor="text" w:horzAnchor="margin" w:tblpXSpec="center" w:tblpY="54"/>
        <w:tblW w:w="0" w:type="auto"/>
        <w:tblLook w:val="04A0" w:firstRow="1" w:lastRow="0" w:firstColumn="1" w:lastColumn="0" w:noHBand="0" w:noVBand="1"/>
      </w:tblPr>
      <w:tblGrid>
        <w:gridCol w:w="1792"/>
        <w:gridCol w:w="2208"/>
        <w:gridCol w:w="1787"/>
        <w:gridCol w:w="1787"/>
      </w:tblGrid>
      <w:tr w:rsidR="00B80CF1" w:rsidRPr="00771DCA" w:rsidTr="00B80CF1">
        <w:tc>
          <w:tcPr>
            <w:tcW w:w="1792" w:type="dxa"/>
            <w:vAlign w:val="center"/>
          </w:tcPr>
          <w:p w:rsidR="00B80CF1" w:rsidRPr="00AD6BA3" w:rsidRDefault="00B80CF1" w:rsidP="00B80CF1">
            <w:pPr>
              <w:jc w:val="center"/>
            </w:pPr>
            <w:r w:rsidRPr="00AD6BA3">
              <w:rPr>
                <w:b/>
              </w:rPr>
              <w:t>INMUEBLE</w:t>
            </w:r>
          </w:p>
        </w:tc>
        <w:tc>
          <w:tcPr>
            <w:tcW w:w="2208" w:type="dxa"/>
            <w:vAlign w:val="center"/>
          </w:tcPr>
          <w:p w:rsidR="00B80CF1" w:rsidRPr="00AD6BA3" w:rsidRDefault="00B80CF1" w:rsidP="00B80CF1">
            <w:pPr>
              <w:jc w:val="center"/>
            </w:pPr>
            <w:r w:rsidRPr="00AD6BA3">
              <w:rPr>
                <w:b/>
              </w:rPr>
              <w:t>UNIDAD/AREA</w:t>
            </w:r>
          </w:p>
        </w:tc>
        <w:tc>
          <w:tcPr>
            <w:tcW w:w="1787" w:type="dxa"/>
            <w:vAlign w:val="center"/>
          </w:tcPr>
          <w:p w:rsidR="00B80CF1" w:rsidRPr="00AD6BA3" w:rsidRDefault="00B80CF1" w:rsidP="00B80CF1">
            <w:pPr>
              <w:jc w:val="center"/>
            </w:pPr>
            <w:r w:rsidRPr="00AD6BA3">
              <w:rPr>
                <w:b/>
              </w:rPr>
              <w:t>VALOR BASE</w:t>
            </w:r>
          </w:p>
        </w:tc>
        <w:tc>
          <w:tcPr>
            <w:tcW w:w="1787" w:type="dxa"/>
            <w:vAlign w:val="center"/>
          </w:tcPr>
          <w:p w:rsidR="00B80CF1" w:rsidRPr="00AD6BA3" w:rsidRDefault="00B80CF1" w:rsidP="00B80CF1">
            <w:pPr>
              <w:jc w:val="center"/>
            </w:pPr>
            <w:r w:rsidRPr="00AD6BA3">
              <w:rPr>
                <w:b/>
              </w:rPr>
              <w:t>CLASE DE SUELO</w:t>
            </w:r>
          </w:p>
        </w:tc>
      </w:tr>
      <w:tr w:rsidR="00B80CF1" w:rsidRPr="00771DCA" w:rsidTr="00B80CF1">
        <w:tc>
          <w:tcPr>
            <w:tcW w:w="1792" w:type="dxa"/>
            <w:vAlign w:val="center"/>
          </w:tcPr>
          <w:p w:rsidR="00B80CF1" w:rsidRPr="00AD6BA3" w:rsidRDefault="00B80CF1" w:rsidP="00B80CF1">
            <w:pPr>
              <w:jc w:val="center"/>
            </w:pPr>
            <w:r w:rsidRPr="00AD6BA3">
              <w:t>LOTE AGRICOLA</w:t>
            </w:r>
          </w:p>
        </w:tc>
        <w:tc>
          <w:tcPr>
            <w:tcW w:w="2208" w:type="dxa"/>
            <w:vAlign w:val="center"/>
          </w:tcPr>
          <w:p w:rsidR="00B80CF1" w:rsidRPr="00AD6BA3" w:rsidRDefault="00B80CF1" w:rsidP="00B80CF1">
            <w:pPr>
              <w:jc w:val="center"/>
            </w:pPr>
            <w:r w:rsidRPr="00AD6BA3">
              <w:t>Ha</w:t>
            </w:r>
            <w:r w:rsidR="005B264D" w:rsidRPr="00AD6BA3">
              <w:t>.</w:t>
            </w:r>
          </w:p>
        </w:tc>
        <w:tc>
          <w:tcPr>
            <w:tcW w:w="1787" w:type="dxa"/>
            <w:vAlign w:val="center"/>
          </w:tcPr>
          <w:p w:rsidR="00B80CF1" w:rsidRPr="00AD6BA3" w:rsidRDefault="00B80CF1" w:rsidP="00B80CF1">
            <w:pPr>
              <w:jc w:val="center"/>
            </w:pPr>
            <w:r w:rsidRPr="00AD6BA3">
              <w:t>$4,151.95</w:t>
            </w:r>
          </w:p>
        </w:tc>
        <w:tc>
          <w:tcPr>
            <w:tcW w:w="1787" w:type="dxa"/>
            <w:vAlign w:val="center"/>
          </w:tcPr>
          <w:p w:rsidR="00B80CF1" w:rsidRPr="00AD6BA3" w:rsidRDefault="00B80CF1" w:rsidP="00B80CF1">
            <w:pPr>
              <w:jc w:val="center"/>
            </w:pPr>
            <w:r w:rsidRPr="00AD6BA3">
              <w:t>IV</w:t>
            </w:r>
          </w:p>
        </w:tc>
      </w:tr>
      <w:tr w:rsidR="00B80CF1" w:rsidRPr="00771DCA" w:rsidTr="00B80CF1">
        <w:tc>
          <w:tcPr>
            <w:tcW w:w="1792" w:type="dxa"/>
            <w:vAlign w:val="center"/>
          </w:tcPr>
          <w:p w:rsidR="00B80CF1" w:rsidRPr="00AD6BA3" w:rsidRDefault="00B80CF1" w:rsidP="00B80CF1">
            <w:pPr>
              <w:jc w:val="center"/>
            </w:pPr>
            <w:r w:rsidRPr="00AD6BA3">
              <w:t>LOTE AGRICOLA</w:t>
            </w:r>
          </w:p>
        </w:tc>
        <w:tc>
          <w:tcPr>
            <w:tcW w:w="2208" w:type="dxa"/>
            <w:vAlign w:val="center"/>
          </w:tcPr>
          <w:p w:rsidR="00B80CF1" w:rsidRPr="00AD6BA3" w:rsidRDefault="00B80CF1" w:rsidP="00B80CF1">
            <w:pPr>
              <w:jc w:val="center"/>
            </w:pPr>
            <w:r w:rsidRPr="00AD6BA3">
              <w:t>Ha</w:t>
            </w:r>
            <w:r w:rsidR="005B264D" w:rsidRPr="00AD6BA3">
              <w:t>.</w:t>
            </w:r>
          </w:p>
        </w:tc>
        <w:tc>
          <w:tcPr>
            <w:tcW w:w="1787" w:type="dxa"/>
            <w:vAlign w:val="center"/>
          </w:tcPr>
          <w:p w:rsidR="00B80CF1" w:rsidRPr="00AD6BA3" w:rsidRDefault="00B80CF1" w:rsidP="00B80CF1">
            <w:pPr>
              <w:jc w:val="center"/>
            </w:pPr>
            <w:r w:rsidRPr="00AD6BA3">
              <w:t>$3,529.16</w:t>
            </w:r>
          </w:p>
        </w:tc>
        <w:tc>
          <w:tcPr>
            <w:tcW w:w="1787" w:type="dxa"/>
            <w:vAlign w:val="center"/>
          </w:tcPr>
          <w:p w:rsidR="00B80CF1" w:rsidRPr="00AD6BA3" w:rsidRDefault="00B80CF1" w:rsidP="00B80CF1">
            <w:pPr>
              <w:jc w:val="center"/>
            </w:pPr>
            <w:r w:rsidRPr="00AD6BA3">
              <w:t>IV es</w:t>
            </w:r>
          </w:p>
        </w:tc>
      </w:tr>
    </w:tbl>
    <w:p w:rsidR="00B80CF1" w:rsidRPr="00771DCA" w:rsidRDefault="00B80CF1" w:rsidP="00B80CF1">
      <w:pPr>
        <w:tabs>
          <w:tab w:val="left" w:pos="1275"/>
        </w:tabs>
        <w:rPr>
          <w:rFonts w:ascii="Times New Roman" w:hAnsi="Times New Roman"/>
          <w:sz w:val="28"/>
          <w:szCs w:val="28"/>
        </w:rPr>
      </w:pPr>
    </w:p>
    <w:p w:rsidR="00B80CF1" w:rsidRPr="00771DCA" w:rsidRDefault="00B80CF1" w:rsidP="00B80CF1">
      <w:pPr>
        <w:tabs>
          <w:tab w:val="left" w:pos="1275"/>
        </w:tabs>
        <w:rPr>
          <w:rFonts w:ascii="Times New Roman" w:hAnsi="Times New Roman"/>
          <w:sz w:val="28"/>
          <w:szCs w:val="28"/>
        </w:rPr>
      </w:pPr>
    </w:p>
    <w:p w:rsidR="00B80CF1" w:rsidRPr="00771DCA" w:rsidRDefault="00B80CF1" w:rsidP="00B80CF1">
      <w:pPr>
        <w:tabs>
          <w:tab w:val="left" w:pos="1275"/>
        </w:tabs>
        <w:rPr>
          <w:rFonts w:ascii="Times New Roman" w:hAnsi="Times New Roman"/>
          <w:sz w:val="28"/>
          <w:szCs w:val="28"/>
        </w:rPr>
      </w:pPr>
    </w:p>
    <w:p w:rsidR="00B80CF1" w:rsidRDefault="00B80CF1" w:rsidP="00B80CF1">
      <w:pPr>
        <w:tabs>
          <w:tab w:val="left" w:pos="1275"/>
        </w:tabs>
        <w:jc w:val="center"/>
        <w:rPr>
          <w:b/>
          <w:sz w:val="28"/>
          <w:szCs w:val="28"/>
          <w:u w:val="single"/>
        </w:rPr>
      </w:pPr>
    </w:p>
    <w:p w:rsidR="00AD6BA3" w:rsidRDefault="00AD6BA3" w:rsidP="00B80CF1">
      <w:pPr>
        <w:tabs>
          <w:tab w:val="left" w:pos="1275"/>
        </w:tabs>
        <w:jc w:val="center"/>
        <w:rPr>
          <w:rFonts w:ascii="Times New Roman" w:hAnsi="Times New Roman"/>
          <w:b/>
          <w:sz w:val="28"/>
          <w:szCs w:val="28"/>
          <w:u w:val="single"/>
        </w:rPr>
      </w:pPr>
    </w:p>
    <w:p w:rsidR="00AD6BA3" w:rsidRDefault="00AD6BA3" w:rsidP="00B80CF1">
      <w:pPr>
        <w:tabs>
          <w:tab w:val="left" w:pos="1275"/>
        </w:tabs>
        <w:jc w:val="center"/>
        <w:rPr>
          <w:rFonts w:ascii="Times New Roman" w:hAnsi="Times New Roman"/>
          <w:b/>
          <w:sz w:val="28"/>
          <w:szCs w:val="28"/>
          <w:u w:val="single"/>
        </w:rPr>
      </w:pPr>
    </w:p>
    <w:p w:rsidR="00B80CF1" w:rsidRPr="00771DCA" w:rsidRDefault="00B80CF1" w:rsidP="00B80CF1">
      <w:pPr>
        <w:tabs>
          <w:tab w:val="left" w:pos="1275"/>
        </w:tabs>
        <w:jc w:val="center"/>
        <w:rPr>
          <w:rFonts w:ascii="Times New Roman" w:hAnsi="Times New Roman"/>
          <w:b/>
          <w:sz w:val="28"/>
          <w:szCs w:val="28"/>
          <w:u w:val="single"/>
        </w:rPr>
      </w:pPr>
      <w:r w:rsidRPr="00771DCA">
        <w:rPr>
          <w:rFonts w:ascii="Times New Roman" w:hAnsi="Times New Roman"/>
          <w:b/>
          <w:sz w:val="28"/>
          <w:szCs w:val="28"/>
          <w:u w:val="single"/>
        </w:rPr>
        <w:t xml:space="preserve">LOTE </w:t>
      </w:r>
      <w:r w:rsidR="00581035">
        <w:rPr>
          <w:rFonts w:ascii="Times New Roman" w:hAnsi="Times New Roman"/>
          <w:b/>
          <w:sz w:val="28"/>
          <w:szCs w:val="28"/>
          <w:u w:val="single"/>
        </w:rPr>
        <w:t>-</w:t>
      </w:r>
      <w:r w:rsidRPr="00771DCA">
        <w:rPr>
          <w:rFonts w:ascii="Times New Roman" w:hAnsi="Times New Roman"/>
          <w:b/>
          <w:sz w:val="28"/>
          <w:szCs w:val="28"/>
          <w:u w:val="single"/>
        </w:rPr>
        <w:t xml:space="preserve"> POLIGONO </w:t>
      </w:r>
      <w:r w:rsidR="00581035">
        <w:rPr>
          <w:rFonts w:ascii="Times New Roman" w:hAnsi="Times New Roman"/>
          <w:b/>
          <w:sz w:val="28"/>
          <w:szCs w:val="28"/>
          <w:u w:val="single"/>
        </w:rPr>
        <w:t>-</w:t>
      </w:r>
    </w:p>
    <w:tbl>
      <w:tblPr>
        <w:tblStyle w:val="Tablaconcuadrcula"/>
        <w:tblpPr w:leftFromText="141" w:rightFromText="141" w:vertAnchor="text" w:horzAnchor="margin" w:tblpXSpec="center" w:tblpY="91"/>
        <w:tblW w:w="0" w:type="auto"/>
        <w:tblLook w:val="04A0" w:firstRow="1" w:lastRow="0" w:firstColumn="1" w:lastColumn="0" w:noHBand="0" w:noVBand="1"/>
      </w:tblPr>
      <w:tblGrid>
        <w:gridCol w:w="1792"/>
        <w:gridCol w:w="2208"/>
        <w:gridCol w:w="1787"/>
        <w:gridCol w:w="1787"/>
      </w:tblGrid>
      <w:tr w:rsidR="00B80CF1" w:rsidRPr="00771DCA" w:rsidTr="00B80CF1">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INMUEBLE</w:t>
            </w:r>
          </w:p>
        </w:tc>
        <w:tc>
          <w:tcPr>
            <w:tcW w:w="2208"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UNIDAD/AREA</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VALOR BASE</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CLASE DE SUELO</w:t>
            </w:r>
          </w:p>
        </w:tc>
      </w:tr>
      <w:tr w:rsidR="00B80CF1" w:rsidRPr="00771DCA" w:rsidTr="00B80CF1">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LOTE AGRICOLA</w:t>
            </w:r>
          </w:p>
        </w:tc>
        <w:tc>
          <w:tcPr>
            <w:tcW w:w="2208"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Ha</w:t>
            </w:r>
            <w:r w:rsidR="005B264D" w:rsidRPr="00AD6BA3">
              <w:t>.</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$3,737.26</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IV</w:t>
            </w:r>
          </w:p>
        </w:tc>
      </w:tr>
      <w:tr w:rsidR="00B80CF1" w:rsidRPr="00771DCA" w:rsidTr="00B80CF1">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lastRenderedPageBreak/>
              <w:t>LOTE AGRICOLA</w:t>
            </w:r>
          </w:p>
        </w:tc>
        <w:tc>
          <w:tcPr>
            <w:tcW w:w="2208"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Ha</w:t>
            </w:r>
            <w:r w:rsidR="005B264D" w:rsidRPr="00AD6BA3">
              <w:t>.</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$3,176.67</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IV es</w:t>
            </w:r>
          </w:p>
        </w:tc>
      </w:tr>
    </w:tbl>
    <w:p w:rsidR="00AD6BA3" w:rsidRDefault="00AD6BA3" w:rsidP="00D4609E">
      <w:pPr>
        <w:tabs>
          <w:tab w:val="left" w:pos="1275"/>
        </w:tabs>
        <w:rPr>
          <w:rFonts w:ascii="Times New Roman" w:hAnsi="Times New Roman"/>
          <w:b/>
          <w:sz w:val="28"/>
          <w:szCs w:val="28"/>
          <w:u w:val="single"/>
        </w:rPr>
      </w:pPr>
    </w:p>
    <w:p w:rsidR="00AD6BA3" w:rsidRDefault="00AD6BA3" w:rsidP="00B80CF1">
      <w:pPr>
        <w:tabs>
          <w:tab w:val="left" w:pos="1275"/>
        </w:tabs>
        <w:jc w:val="center"/>
        <w:rPr>
          <w:rFonts w:ascii="Times New Roman" w:hAnsi="Times New Roman"/>
          <w:b/>
          <w:sz w:val="28"/>
          <w:szCs w:val="28"/>
          <w:u w:val="single"/>
        </w:rPr>
      </w:pPr>
    </w:p>
    <w:p w:rsidR="00B80CF1" w:rsidRPr="00771DCA" w:rsidRDefault="00B80CF1" w:rsidP="00B80CF1">
      <w:pPr>
        <w:tabs>
          <w:tab w:val="left" w:pos="1275"/>
        </w:tabs>
        <w:jc w:val="center"/>
        <w:rPr>
          <w:rFonts w:ascii="Times New Roman" w:hAnsi="Times New Roman"/>
          <w:sz w:val="28"/>
          <w:szCs w:val="28"/>
        </w:rPr>
      </w:pPr>
      <w:r w:rsidRPr="00771DCA">
        <w:rPr>
          <w:rFonts w:ascii="Times New Roman" w:hAnsi="Times New Roman"/>
          <w:b/>
          <w:sz w:val="28"/>
          <w:szCs w:val="28"/>
          <w:u w:val="single"/>
        </w:rPr>
        <w:t xml:space="preserve">LOTE </w:t>
      </w:r>
      <w:r w:rsidR="00581035">
        <w:rPr>
          <w:rFonts w:ascii="Times New Roman" w:hAnsi="Times New Roman"/>
          <w:b/>
          <w:sz w:val="28"/>
          <w:szCs w:val="28"/>
          <w:u w:val="single"/>
        </w:rPr>
        <w:t>-</w:t>
      </w:r>
      <w:r w:rsidRPr="00771DCA">
        <w:rPr>
          <w:rFonts w:ascii="Times New Roman" w:hAnsi="Times New Roman"/>
          <w:b/>
          <w:sz w:val="28"/>
          <w:szCs w:val="28"/>
          <w:u w:val="single"/>
        </w:rPr>
        <w:t xml:space="preserve"> POLIGONO </w:t>
      </w:r>
      <w:r w:rsidR="00581035">
        <w:rPr>
          <w:rFonts w:ascii="Times New Roman" w:hAnsi="Times New Roman"/>
          <w:b/>
          <w:sz w:val="28"/>
          <w:szCs w:val="28"/>
          <w:u w:val="single"/>
        </w:rPr>
        <w:t>-</w:t>
      </w:r>
    </w:p>
    <w:tbl>
      <w:tblPr>
        <w:tblStyle w:val="Tablaconcuadrcula"/>
        <w:tblpPr w:leftFromText="141" w:rightFromText="141" w:vertAnchor="text" w:horzAnchor="margin" w:tblpXSpec="center" w:tblpY="179"/>
        <w:tblW w:w="0" w:type="auto"/>
        <w:tblLook w:val="04A0" w:firstRow="1" w:lastRow="0" w:firstColumn="1" w:lastColumn="0" w:noHBand="0" w:noVBand="1"/>
      </w:tblPr>
      <w:tblGrid>
        <w:gridCol w:w="1792"/>
        <w:gridCol w:w="2208"/>
        <w:gridCol w:w="1787"/>
        <w:gridCol w:w="1787"/>
      </w:tblGrid>
      <w:tr w:rsidR="00B80CF1" w:rsidRPr="00771DCA" w:rsidTr="00B80CF1">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INMUEBLE</w:t>
            </w:r>
          </w:p>
        </w:tc>
        <w:tc>
          <w:tcPr>
            <w:tcW w:w="2208"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UNIDAD/AREA</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VALOR BASE</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rPr>
                <w:b/>
              </w:rPr>
              <w:t>CLASE DE SUELO</w:t>
            </w:r>
          </w:p>
        </w:tc>
      </w:tr>
      <w:tr w:rsidR="00B80CF1" w:rsidRPr="00771DCA" w:rsidTr="00B80CF1">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LOTE AGRICOLA</w:t>
            </w:r>
          </w:p>
        </w:tc>
        <w:tc>
          <w:tcPr>
            <w:tcW w:w="2208"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Ha</w:t>
            </w:r>
            <w:r w:rsidR="005B264D" w:rsidRPr="00AD6BA3">
              <w:t>.</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$4,161.68</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IV</w:t>
            </w:r>
          </w:p>
        </w:tc>
      </w:tr>
      <w:tr w:rsidR="00B80CF1" w:rsidRPr="00771DCA" w:rsidTr="00B80CF1">
        <w:tc>
          <w:tcPr>
            <w:tcW w:w="1792"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LOTE AGRICOLA</w:t>
            </w:r>
          </w:p>
        </w:tc>
        <w:tc>
          <w:tcPr>
            <w:tcW w:w="2208"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Ha</w:t>
            </w:r>
            <w:r w:rsidR="005B264D" w:rsidRPr="00AD6BA3">
              <w:t>.</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$3,537.43</w:t>
            </w:r>
          </w:p>
        </w:tc>
        <w:tc>
          <w:tcPr>
            <w:tcW w:w="1787" w:type="dxa"/>
            <w:tcBorders>
              <w:top w:val="single" w:sz="4" w:space="0" w:color="auto"/>
              <w:left w:val="single" w:sz="4" w:space="0" w:color="auto"/>
              <w:bottom w:val="single" w:sz="4" w:space="0" w:color="auto"/>
              <w:right w:val="single" w:sz="4" w:space="0" w:color="auto"/>
            </w:tcBorders>
            <w:vAlign w:val="center"/>
            <w:hideMark/>
          </w:tcPr>
          <w:p w:rsidR="00B80CF1" w:rsidRPr="00AD6BA3" w:rsidRDefault="00B80CF1" w:rsidP="00B80CF1">
            <w:pPr>
              <w:jc w:val="center"/>
            </w:pPr>
            <w:r w:rsidRPr="00AD6BA3">
              <w:t>IV es</w:t>
            </w:r>
          </w:p>
        </w:tc>
      </w:tr>
    </w:tbl>
    <w:p w:rsidR="00B80CF1" w:rsidRPr="00771DCA" w:rsidRDefault="00B80CF1" w:rsidP="00B80CF1">
      <w:pPr>
        <w:tabs>
          <w:tab w:val="left" w:pos="1275"/>
        </w:tabs>
        <w:jc w:val="center"/>
        <w:rPr>
          <w:rFonts w:ascii="Times New Roman" w:hAnsi="Times New Roman"/>
          <w:sz w:val="28"/>
          <w:szCs w:val="28"/>
        </w:rPr>
      </w:pPr>
    </w:p>
    <w:p w:rsidR="00B80CF1" w:rsidRPr="00771DCA" w:rsidRDefault="00B80CF1" w:rsidP="00B80CF1">
      <w:pPr>
        <w:tabs>
          <w:tab w:val="left" w:pos="1275"/>
        </w:tabs>
        <w:jc w:val="center"/>
        <w:rPr>
          <w:rFonts w:ascii="Times New Roman" w:hAnsi="Times New Roman"/>
          <w:sz w:val="28"/>
          <w:szCs w:val="28"/>
        </w:rPr>
      </w:pPr>
    </w:p>
    <w:p w:rsidR="00B80CF1" w:rsidRDefault="00B80CF1" w:rsidP="00B80CF1">
      <w:pPr>
        <w:spacing w:line="360" w:lineRule="auto"/>
        <w:jc w:val="both"/>
        <w:rPr>
          <w:rFonts w:ascii="Century Gothic" w:hAnsi="Century Gothic"/>
        </w:rPr>
      </w:pPr>
    </w:p>
    <w:p w:rsidR="00B80CF1" w:rsidRDefault="00B80CF1" w:rsidP="00B80CF1">
      <w:pPr>
        <w:spacing w:line="360" w:lineRule="auto"/>
        <w:jc w:val="both"/>
        <w:rPr>
          <w:rFonts w:ascii="Times New Roman" w:hAnsi="Times New Roman"/>
          <w:sz w:val="28"/>
          <w:szCs w:val="28"/>
        </w:rPr>
      </w:pPr>
    </w:p>
    <w:p w:rsidR="00B80CF1" w:rsidRDefault="00B80CF1" w:rsidP="00B80CF1">
      <w:pPr>
        <w:spacing w:line="360" w:lineRule="auto"/>
        <w:jc w:val="both"/>
        <w:rPr>
          <w:rFonts w:ascii="Times New Roman" w:hAnsi="Times New Roman"/>
          <w:sz w:val="28"/>
          <w:szCs w:val="28"/>
        </w:rPr>
      </w:pPr>
    </w:p>
    <w:p w:rsidR="00B80CF1" w:rsidRPr="00AD6BA3" w:rsidRDefault="00B80CF1" w:rsidP="00AD6BA3">
      <w:pPr>
        <w:ind w:left="1134"/>
        <w:jc w:val="both"/>
        <w:rPr>
          <w:rFonts w:ascii="Times New Roman" w:hAnsi="Times New Roman"/>
          <w:sz w:val="26"/>
          <w:szCs w:val="26"/>
        </w:rPr>
      </w:pPr>
      <w:r w:rsidRPr="00AD6BA3">
        <w:rPr>
          <w:rFonts w:ascii="Times New Roman" w:hAnsi="Times New Roman"/>
          <w:sz w:val="26"/>
          <w:szCs w:val="26"/>
        </w:rPr>
        <w:t>Lo anterior de conformidad al procedimiento establecido en el Instructivo “Criterios de Avalúos para la Transferencia de Inmuebles Propiedad de ISTA”, aprobado en el Punto XV del Acta de Sesión Ordinaria 03-2015 de fecha 21 de enero de 2015.</w:t>
      </w:r>
    </w:p>
    <w:p w:rsidR="00D4609E" w:rsidRDefault="00D4609E" w:rsidP="00AD6BA3">
      <w:pPr>
        <w:pStyle w:val="Prrafodelista"/>
        <w:ind w:left="0" w:right="-142"/>
        <w:jc w:val="both"/>
        <w:rPr>
          <w:rFonts w:ascii="Times New Roman" w:hAnsi="Times New Roman"/>
          <w:sz w:val="26"/>
          <w:szCs w:val="26"/>
        </w:rPr>
      </w:pPr>
    </w:p>
    <w:p w:rsidR="00B80CF1" w:rsidRPr="00AD6BA3" w:rsidRDefault="00B80CF1" w:rsidP="00AD6BA3">
      <w:pPr>
        <w:pStyle w:val="Prrafodelista"/>
        <w:ind w:left="0" w:right="-142"/>
        <w:jc w:val="both"/>
        <w:rPr>
          <w:rFonts w:ascii="Times New Roman" w:hAnsi="Times New Roman"/>
          <w:sz w:val="26"/>
          <w:szCs w:val="26"/>
        </w:rPr>
      </w:pPr>
      <w:r w:rsidRPr="00AD6BA3">
        <w:rPr>
          <w:rFonts w:ascii="Times New Roman" w:hAnsi="Times New Roman"/>
          <w:sz w:val="26"/>
          <w:szCs w:val="26"/>
        </w:rPr>
        <w:t>Tomando en cuenta lo anteriormente expuesto y habiéndose tenido a la vista la siguiente documentación: Informe Técnico del Departamento de Proyectos de Parcelación, acuerdos de Junta Directiva,  Escritura Pública de Compraventa, Razones y Constancias de Inscripción de Compraventas y Desmembraciones en Cabeza de su Dueño, Estudio Registral, informes ambientales y de Avalúos, Consultas Virtuales del Centro Nacional de Registros, constancias de Aprobación de Plano, Cuadro Resumen de áreas y Plano del Proyecto, se estima procedente resolver favorablemente a lo solicitado.</w:t>
      </w:r>
    </w:p>
    <w:p w:rsidR="00D4609E" w:rsidRDefault="00D4609E" w:rsidP="00AD6BA3">
      <w:pPr>
        <w:jc w:val="both"/>
        <w:rPr>
          <w:rFonts w:ascii="Times New Roman" w:hAnsi="Times New Roman"/>
          <w:sz w:val="26"/>
          <w:szCs w:val="26"/>
        </w:rPr>
      </w:pPr>
    </w:p>
    <w:p w:rsidR="00B80CF1" w:rsidRPr="00AD6BA3" w:rsidRDefault="005B264D" w:rsidP="00AD6BA3">
      <w:pPr>
        <w:jc w:val="both"/>
        <w:rPr>
          <w:rFonts w:ascii="Times New Roman" w:hAnsi="Times New Roman"/>
          <w:sz w:val="26"/>
          <w:szCs w:val="26"/>
        </w:rPr>
      </w:pPr>
      <w:r w:rsidRPr="00AD6BA3">
        <w:rPr>
          <w:rFonts w:ascii="Times New Roman" w:hAnsi="Times New Roman"/>
          <w:sz w:val="26"/>
          <w:szCs w:val="26"/>
        </w:rPr>
        <w:t xml:space="preserve">Estando conforme a Derecho la documentación correspondiente, la Gerencia Legal recomienda aprobar lo solicitado, por lo que la Junta Directiva en uso de sus facultades y </w:t>
      </w:r>
      <w:r w:rsidR="00B80CF1" w:rsidRPr="00AD6BA3">
        <w:rPr>
          <w:rFonts w:ascii="Times New Roman" w:hAnsi="Times New Roman"/>
          <w:sz w:val="26"/>
          <w:szCs w:val="26"/>
        </w:rPr>
        <w:t xml:space="preserve">de conformidad al Artículo 18 letras “g” y “h”, de la Ley de Creación del Instituto Salvadoreño de Transformación Agraria, </w:t>
      </w:r>
      <w:r w:rsidRPr="00AD6BA3">
        <w:rPr>
          <w:rFonts w:ascii="Times New Roman" w:hAnsi="Times New Roman"/>
          <w:b/>
          <w:sz w:val="26"/>
          <w:szCs w:val="26"/>
          <w:u w:val="single"/>
        </w:rPr>
        <w:t>ACUERDA:</w:t>
      </w:r>
      <w:r w:rsidR="00B80CF1" w:rsidRPr="00AD6BA3">
        <w:rPr>
          <w:rFonts w:ascii="Times New Roman" w:hAnsi="Times New Roman"/>
          <w:b/>
          <w:sz w:val="26"/>
          <w:szCs w:val="26"/>
          <w:u w:val="single"/>
        </w:rPr>
        <w:t xml:space="preserve"> PRIMERO:</w:t>
      </w:r>
      <w:r w:rsidR="00B80CF1" w:rsidRPr="00AD6BA3">
        <w:rPr>
          <w:rFonts w:ascii="Times New Roman" w:hAnsi="Times New Roman"/>
          <w:sz w:val="26"/>
          <w:szCs w:val="26"/>
        </w:rPr>
        <w:t xml:space="preserve"> </w:t>
      </w:r>
      <w:r w:rsidRPr="00AD6BA3">
        <w:rPr>
          <w:rFonts w:ascii="Times New Roman" w:hAnsi="Times New Roman"/>
          <w:sz w:val="26"/>
          <w:szCs w:val="26"/>
        </w:rPr>
        <w:t>Modificar</w:t>
      </w:r>
      <w:r w:rsidR="00B80CF1" w:rsidRPr="00AD6BA3">
        <w:rPr>
          <w:rFonts w:ascii="Times New Roman" w:hAnsi="Times New Roman"/>
          <w:sz w:val="26"/>
          <w:szCs w:val="26"/>
        </w:rPr>
        <w:t xml:space="preserve"> el Punto XVIII  del Acta de Sesión Ordinaria 25-2013, de fecha 24 de julio de 2013, por medio del cual se aprobó un Proyecto denominado </w:t>
      </w:r>
      <w:r w:rsidR="00B80CF1" w:rsidRPr="00AD6BA3">
        <w:rPr>
          <w:rFonts w:ascii="Times New Roman" w:hAnsi="Times New Roman"/>
          <w:b/>
          <w:sz w:val="26"/>
          <w:szCs w:val="26"/>
        </w:rPr>
        <w:t xml:space="preserve">HACIENDA LA ESTANCIA (DEUDA BANCARIA),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sz w:val="26"/>
          <w:szCs w:val="26"/>
        </w:rPr>
        <w:t xml:space="preserve"> ubicada en cantón La Estancia, jurisdicción de Moncagua, departamento de San Miguel, con un área total  de  </w:t>
      </w:r>
      <w:r w:rsidR="00B80CF1" w:rsidRPr="00AD6BA3">
        <w:rPr>
          <w:rFonts w:ascii="Times New Roman" w:hAnsi="Times New Roman"/>
          <w:b/>
          <w:sz w:val="26"/>
          <w:szCs w:val="26"/>
        </w:rPr>
        <w:t xml:space="preserve">25 Hás. 44 Ás. 69.08 Cás., </w:t>
      </w:r>
      <w:r w:rsidR="00B80CF1" w:rsidRPr="00AD6BA3">
        <w:rPr>
          <w:rFonts w:ascii="Times New Roman" w:hAnsi="Times New Roman"/>
          <w:sz w:val="26"/>
          <w:szCs w:val="26"/>
        </w:rPr>
        <w:t xml:space="preserve">se aclara que en el Punto </w:t>
      </w:r>
      <w:r w:rsidR="00AD6BA3" w:rsidRPr="00AD6BA3">
        <w:rPr>
          <w:rFonts w:ascii="Times New Roman" w:hAnsi="Times New Roman"/>
          <w:sz w:val="26"/>
          <w:szCs w:val="26"/>
        </w:rPr>
        <w:t xml:space="preserve">de Acta, </w:t>
      </w:r>
      <w:r w:rsidR="00B80CF1" w:rsidRPr="00AD6BA3">
        <w:rPr>
          <w:rFonts w:ascii="Times New Roman" w:hAnsi="Times New Roman"/>
          <w:sz w:val="26"/>
          <w:szCs w:val="26"/>
        </w:rPr>
        <w:t xml:space="preserve">no se estableció que este proyecto correspondía a un Asentamiento Comunitario y Lotificación Agrícola; en el sentido que en los inmuebles identificados como </w:t>
      </w:r>
      <w:r w:rsidR="00D4609E">
        <w:rPr>
          <w:rFonts w:ascii="Times New Roman" w:hAnsi="Times New Roman"/>
          <w:b/>
          <w:sz w:val="26"/>
          <w:szCs w:val="26"/>
        </w:rPr>
        <w:t>Lotes del -- al --- y -- del Polígono –-</w:t>
      </w:r>
      <w:r w:rsidR="00B80CF1" w:rsidRPr="00AD6BA3">
        <w:rPr>
          <w:rFonts w:ascii="Times New Roman" w:hAnsi="Times New Roman"/>
          <w:sz w:val="26"/>
          <w:szCs w:val="26"/>
        </w:rPr>
        <w:t xml:space="preserve">, que forman parte de la Lotificación Agrícola, se han aprobado nuevos planos donde se desarrollarán 15 Proyectos denominados: </w:t>
      </w:r>
      <w:r w:rsidR="00B80CF1" w:rsidRPr="00AD6BA3">
        <w:rPr>
          <w:rFonts w:ascii="Times New Roman" w:hAnsi="Times New Roman"/>
          <w:b/>
          <w:sz w:val="26"/>
          <w:szCs w:val="26"/>
        </w:rPr>
        <w:t xml:space="preserve">1) 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581035">
        <w:rPr>
          <w:rFonts w:ascii="Times New Roman" w:hAnsi="Times New Roman"/>
          <w:b/>
          <w:sz w:val="26"/>
          <w:szCs w:val="26"/>
        </w:rPr>
        <w:t>-</w:t>
      </w:r>
      <w:r w:rsidR="00B80CF1" w:rsidRPr="00AD6BA3">
        <w:rPr>
          <w:rFonts w:ascii="Times New Roman" w:hAnsi="Times New Roman"/>
          <w:b/>
          <w:sz w:val="26"/>
          <w:szCs w:val="26"/>
        </w:rPr>
        <w:t xml:space="preserve"> POLIGONO </w:t>
      </w:r>
      <w:r w:rsidR="00581035">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r w:rsidR="00B80CF1" w:rsidRPr="00AD6BA3">
        <w:rPr>
          <w:rFonts w:ascii="Times New Roman" w:hAnsi="Times New Roman"/>
          <w:b/>
          <w:bCs/>
          <w:sz w:val="26"/>
          <w:szCs w:val="26"/>
        </w:rPr>
        <w:t>Hás.</w:t>
      </w:r>
      <w:r w:rsidR="00B80CF1" w:rsidRPr="00AD6BA3">
        <w:rPr>
          <w:rFonts w:ascii="Times New Roman" w:hAnsi="Times New Roman"/>
          <w:b/>
          <w:sz w:val="26"/>
          <w:szCs w:val="26"/>
        </w:rPr>
        <w:t xml:space="preserve"> 61Ás. 16.58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 </w:t>
      </w:r>
      <w:r w:rsidR="00F32CAC">
        <w:rPr>
          <w:rFonts w:ascii="Times New Roman" w:hAnsi="Times New Roman"/>
          <w:bCs/>
          <w:sz w:val="26"/>
          <w:szCs w:val="26"/>
        </w:rPr>
        <w:t xml:space="preserve">del ISTA a la Matrícula --- </w:t>
      </w:r>
      <w:r w:rsidR="009F31F8">
        <w:rPr>
          <w:rFonts w:ascii="Times New Roman" w:hAnsi="Times New Roman"/>
          <w:bCs/>
          <w:sz w:val="26"/>
          <w:szCs w:val="26"/>
        </w:rPr>
        <w:t xml:space="preserve">-00000 que comprende: </w:t>
      </w:r>
      <w:r w:rsidR="00581035">
        <w:rPr>
          <w:rFonts w:ascii="Times New Roman" w:hAnsi="Times New Roman"/>
          <w:bCs/>
          <w:sz w:val="26"/>
          <w:szCs w:val="26"/>
        </w:rPr>
        <w:t>-</w:t>
      </w:r>
      <w:r w:rsidR="00B80CF1" w:rsidRPr="00AD6BA3">
        <w:rPr>
          <w:rFonts w:ascii="Times New Roman" w:hAnsi="Times New Roman"/>
          <w:bCs/>
          <w:sz w:val="26"/>
          <w:szCs w:val="26"/>
        </w:rPr>
        <w:t xml:space="preserve">; </w:t>
      </w:r>
      <w:r w:rsidR="00B80CF1" w:rsidRPr="00AD6BA3">
        <w:rPr>
          <w:rFonts w:ascii="Times New Roman" w:hAnsi="Times New Roman"/>
          <w:b/>
          <w:bCs/>
          <w:sz w:val="26"/>
          <w:szCs w:val="26"/>
        </w:rPr>
        <w:t>2)</w:t>
      </w:r>
      <w:r w:rsidR="00B80CF1" w:rsidRPr="00AD6BA3">
        <w:rPr>
          <w:rFonts w:ascii="Times New Roman" w:hAnsi="Times New Roman"/>
          <w:b/>
          <w:sz w:val="26"/>
          <w:szCs w:val="26"/>
        </w:rPr>
        <w:t xml:space="preserve"> LOTIFICACION AGRICOLA </w:t>
      </w:r>
      <w:r w:rsidR="00B80CF1" w:rsidRPr="00AD6BA3">
        <w:rPr>
          <w:rFonts w:ascii="Times New Roman" w:hAnsi="Times New Roman"/>
          <w:sz w:val="26"/>
          <w:szCs w:val="26"/>
        </w:rPr>
        <w:t xml:space="preserve">desarrollado en el inmueble </w:t>
      </w:r>
      <w:r w:rsidR="00B80CF1" w:rsidRPr="00AD6BA3">
        <w:rPr>
          <w:rFonts w:ascii="Times New Roman" w:hAnsi="Times New Roman"/>
          <w:sz w:val="26"/>
          <w:szCs w:val="26"/>
        </w:rPr>
        <w:lastRenderedPageBreak/>
        <w:t xml:space="preserve">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581035">
        <w:rPr>
          <w:rFonts w:ascii="Times New Roman" w:hAnsi="Times New Roman"/>
          <w:b/>
          <w:sz w:val="26"/>
          <w:szCs w:val="26"/>
        </w:rPr>
        <w:t>-</w:t>
      </w:r>
      <w:r w:rsidR="00B80CF1" w:rsidRPr="00AD6BA3">
        <w:rPr>
          <w:rFonts w:ascii="Times New Roman" w:hAnsi="Times New Roman"/>
          <w:b/>
          <w:sz w:val="26"/>
          <w:szCs w:val="26"/>
        </w:rPr>
        <w:t xml:space="preserve"> POLIGONO </w:t>
      </w:r>
      <w:r w:rsidR="00581035">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proofErr w:type="spellStart"/>
      <w:r w:rsidR="00B80CF1" w:rsidRPr="00AD6BA3">
        <w:rPr>
          <w:rFonts w:ascii="Times New Roman" w:hAnsi="Times New Roman"/>
          <w:b/>
          <w:bCs/>
          <w:sz w:val="26"/>
          <w:szCs w:val="26"/>
        </w:rPr>
        <w:t>Hás</w:t>
      </w:r>
      <w:proofErr w:type="spellEnd"/>
      <w:r w:rsidR="00B80CF1" w:rsidRPr="00AD6BA3">
        <w:rPr>
          <w:rFonts w:ascii="Times New Roman" w:hAnsi="Times New Roman"/>
          <w:b/>
          <w:bCs/>
          <w:sz w:val="26"/>
          <w:szCs w:val="26"/>
        </w:rPr>
        <w:t>.</w:t>
      </w:r>
      <w:r w:rsidR="00B80CF1" w:rsidRPr="00AD6BA3">
        <w:rPr>
          <w:rFonts w:ascii="Times New Roman" w:hAnsi="Times New Roman"/>
          <w:b/>
          <w:sz w:val="26"/>
          <w:szCs w:val="26"/>
        </w:rPr>
        <w:t xml:space="preserve"> 57Ás. 79.47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 </w:t>
      </w:r>
      <w:r w:rsidR="009F31F8">
        <w:rPr>
          <w:rFonts w:ascii="Times New Roman" w:hAnsi="Times New Roman"/>
          <w:bCs/>
          <w:sz w:val="26"/>
          <w:szCs w:val="26"/>
        </w:rPr>
        <w:t xml:space="preserve">del ISTA a la Matrícula --- -00000 que comprende: </w:t>
      </w:r>
      <w:r w:rsidR="00581035">
        <w:rPr>
          <w:rFonts w:ascii="Times New Roman" w:hAnsi="Times New Roman"/>
          <w:bCs/>
          <w:sz w:val="26"/>
          <w:szCs w:val="26"/>
        </w:rPr>
        <w:t>-</w:t>
      </w:r>
      <w:r w:rsidR="00B80CF1" w:rsidRPr="00AD6BA3">
        <w:rPr>
          <w:rFonts w:ascii="Times New Roman" w:hAnsi="Times New Roman"/>
          <w:bCs/>
          <w:sz w:val="26"/>
          <w:szCs w:val="26"/>
        </w:rPr>
        <w:t xml:space="preserve">; </w:t>
      </w:r>
      <w:r w:rsidR="00B80CF1" w:rsidRPr="00AD6BA3">
        <w:rPr>
          <w:rFonts w:ascii="Times New Roman" w:hAnsi="Times New Roman"/>
          <w:b/>
          <w:bCs/>
          <w:sz w:val="26"/>
          <w:szCs w:val="26"/>
        </w:rPr>
        <w:t>3)</w:t>
      </w:r>
      <w:r w:rsidR="00B80CF1" w:rsidRPr="00AD6BA3">
        <w:rPr>
          <w:rFonts w:ascii="Times New Roman" w:hAnsi="Times New Roman"/>
          <w:bCs/>
          <w:sz w:val="26"/>
          <w:szCs w:val="26"/>
        </w:rPr>
        <w:t xml:space="preserve"> </w:t>
      </w:r>
      <w:r w:rsidR="00B80CF1" w:rsidRPr="00AD6BA3">
        <w:rPr>
          <w:rFonts w:ascii="Times New Roman" w:hAnsi="Times New Roman"/>
          <w:b/>
          <w:sz w:val="26"/>
          <w:szCs w:val="26"/>
        </w:rPr>
        <w:t xml:space="preserve">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9A674B">
        <w:rPr>
          <w:rFonts w:ascii="Times New Roman" w:hAnsi="Times New Roman"/>
          <w:b/>
          <w:sz w:val="26"/>
          <w:szCs w:val="26"/>
        </w:rPr>
        <w:t>-</w:t>
      </w:r>
      <w:r w:rsidR="00B80CF1" w:rsidRPr="00AD6BA3">
        <w:rPr>
          <w:rFonts w:ascii="Times New Roman" w:hAnsi="Times New Roman"/>
          <w:b/>
          <w:sz w:val="26"/>
          <w:szCs w:val="26"/>
        </w:rPr>
        <w:t xml:space="preserve"> POLIGONO </w:t>
      </w:r>
      <w:r w:rsidR="009A674B">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r w:rsidR="00B80CF1" w:rsidRPr="00AD6BA3">
        <w:rPr>
          <w:rFonts w:ascii="Times New Roman" w:hAnsi="Times New Roman"/>
          <w:b/>
          <w:bCs/>
          <w:sz w:val="26"/>
          <w:szCs w:val="26"/>
        </w:rPr>
        <w:t>Hás.</w:t>
      </w:r>
      <w:r w:rsidR="00B80CF1" w:rsidRPr="00AD6BA3">
        <w:rPr>
          <w:rFonts w:ascii="Times New Roman" w:hAnsi="Times New Roman"/>
          <w:b/>
          <w:sz w:val="26"/>
          <w:szCs w:val="26"/>
        </w:rPr>
        <w:t xml:space="preserve"> 53Ás. 81.16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 </w:t>
      </w:r>
      <w:r w:rsidR="009F31F8">
        <w:rPr>
          <w:rFonts w:ascii="Times New Roman" w:hAnsi="Times New Roman"/>
          <w:bCs/>
          <w:sz w:val="26"/>
          <w:szCs w:val="26"/>
        </w:rPr>
        <w:t xml:space="preserve">del ISTA a la Matrícula --- -00000 que comprende: </w:t>
      </w:r>
      <w:r w:rsidR="009A674B">
        <w:rPr>
          <w:rFonts w:ascii="Times New Roman" w:hAnsi="Times New Roman"/>
          <w:bCs/>
          <w:sz w:val="26"/>
          <w:szCs w:val="26"/>
        </w:rPr>
        <w:t>-</w:t>
      </w:r>
      <w:r w:rsidR="00B80CF1" w:rsidRPr="00AD6BA3">
        <w:rPr>
          <w:rFonts w:ascii="Times New Roman" w:hAnsi="Times New Roman"/>
          <w:bCs/>
          <w:sz w:val="26"/>
          <w:szCs w:val="26"/>
        </w:rPr>
        <w:t>;</w:t>
      </w:r>
      <w:r w:rsidR="00B80CF1" w:rsidRPr="00AD6BA3">
        <w:rPr>
          <w:rFonts w:ascii="Times New Roman" w:hAnsi="Times New Roman"/>
          <w:b/>
          <w:bCs/>
          <w:sz w:val="26"/>
          <w:szCs w:val="26"/>
        </w:rPr>
        <w:t xml:space="preserve"> 4)</w:t>
      </w:r>
      <w:r w:rsidR="00B80CF1" w:rsidRPr="00AD6BA3">
        <w:rPr>
          <w:rFonts w:ascii="Times New Roman" w:hAnsi="Times New Roman"/>
          <w:bCs/>
          <w:sz w:val="26"/>
          <w:szCs w:val="26"/>
        </w:rPr>
        <w:t xml:space="preserve"> </w:t>
      </w:r>
      <w:r w:rsidR="00B80CF1" w:rsidRPr="00AD6BA3">
        <w:rPr>
          <w:rFonts w:ascii="Times New Roman" w:hAnsi="Times New Roman"/>
          <w:b/>
          <w:sz w:val="26"/>
          <w:szCs w:val="26"/>
        </w:rPr>
        <w:t xml:space="preserve">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9A674B">
        <w:rPr>
          <w:rFonts w:ascii="Times New Roman" w:hAnsi="Times New Roman"/>
          <w:b/>
          <w:sz w:val="26"/>
          <w:szCs w:val="26"/>
        </w:rPr>
        <w:t>-</w:t>
      </w:r>
      <w:r w:rsidR="00B80CF1" w:rsidRPr="00AD6BA3">
        <w:rPr>
          <w:rFonts w:ascii="Times New Roman" w:hAnsi="Times New Roman"/>
          <w:b/>
          <w:sz w:val="26"/>
          <w:szCs w:val="26"/>
        </w:rPr>
        <w:t xml:space="preserve"> POLIGONO </w:t>
      </w:r>
      <w:r w:rsidR="009A674B">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proofErr w:type="spellStart"/>
      <w:r w:rsidR="00B80CF1" w:rsidRPr="00AD6BA3">
        <w:rPr>
          <w:rFonts w:ascii="Times New Roman" w:hAnsi="Times New Roman"/>
          <w:b/>
          <w:bCs/>
          <w:sz w:val="26"/>
          <w:szCs w:val="26"/>
        </w:rPr>
        <w:t>Hás</w:t>
      </w:r>
      <w:proofErr w:type="spellEnd"/>
      <w:r w:rsidR="00B80CF1" w:rsidRPr="00AD6BA3">
        <w:rPr>
          <w:rFonts w:ascii="Times New Roman" w:hAnsi="Times New Roman"/>
          <w:b/>
          <w:bCs/>
          <w:sz w:val="26"/>
          <w:szCs w:val="26"/>
        </w:rPr>
        <w:t>.</w:t>
      </w:r>
      <w:r w:rsidR="00B80CF1" w:rsidRPr="00AD6BA3">
        <w:rPr>
          <w:rFonts w:ascii="Times New Roman" w:hAnsi="Times New Roman"/>
          <w:b/>
          <w:sz w:val="26"/>
          <w:szCs w:val="26"/>
        </w:rPr>
        <w:t xml:space="preserve"> 55Ás. 11.26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 </w:t>
      </w:r>
      <w:r w:rsidR="009F31F8">
        <w:rPr>
          <w:rFonts w:ascii="Times New Roman" w:hAnsi="Times New Roman"/>
          <w:bCs/>
          <w:sz w:val="26"/>
          <w:szCs w:val="26"/>
        </w:rPr>
        <w:t>del ISTA a la Matrícula --- -00000 que comprende</w:t>
      </w:r>
      <w:r w:rsidR="009A674B">
        <w:rPr>
          <w:rFonts w:ascii="Times New Roman" w:hAnsi="Times New Roman"/>
          <w:bCs/>
          <w:sz w:val="26"/>
          <w:szCs w:val="26"/>
        </w:rPr>
        <w:t>-</w:t>
      </w:r>
      <w:r w:rsidR="00B80CF1" w:rsidRPr="00AD6BA3">
        <w:rPr>
          <w:rFonts w:ascii="Times New Roman" w:hAnsi="Times New Roman"/>
          <w:bCs/>
          <w:sz w:val="26"/>
          <w:szCs w:val="26"/>
        </w:rPr>
        <w:t>;</w:t>
      </w:r>
      <w:r w:rsidR="00B80CF1" w:rsidRPr="00AD6BA3">
        <w:rPr>
          <w:rFonts w:ascii="Times New Roman" w:hAnsi="Times New Roman"/>
          <w:b/>
          <w:bCs/>
          <w:sz w:val="26"/>
          <w:szCs w:val="26"/>
        </w:rPr>
        <w:t xml:space="preserve"> 5)</w:t>
      </w:r>
      <w:r w:rsidR="00B80CF1" w:rsidRPr="00AD6BA3">
        <w:rPr>
          <w:rFonts w:ascii="Times New Roman" w:hAnsi="Times New Roman"/>
          <w:bCs/>
          <w:sz w:val="26"/>
          <w:szCs w:val="26"/>
        </w:rPr>
        <w:t xml:space="preserve"> </w:t>
      </w:r>
      <w:r w:rsidR="00B80CF1" w:rsidRPr="00AD6BA3">
        <w:rPr>
          <w:rFonts w:ascii="Times New Roman" w:hAnsi="Times New Roman"/>
          <w:b/>
          <w:sz w:val="26"/>
          <w:szCs w:val="26"/>
        </w:rPr>
        <w:t xml:space="preserve">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9A674B">
        <w:rPr>
          <w:rFonts w:ascii="Times New Roman" w:hAnsi="Times New Roman"/>
          <w:b/>
          <w:sz w:val="26"/>
          <w:szCs w:val="26"/>
        </w:rPr>
        <w:t>-</w:t>
      </w:r>
      <w:r w:rsidR="00B80CF1" w:rsidRPr="00AD6BA3">
        <w:rPr>
          <w:rFonts w:ascii="Times New Roman" w:hAnsi="Times New Roman"/>
          <w:b/>
          <w:sz w:val="26"/>
          <w:szCs w:val="26"/>
        </w:rPr>
        <w:t xml:space="preserve"> POLIGONO </w:t>
      </w:r>
      <w:r w:rsidR="009A674B">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r w:rsidR="00B80CF1" w:rsidRPr="00AD6BA3">
        <w:rPr>
          <w:rFonts w:ascii="Times New Roman" w:hAnsi="Times New Roman"/>
          <w:b/>
          <w:bCs/>
          <w:sz w:val="26"/>
          <w:szCs w:val="26"/>
        </w:rPr>
        <w:t>Hás.</w:t>
      </w:r>
      <w:r w:rsidR="00B80CF1" w:rsidRPr="00AD6BA3">
        <w:rPr>
          <w:rFonts w:ascii="Times New Roman" w:hAnsi="Times New Roman"/>
          <w:b/>
          <w:sz w:val="26"/>
          <w:szCs w:val="26"/>
        </w:rPr>
        <w:t xml:space="preserve"> 55Ás. 00.32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 </w:t>
      </w:r>
      <w:r w:rsidR="009F31F8">
        <w:rPr>
          <w:rFonts w:ascii="Times New Roman" w:hAnsi="Times New Roman"/>
          <w:bCs/>
          <w:sz w:val="26"/>
          <w:szCs w:val="26"/>
        </w:rPr>
        <w:t>del ISTA a la Matrícula --- -00000 que comprende</w:t>
      </w:r>
      <w:r w:rsidR="009A674B">
        <w:rPr>
          <w:rFonts w:ascii="Times New Roman" w:hAnsi="Times New Roman"/>
          <w:bCs/>
          <w:sz w:val="26"/>
          <w:szCs w:val="26"/>
        </w:rPr>
        <w:t>-</w:t>
      </w:r>
      <w:r w:rsidR="00B80CF1" w:rsidRPr="00AD6BA3">
        <w:rPr>
          <w:rFonts w:ascii="Times New Roman" w:hAnsi="Times New Roman"/>
          <w:bCs/>
          <w:sz w:val="26"/>
          <w:szCs w:val="26"/>
        </w:rPr>
        <w:t>;</w:t>
      </w:r>
      <w:r w:rsidR="00B80CF1" w:rsidRPr="00AD6BA3">
        <w:rPr>
          <w:rFonts w:ascii="Times New Roman" w:hAnsi="Times New Roman"/>
          <w:b/>
          <w:bCs/>
          <w:sz w:val="26"/>
          <w:szCs w:val="26"/>
        </w:rPr>
        <w:t xml:space="preserve"> 6)</w:t>
      </w:r>
      <w:r w:rsidR="00B80CF1" w:rsidRPr="00AD6BA3">
        <w:rPr>
          <w:rFonts w:ascii="Times New Roman" w:hAnsi="Times New Roman"/>
          <w:bCs/>
          <w:sz w:val="26"/>
          <w:szCs w:val="26"/>
        </w:rPr>
        <w:t xml:space="preserve"> </w:t>
      </w:r>
      <w:r w:rsidR="00B80CF1" w:rsidRPr="00AD6BA3">
        <w:rPr>
          <w:rFonts w:ascii="Times New Roman" w:hAnsi="Times New Roman"/>
          <w:b/>
          <w:sz w:val="26"/>
          <w:szCs w:val="26"/>
        </w:rPr>
        <w:t xml:space="preserve">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9A674B">
        <w:rPr>
          <w:rFonts w:ascii="Times New Roman" w:hAnsi="Times New Roman"/>
          <w:b/>
          <w:sz w:val="26"/>
          <w:szCs w:val="26"/>
        </w:rPr>
        <w:t>-</w:t>
      </w:r>
      <w:r w:rsidR="00B80CF1" w:rsidRPr="00AD6BA3">
        <w:rPr>
          <w:rFonts w:ascii="Times New Roman" w:hAnsi="Times New Roman"/>
          <w:b/>
          <w:sz w:val="26"/>
          <w:szCs w:val="26"/>
        </w:rPr>
        <w:t xml:space="preserve"> POLIGONO </w:t>
      </w:r>
      <w:r w:rsidR="009A674B">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proofErr w:type="spellStart"/>
      <w:r w:rsidR="00B80CF1" w:rsidRPr="00AD6BA3">
        <w:rPr>
          <w:rFonts w:ascii="Times New Roman" w:hAnsi="Times New Roman"/>
          <w:b/>
          <w:bCs/>
          <w:sz w:val="26"/>
          <w:szCs w:val="26"/>
        </w:rPr>
        <w:t>Hás</w:t>
      </w:r>
      <w:proofErr w:type="spellEnd"/>
      <w:r w:rsidR="00B80CF1" w:rsidRPr="00AD6BA3">
        <w:rPr>
          <w:rFonts w:ascii="Times New Roman" w:hAnsi="Times New Roman"/>
          <w:b/>
          <w:bCs/>
          <w:sz w:val="26"/>
          <w:szCs w:val="26"/>
        </w:rPr>
        <w:t>.</w:t>
      </w:r>
      <w:r w:rsidR="00B80CF1" w:rsidRPr="00AD6BA3">
        <w:rPr>
          <w:rFonts w:ascii="Times New Roman" w:hAnsi="Times New Roman"/>
          <w:b/>
          <w:sz w:val="26"/>
          <w:szCs w:val="26"/>
        </w:rPr>
        <w:t xml:space="preserve"> 55Ás. 27.92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 </w:t>
      </w:r>
      <w:r w:rsidR="009F31F8">
        <w:rPr>
          <w:rFonts w:ascii="Times New Roman" w:hAnsi="Times New Roman"/>
          <w:bCs/>
          <w:sz w:val="26"/>
          <w:szCs w:val="26"/>
        </w:rPr>
        <w:t xml:space="preserve">del ISTA a la Matrícula --- -00000 que comprende: </w:t>
      </w:r>
      <w:r w:rsidR="009A674B">
        <w:rPr>
          <w:rFonts w:ascii="Times New Roman" w:hAnsi="Times New Roman"/>
          <w:bCs/>
          <w:sz w:val="26"/>
          <w:szCs w:val="26"/>
        </w:rPr>
        <w:t>-</w:t>
      </w:r>
      <w:r w:rsidR="00B80CF1" w:rsidRPr="00AD6BA3">
        <w:rPr>
          <w:rFonts w:ascii="Times New Roman" w:hAnsi="Times New Roman"/>
          <w:bCs/>
          <w:sz w:val="26"/>
          <w:szCs w:val="26"/>
        </w:rPr>
        <w:t>;</w:t>
      </w:r>
      <w:r w:rsidR="00B80CF1" w:rsidRPr="00AD6BA3">
        <w:rPr>
          <w:rFonts w:ascii="Times New Roman" w:hAnsi="Times New Roman"/>
          <w:b/>
          <w:bCs/>
          <w:sz w:val="26"/>
          <w:szCs w:val="26"/>
        </w:rPr>
        <w:t xml:space="preserve"> 7)</w:t>
      </w:r>
      <w:r w:rsidR="00B80CF1" w:rsidRPr="00AD6BA3">
        <w:rPr>
          <w:rFonts w:ascii="Times New Roman" w:hAnsi="Times New Roman"/>
          <w:bCs/>
          <w:sz w:val="26"/>
          <w:szCs w:val="26"/>
        </w:rPr>
        <w:t xml:space="preserve"> </w:t>
      </w:r>
      <w:r w:rsidR="00B80CF1" w:rsidRPr="00AD6BA3">
        <w:rPr>
          <w:rFonts w:ascii="Times New Roman" w:hAnsi="Times New Roman"/>
          <w:b/>
          <w:sz w:val="26"/>
          <w:szCs w:val="26"/>
        </w:rPr>
        <w:t xml:space="preserve">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9A674B">
        <w:rPr>
          <w:rFonts w:ascii="Times New Roman" w:hAnsi="Times New Roman"/>
          <w:b/>
          <w:sz w:val="26"/>
          <w:szCs w:val="26"/>
        </w:rPr>
        <w:t>-</w:t>
      </w:r>
      <w:r w:rsidR="00B80CF1" w:rsidRPr="00AD6BA3">
        <w:rPr>
          <w:rFonts w:ascii="Times New Roman" w:hAnsi="Times New Roman"/>
          <w:b/>
          <w:sz w:val="26"/>
          <w:szCs w:val="26"/>
        </w:rPr>
        <w:t xml:space="preserve"> POLIGONO </w:t>
      </w:r>
      <w:r w:rsidR="009A674B">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proofErr w:type="spellStart"/>
      <w:r w:rsidR="00B80CF1" w:rsidRPr="00AD6BA3">
        <w:rPr>
          <w:rFonts w:ascii="Times New Roman" w:hAnsi="Times New Roman"/>
          <w:b/>
          <w:bCs/>
          <w:sz w:val="26"/>
          <w:szCs w:val="26"/>
        </w:rPr>
        <w:t>Hás</w:t>
      </w:r>
      <w:proofErr w:type="spellEnd"/>
      <w:r w:rsidR="00B80CF1" w:rsidRPr="00AD6BA3">
        <w:rPr>
          <w:rFonts w:ascii="Times New Roman" w:hAnsi="Times New Roman"/>
          <w:b/>
          <w:bCs/>
          <w:sz w:val="26"/>
          <w:szCs w:val="26"/>
        </w:rPr>
        <w:t>.</w:t>
      </w:r>
      <w:r w:rsidR="00B80CF1" w:rsidRPr="00AD6BA3">
        <w:rPr>
          <w:rFonts w:ascii="Times New Roman" w:hAnsi="Times New Roman"/>
          <w:b/>
          <w:sz w:val="26"/>
          <w:szCs w:val="26"/>
        </w:rPr>
        <w:t xml:space="preserve"> 55Ás. 19.33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w:t>
      </w:r>
      <w:r w:rsidR="009F31F8">
        <w:rPr>
          <w:rFonts w:ascii="Times New Roman" w:hAnsi="Times New Roman"/>
          <w:bCs/>
          <w:sz w:val="26"/>
          <w:szCs w:val="26"/>
        </w:rPr>
        <w:t xml:space="preserve"> favor del ISTA a la Matrícula --- -00000 que comprende</w:t>
      </w:r>
      <w:r w:rsidR="009A674B">
        <w:rPr>
          <w:rFonts w:ascii="Times New Roman" w:hAnsi="Times New Roman"/>
          <w:bCs/>
          <w:sz w:val="26"/>
          <w:szCs w:val="26"/>
        </w:rPr>
        <w:t>-</w:t>
      </w:r>
      <w:r w:rsidR="00B80CF1" w:rsidRPr="00AD6BA3">
        <w:rPr>
          <w:rFonts w:ascii="Times New Roman" w:hAnsi="Times New Roman"/>
          <w:bCs/>
          <w:sz w:val="26"/>
          <w:szCs w:val="26"/>
        </w:rPr>
        <w:t>;</w:t>
      </w:r>
      <w:r w:rsidR="00B80CF1" w:rsidRPr="00AD6BA3">
        <w:rPr>
          <w:rFonts w:ascii="Times New Roman" w:hAnsi="Times New Roman"/>
          <w:b/>
          <w:bCs/>
          <w:sz w:val="26"/>
          <w:szCs w:val="26"/>
        </w:rPr>
        <w:t xml:space="preserve"> 8)</w:t>
      </w:r>
      <w:r w:rsidR="00B80CF1" w:rsidRPr="00AD6BA3">
        <w:rPr>
          <w:rFonts w:ascii="Times New Roman" w:hAnsi="Times New Roman"/>
          <w:bCs/>
          <w:sz w:val="26"/>
          <w:szCs w:val="26"/>
        </w:rPr>
        <w:t xml:space="preserve"> </w:t>
      </w:r>
      <w:r w:rsidR="00B80CF1" w:rsidRPr="00AD6BA3">
        <w:rPr>
          <w:rFonts w:ascii="Times New Roman" w:hAnsi="Times New Roman"/>
          <w:b/>
          <w:sz w:val="26"/>
          <w:szCs w:val="26"/>
        </w:rPr>
        <w:t xml:space="preserve">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9A674B">
        <w:rPr>
          <w:rFonts w:ascii="Times New Roman" w:hAnsi="Times New Roman"/>
          <w:b/>
          <w:sz w:val="26"/>
          <w:szCs w:val="26"/>
        </w:rPr>
        <w:t>-</w:t>
      </w:r>
      <w:r w:rsidR="00B80CF1" w:rsidRPr="00AD6BA3">
        <w:rPr>
          <w:rFonts w:ascii="Times New Roman" w:hAnsi="Times New Roman"/>
          <w:b/>
          <w:sz w:val="26"/>
          <w:szCs w:val="26"/>
        </w:rPr>
        <w:t xml:space="preserve"> POLIGONO </w:t>
      </w:r>
      <w:r w:rsidR="009A674B">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proofErr w:type="spellStart"/>
      <w:r w:rsidR="00B80CF1" w:rsidRPr="00AD6BA3">
        <w:rPr>
          <w:rFonts w:ascii="Times New Roman" w:hAnsi="Times New Roman"/>
          <w:b/>
          <w:bCs/>
          <w:sz w:val="26"/>
          <w:szCs w:val="26"/>
        </w:rPr>
        <w:t>Hás</w:t>
      </w:r>
      <w:proofErr w:type="spellEnd"/>
      <w:r w:rsidR="00B80CF1" w:rsidRPr="00AD6BA3">
        <w:rPr>
          <w:rFonts w:ascii="Times New Roman" w:hAnsi="Times New Roman"/>
          <w:b/>
          <w:bCs/>
          <w:sz w:val="26"/>
          <w:szCs w:val="26"/>
        </w:rPr>
        <w:t>.</w:t>
      </w:r>
      <w:r w:rsidR="00B80CF1" w:rsidRPr="00AD6BA3">
        <w:rPr>
          <w:rFonts w:ascii="Times New Roman" w:hAnsi="Times New Roman"/>
          <w:b/>
          <w:sz w:val="26"/>
          <w:szCs w:val="26"/>
        </w:rPr>
        <w:t xml:space="preserve"> 56Ás. 35.85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 </w:t>
      </w:r>
      <w:r w:rsidR="009F31F8">
        <w:rPr>
          <w:rFonts w:ascii="Times New Roman" w:hAnsi="Times New Roman"/>
          <w:bCs/>
          <w:sz w:val="26"/>
          <w:szCs w:val="26"/>
        </w:rPr>
        <w:t>del ISTA a la Matrícula --- -00000 que comprende</w:t>
      </w:r>
      <w:r w:rsidR="009A674B">
        <w:rPr>
          <w:rFonts w:ascii="Times New Roman" w:hAnsi="Times New Roman"/>
          <w:bCs/>
          <w:sz w:val="26"/>
          <w:szCs w:val="26"/>
        </w:rPr>
        <w:t>-</w:t>
      </w:r>
      <w:r w:rsidR="00B80CF1" w:rsidRPr="00AD6BA3">
        <w:rPr>
          <w:rFonts w:ascii="Times New Roman" w:hAnsi="Times New Roman"/>
          <w:bCs/>
          <w:sz w:val="26"/>
          <w:szCs w:val="26"/>
        </w:rPr>
        <w:t>;</w:t>
      </w:r>
      <w:r w:rsidR="00B80CF1" w:rsidRPr="00AD6BA3">
        <w:rPr>
          <w:rFonts w:ascii="Times New Roman" w:hAnsi="Times New Roman"/>
          <w:b/>
          <w:bCs/>
          <w:sz w:val="26"/>
          <w:szCs w:val="26"/>
        </w:rPr>
        <w:t xml:space="preserve"> 9)</w:t>
      </w:r>
      <w:r w:rsidR="00B80CF1" w:rsidRPr="00AD6BA3">
        <w:rPr>
          <w:rFonts w:ascii="Times New Roman" w:hAnsi="Times New Roman"/>
          <w:bCs/>
          <w:sz w:val="26"/>
          <w:szCs w:val="26"/>
        </w:rPr>
        <w:t xml:space="preserve"> </w:t>
      </w:r>
      <w:r w:rsidR="00B80CF1" w:rsidRPr="00AD6BA3">
        <w:rPr>
          <w:rFonts w:ascii="Times New Roman" w:hAnsi="Times New Roman"/>
          <w:b/>
          <w:sz w:val="26"/>
          <w:szCs w:val="26"/>
        </w:rPr>
        <w:t xml:space="preserve">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9A674B">
        <w:rPr>
          <w:rFonts w:ascii="Times New Roman" w:hAnsi="Times New Roman"/>
          <w:b/>
          <w:sz w:val="26"/>
          <w:szCs w:val="26"/>
        </w:rPr>
        <w:t>-</w:t>
      </w:r>
      <w:r w:rsidR="00B80CF1" w:rsidRPr="00AD6BA3">
        <w:rPr>
          <w:rFonts w:ascii="Times New Roman" w:hAnsi="Times New Roman"/>
          <w:b/>
          <w:sz w:val="26"/>
          <w:szCs w:val="26"/>
        </w:rPr>
        <w:t xml:space="preserve"> POLIGONO </w:t>
      </w:r>
      <w:r w:rsidR="009A674B">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proofErr w:type="spellStart"/>
      <w:r w:rsidR="00B80CF1" w:rsidRPr="00AD6BA3">
        <w:rPr>
          <w:rFonts w:ascii="Times New Roman" w:hAnsi="Times New Roman"/>
          <w:b/>
          <w:bCs/>
          <w:sz w:val="26"/>
          <w:szCs w:val="26"/>
        </w:rPr>
        <w:t>Hás</w:t>
      </w:r>
      <w:proofErr w:type="spellEnd"/>
      <w:r w:rsidR="00B80CF1" w:rsidRPr="00AD6BA3">
        <w:rPr>
          <w:rFonts w:ascii="Times New Roman" w:hAnsi="Times New Roman"/>
          <w:b/>
          <w:bCs/>
          <w:sz w:val="26"/>
          <w:szCs w:val="26"/>
        </w:rPr>
        <w:t>.</w:t>
      </w:r>
      <w:r w:rsidR="00B80CF1" w:rsidRPr="00AD6BA3">
        <w:rPr>
          <w:rFonts w:ascii="Times New Roman" w:hAnsi="Times New Roman"/>
          <w:b/>
          <w:sz w:val="26"/>
          <w:szCs w:val="26"/>
        </w:rPr>
        <w:t xml:space="preserve"> 52Ás. 27.23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 </w:t>
      </w:r>
      <w:r w:rsidR="00753A7A">
        <w:rPr>
          <w:rFonts w:ascii="Times New Roman" w:hAnsi="Times New Roman"/>
          <w:bCs/>
          <w:sz w:val="26"/>
          <w:szCs w:val="26"/>
        </w:rPr>
        <w:t xml:space="preserve">del ISTA a la Matrícula --- -00000 que comprende: </w:t>
      </w:r>
      <w:r w:rsidR="009A674B">
        <w:rPr>
          <w:rFonts w:ascii="Times New Roman" w:hAnsi="Times New Roman"/>
          <w:bCs/>
          <w:sz w:val="26"/>
          <w:szCs w:val="26"/>
        </w:rPr>
        <w:t>--</w:t>
      </w:r>
      <w:r w:rsidR="00B80CF1" w:rsidRPr="00AD6BA3">
        <w:rPr>
          <w:rFonts w:ascii="Times New Roman" w:hAnsi="Times New Roman"/>
          <w:bCs/>
          <w:sz w:val="26"/>
          <w:szCs w:val="26"/>
        </w:rPr>
        <w:t>;</w:t>
      </w:r>
      <w:r w:rsidR="00B80CF1" w:rsidRPr="00AD6BA3">
        <w:rPr>
          <w:rFonts w:ascii="Times New Roman" w:hAnsi="Times New Roman"/>
          <w:b/>
          <w:bCs/>
          <w:sz w:val="26"/>
          <w:szCs w:val="26"/>
        </w:rPr>
        <w:t xml:space="preserve"> 10)</w:t>
      </w:r>
      <w:r w:rsidR="00B80CF1" w:rsidRPr="00AD6BA3">
        <w:rPr>
          <w:rFonts w:ascii="Times New Roman" w:hAnsi="Times New Roman"/>
          <w:bCs/>
          <w:sz w:val="26"/>
          <w:szCs w:val="26"/>
        </w:rPr>
        <w:t xml:space="preserve"> </w:t>
      </w:r>
      <w:r w:rsidR="00B80CF1" w:rsidRPr="00AD6BA3">
        <w:rPr>
          <w:rFonts w:ascii="Times New Roman" w:hAnsi="Times New Roman"/>
          <w:b/>
          <w:sz w:val="26"/>
          <w:szCs w:val="26"/>
        </w:rPr>
        <w:t xml:space="preserve">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9A674B">
        <w:rPr>
          <w:rFonts w:ascii="Times New Roman" w:hAnsi="Times New Roman"/>
          <w:b/>
          <w:sz w:val="26"/>
          <w:szCs w:val="26"/>
        </w:rPr>
        <w:t>-</w:t>
      </w:r>
      <w:r w:rsidR="00B80CF1" w:rsidRPr="00AD6BA3">
        <w:rPr>
          <w:rFonts w:ascii="Times New Roman" w:hAnsi="Times New Roman"/>
          <w:b/>
          <w:sz w:val="26"/>
          <w:szCs w:val="26"/>
        </w:rPr>
        <w:t xml:space="preserve"> POLIGONO </w:t>
      </w:r>
      <w:r w:rsidR="009A674B">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proofErr w:type="spellStart"/>
      <w:r w:rsidR="00B80CF1" w:rsidRPr="00AD6BA3">
        <w:rPr>
          <w:rFonts w:ascii="Times New Roman" w:hAnsi="Times New Roman"/>
          <w:b/>
          <w:bCs/>
          <w:sz w:val="26"/>
          <w:szCs w:val="26"/>
        </w:rPr>
        <w:t>Hás</w:t>
      </w:r>
      <w:proofErr w:type="spellEnd"/>
      <w:r w:rsidR="00B80CF1" w:rsidRPr="00AD6BA3">
        <w:rPr>
          <w:rFonts w:ascii="Times New Roman" w:hAnsi="Times New Roman"/>
          <w:b/>
          <w:bCs/>
          <w:sz w:val="26"/>
          <w:szCs w:val="26"/>
        </w:rPr>
        <w:t>.</w:t>
      </w:r>
      <w:r w:rsidR="00B80CF1" w:rsidRPr="00AD6BA3">
        <w:rPr>
          <w:rFonts w:ascii="Times New Roman" w:hAnsi="Times New Roman"/>
          <w:b/>
          <w:sz w:val="26"/>
          <w:szCs w:val="26"/>
        </w:rPr>
        <w:t xml:space="preserve"> 56Ás. 31.81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 </w:t>
      </w:r>
      <w:r w:rsidR="00753A7A">
        <w:rPr>
          <w:rFonts w:ascii="Times New Roman" w:hAnsi="Times New Roman"/>
          <w:bCs/>
          <w:sz w:val="26"/>
          <w:szCs w:val="26"/>
        </w:rPr>
        <w:t xml:space="preserve">del ISTA a la Matrícula --- -00000 que comprende: </w:t>
      </w:r>
      <w:r w:rsidR="009A674B">
        <w:rPr>
          <w:rFonts w:ascii="Times New Roman" w:hAnsi="Times New Roman"/>
          <w:bCs/>
          <w:sz w:val="26"/>
          <w:szCs w:val="26"/>
        </w:rPr>
        <w:t>-</w:t>
      </w:r>
      <w:r w:rsidR="00B80CF1" w:rsidRPr="00AD6BA3">
        <w:rPr>
          <w:rFonts w:ascii="Times New Roman" w:hAnsi="Times New Roman"/>
          <w:bCs/>
          <w:sz w:val="26"/>
          <w:szCs w:val="26"/>
        </w:rPr>
        <w:t xml:space="preserve">; </w:t>
      </w:r>
      <w:r w:rsidR="00B80CF1" w:rsidRPr="00AD6BA3">
        <w:rPr>
          <w:rFonts w:ascii="Times New Roman" w:hAnsi="Times New Roman"/>
          <w:b/>
          <w:bCs/>
          <w:sz w:val="26"/>
          <w:szCs w:val="26"/>
        </w:rPr>
        <w:t>11)</w:t>
      </w:r>
      <w:r w:rsidR="00B80CF1" w:rsidRPr="00AD6BA3">
        <w:rPr>
          <w:rFonts w:ascii="Times New Roman" w:hAnsi="Times New Roman"/>
          <w:bCs/>
          <w:sz w:val="26"/>
          <w:szCs w:val="26"/>
        </w:rPr>
        <w:t xml:space="preserve"> </w:t>
      </w:r>
      <w:r w:rsidR="00B80CF1" w:rsidRPr="00AD6BA3">
        <w:rPr>
          <w:rFonts w:ascii="Times New Roman" w:hAnsi="Times New Roman"/>
          <w:b/>
          <w:sz w:val="26"/>
          <w:szCs w:val="26"/>
        </w:rPr>
        <w:t xml:space="preserve">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9A674B">
        <w:rPr>
          <w:rFonts w:ascii="Times New Roman" w:hAnsi="Times New Roman"/>
          <w:b/>
          <w:sz w:val="26"/>
          <w:szCs w:val="26"/>
        </w:rPr>
        <w:t>-</w:t>
      </w:r>
      <w:r w:rsidR="00B80CF1" w:rsidRPr="00AD6BA3">
        <w:rPr>
          <w:rFonts w:ascii="Times New Roman" w:hAnsi="Times New Roman"/>
          <w:b/>
          <w:sz w:val="26"/>
          <w:szCs w:val="26"/>
        </w:rPr>
        <w:t xml:space="preserve"> POLIGONO </w:t>
      </w:r>
      <w:r w:rsidR="009A674B">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proofErr w:type="spellStart"/>
      <w:r w:rsidR="00B80CF1" w:rsidRPr="00AD6BA3">
        <w:rPr>
          <w:rFonts w:ascii="Times New Roman" w:hAnsi="Times New Roman"/>
          <w:b/>
          <w:bCs/>
          <w:sz w:val="26"/>
          <w:szCs w:val="26"/>
        </w:rPr>
        <w:t>Hás</w:t>
      </w:r>
      <w:proofErr w:type="spellEnd"/>
      <w:r w:rsidR="00B80CF1" w:rsidRPr="00AD6BA3">
        <w:rPr>
          <w:rFonts w:ascii="Times New Roman" w:hAnsi="Times New Roman"/>
          <w:b/>
          <w:bCs/>
          <w:sz w:val="26"/>
          <w:szCs w:val="26"/>
        </w:rPr>
        <w:t>.</w:t>
      </w:r>
      <w:r w:rsidR="00B80CF1" w:rsidRPr="00AD6BA3">
        <w:rPr>
          <w:rFonts w:ascii="Times New Roman" w:hAnsi="Times New Roman"/>
          <w:b/>
          <w:sz w:val="26"/>
          <w:szCs w:val="26"/>
        </w:rPr>
        <w:t xml:space="preserve"> 52Ás. 41.02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 </w:t>
      </w:r>
      <w:r w:rsidR="00753A7A">
        <w:rPr>
          <w:rFonts w:ascii="Times New Roman" w:hAnsi="Times New Roman"/>
          <w:bCs/>
          <w:sz w:val="26"/>
          <w:szCs w:val="26"/>
        </w:rPr>
        <w:t xml:space="preserve">del ISTA a la Matrícula --- -00000 que comprende: </w:t>
      </w:r>
      <w:r w:rsidR="009A674B">
        <w:rPr>
          <w:rFonts w:ascii="Times New Roman" w:hAnsi="Times New Roman"/>
          <w:bCs/>
          <w:sz w:val="26"/>
          <w:szCs w:val="26"/>
        </w:rPr>
        <w:t>-</w:t>
      </w:r>
      <w:r w:rsidR="00B80CF1" w:rsidRPr="00AD6BA3">
        <w:rPr>
          <w:rFonts w:ascii="Times New Roman" w:hAnsi="Times New Roman"/>
          <w:bCs/>
          <w:sz w:val="26"/>
          <w:szCs w:val="26"/>
        </w:rPr>
        <w:t>;</w:t>
      </w:r>
      <w:r w:rsidR="00B80CF1" w:rsidRPr="00AD6BA3">
        <w:rPr>
          <w:rFonts w:ascii="Times New Roman" w:hAnsi="Times New Roman"/>
          <w:b/>
          <w:bCs/>
          <w:sz w:val="26"/>
          <w:szCs w:val="26"/>
        </w:rPr>
        <w:t xml:space="preserve"> 12)</w:t>
      </w:r>
      <w:r w:rsidR="00B80CF1" w:rsidRPr="00AD6BA3">
        <w:rPr>
          <w:rFonts w:ascii="Times New Roman" w:hAnsi="Times New Roman"/>
          <w:bCs/>
          <w:sz w:val="26"/>
          <w:szCs w:val="26"/>
        </w:rPr>
        <w:t xml:space="preserve"> </w:t>
      </w:r>
      <w:r w:rsidR="00B80CF1" w:rsidRPr="00AD6BA3">
        <w:rPr>
          <w:rFonts w:ascii="Times New Roman" w:hAnsi="Times New Roman"/>
          <w:b/>
          <w:sz w:val="26"/>
          <w:szCs w:val="26"/>
        </w:rPr>
        <w:t xml:space="preserve">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w:t>
      </w:r>
      <w:r w:rsidR="00B80CF1" w:rsidRPr="00AD6BA3">
        <w:rPr>
          <w:rFonts w:ascii="Times New Roman" w:hAnsi="Times New Roman"/>
          <w:b/>
          <w:sz w:val="26"/>
          <w:szCs w:val="26"/>
        </w:rPr>
        <w:lastRenderedPageBreak/>
        <w:t xml:space="preserve">LOTE </w:t>
      </w:r>
      <w:r w:rsidR="009A674B">
        <w:rPr>
          <w:rFonts w:ascii="Times New Roman" w:hAnsi="Times New Roman"/>
          <w:b/>
          <w:sz w:val="26"/>
          <w:szCs w:val="26"/>
        </w:rPr>
        <w:t>-</w:t>
      </w:r>
      <w:r w:rsidR="00B80CF1" w:rsidRPr="00AD6BA3">
        <w:rPr>
          <w:rFonts w:ascii="Times New Roman" w:hAnsi="Times New Roman"/>
          <w:b/>
          <w:sz w:val="26"/>
          <w:szCs w:val="26"/>
        </w:rPr>
        <w:t xml:space="preserve"> POLIGONO </w:t>
      </w:r>
      <w:r w:rsidR="009A674B">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r w:rsidR="00B80CF1" w:rsidRPr="00AD6BA3">
        <w:rPr>
          <w:rFonts w:ascii="Times New Roman" w:hAnsi="Times New Roman"/>
          <w:b/>
          <w:bCs/>
          <w:sz w:val="26"/>
          <w:szCs w:val="26"/>
        </w:rPr>
        <w:t>Hás.</w:t>
      </w:r>
      <w:r w:rsidR="00B80CF1" w:rsidRPr="00AD6BA3">
        <w:rPr>
          <w:rFonts w:ascii="Times New Roman" w:hAnsi="Times New Roman"/>
          <w:b/>
          <w:sz w:val="26"/>
          <w:szCs w:val="26"/>
        </w:rPr>
        <w:t xml:space="preserve"> 52Ás. 44.88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w:t>
      </w:r>
      <w:r w:rsidR="00753A7A">
        <w:rPr>
          <w:rFonts w:ascii="Times New Roman" w:hAnsi="Times New Roman"/>
          <w:bCs/>
          <w:sz w:val="26"/>
          <w:szCs w:val="26"/>
        </w:rPr>
        <w:t xml:space="preserve"> del ISTA a la Matrícula --- </w:t>
      </w:r>
      <w:r w:rsidR="00B80CF1" w:rsidRPr="00AD6BA3">
        <w:rPr>
          <w:rFonts w:ascii="Times New Roman" w:hAnsi="Times New Roman"/>
          <w:bCs/>
          <w:sz w:val="26"/>
          <w:szCs w:val="26"/>
        </w:rPr>
        <w:t>-00000 qu</w:t>
      </w:r>
      <w:r w:rsidR="00753A7A">
        <w:rPr>
          <w:rFonts w:ascii="Times New Roman" w:hAnsi="Times New Roman"/>
          <w:bCs/>
          <w:sz w:val="26"/>
          <w:szCs w:val="26"/>
        </w:rPr>
        <w:t xml:space="preserve">e comprende: </w:t>
      </w:r>
      <w:r w:rsidR="009A674B">
        <w:rPr>
          <w:rFonts w:ascii="Times New Roman" w:hAnsi="Times New Roman"/>
          <w:bCs/>
          <w:sz w:val="26"/>
          <w:szCs w:val="26"/>
        </w:rPr>
        <w:t>-</w:t>
      </w:r>
      <w:r w:rsidR="00B80CF1" w:rsidRPr="00AD6BA3">
        <w:rPr>
          <w:rFonts w:ascii="Times New Roman" w:hAnsi="Times New Roman"/>
          <w:bCs/>
          <w:sz w:val="26"/>
          <w:szCs w:val="26"/>
        </w:rPr>
        <w:t>;</w:t>
      </w:r>
      <w:r w:rsidR="00B80CF1" w:rsidRPr="00AD6BA3">
        <w:rPr>
          <w:rFonts w:ascii="Times New Roman" w:hAnsi="Times New Roman"/>
          <w:b/>
          <w:bCs/>
          <w:sz w:val="26"/>
          <w:szCs w:val="26"/>
        </w:rPr>
        <w:t xml:space="preserve"> 13)</w:t>
      </w:r>
      <w:r w:rsidR="00B80CF1" w:rsidRPr="00AD6BA3">
        <w:rPr>
          <w:rFonts w:ascii="Times New Roman" w:hAnsi="Times New Roman"/>
          <w:bCs/>
          <w:sz w:val="26"/>
          <w:szCs w:val="26"/>
        </w:rPr>
        <w:t xml:space="preserve"> </w:t>
      </w:r>
      <w:r w:rsidR="00B80CF1" w:rsidRPr="00AD6BA3">
        <w:rPr>
          <w:rFonts w:ascii="Times New Roman" w:hAnsi="Times New Roman"/>
          <w:b/>
          <w:sz w:val="26"/>
          <w:szCs w:val="26"/>
        </w:rPr>
        <w:t xml:space="preserve">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9A674B">
        <w:rPr>
          <w:rFonts w:ascii="Times New Roman" w:hAnsi="Times New Roman"/>
          <w:b/>
          <w:sz w:val="26"/>
          <w:szCs w:val="26"/>
        </w:rPr>
        <w:t>-</w:t>
      </w:r>
      <w:r w:rsidR="00B80CF1" w:rsidRPr="00AD6BA3">
        <w:rPr>
          <w:rFonts w:ascii="Times New Roman" w:hAnsi="Times New Roman"/>
          <w:b/>
          <w:sz w:val="26"/>
          <w:szCs w:val="26"/>
        </w:rPr>
        <w:t xml:space="preserve"> POLIGONO </w:t>
      </w:r>
      <w:r w:rsidR="009A674B">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r w:rsidR="00B80CF1" w:rsidRPr="00AD6BA3">
        <w:rPr>
          <w:rFonts w:ascii="Times New Roman" w:hAnsi="Times New Roman"/>
          <w:b/>
          <w:bCs/>
          <w:sz w:val="26"/>
          <w:szCs w:val="26"/>
        </w:rPr>
        <w:t>Hás.</w:t>
      </w:r>
      <w:r w:rsidR="00B80CF1" w:rsidRPr="00AD6BA3">
        <w:rPr>
          <w:rFonts w:ascii="Times New Roman" w:hAnsi="Times New Roman"/>
          <w:b/>
          <w:sz w:val="26"/>
          <w:szCs w:val="26"/>
        </w:rPr>
        <w:t xml:space="preserve"> 52Ás. 38.19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 </w:t>
      </w:r>
      <w:r w:rsidR="00753A7A">
        <w:rPr>
          <w:rFonts w:ascii="Times New Roman" w:hAnsi="Times New Roman"/>
          <w:bCs/>
          <w:sz w:val="26"/>
          <w:szCs w:val="26"/>
        </w:rPr>
        <w:t xml:space="preserve">del ISTA a la Matrícula --- -00000 que comprende: </w:t>
      </w:r>
      <w:r w:rsidR="009A674B">
        <w:rPr>
          <w:rFonts w:ascii="Times New Roman" w:hAnsi="Times New Roman"/>
          <w:bCs/>
          <w:sz w:val="26"/>
          <w:szCs w:val="26"/>
        </w:rPr>
        <w:t>-</w:t>
      </w:r>
      <w:r w:rsidR="00B80CF1" w:rsidRPr="00AD6BA3">
        <w:rPr>
          <w:rFonts w:ascii="Times New Roman" w:hAnsi="Times New Roman"/>
          <w:bCs/>
          <w:sz w:val="26"/>
          <w:szCs w:val="26"/>
        </w:rPr>
        <w:t>;</w:t>
      </w:r>
      <w:r w:rsidR="00B80CF1" w:rsidRPr="00AD6BA3">
        <w:rPr>
          <w:rFonts w:ascii="Times New Roman" w:hAnsi="Times New Roman"/>
          <w:b/>
          <w:bCs/>
          <w:sz w:val="26"/>
          <w:szCs w:val="26"/>
        </w:rPr>
        <w:t xml:space="preserve"> 14)</w:t>
      </w:r>
      <w:r w:rsidR="00B80CF1" w:rsidRPr="00AD6BA3">
        <w:rPr>
          <w:rFonts w:ascii="Times New Roman" w:hAnsi="Times New Roman"/>
          <w:bCs/>
          <w:sz w:val="26"/>
          <w:szCs w:val="26"/>
        </w:rPr>
        <w:t xml:space="preserve"> </w:t>
      </w:r>
      <w:r w:rsidR="00B80CF1" w:rsidRPr="00AD6BA3">
        <w:rPr>
          <w:rFonts w:ascii="Times New Roman" w:hAnsi="Times New Roman"/>
          <w:b/>
          <w:sz w:val="26"/>
          <w:szCs w:val="26"/>
        </w:rPr>
        <w:t xml:space="preserve">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9A674B">
        <w:rPr>
          <w:rFonts w:ascii="Times New Roman" w:hAnsi="Times New Roman"/>
          <w:b/>
          <w:sz w:val="26"/>
          <w:szCs w:val="26"/>
        </w:rPr>
        <w:t>-</w:t>
      </w:r>
      <w:r w:rsidR="00B80CF1" w:rsidRPr="00AD6BA3">
        <w:rPr>
          <w:rFonts w:ascii="Times New Roman" w:hAnsi="Times New Roman"/>
          <w:b/>
          <w:sz w:val="26"/>
          <w:szCs w:val="26"/>
        </w:rPr>
        <w:t xml:space="preserve"> POLIGONO </w:t>
      </w:r>
      <w:r w:rsidR="009A674B">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proofErr w:type="spellStart"/>
      <w:r w:rsidR="00B80CF1" w:rsidRPr="00AD6BA3">
        <w:rPr>
          <w:rFonts w:ascii="Times New Roman" w:hAnsi="Times New Roman"/>
          <w:b/>
          <w:bCs/>
          <w:sz w:val="26"/>
          <w:szCs w:val="26"/>
        </w:rPr>
        <w:t>Hás</w:t>
      </w:r>
      <w:proofErr w:type="spellEnd"/>
      <w:r w:rsidR="00B80CF1" w:rsidRPr="00AD6BA3">
        <w:rPr>
          <w:rFonts w:ascii="Times New Roman" w:hAnsi="Times New Roman"/>
          <w:b/>
          <w:bCs/>
          <w:sz w:val="26"/>
          <w:szCs w:val="26"/>
        </w:rPr>
        <w:t>.</w:t>
      </w:r>
      <w:r w:rsidR="00B80CF1" w:rsidRPr="00AD6BA3">
        <w:rPr>
          <w:rFonts w:ascii="Times New Roman" w:hAnsi="Times New Roman"/>
          <w:b/>
          <w:sz w:val="26"/>
          <w:szCs w:val="26"/>
        </w:rPr>
        <w:t xml:space="preserve"> </w:t>
      </w:r>
      <w:r w:rsidR="00C22DC1">
        <w:rPr>
          <w:rFonts w:ascii="Times New Roman" w:hAnsi="Times New Roman"/>
          <w:b/>
          <w:sz w:val="26"/>
          <w:szCs w:val="26"/>
        </w:rPr>
        <w:t>52Ás. 46</w:t>
      </w:r>
      <w:r w:rsidR="00B80CF1" w:rsidRPr="00AD6BA3">
        <w:rPr>
          <w:rFonts w:ascii="Times New Roman" w:hAnsi="Times New Roman"/>
          <w:b/>
          <w:sz w:val="26"/>
          <w:szCs w:val="26"/>
        </w:rPr>
        <w:t xml:space="preserve">.96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 </w:t>
      </w:r>
      <w:r w:rsidR="00753A7A">
        <w:rPr>
          <w:rFonts w:ascii="Times New Roman" w:hAnsi="Times New Roman"/>
          <w:bCs/>
          <w:sz w:val="26"/>
          <w:szCs w:val="26"/>
        </w:rPr>
        <w:t xml:space="preserve">del ISTA a la Matrícula --- </w:t>
      </w:r>
      <w:r w:rsidR="00B80CF1" w:rsidRPr="00AD6BA3">
        <w:rPr>
          <w:rFonts w:ascii="Times New Roman" w:hAnsi="Times New Roman"/>
          <w:bCs/>
          <w:sz w:val="26"/>
          <w:szCs w:val="26"/>
        </w:rPr>
        <w:t xml:space="preserve">-00000 que comprende: </w:t>
      </w:r>
      <w:r w:rsidR="009A674B">
        <w:rPr>
          <w:rFonts w:ascii="Times New Roman" w:hAnsi="Times New Roman"/>
          <w:bCs/>
          <w:sz w:val="26"/>
          <w:szCs w:val="26"/>
        </w:rPr>
        <w:t>-</w:t>
      </w:r>
      <w:r w:rsidR="00B80CF1" w:rsidRPr="00AD6BA3">
        <w:rPr>
          <w:rFonts w:ascii="Times New Roman" w:hAnsi="Times New Roman"/>
          <w:bCs/>
          <w:sz w:val="26"/>
          <w:szCs w:val="26"/>
        </w:rPr>
        <w:t>;</w:t>
      </w:r>
      <w:r w:rsidR="00B80CF1" w:rsidRPr="00AD6BA3">
        <w:rPr>
          <w:rFonts w:ascii="Times New Roman" w:hAnsi="Times New Roman"/>
          <w:b/>
          <w:bCs/>
          <w:sz w:val="26"/>
          <w:szCs w:val="26"/>
        </w:rPr>
        <w:t xml:space="preserve"> 15)</w:t>
      </w:r>
      <w:r w:rsidR="00B80CF1" w:rsidRPr="00AD6BA3">
        <w:rPr>
          <w:rFonts w:ascii="Times New Roman" w:hAnsi="Times New Roman"/>
          <w:bCs/>
          <w:sz w:val="26"/>
          <w:szCs w:val="26"/>
        </w:rPr>
        <w:t xml:space="preserve"> </w:t>
      </w:r>
      <w:r w:rsidR="00B80CF1" w:rsidRPr="00AD6BA3">
        <w:rPr>
          <w:rFonts w:ascii="Times New Roman" w:hAnsi="Times New Roman"/>
          <w:b/>
          <w:sz w:val="26"/>
          <w:szCs w:val="26"/>
        </w:rPr>
        <w:t xml:space="preserve">LOTIFICACION AGRICOLA </w:t>
      </w:r>
      <w:r w:rsidR="00B80CF1" w:rsidRPr="00AD6BA3">
        <w:rPr>
          <w:rFonts w:ascii="Times New Roman" w:hAnsi="Times New Roman"/>
          <w:sz w:val="26"/>
          <w:szCs w:val="26"/>
        </w:rPr>
        <w:t xml:space="preserve">desarrollado en el inmueble identificado como </w:t>
      </w:r>
      <w:r w:rsidR="00B80CF1" w:rsidRPr="00AD6BA3">
        <w:rPr>
          <w:rFonts w:ascii="Times New Roman" w:hAnsi="Times New Roman"/>
          <w:b/>
          <w:sz w:val="26"/>
          <w:szCs w:val="26"/>
        </w:rPr>
        <w:t>HACIENDA LA ESTANCIA</w:t>
      </w:r>
      <w:r w:rsidR="00B80CF1" w:rsidRPr="00AD6BA3">
        <w:rPr>
          <w:rFonts w:ascii="Times New Roman" w:hAnsi="Times New Roman"/>
          <w:color w:val="FF0000"/>
          <w:sz w:val="26"/>
          <w:szCs w:val="26"/>
        </w:rPr>
        <w:t xml:space="preserve"> </w:t>
      </w:r>
      <w:r w:rsidR="00B80CF1" w:rsidRPr="00AD6BA3">
        <w:rPr>
          <w:rFonts w:ascii="Times New Roman" w:hAnsi="Times New Roman"/>
          <w:sz w:val="26"/>
          <w:szCs w:val="26"/>
        </w:rPr>
        <w:t xml:space="preserve">y según Plano como </w:t>
      </w:r>
      <w:r w:rsidR="00B80CF1" w:rsidRPr="00AD6BA3">
        <w:rPr>
          <w:rFonts w:ascii="Times New Roman" w:hAnsi="Times New Roman"/>
          <w:b/>
          <w:sz w:val="26"/>
          <w:szCs w:val="26"/>
        </w:rPr>
        <w:t xml:space="preserve">HACIENDA LA ESTANCIA LOTE </w:t>
      </w:r>
      <w:r w:rsidR="009A674B">
        <w:rPr>
          <w:rFonts w:ascii="Times New Roman" w:hAnsi="Times New Roman"/>
          <w:b/>
          <w:sz w:val="26"/>
          <w:szCs w:val="26"/>
        </w:rPr>
        <w:t>-</w:t>
      </w:r>
      <w:r w:rsidR="00B80CF1" w:rsidRPr="00AD6BA3">
        <w:rPr>
          <w:rFonts w:ascii="Times New Roman" w:hAnsi="Times New Roman"/>
          <w:b/>
          <w:sz w:val="26"/>
          <w:szCs w:val="26"/>
        </w:rPr>
        <w:t xml:space="preserve"> POLIGONO </w:t>
      </w:r>
      <w:r w:rsidR="009A674B">
        <w:rPr>
          <w:rFonts w:ascii="Times New Roman" w:hAnsi="Times New Roman"/>
          <w:b/>
          <w:sz w:val="26"/>
          <w:szCs w:val="26"/>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con una extensión superficial de </w:t>
      </w:r>
      <w:r w:rsidR="00B80CF1" w:rsidRPr="00AD6BA3">
        <w:rPr>
          <w:rFonts w:ascii="Times New Roman" w:hAnsi="Times New Roman"/>
          <w:b/>
          <w:sz w:val="26"/>
          <w:szCs w:val="26"/>
        </w:rPr>
        <w:t xml:space="preserve">00 </w:t>
      </w:r>
      <w:proofErr w:type="spellStart"/>
      <w:r w:rsidR="00B80CF1" w:rsidRPr="00AD6BA3">
        <w:rPr>
          <w:rFonts w:ascii="Times New Roman" w:hAnsi="Times New Roman"/>
          <w:b/>
          <w:bCs/>
          <w:sz w:val="26"/>
          <w:szCs w:val="26"/>
        </w:rPr>
        <w:t>Hás</w:t>
      </w:r>
      <w:proofErr w:type="spellEnd"/>
      <w:r w:rsidR="00B80CF1" w:rsidRPr="00AD6BA3">
        <w:rPr>
          <w:rFonts w:ascii="Times New Roman" w:hAnsi="Times New Roman"/>
          <w:b/>
          <w:bCs/>
          <w:sz w:val="26"/>
          <w:szCs w:val="26"/>
        </w:rPr>
        <w:t>.</w:t>
      </w:r>
      <w:r w:rsidR="00B80CF1" w:rsidRPr="00AD6BA3">
        <w:rPr>
          <w:rFonts w:ascii="Times New Roman" w:hAnsi="Times New Roman"/>
          <w:b/>
          <w:sz w:val="26"/>
          <w:szCs w:val="26"/>
        </w:rPr>
        <w:t xml:space="preserve"> 52Ás. 42.68 </w:t>
      </w:r>
      <w:r w:rsidR="00B80CF1" w:rsidRPr="00AD6BA3">
        <w:rPr>
          <w:rFonts w:ascii="Times New Roman" w:hAnsi="Times New Roman"/>
          <w:b/>
          <w:bCs/>
          <w:sz w:val="26"/>
          <w:szCs w:val="26"/>
        </w:rPr>
        <w:t>Cás.,</w:t>
      </w:r>
      <w:r w:rsidR="00B80CF1" w:rsidRPr="00AD6BA3">
        <w:rPr>
          <w:rFonts w:ascii="Times New Roman" w:hAnsi="Times New Roman"/>
          <w:bCs/>
          <w:sz w:val="26"/>
          <w:szCs w:val="26"/>
        </w:rPr>
        <w:t xml:space="preserve"> inscrito a favor </w:t>
      </w:r>
      <w:r w:rsidR="00753A7A">
        <w:rPr>
          <w:rFonts w:ascii="Times New Roman" w:hAnsi="Times New Roman"/>
          <w:bCs/>
          <w:sz w:val="26"/>
          <w:szCs w:val="26"/>
        </w:rPr>
        <w:t xml:space="preserve">del ISTA a la Matrícula --- -00000 que comprende: </w:t>
      </w:r>
      <w:r w:rsidR="009A674B">
        <w:rPr>
          <w:rFonts w:ascii="Times New Roman" w:hAnsi="Times New Roman"/>
          <w:bCs/>
          <w:sz w:val="26"/>
          <w:szCs w:val="26"/>
        </w:rPr>
        <w:t>-</w:t>
      </w:r>
      <w:r w:rsidR="00B80CF1" w:rsidRPr="00AD6BA3">
        <w:rPr>
          <w:rFonts w:ascii="Times New Roman" w:hAnsi="Times New Roman"/>
          <w:bCs/>
          <w:sz w:val="26"/>
          <w:szCs w:val="26"/>
        </w:rPr>
        <w:t>;</w:t>
      </w:r>
      <w:r w:rsidR="00B80CF1" w:rsidRPr="00AD6BA3">
        <w:rPr>
          <w:rFonts w:ascii="Times New Roman" w:hAnsi="Times New Roman"/>
          <w:sz w:val="26"/>
          <w:szCs w:val="26"/>
        </w:rPr>
        <w:t xml:space="preserve"> todas las inscripciones corresponden al</w:t>
      </w:r>
      <w:r w:rsidR="00B80CF1" w:rsidRPr="00AD6BA3">
        <w:rPr>
          <w:rFonts w:ascii="Times New Roman" w:hAnsi="Times New Roman"/>
          <w:color w:val="000000"/>
          <w:sz w:val="26"/>
          <w:szCs w:val="26"/>
        </w:rPr>
        <w:t xml:space="preserve"> Registro de la Propiedad Raíz e Hipotecas</w:t>
      </w:r>
      <w:r w:rsidR="00B80CF1" w:rsidRPr="00AD6BA3">
        <w:rPr>
          <w:rFonts w:ascii="Times New Roman" w:hAnsi="Times New Roman"/>
          <w:sz w:val="26"/>
          <w:szCs w:val="26"/>
        </w:rPr>
        <w:t xml:space="preserve"> de la Primera Sección de Oriente, departamento de San Miguel y ubicados en cantón La Estancia, jurisdicción de </w:t>
      </w:r>
      <w:proofErr w:type="spellStart"/>
      <w:r w:rsidR="00B80CF1" w:rsidRPr="00AD6BA3">
        <w:rPr>
          <w:rFonts w:ascii="Times New Roman" w:hAnsi="Times New Roman"/>
          <w:sz w:val="26"/>
          <w:szCs w:val="26"/>
        </w:rPr>
        <w:t>Moncagua</w:t>
      </w:r>
      <w:proofErr w:type="spellEnd"/>
      <w:r w:rsidR="00B80CF1" w:rsidRPr="00AD6BA3">
        <w:rPr>
          <w:rFonts w:ascii="Times New Roman" w:hAnsi="Times New Roman"/>
          <w:sz w:val="26"/>
          <w:szCs w:val="26"/>
        </w:rPr>
        <w:t xml:space="preserve">, departamento de San Miguel y según Planos en jurisdicción de </w:t>
      </w:r>
      <w:proofErr w:type="spellStart"/>
      <w:r w:rsidR="00B80CF1" w:rsidRPr="00AD6BA3">
        <w:rPr>
          <w:rFonts w:ascii="Times New Roman" w:hAnsi="Times New Roman"/>
          <w:sz w:val="26"/>
          <w:szCs w:val="26"/>
        </w:rPr>
        <w:t>Moncagua</w:t>
      </w:r>
      <w:proofErr w:type="spellEnd"/>
      <w:r w:rsidR="00B80CF1" w:rsidRPr="00AD6BA3">
        <w:rPr>
          <w:rFonts w:ascii="Times New Roman" w:hAnsi="Times New Roman"/>
          <w:sz w:val="26"/>
          <w:szCs w:val="26"/>
        </w:rPr>
        <w:t xml:space="preserve">, departamento de San Miguel; según la distribución relacionada en el considerando III del presente </w:t>
      </w:r>
      <w:r w:rsidR="00C22DC1">
        <w:rPr>
          <w:rFonts w:ascii="Times New Roman" w:hAnsi="Times New Roman"/>
          <w:sz w:val="26"/>
          <w:szCs w:val="26"/>
        </w:rPr>
        <w:t>punto de acta</w:t>
      </w:r>
      <w:r w:rsidR="00B80CF1" w:rsidRPr="00AD6BA3">
        <w:rPr>
          <w:rFonts w:ascii="Times New Roman" w:hAnsi="Times New Roman"/>
          <w:sz w:val="26"/>
          <w:szCs w:val="26"/>
        </w:rPr>
        <w:t xml:space="preserve">. </w:t>
      </w:r>
      <w:r w:rsidR="00B80CF1" w:rsidRPr="00AD6BA3">
        <w:rPr>
          <w:rFonts w:ascii="Times New Roman" w:hAnsi="Times New Roman"/>
          <w:b/>
          <w:sz w:val="26"/>
          <w:szCs w:val="26"/>
          <w:u w:val="single"/>
        </w:rPr>
        <w:t>SEGUNDO</w:t>
      </w:r>
      <w:r w:rsidR="00B80CF1" w:rsidRPr="00AD6BA3">
        <w:rPr>
          <w:rFonts w:ascii="Times New Roman" w:hAnsi="Times New Roman"/>
          <w:sz w:val="26"/>
          <w:szCs w:val="26"/>
          <w:u w:val="single"/>
        </w:rPr>
        <w:t>:</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Que de acuerdo a las recomendaciones emitidas por la Unidad Ambiental Institucional, los beneficiarios y beneficiarias deben implementar las medidas establecidas en el </w:t>
      </w:r>
      <w:r w:rsidR="00B80CF1" w:rsidRPr="00AD6BA3">
        <w:rPr>
          <w:rFonts w:ascii="Times New Roman" w:hAnsi="Times New Roman"/>
          <w:color w:val="000000" w:themeColor="text1"/>
          <w:sz w:val="26"/>
          <w:szCs w:val="26"/>
        </w:rPr>
        <w:t xml:space="preserve">considerando IV del </w:t>
      </w:r>
      <w:r w:rsidR="00B80CF1" w:rsidRPr="00AD6BA3">
        <w:rPr>
          <w:rFonts w:ascii="Times New Roman" w:hAnsi="Times New Roman"/>
          <w:sz w:val="26"/>
          <w:szCs w:val="26"/>
        </w:rPr>
        <w:t xml:space="preserve">presente </w:t>
      </w:r>
      <w:r w:rsidR="00AD6BA3" w:rsidRPr="00AD6BA3">
        <w:rPr>
          <w:rFonts w:ascii="Times New Roman" w:hAnsi="Times New Roman"/>
          <w:sz w:val="26"/>
          <w:szCs w:val="26"/>
        </w:rPr>
        <w:t>punto de acta</w:t>
      </w:r>
      <w:r w:rsidR="00B80CF1" w:rsidRPr="00AD6BA3">
        <w:rPr>
          <w:rFonts w:ascii="Times New Roman" w:hAnsi="Times New Roman"/>
          <w:sz w:val="26"/>
          <w:szCs w:val="26"/>
        </w:rPr>
        <w:t xml:space="preserve">, lo cual deberá consignarse en las respectivas escrituras de transferencia. </w:t>
      </w:r>
      <w:r w:rsidR="00B80CF1" w:rsidRPr="00AD6BA3">
        <w:rPr>
          <w:rFonts w:ascii="Times New Roman" w:hAnsi="Times New Roman"/>
          <w:b/>
          <w:sz w:val="26"/>
          <w:szCs w:val="26"/>
          <w:u w:val="single"/>
        </w:rPr>
        <w:t>TERCERO:</w:t>
      </w:r>
      <w:r w:rsidR="00B80CF1" w:rsidRPr="00AD6BA3">
        <w:rPr>
          <w:rFonts w:ascii="Times New Roman" w:hAnsi="Times New Roman"/>
          <w:b/>
          <w:sz w:val="26"/>
          <w:szCs w:val="26"/>
        </w:rPr>
        <w:t xml:space="preserve"> </w:t>
      </w:r>
      <w:r w:rsidR="00B80CF1" w:rsidRPr="00AD6BA3">
        <w:rPr>
          <w:rFonts w:ascii="Times New Roman" w:hAnsi="Times New Roman"/>
          <w:sz w:val="26"/>
          <w:szCs w:val="26"/>
        </w:rPr>
        <w:t>Destinar el Proyecto para beneficiar a personas comprendidas dentro del Programa de Solidaridad Rural;</w:t>
      </w:r>
      <w:r w:rsidR="00B80CF1" w:rsidRPr="00AD6BA3">
        <w:rPr>
          <w:rFonts w:ascii="Times New Roman" w:hAnsi="Times New Roman"/>
          <w:b/>
          <w:sz w:val="26"/>
          <w:szCs w:val="26"/>
        </w:rPr>
        <w:t xml:space="preserve"> </w:t>
      </w:r>
      <w:r w:rsidR="00B80CF1" w:rsidRPr="00AD6BA3">
        <w:rPr>
          <w:rFonts w:ascii="Times New Roman" w:hAnsi="Times New Roman"/>
          <w:b/>
          <w:sz w:val="26"/>
          <w:szCs w:val="26"/>
          <w:u w:val="single"/>
        </w:rPr>
        <w:t>CUARTO:</w:t>
      </w:r>
      <w:r w:rsidR="00B80CF1" w:rsidRPr="00AD6BA3">
        <w:rPr>
          <w:rFonts w:ascii="Times New Roman" w:hAnsi="Times New Roman"/>
          <w:b/>
          <w:sz w:val="26"/>
          <w:szCs w:val="26"/>
        </w:rPr>
        <w:t xml:space="preserve"> </w:t>
      </w:r>
      <w:r w:rsidR="00B80CF1" w:rsidRPr="00AD6BA3">
        <w:rPr>
          <w:rFonts w:ascii="Times New Roman" w:hAnsi="Times New Roman"/>
          <w:sz w:val="26"/>
          <w:szCs w:val="26"/>
        </w:rPr>
        <w:t xml:space="preserve">Aprobar los siguientes valores </w:t>
      </w:r>
      <w:r w:rsidR="00AD6BA3" w:rsidRPr="00AD6BA3">
        <w:rPr>
          <w:rFonts w:ascii="Times New Roman" w:hAnsi="Times New Roman"/>
          <w:sz w:val="26"/>
          <w:szCs w:val="26"/>
        </w:rPr>
        <w:t xml:space="preserve">Base de venta de </w:t>
      </w:r>
      <w:r w:rsidR="00B80CF1" w:rsidRPr="00AD6BA3">
        <w:rPr>
          <w:rFonts w:ascii="Times New Roman" w:hAnsi="Times New Roman"/>
          <w:sz w:val="26"/>
          <w:szCs w:val="26"/>
        </w:rPr>
        <w:t xml:space="preserve">$4,090.80, $3,470.10, $4,061.25, $4,041.82, $4,151.95, $3,737.26, $4,161.68, para los Lotes Agrícolas con clase de suelo IV, y de $3,477.18, $2,949.58, $3,452.06, $3,435.55, $3,529.16, $3,176.67 y $3,537.43, por hectárea para los Lotes Agrícolas con clase de suelo IVes, los cuales serán aplicados a nuevas adjudicaciones; </w:t>
      </w:r>
      <w:r w:rsidR="00B80CF1" w:rsidRPr="00AD6BA3">
        <w:rPr>
          <w:rFonts w:ascii="Times New Roman" w:hAnsi="Times New Roman"/>
          <w:b/>
          <w:sz w:val="26"/>
          <w:szCs w:val="26"/>
          <w:u w:val="single"/>
        </w:rPr>
        <w:t>QUINTO:</w:t>
      </w:r>
      <w:r w:rsidR="00B80CF1" w:rsidRPr="00AD6BA3">
        <w:rPr>
          <w:rFonts w:ascii="Times New Roman" w:hAnsi="Times New Roman"/>
          <w:sz w:val="26"/>
          <w:szCs w:val="26"/>
        </w:rPr>
        <w:t xml:space="preserve"> Autorizar a la </w:t>
      </w:r>
      <w:r w:rsidR="00AD6BA3" w:rsidRPr="00AD6BA3">
        <w:rPr>
          <w:rFonts w:ascii="Times New Roman" w:hAnsi="Times New Roman"/>
          <w:sz w:val="26"/>
          <w:szCs w:val="26"/>
        </w:rPr>
        <w:t xml:space="preserve">señora </w:t>
      </w:r>
      <w:r w:rsidR="00B80CF1" w:rsidRPr="00AD6BA3">
        <w:rPr>
          <w:rFonts w:ascii="Times New Roman" w:hAnsi="Times New Roman"/>
          <w:sz w:val="26"/>
          <w:szCs w:val="26"/>
        </w:rPr>
        <w:t>Presidenta para que por sí</w:t>
      </w:r>
      <w:r w:rsidR="00AD6BA3" w:rsidRPr="00AD6BA3">
        <w:rPr>
          <w:rFonts w:ascii="Times New Roman" w:hAnsi="Times New Roman"/>
          <w:sz w:val="26"/>
          <w:szCs w:val="26"/>
        </w:rPr>
        <w:t>, o por medio de Apoderado E</w:t>
      </w:r>
      <w:r w:rsidR="00B80CF1" w:rsidRPr="00AD6BA3">
        <w:rPr>
          <w:rFonts w:ascii="Times New Roman" w:hAnsi="Times New Roman"/>
          <w:sz w:val="26"/>
          <w:szCs w:val="26"/>
        </w:rPr>
        <w:t>special</w:t>
      </w:r>
      <w:r w:rsidR="00AD6BA3" w:rsidRPr="00AD6BA3">
        <w:rPr>
          <w:rFonts w:ascii="Times New Roman" w:hAnsi="Times New Roman"/>
          <w:sz w:val="26"/>
          <w:szCs w:val="26"/>
        </w:rPr>
        <w:t>,</w:t>
      </w:r>
      <w:r w:rsidR="00B80CF1" w:rsidRPr="00AD6BA3">
        <w:rPr>
          <w:rFonts w:ascii="Times New Roman" w:hAnsi="Times New Roman"/>
          <w:sz w:val="26"/>
          <w:szCs w:val="26"/>
        </w:rPr>
        <w:t xml:space="preserve"> comparezca al otorgamiento de los correspondientes actos jurídicos intermedios.</w:t>
      </w:r>
      <w:r w:rsidR="00AD6BA3" w:rsidRPr="00AD6BA3">
        <w:rPr>
          <w:rFonts w:ascii="Times New Roman" w:hAnsi="Times New Roman"/>
          <w:sz w:val="26"/>
          <w:szCs w:val="26"/>
        </w:rPr>
        <w:t xml:space="preserve"> Este Acuerdo, queda aprobado y ratificado</w:t>
      </w:r>
      <w:r w:rsidR="00B80CF1" w:rsidRPr="00AD6BA3">
        <w:rPr>
          <w:rFonts w:ascii="Times New Roman" w:hAnsi="Times New Roman"/>
          <w:sz w:val="26"/>
          <w:szCs w:val="26"/>
        </w:rPr>
        <w:t>.</w:t>
      </w:r>
      <w:r w:rsidR="00B80CF1" w:rsidRPr="00AD6BA3">
        <w:rPr>
          <w:rFonts w:ascii="Times New Roman" w:hAnsi="Times New Roman"/>
          <w:bCs/>
          <w:sz w:val="26"/>
          <w:szCs w:val="26"/>
        </w:rPr>
        <w:t xml:space="preserve"> </w:t>
      </w:r>
      <w:r w:rsidR="00B80CF1" w:rsidRPr="00AD6BA3">
        <w:rPr>
          <w:rFonts w:ascii="Times New Roman" w:hAnsi="Times New Roman"/>
          <w:sz w:val="26"/>
          <w:szCs w:val="26"/>
        </w:rPr>
        <w:t>NOTIFIQUESE.</w:t>
      </w:r>
      <w:r w:rsidR="00AD6BA3" w:rsidRPr="00AD6BA3">
        <w:rPr>
          <w:rFonts w:ascii="Times New Roman" w:hAnsi="Times New Roman"/>
          <w:sz w:val="26"/>
          <w:szCs w:val="26"/>
        </w:rPr>
        <w:t>”””””</w:t>
      </w:r>
      <w:r w:rsidR="00B80CF1" w:rsidRPr="00AD6BA3">
        <w:rPr>
          <w:rFonts w:ascii="Times New Roman" w:hAnsi="Times New Roman"/>
          <w:sz w:val="26"/>
          <w:szCs w:val="26"/>
        </w:rPr>
        <w:t xml:space="preserve"> </w:t>
      </w:r>
    </w:p>
    <w:p w:rsidR="00CC6C0A" w:rsidRPr="00AD6BA3" w:rsidRDefault="00CC6C0A" w:rsidP="00AD6BA3">
      <w:pPr>
        <w:jc w:val="both"/>
        <w:rPr>
          <w:rFonts w:ascii="Times New Roman" w:hAnsi="Times New Roman"/>
          <w:sz w:val="26"/>
          <w:szCs w:val="26"/>
        </w:rPr>
      </w:pPr>
    </w:p>
    <w:p w:rsidR="005748FC" w:rsidRPr="00B111C4" w:rsidRDefault="005748FC" w:rsidP="00753A7A">
      <w:pPr>
        <w:jc w:val="both"/>
        <w:rPr>
          <w:rFonts w:ascii="Times New Roman" w:hAnsi="Times New Roman"/>
          <w:sz w:val="26"/>
          <w:szCs w:val="26"/>
        </w:rPr>
      </w:pPr>
    </w:p>
    <w:p w:rsidR="005748FC" w:rsidRDefault="005748FC" w:rsidP="005748FC">
      <w:pPr>
        <w:ind w:left="-142" w:right="141"/>
        <w:jc w:val="both"/>
        <w:rPr>
          <w:rFonts w:ascii="Times New Roman" w:hAnsi="Times New Roman"/>
          <w:sz w:val="26"/>
          <w:szCs w:val="26"/>
        </w:rPr>
      </w:pPr>
    </w:p>
    <w:p w:rsidR="004D7C42" w:rsidRPr="009669BC" w:rsidRDefault="005748FC" w:rsidP="009669BC">
      <w:pPr>
        <w:tabs>
          <w:tab w:val="left" w:pos="6447"/>
        </w:tabs>
        <w:jc w:val="both"/>
        <w:rPr>
          <w:rFonts w:ascii="Times New Roman" w:hAnsi="Times New Roman"/>
          <w:sz w:val="26"/>
          <w:szCs w:val="26"/>
        </w:rPr>
      </w:pPr>
      <w:r w:rsidRPr="009669BC">
        <w:rPr>
          <w:rFonts w:ascii="Times New Roman" w:hAnsi="Times New Roman"/>
          <w:sz w:val="26"/>
          <w:szCs w:val="26"/>
        </w:rPr>
        <w:t xml:space="preserve">“”””XX) La señora Presidenta somete a consideración de Junta Directiva, dictamen jurídico 21, solicitado por el Departamento de Proyectos de Parcelación mediante oficio SGD-03-0076-19, de fecha 14 de enero de 2019, </w:t>
      </w:r>
      <w:r w:rsidR="004D7C42" w:rsidRPr="009669BC">
        <w:rPr>
          <w:rFonts w:ascii="Times New Roman" w:hAnsi="Times New Roman"/>
          <w:sz w:val="26"/>
          <w:szCs w:val="26"/>
        </w:rPr>
        <w:t xml:space="preserve">referente a: </w:t>
      </w:r>
      <w:r w:rsidR="004D7C42" w:rsidRPr="009669BC">
        <w:rPr>
          <w:rFonts w:ascii="Times New Roman" w:hAnsi="Times New Roman"/>
          <w:b/>
          <w:sz w:val="26"/>
          <w:szCs w:val="26"/>
        </w:rPr>
        <w:t xml:space="preserve">a) </w:t>
      </w:r>
      <w:r w:rsidR="004D7C42" w:rsidRPr="009669BC">
        <w:rPr>
          <w:rFonts w:ascii="Times New Roman" w:hAnsi="Times New Roman"/>
          <w:sz w:val="26"/>
          <w:szCs w:val="26"/>
        </w:rPr>
        <w:t xml:space="preserve">Dejar sin efecto Punto XI del Acta de Sesión Ordinaria 43-2006 de fecha 22 de noviembre de 2006, en el cual se aprobó el proyecto de Lotificación Agrícola y Asentamiento Comunitario desarrollado en el inmueble denominado HACIENDA SAN RAYMUNDO </w:t>
      </w:r>
      <w:r w:rsidR="004D7C42" w:rsidRPr="009669BC">
        <w:rPr>
          <w:rFonts w:ascii="Times New Roman" w:hAnsi="Times New Roman"/>
          <w:sz w:val="26"/>
          <w:szCs w:val="26"/>
        </w:rPr>
        <w:lastRenderedPageBreak/>
        <w:t xml:space="preserve">(PORCIONES 1-1, 2-1, 2-2, 2-3, 2-4 Y 2-5), ubicada en cantón Llano de Doña María, jurisdicción y departamento de Ahuachapán; y </w:t>
      </w:r>
      <w:r w:rsidR="004D7C42" w:rsidRPr="009669BC">
        <w:rPr>
          <w:rFonts w:ascii="Times New Roman" w:hAnsi="Times New Roman"/>
          <w:b/>
          <w:sz w:val="26"/>
          <w:szCs w:val="26"/>
        </w:rPr>
        <w:t>b)</w:t>
      </w:r>
      <w:r w:rsidR="004D7C42" w:rsidRPr="009669BC">
        <w:rPr>
          <w:rFonts w:ascii="Times New Roman" w:hAnsi="Times New Roman"/>
          <w:sz w:val="26"/>
          <w:szCs w:val="26"/>
        </w:rPr>
        <w:t xml:space="preserve"> Aprobación del proyecto de Asentamiento Comunitario y Lotificación Agrícola desarrollado en el inmueble identificado registralmente como  HACIENDA SAN RAYMUNDO, ubicado en cantón Llano de Doña María, jurisdicción y departamento de Ahuachapán, y según Plano como HACIENDA SAN RAYMUNDO, PORCION 1-1, de la jurisdicción y departamento de Ahuachapán;</w:t>
      </w:r>
      <w:r w:rsidR="004D7C42" w:rsidRPr="009669BC">
        <w:rPr>
          <w:rFonts w:ascii="Times New Roman" w:hAnsi="Times New Roman"/>
          <w:bCs/>
          <w:sz w:val="26"/>
          <w:szCs w:val="26"/>
        </w:rPr>
        <w:t xml:space="preserve"> </w:t>
      </w:r>
      <w:r w:rsidR="004D7C42" w:rsidRPr="009669BC">
        <w:rPr>
          <w:rFonts w:ascii="Times New Roman" w:hAnsi="Times New Roman"/>
          <w:sz w:val="26"/>
          <w:szCs w:val="26"/>
        </w:rPr>
        <w:t>al respecto se hacen las siguientes consideraciones:</w:t>
      </w:r>
    </w:p>
    <w:p w:rsidR="004D7C42" w:rsidRPr="009669BC" w:rsidRDefault="004D7C42" w:rsidP="009669BC">
      <w:pPr>
        <w:tabs>
          <w:tab w:val="left" w:pos="6447"/>
        </w:tabs>
        <w:jc w:val="both"/>
        <w:rPr>
          <w:rFonts w:ascii="Times New Roman" w:hAnsi="Times New Roman"/>
          <w:b/>
          <w:color w:val="FF0000"/>
          <w:sz w:val="26"/>
          <w:szCs w:val="26"/>
        </w:rPr>
      </w:pPr>
    </w:p>
    <w:p w:rsidR="004D7C42" w:rsidRDefault="004D7C42" w:rsidP="009669BC">
      <w:pPr>
        <w:pStyle w:val="Prrafodelista"/>
        <w:ind w:left="1134" w:hanging="708"/>
        <w:contextualSpacing/>
        <w:jc w:val="both"/>
        <w:rPr>
          <w:rFonts w:ascii="Times New Roman" w:hAnsi="Times New Roman"/>
          <w:sz w:val="26"/>
          <w:szCs w:val="26"/>
        </w:rPr>
      </w:pPr>
      <w:r w:rsidRPr="009669BC">
        <w:rPr>
          <w:rFonts w:ascii="Times New Roman" w:hAnsi="Times New Roman"/>
          <w:sz w:val="26"/>
          <w:szCs w:val="26"/>
        </w:rPr>
        <w:t>I.</w:t>
      </w:r>
      <w:r w:rsidRPr="009669BC">
        <w:rPr>
          <w:rFonts w:ascii="Times New Roman" w:hAnsi="Times New Roman"/>
          <w:sz w:val="26"/>
          <w:szCs w:val="26"/>
        </w:rPr>
        <w:tab/>
        <w:t xml:space="preserve">El ISTA adquirió mediante compraventa el inmueble conocido como HACIENDA SAN RAYMUNDO, con un área de 83 Hás 86 Ás 91.64 Cás equivalente a 838,691.64 m² por un valor de $ </w:t>
      </w:r>
      <w:r w:rsidRPr="009669BC">
        <w:rPr>
          <w:rFonts w:ascii="Times New Roman" w:hAnsi="Times New Roman"/>
          <w:bCs/>
          <w:iCs/>
          <w:sz w:val="26"/>
          <w:szCs w:val="26"/>
        </w:rPr>
        <w:t xml:space="preserve">205,169.89, </w:t>
      </w:r>
      <w:r w:rsidR="00801AF6">
        <w:rPr>
          <w:rFonts w:ascii="Times New Roman" w:hAnsi="Times New Roman"/>
          <w:bCs/>
          <w:iCs/>
          <w:sz w:val="26"/>
          <w:szCs w:val="26"/>
        </w:rPr>
        <w:t xml:space="preserve">a razón de un precio por hectárea de $2,446.31 y por metro cuadrado de $0.244631, </w:t>
      </w:r>
      <w:r w:rsidRPr="009669BC">
        <w:rPr>
          <w:rFonts w:ascii="Times New Roman" w:hAnsi="Times New Roman"/>
          <w:sz w:val="26"/>
          <w:szCs w:val="26"/>
        </w:rPr>
        <w:t xml:space="preserve">propuesto en venta a esta Institución por la Asociación Cooperativa de Producción Agropecuaria de la Reforma Agraria San Raymundo de R.L., a fin de pagar la deuda adquirida con el Banco de Fomento Agropecuario, según consta en Punto XL de Sesión Ordinaria 23-2002, de fecha 13 de junio de 2002 y escritura pública de compraventa número </w:t>
      </w:r>
      <w:r w:rsidR="009A674B">
        <w:rPr>
          <w:rFonts w:ascii="Times New Roman" w:hAnsi="Times New Roman"/>
          <w:sz w:val="26"/>
          <w:szCs w:val="26"/>
        </w:rPr>
        <w:t>--</w:t>
      </w:r>
      <w:r w:rsidRPr="009669BC">
        <w:rPr>
          <w:rFonts w:ascii="Times New Roman" w:hAnsi="Times New Roman"/>
          <w:sz w:val="26"/>
          <w:szCs w:val="26"/>
        </w:rPr>
        <w:t xml:space="preserve">, Libro </w:t>
      </w:r>
      <w:r w:rsidR="009A674B">
        <w:rPr>
          <w:rFonts w:ascii="Times New Roman" w:hAnsi="Times New Roman"/>
          <w:sz w:val="26"/>
          <w:szCs w:val="26"/>
        </w:rPr>
        <w:t>--</w:t>
      </w:r>
      <w:r w:rsidRPr="009669BC">
        <w:rPr>
          <w:rFonts w:ascii="Times New Roman" w:hAnsi="Times New Roman"/>
          <w:sz w:val="26"/>
          <w:szCs w:val="26"/>
        </w:rPr>
        <w:t>, otorgada ante los oficios de la Notario Mónica Michelle Muñoz Guevara, el día 11 de octubre de 2018, conformada por 6 porciones quedando inscritas a favor de este Instituto de la siguiente manera:</w:t>
      </w:r>
    </w:p>
    <w:p w:rsidR="009669BC" w:rsidRPr="009669BC" w:rsidRDefault="009669BC" w:rsidP="009669BC">
      <w:pPr>
        <w:pStyle w:val="Prrafodelista"/>
        <w:ind w:left="1134" w:hanging="708"/>
        <w:contextualSpacing/>
        <w:jc w:val="both"/>
        <w:rPr>
          <w:rFonts w:ascii="Times New Roman" w:hAnsi="Times New Roman"/>
          <w:sz w:val="26"/>
          <w:szCs w:val="26"/>
        </w:rPr>
      </w:pPr>
    </w:p>
    <w:tbl>
      <w:tblPr>
        <w:tblW w:w="8584" w:type="dxa"/>
        <w:tblInd w:w="511" w:type="dxa"/>
        <w:tblCellMar>
          <w:left w:w="70" w:type="dxa"/>
          <w:right w:w="70" w:type="dxa"/>
        </w:tblCellMar>
        <w:tblLook w:val="04A0" w:firstRow="1" w:lastRow="0" w:firstColumn="1" w:lastColumn="0" w:noHBand="0" w:noVBand="1"/>
      </w:tblPr>
      <w:tblGrid>
        <w:gridCol w:w="4405"/>
        <w:gridCol w:w="1989"/>
        <w:gridCol w:w="2190"/>
      </w:tblGrid>
      <w:tr w:rsidR="004D7C42" w:rsidRPr="004D7C42" w:rsidTr="004D7C42">
        <w:trPr>
          <w:trHeight w:val="21"/>
        </w:trPr>
        <w:tc>
          <w:tcPr>
            <w:tcW w:w="8584"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rsidR="004D7C42" w:rsidRPr="004D7C42" w:rsidRDefault="004D7C42" w:rsidP="004D7C42">
            <w:pPr>
              <w:spacing w:line="276" w:lineRule="auto"/>
              <w:ind w:left="360"/>
              <w:contextualSpacing/>
              <w:jc w:val="center"/>
              <w:rPr>
                <w:rFonts w:ascii="Times New Roman" w:hAnsi="Times New Roman"/>
                <w:b/>
                <w:sz w:val="26"/>
                <w:szCs w:val="26"/>
              </w:rPr>
            </w:pPr>
            <w:r w:rsidRPr="004D7C42">
              <w:rPr>
                <w:rFonts w:ascii="Times New Roman" w:hAnsi="Times New Roman"/>
                <w:b/>
                <w:sz w:val="26"/>
                <w:szCs w:val="26"/>
              </w:rPr>
              <w:t>HACIENDA SAN RAYMUNDO</w:t>
            </w:r>
          </w:p>
        </w:tc>
      </w:tr>
      <w:tr w:rsidR="004D7C42" w:rsidRPr="004D7C42" w:rsidTr="004D7C42">
        <w:trPr>
          <w:trHeight w:val="21"/>
        </w:trPr>
        <w:tc>
          <w:tcPr>
            <w:tcW w:w="4405"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4D7C42" w:rsidRPr="004D7C42" w:rsidRDefault="004D7C42" w:rsidP="004D7C42">
            <w:pPr>
              <w:spacing w:line="276" w:lineRule="auto"/>
              <w:jc w:val="center"/>
              <w:rPr>
                <w:rFonts w:ascii="Times New Roman" w:hAnsi="Times New Roman"/>
                <w:bCs/>
                <w:sz w:val="26"/>
                <w:szCs w:val="26"/>
              </w:rPr>
            </w:pPr>
            <w:r w:rsidRPr="004D7C42">
              <w:rPr>
                <w:rFonts w:ascii="Times New Roman" w:hAnsi="Times New Roman"/>
                <w:bCs/>
                <w:sz w:val="26"/>
                <w:szCs w:val="26"/>
              </w:rPr>
              <w:t>PORCIONES *</w:t>
            </w:r>
          </w:p>
        </w:tc>
        <w:tc>
          <w:tcPr>
            <w:tcW w:w="1989" w:type="dxa"/>
            <w:tcBorders>
              <w:top w:val="double" w:sz="4" w:space="0" w:color="auto"/>
              <w:left w:val="double" w:sz="4" w:space="0" w:color="auto"/>
              <w:bottom w:val="double" w:sz="6" w:space="0" w:color="auto"/>
              <w:right w:val="nil"/>
            </w:tcBorders>
            <w:shd w:val="clear" w:color="auto" w:fill="F2F2F2"/>
            <w:vAlign w:val="center"/>
            <w:hideMark/>
          </w:tcPr>
          <w:p w:rsidR="004D7C42" w:rsidRPr="004D7C42" w:rsidRDefault="004D7C42" w:rsidP="004D7C42">
            <w:pPr>
              <w:spacing w:line="276" w:lineRule="auto"/>
              <w:jc w:val="center"/>
              <w:rPr>
                <w:rFonts w:ascii="Times New Roman" w:hAnsi="Times New Roman"/>
                <w:bCs/>
                <w:sz w:val="26"/>
                <w:szCs w:val="26"/>
              </w:rPr>
            </w:pPr>
            <w:r>
              <w:rPr>
                <w:rFonts w:ascii="Times New Roman" w:hAnsi="Times New Roman"/>
                <w:bCs/>
                <w:sz w:val="26"/>
                <w:szCs w:val="26"/>
              </w:rPr>
              <w:t>ÁREAS  (Mt</w:t>
            </w:r>
            <w:r w:rsidRPr="004D7C42">
              <w:rPr>
                <w:rFonts w:ascii="Times New Roman" w:hAnsi="Times New Roman"/>
                <w:bCs/>
                <w:sz w:val="26"/>
                <w:szCs w:val="26"/>
              </w:rPr>
              <w:t>²)</w:t>
            </w:r>
          </w:p>
        </w:tc>
        <w:tc>
          <w:tcPr>
            <w:tcW w:w="2190" w:type="dxa"/>
            <w:tcBorders>
              <w:top w:val="double" w:sz="4" w:space="0" w:color="auto"/>
              <w:left w:val="double" w:sz="4" w:space="0" w:color="auto"/>
              <w:bottom w:val="double" w:sz="6" w:space="0" w:color="auto"/>
              <w:right w:val="single" w:sz="4" w:space="0" w:color="auto"/>
            </w:tcBorders>
            <w:shd w:val="clear" w:color="auto" w:fill="F2F2F2"/>
            <w:vAlign w:val="center"/>
            <w:hideMark/>
          </w:tcPr>
          <w:p w:rsidR="004D7C42" w:rsidRPr="004D7C42" w:rsidRDefault="004D7C42" w:rsidP="004D7C42">
            <w:pPr>
              <w:spacing w:line="276" w:lineRule="auto"/>
              <w:jc w:val="center"/>
              <w:rPr>
                <w:rFonts w:ascii="Times New Roman" w:hAnsi="Times New Roman"/>
                <w:bCs/>
                <w:sz w:val="26"/>
                <w:szCs w:val="26"/>
              </w:rPr>
            </w:pPr>
            <w:r w:rsidRPr="004D7C42">
              <w:rPr>
                <w:rFonts w:ascii="Times New Roman" w:hAnsi="Times New Roman"/>
                <w:bCs/>
                <w:sz w:val="26"/>
                <w:szCs w:val="26"/>
              </w:rPr>
              <w:t>MATRÍCULA</w:t>
            </w:r>
          </w:p>
        </w:tc>
      </w:tr>
      <w:tr w:rsidR="004D7C42" w:rsidRPr="004D7C42" w:rsidTr="004D7C42">
        <w:trPr>
          <w:trHeight w:val="21"/>
        </w:trPr>
        <w:tc>
          <w:tcPr>
            <w:tcW w:w="4405" w:type="dxa"/>
            <w:tcBorders>
              <w:top w:val="nil"/>
              <w:left w:val="single" w:sz="4" w:space="0" w:color="auto"/>
              <w:bottom w:val="dotted" w:sz="4" w:space="0" w:color="auto"/>
              <w:right w:val="double" w:sz="6" w:space="0" w:color="auto"/>
            </w:tcBorders>
            <w:shd w:val="clear" w:color="auto" w:fill="FFFFFF"/>
            <w:noWrap/>
            <w:vAlign w:val="center"/>
            <w:hideMark/>
          </w:tcPr>
          <w:p w:rsidR="004D7C42" w:rsidRPr="004D7C42" w:rsidRDefault="004D7C42" w:rsidP="004D7C42">
            <w:pPr>
              <w:spacing w:line="276" w:lineRule="auto"/>
              <w:jc w:val="center"/>
              <w:rPr>
                <w:rFonts w:ascii="Times New Roman" w:hAnsi="Times New Roman"/>
                <w:b/>
                <w:sz w:val="18"/>
                <w:szCs w:val="18"/>
              </w:rPr>
            </w:pPr>
            <w:r w:rsidRPr="004D7C42">
              <w:rPr>
                <w:rFonts w:ascii="Times New Roman" w:hAnsi="Times New Roman"/>
                <w:b/>
                <w:sz w:val="18"/>
                <w:szCs w:val="18"/>
              </w:rPr>
              <w:t>Porción  Uno guion Uno, Hacienda San Raymundo</w:t>
            </w:r>
          </w:p>
        </w:tc>
        <w:tc>
          <w:tcPr>
            <w:tcW w:w="1989" w:type="dxa"/>
            <w:tcBorders>
              <w:top w:val="nil"/>
              <w:left w:val="double" w:sz="4" w:space="0" w:color="auto"/>
              <w:bottom w:val="dotted" w:sz="4" w:space="0" w:color="auto"/>
              <w:right w:val="nil"/>
            </w:tcBorders>
            <w:shd w:val="clear" w:color="auto" w:fill="FFFFFF"/>
            <w:vAlign w:val="center"/>
            <w:hideMark/>
          </w:tcPr>
          <w:p w:rsidR="004D7C42" w:rsidRPr="004D7C42" w:rsidRDefault="004D7C42" w:rsidP="004D7C42">
            <w:pPr>
              <w:spacing w:line="276" w:lineRule="auto"/>
              <w:jc w:val="center"/>
              <w:rPr>
                <w:rFonts w:ascii="Times New Roman" w:hAnsi="Times New Roman"/>
                <w:b/>
                <w:bCs/>
              </w:rPr>
            </w:pPr>
            <w:r w:rsidRPr="004D7C42">
              <w:rPr>
                <w:rFonts w:ascii="Times New Roman" w:hAnsi="Times New Roman"/>
                <w:b/>
                <w:bCs/>
              </w:rPr>
              <w:t>825,119.52</w:t>
            </w:r>
          </w:p>
        </w:tc>
        <w:tc>
          <w:tcPr>
            <w:tcW w:w="2190" w:type="dxa"/>
            <w:tcBorders>
              <w:top w:val="nil"/>
              <w:left w:val="double" w:sz="4" w:space="0" w:color="auto"/>
              <w:bottom w:val="dotted" w:sz="4" w:space="0" w:color="auto"/>
              <w:right w:val="single" w:sz="4" w:space="0" w:color="auto"/>
            </w:tcBorders>
            <w:vAlign w:val="center"/>
            <w:hideMark/>
          </w:tcPr>
          <w:p w:rsidR="004D7C42" w:rsidRPr="004D7C42" w:rsidRDefault="00753A7A" w:rsidP="004D7C42">
            <w:pPr>
              <w:spacing w:line="276" w:lineRule="auto"/>
              <w:jc w:val="center"/>
              <w:rPr>
                <w:rFonts w:ascii="Times New Roman" w:hAnsi="Times New Roman"/>
                <w:b/>
                <w:bCs/>
              </w:rPr>
            </w:pPr>
            <w:r>
              <w:rPr>
                <w:rFonts w:ascii="Times New Roman" w:hAnsi="Times New Roman"/>
                <w:b/>
                <w:bCs/>
              </w:rPr>
              <w:t xml:space="preserve">--- </w:t>
            </w:r>
            <w:r w:rsidR="004D7C42" w:rsidRPr="004D7C42">
              <w:rPr>
                <w:rFonts w:ascii="Times New Roman" w:hAnsi="Times New Roman"/>
                <w:b/>
                <w:bCs/>
              </w:rPr>
              <w:t>-00000</w:t>
            </w:r>
          </w:p>
        </w:tc>
      </w:tr>
      <w:tr w:rsidR="004D7C42" w:rsidRPr="004D7C42" w:rsidTr="004D7C42">
        <w:trPr>
          <w:trHeight w:val="21"/>
        </w:trPr>
        <w:tc>
          <w:tcPr>
            <w:tcW w:w="4405"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D7C42" w:rsidRPr="004D7C42" w:rsidRDefault="004D7C42" w:rsidP="004D7C42">
            <w:pPr>
              <w:spacing w:line="276" w:lineRule="auto"/>
              <w:jc w:val="center"/>
              <w:rPr>
                <w:rFonts w:ascii="Times New Roman" w:hAnsi="Times New Roman"/>
              </w:rPr>
            </w:pPr>
            <w:r w:rsidRPr="004D7C42">
              <w:rPr>
                <w:rFonts w:ascii="Times New Roman" w:hAnsi="Times New Roman"/>
              </w:rPr>
              <w:t xml:space="preserve">Hacienda San Raymundo Porción Dos, Porción 2-1 </w:t>
            </w:r>
          </w:p>
        </w:tc>
        <w:tc>
          <w:tcPr>
            <w:tcW w:w="1989" w:type="dxa"/>
            <w:tcBorders>
              <w:top w:val="dotted" w:sz="4" w:space="0" w:color="auto"/>
              <w:left w:val="double" w:sz="4" w:space="0" w:color="auto"/>
              <w:bottom w:val="dotted" w:sz="4" w:space="0" w:color="auto"/>
              <w:right w:val="nil"/>
            </w:tcBorders>
            <w:shd w:val="clear" w:color="auto" w:fill="FFFFFF"/>
            <w:vAlign w:val="center"/>
            <w:hideMark/>
          </w:tcPr>
          <w:p w:rsidR="004D7C42" w:rsidRPr="004D7C42" w:rsidRDefault="004D7C42" w:rsidP="004D7C42">
            <w:pPr>
              <w:spacing w:line="276" w:lineRule="auto"/>
              <w:jc w:val="center"/>
              <w:rPr>
                <w:rFonts w:ascii="Times New Roman" w:hAnsi="Times New Roman"/>
                <w:bCs/>
              </w:rPr>
            </w:pPr>
            <w:r w:rsidRPr="004D7C42">
              <w:rPr>
                <w:rFonts w:ascii="Times New Roman" w:hAnsi="Times New Roman"/>
                <w:bCs/>
              </w:rPr>
              <w:t>1,749.92</w:t>
            </w:r>
          </w:p>
        </w:tc>
        <w:tc>
          <w:tcPr>
            <w:tcW w:w="2190" w:type="dxa"/>
            <w:tcBorders>
              <w:top w:val="dotted" w:sz="4" w:space="0" w:color="auto"/>
              <w:left w:val="double" w:sz="4" w:space="0" w:color="auto"/>
              <w:bottom w:val="dotted" w:sz="4" w:space="0" w:color="auto"/>
              <w:right w:val="single" w:sz="4" w:space="0" w:color="auto"/>
            </w:tcBorders>
            <w:vAlign w:val="center"/>
            <w:hideMark/>
          </w:tcPr>
          <w:p w:rsidR="004D7C42" w:rsidRPr="004D7C42" w:rsidRDefault="00753A7A" w:rsidP="00753A7A">
            <w:pPr>
              <w:spacing w:line="276" w:lineRule="auto"/>
              <w:jc w:val="center"/>
              <w:rPr>
                <w:rFonts w:ascii="Times New Roman" w:hAnsi="Times New Roman"/>
                <w:bCs/>
              </w:rPr>
            </w:pPr>
            <w:r>
              <w:rPr>
                <w:rFonts w:ascii="Times New Roman" w:hAnsi="Times New Roman"/>
                <w:bCs/>
              </w:rPr>
              <w:t xml:space="preserve">--- </w:t>
            </w:r>
            <w:r w:rsidR="004D7C42" w:rsidRPr="004D7C42">
              <w:rPr>
                <w:rFonts w:ascii="Times New Roman" w:hAnsi="Times New Roman"/>
                <w:bCs/>
              </w:rPr>
              <w:t>-00000</w:t>
            </w:r>
          </w:p>
        </w:tc>
      </w:tr>
      <w:tr w:rsidR="004D7C42" w:rsidRPr="004D7C42" w:rsidTr="004D7C42">
        <w:trPr>
          <w:trHeight w:val="21"/>
        </w:trPr>
        <w:tc>
          <w:tcPr>
            <w:tcW w:w="4405"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D7C42" w:rsidRPr="004D7C42" w:rsidRDefault="004D7C42" w:rsidP="004D7C42">
            <w:pPr>
              <w:spacing w:line="276" w:lineRule="auto"/>
              <w:jc w:val="center"/>
              <w:rPr>
                <w:rFonts w:ascii="Times New Roman" w:hAnsi="Times New Roman"/>
              </w:rPr>
            </w:pPr>
            <w:r w:rsidRPr="004D7C42">
              <w:rPr>
                <w:rFonts w:ascii="Times New Roman" w:hAnsi="Times New Roman"/>
              </w:rPr>
              <w:t>Hacienda San Raymundo Porción Dos, Porción 2-2</w:t>
            </w:r>
          </w:p>
        </w:tc>
        <w:tc>
          <w:tcPr>
            <w:tcW w:w="1989" w:type="dxa"/>
            <w:tcBorders>
              <w:top w:val="dotted" w:sz="4" w:space="0" w:color="auto"/>
              <w:left w:val="double" w:sz="4" w:space="0" w:color="auto"/>
              <w:bottom w:val="dotted" w:sz="4" w:space="0" w:color="auto"/>
              <w:right w:val="nil"/>
            </w:tcBorders>
            <w:shd w:val="clear" w:color="auto" w:fill="FFFFFF"/>
            <w:vAlign w:val="center"/>
            <w:hideMark/>
          </w:tcPr>
          <w:p w:rsidR="004D7C42" w:rsidRPr="004D7C42" w:rsidRDefault="004D7C42" w:rsidP="004D7C42">
            <w:pPr>
              <w:spacing w:line="276" w:lineRule="auto"/>
              <w:jc w:val="center"/>
              <w:rPr>
                <w:rFonts w:ascii="Times New Roman" w:hAnsi="Times New Roman"/>
                <w:bCs/>
              </w:rPr>
            </w:pPr>
            <w:r w:rsidRPr="004D7C42">
              <w:rPr>
                <w:rFonts w:ascii="Times New Roman" w:hAnsi="Times New Roman"/>
                <w:bCs/>
              </w:rPr>
              <w:t>1,071.06</w:t>
            </w:r>
          </w:p>
        </w:tc>
        <w:tc>
          <w:tcPr>
            <w:tcW w:w="2190" w:type="dxa"/>
            <w:tcBorders>
              <w:top w:val="dotted" w:sz="4" w:space="0" w:color="auto"/>
              <w:left w:val="double" w:sz="4" w:space="0" w:color="auto"/>
              <w:bottom w:val="dotted" w:sz="4" w:space="0" w:color="auto"/>
              <w:right w:val="single" w:sz="4" w:space="0" w:color="auto"/>
            </w:tcBorders>
            <w:vAlign w:val="center"/>
            <w:hideMark/>
          </w:tcPr>
          <w:p w:rsidR="004D7C42" w:rsidRPr="004D7C42" w:rsidRDefault="00753A7A" w:rsidP="00753A7A">
            <w:pPr>
              <w:spacing w:line="276" w:lineRule="auto"/>
              <w:jc w:val="center"/>
              <w:rPr>
                <w:rFonts w:ascii="Times New Roman" w:hAnsi="Times New Roman"/>
                <w:bCs/>
              </w:rPr>
            </w:pPr>
            <w:r>
              <w:rPr>
                <w:rFonts w:ascii="Times New Roman" w:hAnsi="Times New Roman"/>
                <w:bCs/>
              </w:rPr>
              <w:t xml:space="preserve">--- </w:t>
            </w:r>
            <w:r w:rsidR="004D7C42" w:rsidRPr="004D7C42">
              <w:rPr>
                <w:rFonts w:ascii="Times New Roman" w:hAnsi="Times New Roman"/>
                <w:bCs/>
              </w:rPr>
              <w:t>-00000</w:t>
            </w:r>
          </w:p>
        </w:tc>
      </w:tr>
      <w:tr w:rsidR="004D7C42" w:rsidRPr="004D7C42" w:rsidTr="004D7C42">
        <w:trPr>
          <w:trHeight w:val="21"/>
        </w:trPr>
        <w:tc>
          <w:tcPr>
            <w:tcW w:w="4405"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D7C42" w:rsidRPr="004D7C42" w:rsidRDefault="004D7C42" w:rsidP="004D7C42">
            <w:pPr>
              <w:spacing w:line="276" w:lineRule="auto"/>
              <w:jc w:val="center"/>
              <w:rPr>
                <w:rFonts w:ascii="Times New Roman" w:hAnsi="Times New Roman"/>
              </w:rPr>
            </w:pPr>
            <w:r w:rsidRPr="004D7C42">
              <w:rPr>
                <w:rFonts w:ascii="Times New Roman" w:hAnsi="Times New Roman"/>
              </w:rPr>
              <w:t>Hacienda San Raymundo, Porción Dos, Porción 2-3</w:t>
            </w:r>
          </w:p>
        </w:tc>
        <w:tc>
          <w:tcPr>
            <w:tcW w:w="1989" w:type="dxa"/>
            <w:tcBorders>
              <w:top w:val="dotted" w:sz="4" w:space="0" w:color="auto"/>
              <w:left w:val="double" w:sz="4" w:space="0" w:color="auto"/>
              <w:bottom w:val="dotted" w:sz="4" w:space="0" w:color="auto"/>
              <w:right w:val="nil"/>
            </w:tcBorders>
            <w:shd w:val="clear" w:color="auto" w:fill="FFFFFF"/>
            <w:vAlign w:val="center"/>
            <w:hideMark/>
          </w:tcPr>
          <w:p w:rsidR="004D7C42" w:rsidRPr="004D7C42" w:rsidRDefault="004D7C42" w:rsidP="004D7C42">
            <w:pPr>
              <w:spacing w:line="276" w:lineRule="auto"/>
              <w:jc w:val="center"/>
              <w:rPr>
                <w:rFonts w:ascii="Times New Roman" w:hAnsi="Times New Roman"/>
                <w:bCs/>
              </w:rPr>
            </w:pPr>
            <w:r w:rsidRPr="004D7C42">
              <w:rPr>
                <w:rFonts w:ascii="Times New Roman" w:hAnsi="Times New Roman"/>
                <w:bCs/>
              </w:rPr>
              <w:t>3,633.16</w:t>
            </w:r>
          </w:p>
        </w:tc>
        <w:tc>
          <w:tcPr>
            <w:tcW w:w="2190" w:type="dxa"/>
            <w:tcBorders>
              <w:top w:val="dotted" w:sz="4" w:space="0" w:color="auto"/>
              <w:left w:val="double" w:sz="4" w:space="0" w:color="auto"/>
              <w:bottom w:val="dotted" w:sz="4" w:space="0" w:color="auto"/>
              <w:right w:val="single" w:sz="4" w:space="0" w:color="auto"/>
            </w:tcBorders>
            <w:vAlign w:val="center"/>
            <w:hideMark/>
          </w:tcPr>
          <w:p w:rsidR="004D7C42" w:rsidRPr="004D7C42" w:rsidRDefault="00753A7A" w:rsidP="00753A7A">
            <w:pPr>
              <w:spacing w:line="276" w:lineRule="auto"/>
              <w:jc w:val="center"/>
              <w:rPr>
                <w:rFonts w:ascii="Times New Roman" w:hAnsi="Times New Roman"/>
                <w:bCs/>
              </w:rPr>
            </w:pPr>
            <w:r>
              <w:rPr>
                <w:rFonts w:ascii="Times New Roman" w:hAnsi="Times New Roman"/>
                <w:bCs/>
              </w:rPr>
              <w:t xml:space="preserve">--- </w:t>
            </w:r>
            <w:r w:rsidR="004D7C42" w:rsidRPr="004D7C42">
              <w:rPr>
                <w:rFonts w:ascii="Times New Roman" w:hAnsi="Times New Roman"/>
                <w:bCs/>
              </w:rPr>
              <w:t>-00000</w:t>
            </w:r>
          </w:p>
        </w:tc>
      </w:tr>
      <w:tr w:rsidR="004D7C42" w:rsidRPr="004D7C42" w:rsidTr="004D7C42">
        <w:trPr>
          <w:trHeight w:val="21"/>
        </w:trPr>
        <w:tc>
          <w:tcPr>
            <w:tcW w:w="4405"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D7C42" w:rsidRPr="004D7C42" w:rsidRDefault="004D7C42" w:rsidP="004D7C42">
            <w:pPr>
              <w:spacing w:line="276" w:lineRule="auto"/>
              <w:jc w:val="center"/>
              <w:rPr>
                <w:rFonts w:ascii="Times New Roman" w:hAnsi="Times New Roman"/>
              </w:rPr>
            </w:pPr>
            <w:r w:rsidRPr="004D7C42">
              <w:rPr>
                <w:rFonts w:ascii="Times New Roman" w:hAnsi="Times New Roman"/>
              </w:rPr>
              <w:t>Hacienda San Raymundo, Porción Dos, Porción 2-4</w:t>
            </w:r>
          </w:p>
        </w:tc>
        <w:tc>
          <w:tcPr>
            <w:tcW w:w="1989" w:type="dxa"/>
            <w:tcBorders>
              <w:top w:val="dotted" w:sz="4" w:space="0" w:color="auto"/>
              <w:left w:val="double" w:sz="4" w:space="0" w:color="auto"/>
              <w:bottom w:val="dotted" w:sz="4" w:space="0" w:color="auto"/>
              <w:right w:val="nil"/>
            </w:tcBorders>
            <w:shd w:val="clear" w:color="auto" w:fill="FFFFFF"/>
            <w:vAlign w:val="center"/>
            <w:hideMark/>
          </w:tcPr>
          <w:p w:rsidR="004D7C42" w:rsidRPr="004D7C42" w:rsidRDefault="004D7C42" w:rsidP="004D7C42">
            <w:pPr>
              <w:spacing w:line="276" w:lineRule="auto"/>
              <w:jc w:val="center"/>
              <w:rPr>
                <w:rFonts w:ascii="Times New Roman" w:hAnsi="Times New Roman"/>
                <w:bCs/>
              </w:rPr>
            </w:pPr>
            <w:r w:rsidRPr="004D7C42">
              <w:rPr>
                <w:rFonts w:ascii="Times New Roman" w:hAnsi="Times New Roman"/>
                <w:bCs/>
              </w:rPr>
              <w:t>1,854.60</w:t>
            </w:r>
          </w:p>
        </w:tc>
        <w:tc>
          <w:tcPr>
            <w:tcW w:w="2190" w:type="dxa"/>
            <w:tcBorders>
              <w:top w:val="dotted" w:sz="4" w:space="0" w:color="auto"/>
              <w:left w:val="double" w:sz="4" w:space="0" w:color="auto"/>
              <w:bottom w:val="dotted" w:sz="4" w:space="0" w:color="auto"/>
              <w:right w:val="single" w:sz="4" w:space="0" w:color="auto"/>
            </w:tcBorders>
            <w:vAlign w:val="center"/>
            <w:hideMark/>
          </w:tcPr>
          <w:p w:rsidR="004D7C42" w:rsidRPr="004D7C42" w:rsidRDefault="00753A7A" w:rsidP="00753A7A">
            <w:pPr>
              <w:spacing w:line="276" w:lineRule="auto"/>
              <w:jc w:val="center"/>
              <w:rPr>
                <w:rFonts w:ascii="Times New Roman" w:hAnsi="Times New Roman"/>
                <w:bCs/>
              </w:rPr>
            </w:pPr>
            <w:r>
              <w:rPr>
                <w:rFonts w:ascii="Times New Roman" w:hAnsi="Times New Roman"/>
                <w:bCs/>
              </w:rPr>
              <w:t xml:space="preserve">--- </w:t>
            </w:r>
            <w:r w:rsidR="004D7C42" w:rsidRPr="004D7C42">
              <w:rPr>
                <w:rFonts w:ascii="Times New Roman" w:hAnsi="Times New Roman"/>
                <w:bCs/>
              </w:rPr>
              <w:t>-00000</w:t>
            </w:r>
          </w:p>
        </w:tc>
      </w:tr>
      <w:tr w:rsidR="004D7C42" w:rsidRPr="004D7C42" w:rsidTr="004D7C42">
        <w:trPr>
          <w:trHeight w:val="21"/>
        </w:trPr>
        <w:tc>
          <w:tcPr>
            <w:tcW w:w="4405"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4D7C42" w:rsidRPr="004D7C42" w:rsidRDefault="004D7C42" w:rsidP="004D7C42">
            <w:pPr>
              <w:spacing w:line="276" w:lineRule="auto"/>
              <w:jc w:val="center"/>
              <w:rPr>
                <w:rFonts w:ascii="Times New Roman" w:hAnsi="Times New Roman"/>
              </w:rPr>
            </w:pPr>
            <w:r w:rsidRPr="004D7C42">
              <w:rPr>
                <w:rFonts w:ascii="Times New Roman" w:hAnsi="Times New Roman"/>
              </w:rPr>
              <w:t>Hacienda San Raymundo, Porción Dos, Porción 2-5</w:t>
            </w:r>
          </w:p>
        </w:tc>
        <w:tc>
          <w:tcPr>
            <w:tcW w:w="1989" w:type="dxa"/>
            <w:tcBorders>
              <w:top w:val="dotted" w:sz="4" w:space="0" w:color="auto"/>
              <w:left w:val="double" w:sz="4" w:space="0" w:color="auto"/>
              <w:bottom w:val="single" w:sz="4" w:space="0" w:color="auto"/>
              <w:right w:val="nil"/>
            </w:tcBorders>
            <w:shd w:val="clear" w:color="auto" w:fill="FFFFFF"/>
            <w:vAlign w:val="center"/>
            <w:hideMark/>
          </w:tcPr>
          <w:p w:rsidR="004D7C42" w:rsidRPr="004D7C42" w:rsidRDefault="004D7C42" w:rsidP="004D7C42">
            <w:pPr>
              <w:spacing w:line="276" w:lineRule="auto"/>
              <w:jc w:val="center"/>
              <w:rPr>
                <w:rFonts w:ascii="Times New Roman" w:hAnsi="Times New Roman"/>
                <w:bCs/>
              </w:rPr>
            </w:pPr>
            <w:r w:rsidRPr="004D7C42">
              <w:rPr>
                <w:rFonts w:ascii="Times New Roman" w:hAnsi="Times New Roman"/>
                <w:bCs/>
              </w:rPr>
              <w:t>5,263.38</w:t>
            </w:r>
          </w:p>
        </w:tc>
        <w:tc>
          <w:tcPr>
            <w:tcW w:w="2190" w:type="dxa"/>
            <w:tcBorders>
              <w:top w:val="dotted" w:sz="4" w:space="0" w:color="auto"/>
              <w:left w:val="double" w:sz="4" w:space="0" w:color="auto"/>
              <w:bottom w:val="single" w:sz="4" w:space="0" w:color="auto"/>
              <w:right w:val="single" w:sz="4" w:space="0" w:color="auto"/>
            </w:tcBorders>
            <w:vAlign w:val="center"/>
            <w:hideMark/>
          </w:tcPr>
          <w:p w:rsidR="004D7C42" w:rsidRPr="004D7C42" w:rsidRDefault="00753A7A" w:rsidP="00753A7A">
            <w:pPr>
              <w:spacing w:line="276" w:lineRule="auto"/>
              <w:jc w:val="center"/>
              <w:rPr>
                <w:rFonts w:ascii="Times New Roman" w:hAnsi="Times New Roman"/>
                <w:bCs/>
              </w:rPr>
            </w:pPr>
            <w:r>
              <w:rPr>
                <w:rFonts w:ascii="Times New Roman" w:hAnsi="Times New Roman"/>
                <w:bCs/>
              </w:rPr>
              <w:t xml:space="preserve">--- </w:t>
            </w:r>
            <w:r w:rsidR="004D7C42" w:rsidRPr="004D7C42">
              <w:rPr>
                <w:rFonts w:ascii="Times New Roman" w:hAnsi="Times New Roman"/>
                <w:bCs/>
              </w:rPr>
              <w:t>-00000</w:t>
            </w:r>
          </w:p>
        </w:tc>
      </w:tr>
    </w:tbl>
    <w:p w:rsidR="00753A7A" w:rsidRDefault="00753A7A" w:rsidP="009669BC">
      <w:pPr>
        <w:ind w:left="1134"/>
        <w:jc w:val="both"/>
        <w:rPr>
          <w:rFonts w:ascii="Times New Roman" w:hAnsi="Times New Roman"/>
          <w:sz w:val="26"/>
          <w:szCs w:val="26"/>
        </w:rPr>
      </w:pPr>
    </w:p>
    <w:p w:rsidR="004D7C42" w:rsidRPr="009669BC" w:rsidRDefault="004D7C42" w:rsidP="009669BC">
      <w:pPr>
        <w:ind w:left="1134"/>
        <w:jc w:val="both"/>
        <w:rPr>
          <w:rFonts w:ascii="Times New Roman" w:hAnsi="Times New Roman"/>
          <w:sz w:val="26"/>
          <w:szCs w:val="26"/>
        </w:rPr>
      </w:pPr>
      <w:r w:rsidRPr="009669BC">
        <w:rPr>
          <w:rFonts w:ascii="Times New Roman" w:hAnsi="Times New Roman"/>
          <w:sz w:val="26"/>
          <w:szCs w:val="26"/>
        </w:rPr>
        <w:t xml:space="preserve">Siendo la </w:t>
      </w:r>
      <w:r w:rsidRPr="009669BC">
        <w:rPr>
          <w:rFonts w:ascii="Times New Roman" w:hAnsi="Times New Roman"/>
          <w:b/>
          <w:sz w:val="26"/>
          <w:szCs w:val="26"/>
          <w:u w:val="single"/>
        </w:rPr>
        <w:t>Porción Uno guion Uno, Hacienda San Raymundo</w:t>
      </w:r>
      <w:r w:rsidRPr="009669BC">
        <w:rPr>
          <w:rFonts w:ascii="Times New Roman" w:hAnsi="Times New Roman"/>
          <w:sz w:val="26"/>
          <w:szCs w:val="26"/>
        </w:rPr>
        <w:t xml:space="preserve"> donde se desarrollara el proyecto objeto del presente</w:t>
      </w:r>
      <w:r w:rsidR="00C22DC1">
        <w:rPr>
          <w:rFonts w:ascii="Times New Roman" w:hAnsi="Times New Roman"/>
          <w:sz w:val="26"/>
          <w:szCs w:val="26"/>
        </w:rPr>
        <w:t xml:space="preserve"> punto de acta</w:t>
      </w:r>
      <w:r w:rsidRPr="009669BC">
        <w:rPr>
          <w:rFonts w:ascii="Times New Roman" w:hAnsi="Times New Roman"/>
          <w:sz w:val="26"/>
          <w:szCs w:val="26"/>
        </w:rPr>
        <w:t>.</w:t>
      </w:r>
    </w:p>
    <w:p w:rsidR="004D7C42" w:rsidRPr="009669BC" w:rsidRDefault="004D7C42" w:rsidP="009669BC">
      <w:pPr>
        <w:ind w:firstLine="1134"/>
        <w:jc w:val="both"/>
        <w:rPr>
          <w:rFonts w:ascii="Times New Roman" w:hAnsi="Times New Roman"/>
          <w:sz w:val="26"/>
          <w:szCs w:val="26"/>
        </w:rPr>
      </w:pPr>
      <w:r w:rsidRPr="009669BC">
        <w:rPr>
          <w:rFonts w:ascii="Times New Roman" w:hAnsi="Times New Roman"/>
          <w:sz w:val="26"/>
          <w:szCs w:val="26"/>
        </w:rPr>
        <w:t>*según Razón y Constancia de Inscripción</w:t>
      </w:r>
    </w:p>
    <w:p w:rsidR="0081788B" w:rsidRPr="0081788B" w:rsidRDefault="0081788B" w:rsidP="009669BC">
      <w:pPr>
        <w:jc w:val="both"/>
        <w:rPr>
          <w:rFonts w:ascii="Times New Roman" w:hAnsi="Times New Roman"/>
          <w:sz w:val="26"/>
          <w:szCs w:val="26"/>
        </w:rPr>
      </w:pPr>
    </w:p>
    <w:p w:rsidR="004D7C42" w:rsidRPr="009669BC" w:rsidRDefault="004D7C42" w:rsidP="009669BC">
      <w:pPr>
        <w:tabs>
          <w:tab w:val="left" w:pos="284"/>
        </w:tabs>
        <w:ind w:left="1134" w:hanging="708"/>
        <w:jc w:val="both"/>
        <w:rPr>
          <w:rFonts w:ascii="Times New Roman" w:hAnsi="Times New Roman"/>
          <w:sz w:val="26"/>
          <w:szCs w:val="26"/>
        </w:rPr>
      </w:pPr>
      <w:r w:rsidRPr="009669BC">
        <w:rPr>
          <w:rFonts w:ascii="Times New Roman" w:hAnsi="Times New Roman"/>
          <w:sz w:val="26"/>
          <w:szCs w:val="26"/>
        </w:rPr>
        <w:t>II.</w:t>
      </w:r>
      <w:r w:rsidRPr="009669BC">
        <w:rPr>
          <w:rFonts w:ascii="Times New Roman" w:hAnsi="Times New Roman"/>
          <w:sz w:val="26"/>
          <w:szCs w:val="26"/>
        </w:rPr>
        <w:tab/>
        <w:t xml:space="preserve">En el Punto XI del Acta de Sesión Ordinaria 43-2006, de fecha 22 de noviembre de 2006, se aprobó el Proyecto de Lotificación Agrícola y Asentamiento Comunitario denominado </w:t>
      </w:r>
      <w:r w:rsidRPr="009669BC">
        <w:rPr>
          <w:rFonts w:ascii="Times New Roman" w:hAnsi="Times New Roman"/>
          <w:b/>
          <w:sz w:val="26"/>
          <w:szCs w:val="26"/>
        </w:rPr>
        <w:t>HACIENDA SAN RAYMUNDO (PORCIONES 1-1, 2-1, 2-2, 2-3, 2-4 Y 2-5)</w:t>
      </w:r>
      <w:r w:rsidRPr="009669BC">
        <w:rPr>
          <w:rFonts w:ascii="Times New Roman" w:hAnsi="Times New Roman"/>
          <w:sz w:val="26"/>
          <w:szCs w:val="26"/>
        </w:rPr>
        <w:t xml:space="preserve">, con un área de 83 Hás 86 Ás 91.64 Cás, equivalente a 838,691.64 </w:t>
      </w:r>
      <w:r w:rsidRPr="009669BC">
        <w:rPr>
          <w:rFonts w:ascii="Times New Roman" w:hAnsi="Times New Roman"/>
          <w:bCs/>
          <w:sz w:val="26"/>
          <w:szCs w:val="26"/>
        </w:rPr>
        <w:t>Mt²</w:t>
      </w:r>
      <w:r w:rsidR="00753A7A">
        <w:rPr>
          <w:rFonts w:ascii="Times New Roman" w:hAnsi="Times New Roman"/>
          <w:sz w:val="26"/>
          <w:szCs w:val="26"/>
        </w:rPr>
        <w:t xml:space="preserve">  que incluía </w:t>
      </w:r>
      <w:r w:rsidR="009A674B">
        <w:rPr>
          <w:rFonts w:ascii="Times New Roman" w:hAnsi="Times New Roman"/>
          <w:sz w:val="26"/>
          <w:szCs w:val="26"/>
        </w:rPr>
        <w:t>--</w:t>
      </w:r>
      <w:r w:rsidRPr="009669BC">
        <w:rPr>
          <w:rFonts w:ascii="Times New Roman" w:hAnsi="Times New Roman"/>
          <w:sz w:val="26"/>
          <w:szCs w:val="26"/>
        </w:rPr>
        <w:t xml:space="preserve">, los cuales serían transferidos a personas calificadas dentro del Programa de Solidaridad </w:t>
      </w:r>
      <w:r w:rsidRPr="009669BC">
        <w:rPr>
          <w:rFonts w:ascii="Times New Roman" w:hAnsi="Times New Roman"/>
          <w:sz w:val="26"/>
          <w:szCs w:val="26"/>
        </w:rPr>
        <w:lastRenderedPageBreak/>
        <w:t xml:space="preserve">Rural. Es necesario mencionar que no se materializó el acto jurídico de Desmembración en Cabeza de su Dueño, ya que el ISTA aún no era Titular. </w:t>
      </w:r>
    </w:p>
    <w:p w:rsidR="004D7C42" w:rsidRPr="009669BC" w:rsidRDefault="004D7C42" w:rsidP="009669BC">
      <w:pPr>
        <w:jc w:val="both"/>
        <w:rPr>
          <w:rFonts w:ascii="Times New Roman" w:hAnsi="Times New Roman"/>
          <w:sz w:val="26"/>
          <w:szCs w:val="26"/>
        </w:rPr>
      </w:pPr>
    </w:p>
    <w:p w:rsidR="004D7C42" w:rsidRPr="009669BC" w:rsidRDefault="004D7C42" w:rsidP="009669BC">
      <w:pPr>
        <w:pStyle w:val="Prrafodelista"/>
        <w:ind w:left="1134" w:hanging="708"/>
        <w:contextualSpacing/>
        <w:jc w:val="both"/>
        <w:rPr>
          <w:rFonts w:ascii="Times New Roman" w:hAnsi="Times New Roman"/>
          <w:sz w:val="26"/>
          <w:szCs w:val="26"/>
        </w:rPr>
      </w:pPr>
      <w:r w:rsidRPr="009669BC">
        <w:rPr>
          <w:rFonts w:ascii="Times New Roman" w:hAnsi="Times New Roman"/>
          <w:sz w:val="26"/>
          <w:szCs w:val="26"/>
        </w:rPr>
        <w:t>III.</w:t>
      </w:r>
      <w:r w:rsidRPr="009669BC">
        <w:rPr>
          <w:rFonts w:ascii="Times New Roman" w:hAnsi="Times New Roman"/>
          <w:sz w:val="26"/>
          <w:szCs w:val="26"/>
        </w:rPr>
        <w:tab/>
        <w:t xml:space="preserve">En el inmueble identificado registralmente como  </w:t>
      </w:r>
      <w:r w:rsidRPr="009669BC">
        <w:rPr>
          <w:rFonts w:ascii="Times New Roman" w:hAnsi="Times New Roman"/>
          <w:b/>
          <w:sz w:val="26"/>
          <w:szCs w:val="26"/>
        </w:rPr>
        <w:t>HACIENDA SAN RAYMUNDO</w:t>
      </w:r>
      <w:r w:rsidRPr="009669BC">
        <w:rPr>
          <w:rFonts w:ascii="Times New Roman" w:hAnsi="Times New Roman"/>
          <w:sz w:val="26"/>
          <w:szCs w:val="26"/>
        </w:rPr>
        <w:t xml:space="preserve">, ubicado en cantón Llano de Doña María, jurisdicción y departamento de Ahuachapán, y según Plano como </w:t>
      </w:r>
      <w:r w:rsidRPr="009669BC">
        <w:rPr>
          <w:rFonts w:ascii="Times New Roman" w:hAnsi="Times New Roman"/>
          <w:b/>
          <w:sz w:val="26"/>
          <w:szCs w:val="26"/>
        </w:rPr>
        <w:t xml:space="preserve">HACIENDA SAN RAYMUNDO, PORCION 1-1, </w:t>
      </w:r>
      <w:r w:rsidRPr="009669BC">
        <w:rPr>
          <w:rFonts w:ascii="Times New Roman" w:hAnsi="Times New Roman"/>
          <w:sz w:val="26"/>
          <w:szCs w:val="26"/>
        </w:rPr>
        <w:t>ubicado en jurisdicción y departamento de Ahuachapán</w:t>
      </w:r>
      <w:r w:rsidRPr="009669BC">
        <w:rPr>
          <w:rFonts w:ascii="Times New Roman" w:hAnsi="Times New Roman"/>
          <w:b/>
          <w:sz w:val="26"/>
          <w:szCs w:val="26"/>
        </w:rPr>
        <w:t>,</w:t>
      </w:r>
      <w:r w:rsidRPr="009669BC">
        <w:rPr>
          <w:rFonts w:ascii="Times New Roman" w:hAnsi="Times New Roman"/>
          <w:sz w:val="26"/>
          <w:szCs w:val="26"/>
        </w:rPr>
        <w:t xml:space="preserve"> </w:t>
      </w:r>
      <w:r w:rsidRPr="009669BC">
        <w:rPr>
          <w:rFonts w:ascii="Times New Roman" w:hAnsi="Times New Roman"/>
          <w:bCs/>
          <w:sz w:val="26"/>
          <w:szCs w:val="26"/>
        </w:rPr>
        <w:t xml:space="preserve">se desarrollará un </w:t>
      </w:r>
      <w:r w:rsidRPr="009669BC">
        <w:rPr>
          <w:rFonts w:ascii="Times New Roman" w:hAnsi="Times New Roman"/>
          <w:sz w:val="26"/>
          <w:szCs w:val="26"/>
        </w:rPr>
        <w:t xml:space="preserve">proyecto de </w:t>
      </w:r>
      <w:r w:rsidRPr="009669BC">
        <w:rPr>
          <w:rFonts w:ascii="Times New Roman" w:hAnsi="Times New Roman"/>
          <w:b/>
          <w:sz w:val="26"/>
          <w:szCs w:val="26"/>
        </w:rPr>
        <w:t>Asentamiento Comunitario y Lotificación Agrícola</w:t>
      </w:r>
      <w:r w:rsidRPr="009669BC">
        <w:rPr>
          <w:rFonts w:ascii="Times New Roman" w:hAnsi="Times New Roman"/>
          <w:sz w:val="26"/>
          <w:szCs w:val="26"/>
        </w:rPr>
        <w:t>, quedando distribuido de la siguiente manera:</w:t>
      </w:r>
    </w:p>
    <w:p w:rsidR="004D7C42" w:rsidRDefault="004D7C42" w:rsidP="004D7C42">
      <w:pPr>
        <w:spacing w:line="276" w:lineRule="auto"/>
        <w:jc w:val="center"/>
        <w:rPr>
          <w:b/>
          <w:i/>
          <w:color w:val="FF0000"/>
          <w:sz w:val="28"/>
          <w:szCs w:val="28"/>
        </w:rPr>
      </w:pPr>
    </w:p>
    <w:tbl>
      <w:tblPr>
        <w:tblW w:w="7908" w:type="dxa"/>
        <w:jc w:val="center"/>
        <w:tblCellMar>
          <w:left w:w="70" w:type="dxa"/>
          <w:right w:w="70" w:type="dxa"/>
        </w:tblCellMar>
        <w:tblLook w:val="04A0" w:firstRow="1" w:lastRow="0" w:firstColumn="1" w:lastColumn="0" w:noHBand="0" w:noVBand="1"/>
      </w:tblPr>
      <w:tblGrid>
        <w:gridCol w:w="3798"/>
        <w:gridCol w:w="2663"/>
        <w:gridCol w:w="1447"/>
      </w:tblGrid>
      <w:tr w:rsidR="004D7C42" w:rsidTr="004D7C42">
        <w:trPr>
          <w:trHeight w:val="113"/>
          <w:jc w:val="center"/>
        </w:trPr>
        <w:tc>
          <w:tcPr>
            <w:tcW w:w="7908" w:type="dxa"/>
            <w:gridSpan w:val="3"/>
            <w:tcBorders>
              <w:top w:val="nil"/>
              <w:left w:val="nil"/>
              <w:bottom w:val="single" w:sz="8" w:space="0" w:color="auto"/>
              <w:right w:val="nil"/>
            </w:tcBorders>
            <w:noWrap/>
            <w:vAlign w:val="center"/>
            <w:hideMark/>
          </w:tcPr>
          <w:p w:rsidR="004D7C42" w:rsidRPr="004D7C42" w:rsidRDefault="004D7C42" w:rsidP="004D7C42">
            <w:pPr>
              <w:jc w:val="center"/>
              <w:rPr>
                <w:rFonts w:ascii="Times New Roman" w:hAnsi="Times New Roman"/>
                <w:b/>
                <w:bCs/>
                <w:color w:val="000000"/>
                <w:sz w:val="18"/>
              </w:rPr>
            </w:pPr>
            <w:bookmarkStart w:id="0" w:name="RANGE!B4:D53"/>
            <w:r w:rsidRPr="004D7C42">
              <w:rPr>
                <w:rFonts w:ascii="Times New Roman" w:hAnsi="Times New Roman"/>
                <w:b/>
                <w:bCs/>
                <w:color w:val="000000"/>
                <w:sz w:val="18"/>
              </w:rPr>
              <w:t>CUADRO RESUMEN DE “HACIENDA SAN RAYMUNDO”</w:t>
            </w:r>
            <w:bookmarkEnd w:id="0"/>
          </w:p>
        </w:tc>
      </w:tr>
      <w:tr w:rsidR="004D7C42" w:rsidTr="004D7C42">
        <w:trPr>
          <w:trHeight w:val="207"/>
          <w:jc w:val="center"/>
        </w:trPr>
        <w:tc>
          <w:tcPr>
            <w:tcW w:w="7908" w:type="dxa"/>
            <w:gridSpan w:val="3"/>
            <w:vMerge w:val="restart"/>
            <w:tcBorders>
              <w:top w:val="single" w:sz="8" w:space="0" w:color="auto"/>
              <w:left w:val="single" w:sz="8" w:space="0" w:color="auto"/>
              <w:bottom w:val="single" w:sz="8" w:space="0" w:color="000000"/>
              <w:right w:val="single" w:sz="8" w:space="0" w:color="000000"/>
            </w:tcBorders>
            <w:shd w:val="clear" w:color="auto" w:fill="D0CECE"/>
            <w:vAlign w:val="center"/>
            <w:hideMark/>
          </w:tcPr>
          <w:p w:rsidR="004D7C42" w:rsidRPr="004D7C42" w:rsidRDefault="004D7C42" w:rsidP="004D7C42">
            <w:pPr>
              <w:jc w:val="center"/>
              <w:rPr>
                <w:rFonts w:ascii="Times New Roman" w:hAnsi="Times New Roman"/>
                <w:b/>
                <w:bCs/>
                <w:color w:val="000000"/>
                <w:sz w:val="18"/>
                <w:szCs w:val="22"/>
              </w:rPr>
            </w:pPr>
            <w:r w:rsidRPr="004D7C42">
              <w:rPr>
                <w:rFonts w:ascii="Times New Roman" w:hAnsi="Times New Roman"/>
                <w:b/>
                <w:bCs/>
                <w:color w:val="000000"/>
                <w:sz w:val="18"/>
              </w:rPr>
              <w:t>HACIENDA SAN RAYMUNDO (MA</w:t>
            </w:r>
            <w:r w:rsidR="00753A7A">
              <w:rPr>
                <w:rFonts w:ascii="Times New Roman" w:hAnsi="Times New Roman"/>
                <w:b/>
                <w:bCs/>
                <w:color w:val="000000"/>
                <w:sz w:val="18"/>
              </w:rPr>
              <w:t xml:space="preserve">TRICULA --- </w:t>
            </w:r>
            <w:r w:rsidRPr="004D7C42">
              <w:rPr>
                <w:rFonts w:ascii="Times New Roman" w:hAnsi="Times New Roman"/>
                <w:b/>
                <w:bCs/>
                <w:color w:val="000000"/>
                <w:sz w:val="18"/>
              </w:rPr>
              <w:t>-00000)</w:t>
            </w:r>
          </w:p>
        </w:tc>
      </w:tr>
      <w:tr w:rsidR="004D7C42" w:rsidTr="004D7C42">
        <w:trPr>
          <w:trHeight w:val="629"/>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4D7C42" w:rsidRPr="004D7C42" w:rsidRDefault="004D7C42" w:rsidP="004D7C42">
            <w:pPr>
              <w:rPr>
                <w:rFonts w:ascii="Times New Roman" w:hAnsi="Times New Roman"/>
                <w:b/>
                <w:bCs/>
                <w:color w:val="000000"/>
                <w:sz w:val="18"/>
                <w:szCs w:val="22"/>
              </w:rPr>
            </w:pPr>
          </w:p>
        </w:tc>
      </w:tr>
      <w:tr w:rsidR="004D7C42" w:rsidTr="0053327C">
        <w:trPr>
          <w:trHeight w:val="283"/>
          <w:jc w:val="center"/>
        </w:trPr>
        <w:tc>
          <w:tcPr>
            <w:tcW w:w="3798" w:type="dxa"/>
            <w:tcBorders>
              <w:top w:val="nil"/>
              <w:left w:val="single" w:sz="8" w:space="0" w:color="auto"/>
              <w:bottom w:val="single" w:sz="8" w:space="0" w:color="auto"/>
              <w:right w:val="single" w:sz="8" w:space="0" w:color="auto"/>
            </w:tcBorders>
            <w:shd w:val="clear" w:color="auto" w:fill="D0CECE"/>
            <w:noWrap/>
            <w:vAlign w:val="center"/>
            <w:hideMark/>
          </w:tcPr>
          <w:p w:rsidR="004D7C42" w:rsidRPr="004D7C42" w:rsidRDefault="004D7C42" w:rsidP="004D7C42">
            <w:pPr>
              <w:jc w:val="center"/>
              <w:rPr>
                <w:rFonts w:ascii="Times New Roman" w:hAnsi="Times New Roman"/>
                <w:b/>
                <w:bCs/>
                <w:color w:val="000000"/>
                <w:sz w:val="18"/>
                <w:szCs w:val="18"/>
              </w:rPr>
            </w:pPr>
            <w:r w:rsidRPr="004D7C42">
              <w:rPr>
                <w:rFonts w:ascii="Times New Roman" w:hAnsi="Times New Roman"/>
                <w:b/>
                <w:bCs/>
                <w:color w:val="000000"/>
                <w:sz w:val="18"/>
                <w:szCs w:val="18"/>
              </w:rPr>
              <w:t>DESCRIPCION</w:t>
            </w:r>
          </w:p>
        </w:tc>
        <w:tc>
          <w:tcPr>
            <w:tcW w:w="2663" w:type="dxa"/>
            <w:tcBorders>
              <w:top w:val="nil"/>
              <w:left w:val="nil"/>
              <w:bottom w:val="single" w:sz="8" w:space="0" w:color="auto"/>
              <w:right w:val="single" w:sz="8" w:space="0" w:color="auto"/>
            </w:tcBorders>
            <w:shd w:val="clear" w:color="auto" w:fill="D0CECE"/>
            <w:noWrap/>
            <w:vAlign w:val="center"/>
            <w:hideMark/>
          </w:tcPr>
          <w:p w:rsidR="004D7C42" w:rsidRPr="004D7C42" w:rsidRDefault="004D7C42" w:rsidP="004D7C42">
            <w:pPr>
              <w:jc w:val="center"/>
              <w:rPr>
                <w:rFonts w:ascii="Times New Roman" w:hAnsi="Times New Roman"/>
                <w:b/>
                <w:bCs/>
                <w:color w:val="000000"/>
                <w:sz w:val="18"/>
                <w:szCs w:val="18"/>
              </w:rPr>
            </w:pPr>
            <w:r w:rsidRPr="004D7C42">
              <w:rPr>
                <w:rFonts w:ascii="Times New Roman" w:hAnsi="Times New Roman"/>
                <w:b/>
                <w:bCs/>
                <w:color w:val="000000"/>
                <w:sz w:val="18"/>
                <w:szCs w:val="18"/>
              </w:rPr>
              <w:t>AREAS (Has.)</w:t>
            </w:r>
          </w:p>
        </w:tc>
        <w:tc>
          <w:tcPr>
            <w:tcW w:w="1447" w:type="dxa"/>
            <w:tcBorders>
              <w:top w:val="nil"/>
              <w:left w:val="nil"/>
              <w:bottom w:val="single" w:sz="8" w:space="0" w:color="auto"/>
              <w:right w:val="single" w:sz="8" w:space="0" w:color="auto"/>
            </w:tcBorders>
            <w:shd w:val="clear" w:color="auto" w:fill="D0CECE"/>
            <w:noWrap/>
            <w:vAlign w:val="center"/>
            <w:hideMark/>
          </w:tcPr>
          <w:p w:rsidR="004D7C42" w:rsidRPr="004D7C42" w:rsidRDefault="004D7C42" w:rsidP="004D7C42">
            <w:pPr>
              <w:jc w:val="center"/>
              <w:rPr>
                <w:rFonts w:ascii="Times New Roman" w:hAnsi="Times New Roman"/>
                <w:b/>
                <w:bCs/>
                <w:color w:val="000000"/>
                <w:sz w:val="18"/>
                <w:szCs w:val="18"/>
              </w:rPr>
            </w:pPr>
            <w:r w:rsidRPr="004D7C42">
              <w:rPr>
                <w:rFonts w:ascii="Times New Roman" w:hAnsi="Times New Roman"/>
                <w:b/>
                <w:bCs/>
                <w:color w:val="000000"/>
                <w:sz w:val="18"/>
                <w:szCs w:val="18"/>
              </w:rPr>
              <w:t>AREAS (m2)</w:t>
            </w:r>
          </w:p>
        </w:tc>
      </w:tr>
      <w:tr w:rsidR="004D7C42" w:rsidTr="009A674B">
        <w:trPr>
          <w:trHeight w:val="227"/>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b/>
                <w:bCs/>
                <w:color w:val="000000"/>
                <w:sz w:val="18"/>
                <w:szCs w:val="18"/>
              </w:rPr>
            </w:pPr>
          </w:p>
        </w:tc>
        <w:tc>
          <w:tcPr>
            <w:tcW w:w="4110" w:type="dxa"/>
            <w:gridSpan w:val="2"/>
            <w:tcBorders>
              <w:top w:val="single" w:sz="8" w:space="0" w:color="auto"/>
              <w:left w:val="nil"/>
              <w:bottom w:val="single" w:sz="8" w:space="0" w:color="auto"/>
              <w:right w:val="single" w:sz="8" w:space="0" w:color="000000"/>
            </w:tcBorders>
            <w:noWrap/>
            <w:vAlign w:val="center"/>
            <w:hideMark/>
          </w:tcPr>
          <w:p w:rsidR="004D7C42" w:rsidRPr="004D7C42" w:rsidRDefault="004D7C42" w:rsidP="004D7C42">
            <w:pPr>
              <w:jc w:val="center"/>
              <w:rPr>
                <w:rFonts w:ascii="Times New Roman" w:hAnsi="Times New Roman"/>
                <w:b/>
                <w:bCs/>
                <w:color w:val="000000"/>
                <w:sz w:val="18"/>
                <w:szCs w:val="18"/>
              </w:rPr>
            </w:pPr>
            <w:r w:rsidRPr="004D7C42">
              <w:rPr>
                <w:rFonts w:ascii="Times New Roman" w:hAnsi="Times New Roman"/>
                <w:b/>
                <w:bCs/>
                <w:color w:val="000000"/>
                <w:sz w:val="18"/>
                <w:szCs w:val="18"/>
              </w:rPr>
              <w:t> </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19Has. 59As. 92.81Cas.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195992.81</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09Has. 96As. 18.78Cas.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99618.78</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13Has. 64As. 87.80Cas.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136487.80</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10Has. 40As. 79.59Cas.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104079.59</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14Has. 82As. 53.35Cas.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148253.35</w:t>
            </w:r>
          </w:p>
        </w:tc>
      </w:tr>
      <w:tr w:rsidR="004D7C42" w:rsidTr="0053327C">
        <w:trPr>
          <w:trHeight w:val="20"/>
          <w:jc w:val="center"/>
        </w:trPr>
        <w:tc>
          <w:tcPr>
            <w:tcW w:w="3798" w:type="dxa"/>
            <w:tcBorders>
              <w:top w:val="nil"/>
              <w:left w:val="single" w:sz="8" w:space="0" w:color="auto"/>
              <w:bottom w:val="single" w:sz="8" w:space="0" w:color="auto"/>
              <w:right w:val="single" w:sz="8" w:space="0" w:color="auto"/>
            </w:tcBorders>
            <w:shd w:val="clear" w:color="auto" w:fill="D0CECE"/>
            <w:noWrap/>
            <w:vAlign w:val="center"/>
            <w:hideMark/>
          </w:tcPr>
          <w:p w:rsidR="004D7C42" w:rsidRPr="004D7C42" w:rsidRDefault="004D7C42" w:rsidP="004D7C42">
            <w:pPr>
              <w:jc w:val="center"/>
              <w:rPr>
                <w:rFonts w:ascii="Times New Roman" w:hAnsi="Times New Roman"/>
                <w:b/>
                <w:bCs/>
                <w:color w:val="000000"/>
                <w:sz w:val="18"/>
                <w:szCs w:val="18"/>
              </w:rPr>
            </w:pPr>
            <w:r w:rsidRPr="004D7C42">
              <w:rPr>
                <w:rFonts w:ascii="Times New Roman" w:hAnsi="Times New Roman"/>
                <w:b/>
                <w:bCs/>
                <w:color w:val="000000"/>
                <w:sz w:val="18"/>
                <w:szCs w:val="18"/>
              </w:rPr>
              <w:t>SUB TOTAL</w:t>
            </w:r>
          </w:p>
        </w:tc>
        <w:tc>
          <w:tcPr>
            <w:tcW w:w="2663" w:type="dxa"/>
            <w:tcBorders>
              <w:top w:val="nil"/>
              <w:left w:val="nil"/>
              <w:bottom w:val="single" w:sz="8" w:space="0" w:color="auto"/>
              <w:right w:val="single" w:sz="8" w:space="0" w:color="auto"/>
            </w:tcBorders>
            <w:shd w:val="clear" w:color="auto" w:fill="D0CECE"/>
            <w:noWrap/>
            <w:vAlign w:val="center"/>
            <w:hideMark/>
          </w:tcPr>
          <w:p w:rsidR="004D7C42" w:rsidRPr="004D7C42" w:rsidRDefault="004D7C42" w:rsidP="004D7C42">
            <w:pPr>
              <w:jc w:val="center"/>
              <w:rPr>
                <w:rFonts w:ascii="Times New Roman" w:hAnsi="Times New Roman"/>
                <w:b/>
                <w:bCs/>
                <w:color w:val="000000"/>
                <w:sz w:val="18"/>
                <w:szCs w:val="18"/>
              </w:rPr>
            </w:pPr>
            <w:r w:rsidRPr="004D7C42">
              <w:rPr>
                <w:rFonts w:ascii="Times New Roman" w:hAnsi="Times New Roman"/>
                <w:b/>
                <w:bCs/>
                <w:color w:val="000000"/>
                <w:sz w:val="18"/>
                <w:szCs w:val="18"/>
              </w:rPr>
              <w:t>68Has. 44As. 32.33Cas.</w:t>
            </w:r>
          </w:p>
        </w:tc>
        <w:tc>
          <w:tcPr>
            <w:tcW w:w="1447" w:type="dxa"/>
            <w:tcBorders>
              <w:top w:val="nil"/>
              <w:left w:val="nil"/>
              <w:bottom w:val="single" w:sz="8" w:space="0" w:color="auto"/>
              <w:right w:val="single" w:sz="8" w:space="0" w:color="auto"/>
            </w:tcBorders>
            <w:shd w:val="clear" w:color="auto" w:fill="D0CECE"/>
            <w:vAlign w:val="center"/>
            <w:hideMark/>
          </w:tcPr>
          <w:p w:rsidR="004D7C42" w:rsidRPr="004D7C42" w:rsidRDefault="004D7C42" w:rsidP="004D7C42">
            <w:pPr>
              <w:jc w:val="right"/>
              <w:rPr>
                <w:rFonts w:ascii="Times New Roman" w:hAnsi="Times New Roman"/>
                <w:b/>
                <w:bCs/>
                <w:color w:val="000000"/>
                <w:sz w:val="18"/>
                <w:szCs w:val="18"/>
              </w:rPr>
            </w:pPr>
            <w:r w:rsidRPr="004D7C42">
              <w:rPr>
                <w:rFonts w:ascii="Times New Roman" w:hAnsi="Times New Roman"/>
                <w:b/>
                <w:bCs/>
                <w:color w:val="000000"/>
                <w:sz w:val="18"/>
                <w:szCs w:val="18"/>
              </w:rPr>
              <w:t>684432.33</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b/>
                <w:bCs/>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b/>
                <w:bCs/>
                <w:color w:val="000000"/>
                <w:sz w:val="18"/>
                <w:szCs w:val="18"/>
              </w:rPr>
            </w:pPr>
            <w:r w:rsidRPr="004D7C42">
              <w:rPr>
                <w:rFonts w:ascii="Times New Roman" w:hAnsi="Times New Roman"/>
                <w:b/>
                <w:bCs/>
                <w:color w:val="000000"/>
                <w:sz w:val="18"/>
                <w:szCs w:val="18"/>
              </w:rPr>
              <w:t> </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b/>
                <w:bCs/>
                <w:color w:val="000000"/>
                <w:sz w:val="18"/>
                <w:szCs w:val="18"/>
              </w:rPr>
            </w:pPr>
            <w:r w:rsidRPr="004D7C42">
              <w:rPr>
                <w:rFonts w:ascii="Times New Roman" w:hAnsi="Times New Roman"/>
                <w:b/>
                <w:bCs/>
                <w:color w:val="000000"/>
                <w:sz w:val="18"/>
                <w:szCs w:val="18"/>
              </w:rPr>
              <w:t> </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82As. 01.31Cas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8201.31</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89As. 15.84Cas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8915.84</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61As. 19.76Cas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6119.76</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42As. 32.16Cas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4232.16</w:t>
            </w:r>
          </w:p>
        </w:tc>
      </w:tr>
      <w:tr w:rsidR="004D7C42" w:rsidTr="0053327C">
        <w:trPr>
          <w:trHeight w:val="20"/>
          <w:jc w:val="center"/>
        </w:trPr>
        <w:tc>
          <w:tcPr>
            <w:tcW w:w="3798" w:type="dxa"/>
            <w:tcBorders>
              <w:top w:val="nil"/>
              <w:left w:val="single" w:sz="8" w:space="0" w:color="auto"/>
              <w:bottom w:val="single" w:sz="8" w:space="0" w:color="auto"/>
              <w:right w:val="single" w:sz="8" w:space="0" w:color="auto"/>
            </w:tcBorders>
            <w:shd w:val="clear" w:color="auto" w:fill="D0CECE"/>
            <w:noWrap/>
            <w:vAlign w:val="center"/>
            <w:hideMark/>
          </w:tcPr>
          <w:p w:rsidR="004D7C42" w:rsidRPr="004D7C42" w:rsidRDefault="004D7C42" w:rsidP="004D7C42">
            <w:pPr>
              <w:jc w:val="center"/>
              <w:rPr>
                <w:rFonts w:ascii="Times New Roman" w:hAnsi="Times New Roman"/>
                <w:b/>
                <w:bCs/>
                <w:color w:val="000000"/>
                <w:sz w:val="18"/>
                <w:szCs w:val="18"/>
              </w:rPr>
            </w:pPr>
            <w:r w:rsidRPr="004D7C42">
              <w:rPr>
                <w:rFonts w:ascii="Times New Roman" w:hAnsi="Times New Roman"/>
                <w:b/>
                <w:bCs/>
                <w:color w:val="000000"/>
                <w:sz w:val="18"/>
                <w:szCs w:val="18"/>
              </w:rPr>
              <w:t>SUB TOTAL</w:t>
            </w:r>
          </w:p>
        </w:tc>
        <w:tc>
          <w:tcPr>
            <w:tcW w:w="2663" w:type="dxa"/>
            <w:tcBorders>
              <w:top w:val="nil"/>
              <w:left w:val="nil"/>
              <w:bottom w:val="single" w:sz="8" w:space="0" w:color="auto"/>
              <w:right w:val="single" w:sz="8" w:space="0" w:color="auto"/>
            </w:tcBorders>
            <w:shd w:val="clear" w:color="auto" w:fill="D0CECE"/>
            <w:noWrap/>
            <w:vAlign w:val="center"/>
            <w:hideMark/>
          </w:tcPr>
          <w:p w:rsidR="004D7C42" w:rsidRPr="004D7C42" w:rsidRDefault="004D7C42" w:rsidP="004D7C42">
            <w:pPr>
              <w:jc w:val="center"/>
              <w:rPr>
                <w:rFonts w:ascii="Times New Roman" w:hAnsi="Times New Roman"/>
                <w:b/>
                <w:bCs/>
                <w:color w:val="000000"/>
                <w:sz w:val="18"/>
                <w:szCs w:val="18"/>
              </w:rPr>
            </w:pPr>
            <w:r w:rsidRPr="004D7C42">
              <w:rPr>
                <w:rFonts w:ascii="Times New Roman" w:hAnsi="Times New Roman"/>
                <w:b/>
                <w:bCs/>
                <w:color w:val="000000"/>
                <w:sz w:val="18"/>
                <w:szCs w:val="18"/>
              </w:rPr>
              <w:t>02Has. 74As. 69.07Cas.</w:t>
            </w:r>
          </w:p>
        </w:tc>
        <w:tc>
          <w:tcPr>
            <w:tcW w:w="1447" w:type="dxa"/>
            <w:tcBorders>
              <w:top w:val="nil"/>
              <w:left w:val="nil"/>
              <w:bottom w:val="single" w:sz="8" w:space="0" w:color="auto"/>
              <w:right w:val="single" w:sz="8" w:space="0" w:color="auto"/>
            </w:tcBorders>
            <w:shd w:val="clear" w:color="auto" w:fill="D0CECE"/>
            <w:noWrap/>
            <w:vAlign w:val="center"/>
            <w:hideMark/>
          </w:tcPr>
          <w:p w:rsidR="004D7C42" w:rsidRPr="004D7C42" w:rsidRDefault="004D7C42" w:rsidP="004D7C42">
            <w:pPr>
              <w:jc w:val="right"/>
              <w:rPr>
                <w:rFonts w:ascii="Times New Roman" w:hAnsi="Times New Roman"/>
                <w:b/>
                <w:bCs/>
                <w:color w:val="000000"/>
                <w:sz w:val="18"/>
                <w:szCs w:val="18"/>
              </w:rPr>
            </w:pPr>
            <w:r w:rsidRPr="004D7C42">
              <w:rPr>
                <w:rFonts w:ascii="Times New Roman" w:hAnsi="Times New Roman"/>
                <w:b/>
                <w:bCs/>
                <w:color w:val="000000"/>
                <w:sz w:val="18"/>
                <w:szCs w:val="18"/>
              </w:rPr>
              <w:t>27469.07</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b/>
                <w:bCs/>
                <w:color w:val="000000"/>
                <w:sz w:val="18"/>
                <w:szCs w:val="18"/>
              </w:rPr>
            </w:pPr>
          </w:p>
        </w:tc>
        <w:tc>
          <w:tcPr>
            <w:tcW w:w="4110" w:type="dxa"/>
            <w:gridSpan w:val="2"/>
            <w:tcBorders>
              <w:top w:val="single" w:sz="8" w:space="0" w:color="auto"/>
              <w:left w:val="nil"/>
              <w:bottom w:val="single" w:sz="8" w:space="0" w:color="auto"/>
              <w:right w:val="single" w:sz="8" w:space="0" w:color="000000"/>
            </w:tcBorders>
            <w:noWrap/>
            <w:vAlign w:val="bottom"/>
            <w:hideMark/>
          </w:tcPr>
          <w:p w:rsidR="004D7C42" w:rsidRPr="004D7C42" w:rsidRDefault="004D7C42" w:rsidP="004D7C42">
            <w:pPr>
              <w:rPr>
                <w:rFonts w:ascii="Times New Roman" w:hAnsi="Times New Roman"/>
                <w:color w:val="000000"/>
                <w:sz w:val="18"/>
                <w:szCs w:val="18"/>
              </w:rPr>
            </w:pPr>
            <w:r w:rsidRPr="004D7C42">
              <w:rPr>
                <w:rFonts w:ascii="Times New Roman" w:hAnsi="Times New Roman"/>
                <w:color w:val="000000"/>
                <w:sz w:val="18"/>
                <w:szCs w:val="18"/>
              </w:rPr>
              <w:t> </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32As. 26.36Cas.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3226.36</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12As. 50.28Cas.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1250.28</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13As. 58.76Cas.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1358.76</w:t>
            </w:r>
          </w:p>
        </w:tc>
      </w:tr>
    </w:tbl>
    <w:p w:rsidR="0081788B" w:rsidRDefault="0081788B"/>
    <w:tbl>
      <w:tblPr>
        <w:tblW w:w="7908" w:type="dxa"/>
        <w:jc w:val="center"/>
        <w:tblCellMar>
          <w:left w:w="70" w:type="dxa"/>
          <w:right w:w="70" w:type="dxa"/>
        </w:tblCellMar>
        <w:tblLook w:val="04A0" w:firstRow="1" w:lastRow="0" w:firstColumn="1" w:lastColumn="0" w:noHBand="0" w:noVBand="1"/>
      </w:tblPr>
      <w:tblGrid>
        <w:gridCol w:w="3798"/>
        <w:gridCol w:w="2663"/>
        <w:gridCol w:w="1447"/>
      </w:tblGrid>
      <w:tr w:rsidR="004D7C42" w:rsidTr="009A674B">
        <w:trPr>
          <w:trHeight w:val="20"/>
          <w:jc w:val="center"/>
        </w:trPr>
        <w:tc>
          <w:tcPr>
            <w:tcW w:w="3798" w:type="dxa"/>
            <w:tcBorders>
              <w:top w:val="single" w:sz="4" w:space="0" w:color="auto"/>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single" w:sz="4" w:space="0" w:color="auto"/>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06As. 04.08Cas.</w:t>
            </w:r>
          </w:p>
        </w:tc>
        <w:tc>
          <w:tcPr>
            <w:tcW w:w="1447" w:type="dxa"/>
            <w:tcBorders>
              <w:top w:val="single" w:sz="4" w:space="0" w:color="auto"/>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604.08</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06As. 99.31Cas.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699.31</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05As. 57.12Cas.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557.12</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01As. 66.86Cas.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166.86</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34As. 43.25Cas.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3443.25</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19As. 99.72Cas.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1999.72</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00As. 99.41Cas.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99.41</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03As. 31.09Cas.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331.09</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82As. 29.68Cas.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8229.68</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04As. 02.13Cas.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402.13</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22As. 91.62Cas.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2291.62</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73As. 77.00Cas.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7377.00</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07As. 27.50Cas.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727.50</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06As. 46.45Cas.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646.45</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16As. 92.44Cas.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1692.44</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55As. 01.05Cas.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5501.05</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02As. 79.67Cas.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279.67</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02As. 79.49Cas.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279.49</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01As. 69.95Cas.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169.95</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01As. 69.12Cas.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169.12</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26As. 78.54Cas.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2678.54</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13As. 45.00Cas.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1345.00</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01As. 49.94Cas.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149.94</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00As. 92.28Cas.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92.28</w:t>
            </w:r>
          </w:p>
        </w:tc>
      </w:tr>
      <w:tr w:rsidR="004D7C42" w:rsidTr="0053327C">
        <w:trPr>
          <w:trHeight w:val="20"/>
          <w:jc w:val="center"/>
        </w:trPr>
        <w:tc>
          <w:tcPr>
            <w:tcW w:w="3798" w:type="dxa"/>
            <w:tcBorders>
              <w:top w:val="nil"/>
              <w:left w:val="single" w:sz="8" w:space="0" w:color="auto"/>
              <w:bottom w:val="single" w:sz="8" w:space="0" w:color="auto"/>
              <w:right w:val="single" w:sz="8" w:space="0" w:color="auto"/>
            </w:tcBorders>
            <w:shd w:val="clear" w:color="auto" w:fill="BFBFBF"/>
            <w:noWrap/>
            <w:vAlign w:val="center"/>
            <w:hideMark/>
          </w:tcPr>
          <w:p w:rsidR="004D7C42" w:rsidRPr="004D7C42" w:rsidRDefault="004D7C42" w:rsidP="004D7C42">
            <w:pPr>
              <w:jc w:val="center"/>
              <w:rPr>
                <w:rFonts w:ascii="Times New Roman" w:hAnsi="Times New Roman"/>
                <w:b/>
                <w:bCs/>
                <w:color w:val="000000"/>
                <w:sz w:val="18"/>
                <w:szCs w:val="18"/>
              </w:rPr>
            </w:pPr>
            <w:r w:rsidRPr="004D7C42">
              <w:rPr>
                <w:rFonts w:ascii="Times New Roman" w:hAnsi="Times New Roman"/>
                <w:b/>
                <w:bCs/>
                <w:color w:val="000000"/>
                <w:sz w:val="18"/>
                <w:szCs w:val="18"/>
              </w:rPr>
              <w:t>SUB TOTAL</w:t>
            </w:r>
          </w:p>
        </w:tc>
        <w:tc>
          <w:tcPr>
            <w:tcW w:w="2663" w:type="dxa"/>
            <w:tcBorders>
              <w:top w:val="nil"/>
              <w:left w:val="nil"/>
              <w:bottom w:val="single" w:sz="8" w:space="0" w:color="auto"/>
              <w:right w:val="single" w:sz="8" w:space="0" w:color="auto"/>
            </w:tcBorders>
            <w:shd w:val="clear" w:color="auto" w:fill="BFBFBF"/>
            <w:noWrap/>
            <w:vAlign w:val="center"/>
            <w:hideMark/>
          </w:tcPr>
          <w:p w:rsidR="004D7C42" w:rsidRPr="004D7C42" w:rsidRDefault="004D7C42" w:rsidP="004D7C42">
            <w:pPr>
              <w:jc w:val="center"/>
              <w:rPr>
                <w:rFonts w:ascii="Times New Roman" w:hAnsi="Times New Roman"/>
                <w:b/>
                <w:bCs/>
                <w:color w:val="000000"/>
                <w:sz w:val="18"/>
                <w:szCs w:val="18"/>
              </w:rPr>
            </w:pPr>
            <w:r w:rsidRPr="004D7C42">
              <w:rPr>
                <w:rFonts w:ascii="Times New Roman" w:hAnsi="Times New Roman"/>
                <w:b/>
                <w:bCs/>
                <w:color w:val="000000"/>
                <w:sz w:val="18"/>
                <w:szCs w:val="18"/>
              </w:rPr>
              <w:t>04Has. 57As. 68.10Cas.</w:t>
            </w:r>
          </w:p>
        </w:tc>
        <w:tc>
          <w:tcPr>
            <w:tcW w:w="1447" w:type="dxa"/>
            <w:tcBorders>
              <w:top w:val="nil"/>
              <w:left w:val="nil"/>
              <w:bottom w:val="single" w:sz="8" w:space="0" w:color="auto"/>
              <w:right w:val="single" w:sz="8" w:space="0" w:color="auto"/>
            </w:tcBorders>
            <w:shd w:val="clear" w:color="auto" w:fill="BFBFBF"/>
            <w:noWrap/>
            <w:vAlign w:val="center"/>
            <w:hideMark/>
          </w:tcPr>
          <w:p w:rsidR="004D7C42" w:rsidRPr="004D7C42" w:rsidRDefault="004D7C42" w:rsidP="004D7C42">
            <w:pPr>
              <w:jc w:val="right"/>
              <w:rPr>
                <w:rFonts w:ascii="Times New Roman" w:hAnsi="Times New Roman"/>
                <w:b/>
                <w:bCs/>
                <w:color w:val="000000"/>
                <w:sz w:val="18"/>
                <w:szCs w:val="18"/>
              </w:rPr>
            </w:pPr>
            <w:r w:rsidRPr="004D7C42">
              <w:rPr>
                <w:rFonts w:ascii="Times New Roman" w:hAnsi="Times New Roman"/>
                <w:b/>
                <w:bCs/>
                <w:color w:val="000000"/>
                <w:sz w:val="18"/>
                <w:szCs w:val="18"/>
              </w:rPr>
              <w:t>45768.10</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00Has. 17As. 64.14Cas.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1764.14</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01Has. 01As. 70.05Cas.</w:t>
            </w:r>
          </w:p>
        </w:tc>
        <w:tc>
          <w:tcPr>
            <w:tcW w:w="1447" w:type="dxa"/>
            <w:tcBorders>
              <w:top w:val="nil"/>
              <w:left w:val="nil"/>
              <w:bottom w:val="single" w:sz="8" w:space="0" w:color="auto"/>
              <w:right w:val="single" w:sz="8" w:space="0" w:color="auto"/>
            </w:tcBorders>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10170.05</w:t>
            </w:r>
          </w:p>
        </w:tc>
      </w:tr>
      <w:tr w:rsidR="004D7C42" w:rsidTr="009A674B">
        <w:trPr>
          <w:trHeight w:val="20"/>
          <w:jc w:val="center"/>
        </w:trPr>
        <w:tc>
          <w:tcPr>
            <w:tcW w:w="3798" w:type="dxa"/>
            <w:tcBorders>
              <w:top w:val="nil"/>
              <w:left w:val="single" w:sz="8" w:space="0" w:color="auto"/>
              <w:bottom w:val="single" w:sz="8" w:space="0" w:color="auto"/>
              <w:right w:val="single" w:sz="8" w:space="0" w:color="auto"/>
            </w:tcBorders>
            <w:noWrap/>
            <w:vAlign w:val="center"/>
          </w:tcPr>
          <w:p w:rsidR="004D7C42" w:rsidRPr="004D7C42" w:rsidRDefault="004D7C42" w:rsidP="004D7C42">
            <w:pPr>
              <w:jc w:val="center"/>
              <w:rPr>
                <w:rFonts w:ascii="Times New Roman" w:hAnsi="Times New Roman"/>
                <w:color w:val="000000"/>
                <w:sz w:val="18"/>
                <w:szCs w:val="18"/>
              </w:rPr>
            </w:pPr>
          </w:p>
        </w:tc>
        <w:tc>
          <w:tcPr>
            <w:tcW w:w="2663" w:type="dxa"/>
            <w:tcBorders>
              <w:top w:val="nil"/>
              <w:left w:val="nil"/>
              <w:bottom w:val="single" w:sz="8" w:space="0" w:color="auto"/>
              <w:right w:val="single" w:sz="8" w:space="0" w:color="auto"/>
            </w:tcBorders>
            <w:noWrap/>
            <w:vAlign w:val="center"/>
            <w:hideMark/>
          </w:tcPr>
          <w:p w:rsidR="004D7C42" w:rsidRPr="004D7C42" w:rsidRDefault="004D7C42" w:rsidP="004D7C42">
            <w:pPr>
              <w:jc w:val="center"/>
              <w:rPr>
                <w:rFonts w:ascii="Times New Roman" w:hAnsi="Times New Roman"/>
                <w:color w:val="000000"/>
                <w:sz w:val="18"/>
                <w:szCs w:val="18"/>
              </w:rPr>
            </w:pPr>
            <w:r w:rsidRPr="004D7C42">
              <w:rPr>
                <w:rFonts w:ascii="Times New Roman" w:hAnsi="Times New Roman"/>
                <w:color w:val="000000"/>
                <w:sz w:val="18"/>
                <w:szCs w:val="18"/>
              </w:rPr>
              <w:t>05Has. 55As. 15.83Cas.</w:t>
            </w:r>
          </w:p>
        </w:tc>
        <w:tc>
          <w:tcPr>
            <w:tcW w:w="1447" w:type="dxa"/>
            <w:tcBorders>
              <w:top w:val="nil"/>
              <w:left w:val="nil"/>
              <w:bottom w:val="single" w:sz="8" w:space="0" w:color="auto"/>
              <w:right w:val="single" w:sz="8" w:space="0" w:color="auto"/>
            </w:tcBorders>
            <w:noWrap/>
            <w:vAlign w:val="center"/>
            <w:hideMark/>
          </w:tcPr>
          <w:p w:rsidR="004D7C42" w:rsidRPr="004D7C42" w:rsidRDefault="004D7C42" w:rsidP="004D7C42">
            <w:pPr>
              <w:jc w:val="right"/>
              <w:rPr>
                <w:rFonts w:ascii="Times New Roman" w:hAnsi="Times New Roman"/>
                <w:color w:val="000000"/>
                <w:sz w:val="18"/>
                <w:szCs w:val="18"/>
              </w:rPr>
            </w:pPr>
            <w:r w:rsidRPr="004D7C42">
              <w:rPr>
                <w:rFonts w:ascii="Times New Roman" w:hAnsi="Times New Roman"/>
                <w:color w:val="000000"/>
                <w:sz w:val="18"/>
                <w:szCs w:val="18"/>
              </w:rPr>
              <w:t>55,515.83</w:t>
            </w:r>
          </w:p>
        </w:tc>
      </w:tr>
      <w:tr w:rsidR="004D7C42" w:rsidTr="0053327C">
        <w:trPr>
          <w:trHeight w:val="20"/>
          <w:jc w:val="center"/>
        </w:trPr>
        <w:tc>
          <w:tcPr>
            <w:tcW w:w="3798" w:type="dxa"/>
            <w:tcBorders>
              <w:top w:val="nil"/>
              <w:left w:val="single" w:sz="8" w:space="0" w:color="auto"/>
              <w:bottom w:val="single" w:sz="8" w:space="0" w:color="auto"/>
              <w:right w:val="single" w:sz="8" w:space="0" w:color="auto"/>
            </w:tcBorders>
            <w:shd w:val="clear" w:color="auto" w:fill="BFBFBF"/>
            <w:noWrap/>
            <w:vAlign w:val="center"/>
            <w:hideMark/>
          </w:tcPr>
          <w:p w:rsidR="004D7C42" w:rsidRPr="004D7C42" w:rsidRDefault="004D7C42" w:rsidP="004D7C42">
            <w:pPr>
              <w:jc w:val="center"/>
              <w:rPr>
                <w:rFonts w:ascii="Times New Roman" w:hAnsi="Times New Roman"/>
                <w:b/>
                <w:bCs/>
                <w:color w:val="000000"/>
                <w:sz w:val="18"/>
                <w:szCs w:val="18"/>
              </w:rPr>
            </w:pPr>
            <w:r w:rsidRPr="004D7C42">
              <w:rPr>
                <w:rFonts w:ascii="Times New Roman" w:hAnsi="Times New Roman"/>
                <w:b/>
                <w:bCs/>
                <w:color w:val="000000"/>
                <w:sz w:val="18"/>
                <w:szCs w:val="18"/>
              </w:rPr>
              <w:t xml:space="preserve"> TOTAL DEL PROYECTO </w:t>
            </w:r>
          </w:p>
        </w:tc>
        <w:tc>
          <w:tcPr>
            <w:tcW w:w="2663" w:type="dxa"/>
            <w:tcBorders>
              <w:top w:val="nil"/>
              <w:left w:val="nil"/>
              <w:bottom w:val="single" w:sz="8" w:space="0" w:color="auto"/>
              <w:right w:val="single" w:sz="8" w:space="0" w:color="auto"/>
            </w:tcBorders>
            <w:shd w:val="clear" w:color="auto" w:fill="BFBFBF"/>
            <w:noWrap/>
            <w:vAlign w:val="center"/>
            <w:hideMark/>
          </w:tcPr>
          <w:p w:rsidR="004D7C42" w:rsidRPr="004D7C42" w:rsidRDefault="004D7C42" w:rsidP="004D7C42">
            <w:pPr>
              <w:jc w:val="center"/>
              <w:rPr>
                <w:rFonts w:ascii="Times New Roman" w:hAnsi="Times New Roman"/>
                <w:b/>
                <w:bCs/>
                <w:color w:val="000000"/>
                <w:sz w:val="18"/>
                <w:szCs w:val="18"/>
              </w:rPr>
            </w:pPr>
            <w:r w:rsidRPr="004D7C42">
              <w:rPr>
                <w:rFonts w:ascii="Times New Roman" w:hAnsi="Times New Roman"/>
                <w:b/>
                <w:bCs/>
                <w:color w:val="000000"/>
                <w:sz w:val="18"/>
                <w:szCs w:val="18"/>
              </w:rPr>
              <w:t>82Has. 51As. 19.52Cas.</w:t>
            </w:r>
          </w:p>
        </w:tc>
        <w:tc>
          <w:tcPr>
            <w:tcW w:w="1447" w:type="dxa"/>
            <w:tcBorders>
              <w:top w:val="nil"/>
              <w:left w:val="nil"/>
              <w:bottom w:val="single" w:sz="8" w:space="0" w:color="auto"/>
              <w:right w:val="single" w:sz="8" w:space="0" w:color="auto"/>
            </w:tcBorders>
            <w:shd w:val="clear" w:color="auto" w:fill="BFBFBF"/>
            <w:noWrap/>
            <w:vAlign w:val="center"/>
            <w:hideMark/>
          </w:tcPr>
          <w:p w:rsidR="004D7C42" w:rsidRPr="004D7C42" w:rsidRDefault="004D7C42" w:rsidP="004D7C42">
            <w:pPr>
              <w:jc w:val="right"/>
              <w:rPr>
                <w:rFonts w:ascii="Times New Roman" w:hAnsi="Times New Roman"/>
                <w:b/>
                <w:bCs/>
                <w:color w:val="000000"/>
                <w:sz w:val="18"/>
                <w:szCs w:val="18"/>
              </w:rPr>
            </w:pPr>
            <w:r w:rsidRPr="004D7C42">
              <w:rPr>
                <w:rFonts w:ascii="Times New Roman" w:hAnsi="Times New Roman"/>
                <w:b/>
                <w:bCs/>
                <w:color w:val="000000"/>
                <w:sz w:val="18"/>
                <w:szCs w:val="18"/>
              </w:rPr>
              <w:t>825119.52</w:t>
            </w:r>
          </w:p>
        </w:tc>
      </w:tr>
    </w:tbl>
    <w:p w:rsidR="004D7C42" w:rsidRDefault="004D7C42" w:rsidP="004D7C42">
      <w:pPr>
        <w:jc w:val="center"/>
        <w:rPr>
          <w:rFonts w:ascii="Bookman Old Style" w:hAnsi="Bookman Old Style" w:cs="Arial"/>
          <w:b/>
          <w:i/>
        </w:rPr>
      </w:pPr>
    </w:p>
    <w:p w:rsidR="004D7C42" w:rsidRDefault="004D7C42" w:rsidP="004D7C42">
      <w:pPr>
        <w:jc w:val="center"/>
        <w:rPr>
          <w:rFonts w:ascii="Bookman Old Style" w:hAnsi="Bookman Old Style" w:cs="Arial"/>
          <w:b/>
          <w:i/>
        </w:rPr>
      </w:pPr>
    </w:p>
    <w:p w:rsidR="004D7C42" w:rsidRPr="00326668" w:rsidRDefault="004D7C42" w:rsidP="00326668">
      <w:pPr>
        <w:jc w:val="center"/>
        <w:rPr>
          <w:rFonts w:ascii="Times New Roman" w:hAnsi="Times New Roman"/>
          <w:b/>
          <w:i/>
          <w:sz w:val="26"/>
          <w:szCs w:val="26"/>
        </w:rPr>
      </w:pPr>
      <w:r w:rsidRPr="00326668">
        <w:rPr>
          <w:rFonts w:ascii="Times New Roman" w:hAnsi="Times New Roman"/>
          <w:b/>
          <w:i/>
          <w:sz w:val="26"/>
          <w:szCs w:val="26"/>
        </w:rPr>
        <w:t>RESUMEN DEL PROYECTO:</w:t>
      </w:r>
    </w:p>
    <w:p w:rsidR="004D7C42" w:rsidRPr="00326668" w:rsidRDefault="00753A7A" w:rsidP="009A674B">
      <w:pPr>
        <w:ind w:left="720" w:firstLine="1548"/>
        <w:rPr>
          <w:rFonts w:ascii="Times New Roman" w:hAnsi="Times New Roman"/>
          <w:sz w:val="26"/>
          <w:szCs w:val="26"/>
        </w:rPr>
      </w:pPr>
      <w:r>
        <w:rPr>
          <w:rFonts w:ascii="Times New Roman" w:hAnsi="Times New Roman"/>
          <w:sz w:val="26"/>
          <w:szCs w:val="26"/>
        </w:rPr>
        <w:t>---</w:t>
      </w:r>
      <w:r w:rsidR="004D7C42" w:rsidRPr="00326668">
        <w:rPr>
          <w:rFonts w:ascii="Times New Roman" w:hAnsi="Times New Roman"/>
          <w:sz w:val="26"/>
          <w:szCs w:val="26"/>
        </w:rPr>
        <w:t xml:space="preserve"> </w:t>
      </w:r>
    </w:p>
    <w:p w:rsidR="004D7C42" w:rsidRPr="00A47D8A" w:rsidRDefault="004D7C42" w:rsidP="004D7C42">
      <w:pPr>
        <w:spacing w:line="360" w:lineRule="auto"/>
        <w:jc w:val="both"/>
        <w:rPr>
          <w:color w:val="FF0000"/>
          <w:sz w:val="28"/>
          <w:szCs w:val="28"/>
        </w:rPr>
      </w:pPr>
    </w:p>
    <w:p w:rsidR="004D7C42" w:rsidRPr="00753A7A" w:rsidRDefault="00326668" w:rsidP="00753A7A">
      <w:pPr>
        <w:pStyle w:val="Prrafodelista"/>
        <w:ind w:left="1134" w:hanging="709"/>
        <w:contextualSpacing/>
        <w:jc w:val="both"/>
        <w:rPr>
          <w:rFonts w:ascii="Times New Roman" w:hAnsi="Times New Roman"/>
          <w:sz w:val="26"/>
          <w:szCs w:val="26"/>
        </w:rPr>
      </w:pPr>
      <w:r w:rsidRPr="009669BC">
        <w:rPr>
          <w:rFonts w:ascii="Times New Roman" w:hAnsi="Times New Roman"/>
          <w:sz w:val="26"/>
          <w:szCs w:val="26"/>
        </w:rPr>
        <w:t>IV.</w:t>
      </w:r>
      <w:r w:rsidRPr="009669BC">
        <w:rPr>
          <w:rFonts w:ascii="Times New Roman" w:hAnsi="Times New Roman"/>
          <w:sz w:val="26"/>
          <w:szCs w:val="26"/>
        </w:rPr>
        <w:tab/>
      </w:r>
      <w:r w:rsidR="004D7C42" w:rsidRPr="009669BC">
        <w:rPr>
          <w:rFonts w:ascii="Times New Roman" w:hAnsi="Times New Roman"/>
          <w:sz w:val="26"/>
          <w:szCs w:val="26"/>
        </w:rPr>
        <w:t xml:space="preserve">Según informe emitido por la Unidad Ambiental Institucional, de fecha 13 de diciembre de 2018 con referencia UAM-00-273-18, se realizó inspección de campo en la propiedad denominada </w:t>
      </w:r>
      <w:r w:rsidR="004D7C42" w:rsidRPr="009669BC">
        <w:rPr>
          <w:rFonts w:ascii="Times New Roman" w:hAnsi="Times New Roman"/>
          <w:b/>
          <w:sz w:val="26"/>
          <w:szCs w:val="26"/>
        </w:rPr>
        <w:t>HACIENDA SAN RAYMUNDO, PORCION UNO GUION UNO,</w:t>
      </w:r>
      <w:r w:rsidR="004D7C42" w:rsidRPr="009669BC">
        <w:rPr>
          <w:rFonts w:ascii="Times New Roman" w:hAnsi="Times New Roman"/>
          <w:sz w:val="26"/>
          <w:szCs w:val="26"/>
        </w:rPr>
        <w:t xml:space="preserve"> con el propósito de verificar la </w:t>
      </w:r>
      <w:r w:rsidR="004D7C42" w:rsidRPr="00753A7A">
        <w:rPr>
          <w:rFonts w:ascii="Times New Roman" w:hAnsi="Times New Roman"/>
          <w:sz w:val="26"/>
          <w:szCs w:val="26"/>
        </w:rPr>
        <w:t>factibilidad en materia ambiental de la ejecución del desarrollo del referido Proyecto</w:t>
      </w:r>
      <w:r w:rsidRPr="00753A7A">
        <w:rPr>
          <w:rFonts w:ascii="Times New Roman" w:hAnsi="Times New Roman"/>
          <w:sz w:val="26"/>
          <w:szCs w:val="26"/>
        </w:rPr>
        <w:t>,</w:t>
      </w:r>
      <w:r w:rsidR="004D7C42" w:rsidRPr="00753A7A">
        <w:rPr>
          <w:rFonts w:ascii="Times New Roman" w:hAnsi="Times New Roman"/>
          <w:sz w:val="26"/>
          <w:szCs w:val="26"/>
        </w:rPr>
        <w:t xml:space="preserve"> se practicó una evaluación ambiental, en la cual se ha identificado aspectos que pueden generar impactos negativos por lo que debe implementarse medidas de prevención y mitigación por parte de los beneficiarios  y beneficiarias, que se sugieren a continuación</w:t>
      </w:r>
      <w:r w:rsidR="004D7C42" w:rsidRPr="00753A7A">
        <w:rPr>
          <w:rFonts w:ascii="Times New Roman" w:hAnsi="Times New Roman"/>
          <w:color w:val="FF0000"/>
          <w:sz w:val="26"/>
          <w:szCs w:val="26"/>
        </w:rPr>
        <w:t>:</w:t>
      </w:r>
    </w:p>
    <w:p w:rsidR="009669BC" w:rsidRDefault="009669BC" w:rsidP="009669BC">
      <w:pPr>
        <w:pStyle w:val="Prrafodelista"/>
        <w:ind w:left="1134" w:hanging="709"/>
        <w:contextualSpacing/>
        <w:jc w:val="both"/>
        <w:rPr>
          <w:rFonts w:ascii="Times New Roman" w:hAnsi="Times New Roman"/>
          <w:strike/>
          <w:color w:val="FF0000"/>
          <w:sz w:val="26"/>
          <w:szCs w:val="26"/>
        </w:rPr>
      </w:pPr>
    </w:p>
    <w:p w:rsidR="0069188F" w:rsidRPr="009669BC" w:rsidRDefault="0069188F" w:rsidP="0069188F">
      <w:pPr>
        <w:pStyle w:val="Prrafodelista"/>
        <w:ind w:left="1134"/>
        <w:contextualSpacing/>
        <w:jc w:val="both"/>
        <w:rPr>
          <w:rFonts w:ascii="Times New Roman" w:hAnsi="Times New Roman"/>
          <w:strike/>
          <w:color w:val="FF0000"/>
          <w:sz w:val="26"/>
          <w:szCs w:val="26"/>
        </w:rPr>
      </w:pPr>
      <w:r w:rsidRPr="009669BC">
        <w:rPr>
          <w:rFonts w:ascii="Times New Roman" w:hAnsi="Times New Roman"/>
          <w:bCs/>
          <w:sz w:val="22"/>
          <w:szCs w:val="22"/>
        </w:rPr>
        <w:t>*</w:t>
      </w:r>
      <w:r w:rsidRPr="009669BC">
        <w:rPr>
          <w:rFonts w:ascii="Times New Roman" w:hAnsi="Times New Roman"/>
          <w:bCs/>
          <w:sz w:val="22"/>
          <w:szCs w:val="22"/>
        </w:rPr>
        <w:tab/>
        <w:t xml:space="preserve">Evitar la deforestación en el bosque de galería que se encuentra en la </w:t>
      </w:r>
      <w:r w:rsidRPr="009669BC">
        <w:rPr>
          <w:rFonts w:ascii="Times New Roman" w:hAnsi="Times New Roman"/>
          <w:bCs/>
          <w:sz w:val="22"/>
          <w:szCs w:val="22"/>
        </w:rPr>
        <w:tab/>
        <w:t xml:space="preserve">trayectoria de </w:t>
      </w:r>
      <w:r>
        <w:rPr>
          <w:rFonts w:ascii="Times New Roman" w:hAnsi="Times New Roman"/>
          <w:bCs/>
          <w:sz w:val="22"/>
          <w:szCs w:val="22"/>
        </w:rPr>
        <w:tab/>
      </w:r>
      <w:r w:rsidRPr="009669BC">
        <w:rPr>
          <w:rFonts w:ascii="Times New Roman" w:hAnsi="Times New Roman"/>
          <w:bCs/>
          <w:sz w:val="22"/>
          <w:szCs w:val="22"/>
        </w:rPr>
        <w:t>la quebrada y en la franja de árboles de Teca en la trayectoria del rio Escalante.</w:t>
      </w:r>
    </w:p>
    <w:p w:rsidR="00326668" w:rsidRPr="009669BC" w:rsidRDefault="00326668" w:rsidP="00326668">
      <w:pPr>
        <w:pStyle w:val="Prrafodelista"/>
        <w:tabs>
          <w:tab w:val="left" w:pos="1134"/>
        </w:tabs>
        <w:ind w:left="0"/>
        <w:contextualSpacing/>
        <w:jc w:val="both"/>
        <w:rPr>
          <w:rFonts w:ascii="Times New Roman" w:hAnsi="Times New Roman"/>
          <w:bCs/>
          <w:sz w:val="22"/>
          <w:szCs w:val="22"/>
        </w:rPr>
      </w:pPr>
      <w:r>
        <w:rPr>
          <w:bCs/>
          <w:sz w:val="28"/>
          <w:szCs w:val="28"/>
        </w:rPr>
        <w:tab/>
      </w:r>
      <w:r w:rsidRPr="0069188F">
        <w:rPr>
          <w:rFonts w:ascii="Times New Roman" w:hAnsi="Times New Roman"/>
          <w:bCs/>
          <w:sz w:val="22"/>
          <w:szCs w:val="22"/>
        </w:rPr>
        <w:t>*</w:t>
      </w:r>
      <w:r>
        <w:rPr>
          <w:rFonts w:ascii="Times New Roman" w:hAnsi="Times New Roman"/>
          <w:bCs/>
          <w:sz w:val="26"/>
          <w:szCs w:val="26"/>
        </w:rPr>
        <w:tab/>
      </w:r>
      <w:r w:rsidRPr="009669BC">
        <w:rPr>
          <w:rFonts w:ascii="Times New Roman" w:hAnsi="Times New Roman"/>
          <w:bCs/>
          <w:sz w:val="22"/>
          <w:szCs w:val="22"/>
        </w:rPr>
        <w:t xml:space="preserve">Minimizar el uso de agroquímicos en los cultivos. </w:t>
      </w:r>
    </w:p>
    <w:p w:rsidR="00326668" w:rsidRPr="009669BC" w:rsidRDefault="00326668" w:rsidP="00326668">
      <w:pPr>
        <w:pStyle w:val="Prrafodelista"/>
        <w:ind w:left="720" w:firstLine="414"/>
        <w:contextualSpacing/>
        <w:jc w:val="both"/>
        <w:rPr>
          <w:rFonts w:ascii="Times New Roman" w:hAnsi="Times New Roman"/>
          <w:bCs/>
          <w:sz w:val="22"/>
          <w:szCs w:val="22"/>
        </w:rPr>
      </w:pPr>
      <w:r w:rsidRPr="009669BC">
        <w:rPr>
          <w:rFonts w:ascii="Times New Roman" w:hAnsi="Times New Roman"/>
          <w:bCs/>
          <w:sz w:val="22"/>
          <w:szCs w:val="22"/>
        </w:rPr>
        <w:t>*</w:t>
      </w:r>
      <w:r w:rsidRPr="009669BC">
        <w:rPr>
          <w:rFonts w:ascii="Times New Roman" w:hAnsi="Times New Roman"/>
          <w:bCs/>
          <w:sz w:val="22"/>
          <w:szCs w:val="22"/>
        </w:rPr>
        <w:tab/>
        <w:t>Reforestar las áreas aledañas a las viviendas.</w:t>
      </w:r>
    </w:p>
    <w:p w:rsidR="004D7C42" w:rsidRPr="009669BC" w:rsidRDefault="00326668" w:rsidP="00326668">
      <w:pPr>
        <w:pStyle w:val="Prrafodelista"/>
        <w:ind w:left="720" w:firstLine="414"/>
        <w:contextualSpacing/>
        <w:jc w:val="both"/>
        <w:rPr>
          <w:rFonts w:ascii="Times New Roman" w:hAnsi="Times New Roman"/>
          <w:strike/>
          <w:color w:val="FF0000"/>
          <w:sz w:val="22"/>
          <w:szCs w:val="22"/>
        </w:rPr>
      </w:pPr>
      <w:r w:rsidRPr="009669BC">
        <w:rPr>
          <w:rFonts w:ascii="Times New Roman" w:hAnsi="Times New Roman"/>
          <w:bCs/>
          <w:sz w:val="22"/>
          <w:szCs w:val="22"/>
        </w:rPr>
        <w:t>*</w:t>
      </w:r>
      <w:r w:rsidRPr="009669BC">
        <w:rPr>
          <w:rFonts w:ascii="Times New Roman" w:hAnsi="Times New Roman"/>
          <w:bCs/>
          <w:sz w:val="22"/>
          <w:szCs w:val="22"/>
        </w:rPr>
        <w:tab/>
        <w:t>Buen manejo y disposición de los desechos sólidos.</w:t>
      </w:r>
    </w:p>
    <w:p w:rsidR="004D7C42" w:rsidRPr="009669BC" w:rsidRDefault="00326668" w:rsidP="00326668">
      <w:pPr>
        <w:framePr w:hSpace="141" w:wrap="around" w:vAnchor="text" w:hAnchor="margin" w:xAlign="center" w:y="1"/>
        <w:ind w:left="1134" w:hanging="774"/>
        <w:rPr>
          <w:rFonts w:ascii="Times New Roman" w:hAnsi="Times New Roman"/>
          <w:bCs/>
          <w:sz w:val="22"/>
          <w:szCs w:val="22"/>
        </w:rPr>
      </w:pPr>
      <w:r w:rsidRPr="009669BC">
        <w:rPr>
          <w:rFonts w:ascii="Times New Roman" w:hAnsi="Times New Roman"/>
          <w:bCs/>
          <w:sz w:val="22"/>
          <w:szCs w:val="22"/>
        </w:rPr>
        <w:tab/>
      </w:r>
    </w:p>
    <w:p w:rsidR="004D7C42" w:rsidRPr="009669BC" w:rsidRDefault="00326668" w:rsidP="00326668">
      <w:pPr>
        <w:jc w:val="both"/>
        <w:rPr>
          <w:rFonts w:ascii="Times New Roman" w:hAnsi="Times New Roman"/>
          <w:color w:val="FF0000"/>
          <w:sz w:val="22"/>
          <w:szCs w:val="22"/>
        </w:rPr>
      </w:pPr>
      <w:r w:rsidRPr="009669BC">
        <w:rPr>
          <w:rFonts w:ascii="Times New Roman" w:hAnsi="Times New Roman"/>
          <w:color w:val="FF0000"/>
          <w:sz w:val="22"/>
          <w:szCs w:val="22"/>
        </w:rPr>
        <w:tab/>
        <w:t xml:space="preserve">     </w:t>
      </w:r>
      <w:r w:rsidR="0081788B">
        <w:rPr>
          <w:rFonts w:ascii="Times New Roman" w:hAnsi="Times New Roman"/>
          <w:color w:val="FF0000"/>
          <w:sz w:val="22"/>
          <w:szCs w:val="22"/>
        </w:rPr>
        <w:t xml:space="preserve">   </w:t>
      </w:r>
    </w:p>
    <w:p w:rsidR="00326668" w:rsidRPr="009669BC" w:rsidRDefault="00326668" w:rsidP="004D7C42">
      <w:pPr>
        <w:tabs>
          <w:tab w:val="left" w:pos="426"/>
        </w:tabs>
        <w:spacing w:line="360" w:lineRule="auto"/>
        <w:ind w:left="-284"/>
        <w:jc w:val="both"/>
        <w:rPr>
          <w:sz w:val="22"/>
          <w:szCs w:val="22"/>
        </w:rPr>
      </w:pPr>
    </w:p>
    <w:p w:rsidR="004D7C42" w:rsidRPr="00B15085" w:rsidRDefault="004D7C42" w:rsidP="009669BC">
      <w:pPr>
        <w:tabs>
          <w:tab w:val="left" w:pos="426"/>
        </w:tabs>
        <w:ind w:left="-284" w:firstLine="1418"/>
        <w:jc w:val="both"/>
        <w:rPr>
          <w:rFonts w:ascii="Times New Roman" w:hAnsi="Times New Roman"/>
          <w:sz w:val="26"/>
          <w:szCs w:val="26"/>
        </w:rPr>
      </w:pPr>
      <w:r w:rsidRPr="00B15085">
        <w:rPr>
          <w:rFonts w:ascii="Times New Roman" w:hAnsi="Times New Roman"/>
          <w:sz w:val="26"/>
          <w:szCs w:val="26"/>
        </w:rPr>
        <w:t xml:space="preserve">Por lo que se concluye: </w:t>
      </w:r>
    </w:p>
    <w:p w:rsidR="004D7C42" w:rsidRPr="00B15085" w:rsidRDefault="004D7C42" w:rsidP="009669BC">
      <w:pPr>
        <w:tabs>
          <w:tab w:val="left" w:pos="426"/>
        </w:tabs>
        <w:ind w:left="1134"/>
        <w:jc w:val="both"/>
        <w:rPr>
          <w:rFonts w:ascii="Times New Roman" w:hAnsi="Times New Roman"/>
          <w:sz w:val="26"/>
          <w:szCs w:val="26"/>
        </w:rPr>
      </w:pPr>
      <w:r w:rsidRPr="00B15085">
        <w:rPr>
          <w:rFonts w:ascii="Times New Roman" w:hAnsi="Times New Roman"/>
          <w:sz w:val="26"/>
          <w:szCs w:val="26"/>
        </w:rPr>
        <w:t>Que es factible la ejecución del proyecto de Asentamiento Comunitario y Lotificación Agrícola siempre cuando se cumpla e implementen las diferentes recomendaciones y medidas ambientales.</w:t>
      </w:r>
    </w:p>
    <w:p w:rsidR="004D7C42" w:rsidRPr="00B15085" w:rsidRDefault="004D7C42" w:rsidP="009669BC">
      <w:pPr>
        <w:jc w:val="both"/>
        <w:rPr>
          <w:rFonts w:ascii="Times New Roman" w:hAnsi="Times New Roman"/>
          <w:color w:val="FF0000"/>
          <w:sz w:val="26"/>
          <w:szCs w:val="26"/>
        </w:rPr>
      </w:pPr>
    </w:p>
    <w:p w:rsidR="004D7C42" w:rsidRPr="00B15085" w:rsidRDefault="004D7C42" w:rsidP="009669BC">
      <w:pPr>
        <w:ind w:firstLine="1134"/>
        <w:jc w:val="both"/>
        <w:rPr>
          <w:rFonts w:ascii="Times New Roman" w:hAnsi="Times New Roman"/>
          <w:sz w:val="26"/>
          <w:szCs w:val="26"/>
        </w:rPr>
      </w:pPr>
      <w:r w:rsidRPr="00B15085">
        <w:rPr>
          <w:rFonts w:ascii="Times New Roman" w:hAnsi="Times New Roman"/>
          <w:sz w:val="26"/>
          <w:szCs w:val="26"/>
        </w:rPr>
        <w:t>Por lo que se recomendó:</w:t>
      </w:r>
    </w:p>
    <w:p w:rsidR="004D7C42" w:rsidRPr="00B15085" w:rsidRDefault="004D7C42" w:rsidP="009669BC">
      <w:pPr>
        <w:jc w:val="both"/>
        <w:rPr>
          <w:rFonts w:ascii="Times New Roman" w:hAnsi="Times New Roman"/>
          <w:sz w:val="26"/>
          <w:szCs w:val="26"/>
        </w:rPr>
      </w:pPr>
    </w:p>
    <w:p w:rsidR="004D7C42" w:rsidRPr="00B15085" w:rsidRDefault="00326668" w:rsidP="009669BC">
      <w:pPr>
        <w:ind w:left="1418" w:hanging="284"/>
        <w:jc w:val="both"/>
        <w:rPr>
          <w:rFonts w:ascii="Times New Roman" w:hAnsi="Times New Roman"/>
          <w:sz w:val="26"/>
          <w:szCs w:val="26"/>
        </w:rPr>
      </w:pPr>
      <w:r w:rsidRPr="00B15085">
        <w:rPr>
          <w:rFonts w:ascii="Times New Roman" w:hAnsi="Times New Roman"/>
          <w:sz w:val="26"/>
          <w:szCs w:val="26"/>
        </w:rPr>
        <w:t>1)</w:t>
      </w:r>
      <w:r w:rsidRPr="00B15085">
        <w:rPr>
          <w:rFonts w:ascii="Times New Roman" w:hAnsi="Times New Roman"/>
          <w:sz w:val="26"/>
          <w:szCs w:val="26"/>
        </w:rPr>
        <w:tab/>
      </w:r>
      <w:r w:rsidR="004D7C42" w:rsidRPr="00B15085">
        <w:rPr>
          <w:rFonts w:ascii="Times New Roman" w:hAnsi="Times New Roman"/>
          <w:sz w:val="26"/>
          <w:szCs w:val="26"/>
        </w:rPr>
        <w:t xml:space="preserve">Dejar zona de protección de 12 metros a la quebrada que colinda con los lotes agrícolas </w:t>
      </w:r>
      <w:r w:rsidR="00C740B3">
        <w:rPr>
          <w:rFonts w:ascii="Times New Roman" w:hAnsi="Times New Roman"/>
          <w:sz w:val="26"/>
          <w:szCs w:val="26"/>
        </w:rPr>
        <w:t>-</w:t>
      </w:r>
      <w:r w:rsidR="004D7C42" w:rsidRPr="00B15085">
        <w:rPr>
          <w:rFonts w:ascii="Times New Roman" w:hAnsi="Times New Roman"/>
          <w:sz w:val="26"/>
          <w:szCs w:val="26"/>
        </w:rPr>
        <w:t xml:space="preserve"> del polígono </w:t>
      </w:r>
      <w:r w:rsidR="00C740B3">
        <w:rPr>
          <w:rFonts w:ascii="Times New Roman" w:hAnsi="Times New Roman"/>
          <w:sz w:val="26"/>
          <w:szCs w:val="26"/>
        </w:rPr>
        <w:t>-</w:t>
      </w:r>
      <w:r w:rsidR="004D7C42" w:rsidRPr="00B15085">
        <w:rPr>
          <w:rFonts w:ascii="Times New Roman" w:hAnsi="Times New Roman"/>
          <w:sz w:val="26"/>
          <w:szCs w:val="26"/>
        </w:rPr>
        <w:t xml:space="preserve"> a partir del borde.</w:t>
      </w:r>
    </w:p>
    <w:p w:rsidR="004D7C42" w:rsidRPr="00B15085" w:rsidRDefault="004D7C42" w:rsidP="009669BC">
      <w:pPr>
        <w:ind w:left="720"/>
        <w:jc w:val="both"/>
        <w:rPr>
          <w:rFonts w:ascii="Times New Roman" w:hAnsi="Times New Roman"/>
          <w:sz w:val="26"/>
          <w:szCs w:val="26"/>
        </w:rPr>
      </w:pPr>
    </w:p>
    <w:p w:rsidR="004D7C42" w:rsidRPr="00B15085" w:rsidRDefault="00326668" w:rsidP="009669BC">
      <w:pPr>
        <w:ind w:left="1418" w:hanging="284"/>
        <w:jc w:val="both"/>
        <w:rPr>
          <w:rFonts w:ascii="Times New Roman" w:hAnsi="Times New Roman"/>
          <w:sz w:val="26"/>
          <w:szCs w:val="26"/>
        </w:rPr>
      </w:pPr>
      <w:r w:rsidRPr="00B15085">
        <w:rPr>
          <w:rFonts w:ascii="Times New Roman" w:hAnsi="Times New Roman"/>
          <w:sz w:val="26"/>
          <w:szCs w:val="26"/>
        </w:rPr>
        <w:t xml:space="preserve">2) </w:t>
      </w:r>
      <w:r w:rsidR="004D7C42" w:rsidRPr="00B15085">
        <w:rPr>
          <w:rFonts w:ascii="Times New Roman" w:hAnsi="Times New Roman"/>
          <w:sz w:val="26"/>
          <w:szCs w:val="26"/>
        </w:rPr>
        <w:t xml:space="preserve">Dejar zona de protección de 12 metros al rio Escalante en la trayectoria que colinda con los lotes </w:t>
      </w:r>
      <w:r w:rsidR="00C740B3">
        <w:rPr>
          <w:rFonts w:ascii="Times New Roman" w:hAnsi="Times New Roman"/>
          <w:sz w:val="26"/>
          <w:szCs w:val="26"/>
        </w:rPr>
        <w:t>-</w:t>
      </w:r>
      <w:r w:rsidR="004D7C42" w:rsidRPr="00B15085">
        <w:rPr>
          <w:rFonts w:ascii="Times New Roman" w:hAnsi="Times New Roman"/>
          <w:sz w:val="26"/>
          <w:szCs w:val="26"/>
        </w:rPr>
        <w:t xml:space="preserve">, del polígono </w:t>
      </w:r>
      <w:r w:rsidR="00C740B3">
        <w:rPr>
          <w:rFonts w:ascii="Times New Roman" w:hAnsi="Times New Roman"/>
          <w:sz w:val="26"/>
          <w:szCs w:val="26"/>
        </w:rPr>
        <w:t>-</w:t>
      </w:r>
      <w:r w:rsidR="004D7C42" w:rsidRPr="00B15085">
        <w:rPr>
          <w:rFonts w:ascii="Times New Roman" w:hAnsi="Times New Roman"/>
          <w:sz w:val="26"/>
          <w:szCs w:val="26"/>
        </w:rPr>
        <w:t xml:space="preserve"> a partir del borde.</w:t>
      </w:r>
    </w:p>
    <w:p w:rsidR="004D7C42" w:rsidRPr="00B15085" w:rsidRDefault="004D7C42" w:rsidP="009669BC">
      <w:pPr>
        <w:ind w:left="720"/>
        <w:jc w:val="both"/>
        <w:rPr>
          <w:rFonts w:ascii="Times New Roman" w:hAnsi="Times New Roman"/>
          <w:sz w:val="26"/>
          <w:szCs w:val="26"/>
        </w:rPr>
      </w:pPr>
    </w:p>
    <w:p w:rsidR="0081788B" w:rsidRPr="00753A7A" w:rsidRDefault="00326668" w:rsidP="00753A7A">
      <w:pPr>
        <w:ind w:left="1418" w:hanging="284"/>
        <w:jc w:val="both"/>
        <w:rPr>
          <w:rFonts w:ascii="Times New Roman" w:hAnsi="Times New Roman"/>
          <w:sz w:val="26"/>
          <w:szCs w:val="26"/>
        </w:rPr>
      </w:pPr>
      <w:r w:rsidRPr="00B15085">
        <w:rPr>
          <w:rFonts w:ascii="Times New Roman" w:hAnsi="Times New Roman"/>
          <w:sz w:val="26"/>
          <w:szCs w:val="26"/>
        </w:rPr>
        <w:t xml:space="preserve">3) </w:t>
      </w:r>
      <w:r w:rsidR="004D7C42" w:rsidRPr="00B15085">
        <w:rPr>
          <w:rFonts w:ascii="Times New Roman" w:hAnsi="Times New Roman"/>
          <w:sz w:val="26"/>
          <w:szCs w:val="26"/>
        </w:rPr>
        <w:t xml:space="preserve">Delimitar la franja de árboles de Teca que forma parte de la zona de protección del rio Escalante en la colindancia con los lotes </w:t>
      </w:r>
      <w:r w:rsidR="00C740B3">
        <w:rPr>
          <w:rFonts w:ascii="Times New Roman" w:hAnsi="Times New Roman"/>
          <w:sz w:val="26"/>
          <w:szCs w:val="26"/>
        </w:rPr>
        <w:t>-</w:t>
      </w:r>
      <w:r w:rsidR="00801AF6" w:rsidRPr="00B15085">
        <w:rPr>
          <w:rFonts w:ascii="Times New Roman" w:hAnsi="Times New Roman"/>
          <w:sz w:val="26"/>
          <w:szCs w:val="26"/>
        </w:rPr>
        <w:t xml:space="preserve"> del polígono </w:t>
      </w:r>
      <w:r w:rsidR="00C740B3">
        <w:rPr>
          <w:rFonts w:ascii="Times New Roman" w:hAnsi="Times New Roman"/>
          <w:sz w:val="26"/>
          <w:szCs w:val="26"/>
        </w:rPr>
        <w:t>-</w:t>
      </w:r>
      <w:r w:rsidR="004D7C42" w:rsidRPr="00B15085">
        <w:rPr>
          <w:rFonts w:ascii="Times New Roman" w:hAnsi="Times New Roman"/>
          <w:sz w:val="26"/>
          <w:szCs w:val="26"/>
        </w:rPr>
        <w:t xml:space="preserve">. Deberá levantarse tal como está en campo, si la franja de árboles es mayor de los 12 metros, así deberá levantarse y en los segmentos de rio que se encuentren sin árboles, en ese caso si deberá </w:t>
      </w:r>
      <w:r w:rsidR="00186FCA" w:rsidRPr="00B15085">
        <w:rPr>
          <w:rFonts w:ascii="Times New Roman" w:hAnsi="Times New Roman"/>
          <w:sz w:val="26"/>
          <w:szCs w:val="26"/>
        </w:rPr>
        <w:t>dejársele</w:t>
      </w:r>
      <w:r w:rsidR="004D7C42" w:rsidRPr="00B15085">
        <w:rPr>
          <w:rFonts w:ascii="Times New Roman" w:hAnsi="Times New Roman"/>
          <w:sz w:val="26"/>
          <w:szCs w:val="26"/>
        </w:rPr>
        <w:t xml:space="preserve"> los 12 metros de zona de</w:t>
      </w:r>
      <w:r w:rsidR="00753A7A">
        <w:rPr>
          <w:rFonts w:ascii="Times New Roman" w:hAnsi="Times New Roman"/>
          <w:sz w:val="26"/>
          <w:szCs w:val="26"/>
        </w:rPr>
        <w:t xml:space="preserve"> protección a partir del borde.</w:t>
      </w:r>
    </w:p>
    <w:p w:rsidR="00B15085" w:rsidRPr="009669BC" w:rsidRDefault="00B15085" w:rsidP="0081788B">
      <w:pPr>
        <w:jc w:val="both"/>
        <w:rPr>
          <w:rFonts w:ascii="Times New Roman" w:hAnsi="Times New Roman"/>
          <w:sz w:val="28"/>
          <w:szCs w:val="28"/>
        </w:rPr>
      </w:pPr>
    </w:p>
    <w:p w:rsidR="004D7C42" w:rsidRPr="00B15085" w:rsidRDefault="00326668" w:rsidP="009669BC">
      <w:pPr>
        <w:ind w:left="1418" w:hanging="284"/>
        <w:jc w:val="both"/>
        <w:rPr>
          <w:rFonts w:ascii="Times New Roman" w:hAnsi="Times New Roman"/>
          <w:sz w:val="26"/>
          <w:szCs w:val="26"/>
        </w:rPr>
      </w:pPr>
      <w:r w:rsidRPr="00B15085">
        <w:rPr>
          <w:rFonts w:ascii="Times New Roman" w:hAnsi="Times New Roman"/>
          <w:sz w:val="26"/>
          <w:szCs w:val="26"/>
        </w:rPr>
        <w:t xml:space="preserve">4) </w:t>
      </w:r>
      <w:r w:rsidR="004D7C42" w:rsidRPr="00B15085">
        <w:rPr>
          <w:rFonts w:ascii="Times New Roman" w:hAnsi="Times New Roman"/>
          <w:sz w:val="26"/>
          <w:szCs w:val="26"/>
        </w:rPr>
        <w:t xml:space="preserve">Levantar la quebrada de invierno que se origina a partir del lote </w:t>
      </w:r>
      <w:r w:rsidR="00C740B3">
        <w:rPr>
          <w:rFonts w:ascii="Times New Roman" w:hAnsi="Times New Roman"/>
          <w:sz w:val="26"/>
          <w:szCs w:val="26"/>
        </w:rPr>
        <w:t>-</w:t>
      </w:r>
      <w:r w:rsidR="004D7C42" w:rsidRPr="00B15085">
        <w:rPr>
          <w:rFonts w:ascii="Times New Roman" w:hAnsi="Times New Roman"/>
          <w:sz w:val="26"/>
          <w:szCs w:val="26"/>
        </w:rPr>
        <w:t xml:space="preserve"> del polígono </w:t>
      </w:r>
      <w:r w:rsidR="00C740B3">
        <w:rPr>
          <w:rFonts w:ascii="Times New Roman" w:hAnsi="Times New Roman"/>
          <w:sz w:val="26"/>
          <w:szCs w:val="26"/>
        </w:rPr>
        <w:t>-</w:t>
      </w:r>
      <w:r w:rsidR="004D7C42" w:rsidRPr="00B15085">
        <w:rPr>
          <w:rFonts w:ascii="Times New Roman" w:hAnsi="Times New Roman"/>
          <w:sz w:val="26"/>
          <w:szCs w:val="26"/>
        </w:rPr>
        <w:t xml:space="preserve"> y dejarle una zona de protección de 5 metros en dirección a los lotes diseñados a partir del borde.</w:t>
      </w:r>
    </w:p>
    <w:p w:rsidR="004D7C42" w:rsidRPr="00B15085" w:rsidRDefault="004D7C42" w:rsidP="009669BC">
      <w:pPr>
        <w:ind w:left="720"/>
        <w:jc w:val="both"/>
        <w:rPr>
          <w:rFonts w:ascii="Times New Roman" w:hAnsi="Times New Roman"/>
          <w:sz w:val="26"/>
          <w:szCs w:val="26"/>
        </w:rPr>
      </w:pPr>
    </w:p>
    <w:p w:rsidR="004D7C42" w:rsidRPr="00B15085" w:rsidRDefault="00326668" w:rsidP="009669BC">
      <w:pPr>
        <w:ind w:left="1418" w:hanging="284"/>
        <w:jc w:val="both"/>
        <w:rPr>
          <w:rFonts w:ascii="Times New Roman" w:hAnsi="Times New Roman"/>
          <w:sz w:val="26"/>
          <w:szCs w:val="26"/>
        </w:rPr>
      </w:pPr>
      <w:r w:rsidRPr="00B15085">
        <w:rPr>
          <w:rFonts w:ascii="Times New Roman" w:hAnsi="Times New Roman"/>
          <w:sz w:val="26"/>
          <w:szCs w:val="26"/>
        </w:rPr>
        <w:t xml:space="preserve">5) </w:t>
      </w:r>
      <w:r w:rsidR="004D7C42" w:rsidRPr="00B15085">
        <w:rPr>
          <w:rFonts w:ascii="Times New Roman" w:hAnsi="Times New Roman"/>
          <w:sz w:val="26"/>
          <w:szCs w:val="26"/>
        </w:rPr>
        <w:t xml:space="preserve">Levantar la quebrada de invierno que se origina en el lote </w:t>
      </w:r>
      <w:r w:rsidR="00C740B3">
        <w:rPr>
          <w:rFonts w:ascii="Times New Roman" w:hAnsi="Times New Roman"/>
          <w:sz w:val="26"/>
          <w:szCs w:val="26"/>
        </w:rPr>
        <w:t>-</w:t>
      </w:r>
      <w:r w:rsidR="004D7C42" w:rsidRPr="00B15085">
        <w:rPr>
          <w:rFonts w:ascii="Times New Roman" w:hAnsi="Times New Roman"/>
          <w:sz w:val="26"/>
          <w:szCs w:val="26"/>
        </w:rPr>
        <w:t xml:space="preserve"> y se dirige con rumbo Norte a desembocar en el rio Escalante atravesando los lotes </w:t>
      </w:r>
      <w:r w:rsidR="00C740B3">
        <w:rPr>
          <w:rFonts w:ascii="Times New Roman" w:hAnsi="Times New Roman"/>
          <w:sz w:val="26"/>
          <w:szCs w:val="26"/>
        </w:rPr>
        <w:t>-</w:t>
      </w:r>
      <w:r w:rsidR="004D7C42" w:rsidRPr="00B15085">
        <w:rPr>
          <w:rFonts w:ascii="Times New Roman" w:hAnsi="Times New Roman"/>
          <w:sz w:val="26"/>
          <w:szCs w:val="26"/>
        </w:rPr>
        <w:t xml:space="preserve"> del polígono </w:t>
      </w:r>
      <w:r w:rsidR="00C740B3">
        <w:rPr>
          <w:rFonts w:ascii="Times New Roman" w:hAnsi="Times New Roman"/>
          <w:sz w:val="26"/>
          <w:szCs w:val="26"/>
        </w:rPr>
        <w:t>-</w:t>
      </w:r>
      <w:r w:rsidR="004D7C42" w:rsidRPr="00B15085">
        <w:rPr>
          <w:rFonts w:ascii="Times New Roman" w:hAnsi="Times New Roman"/>
          <w:sz w:val="26"/>
          <w:szCs w:val="26"/>
        </w:rPr>
        <w:t xml:space="preserve">, dejándole una zona de protección de 4 metros a partir del borde. </w:t>
      </w:r>
    </w:p>
    <w:p w:rsidR="004D7C42" w:rsidRPr="00B15085" w:rsidRDefault="004D7C42" w:rsidP="009669BC">
      <w:pPr>
        <w:ind w:left="720"/>
        <w:jc w:val="both"/>
        <w:rPr>
          <w:rFonts w:ascii="Times New Roman" w:hAnsi="Times New Roman"/>
          <w:sz w:val="26"/>
          <w:szCs w:val="26"/>
        </w:rPr>
      </w:pPr>
    </w:p>
    <w:p w:rsidR="004D7C42" w:rsidRPr="00B15085" w:rsidRDefault="00326668" w:rsidP="009669BC">
      <w:pPr>
        <w:ind w:left="1418" w:hanging="284"/>
        <w:jc w:val="both"/>
        <w:rPr>
          <w:rFonts w:ascii="Times New Roman" w:hAnsi="Times New Roman"/>
          <w:sz w:val="26"/>
          <w:szCs w:val="26"/>
        </w:rPr>
      </w:pPr>
      <w:r w:rsidRPr="00B15085">
        <w:rPr>
          <w:rFonts w:ascii="Times New Roman" w:hAnsi="Times New Roman"/>
          <w:sz w:val="26"/>
          <w:szCs w:val="26"/>
        </w:rPr>
        <w:t>6)</w:t>
      </w:r>
      <w:r w:rsidR="0082319A" w:rsidRPr="00B15085">
        <w:rPr>
          <w:rFonts w:ascii="Times New Roman" w:hAnsi="Times New Roman"/>
          <w:sz w:val="26"/>
          <w:szCs w:val="26"/>
        </w:rPr>
        <w:t xml:space="preserve"> </w:t>
      </w:r>
      <w:r w:rsidR="004D7C42" w:rsidRPr="00B15085">
        <w:rPr>
          <w:rFonts w:ascii="Times New Roman" w:hAnsi="Times New Roman"/>
          <w:sz w:val="26"/>
          <w:szCs w:val="26"/>
        </w:rPr>
        <w:t>En el Asentamiento Comunitario ubicado en el extremo Sur-</w:t>
      </w:r>
      <w:r w:rsidR="0081788B" w:rsidRPr="00B15085">
        <w:rPr>
          <w:rFonts w:ascii="Times New Roman" w:hAnsi="Times New Roman"/>
          <w:sz w:val="26"/>
          <w:szCs w:val="26"/>
        </w:rPr>
        <w:t xml:space="preserve"> </w:t>
      </w:r>
      <w:r w:rsidR="004D7C42" w:rsidRPr="00B15085">
        <w:rPr>
          <w:rFonts w:ascii="Times New Roman" w:hAnsi="Times New Roman"/>
          <w:sz w:val="26"/>
          <w:szCs w:val="26"/>
        </w:rPr>
        <w:t>Oriente del inmueble, se tiene que levantar la trayectoria de la línea del tendido eléctrico de alta tensión que atraviesa dicha porción de terreno para tomarla en cuenta en la modificación del diseño de los solares, o sino cambiarlo a lotes agrícolas.</w:t>
      </w:r>
    </w:p>
    <w:p w:rsidR="004D7C42" w:rsidRPr="00B15085" w:rsidRDefault="004D7C42" w:rsidP="009669BC">
      <w:pPr>
        <w:pStyle w:val="Prrafodelista"/>
        <w:rPr>
          <w:rFonts w:ascii="Times New Roman" w:hAnsi="Times New Roman"/>
          <w:sz w:val="26"/>
          <w:szCs w:val="26"/>
        </w:rPr>
      </w:pPr>
    </w:p>
    <w:p w:rsidR="004D7C42" w:rsidRPr="00B15085" w:rsidRDefault="00326668" w:rsidP="009669BC">
      <w:pPr>
        <w:ind w:left="1418" w:hanging="284"/>
        <w:jc w:val="both"/>
        <w:rPr>
          <w:rFonts w:ascii="Times New Roman" w:hAnsi="Times New Roman"/>
          <w:sz w:val="26"/>
          <w:szCs w:val="26"/>
        </w:rPr>
      </w:pPr>
      <w:r w:rsidRPr="00B15085">
        <w:rPr>
          <w:rFonts w:ascii="Times New Roman" w:hAnsi="Times New Roman"/>
          <w:sz w:val="26"/>
          <w:szCs w:val="26"/>
        </w:rPr>
        <w:t xml:space="preserve">7) </w:t>
      </w:r>
      <w:r w:rsidR="004D7C42" w:rsidRPr="00B15085">
        <w:rPr>
          <w:rFonts w:ascii="Times New Roman" w:hAnsi="Times New Roman"/>
          <w:sz w:val="26"/>
          <w:szCs w:val="26"/>
        </w:rPr>
        <w:t xml:space="preserve">Con respecto a los solares para vivienda por estar ubicados en las riberas de los ríos y quebradas consideradas como zonas de alto riesgo, es conveniente eliminar los solares del </w:t>
      </w:r>
      <w:r w:rsidR="00C740B3">
        <w:rPr>
          <w:rFonts w:ascii="Times New Roman" w:hAnsi="Times New Roman"/>
          <w:sz w:val="26"/>
          <w:szCs w:val="26"/>
        </w:rPr>
        <w:t>-</w:t>
      </w:r>
      <w:r w:rsidR="004D7C42" w:rsidRPr="00B15085">
        <w:rPr>
          <w:rFonts w:ascii="Times New Roman" w:hAnsi="Times New Roman"/>
          <w:sz w:val="26"/>
          <w:szCs w:val="26"/>
        </w:rPr>
        <w:t xml:space="preserve"> del polígono </w:t>
      </w:r>
      <w:r w:rsidR="00C740B3">
        <w:rPr>
          <w:rFonts w:ascii="Times New Roman" w:hAnsi="Times New Roman"/>
          <w:sz w:val="26"/>
          <w:szCs w:val="26"/>
        </w:rPr>
        <w:t>-</w:t>
      </w:r>
      <w:r w:rsidR="004D7C42" w:rsidRPr="00B15085">
        <w:rPr>
          <w:rFonts w:ascii="Times New Roman" w:hAnsi="Times New Roman"/>
          <w:sz w:val="26"/>
          <w:szCs w:val="26"/>
        </w:rPr>
        <w:t xml:space="preserve"> y los números del </w:t>
      </w:r>
      <w:r w:rsidR="00C740B3">
        <w:rPr>
          <w:rFonts w:ascii="Times New Roman" w:hAnsi="Times New Roman"/>
          <w:sz w:val="26"/>
          <w:szCs w:val="26"/>
        </w:rPr>
        <w:t>-</w:t>
      </w:r>
      <w:r w:rsidR="004D7C42" w:rsidRPr="00B15085">
        <w:rPr>
          <w:rFonts w:ascii="Times New Roman" w:hAnsi="Times New Roman"/>
          <w:sz w:val="26"/>
          <w:szCs w:val="26"/>
        </w:rPr>
        <w:t xml:space="preserve"> del polígono </w:t>
      </w:r>
      <w:r w:rsidR="00C740B3">
        <w:rPr>
          <w:rFonts w:ascii="Times New Roman" w:hAnsi="Times New Roman"/>
          <w:sz w:val="26"/>
          <w:szCs w:val="26"/>
        </w:rPr>
        <w:t>-</w:t>
      </w:r>
      <w:r w:rsidR="004D7C42" w:rsidRPr="00B15085">
        <w:rPr>
          <w:rFonts w:ascii="Times New Roman" w:hAnsi="Times New Roman"/>
          <w:sz w:val="26"/>
          <w:szCs w:val="26"/>
        </w:rPr>
        <w:t xml:space="preserve">; los números </w:t>
      </w:r>
      <w:r w:rsidR="00C740B3">
        <w:rPr>
          <w:rFonts w:ascii="Times New Roman" w:hAnsi="Times New Roman"/>
          <w:sz w:val="26"/>
          <w:szCs w:val="26"/>
        </w:rPr>
        <w:t>-</w:t>
      </w:r>
      <w:r w:rsidR="004D7C42" w:rsidRPr="00B15085">
        <w:rPr>
          <w:rFonts w:ascii="Times New Roman" w:hAnsi="Times New Roman"/>
          <w:sz w:val="26"/>
          <w:szCs w:val="26"/>
        </w:rPr>
        <w:t xml:space="preserve"> del polígono </w:t>
      </w:r>
      <w:r w:rsidR="00C740B3">
        <w:rPr>
          <w:rFonts w:ascii="Times New Roman" w:hAnsi="Times New Roman"/>
          <w:sz w:val="26"/>
          <w:szCs w:val="26"/>
        </w:rPr>
        <w:t>-</w:t>
      </w:r>
      <w:r w:rsidR="004D7C42" w:rsidRPr="00B15085">
        <w:rPr>
          <w:rFonts w:ascii="Times New Roman" w:hAnsi="Times New Roman"/>
          <w:sz w:val="26"/>
          <w:szCs w:val="26"/>
        </w:rPr>
        <w:t xml:space="preserve">  y los números </w:t>
      </w:r>
      <w:r w:rsidR="00C740B3">
        <w:rPr>
          <w:rFonts w:ascii="Times New Roman" w:hAnsi="Times New Roman"/>
          <w:sz w:val="26"/>
          <w:szCs w:val="26"/>
        </w:rPr>
        <w:t>-</w:t>
      </w:r>
      <w:r w:rsidR="004D7C42" w:rsidRPr="00B15085">
        <w:rPr>
          <w:rFonts w:ascii="Times New Roman" w:hAnsi="Times New Roman"/>
          <w:sz w:val="26"/>
          <w:szCs w:val="26"/>
        </w:rPr>
        <w:t xml:space="preserve"> del polígono </w:t>
      </w:r>
      <w:r w:rsidR="00C740B3">
        <w:rPr>
          <w:rFonts w:ascii="Times New Roman" w:hAnsi="Times New Roman"/>
          <w:sz w:val="26"/>
          <w:szCs w:val="26"/>
        </w:rPr>
        <w:t>-</w:t>
      </w:r>
      <w:r w:rsidR="004D7C42" w:rsidRPr="00B15085">
        <w:rPr>
          <w:rFonts w:ascii="Times New Roman" w:hAnsi="Times New Roman"/>
          <w:sz w:val="26"/>
          <w:szCs w:val="26"/>
        </w:rPr>
        <w:t>.</w:t>
      </w:r>
    </w:p>
    <w:p w:rsidR="004D7C42" w:rsidRPr="00B15085" w:rsidRDefault="004D7C42" w:rsidP="009669BC">
      <w:pPr>
        <w:jc w:val="both"/>
        <w:rPr>
          <w:rFonts w:ascii="Times New Roman" w:hAnsi="Times New Roman"/>
          <w:color w:val="FF0000"/>
          <w:sz w:val="26"/>
          <w:szCs w:val="26"/>
        </w:rPr>
      </w:pPr>
    </w:p>
    <w:p w:rsidR="004D7C42" w:rsidRPr="00B15085" w:rsidRDefault="004D7C42" w:rsidP="009669BC">
      <w:pPr>
        <w:ind w:left="1134"/>
        <w:jc w:val="both"/>
        <w:rPr>
          <w:rFonts w:ascii="Times New Roman" w:hAnsi="Times New Roman"/>
          <w:sz w:val="26"/>
          <w:szCs w:val="26"/>
        </w:rPr>
      </w:pPr>
      <w:r w:rsidRPr="00B15085">
        <w:rPr>
          <w:rFonts w:ascii="Times New Roman" w:hAnsi="Times New Roman"/>
          <w:sz w:val="26"/>
          <w:szCs w:val="26"/>
        </w:rPr>
        <w:t>En el Informe emitido por la Unidad Ambiental Institucional de fecha 10 de enero de 2019 con referencia UAM-00-0023-19, manifestó que se realizó inspección de campo en la propiedad denominada</w:t>
      </w:r>
      <w:r w:rsidRPr="00B15085">
        <w:rPr>
          <w:rFonts w:ascii="Times New Roman" w:hAnsi="Times New Roman"/>
          <w:color w:val="FF0000"/>
          <w:sz w:val="26"/>
          <w:szCs w:val="26"/>
        </w:rPr>
        <w:t xml:space="preserve"> </w:t>
      </w:r>
      <w:r w:rsidRPr="00B15085">
        <w:rPr>
          <w:rFonts w:ascii="Times New Roman" w:hAnsi="Times New Roman"/>
          <w:b/>
          <w:sz w:val="26"/>
          <w:szCs w:val="26"/>
        </w:rPr>
        <w:t xml:space="preserve">HACIENDA SAN RAYMUNDO, PORCION UNO GUION UNO, </w:t>
      </w:r>
      <w:r w:rsidRPr="00B15085">
        <w:rPr>
          <w:rFonts w:ascii="Times New Roman" w:hAnsi="Times New Roman"/>
          <w:sz w:val="26"/>
          <w:szCs w:val="26"/>
        </w:rPr>
        <w:t xml:space="preserve">con el propósito de actualizar el informe técnico </w:t>
      </w:r>
      <w:r w:rsidR="0082319A" w:rsidRPr="00B15085">
        <w:rPr>
          <w:rFonts w:ascii="Times New Roman" w:hAnsi="Times New Roman"/>
          <w:sz w:val="26"/>
          <w:szCs w:val="26"/>
        </w:rPr>
        <w:t xml:space="preserve">anterior, </w:t>
      </w:r>
      <w:r w:rsidRPr="00B15085">
        <w:rPr>
          <w:rFonts w:ascii="Times New Roman" w:hAnsi="Times New Roman"/>
          <w:sz w:val="26"/>
          <w:szCs w:val="26"/>
        </w:rPr>
        <w:t xml:space="preserve">declarando factible en materia ambiental el desarrollo de un proyecto de lotificación agrícola y asentamiento comunitario en el referido inmueble, por no existir afectación de los recursos naturales, habiéndose cumplido de esta manera con las diferentes recomendaciones hechas en el informe de campo original, por lo </w:t>
      </w:r>
      <w:r w:rsidRPr="00B15085">
        <w:rPr>
          <w:rFonts w:ascii="Times New Roman" w:hAnsi="Times New Roman"/>
          <w:sz w:val="26"/>
          <w:szCs w:val="26"/>
        </w:rPr>
        <w:lastRenderedPageBreak/>
        <w:t>tanto, se considera que la factibilidad de desarrollo del proyecto continua vigente.</w:t>
      </w:r>
    </w:p>
    <w:p w:rsidR="004D7C42" w:rsidRPr="00753A7A" w:rsidRDefault="004D7C42" w:rsidP="00753A7A">
      <w:pPr>
        <w:tabs>
          <w:tab w:val="left" w:pos="284"/>
        </w:tabs>
        <w:jc w:val="both"/>
        <w:rPr>
          <w:rFonts w:ascii="Times New Roman" w:hAnsi="Times New Roman"/>
          <w:sz w:val="28"/>
          <w:szCs w:val="28"/>
        </w:rPr>
      </w:pPr>
    </w:p>
    <w:p w:rsidR="004D7C42" w:rsidRPr="00B15085" w:rsidRDefault="0082319A" w:rsidP="009669BC">
      <w:pPr>
        <w:pStyle w:val="Prrafodelista"/>
        <w:tabs>
          <w:tab w:val="left" w:pos="284"/>
        </w:tabs>
        <w:ind w:left="1134" w:hanging="708"/>
        <w:contextualSpacing/>
        <w:jc w:val="both"/>
        <w:rPr>
          <w:rFonts w:ascii="Times New Roman" w:hAnsi="Times New Roman"/>
          <w:sz w:val="26"/>
          <w:szCs w:val="26"/>
        </w:rPr>
      </w:pPr>
      <w:r w:rsidRPr="009669BC">
        <w:rPr>
          <w:rFonts w:ascii="Times New Roman" w:hAnsi="Times New Roman"/>
          <w:sz w:val="28"/>
          <w:szCs w:val="28"/>
        </w:rPr>
        <w:t>V.</w:t>
      </w:r>
      <w:r w:rsidRPr="00B15085">
        <w:rPr>
          <w:rFonts w:ascii="Times New Roman" w:hAnsi="Times New Roman"/>
          <w:sz w:val="26"/>
          <w:szCs w:val="26"/>
        </w:rPr>
        <w:tab/>
      </w:r>
      <w:r w:rsidR="004D7C42" w:rsidRPr="00B15085">
        <w:rPr>
          <w:rFonts w:ascii="Times New Roman" w:hAnsi="Times New Roman"/>
          <w:sz w:val="26"/>
          <w:szCs w:val="26"/>
        </w:rPr>
        <w:t>El Proyecto desarrollado será destinado a beneficiar a personas comprendidas en el Programa Campesinos Sin Tierra.</w:t>
      </w:r>
    </w:p>
    <w:p w:rsidR="004D7C42" w:rsidRPr="00B15085" w:rsidRDefault="004D7C42" w:rsidP="009669BC">
      <w:pPr>
        <w:pStyle w:val="Prrafodelista"/>
        <w:tabs>
          <w:tab w:val="left" w:pos="284"/>
        </w:tabs>
        <w:ind w:left="284"/>
        <w:jc w:val="both"/>
        <w:rPr>
          <w:rFonts w:ascii="Times New Roman" w:hAnsi="Times New Roman"/>
          <w:sz w:val="26"/>
          <w:szCs w:val="26"/>
        </w:rPr>
      </w:pPr>
    </w:p>
    <w:p w:rsidR="004D7C42" w:rsidRPr="00B15085" w:rsidRDefault="0082319A" w:rsidP="009669BC">
      <w:pPr>
        <w:pStyle w:val="Prrafodelista"/>
        <w:tabs>
          <w:tab w:val="left" w:pos="1134"/>
        </w:tabs>
        <w:ind w:left="1134" w:hanging="708"/>
        <w:contextualSpacing/>
        <w:jc w:val="both"/>
        <w:rPr>
          <w:rFonts w:ascii="Times New Roman" w:hAnsi="Times New Roman"/>
          <w:sz w:val="26"/>
          <w:szCs w:val="26"/>
        </w:rPr>
      </w:pPr>
      <w:r w:rsidRPr="00B15085">
        <w:rPr>
          <w:rFonts w:ascii="Times New Roman" w:hAnsi="Times New Roman"/>
          <w:sz w:val="26"/>
          <w:szCs w:val="26"/>
        </w:rPr>
        <w:t>VI.</w:t>
      </w:r>
      <w:r w:rsidRPr="00B15085">
        <w:rPr>
          <w:rFonts w:ascii="Times New Roman" w:hAnsi="Times New Roman"/>
          <w:sz w:val="26"/>
          <w:szCs w:val="26"/>
        </w:rPr>
        <w:tab/>
      </w:r>
      <w:r w:rsidR="004D7C42" w:rsidRPr="00B15085">
        <w:rPr>
          <w:rFonts w:ascii="Times New Roman" w:hAnsi="Times New Roman"/>
          <w:sz w:val="26"/>
          <w:szCs w:val="26"/>
        </w:rPr>
        <w:t xml:space="preserve">Según informe de fecha 11 de enero de 2019 con referencia SGD-02-0081-19 emitido por el Departamento de Asignación Individual y Avalúos, se recomienda los Valores Base de Venta de: $ 2,949.13 por </w:t>
      </w:r>
      <w:r w:rsidRPr="00B15085">
        <w:rPr>
          <w:rFonts w:ascii="Times New Roman" w:hAnsi="Times New Roman"/>
          <w:sz w:val="26"/>
          <w:szCs w:val="26"/>
        </w:rPr>
        <w:t>h</w:t>
      </w:r>
      <w:r w:rsidR="004D7C42" w:rsidRPr="00B15085">
        <w:rPr>
          <w:rFonts w:ascii="Times New Roman" w:hAnsi="Times New Roman"/>
          <w:sz w:val="26"/>
          <w:szCs w:val="26"/>
        </w:rPr>
        <w:t>ectárea para los lotes agrícolas con clase de suelo IV,  de $ 2,506.76  po</w:t>
      </w:r>
      <w:r w:rsidRPr="00B15085">
        <w:rPr>
          <w:rFonts w:ascii="Times New Roman" w:hAnsi="Times New Roman"/>
          <w:sz w:val="26"/>
          <w:szCs w:val="26"/>
        </w:rPr>
        <w:t>r h</w:t>
      </w:r>
      <w:r w:rsidR="004D7C42" w:rsidRPr="00B15085">
        <w:rPr>
          <w:rFonts w:ascii="Times New Roman" w:hAnsi="Times New Roman"/>
          <w:sz w:val="26"/>
          <w:szCs w:val="26"/>
        </w:rPr>
        <w:t xml:space="preserve">ectárea para los lotes agrícolas con clase de suelo IVes., y de </w:t>
      </w:r>
      <w:r w:rsidRPr="00B15085">
        <w:rPr>
          <w:rFonts w:ascii="Times New Roman" w:hAnsi="Times New Roman"/>
          <w:sz w:val="26"/>
          <w:szCs w:val="26"/>
        </w:rPr>
        <w:t xml:space="preserve">      $</w:t>
      </w:r>
      <w:r w:rsidR="004D7C42" w:rsidRPr="00B15085">
        <w:rPr>
          <w:rFonts w:ascii="Times New Roman" w:hAnsi="Times New Roman"/>
          <w:sz w:val="26"/>
          <w:szCs w:val="26"/>
        </w:rPr>
        <w:t>7.35 por metro cuadrado para los solares de</w:t>
      </w:r>
      <w:r w:rsidRPr="00B15085">
        <w:rPr>
          <w:rFonts w:ascii="Times New Roman" w:hAnsi="Times New Roman"/>
          <w:sz w:val="26"/>
          <w:szCs w:val="26"/>
        </w:rPr>
        <w:t xml:space="preserve"> vivienda;</w:t>
      </w:r>
      <w:r w:rsidR="004D7C42" w:rsidRPr="00B15085">
        <w:rPr>
          <w:rFonts w:ascii="Times New Roman" w:hAnsi="Times New Roman"/>
          <w:sz w:val="26"/>
          <w:szCs w:val="26"/>
        </w:rPr>
        <w:t xml:space="preserve"> </w:t>
      </w:r>
      <w:r w:rsidRPr="00B15085">
        <w:rPr>
          <w:rFonts w:ascii="Times New Roman" w:hAnsi="Times New Roman"/>
          <w:sz w:val="26"/>
          <w:szCs w:val="26"/>
        </w:rPr>
        <w:t>d</w:t>
      </w:r>
      <w:r w:rsidR="004D7C42" w:rsidRPr="00B15085">
        <w:rPr>
          <w:rFonts w:ascii="Times New Roman" w:hAnsi="Times New Roman"/>
          <w:sz w:val="26"/>
          <w:szCs w:val="26"/>
        </w:rPr>
        <w:t>e conformidad al procedimiento establecido en el instructivo “CRITERIOS DE AVALÚOS PARA LA TRANSFERENCIA DE INMUEBLES PROPIEDAD DEL ISTA”, aprobado en el Punto XV del Acta de Sesión Ordinaria 03-2015 de fecha 21 de enero de 2015.</w:t>
      </w:r>
    </w:p>
    <w:p w:rsidR="00B15085" w:rsidRPr="00753A7A" w:rsidRDefault="00B15085" w:rsidP="00753A7A">
      <w:pPr>
        <w:tabs>
          <w:tab w:val="left" w:pos="284"/>
        </w:tabs>
        <w:jc w:val="both"/>
        <w:rPr>
          <w:rFonts w:ascii="Times New Roman" w:hAnsi="Times New Roman"/>
          <w:color w:val="FF0000"/>
          <w:sz w:val="26"/>
          <w:szCs w:val="26"/>
        </w:rPr>
      </w:pPr>
    </w:p>
    <w:p w:rsidR="004D7C42" w:rsidRPr="00B15085" w:rsidRDefault="004D7C42" w:rsidP="009669BC">
      <w:pPr>
        <w:pStyle w:val="Prrafodelista"/>
        <w:tabs>
          <w:tab w:val="left" w:pos="6447"/>
        </w:tabs>
        <w:ind w:left="0"/>
        <w:jc w:val="both"/>
        <w:rPr>
          <w:rFonts w:ascii="Times New Roman" w:hAnsi="Times New Roman"/>
          <w:sz w:val="26"/>
          <w:szCs w:val="26"/>
        </w:rPr>
      </w:pPr>
      <w:r w:rsidRPr="00B15085">
        <w:rPr>
          <w:rFonts w:ascii="Times New Roman" w:hAnsi="Times New Roman"/>
          <w:sz w:val="26"/>
          <w:szCs w:val="26"/>
        </w:rPr>
        <w:t>Tomando en cuenta lo ant</w:t>
      </w:r>
      <w:r w:rsidR="009669BC" w:rsidRPr="00B15085">
        <w:rPr>
          <w:rFonts w:ascii="Times New Roman" w:hAnsi="Times New Roman"/>
          <w:sz w:val="26"/>
          <w:szCs w:val="26"/>
        </w:rPr>
        <w:t>eriormente expuesto y habiendo</w:t>
      </w:r>
      <w:r w:rsidRPr="00B15085">
        <w:rPr>
          <w:rFonts w:ascii="Times New Roman" w:hAnsi="Times New Roman"/>
          <w:sz w:val="26"/>
          <w:szCs w:val="26"/>
        </w:rPr>
        <w:t xml:space="preserve"> tenido a la vista la siguiente documentación: Informe Técnico del Departamento de Proyectos de Parcelación, Acuerdos de Junta Directiva, copia simple de Escritura Pública de Compraventa, Razón y Constancia de Inscripción a favor del ISTA,</w:t>
      </w:r>
      <w:r w:rsidRPr="00B15085">
        <w:rPr>
          <w:rFonts w:ascii="Times New Roman" w:hAnsi="Times New Roman"/>
          <w:color w:val="FF0000"/>
          <w:sz w:val="26"/>
          <w:szCs w:val="26"/>
        </w:rPr>
        <w:t xml:space="preserve"> </w:t>
      </w:r>
      <w:r w:rsidRPr="00B15085">
        <w:rPr>
          <w:rFonts w:ascii="Times New Roman" w:hAnsi="Times New Roman"/>
          <w:sz w:val="26"/>
          <w:szCs w:val="26"/>
        </w:rPr>
        <w:t>informes ambientales</w:t>
      </w:r>
      <w:r w:rsidRPr="00B15085">
        <w:rPr>
          <w:rFonts w:ascii="Times New Roman" w:hAnsi="Times New Roman"/>
          <w:color w:val="FF0000"/>
          <w:sz w:val="26"/>
          <w:szCs w:val="26"/>
        </w:rPr>
        <w:t xml:space="preserve"> </w:t>
      </w:r>
      <w:r w:rsidRPr="00B15085">
        <w:rPr>
          <w:rFonts w:ascii="Times New Roman" w:hAnsi="Times New Roman"/>
          <w:sz w:val="26"/>
          <w:szCs w:val="26"/>
        </w:rPr>
        <w:t>y de Avalúo, constancias de Aprobación de Planos, Consulta Virtual del CNR, Cuadro Resumen de áreas y Planos del Proyecto, se estima procedente resolver favorablemente a lo solicitado.</w:t>
      </w:r>
    </w:p>
    <w:p w:rsidR="00274754" w:rsidRDefault="00274754" w:rsidP="009669BC">
      <w:pPr>
        <w:jc w:val="both"/>
        <w:rPr>
          <w:rFonts w:ascii="Times New Roman" w:hAnsi="Times New Roman"/>
          <w:sz w:val="26"/>
          <w:szCs w:val="26"/>
        </w:rPr>
      </w:pPr>
    </w:p>
    <w:p w:rsidR="004D7C42" w:rsidRPr="00B15085" w:rsidRDefault="009669BC" w:rsidP="00753A7A">
      <w:pPr>
        <w:jc w:val="both"/>
        <w:rPr>
          <w:rFonts w:ascii="Times New Roman" w:hAnsi="Times New Roman"/>
          <w:sz w:val="26"/>
          <w:szCs w:val="26"/>
        </w:rPr>
      </w:pPr>
      <w:r w:rsidRPr="00B27CBD">
        <w:rPr>
          <w:rFonts w:ascii="Times New Roman" w:hAnsi="Times New Roman"/>
          <w:sz w:val="26"/>
          <w:szCs w:val="26"/>
        </w:rPr>
        <w:t xml:space="preserve">Estando conforme a Derecho la documentación correspondiente, la Gerencia Legal recomienda aprobar lo solicitado, por lo que la Junta Directiva en uso de sus facultades y </w:t>
      </w:r>
      <w:r w:rsidR="004D7C42" w:rsidRPr="00B27CBD">
        <w:rPr>
          <w:rFonts w:ascii="Times New Roman" w:hAnsi="Times New Roman"/>
          <w:sz w:val="26"/>
          <w:szCs w:val="26"/>
        </w:rPr>
        <w:t xml:space="preserve">de conformidad al Artículo 18 letras “g” y “h”, de la Ley de Creación del Instituto Salvadoreño de Transformación Agraria, </w:t>
      </w:r>
      <w:r w:rsidR="004D7C42" w:rsidRPr="00B27CBD">
        <w:rPr>
          <w:rFonts w:ascii="Times New Roman" w:hAnsi="Times New Roman"/>
          <w:b/>
          <w:sz w:val="26"/>
          <w:szCs w:val="26"/>
          <w:u w:val="single"/>
        </w:rPr>
        <w:t>ACUERD</w:t>
      </w:r>
      <w:r w:rsidRPr="00B27CBD">
        <w:rPr>
          <w:rFonts w:ascii="Times New Roman" w:hAnsi="Times New Roman"/>
          <w:b/>
          <w:sz w:val="26"/>
          <w:szCs w:val="26"/>
          <w:u w:val="single"/>
        </w:rPr>
        <w:t>A:</w:t>
      </w:r>
      <w:r w:rsidR="004D7C42" w:rsidRPr="00B27CBD">
        <w:rPr>
          <w:rFonts w:ascii="Times New Roman" w:hAnsi="Times New Roman"/>
          <w:b/>
          <w:sz w:val="26"/>
          <w:szCs w:val="26"/>
          <w:u w:val="single"/>
        </w:rPr>
        <w:t xml:space="preserve"> PRIMERO:</w:t>
      </w:r>
      <w:r w:rsidR="004D7C42" w:rsidRPr="00B27CBD">
        <w:rPr>
          <w:rFonts w:ascii="Times New Roman" w:hAnsi="Times New Roman"/>
          <w:b/>
          <w:color w:val="FF0000"/>
          <w:sz w:val="26"/>
          <w:szCs w:val="26"/>
        </w:rPr>
        <w:t xml:space="preserve"> </w:t>
      </w:r>
      <w:r w:rsidR="004D7C42" w:rsidRPr="00B27CBD">
        <w:rPr>
          <w:rFonts w:ascii="Times New Roman" w:hAnsi="Times New Roman"/>
          <w:sz w:val="26"/>
          <w:szCs w:val="26"/>
        </w:rPr>
        <w:t xml:space="preserve">Dejar sin </w:t>
      </w:r>
      <w:r w:rsidRPr="00B27CBD">
        <w:rPr>
          <w:rFonts w:ascii="Times New Roman" w:hAnsi="Times New Roman"/>
          <w:sz w:val="26"/>
          <w:szCs w:val="26"/>
        </w:rPr>
        <w:t xml:space="preserve">efecto </w:t>
      </w:r>
      <w:r w:rsidR="004D7C42" w:rsidRPr="00B27CBD">
        <w:rPr>
          <w:rFonts w:ascii="Times New Roman" w:hAnsi="Times New Roman"/>
          <w:sz w:val="26"/>
          <w:szCs w:val="26"/>
        </w:rPr>
        <w:t>el Punto XI del Acta de Sesión Ordinaria  43-2006 de fecha 22 de noviembre de 2006, en el cual se aprobó el proyecto de Lotificación Agrícola y Asentamiento Comunitario desarrollado en el inmueble denominado HACIENDA SAN RAYMUNDO (PORCIONES 1-1, 2-1, 2-2, 2-3, 2-4 Y 2-5), ubicada en cantón Llano de Doña María, jurisdicción y departamento de Ahuachapán.</w:t>
      </w:r>
      <w:r w:rsidR="004D7C42" w:rsidRPr="00B27CBD">
        <w:rPr>
          <w:rFonts w:ascii="Times New Roman" w:hAnsi="Times New Roman"/>
          <w:color w:val="FF0000"/>
          <w:sz w:val="26"/>
          <w:szCs w:val="26"/>
        </w:rPr>
        <w:t xml:space="preserve"> </w:t>
      </w:r>
      <w:r w:rsidR="004D7C42" w:rsidRPr="00B27CBD">
        <w:rPr>
          <w:rFonts w:ascii="Times New Roman" w:hAnsi="Times New Roman"/>
          <w:b/>
          <w:sz w:val="26"/>
          <w:szCs w:val="26"/>
          <w:u w:val="single"/>
        </w:rPr>
        <w:t>SEGUNDO</w:t>
      </w:r>
      <w:r w:rsidR="004D7C42" w:rsidRPr="00B27CBD">
        <w:rPr>
          <w:rFonts w:ascii="Times New Roman" w:hAnsi="Times New Roman"/>
          <w:sz w:val="26"/>
          <w:szCs w:val="26"/>
          <w:u w:val="single"/>
        </w:rPr>
        <w:t>:</w:t>
      </w:r>
      <w:r w:rsidR="004D7C42" w:rsidRPr="00B27CBD">
        <w:rPr>
          <w:rFonts w:ascii="Times New Roman" w:hAnsi="Times New Roman"/>
          <w:b/>
          <w:sz w:val="26"/>
          <w:szCs w:val="26"/>
        </w:rPr>
        <w:t xml:space="preserve"> </w:t>
      </w:r>
      <w:r w:rsidRPr="00B27CBD">
        <w:rPr>
          <w:rFonts w:ascii="Times New Roman" w:hAnsi="Times New Roman"/>
          <w:sz w:val="26"/>
          <w:szCs w:val="26"/>
        </w:rPr>
        <w:t>Aprobar</w:t>
      </w:r>
      <w:r w:rsidR="004D7C42" w:rsidRPr="00B27CBD">
        <w:rPr>
          <w:rFonts w:ascii="Times New Roman" w:hAnsi="Times New Roman"/>
          <w:sz w:val="26"/>
          <w:szCs w:val="26"/>
        </w:rPr>
        <w:t xml:space="preserve"> el proyecto de </w:t>
      </w:r>
      <w:r w:rsidR="00B27CBD" w:rsidRPr="00B27CBD">
        <w:rPr>
          <w:rFonts w:ascii="Times New Roman" w:hAnsi="Times New Roman"/>
          <w:sz w:val="26"/>
          <w:szCs w:val="26"/>
        </w:rPr>
        <w:t xml:space="preserve">Asentamiento Comunitario y Lotificación Agrícola desarrollado en el inmueble identificado registralmente como  </w:t>
      </w:r>
      <w:r w:rsidR="00B27CBD" w:rsidRPr="00B27CBD">
        <w:rPr>
          <w:rFonts w:ascii="Times New Roman" w:hAnsi="Times New Roman"/>
          <w:b/>
          <w:sz w:val="26"/>
          <w:szCs w:val="26"/>
        </w:rPr>
        <w:t>HACIENDA SAN RAYMUNDO,</w:t>
      </w:r>
      <w:r w:rsidR="00B27CBD" w:rsidRPr="00B27CBD">
        <w:rPr>
          <w:rFonts w:ascii="Times New Roman" w:hAnsi="Times New Roman"/>
          <w:sz w:val="26"/>
          <w:szCs w:val="26"/>
        </w:rPr>
        <w:t xml:space="preserve"> ubicado en cantón Llano de Doña María, jurisdicción y departamento de Ahuachapán, y según Plano como </w:t>
      </w:r>
      <w:r w:rsidR="00B27CBD" w:rsidRPr="00B27CBD">
        <w:rPr>
          <w:rFonts w:ascii="Times New Roman" w:hAnsi="Times New Roman"/>
          <w:b/>
          <w:sz w:val="26"/>
          <w:szCs w:val="26"/>
        </w:rPr>
        <w:t>HACIENDA SAN RAYMUNDO, PORCION 1-1</w:t>
      </w:r>
      <w:r w:rsidR="00B27CBD" w:rsidRPr="00B27CBD">
        <w:rPr>
          <w:rFonts w:ascii="Times New Roman" w:hAnsi="Times New Roman"/>
          <w:sz w:val="26"/>
          <w:szCs w:val="26"/>
        </w:rPr>
        <w:t>,</w:t>
      </w:r>
      <w:r w:rsidR="004D7C42" w:rsidRPr="00B27CBD">
        <w:rPr>
          <w:rFonts w:ascii="Times New Roman" w:hAnsi="Times New Roman"/>
          <w:sz w:val="26"/>
          <w:szCs w:val="26"/>
        </w:rPr>
        <w:t xml:space="preserve"> ubicado en cantón Llano de Doña María, jurisdicción y </w:t>
      </w:r>
      <w:r w:rsidR="004D7C42" w:rsidRPr="00B15085">
        <w:rPr>
          <w:rFonts w:ascii="Times New Roman" w:hAnsi="Times New Roman"/>
          <w:sz w:val="26"/>
          <w:szCs w:val="26"/>
        </w:rPr>
        <w:t xml:space="preserve">departamento de Ahuachapán, con una extensión superficial de 82 Hás 51 Ás 19.52 Cás. </w:t>
      </w:r>
      <w:r w:rsidR="00753A7A" w:rsidRPr="00B15085">
        <w:rPr>
          <w:rFonts w:ascii="Times New Roman" w:hAnsi="Times New Roman"/>
          <w:sz w:val="26"/>
          <w:szCs w:val="26"/>
        </w:rPr>
        <w:t>Equivalentes</w:t>
      </w:r>
      <w:r w:rsidR="004D7C42" w:rsidRPr="00B15085">
        <w:rPr>
          <w:rFonts w:ascii="Times New Roman" w:hAnsi="Times New Roman"/>
          <w:sz w:val="26"/>
          <w:szCs w:val="26"/>
        </w:rPr>
        <w:t xml:space="preserve"> a 825,119.52 </w:t>
      </w:r>
      <w:r w:rsidRPr="00B15085">
        <w:rPr>
          <w:rFonts w:ascii="Times New Roman" w:hAnsi="Times New Roman"/>
          <w:sz w:val="26"/>
          <w:szCs w:val="26"/>
        </w:rPr>
        <w:t>Mt</w:t>
      </w:r>
      <w:r w:rsidR="004D7C42" w:rsidRPr="00B15085">
        <w:rPr>
          <w:rFonts w:ascii="Times New Roman" w:hAnsi="Times New Roman"/>
          <w:bCs/>
          <w:sz w:val="26"/>
          <w:szCs w:val="26"/>
        </w:rPr>
        <w:t>²</w:t>
      </w:r>
      <w:r w:rsidRPr="00B15085">
        <w:rPr>
          <w:rFonts w:ascii="Times New Roman" w:hAnsi="Times New Roman"/>
          <w:bCs/>
          <w:sz w:val="26"/>
          <w:szCs w:val="26"/>
        </w:rPr>
        <w:t>.</w:t>
      </w:r>
      <w:r w:rsidR="004D7C42" w:rsidRPr="00B15085">
        <w:rPr>
          <w:rFonts w:ascii="Times New Roman" w:hAnsi="Times New Roman"/>
          <w:sz w:val="26"/>
          <w:szCs w:val="26"/>
        </w:rPr>
        <w:t xml:space="preserve">, inscrito a favor del ISTA a la matrícula </w:t>
      </w:r>
      <w:r w:rsidR="00753A7A">
        <w:rPr>
          <w:rFonts w:ascii="Times New Roman" w:hAnsi="Times New Roman"/>
          <w:bCs/>
          <w:sz w:val="26"/>
          <w:szCs w:val="26"/>
        </w:rPr>
        <w:t xml:space="preserve">--- </w:t>
      </w:r>
      <w:r w:rsidR="004D7C42" w:rsidRPr="00B15085">
        <w:rPr>
          <w:rFonts w:ascii="Times New Roman" w:hAnsi="Times New Roman"/>
          <w:bCs/>
          <w:sz w:val="26"/>
          <w:szCs w:val="26"/>
        </w:rPr>
        <w:t>-00000,</w:t>
      </w:r>
      <w:r w:rsidR="004D7C42" w:rsidRPr="00B15085">
        <w:rPr>
          <w:rFonts w:ascii="Times New Roman" w:hAnsi="Times New Roman"/>
          <w:sz w:val="26"/>
          <w:szCs w:val="26"/>
        </w:rPr>
        <w:t xml:space="preserve"> del Registro de la Propiedad de Raíz e </w:t>
      </w:r>
      <w:r w:rsidR="004D7C42" w:rsidRPr="00B15085">
        <w:rPr>
          <w:rFonts w:ascii="Times New Roman" w:hAnsi="Times New Roman"/>
          <w:sz w:val="26"/>
          <w:szCs w:val="26"/>
        </w:rPr>
        <w:lastRenderedPageBreak/>
        <w:t>Hipotecas de la Segunda Sección de Occidente, departamento de</w:t>
      </w:r>
      <w:r w:rsidR="00753A7A">
        <w:rPr>
          <w:rFonts w:ascii="Times New Roman" w:hAnsi="Times New Roman"/>
          <w:sz w:val="26"/>
          <w:szCs w:val="26"/>
        </w:rPr>
        <w:t xml:space="preserve"> Ahuachapán, que comprenden: </w:t>
      </w:r>
      <w:r w:rsidR="00C740B3">
        <w:rPr>
          <w:rFonts w:ascii="Times New Roman" w:hAnsi="Times New Roman"/>
          <w:sz w:val="26"/>
          <w:szCs w:val="26"/>
        </w:rPr>
        <w:t>-</w:t>
      </w:r>
      <w:r w:rsidR="004D7C42" w:rsidRPr="00B15085">
        <w:rPr>
          <w:rFonts w:ascii="Times New Roman" w:hAnsi="Times New Roman"/>
          <w:sz w:val="26"/>
          <w:szCs w:val="26"/>
        </w:rPr>
        <w:t xml:space="preserve">; según la distribución relacionada en el considerando III del presente </w:t>
      </w:r>
      <w:r w:rsidRPr="00B15085">
        <w:rPr>
          <w:rFonts w:ascii="Times New Roman" w:hAnsi="Times New Roman"/>
          <w:sz w:val="26"/>
          <w:szCs w:val="26"/>
        </w:rPr>
        <w:t>punto de acta</w:t>
      </w:r>
      <w:r w:rsidR="004D7C42" w:rsidRPr="00B15085">
        <w:rPr>
          <w:rFonts w:ascii="Times New Roman" w:hAnsi="Times New Roman"/>
          <w:sz w:val="26"/>
          <w:szCs w:val="26"/>
        </w:rPr>
        <w:t xml:space="preserve">. </w:t>
      </w:r>
      <w:r w:rsidR="004D7C42" w:rsidRPr="00B15085">
        <w:rPr>
          <w:rFonts w:ascii="Times New Roman" w:hAnsi="Times New Roman"/>
          <w:b/>
          <w:sz w:val="26"/>
          <w:szCs w:val="26"/>
          <w:u w:val="single"/>
        </w:rPr>
        <w:t>TERCERO:</w:t>
      </w:r>
      <w:r w:rsidR="004D7C42" w:rsidRPr="00B15085">
        <w:rPr>
          <w:rFonts w:ascii="Times New Roman" w:hAnsi="Times New Roman"/>
          <w:b/>
          <w:sz w:val="26"/>
          <w:szCs w:val="26"/>
        </w:rPr>
        <w:t xml:space="preserve"> </w:t>
      </w:r>
      <w:r w:rsidR="004D7C42" w:rsidRPr="00B15085">
        <w:rPr>
          <w:rFonts w:ascii="Times New Roman" w:hAnsi="Times New Roman"/>
          <w:sz w:val="26"/>
          <w:szCs w:val="26"/>
        </w:rPr>
        <w:t>Que de acuerdo a las recomendaciones emitidas por la Unidad Ambiental Institucional, los ben</w:t>
      </w:r>
      <w:r w:rsidRPr="00B15085">
        <w:rPr>
          <w:rFonts w:ascii="Times New Roman" w:hAnsi="Times New Roman"/>
          <w:sz w:val="26"/>
          <w:szCs w:val="26"/>
        </w:rPr>
        <w:t>eficiarios y beneficiarias deberán</w:t>
      </w:r>
      <w:r w:rsidR="004D7C42" w:rsidRPr="00B15085">
        <w:rPr>
          <w:rFonts w:ascii="Times New Roman" w:hAnsi="Times New Roman"/>
          <w:sz w:val="26"/>
          <w:szCs w:val="26"/>
        </w:rPr>
        <w:t xml:space="preserve"> cumplir las medidas ambientales establecidas en el considerando IV del presente </w:t>
      </w:r>
      <w:r w:rsidRPr="00B15085">
        <w:rPr>
          <w:rFonts w:ascii="Times New Roman" w:hAnsi="Times New Roman"/>
          <w:sz w:val="26"/>
          <w:szCs w:val="26"/>
        </w:rPr>
        <w:t>punto de acta</w:t>
      </w:r>
      <w:r w:rsidR="004D7C42" w:rsidRPr="00B15085">
        <w:rPr>
          <w:rFonts w:ascii="Times New Roman" w:hAnsi="Times New Roman"/>
          <w:sz w:val="26"/>
          <w:szCs w:val="26"/>
        </w:rPr>
        <w:t xml:space="preserve">, lo cual deberá consignarse en las respectivas escrituras de transferencia. </w:t>
      </w:r>
      <w:r w:rsidR="004D7C42" w:rsidRPr="00B15085">
        <w:rPr>
          <w:rFonts w:ascii="Times New Roman" w:hAnsi="Times New Roman"/>
          <w:b/>
          <w:sz w:val="26"/>
          <w:szCs w:val="26"/>
          <w:u w:val="single"/>
        </w:rPr>
        <w:t>CUARTO:</w:t>
      </w:r>
      <w:r w:rsidR="004D7C42" w:rsidRPr="00B15085">
        <w:rPr>
          <w:rFonts w:ascii="Times New Roman" w:hAnsi="Times New Roman"/>
          <w:b/>
          <w:sz w:val="26"/>
          <w:szCs w:val="26"/>
        </w:rPr>
        <w:t xml:space="preserve"> </w:t>
      </w:r>
      <w:r w:rsidR="004D7C42" w:rsidRPr="00B15085">
        <w:rPr>
          <w:rFonts w:ascii="Times New Roman" w:hAnsi="Times New Roman"/>
          <w:sz w:val="26"/>
          <w:szCs w:val="26"/>
        </w:rPr>
        <w:t xml:space="preserve">Destinar el Proyecto para beneficiar a personas comprendidas dentro del </w:t>
      </w:r>
      <w:r w:rsidRPr="00B15085">
        <w:rPr>
          <w:rFonts w:ascii="Times New Roman" w:hAnsi="Times New Roman"/>
          <w:sz w:val="26"/>
          <w:szCs w:val="26"/>
        </w:rPr>
        <w:t xml:space="preserve">Programa de </w:t>
      </w:r>
      <w:r w:rsidR="004D7C42" w:rsidRPr="00B15085">
        <w:rPr>
          <w:rFonts w:ascii="Times New Roman" w:hAnsi="Times New Roman"/>
          <w:sz w:val="26"/>
          <w:szCs w:val="26"/>
        </w:rPr>
        <w:t>Campesinos Sin Tierra.</w:t>
      </w:r>
      <w:r w:rsidR="004D7C42" w:rsidRPr="00B15085">
        <w:rPr>
          <w:rFonts w:ascii="Times New Roman" w:hAnsi="Times New Roman"/>
          <w:b/>
          <w:sz w:val="26"/>
          <w:szCs w:val="26"/>
        </w:rPr>
        <w:t xml:space="preserve"> </w:t>
      </w:r>
      <w:r w:rsidR="004D7C42" w:rsidRPr="00B15085">
        <w:rPr>
          <w:rFonts w:ascii="Times New Roman" w:hAnsi="Times New Roman"/>
          <w:b/>
          <w:sz w:val="26"/>
          <w:szCs w:val="26"/>
          <w:u w:val="single"/>
        </w:rPr>
        <w:t>QUINTO:</w:t>
      </w:r>
      <w:r w:rsidR="004D7C42" w:rsidRPr="00B15085">
        <w:rPr>
          <w:rFonts w:ascii="Times New Roman" w:hAnsi="Times New Roman"/>
          <w:sz w:val="26"/>
          <w:szCs w:val="26"/>
        </w:rPr>
        <w:t xml:space="preserve"> Aprobar los Valores Ba</w:t>
      </w:r>
      <w:r w:rsidRPr="00B15085">
        <w:rPr>
          <w:rFonts w:ascii="Times New Roman" w:hAnsi="Times New Roman"/>
          <w:sz w:val="26"/>
          <w:szCs w:val="26"/>
        </w:rPr>
        <w:t>se de Venta de: $ 2,949.13 por h</w:t>
      </w:r>
      <w:r w:rsidR="004D7C42" w:rsidRPr="00B15085">
        <w:rPr>
          <w:rFonts w:ascii="Times New Roman" w:hAnsi="Times New Roman"/>
          <w:sz w:val="26"/>
          <w:szCs w:val="26"/>
        </w:rPr>
        <w:t xml:space="preserve">ectárea para los lotes agrícolas con clase de suelo IV,  de $ 2,506.76  por </w:t>
      </w:r>
      <w:r w:rsidRPr="00B15085">
        <w:rPr>
          <w:rFonts w:ascii="Times New Roman" w:hAnsi="Times New Roman"/>
          <w:sz w:val="26"/>
          <w:szCs w:val="26"/>
        </w:rPr>
        <w:t>h</w:t>
      </w:r>
      <w:r w:rsidR="004D7C42" w:rsidRPr="00B15085">
        <w:rPr>
          <w:rFonts w:ascii="Times New Roman" w:hAnsi="Times New Roman"/>
          <w:sz w:val="26"/>
          <w:szCs w:val="26"/>
        </w:rPr>
        <w:t>ectárea para los lotes agrícolas c</w:t>
      </w:r>
      <w:r w:rsidR="0081788B" w:rsidRPr="00B15085">
        <w:rPr>
          <w:rFonts w:ascii="Times New Roman" w:hAnsi="Times New Roman"/>
          <w:sz w:val="26"/>
          <w:szCs w:val="26"/>
        </w:rPr>
        <w:t>on clase de suelo IVes., y de $</w:t>
      </w:r>
      <w:r w:rsidR="004D7C42" w:rsidRPr="00B15085">
        <w:rPr>
          <w:rFonts w:ascii="Times New Roman" w:hAnsi="Times New Roman"/>
          <w:sz w:val="26"/>
          <w:szCs w:val="26"/>
        </w:rPr>
        <w:t xml:space="preserve">7.35 por metro cuadrado para los solares de vivienda, que forman parte del presente Proyecto. </w:t>
      </w:r>
      <w:r w:rsidR="004D7C42" w:rsidRPr="00B15085">
        <w:rPr>
          <w:rFonts w:ascii="Times New Roman" w:hAnsi="Times New Roman"/>
          <w:b/>
          <w:sz w:val="26"/>
          <w:szCs w:val="26"/>
          <w:u w:val="single"/>
        </w:rPr>
        <w:t>SEXTO:</w:t>
      </w:r>
      <w:r w:rsidR="004D7C42" w:rsidRPr="00B15085">
        <w:rPr>
          <w:rFonts w:ascii="Times New Roman" w:hAnsi="Times New Roman"/>
          <w:b/>
          <w:sz w:val="26"/>
          <w:szCs w:val="26"/>
        </w:rPr>
        <w:t xml:space="preserve"> </w:t>
      </w:r>
      <w:r w:rsidR="004D7C42" w:rsidRPr="00B15085">
        <w:rPr>
          <w:rFonts w:ascii="Times New Roman" w:hAnsi="Times New Roman"/>
          <w:sz w:val="26"/>
          <w:szCs w:val="26"/>
        </w:rPr>
        <w:t xml:space="preserve">Autorizar a la </w:t>
      </w:r>
      <w:r w:rsidRPr="00B15085">
        <w:rPr>
          <w:rFonts w:ascii="Times New Roman" w:hAnsi="Times New Roman"/>
          <w:sz w:val="26"/>
          <w:szCs w:val="26"/>
        </w:rPr>
        <w:t xml:space="preserve">señora </w:t>
      </w:r>
      <w:r w:rsidR="004D7C42" w:rsidRPr="00B15085">
        <w:rPr>
          <w:rFonts w:ascii="Times New Roman" w:hAnsi="Times New Roman"/>
          <w:sz w:val="26"/>
          <w:szCs w:val="26"/>
        </w:rPr>
        <w:t>Presidenta para que por sí</w:t>
      </w:r>
      <w:r w:rsidRPr="00B15085">
        <w:rPr>
          <w:rFonts w:ascii="Times New Roman" w:hAnsi="Times New Roman"/>
          <w:sz w:val="26"/>
          <w:szCs w:val="26"/>
        </w:rPr>
        <w:t>, o por medio de Apoderado E</w:t>
      </w:r>
      <w:r w:rsidR="004D7C42" w:rsidRPr="00B15085">
        <w:rPr>
          <w:rFonts w:ascii="Times New Roman" w:hAnsi="Times New Roman"/>
          <w:sz w:val="26"/>
          <w:szCs w:val="26"/>
        </w:rPr>
        <w:t>special</w:t>
      </w:r>
      <w:r w:rsidRPr="00B15085">
        <w:rPr>
          <w:rFonts w:ascii="Times New Roman" w:hAnsi="Times New Roman"/>
          <w:sz w:val="26"/>
          <w:szCs w:val="26"/>
        </w:rPr>
        <w:t>,</w:t>
      </w:r>
      <w:r w:rsidR="004D7C42" w:rsidRPr="00B15085">
        <w:rPr>
          <w:rFonts w:ascii="Times New Roman" w:hAnsi="Times New Roman"/>
          <w:sz w:val="26"/>
          <w:szCs w:val="26"/>
        </w:rPr>
        <w:t xml:space="preserve"> comparezca al otorgamiento de los correspondientes actos jurídicos intermedios. </w:t>
      </w:r>
      <w:r w:rsidRPr="00B15085">
        <w:rPr>
          <w:rFonts w:ascii="Times New Roman" w:hAnsi="Times New Roman"/>
          <w:sz w:val="26"/>
          <w:szCs w:val="26"/>
        </w:rPr>
        <w:t xml:space="preserve">Este Acuerdo, queda aprobado y ratificado. </w:t>
      </w:r>
      <w:r w:rsidR="004D7C42" w:rsidRPr="00B15085">
        <w:rPr>
          <w:rFonts w:ascii="Times New Roman" w:hAnsi="Times New Roman"/>
          <w:sz w:val="26"/>
          <w:szCs w:val="26"/>
        </w:rPr>
        <w:t>NOTIFIQUESE.</w:t>
      </w:r>
      <w:r w:rsidRPr="00B15085">
        <w:rPr>
          <w:rFonts w:ascii="Times New Roman" w:hAnsi="Times New Roman"/>
          <w:sz w:val="26"/>
          <w:szCs w:val="26"/>
        </w:rPr>
        <w:t>””””</w:t>
      </w:r>
    </w:p>
    <w:p w:rsidR="00EE620B" w:rsidRPr="00EE620B" w:rsidRDefault="004D7C42" w:rsidP="00EE620B">
      <w:pPr>
        <w:jc w:val="both"/>
        <w:rPr>
          <w:rFonts w:ascii="Times New Roman" w:hAnsi="Times New Roman"/>
          <w:sz w:val="26"/>
          <w:szCs w:val="26"/>
        </w:rPr>
      </w:pPr>
      <w:r w:rsidRPr="00B15085">
        <w:rPr>
          <w:rFonts w:ascii="Times New Roman" w:hAnsi="Times New Roman"/>
          <w:sz w:val="26"/>
          <w:szCs w:val="26"/>
        </w:rPr>
        <w:t xml:space="preserve"> </w:t>
      </w:r>
    </w:p>
    <w:p w:rsidR="006F0977" w:rsidRDefault="006F0977" w:rsidP="00EE620B">
      <w:pPr>
        <w:jc w:val="both"/>
        <w:rPr>
          <w:rFonts w:ascii="Times New Roman" w:hAnsi="Times New Roman"/>
          <w:sz w:val="26"/>
          <w:szCs w:val="26"/>
        </w:rPr>
      </w:pPr>
    </w:p>
    <w:p w:rsidR="00EE620B" w:rsidRPr="00EE620B" w:rsidRDefault="00EE620B" w:rsidP="00EE620B">
      <w:pPr>
        <w:jc w:val="both"/>
        <w:rPr>
          <w:rFonts w:ascii="Times New Roman" w:hAnsi="Times New Roman"/>
          <w:sz w:val="26"/>
          <w:szCs w:val="26"/>
        </w:rPr>
      </w:pPr>
      <w:r w:rsidRPr="00EE620B">
        <w:rPr>
          <w:rFonts w:ascii="Times New Roman" w:hAnsi="Times New Roman"/>
          <w:sz w:val="26"/>
          <w:szCs w:val="26"/>
        </w:rPr>
        <w:t xml:space="preserve">“”XXI) La señora Presidenta somete a consideración de la Junta Directiva, nota con referencia </w:t>
      </w:r>
      <w:r w:rsidRPr="00EE620B">
        <w:rPr>
          <w:rFonts w:ascii="Times New Roman" w:hAnsi="Times New Roman"/>
          <w:b/>
          <w:sz w:val="26"/>
          <w:szCs w:val="26"/>
        </w:rPr>
        <w:t>UFI-00-012-19</w:t>
      </w:r>
      <w:r w:rsidRPr="00EE620B">
        <w:rPr>
          <w:rFonts w:ascii="Times New Roman" w:hAnsi="Times New Roman"/>
          <w:sz w:val="26"/>
          <w:szCs w:val="26"/>
        </w:rPr>
        <w:t xml:space="preserve">  de fecha 08 de Enero de 2019 en la cual el je</w:t>
      </w:r>
      <w:r w:rsidR="002F43CE">
        <w:rPr>
          <w:rFonts w:ascii="Times New Roman" w:hAnsi="Times New Roman"/>
          <w:sz w:val="26"/>
          <w:szCs w:val="26"/>
        </w:rPr>
        <w:t>fe de la Unidad Financiera Institu</w:t>
      </w:r>
      <w:r w:rsidRPr="00EE620B">
        <w:rPr>
          <w:rFonts w:ascii="Times New Roman" w:hAnsi="Times New Roman"/>
          <w:sz w:val="26"/>
          <w:szCs w:val="26"/>
        </w:rPr>
        <w:t xml:space="preserve">cional solicita un refuerzo al </w:t>
      </w:r>
      <w:r w:rsidRPr="00EE620B">
        <w:rPr>
          <w:rFonts w:ascii="Times New Roman" w:hAnsi="Times New Roman"/>
          <w:b/>
          <w:sz w:val="26"/>
          <w:szCs w:val="26"/>
        </w:rPr>
        <w:t>Presupuesto Extraordinario con fuente de financiamiento recursos propios para el ejercicio fiscal 2019</w:t>
      </w:r>
      <w:r w:rsidRPr="00EE620B">
        <w:rPr>
          <w:rFonts w:ascii="Times New Roman" w:hAnsi="Times New Roman"/>
          <w:sz w:val="26"/>
          <w:szCs w:val="26"/>
        </w:rPr>
        <w:t xml:space="preserve"> de </w:t>
      </w:r>
      <w:r w:rsidR="005E4DD5">
        <w:rPr>
          <w:rFonts w:ascii="Times New Roman" w:hAnsi="Times New Roman"/>
          <w:sz w:val="26"/>
          <w:szCs w:val="26"/>
        </w:rPr>
        <w:t>TRES MILLONES DOSCIENTOS VEINTITRES</w:t>
      </w:r>
      <w:r w:rsidR="005E4DD5" w:rsidRPr="00EE620B">
        <w:rPr>
          <w:rFonts w:ascii="Times New Roman" w:hAnsi="Times New Roman"/>
          <w:sz w:val="26"/>
          <w:szCs w:val="26"/>
        </w:rPr>
        <w:t xml:space="preserve"> MIL DOSCIENTOS CUARENTA Y CINCO </w:t>
      </w:r>
      <w:r w:rsidR="005E4DD5">
        <w:rPr>
          <w:rFonts w:ascii="Times New Roman" w:hAnsi="Times New Roman"/>
          <w:sz w:val="26"/>
          <w:szCs w:val="26"/>
        </w:rPr>
        <w:t xml:space="preserve">00/100 </w:t>
      </w:r>
      <w:r w:rsidR="005E4DD5" w:rsidRPr="00EE620B">
        <w:rPr>
          <w:rFonts w:ascii="Times New Roman" w:hAnsi="Times New Roman"/>
          <w:sz w:val="26"/>
          <w:szCs w:val="26"/>
        </w:rPr>
        <w:t>DÓLARES DE LOS ESTADOS UNIDOS</w:t>
      </w:r>
      <w:r w:rsidR="005E4DD5">
        <w:rPr>
          <w:rFonts w:ascii="Times New Roman" w:hAnsi="Times New Roman"/>
          <w:sz w:val="26"/>
          <w:szCs w:val="26"/>
        </w:rPr>
        <w:t xml:space="preserve"> </w:t>
      </w:r>
      <w:r w:rsidR="006F0977">
        <w:rPr>
          <w:rFonts w:ascii="Times New Roman" w:hAnsi="Times New Roman"/>
          <w:sz w:val="26"/>
          <w:szCs w:val="26"/>
        </w:rPr>
        <w:t xml:space="preserve"> </w:t>
      </w:r>
      <w:r w:rsidR="005E4DD5">
        <w:rPr>
          <w:rFonts w:ascii="Times New Roman" w:hAnsi="Times New Roman"/>
          <w:sz w:val="26"/>
          <w:szCs w:val="26"/>
        </w:rPr>
        <w:t xml:space="preserve">DE </w:t>
      </w:r>
      <w:r w:rsidR="006F0977">
        <w:rPr>
          <w:rFonts w:ascii="Times New Roman" w:hAnsi="Times New Roman"/>
          <w:sz w:val="26"/>
          <w:szCs w:val="26"/>
        </w:rPr>
        <w:t xml:space="preserve"> </w:t>
      </w:r>
      <w:r w:rsidR="005E4DD5">
        <w:rPr>
          <w:rFonts w:ascii="Times New Roman" w:hAnsi="Times New Roman"/>
          <w:sz w:val="26"/>
          <w:szCs w:val="26"/>
        </w:rPr>
        <w:t xml:space="preserve">AMÉRICA </w:t>
      </w:r>
      <w:r w:rsidR="006F0977">
        <w:rPr>
          <w:rFonts w:ascii="Times New Roman" w:hAnsi="Times New Roman"/>
          <w:sz w:val="26"/>
          <w:szCs w:val="26"/>
        </w:rPr>
        <w:t xml:space="preserve">           </w:t>
      </w:r>
      <w:r w:rsidR="005E4DD5">
        <w:rPr>
          <w:rFonts w:ascii="Times New Roman" w:hAnsi="Times New Roman"/>
          <w:sz w:val="26"/>
          <w:szCs w:val="26"/>
        </w:rPr>
        <w:t>(</w:t>
      </w:r>
      <w:r w:rsidRPr="00EE620B">
        <w:rPr>
          <w:rFonts w:ascii="Times New Roman" w:hAnsi="Times New Roman"/>
          <w:sz w:val="26"/>
          <w:szCs w:val="26"/>
        </w:rPr>
        <w:t>$ 3,223,245.00) que servirán para el pago de salarios de plazas por contrato de este referido presupuesto:</w:t>
      </w:r>
    </w:p>
    <w:p w:rsidR="00EE620B" w:rsidRPr="00EE620B" w:rsidRDefault="00EE620B" w:rsidP="00EE620B">
      <w:pPr>
        <w:jc w:val="both"/>
        <w:rPr>
          <w:rFonts w:ascii="Times New Roman" w:hAnsi="Times New Roman"/>
          <w:sz w:val="26"/>
          <w:szCs w:val="26"/>
        </w:rPr>
      </w:pPr>
    </w:p>
    <w:p w:rsidR="00EE620B" w:rsidRPr="00EE620B" w:rsidRDefault="00EE620B" w:rsidP="00EE620B">
      <w:pPr>
        <w:jc w:val="both"/>
        <w:rPr>
          <w:rFonts w:ascii="Times New Roman" w:hAnsi="Times New Roman"/>
          <w:sz w:val="26"/>
          <w:szCs w:val="26"/>
        </w:rPr>
      </w:pPr>
      <w:r w:rsidRPr="00EE620B">
        <w:rPr>
          <w:rFonts w:ascii="Times New Roman" w:hAnsi="Times New Roman"/>
          <w:sz w:val="26"/>
          <w:szCs w:val="26"/>
        </w:rPr>
        <w:t xml:space="preserve">Que la Gerencia de Recursos Humanos mediante nota con referencia </w:t>
      </w:r>
      <w:r w:rsidRPr="00EE620B">
        <w:rPr>
          <w:rFonts w:ascii="Times New Roman" w:hAnsi="Times New Roman"/>
          <w:b/>
          <w:sz w:val="26"/>
          <w:szCs w:val="26"/>
        </w:rPr>
        <w:t xml:space="preserve">RH-00-0005-19, </w:t>
      </w:r>
      <w:r w:rsidRPr="00EE620B">
        <w:rPr>
          <w:rFonts w:ascii="Times New Roman" w:hAnsi="Times New Roman"/>
          <w:sz w:val="26"/>
          <w:szCs w:val="26"/>
        </w:rPr>
        <w:t>solicita a la Unidad Financiera Institucional el presupuesto de salarios, beneficios adicionales y horas extras de las plazas por contrato del presupuesto extraordinario y agroindustrial correspondiente al ejercicio fiscal 2019 por un monto de (</w:t>
      </w:r>
      <w:r w:rsidRPr="00EE620B">
        <w:rPr>
          <w:rFonts w:ascii="Times New Roman" w:hAnsi="Times New Roman"/>
          <w:b/>
          <w:sz w:val="26"/>
          <w:szCs w:val="26"/>
        </w:rPr>
        <w:t>$3,223,245</w:t>
      </w:r>
      <w:r w:rsidR="00143D07">
        <w:rPr>
          <w:rFonts w:ascii="Times New Roman" w:hAnsi="Times New Roman"/>
          <w:b/>
          <w:sz w:val="26"/>
          <w:szCs w:val="26"/>
        </w:rPr>
        <w:t>.00</w:t>
      </w:r>
      <w:r w:rsidRPr="00EE620B">
        <w:rPr>
          <w:rFonts w:ascii="Times New Roman" w:hAnsi="Times New Roman"/>
          <w:b/>
          <w:sz w:val="26"/>
          <w:szCs w:val="26"/>
        </w:rPr>
        <w:t>)</w:t>
      </w:r>
      <w:r w:rsidRPr="00EE620B">
        <w:rPr>
          <w:rFonts w:ascii="Times New Roman" w:hAnsi="Times New Roman"/>
          <w:sz w:val="26"/>
          <w:szCs w:val="26"/>
        </w:rPr>
        <w:t>, monto que será percibidos mediante transferencia corriente del Presupuesto Especial Institucional  2019, afectando los siguient</w:t>
      </w:r>
      <w:r w:rsidR="00CE04EE">
        <w:rPr>
          <w:rFonts w:ascii="Times New Roman" w:hAnsi="Times New Roman"/>
          <w:sz w:val="26"/>
          <w:szCs w:val="26"/>
        </w:rPr>
        <w:t>es específicos presupuestarios:</w:t>
      </w:r>
    </w:p>
    <w:p w:rsidR="00EE620B" w:rsidRPr="00EE620B" w:rsidRDefault="00EE620B" w:rsidP="00EE620B">
      <w:pPr>
        <w:jc w:val="both"/>
        <w:rPr>
          <w:rFonts w:ascii="Times New Roman" w:hAnsi="Times New Roman"/>
          <w:sz w:val="26"/>
          <w:szCs w:val="26"/>
        </w:rPr>
      </w:pPr>
    </w:p>
    <w:p w:rsidR="00CE04EE" w:rsidRDefault="00EE620B" w:rsidP="00EE620B">
      <w:pPr>
        <w:jc w:val="both"/>
        <w:rPr>
          <w:rFonts w:ascii="Times New Roman" w:hAnsi="Times New Roman"/>
          <w:sz w:val="26"/>
          <w:szCs w:val="26"/>
        </w:rPr>
      </w:pPr>
      <w:r w:rsidRPr="00EE620B">
        <w:rPr>
          <w:rFonts w:ascii="Times New Roman" w:hAnsi="Times New Roman"/>
          <w:noProof/>
          <w:sz w:val="26"/>
          <w:szCs w:val="26"/>
        </w:rPr>
        <w:lastRenderedPageBreak/>
        <w:drawing>
          <wp:inline distT="0" distB="0" distL="0" distR="0">
            <wp:extent cx="5656580" cy="2328545"/>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6580" cy="2328545"/>
                    </a:xfrm>
                    <a:prstGeom prst="rect">
                      <a:avLst/>
                    </a:prstGeom>
                    <a:noFill/>
                    <a:ln>
                      <a:noFill/>
                    </a:ln>
                  </pic:spPr>
                </pic:pic>
              </a:graphicData>
            </a:graphic>
          </wp:inline>
        </w:drawing>
      </w:r>
    </w:p>
    <w:p w:rsidR="00CE04EE" w:rsidRPr="00EE620B" w:rsidRDefault="00CE04EE" w:rsidP="00EE620B">
      <w:pPr>
        <w:jc w:val="both"/>
        <w:rPr>
          <w:rFonts w:ascii="Times New Roman" w:hAnsi="Times New Roman"/>
          <w:sz w:val="26"/>
          <w:szCs w:val="26"/>
        </w:rPr>
      </w:pPr>
    </w:p>
    <w:p w:rsidR="00EE620B" w:rsidRPr="00EE620B" w:rsidRDefault="00EE620B" w:rsidP="00EE620B">
      <w:pPr>
        <w:jc w:val="both"/>
        <w:rPr>
          <w:rFonts w:ascii="Times New Roman" w:hAnsi="Times New Roman"/>
          <w:sz w:val="26"/>
          <w:szCs w:val="26"/>
        </w:rPr>
      </w:pPr>
      <w:bookmarkStart w:id="1" w:name="_GoBack"/>
      <w:r w:rsidRPr="004E0A80">
        <w:rPr>
          <w:rFonts w:ascii="Times New Roman" w:hAnsi="Times New Roman"/>
          <w:noProof/>
          <w:sz w:val="26"/>
          <w:szCs w:val="26"/>
        </w:rPr>
        <w:drawing>
          <wp:inline distT="0" distB="0" distL="0" distR="0" wp14:anchorId="1D98F5C8" wp14:editId="1019BFF1">
            <wp:extent cx="5611049" cy="3098800"/>
            <wp:effectExtent l="0" t="0" r="889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035" cy="3100449"/>
                    </a:xfrm>
                    <a:prstGeom prst="rect">
                      <a:avLst/>
                    </a:prstGeom>
                    <a:noFill/>
                    <a:ln>
                      <a:noFill/>
                    </a:ln>
                  </pic:spPr>
                </pic:pic>
              </a:graphicData>
            </a:graphic>
          </wp:inline>
        </w:drawing>
      </w:r>
      <w:bookmarkEnd w:id="1"/>
    </w:p>
    <w:p w:rsidR="00143D07" w:rsidRDefault="00143D07" w:rsidP="00EE620B">
      <w:pPr>
        <w:jc w:val="both"/>
        <w:rPr>
          <w:rFonts w:ascii="Times New Roman" w:hAnsi="Times New Roman"/>
          <w:sz w:val="26"/>
          <w:szCs w:val="26"/>
        </w:rPr>
      </w:pPr>
    </w:p>
    <w:p w:rsidR="00EE620B" w:rsidRDefault="00EE620B" w:rsidP="00EE620B">
      <w:pPr>
        <w:jc w:val="both"/>
        <w:rPr>
          <w:rFonts w:ascii="Times New Roman" w:hAnsi="Times New Roman"/>
          <w:sz w:val="26"/>
          <w:szCs w:val="26"/>
        </w:rPr>
      </w:pPr>
      <w:r w:rsidRPr="00EE620B">
        <w:rPr>
          <w:rFonts w:ascii="Times New Roman" w:hAnsi="Times New Roman"/>
          <w:sz w:val="26"/>
          <w:szCs w:val="26"/>
        </w:rPr>
        <w:t>Que el Instituto Salvadoreño de Transformación Agraria, es creado por Ley con el objetivo de ejecutar, en coordinación con otras entidades del Estado la política de transformación agraria, siendo necesario para ello garantizarle a sus beneficiarios la seguridad jurídica de la tierra, mediante la transferencia del dominio por medio de las escrituras de debidamente inscritas:</w:t>
      </w:r>
    </w:p>
    <w:p w:rsidR="00EE620B" w:rsidRPr="00EE620B" w:rsidRDefault="00EE620B" w:rsidP="00EE620B">
      <w:pPr>
        <w:jc w:val="both"/>
        <w:rPr>
          <w:rFonts w:ascii="Times New Roman" w:hAnsi="Times New Roman"/>
          <w:sz w:val="26"/>
          <w:szCs w:val="26"/>
        </w:rPr>
      </w:pPr>
    </w:p>
    <w:p w:rsidR="00EE620B" w:rsidRPr="00EE620B" w:rsidRDefault="00EE620B" w:rsidP="00EE620B">
      <w:pPr>
        <w:jc w:val="both"/>
        <w:rPr>
          <w:rFonts w:ascii="Times New Roman" w:hAnsi="Times New Roman"/>
          <w:sz w:val="26"/>
          <w:szCs w:val="26"/>
        </w:rPr>
      </w:pPr>
      <w:r w:rsidRPr="00EE620B">
        <w:rPr>
          <w:rFonts w:ascii="Times New Roman" w:hAnsi="Times New Roman"/>
          <w:bCs/>
          <w:sz w:val="26"/>
          <w:szCs w:val="26"/>
        </w:rPr>
        <w:t xml:space="preserve">La Junta Directiva con base a lo solicitado y de conformidad a lo establecido en el artículo 18 Letras d) y l) de la Ley de Creación del Instituto Salvadoreño de Transformación Agraria, </w:t>
      </w:r>
      <w:r w:rsidRPr="00EE620B">
        <w:rPr>
          <w:rFonts w:ascii="Times New Roman" w:hAnsi="Times New Roman"/>
          <w:b/>
          <w:bCs/>
          <w:sz w:val="26"/>
          <w:szCs w:val="26"/>
          <w:u w:val="single"/>
        </w:rPr>
        <w:t>ACUERDA: PRIMERO:</w:t>
      </w:r>
      <w:r w:rsidRPr="00EE620B">
        <w:rPr>
          <w:rFonts w:ascii="Times New Roman" w:hAnsi="Times New Roman"/>
          <w:bCs/>
          <w:sz w:val="26"/>
          <w:szCs w:val="26"/>
        </w:rPr>
        <w:t xml:space="preserve"> Autorizar el Refuerzo Presupuestario solicitado por el Jefe de la Unidad Financiera Institucional, el cual </w:t>
      </w:r>
      <w:r w:rsidRPr="00EE620B">
        <w:rPr>
          <w:rFonts w:ascii="Times New Roman" w:hAnsi="Times New Roman"/>
          <w:bCs/>
          <w:sz w:val="26"/>
          <w:szCs w:val="26"/>
        </w:rPr>
        <w:lastRenderedPageBreak/>
        <w:t xml:space="preserve">asciende a un monto total de </w:t>
      </w:r>
      <w:r w:rsidRPr="00143D07">
        <w:rPr>
          <w:rFonts w:ascii="Times New Roman" w:hAnsi="Times New Roman"/>
          <w:b/>
          <w:bCs/>
          <w:sz w:val="26"/>
          <w:szCs w:val="26"/>
        </w:rPr>
        <w:t>TRES MILLONES DO</w:t>
      </w:r>
      <w:r w:rsidR="00143D07">
        <w:rPr>
          <w:rFonts w:ascii="Times New Roman" w:hAnsi="Times New Roman"/>
          <w:b/>
          <w:bCs/>
          <w:sz w:val="26"/>
          <w:szCs w:val="26"/>
        </w:rPr>
        <w:t>SCIENTOS VEINTI</w:t>
      </w:r>
      <w:r w:rsidR="002F43CE" w:rsidRPr="00143D07">
        <w:rPr>
          <w:rFonts w:ascii="Times New Roman" w:hAnsi="Times New Roman"/>
          <w:b/>
          <w:bCs/>
          <w:sz w:val="26"/>
          <w:szCs w:val="26"/>
        </w:rPr>
        <w:t>TRES MIL DOSCI</w:t>
      </w:r>
      <w:r w:rsidRPr="00143D07">
        <w:rPr>
          <w:rFonts w:ascii="Times New Roman" w:hAnsi="Times New Roman"/>
          <w:b/>
          <w:bCs/>
          <w:sz w:val="26"/>
          <w:szCs w:val="26"/>
        </w:rPr>
        <w:t xml:space="preserve">ENTOS CUARENTA Y CINCO </w:t>
      </w:r>
      <w:r w:rsidR="00143D07">
        <w:rPr>
          <w:rFonts w:ascii="Times New Roman" w:hAnsi="Times New Roman"/>
          <w:b/>
          <w:bCs/>
          <w:sz w:val="26"/>
          <w:szCs w:val="26"/>
        </w:rPr>
        <w:t xml:space="preserve">00/100 </w:t>
      </w:r>
      <w:r w:rsidRPr="00EE620B">
        <w:rPr>
          <w:rFonts w:ascii="Times New Roman" w:hAnsi="Times New Roman"/>
          <w:b/>
          <w:sz w:val="26"/>
          <w:szCs w:val="26"/>
        </w:rPr>
        <w:t xml:space="preserve">DOLARES DE LOS ESTADOS UNIDOS DE AMÉRICA ($ 3,223,245.00), </w:t>
      </w:r>
      <w:r w:rsidRPr="00EE620B">
        <w:rPr>
          <w:rFonts w:ascii="Times New Roman" w:hAnsi="Times New Roman"/>
          <w:b/>
          <w:sz w:val="26"/>
          <w:szCs w:val="26"/>
          <w:u w:val="single"/>
        </w:rPr>
        <w:t>SEGUNDO:</w:t>
      </w:r>
      <w:r w:rsidRPr="00EE620B">
        <w:rPr>
          <w:rFonts w:ascii="Times New Roman" w:hAnsi="Times New Roman"/>
          <w:sz w:val="26"/>
          <w:szCs w:val="26"/>
        </w:rPr>
        <w:t xml:space="preserve"> Autorizar a la Unidad Financiera Institucional para que de conformidad a la normativa correspondiente haga las aplicaciones en el Presupuesto a reforzarse. Este Acuerdo, queda aprobado y ratificado. NOTIFIQUESE””””</w:t>
      </w:r>
    </w:p>
    <w:p w:rsidR="00CB1947" w:rsidRDefault="00CB1947" w:rsidP="00EE620B">
      <w:pPr>
        <w:jc w:val="both"/>
        <w:rPr>
          <w:rFonts w:ascii="Times New Roman" w:hAnsi="Times New Roman"/>
          <w:sz w:val="26"/>
          <w:szCs w:val="26"/>
        </w:rPr>
      </w:pPr>
    </w:p>
    <w:p w:rsidR="007A319B" w:rsidRPr="007A319B" w:rsidRDefault="007A319B" w:rsidP="007A319B">
      <w:pPr>
        <w:jc w:val="both"/>
        <w:rPr>
          <w:rFonts w:ascii="Times New Roman" w:hAnsi="Times New Roman"/>
          <w:sz w:val="26"/>
          <w:szCs w:val="26"/>
        </w:rPr>
      </w:pPr>
    </w:p>
    <w:p w:rsidR="007A319B" w:rsidRPr="007A319B" w:rsidRDefault="007A319B" w:rsidP="007A319B">
      <w:pPr>
        <w:jc w:val="both"/>
        <w:rPr>
          <w:rFonts w:ascii="Times New Roman" w:hAnsi="Times New Roman"/>
          <w:sz w:val="26"/>
          <w:szCs w:val="26"/>
        </w:rPr>
      </w:pPr>
      <w:r w:rsidRPr="007A319B">
        <w:rPr>
          <w:rFonts w:ascii="Times New Roman" w:hAnsi="Times New Roman"/>
          <w:sz w:val="26"/>
          <w:szCs w:val="26"/>
        </w:rPr>
        <w:t xml:space="preserve">“”XXII) La señora Presidenta somete a consideración de la Junta Directiva, nota con referencia UFI-00-009-19  de fecha 08 de enero del presente año, por medio de la cual el licenciado Carlos Isaías Reyes Del Cid, Jefe de la Unidad Financiera Institucional, solicita la aprobación y ratificación del refuerzo  </w:t>
      </w:r>
      <w:r w:rsidRPr="007A319B">
        <w:rPr>
          <w:rFonts w:ascii="Times New Roman" w:hAnsi="Times New Roman"/>
          <w:b/>
          <w:sz w:val="26"/>
          <w:szCs w:val="26"/>
        </w:rPr>
        <w:t>Proyecto del Presupuesto Extraordinario con fuente de financiamiento recursos propios para el ejercicio fiscal 2019</w:t>
      </w:r>
      <w:r w:rsidRPr="007A319B">
        <w:rPr>
          <w:rFonts w:ascii="Times New Roman" w:hAnsi="Times New Roman"/>
          <w:sz w:val="26"/>
          <w:szCs w:val="26"/>
        </w:rPr>
        <w:t>; al respecto se considera:</w:t>
      </w:r>
    </w:p>
    <w:p w:rsidR="007A319B" w:rsidRPr="007A319B" w:rsidRDefault="007A319B" w:rsidP="007A319B">
      <w:pPr>
        <w:pStyle w:val="Prrafodelista"/>
        <w:ind w:left="360"/>
        <w:jc w:val="both"/>
        <w:rPr>
          <w:rFonts w:ascii="Times New Roman" w:hAnsi="Times New Roman"/>
          <w:sz w:val="26"/>
          <w:szCs w:val="26"/>
        </w:rPr>
      </w:pPr>
    </w:p>
    <w:p w:rsidR="007A319B" w:rsidRPr="007A319B" w:rsidRDefault="004E0A80" w:rsidP="007A319B">
      <w:pPr>
        <w:pStyle w:val="Prrafodelista"/>
        <w:spacing w:after="200"/>
        <w:ind w:left="1134" w:hanging="850"/>
        <w:contextualSpacing/>
        <w:jc w:val="both"/>
        <w:rPr>
          <w:rFonts w:ascii="Times New Roman" w:hAnsi="Times New Roman"/>
          <w:sz w:val="26"/>
          <w:szCs w:val="26"/>
        </w:rPr>
      </w:pPr>
      <w:r>
        <w:rPr>
          <w:rFonts w:ascii="Times New Roman" w:hAnsi="Times New Roman"/>
          <w:sz w:val="26"/>
          <w:szCs w:val="26"/>
        </w:rPr>
        <w:t>I.</w:t>
      </w:r>
      <w:r w:rsidR="007A319B" w:rsidRPr="007A319B">
        <w:rPr>
          <w:rFonts w:ascii="Times New Roman" w:hAnsi="Times New Roman"/>
          <w:sz w:val="26"/>
          <w:szCs w:val="26"/>
        </w:rPr>
        <w:tab/>
        <w:t xml:space="preserve">Que la Sub -Gerencia de Desarrollo Rural mediante nota sin referencia de fecha 11 de diciembre de 2018, solicitó a la Unidad Financiera Institucional un refuerzo presupuestario por un monto de </w:t>
      </w:r>
      <w:r w:rsidR="007A319B" w:rsidRPr="007A319B">
        <w:rPr>
          <w:rFonts w:ascii="Times New Roman" w:hAnsi="Times New Roman"/>
          <w:b/>
          <w:sz w:val="26"/>
          <w:szCs w:val="26"/>
        </w:rPr>
        <w:t>$ 221,616.49,</w:t>
      </w:r>
      <w:r w:rsidR="007A319B" w:rsidRPr="007A319B">
        <w:rPr>
          <w:rFonts w:ascii="Times New Roman" w:hAnsi="Times New Roman"/>
          <w:sz w:val="26"/>
          <w:szCs w:val="26"/>
        </w:rPr>
        <w:t xml:space="preserve"> para la contratación de personal por servicios profesionales, para las cuadrillas topográficas y Técnicos de Mapeo, durante el periodo comprendido del 07 de enero al 23 de diciembre de 2019, cuyas actividades a desarrollar se consignan en la nota adjunta.</w:t>
      </w:r>
    </w:p>
    <w:p w:rsidR="007A319B" w:rsidRPr="007A319B" w:rsidRDefault="007A319B" w:rsidP="007A319B">
      <w:pPr>
        <w:pStyle w:val="Prrafodelista"/>
        <w:ind w:left="360"/>
        <w:jc w:val="both"/>
        <w:rPr>
          <w:rFonts w:ascii="Times New Roman" w:hAnsi="Times New Roman"/>
          <w:sz w:val="26"/>
          <w:szCs w:val="26"/>
        </w:rPr>
      </w:pPr>
    </w:p>
    <w:p w:rsidR="007A319B" w:rsidRPr="002C250A" w:rsidRDefault="004E0A80" w:rsidP="002C250A">
      <w:pPr>
        <w:pStyle w:val="Prrafodelista"/>
        <w:spacing w:after="200"/>
        <w:ind w:left="1134" w:hanging="850"/>
        <w:contextualSpacing/>
        <w:jc w:val="both"/>
        <w:rPr>
          <w:rFonts w:ascii="Times New Roman" w:hAnsi="Times New Roman"/>
          <w:sz w:val="26"/>
          <w:szCs w:val="26"/>
        </w:rPr>
      </w:pPr>
      <w:r>
        <w:rPr>
          <w:rFonts w:ascii="Times New Roman" w:hAnsi="Times New Roman"/>
          <w:sz w:val="26"/>
          <w:szCs w:val="26"/>
        </w:rPr>
        <w:t>II.</w:t>
      </w:r>
      <w:r w:rsidR="007A319B" w:rsidRPr="007A319B">
        <w:rPr>
          <w:rFonts w:ascii="Times New Roman" w:hAnsi="Times New Roman"/>
          <w:sz w:val="26"/>
          <w:szCs w:val="26"/>
        </w:rPr>
        <w:tab/>
        <w:t>Que el Instituto Salvadoreño de Transformación Agraria, es creado por Ley con el objetivo de ejecutar, en coordinación con otras entidades del Estado la política de transformación agraria, siendo necesario para ello garantizarle a sus beneficiarios la seguridad jurídica de la tierra, mediante la transferencia del dominio por medio de las escrituras debidamente inscritas. En base a lo anterior se detallan los rubros que se ven afectados mediante el refuerzo solicitado:</w:t>
      </w:r>
    </w:p>
    <w:p w:rsidR="007A319B" w:rsidRDefault="007A319B" w:rsidP="007A319B">
      <w:pPr>
        <w:ind w:left="360"/>
        <w:jc w:val="both"/>
      </w:pPr>
      <w:r>
        <w:rPr>
          <w:noProof/>
        </w:rPr>
        <w:lastRenderedPageBreak/>
        <w:drawing>
          <wp:inline distT="0" distB="0" distL="0" distR="0">
            <wp:extent cx="5477934" cy="2167380"/>
            <wp:effectExtent l="0" t="0" r="889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8656" cy="2167666"/>
                    </a:xfrm>
                    <a:prstGeom prst="rect">
                      <a:avLst/>
                    </a:prstGeom>
                    <a:noFill/>
                    <a:ln>
                      <a:noFill/>
                    </a:ln>
                  </pic:spPr>
                </pic:pic>
              </a:graphicData>
            </a:graphic>
          </wp:inline>
        </w:drawing>
      </w:r>
    </w:p>
    <w:p w:rsidR="007A319B" w:rsidRDefault="007A319B" w:rsidP="007A319B">
      <w:pPr>
        <w:ind w:left="360"/>
        <w:jc w:val="both"/>
      </w:pPr>
    </w:p>
    <w:p w:rsidR="004E0A80" w:rsidRDefault="004E0A80" w:rsidP="007A319B">
      <w:pPr>
        <w:ind w:left="360"/>
        <w:jc w:val="both"/>
      </w:pPr>
    </w:p>
    <w:p w:rsidR="004E0A80" w:rsidRDefault="004E0A80" w:rsidP="002C250A">
      <w:pPr>
        <w:jc w:val="both"/>
      </w:pPr>
    </w:p>
    <w:p w:rsidR="007A319B" w:rsidRDefault="007A319B" w:rsidP="007A319B">
      <w:pPr>
        <w:ind w:left="360"/>
        <w:jc w:val="both"/>
      </w:pPr>
      <w:r>
        <w:rPr>
          <w:noProof/>
        </w:rPr>
        <w:drawing>
          <wp:inline distT="0" distB="0" distL="0" distR="0">
            <wp:extent cx="5605145" cy="19475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5145" cy="1947545"/>
                    </a:xfrm>
                    <a:prstGeom prst="rect">
                      <a:avLst/>
                    </a:prstGeom>
                    <a:noFill/>
                    <a:ln>
                      <a:noFill/>
                    </a:ln>
                  </pic:spPr>
                </pic:pic>
              </a:graphicData>
            </a:graphic>
          </wp:inline>
        </w:drawing>
      </w:r>
    </w:p>
    <w:p w:rsidR="00CE04EE" w:rsidRDefault="00CE04EE" w:rsidP="007A319B">
      <w:pPr>
        <w:jc w:val="both"/>
        <w:rPr>
          <w:rFonts w:ascii="Times New Roman" w:hAnsi="Times New Roman"/>
          <w:bCs/>
          <w:sz w:val="26"/>
          <w:szCs w:val="26"/>
        </w:rPr>
      </w:pPr>
    </w:p>
    <w:p w:rsidR="007A319B" w:rsidRPr="007A319B" w:rsidRDefault="007A319B" w:rsidP="007A319B">
      <w:pPr>
        <w:jc w:val="both"/>
        <w:rPr>
          <w:rFonts w:ascii="Times New Roman" w:hAnsi="Times New Roman"/>
          <w:sz w:val="26"/>
          <w:szCs w:val="26"/>
        </w:rPr>
      </w:pPr>
      <w:r w:rsidRPr="007A319B">
        <w:rPr>
          <w:rFonts w:ascii="Times New Roman" w:hAnsi="Times New Roman"/>
          <w:bCs/>
          <w:sz w:val="26"/>
          <w:szCs w:val="26"/>
        </w:rPr>
        <w:t xml:space="preserve">La Junta Directiva con base a lo solicitado y de conformidad a lo establecido en el artículo 18 Letras d) y l) de la Ley de Creación del Instituto Salvadoreño de Transformación Agraria, </w:t>
      </w:r>
      <w:r w:rsidRPr="007A319B">
        <w:rPr>
          <w:rFonts w:ascii="Times New Roman" w:hAnsi="Times New Roman"/>
          <w:b/>
          <w:bCs/>
          <w:sz w:val="26"/>
          <w:szCs w:val="26"/>
          <w:u w:val="single"/>
        </w:rPr>
        <w:t>ACUERDA: PRIMERO:</w:t>
      </w:r>
      <w:r w:rsidRPr="007A319B">
        <w:rPr>
          <w:rFonts w:ascii="Times New Roman" w:hAnsi="Times New Roman"/>
          <w:bCs/>
          <w:sz w:val="26"/>
          <w:szCs w:val="26"/>
        </w:rPr>
        <w:t xml:space="preserve"> Autorizar el Refuerzo Presupuestario solicitado por el Jefe de la Unidad Financiera Institucional, el cual asciende a un monto total de DOSCIENTOS VEINTIUN MIL SEISCIENTOS DIECISEIS 49/100 DOLARES DE LOS ESTADOS UNIDIOS DE AMÉRICA </w:t>
      </w:r>
      <w:r w:rsidRPr="007A319B">
        <w:rPr>
          <w:rFonts w:ascii="Times New Roman" w:hAnsi="Times New Roman"/>
          <w:b/>
          <w:bCs/>
          <w:sz w:val="26"/>
          <w:szCs w:val="26"/>
        </w:rPr>
        <w:t>($221,616.49)</w:t>
      </w:r>
      <w:r w:rsidRPr="007A319B">
        <w:rPr>
          <w:rFonts w:ascii="Times New Roman" w:hAnsi="Times New Roman"/>
          <w:bCs/>
          <w:sz w:val="26"/>
          <w:szCs w:val="26"/>
        </w:rPr>
        <w:t>,</w:t>
      </w:r>
      <w:r w:rsidRPr="007A319B">
        <w:rPr>
          <w:rFonts w:ascii="Times New Roman" w:hAnsi="Times New Roman"/>
          <w:b/>
          <w:sz w:val="26"/>
          <w:szCs w:val="26"/>
        </w:rPr>
        <w:t xml:space="preserve"> </w:t>
      </w:r>
      <w:r w:rsidRPr="007A319B">
        <w:rPr>
          <w:rFonts w:ascii="Times New Roman" w:hAnsi="Times New Roman"/>
          <w:b/>
          <w:sz w:val="26"/>
          <w:szCs w:val="26"/>
          <w:u w:val="single"/>
        </w:rPr>
        <w:t>SEGUNDO:</w:t>
      </w:r>
      <w:r w:rsidRPr="007A319B">
        <w:rPr>
          <w:rFonts w:ascii="Times New Roman" w:hAnsi="Times New Roman"/>
          <w:sz w:val="26"/>
          <w:szCs w:val="26"/>
        </w:rPr>
        <w:t xml:space="preserve"> Autorizar a la Unidad Financiera Institucional para que de conformidad a la normativa correspondiente haga las aplicaciones en el Presupuesto a reforzarse. Este Acuerdo, queda aprobado y ratificado. NOTIFIQUESE””””</w:t>
      </w:r>
    </w:p>
    <w:p w:rsidR="007A319B" w:rsidRPr="002C250A" w:rsidRDefault="007A319B" w:rsidP="002C250A">
      <w:pPr>
        <w:jc w:val="both"/>
        <w:rPr>
          <w:rFonts w:ascii="Times New Roman" w:hAnsi="Times New Roman"/>
          <w:sz w:val="26"/>
          <w:szCs w:val="26"/>
        </w:rPr>
      </w:pPr>
    </w:p>
    <w:p w:rsidR="00727E54" w:rsidRPr="00FA379E" w:rsidRDefault="00727E54" w:rsidP="00FA379E">
      <w:pPr>
        <w:jc w:val="both"/>
        <w:rPr>
          <w:rFonts w:ascii="Times New Roman" w:hAnsi="Times New Roman"/>
          <w:sz w:val="26"/>
          <w:szCs w:val="26"/>
        </w:rPr>
      </w:pPr>
    </w:p>
    <w:p w:rsidR="00727E54" w:rsidRPr="005E4DD5" w:rsidRDefault="00727E54" w:rsidP="00FA379E">
      <w:pPr>
        <w:jc w:val="both"/>
        <w:rPr>
          <w:rFonts w:ascii="Times New Roman" w:hAnsi="Times New Roman"/>
          <w:sz w:val="25"/>
          <w:szCs w:val="25"/>
        </w:rPr>
      </w:pPr>
      <w:r w:rsidRPr="005E4DD5">
        <w:rPr>
          <w:rFonts w:ascii="Times New Roman" w:hAnsi="Times New Roman"/>
          <w:sz w:val="25"/>
          <w:szCs w:val="25"/>
        </w:rPr>
        <w:t>“”“”XXIII) La señora Presidenta somete a consideración de la Junta Directiva, nota con referencia UFI-00-0014-19  de fecha 09 de enero del presente año, por medio de la cual el licenciado Carlos Isaías Reyes Del Cid, Jefe de la Unidad Financiera Institucional, solicita se autorice un refuerzo al Presupuesto Extrao</w:t>
      </w:r>
      <w:r w:rsidR="005E4DD5" w:rsidRPr="005E4DD5">
        <w:rPr>
          <w:rFonts w:ascii="Times New Roman" w:hAnsi="Times New Roman"/>
          <w:sz w:val="25"/>
          <w:szCs w:val="25"/>
        </w:rPr>
        <w:t>rdinario Producción Agropecuario</w:t>
      </w:r>
      <w:r w:rsidRPr="005E4DD5">
        <w:rPr>
          <w:rFonts w:ascii="Times New Roman" w:hAnsi="Times New Roman"/>
          <w:sz w:val="25"/>
          <w:szCs w:val="25"/>
        </w:rPr>
        <w:t xml:space="preserve"> y Agroindustrial para el ejercicio 2019, mediante transferencia del Presupuesto Especial </w:t>
      </w:r>
      <w:r w:rsidRPr="005E4DD5">
        <w:rPr>
          <w:rFonts w:ascii="Times New Roman" w:hAnsi="Times New Roman"/>
          <w:sz w:val="25"/>
          <w:szCs w:val="25"/>
        </w:rPr>
        <w:lastRenderedPageBreak/>
        <w:t>2018, a efecto de contar con la disponibilidad presupuestaria para el pago de horas extras. Al respecto se considera:</w:t>
      </w:r>
    </w:p>
    <w:p w:rsidR="005B0BB3" w:rsidRPr="005E4DD5" w:rsidRDefault="005B0BB3" w:rsidP="00FA379E">
      <w:pPr>
        <w:jc w:val="both"/>
        <w:rPr>
          <w:rFonts w:ascii="Times New Roman" w:hAnsi="Times New Roman"/>
          <w:sz w:val="25"/>
          <w:szCs w:val="25"/>
        </w:rPr>
      </w:pPr>
    </w:p>
    <w:p w:rsidR="00727E54" w:rsidRPr="005E4DD5" w:rsidRDefault="00727E54" w:rsidP="00FA379E">
      <w:pPr>
        <w:ind w:left="851" w:hanging="851"/>
        <w:jc w:val="both"/>
        <w:rPr>
          <w:rFonts w:ascii="Times New Roman" w:hAnsi="Times New Roman"/>
          <w:sz w:val="25"/>
          <w:szCs w:val="25"/>
        </w:rPr>
      </w:pPr>
      <w:r w:rsidRPr="005E4DD5">
        <w:rPr>
          <w:rFonts w:ascii="Times New Roman" w:hAnsi="Times New Roman"/>
          <w:sz w:val="25"/>
          <w:szCs w:val="25"/>
        </w:rPr>
        <w:t xml:space="preserve">  I.</w:t>
      </w:r>
      <w:r w:rsidRPr="005E4DD5">
        <w:rPr>
          <w:rFonts w:ascii="Times New Roman" w:hAnsi="Times New Roman"/>
          <w:sz w:val="25"/>
          <w:szCs w:val="25"/>
        </w:rPr>
        <w:tab/>
        <w:t xml:space="preserve">En el Presupuesto Especial 2018, en el mes de diciembre se tiene una disponibilidad de $26,375.00 en concepto de seguro de vida para los empleados, ayuda en caso de defunción del trabajador, cantidad que no fue  utilizada, por lo que se solicitó el requerimiento de fondos al Ministerio de Agricultura y Ganadería, mediante transferencias corrientes, a fin de reforzar el Presupuesto Extraordinario </w:t>
      </w:r>
      <w:r w:rsidR="005B0BB3" w:rsidRPr="005E4DD5">
        <w:rPr>
          <w:rFonts w:ascii="Times New Roman" w:hAnsi="Times New Roman"/>
          <w:b/>
          <w:sz w:val="25"/>
          <w:szCs w:val="25"/>
        </w:rPr>
        <w:t>Producción Agropecuari</w:t>
      </w:r>
      <w:r w:rsidR="005E4DD5" w:rsidRPr="005E4DD5">
        <w:rPr>
          <w:rFonts w:ascii="Times New Roman" w:hAnsi="Times New Roman"/>
          <w:b/>
          <w:sz w:val="25"/>
          <w:szCs w:val="25"/>
        </w:rPr>
        <w:t>o</w:t>
      </w:r>
      <w:r w:rsidRPr="005E4DD5">
        <w:rPr>
          <w:rFonts w:ascii="Times New Roman" w:hAnsi="Times New Roman"/>
          <w:b/>
          <w:sz w:val="25"/>
          <w:szCs w:val="25"/>
        </w:rPr>
        <w:t xml:space="preserve"> y Agroindustrial, </w:t>
      </w:r>
      <w:r w:rsidRPr="005E4DD5">
        <w:rPr>
          <w:rFonts w:ascii="Times New Roman" w:hAnsi="Times New Roman"/>
          <w:sz w:val="25"/>
          <w:szCs w:val="25"/>
        </w:rPr>
        <w:t>en lo concerniente al pago de horas extras para el ejercicio 2019</w:t>
      </w:r>
      <w:r w:rsidR="00FA379E" w:rsidRPr="005E4DD5">
        <w:rPr>
          <w:rFonts w:ascii="Times New Roman" w:hAnsi="Times New Roman"/>
          <w:sz w:val="25"/>
          <w:szCs w:val="25"/>
        </w:rPr>
        <w:t>.</w:t>
      </w:r>
    </w:p>
    <w:p w:rsidR="00FA379E" w:rsidRPr="005E4DD5" w:rsidRDefault="00FA379E" w:rsidP="00FA379E">
      <w:pPr>
        <w:ind w:left="851" w:hanging="851"/>
        <w:jc w:val="both"/>
        <w:rPr>
          <w:rFonts w:ascii="Times New Roman" w:hAnsi="Times New Roman"/>
          <w:sz w:val="25"/>
          <w:szCs w:val="25"/>
        </w:rPr>
      </w:pPr>
    </w:p>
    <w:p w:rsidR="00727E54" w:rsidRPr="005E4DD5" w:rsidRDefault="00727E54" w:rsidP="00FA379E">
      <w:pPr>
        <w:pStyle w:val="Prrafodelista"/>
        <w:ind w:left="851" w:hanging="709"/>
        <w:jc w:val="both"/>
        <w:rPr>
          <w:rFonts w:ascii="Times New Roman" w:hAnsi="Times New Roman"/>
          <w:sz w:val="25"/>
          <w:szCs w:val="25"/>
        </w:rPr>
      </w:pPr>
      <w:r w:rsidRPr="005E4DD5">
        <w:rPr>
          <w:rFonts w:ascii="Times New Roman" w:hAnsi="Times New Roman"/>
          <w:sz w:val="25"/>
          <w:szCs w:val="25"/>
        </w:rPr>
        <w:t>II.</w:t>
      </w:r>
      <w:r w:rsidRPr="005E4DD5">
        <w:rPr>
          <w:rFonts w:ascii="Times New Roman" w:hAnsi="Times New Roman"/>
          <w:sz w:val="25"/>
          <w:szCs w:val="25"/>
        </w:rPr>
        <w:tab/>
        <w:t xml:space="preserve">Que el Instituto Salvadoreño de Transformación Agraria, es creado por Ley con el objetivo de ejecutar, en coordinación con otras entidades del Estado, la política de transformación agraria, siendo necesario para ello garantizarle a sus beneficiarios la seguridad jurídica de la tierra, mediante la transferencia del dominio por medio de las escrituras debidamente inscritas. </w:t>
      </w:r>
    </w:p>
    <w:p w:rsidR="005E4DD5" w:rsidRDefault="005E4DD5" w:rsidP="00FA379E">
      <w:pPr>
        <w:pStyle w:val="Prrafodelista"/>
        <w:ind w:left="851"/>
        <w:jc w:val="both"/>
        <w:rPr>
          <w:rFonts w:ascii="Times New Roman" w:hAnsi="Times New Roman"/>
          <w:sz w:val="25"/>
          <w:szCs w:val="25"/>
        </w:rPr>
      </w:pPr>
    </w:p>
    <w:p w:rsidR="00727E54" w:rsidRPr="005E4DD5" w:rsidRDefault="00727E54" w:rsidP="00FA379E">
      <w:pPr>
        <w:pStyle w:val="Prrafodelista"/>
        <w:ind w:left="851"/>
        <w:jc w:val="both"/>
        <w:rPr>
          <w:rFonts w:ascii="Times New Roman" w:hAnsi="Times New Roman"/>
          <w:sz w:val="25"/>
          <w:szCs w:val="25"/>
        </w:rPr>
      </w:pPr>
      <w:r w:rsidRPr="005E4DD5">
        <w:rPr>
          <w:rFonts w:ascii="Times New Roman" w:hAnsi="Times New Roman"/>
          <w:sz w:val="25"/>
          <w:szCs w:val="25"/>
        </w:rPr>
        <w:t>Para cumplimiento de lo anterior, el personal de las áreas involucradas se ve en la necesidad de trabajar en horarios extraordinarios, para poder cumplir con las metas institucionales que a su vez también son metas de País, teniendo derecho según la legislación correspondiente, a que se les realice el pago de horas extras.</w:t>
      </w:r>
    </w:p>
    <w:p w:rsidR="00727E54" w:rsidRPr="005E4DD5" w:rsidRDefault="00727E54" w:rsidP="00FA379E">
      <w:pPr>
        <w:pStyle w:val="Prrafodelista"/>
        <w:ind w:left="360"/>
        <w:jc w:val="both"/>
        <w:rPr>
          <w:rFonts w:ascii="Times New Roman" w:hAnsi="Times New Roman"/>
          <w:sz w:val="25"/>
          <w:szCs w:val="25"/>
        </w:rPr>
      </w:pPr>
    </w:p>
    <w:p w:rsidR="00727E54" w:rsidRPr="005E4DD5" w:rsidRDefault="00727E54" w:rsidP="00FA379E">
      <w:pPr>
        <w:pStyle w:val="Prrafodelista"/>
        <w:ind w:left="851" w:hanging="633"/>
        <w:jc w:val="both"/>
        <w:rPr>
          <w:rFonts w:ascii="Times New Roman" w:hAnsi="Times New Roman"/>
          <w:sz w:val="25"/>
          <w:szCs w:val="25"/>
        </w:rPr>
      </w:pPr>
      <w:r w:rsidRPr="005E4DD5">
        <w:rPr>
          <w:rFonts w:ascii="Times New Roman" w:hAnsi="Times New Roman"/>
          <w:sz w:val="25"/>
          <w:szCs w:val="25"/>
        </w:rPr>
        <w:t>III.</w:t>
      </w:r>
      <w:r w:rsidRPr="005E4DD5">
        <w:rPr>
          <w:rFonts w:ascii="Times New Roman" w:hAnsi="Times New Roman"/>
          <w:sz w:val="25"/>
          <w:szCs w:val="25"/>
        </w:rPr>
        <w:tab/>
        <w:t xml:space="preserve">Que previendo que el ISTA cuente con los fondos en caso de que surja la necesidad de cubrir ese rubro, es menester buscar el financiamiento respectivo para el pago de dichas horas; por lo que se estima conveniente  transferir el monto de </w:t>
      </w:r>
      <w:r w:rsidRPr="005E4DD5">
        <w:rPr>
          <w:rFonts w:ascii="Times New Roman" w:hAnsi="Times New Roman"/>
          <w:b/>
          <w:sz w:val="25"/>
          <w:szCs w:val="25"/>
        </w:rPr>
        <w:t>$26,375.00</w:t>
      </w:r>
      <w:r w:rsidRPr="005E4DD5">
        <w:rPr>
          <w:rFonts w:ascii="Times New Roman" w:hAnsi="Times New Roman"/>
          <w:sz w:val="25"/>
          <w:szCs w:val="25"/>
        </w:rPr>
        <w:t xml:space="preserve"> </w:t>
      </w:r>
      <w:r w:rsidRPr="005E4DD5">
        <w:rPr>
          <w:rFonts w:ascii="Times New Roman" w:hAnsi="Times New Roman"/>
          <w:b/>
          <w:sz w:val="25"/>
          <w:szCs w:val="25"/>
        </w:rPr>
        <w:t>dólares de los Estados Unidos de América</w:t>
      </w:r>
      <w:r w:rsidRPr="005E4DD5">
        <w:rPr>
          <w:rFonts w:ascii="Times New Roman" w:hAnsi="Times New Roman"/>
          <w:sz w:val="25"/>
          <w:szCs w:val="25"/>
        </w:rPr>
        <w:t>, y distribuirlos en los meses de enero a diciembre del año en curso, según detalle siguiente:</w:t>
      </w:r>
    </w:p>
    <w:p w:rsidR="005E4DD5" w:rsidRDefault="005E4DD5" w:rsidP="00727E54">
      <w:pPr>
        <w:ind w:left="360"/>
        <w:jc w:val="both"/>
        <w:rPr>
          <w:rFonts w:ascii="Arial Narrow" w:hAnsi="Arial Narrow"/>
          <w:sz w:val="18"/>
          <w:szCs w:val="18"/>
        </w:rPr>
      </w:pPr>
    </w:p>
    <w:p w:rsidR="00727E54" w:rsidRPr="005B0BB3" w:rsidRDefault="00727E54" w:rsidP="00727E54">
      <w:pPr>
        <w:ind w:left="360"/>
        <w:jc w:val="both"/>
        <w:rPr>
          <w:rFonts w:ascii="Arial Narrow" w:hAnsi="Arial Narrow"/>
          <w:sz w:val="18"/>
          <w:szCs w:val="18"/>
        </w:rPr>
      </w:pPr>
      <w:r w:rsidRPr="005B0BB3">
        <w:rPr>
          <w:rFonts w:ascii="Arial Narrow" w:hAnsi="Arial Narrow"/>
          <w:sz w:val="18"/>
          <w:szCs w:val="18"/>
        </w:rPr>
        <w:t>El Refuerzo será financiado mediante los Ingresos del Rubro 16</w:t>
      </w:r>
    </w:p>
    <w:p w:rsidR="005B0BB3" w:rsidRPr="0015159A" w:rsidRDefault="005B0BB3" w:rsidP="00727E54">
      <w:pPr>
        <w:ind w:left="360"/>
        <w:jc w:val="both"/>
        <w:rPr>
          <w:rFonts w:ascii="Arial Narrow" w:hAnsi="Arial Narrow"/>
          <w:sz w:val="22"/>
          <w:szCs w:val="22"/>
        </w:rPr>
      </w:pPr>
    </w:p>
    <w:tbl>
      <w:tblPr>
        <w:tblStyle w:val="Tablaconcuadrcula"/>
        <w:tblW w:w="0" w:type="auto"/>
        <w:tblInd w:w="360" w:type="dxa"/>
        <w:tblLook w:val="04A0" w:firstRow="1" w:lastRow="0" w:firstColumn="1" w:lastColumn="0" w:noHBand="0" w:noVBand="1"/>
      </w:tblPr>
      <w:tblGrid>
        <w:gridCol w:w="1314"/>
        <w:gridCol w:w="5238"/>
        <w:gridCol w:w="2142"/>
      </w:tblGrid>
      <w:tr w:rsidR="00727E54" w:rsidRPr="005B0BB3" w:rsidTr="005B0BB3">
        <w:trPr>
          <w:trHeight w:val="510"/>
        </w:trPr>
        <w:tc>
          <w:tcPr>
            <w:tcW w:w="1314" w:type="dxa"/>
          </w:tcPr>
          <w:p w:rsidR="00727E54" w:rsidRPr="005B0BB3" w:rsidRDefault="00727E54" w:rsidP="00727E54">
            <w:pPr>
              <w:jc w:val="both"/>
              <w:rPr>
                <w:rFonts w:ascii="Arial Narrow" w:hAnsi="Arial Narrow"/>
                <w:sz w:val="18"/>
                <w:szCs w:val="18"/>
              </w:rPr>
            </w:pPr>
            <w:r w:rsidRPr="005B0BB3">
              <w:rPr>
                <w:rFonts w:ascii="Arial Narrow" w:hAnsi="Arial Narrow"/>
                <w:sz w:val="18"/>
                <w:szCs w:val="18"/>
              </w:rPr>
              <w:t>Rubro y Especifico de Gasto</w:t>
            </w:r>
          </w:p>
        </w:tc>
        <w:tc>
          <w:tcPr>
            <w:tcW w:w="5238" w:type="dxa"/>
          </w:tcPr>
          <w:p w:rsidR="00727E54" w:rsidRPr="005B0BB3" w:rsidRDefault="00727E54" w:rsidP="00727E54">
            <w:pPr>
              <w:jc w:val="both"/>
              <w:rPr>
                <w:rFonts w:ascii="Arial Narrow" w:hAnsi="Arial Narrow"/>
                <w:sz w:val="18"/>
                <w:szCs w:val="18"/>
              </w:rPr>
            </w:pPr>
            <w:r w:rsidRPr="005B0BB3">
              <w:rPr>
                <w:rFonts w:ascii="Arial Narrow" w:hAnsi="Arial Narrow"/>
                <w:sz w:val="18"/>
                <w:szCs w:val="18"/>
              </w:rPr>
              <w:t>Descripción o Concepto</w:t>
            </w:r>
          </w:p>
        </w:tc>
        <w:tc>
          <w:tcPr>
            <w:tcW w:w="2142" w:type="dxa"/>
          </w:tcPr>
          <w:p w:rsidR="00727E54" w:rsidRPr="005B0BB3" w:rsidRDefault="00727E54" w:rsidP="00727E54">
            <w:pPr>
              <w:jc w:val="both"/>
              <w:rPr>
                <w:rFonts w:ascii="Arial Narrow" w:hAnsi="Arial Narrow"/>
                <w:sz w:val="18"/>
                <w:szCs w:val="18"/>
              </w:rPr>
            </w:pPr>
            <w:r w:rsidRPr="005B0BB3">
              <w:rPr>
                <w:rFonts w:ascii="Arial Narrow" w:hAnsi="Arial Narrow"/>
                <w:sz w:val="18"/>
                <w:szCs w:val="18"/>
              </w:rPr>
              <w:t>Monto Asignado</w:t>
            </w:r>
          </w:p>
        </w:tc>
      </w:tr>
      <w:tr w:rsidR="00727E54" w:rsidRPr="005B0BB3" w:rsidTr="00727E54">
        <w:tc>
          <w:tcPr>
            <w:tcW w:w="1314" w:type="dxa"/>
          </w:tcPr>
          <w:p w:rsidR="00727E54" w:rsidRPr="005B0BB3" w:rsidRDefault="00727E54" w:rsidP="00727E54">
            <w:pPr>
              <w:jc w:val="both"/>
              <w:rPr>
                <w:rFonts w:ascii="Arial Narrow" w:hAnsi="Arial Narrow"/>
                <w:b/>
                <w:sz w:val="18"/>
                <w:szCs w:val="18"/>
              </w:rPr>
            </w:pPr>
            <w:r w:rsidRPr="005B0BB3">
              <w:rPr>
                <w:rFonts w:ascii="Arial Narrow" w:hAnsi="Arial Narrow"/>
                <w:b/>
                <w:sz w:val="18"/>
                <w:szCs w:val="18"/>
              </w:rPr>
              <w:t>16</w:t>
            </w:r>
          </w:p>
        </w:tc>
        <w:tc>
          <w:tcPr>
            <w:tcW w:w="5238" w:type="dxa"/>
          </w:tcPr>
          <w:p w:rsidR="00727E54" w:rsidRPr="005B0BB3" w:rsidRDefault="00727E54" w:rsidP="00727E54">
            <w:pPr>
              <w:jc w:val="both"/>
              <w:rPr>
                <w:rFonts w:ascii="Arial Narrow" w:hAnsi="Arial Narrow"/>
                <w:b/>
                <w:sz w:val="18"/>
                <w:szCs w:val="18"/>
              </w:rPr>
            </w:pPr>
            <w:r w:rsidRPr="005B0BB3">
              <w:rPr>
                <w:rFonts w:ascii="Arial Narrow" w:hAnsi="Arial Narrow"/>
                <w:b/>
                <w:sz w:val="18"/>
                <w:szCs w:val="18"/>
              </w:rPr>
              <w:t>Remuneraciones</w:t>
            </w:r>
          </w:p>
        </w:tc>
        <w:tc>
          <w:tcPr>
            <w:tcW w:w="2142" w:type="dxa"/>
          </w:tcPr>
          <w:p w:rsidR="00727E54" w:rsidRPr="005B0BB3" w:rsidRDefault="00727E54" w:rsidP="00727E54">
            <w:pPr>
              <w:jc w:val="right"/>
              <w:rPr>
                <w:rFonts w:ascii="Arial Narrow" w:hAnsi="Arial Narrow"/>
                <w:b/>
                <w:sz w:val="18"/>
                <w:szCs w:val="18"/>
              </w:rPr>
            </w:pPr>
            <w:r w:rsidRPr="005B0BB3">
              <w:rPr>
                <w:rFonts w:ascii="Arial Narrow" w:hAnsi="Arial Narrow"/>
                <w:b/>
                <w:sz w:val="18"/>
                <w:szCs w:val="18"/>
              </w:rPr>
              <w:t>$ 26,375.00</w:t>
            </w:r>
          </w:p>
        </w:tc>
      </w:tr>
      <w:tr w:rsidR="00727E54" w:rsidRPr="005B0BB3" w:rsidTr="00727E54">
        <w:tc>
          <w:tcPr>
            <w:tcW w:w="1314" w:type="dxa"/>
          </w:tcPr>
          <w:p w:rsidR="00727E54" w:rsidRPr="005B0BB3" w:rsidRDefault="00727E54" w:rsidP="00727E54">
            <w:pPr>
              <w:jc w:val="both"/>
              <w:rPr>
                <w:rFonts w:ascii="Arial Narrow" w:hAnsi="Arial Narrow"/>
                <w:sz w:val="18"/>
                <w:szCs w:val="18"/>
              </w:rPr>
            </w:pPr>
            <w:r w:rsidRPr="005B0BB3">
              <w:rPr>
                <w:rFonts w:ascii="Arial Narrow" w:hAnsi="Arial Narrow"/>
                <w:sz w:val="18"/>
                <w:szCs w:val="18"/>
              </w:rPr>
              <w:t>16</w:t>
            </w:r>
          </w:p>
        </w:tc>
        <w:tc>
          <w:tcPr>
            <w:tcW w:w="5238" w:type="dxa"/>
          </w:tcPr>
          <w:p w:rsidR="00727E54" w:rsidRPr="005B0BB3" w:rsidRDefault="00727E54" w:rsidP="00727E54">
            <w:pPr>
              <w:jc w:val="both"/>
              <w:rPr>
                <w:rFonts w:ascii="Arial Narrow" w:hAnsi="Arial Narrow"/>
                <w:sz w:val="18"/>
                <w:szCs w:val="18"/>
              </w:rPr>
            </w:pPr>
            <w:r w:rsidRPr="005B0BB3">
              <w:rPr>
                <w:rFonts w:ascii="Arial Narrow" w:hAnsi="Arial Narrow"/>
                <w:sz w:val="18"/>
                <w:szCs w:val="18"/>
              </w:rPr>
              <w:t>Remuneraciones Extraordinarias</w:t>
            </w:r>
          </w:p>
        </w:tc>
        <w:tc>
          <w:tcPr>
            <w:tcW w:w="2142" w:type="dxa"/>
          </w:tcPr>
          <w:p w:rsidR="00727E54" w:rsidRPr="005B0BB3" w:rsidRDefault="00727E54" w:rsidP="00727E54">
            <w:pPr>
              <w:jc w:val="right"/>
              <w:rPr>
                <w:rFonts w:ascii="Arial Narrow" w:hAnsi="Arial Narrow"/>
                <w:sz w:val="18"/>
                <w:szCs w:val="18"/>
              </w:rPr>
            </w:pPr>
            <w:r w:rsidRPr="005B0BB3">
              <w:rPr>
                <w:rFonts w:ascii="Arial Narrow" w:hAnsi="Arial Narrow"/>
                <w:sz w:val="18"/>
                <w:szCs w:val="18"/>
              </w:rPr>
              <w:t>$ 26,375.00</w:t>
            </w:r>
          </w:p>
        </w:tc>
      </w:tr>
      <w:tr w:rsidR="00727E54" w:rsidRPr="005B0BB3" w:rsidTr="00727E54">
        <w:tc>
          <w:tcPr>
            <w:tcW w:w="1314" w:type="dxa"/>
          </w:tcPr>
          <w:p w:rsidR="00727E54" w:rsidRPr="005B0BB3" w:rsidRDefault="00727E54" w:rsidP="00727E54">
            <w:pPr>
              <w:jc w:val="both"/>
              <w:rPr>
                <w:rFonts w:ascii="Arial Narrow" w:hAnsi="Arial Narrow"/>
                <w:sz w:val="18"/>
                <w:szCs w:val="18"/>
              </w:rPr>
            </w:pPr>
            <w:r w:rsidRPr="005B0BB3">
              <w:rPr>
                <w:rFonts w:ascii="Arial Narrow" w:hAnsi="Arial Narrow"/>
                <w:sz w:val="18"/>
                <w:szCs w:val="18"/>
              </w:rPr>
              <w:t>1624201</w:t>
            </w:r>
          </w:p>
        </w:tc>
        <w:tc>
          <w:tcPr>
            <w:tcW w:w="5238" w:type="dxa"/>
          </w:tcPr>
          <w:p w:rsidR="00727E54" w:rsidRPr="005B0BB3" w:rsidRDefault="00727E54" w:rsidP="00727E54">
            <w:pPr>
              <w:jc w:val="both"/>
              <w:rPr>
                <w:rFonts w:ascii="Arial Narrow" w:hAnsi="Arial Narrow"/>
                <w:sz w:val="18"/>
                <w:szCs w:val="18"/>
              </w:rPr>
            </w:pPr>
            <w:r w:rsidRPr="005B0BB3">
              <w:rPr>
                <w:rFonts w:ascii="Arial Narrow" w:hAnsi="Arial Narrow"/>
                <w:sz w:val="18"/>
                <w:szCs w:val="18"/>
              </w:rPr>
              <w:t>Horas Extraordinarias</w:t>
            </w:r>
          </w:p>
        </w:tc>
        <w:tc>
          <w:tcPr>
            <w:tcW w:w="2142" w:type="dxa"/>
          </w:tcPr>
          <w:p w:rsidR="00727E54" w:rsidRPr="005B0BB3" w:rsidRDefault="00727E54" w:rsidP="00727E54">
            <w:pPr>
              <w:jc w:val="right"/>
              <w:rPr>
                <w:rFonts w:ascii="Arial Narrow" w:hAnsi="Arial Narrow"/>
                <w:sz w:val="18"/>
                <w:szCs w:val="18"/>
              </w:rPr>
            </w:pPr>
            <w:r w:rsidRPr="005B0BB3">
              <w:rPr>
                <w:rFonts w:ascii="Arial Narrow" w:hAnsi="Arial Narrow"/>
                <w:sz w:val="18"/>
                <w:szCs w:val="18"/>
              </w:rPr>
              <w:t>$ 26,375.00</w:t>
            </w:r>
          </w:p>
        </w:tc>
      </w:tr>
    </w:tbl>
    <w:p w:rsidR="00727E54" w:rsidRPr="005B0BB3" w:rsidRDefault="00727E54" w:rsidP="00727E54">
      <w:pPr>
        <w:ind w:left="360"/>
        <w:jc w:val="both"/>
        <w:rPr>
          <w:rFonts w:ascii="Arial Narrow" w:hAnsi="Arial Narrow"/>
          <w:b/>
          <w:sz w:val="18"/>
          <w:szCs w:val="18"/>
        </w:rPr>
      </w:pPr>
      <w:r w:rsidRPr="005B0BB3">
        <w:rPr>
          <w:rFonts w:ascii="Arial Narrow" w:hAnsi="Arial Narrow"/>
          <w:sz w:val="18"/>
          <w:szCs w:val="18"/>
        </w:rPr>
        <w:tab/>
      </w:r>
      <w:r w:rsidRPr="005B0BB3">
        <w:rPr>
          <w:rFonts w:ascii="Arial Narrow" w:hAnsi="Arial Narrow"/>
          <w:sz w:val="18"/>
          <w:szCs w:val="18"/>
        </w:rPr>
        <w:tab/>
      </w:r>
      <w:r w:rsidRPr="005B0BB3">
        <w:rPr>
          <w:rFonts w:ascii="Arial Narrow" w:hAnsi="Arial Narrow"/>
          <w:sz w:val="18"/>
          <w:szCs w:val="18"/>
        </w:rPr>
        <w:tab/>
      </w:r>
      <w:r w:rsidRPr="005B0BB3">
        <w:rPr>
          <w:rFonts w:ascii="Arial Narrow" w:hAnsi="Arial Narrow"/>
          <w:sz w:val="18"/>
          <w:szCs w:val="18"/>
        </w:rPr>
        <w:tab/>
      </w:r>
      <w:r w:rsidRPr="005B0BB3">
        <w:rPr>
          <w:rFonts w:ascii="Arial Narrow" w:hAnsi="Arial Narrow"/>
          <w:b/>
          <w:sz w:val="18"/>
          <w:szCs w:val="18"/>
        </w:rPr>
        <w:t>TOTAL</w:t>
      </w:r>
      <w:r w:rsidRPr="005B0BB3">
        <w:rPr>
          <w:rFonts w:ascii="Arial Narrow" w:hAnsi="Arial Narrow"/>
          <w:b/>
          <w:sz w:val="18"/>
          <w:szCs w:val="18"/>
        </w:rPr>
        <w:tab/>
      </w:r>
      <w:r w:rsidRPr="005B0BB3">
        <w:rPr>
          <w:rFonts w:ascii="Arial Narrow" w:hAnsi="Arial Narrow"/>
          <w:b/>
          <w:sz w:val="18"/>
          <w:szCs w:val="18"/>
        </w:rPr>
        <w:tab/>
      </w:r>
      <w:r w:rsidRPr="005B0BB3">
        <w:rPr>
          <w:rFonts w:ascii="Arial Narrow" w:hAnsi="Arial Narrow"/>
          <w:b/>
          <w:sz w:val="18"/>
          <w:szCs w:val="18"/>
        </w:rPr>
        <w:tab/>
      </w:r>
      <w:r w:rsidRPr="005B0BB3">
        <w:rPr>
          <w:rFonts w:ascii="Arial Narrow" w:hAnsi="Arial Narrow"/>
          <w:b/>
          <w:sz w:val="18"/>
          <w:szCs w:val="18"/>
        </w:rPr>
        <w:tab/>
      </w:r>
      <w:r w:rsidRPr="005B0BB3">
        <w:rPr>
          <w:rFonts w:ascii="Arial Narrow" w:hAnsi="Arial Narrow"/>
          <w:b/>
          <w:sz w:val="18"/>
          <w:szCs w:val="18"/>
        </w:rPr>
        <w:tab/>
        <w:t xml:space="preserve">                              </w:t>
      </w:r>
      <w:r w:rsidR="005E4DD5">
        <w:rPr>
          <w:rFonts w:ascii="Arial Narrow" w:hAnsi="Arial Narrow"/>
          <w:b/>
          <w:sz w:val="18"/>
          <w:szCs w:val="18"/>
        </w:rPr>
        <w:t xml:space="preserve">           </w:t>
      </w:r>
      <w:r w:rsidRPr="005B0BB3">
        <w:rPr>
          <w:rFonts w:ascii="Arial Narrow" w:hAnsi="Arial Narrow"/>
          <w:b/>
          <w:sz w:val="18"/>
          <w:szCs w:val="18"/>
        </w:rPr>
        <w:t>$ 26,375.00</w:t>
      </w:r>
    </w:p>
    <w:p w:rsidR="00727E54" w:rsidRDefault="00727E54" w:rsidP="00727E54">
      <w:pPr>
        <w:ind w:left="360"/>
        <w:jc w:val="both"/>
        <w:rPr>
          <w:b/>
        </w:rPr>
      </w:pPr>
    </w:p>
    <w:p w:rsidR="005E4DD5" w:rsidRDefault="005E4DD5" w:rsidP="00727E54">
      <w:pPr>
        <w:ind w:left="360"/>
        <w:jc w:val="both"/>
        <w:rPr>
          <w:b/>
        </w:rPr>
      </w:pPr>
    </w:p>
    <w:p w:rsidR="00CE04EE" w:rsidRPr="00987676" w:rsidRDefault="00CE04EE" w:rsidP="00727E54">
      <w:pPr>
        <w:ind w:left="360"/>
        <w:jc w:val="both"/>
        <w:rPr>
          <w:b/>
        </w:rPr>
      </w:pPr>
    </w:p>
    <w:p w:rsidR="00727E54" w:rsidRDefault="00727E54" w:rsidP="00727E54">
      <w:pPr>
        <w:ind w:left="360"/>
        <w:jc w:val="both"/>
      </w:pPr>
      <w:r>
        <w:rPr>
          <w:noProof/>
        </w:rPr>
        <w:lastRenderedPageBreak/>
        <w:drawing>
          <wp:inline distT="0" distB="0" distL="0" distR="0">
            <wp:extent cx="5604668" cy="1744134"/>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5145" cy="1744283"/>
                    </a:xfrm>
                    <a:prstGeom prst="rect">
                      <a:avLst/>
                    </a:prstGeom>
                    <a:noFill/>
                    <a:ln>
                      <a:noFill/>
                    </a:ln>
                  </pic:spPr>
                </pic:pic>
              </a:graphicData>
            </a:graphic>
          </wp:inline>
        </w:drawing>
      </w:r>
    </w:p>
    <w:p w:rsidR="00727E54" w:rsidRDefault="00727E54" w:rsidP="00727E54">
      <w:pPr>
        <w:ind w:left="360"/>
        <w:jc w:val="both"/>
      </w:pPr>
    </w:p>
    <w:p w:rsidR="005E4DD5" w:rsidRDefault="005E4DD5" w:rsidP="00727E54">
      <w:pPr>
        <w:ind w:left="360"/>
        <w:jc w:val="both"/>
      </w:pPr>
    </w:p>
    <w:p w:rsidR="00727E54" w:rsidRPr="005E4DD5" w:rsidRDefault="00727E54" w:rsidP="00727E54">
      <w:pPr>
        <w:pStyle w:val="Prrafodelista"/>
        <w:ind w:left="851" w:hanging="567"/>
        <w:jc w:val="both"/>
        <w:rPr>
          <w:rFonts w:ascii="Times New Roman" w:hAnsi="Times New Roman"/>
          <w:sz w:val="25"/>
          <w:szCs w:val="25"/>
        </w:rPr>
      </w:pPr>
      <w:r w:rsidRPr="005B0BB3">
        <w:rPr>
          <w:rFonts w:ascii="Times New Roman" w:hAnsi="Times New Roman"/>
          <w:sz w:val="26"/>
          <w:szCs w:val="26"/>
        </w:rPr>
        <w:t>IV</w:t>
      </w:r>
      <w:r>
        <w:t>.</w:t>
      </w:r>
      <w:r w:rsidRPr="005E4DD5">
        <w:rPr>
          <w:sz w:val="25"/>
          <w:szCs w:val="25"/>
        </w:rPr>
        <w:tab/>
      </w:r>
      <w:r w:rsidRPr="005E4DD5">
        <w:rPr>
          <w:rFonts w:ascii="Times New Roman" w:hAnsi="Times New Roman"/>
          <w:sz w:val="25"/>
          <w:szCs w:val="25"/>
        </w:rPr>
        <w:t>Por lo anterior, mediante nota con referencia UFI-00-0017-19 de fecha 10 de enero de 2019, el Licenciado Carlos Isaías Reyes Del Cid, Jefe de la Unidad Financiera Institucional,  solicitó el visto bueno de la señora presidenta para requerir el refuerzo presupuestario para el ejercicio 2019 del presupuesto extraordinario y agroindustrial.</w:t>
      </w:r>
    </w:p>
    <w:p w:rsidR="00727E54" w:rsidRPr="005E4DD5" w:rsidRDefault="00727E54" w:rsidP="00727E54">
      <w:pPr>
        <w:jc w:val="both"/>
        <w:rPr>
          <w:rFonts w:ascii="Times New Roman" w:hAnsi="Times New Roman"/>
          <w:bCs/>
          <w:sz w:val="25"/>
          <w:szCs w:val="25"/>
        </w:rPr>
      </w:pPr>
    </w:p>
    <w:p w:rsidR="00727E54" w:rsidRPr="005E4DD5" w:rsidRDefault="00727E54" w:rsidP="005B0BB3">
      <w:pPr>
        <w:jc w:val="both"/>
        <w:rPr>
          <w:rFonts w:ascii="Times New Roman" w:hAnsi="Times New Roman"/>
          <w:bCs/>
          <w:sz w:val="25"/>
          <w:szCs w:val="25"/>
        </w:rPr>
      </w:pPr>
      <w:r w:rsidRPr="005E4DD5">
        <w:rPr>
          <w:rFonts w:ascii="Times New Roman" w:hAnsi="Times New Roman"/>
          <w:bCs/>
          <w:sz w:val="25"/>
          <w:szCs w:val="25"/>
        </w:rPr>
        <w:t xml:space="preserve">La Junta Directiva con base a lo solicitado y en razón de contar con el respectivo requerimiento de fondos realizado al Ministerio de Agricultura y Ganadería, de conformidad a lo establecido en el artículo 18 Letras d) y l) de la Ley de Creación del Instituto Salvadoreño de Transformación Agraria, </w:t>
      </w:r>
      <w:r w:rsidRPr="005E4DD5">
        <w:rPr>
          <w:rFonts w:ascii="Times New Roman" w:hAnsi="Times New Roman"/>
          <w:b/>
          <w:bCs/>
          <w:sz w:val="25"/>
          <w:szCs w:val="25"/>
          <w:u w:val="single"/>
        </w:rPr>
        <w:t>ACUERDA: PRIMERO:</w:t>
      </w:r>
      <w:r w:rsidRPr="005E4DD5">
        <w:rPr>
          <w:rFonts w:ascii="Times New Roman" w:hAnsi="Times New Roman"/>
          <w:bCs/>
          <w:sz w:val="25"/>
          <w:szCs w:val="25"/>
        </w:rPr>
        <w:t xml:space="preserve"> Autorizar el Refuerzo Presupuestario solicitado por el Jefe de la Unidad Financiera Institucional, el cual asciende a un monto total de </w:t>
      </w:r>
      <w:r w:rsidRPr="005E4DD5">
        <w:rPr>
          <w:rFonts w:ascii="Times New Roman" w:hAnsi="Times New Roman"/>
          <w:b/>
          <w:bCs/>
          <w:sz w:val="25"/>
          <w:szCs w:val="25"/>
        </w:rPr>
        <w:t>VEINTISEIS MIL TRESCIENTOS SETENTA Y CINCO 00/100</w:t>
      </w:r>
      <w:r w:rsidRPr="005E4DD5">
        <w:rPr>
          <w:rFonts w:ascii="Times New Roman" w:hAnsi="Times New Roman"/>
          <w:bCs/>
          <w:sz w:val="25"/>
          <w:szCs w:val="25"/>
        </w:rPr>
        <w:t xml:space="preserve"> </w:t>
      </w:r>
      <w:r w:rsidRPr="005E4DD5">
        <w:rPr>
          <w:rFonts w:ascii="Times New Roman" w:hAnsi="Times New Roman"/>
          <w:b/>
          <w:sz w:val="25"/>
          <w:szCs w:val="25"/>
        </w:rPr>
        <w:t xml:space="preserve">DOLARES DE LOS ESTADOS UNIDOS DE AMÉRICA ($26,375.00), </w:t>
      </w:r>
      <w:r w:rsidRPr="005E4DD5">
        <w:rPr>
          <w:rFonts w:ascii="Times New Roman" w:hAnsi="Times New Roman"/>
          <w:sz w:val="25"/>
          <w:szCs w:val="25"/>
        </w:rPr>
        <w:t xml:space="preserve">de conformidad a la tabla presentada por el licenciado Carlos Isaías Reyes Del Cid; lo cual servirá para cubrir el pago de horas extras del año 2019. </w:t>
      </w:r>
      <w:r w:rsidRPr="005E4DD5">
        <w:rPr>
          <w:rFonts w:ascii="Times New Roman" w:hAnsi="Times New Roman"/>
          <w:b/>
          <w:sz w:val="25"/>
          <w:szCs w:val="25"/>
          <w:u w:val="single"/>
        </w:rPr>
        <w:t>SEGUNDO:</w:t>
      </w:r>
      <w:r w:rsidRPr="005E4DD5">
        <w:rPr>
          <w:rFonts w:ascii="Times New Roman" w:hAnsi="Times New Roman"/>
          <w:sz w:val="25"/>
          <w:szCs w:val="25"/>
        </w:rPr>
        <w:t xml:space="preserve"> Autorizar a la Unidad Financiera Institucional para que de conformidad a la normativa correspondiente haga las aplicaciones en el Presupuesto a reforzarse. Este Acuerdo, queda aprobado y ratificado. NOTIFIQUESE””””</w:t>
      </w:r>
    </w:p>
    <w:p w:rsidR="007A319B" w:rsidRDefault="007A319B" w:rsidP="002C250A">
      <w:pPr>
        <w:jc w:val="both"/>
        <w:rPr>
          <w:rFonts w:ascii="Times New Roman" w:hAnsi="Times New Roman"/>
          <w:sz w:val="25"/>
          <w:szCs w:val="25"/>
        </w:rPr>
      </w:pPr>
    </w:p>
    <w:p w:rsidR="00EE620B" w:rsidRDefault="00EE620B" w:rsidP="004A3951">
      <w:pPr>
        <w:tabs>
          <w:tab w:val="left" w:pos="1080"/>
        </w:tabs>
        <w:jc w:val="both"/>
        <w:rPr>
          <w:rFonts w:ascii="Times New Roman" w:hAnsi="Times New Roman"/>
          <w:sz w:val="26"/>
          <w:szCs w:val="26"/>
        </w:rPr>
      </w:pPr>
    </w:p>
    <w:p w:rsidR="00CE04EE" w:rsidRDefault="00CE04EE" w:rsidP="004A3951">
      <w:pPr>
        <w:tabs>
          <w:tab w:val="left" w:pos="1080"/>
        </w:tabs>
        <w:jc w:val="both"/>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C148DC">
        <w:rPr>
          <w:rFonts w:ascii="Times New Roman" w:hAnsi="Times New Roman"/>
          <w:sz w:val="26"/>
          <w:szCs w:val="26"/>
        </w:rPr>
        <w:t>dos</w:t>
      </w:r>
      <w:r w:rsidR="00075B2A">
        <w:rPr>
          <w:rFonts w:ascii="Times New Roman" w:hAnsi="Times New Roman"/>
          <w:sz w:val="26"/>
          <w:szCs w:val="26"/>
        </w:rPr>
        <w:t xml:space="preserve"> </w:t>
      </w:r>
      <w:proofErr w:type="spellStart"/>
      <w:r w:rsidRPr="00B111C4">
        <w:rPr>
          <w:rFonts w:ascii="Times New Roman" w:hAnsi="Times New Roman"/>
          <w:sz w:val="26"/>
          <w:szCs w:val="26"/>
        </w:rPr>
        <w:t>dos</w:t>
      </w:r>
      <w:proofErr w:type="spellEnd"/>
      <w:r w:rsidRPr="00B111C4">
        <w:rPr>
          <w:rFonts w:ascii="Times New Roman" w:hAnsi="Times New Roman"/>
          <w:sz w:val="26"/>
          <w:szCs w:val="26"/>
        </w:rPr>
        <w:t xml:space="preserve">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C148DC">
        <w:rPr>
          <w:rFonts w:ascii="Times New Roman" w:hAnsi="Times New Roman"/>
          <w:sz w:val="26"/>
          <w:szCs w:val="26"/>
        </w:rPr>
        <w:t>catorce</w:t>
      </w:r>
      <w:r w:rsidR="00E87EBD">
        <w:rPr>
          <w:rFonts w:ascii="Times New Roman" w:hAnsi="Times New Roman"/>
          <w:sz w:val="26"/>
          <w:szCs w:val="26"/>
        </w:rPr>
        <w:t xml:space="preserve"> </w:t>
      </w:r>
      <w:r w:rsidRPr="00B111C4">
        <w:rPr>
          <w:rFonts w:ascii="Times New Roman" w:hAnsi="Times New Roman"/>
          <w:sz w:val="26"/>
          <w:szCs w:val="26"/>
        </w:rPr>
        <w:t xml:space="preserve">de </w:t>
      </w:r>
      <w:r w:rsidR="00C148DC">
        <w:rPr>
          <w:rFonts w:ascii="Times New Roman" w:hAnsi="Times New Roman"/>
          <w:sz w:val="26"/>
          <w:szCs w:val="26"/>
        </w:rPr>
        <w:t>enero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xml:space="preserve">, a las </w:t>
      </w:r>
      <w:r w:rsidR="00C148DC">
        <w:rPr>
          <w:rFonts w:ascii="Times New Roman" w:hAnsi="Times New Roman"/>
          <w:sz w:val="26"/>
          <w:szCs w:val="26"/>
        </w:rPr>
        <w:t>doce</w:t>
      </w:r>
      <w:r w:rsidR="00D648EA">
        <w:rPr>
          <w:rFonts w:ascii="Times New Roman" w:hAnsi="Times New Roman"/>
          <w:sz w:val="26"/>
          <w:szCs w:val="26"/>
        </w:rPr>
        <w:t xml:space="preserve"> </w:t>
      </w:r>
      <w:r w:rsidR="00727970">
        <w:rPr>
          <w:rFonts w:ascii="Times New Roman" w:hAnsi="Times New Roman"/>
          <w:sz w:val="26"/>
          <w:szCs w:val="26"/>
        </w:rPr>
        <w:t>horas</w:t>
      </w:r>
      <w:r w:rsidR="00C148DC">
        <w:rPr>
          <w:rFonts w:ascii="Times New Roman" w:hAnsi="Times New Roman"/>
          <w:sz w:val="26"/>
          <w:szCs w:val="26"/>
        </w:rPr>
        <w:t xml:space="preserve"> con cuarenta y cinco minutos</w:t>
      </w:r>
      <w:r w:rsidRPr="00B111C4">
        <w:rPr>
          <w:rFonts w:ascii="Times New Roman" w:hAnsi="Times New Roman"/>
          <w:sz w:val="26"/>
          <w:szCs w:val="26"/>
        </w:rPr>
        <w:t xml:space="preserve">, </w:t>
      </w:r>
      <w:r w:rsidR="00D648EA">
        <w:rPr>
          <w:rFonts w:ascii="Times New Roman" w:hAnsi="Times New Roman"/>
          <w:sz w:val="26"/>
          <w:szCs w:val="26"/>
        </w:rPr>
        <w:t xml:space="preserve">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C148DC" w:rsidRDefault="00C148DC" w:rsidP="005F3ECE">
      <w:pPr>
        <w:tabs>
          <w:tab w:val="left" w:pos="1080"/>
        </w:tabs>
        <w:rPr>
          <w:rFonts w:ascii="Times New Roman" w:hAnsi="Times New Roman"/>
          <w:sz w:val="26"/>
          <w:szCs w:val="26"/>
        </w:rPr>
      </w:pPr>
    </w:p>
    <w:p w:rsidR="00974ECC" w:rsidRDefault="00974ECC" w:rsidP="005F3ECE">
      <w:pPr>
        <w:tabs>
          <w:tab w:val="left" w:pos="1080"/>
        </w:tabs>
        <w:rPr>
          <w:rFonts w:ascii="Times New Roman" w:hAnsi="Times New Roman"/>
          <w:sz w:val="26"/>
          <w:szCs w:val="26"/>
        </w:rPr>
      </w:pPr>
    </w:p>
    <w:p w:rsidR="00483E56" w:rsidRDefault="00E87EBD" w:rsidP="00E87EB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C148DC">
        <w:rPr>
          <w:rFonts w:ascii="Times New Roman" w:hAnsi="Times New Roman"/>
          <w:sz w:val="26"/>
          <w:szCs w:val="26"/>
        </w:rPr>
        <w:t xml:space="preserve">            </w:t>
      </w:r>
      <w:r>
        <w:rPr>
          <w:rFonts w:ascii="Times New Roman" w:hAnsi="Times New Roman"/>
          <w:sz w:val="26"/>
          <w:szCs w:val="26"/>
        </w:rPr>
        <w:t xml:space="preserve"> SR. </w:t>
      </w:r>
      <w:r w:rsidR="00C148DC">
        <w:rPr>
          <w:rFonts w:ascii="Times New Roman" w:hAnsi="Times New Roman"/>
          <w:sz w:val="26"/>
          <w:szCs w:val="26"/>
        </w:rPr>
        <w:t>CARLOS RIVERA</w:t>
      </w:r>
    </w:p>
    <w:p w:rsidR="00C148DC" w:rsidRDefault="00C148DC" w:rsidP="00E87EB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 xml:space="preserve">       C/P  CARLOS RODRIGUEZ RIVERA</w:t>
      </w:r>
    </w:p>
    <w:p w:rsidR="00C0458F" w:rsidRDefault="00C0458F" w:rsidP="007E0072">
      <w:pPr>
        <w:tabs>
          <w:tab w:val="left" w:pos="1080"/>
        </w:tabs>
        <w:rPr>
          <w:rFonts w:ascii="Times New Roman" w:hAnsi="Times New Roman"/>
          <w:sz w:val="26"/>
          <w:szCs w:val="26"/>
        </w:rPr>
      </w:pPr>
    </w:p>
    <w:p w:rsidR="00C148DC" w:rsidRDefault="00C148DC" w:rsidP="007E0072">
      <w:pPr>
        <w:tabs>
          <w:tab w:val="left" w:pos="1080"/>
        </w:tabs>
        <w:rPr>
          <w:rFonts w:ascii="Times New Roman" w:hAnsi="Times New Roman"/>
          <w:sz w:val="26"/>
          <w:szCs w:val="26"/>
        </w:rPr>
      </w:pPr>
    </w:p>
    <w:p w:rsidR="00C148DC" w:rsidRDefault="00C148DC" w:rsidP="007E0072">
      <w:pPr>
        <w:tabs>
          <w:tab w:val="left" w:pos="1080"/>
        </w:tabs>
        <w:rPr>
          <w:rFonts w:ascii="Times New Roman" w:hAnsi="Times New Roman"/>
          <w:sz w:val="26"/>
          <w:szCs w:val="26"/>
        </w:rPr>
      </w:pPr>
    </w:p>
    <w:p w:rsidR="00C148DC" w:rsidRDefault="00C148DC" w:rsidP="00A0282C">
      <w:pPr>
        <w:tabs>
          <w:tab w:val="left" w:pos="1080"/>
        </w:tabs>
        <w:jc w:val="center"/>
        <w:rPr>
          <w:rFonts w:ascii="Times New Roman" w:hAnsi="Times New Roman"/>
          <w:sz w:val="26"/>
          <w:szCs w:val="26"/>
        </w:rPr>
      </w:pPr>
    </w:p>
    <w:p w:rsidR="00C148DC" w:rsidRDefault="00C148DC" w:rsidP="00A0282C">
      <w:pPr>
        <w:tabs>
          <w:tab w:val="left" w:pos="1080"/>
        </w:tabs>
        <w:jc w:val="center"/>
        <w:rPr>
          <w:rFonts w:ascii="Times New Roman" w:hAnsi="Times New Roman"/>
          <w:sz w:val="26"/>
          <w:szCs w:val="26"/>
        </w:rPr>
      </w:pPr>
    </w:p>
    <w:p w:rsidR="004A3951" w:rsidRDefault="00C148DC"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727970">
        <w:rPr>
          <w:rFonts w:ascii="Times New Roman" w:hAnsi="Times New Roman"/>
          <w:sz w:val="26"/>
          <w:szCs w:val="26"/>
        </w:rPr>
        <w:t xml:space="preserve"> </w:t>
      </w:r>
      <w:r>
        <w:rPr>
          <w:rFonts w:ascii="Times New Roman" w:hAnsi="Times New Roman"/>
          <w:sz w:val="26"/>
          <w:szCs w:val="26"/>
        </w:rPr>
        <w:t>L</w:t>
      </w:r>
      <w:r w:rsidR="00A0282C">
        <w:rPr>
          <w:rFonts w:ascii="Times New Roman" w:hAnsi="Times New Roman"/>
          <w:sz w:val="26"/>
          <w:szCs w:val="26"/>
        </w:rPr>
        <w:t>IC. JOSÉ AGUSTIN VENTURA HERRERA</w:t>
      </w:r>
    </w:p>
    <w:p w:rsidR="00A0282C" w:rsidRDefault="00A0282C" w:rsidP="00A0282C">
      <w:pPr>
        <w:tabs>
          <w:tab w:val="left" w:pos="1080"/>
        </w:tabs>
        <w:jc w:val="center"/>
        <w:rPr>
          <w:rFonts w:ascii="Times New Roman" w:hAnsi="Times New Roman"/>
          <w:sz w:val="26"/>
          <w:szCs w:val="26"/>
        </w:rPr>
      </w:pPr>
    </w:p>
    <w:p w:rsidR="00A0282C" w:rsidRDefault="00A0282C" w:rsidP="00A0282C">
      <w:pPr>
        <w:tabs>
          <w:tab w:val="left" w:pos="1080"/>
        </w:tabs>
        <w:jc w:val="center"/>
        <w:rPr>
          <w:rFonts w:ascii="Times New Roman" w:hAnsi="Times New Roman"/>
          <w:sz w:val="26"/>
          <w:szCs w:val="26"/>
        </w:rPr>
      </w:pPr>
    </w:p>
    <w:p w:rsidR="00DD712F" w:rsidRDefault="00DD712F" w:rsidP="00A0282C">
      <w:pPr>
        <w:tabs>
          <w:tab w:val="left" w:pos="1080"/>
        </w:tabs>
        <w:jc w:val="center"/>
        <w:rPr>
          <w:rFonts w:ascii="Times New Roman" w:hAnsi="Times New Roman"/>
          <w:sz w:val="26"/>
          <w:szCs w:val="26"/>
        </w:rPr>
      </w:pPr>
    </w:p>
    <w:p w:rsidR="00C148DC" w:rsidRDefault="00C148DC" w:rsidP="00A0282C">
      <w:pPr>
        <w:tabs>
          <w:tab w:val="left" w:pos="1080"/>
        </w:tabs>
        <w:jc w:val="center"/>
        <w:rPr>
          <w:rFonts w:ascii="Times New Roman" w:hAnsi="Times New Roman"/>
          <w:sz w:val="26"/>
          <w:szCs w:val="26"/>
        </w:rPr>
      </w:pPr>
    </w:p>
    <w:p w:rsidR="00643B47" w:rsidRDefault="00643B47" w:rsidP="00FD5FA7">
      <w:pPr>
        <w:tabs>
          <w:tab w:val="left" w:pos="1080"/>
        </w:tabs>
        <w:rPr>
          <w:rFonts w:ascii="Times New Roman" w:hAnsi="Times New Roman"/>
          <w:sz w:val="26"/>
          <w:szCs w:val="26"/>
        </w:rPr>
      </w:pPr>
    </w:p>
    <w:p w:rsidR="00003EAC" w:rsidRDefault="00E87EBD"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C148DC">
        <w:rPr>
          <w:rFonts w:ascii="Times New Roman" w:hAnsi="Times New Roman"/>
          <w:sz w:val="26"/>
          <w:szCs w:val="26"/>
        </w:rPr>
        <w:t xml:space="preserve">    </w:t>
      </w:r>
      <w:r>
        <w:rPr>
          <w:rFonts w:ascii="Times New Roman" w:hAnsi="Times New Roman"/>
          <w:sz w:val="26"/>
          <w:szCs w:val="26"/>
        </w:rPr>
        <w:t xml:space="preserve">   </w:t>
      </w:r>
      <w:r w:rsidR="00C148DC">
        <w:rPr>
          <w:rFonts w:ascii="Times New Roman" w:hAnsi="Times New Roman"/>
          <w:sz w:val="26"/>
          <w:szCs w:val="26"/>
        </w:rPr>
        <w:t xml:space="preserve"> </w:t>
      </w:r>
      <w:r w:rsidR="00003EAC">
        <w:rPr>
          <w:rFonts w:ascii="Times New Roman" w:hAnsi="Times New Roman"/>
          <w:sz w:val="26"/>
          <w:szCs w:val="26"/>
        </w:rPr>
        <w:t xml:space="preserve">LIC. </w:t>
      </w:r>
      <w:r>
        <w:rPr>
          <w:rFonts w:ascii="Times New Roman" w:hAnsi="Times New Roman"/>
          <w:sz w:val="26"/>
          <w:szCs w:val="26"/>
        </w:rPr>
        <w:t xml:space="preserve"> </w:t>
      </w:r>
      <w:r w:rsidR="00C148DC">
        <w:rPr>
          <w:rFonts w:ascii="Times New Roman" w:hAnsi="Times New Roman"/>
          <w:sz w:val="26"/>
          <w:szCs w:val="26"/>
        </w:rPr>
        <w:t>JOSÉ ANGEL VILLEDA CASTILLO</w:t>
      </w:r>
    </w:p>
    <w:p w:rsidR="00003EAC" w:rsidRDefault="00003EAC" w:rsidP="00FD5FA7">
      <w:pPr>
        <w:tabs>
          <w:tab w:val="left" w:pos="1080"/>
        </w:tabs>
        <w:rPr>
          <w:rFonts w:ascii="Times New Roman" w:hAnsi="Times New Roman"/>
          <w:sz w:val="26"/>
          <w:szCs w:val="26"/>
        </w:rPr>
      </w:pPr>
    </w:p>
    <w:p w:rsidR="00003EAC" w:rsidRDefault="00003EAC" w:rsidP="00FD5FA7">
      <w:pPr>
        <w:tabs>
          <w:tab w:val="left" w:pos="1080"/>
        </w:tabs>
        <w:rPr>
          <w:rFonts w:ascii="Times New Roman" w:hAnsi="Times New Roman"/>
          <w:sz w:val="26"/>
          <w:szCs w:val="26"/>
        </w:rPr>
      </w:pPr>
    </w:p>
    <w:p w:rsidR="00C148DC" w:rsidRDefault="00C148DC" w:rsidP="00FD5FA7">
      <w:pPr>
        <w:tabs>
          <w:tab w:val="left" w:pos="1080"/>
        </w:tabs>
        <w:rPr>
          <w:rFonts w:ascii="Times New Roman" w:hAnsi="Times New Roman"/>
          <w:sz w:val="26"/>
          <w:szCs w:val="26"/>
        </w:rPr>
      </w:pPr>
    </w:p>
    <w:p w:rsidR="00C148DC" w:rsidRDefault="00C148DC" w:rsidP="00FD5FA7">
      <w:pPr>
        <w:tabs>
          <w:tab w:val="left" w:pos="1080"/>
        </w:tabs>
        <w:rPr>
          <w:rFonts w:ascii="Times New Roman" w:hAnsi="Times New Roman"/>
          <w:sz w:val="26"/>
          <w:szCs w:val="26"/>
        </w:rPr>
      </w:pPr>
    </w:p>
    <w:p w:rsidR="00C148DC" w:rsidRDefault="00C148DC"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C148DC">
        <w:rPr>
          <w:rFonts w:ascii="Times New Roman" w:hAnsi="Times New Roman"/>
          <w:sz w:val="26"/>
          <w:szCs w:val="26"/>
        </w:rPr>
        <w:t xml:space="preserve">   </w:t>
      </w:r>
      <w:r w:rsidR="00483E56">
        <w:rPr>
          <w:rFonts w:ascii="Times New Roman" w:hAnsi="Times New Roman"/>
          <w:sz w:val="26"/>
          <w:szCs w:val="26"/>
        </w:rPr>
        <w:t xml:space="preserve"> </w:t>
      </w:r>
      <w:r w:rsidR="00E87EBD">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E87EBD">
        <w:rPr>
          <w:rFonts w:ascii="Times New Roman" w:hAnsi="Times New Roman"/>
          <w:sz w:val="26"/>
          <w:szCs w:val="26"/>
        </w:rPr>
        <w:t>IC</w:t>
      </w:r>
      <w:r w:rsidR="00003EAC">
        <w:rPr>
          <w:rFonts w:ascii="Times New Roman" w:hAnsi="Times New Roman"/>
          <w:sz w:val="26"/>
          <w:szCs w:val="26"/>
        </w:rPr>
        <w:t xml:space="preserve">. </w:t>
      </w:r>
      <w:r w:rsidR="00E87EBD">
        <w:rPr>
          <w:rFonts w:ascii="Times New Roman" w:hAnsi="Times New Roman"/>
          <w:sz w:val="26"/>
          <w:szCs w:val="26"/>
        </w:rPr>
        <w:t xml:space="preserve"> CARLOS ARTURO JOVEL MURCIA</w:t>
      </w:r>
    </w:p>
    <w:sectPr w:rsidR="003A0B6E" w:rsidRPr="00B111C4" w:rsidSect="006A75BE">
      <w:headerReference w:type="default" r:id="rId13"/>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A06" w:rsidRDefault="00BD5A06" w:rsidP="0011166B">
      <w:r>
        <w:separator/>
      </w:r>
    </w:p>
  </w:endnote>
  <w:endnote w:type="continuationSeparator" w:id="0">
    <w:p w:rsidR="00BD5A06" w:rsidRDefault="00BD5A06"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A06" w:rsidRDefault="00BD5A06" w:rsidP="0011166B">
      <w:r>
        <w:separator/>
      </w:r>
    </w:p>
  </w:footnote>
  <w:footnote w:type="continuationSeparator" w:id="0">
    <w:p w:rsidR="00BD5A06" w:rsidRDefault="00BD5A06"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035" w:rsidRDefault="00581035" w:rsidP="002C250A">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581035" w:rsidRPr="002C250A" w:rsidRDefault="00581035">
    <w:pPr>
      <w:pStyle w:val="Encabezado"/>
      <w:rPr>
        <w:lang w:val="es-ES"/>
      </w:rPr>
    </w:pPr>
  </w:p>
  <w:p w:rsidR="00581035" w:rsidRDefault="005810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BD14828_"/>
      </v:shape>
    </w:pict>
  </w:numPicBullet>
  <w:numPicBullet w:numPicBulletId="1">
    <w:pict>
      <v:shape id="_x0000_i1075" type="#_x0000_t75" style="width:11.25pt;height:11.25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2">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3">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5">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6">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4">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6">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4">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5">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7">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1">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3">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4">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6">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7">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3">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4">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5">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1">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3">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5">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6">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0">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5">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7">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2">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3">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7">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9">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4">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5">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6">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9">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2">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5">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9">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0">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2">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6">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7">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8">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3">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1">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5">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6">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9">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0">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2">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7">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8">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2">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7">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8">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0">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1">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4">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6">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2">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4">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6">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7">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2">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3">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9">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1">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2">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3">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4">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6">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7">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8">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1">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2">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4">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6">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1">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4">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7">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68">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1">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2">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3">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6">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8">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9">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1">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2">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3">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5">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8">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9">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0">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1">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3">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94">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5">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6">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7">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9">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0">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1">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2">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3">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6">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7">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9">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1">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3">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4">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5">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8">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3">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4">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5">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6">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7">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9">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0">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31">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3">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34">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9">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1">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3">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44">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45">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6">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7">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9">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51">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4">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8">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9">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60">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1">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3">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64">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65">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6">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8">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71">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74">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5">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6">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8">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9">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80">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4">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5">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8">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90">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1">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93">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5">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7">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9">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2">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4">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6">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7">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9">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1">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2">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15">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6">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7">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0">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23">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6">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8">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30">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1">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2">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3">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34">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7">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1">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42">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43">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4">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46">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7">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8">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9">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50">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51">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2">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53">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4">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55">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7">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8">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1">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3">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64">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65">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66">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7">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68">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9">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70">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1">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2">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3">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4">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75">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77">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78">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1">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5">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2">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3">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4">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6">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98">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02">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06">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7">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8">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09">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4">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17">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8">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20">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3">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4">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25">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26">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1">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32">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33">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37">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38">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9">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0">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1">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2">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3">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4">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45">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46">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0">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1">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2">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3">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4">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7">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58">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0">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3">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64">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6">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67">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69">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0">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1">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72">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4">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75">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76">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7">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8">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9">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81">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84">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7">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8">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1">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2">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93">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5">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6">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97">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00">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2">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12">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13">
    <w:nsid w:val="21B14BB9"/>
    <w:multiLevelType w:val="hybridMultilevel"/>
    <w:tmpl w:val="31C6E1DC"/>
    <w:lvl w:ilvl="0" w:tplc="440A0017">
      <w:start w:val="1"/>
      <w:numFmt w:val="lowerLetter"/>
      <w:lvlText w:val="%1)"/>
      <w:lvlJc w:val="left"/>
      <w:pPr>
        <w:ind w:left="1070"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14">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15">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6">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7">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18">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9">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4">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5">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6">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4">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7">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8">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9">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1">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42">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3">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44">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5">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46">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47">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8">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52">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54">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5">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6">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57">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8">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9">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0">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62">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63">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4">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5">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66">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8">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70">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1">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2">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73">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4">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75">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6">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77">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79">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80">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2">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83">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4">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685">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6">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88">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9">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0">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95">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6">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7">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98">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99">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0">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1">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02">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3">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4">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07">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8">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9">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10">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1">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13">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4">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5">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18">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21">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22">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5">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26">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7">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8">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0">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1">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32">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33">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6">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37">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8">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0">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1">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2">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3">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45">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46">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7">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8">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9">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50">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2">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53">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54">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5">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7">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8">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1">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2">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3">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4">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5">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6">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7">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68">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1">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3">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5">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6">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7">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79">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0">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2">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3">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7">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88">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92">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3">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4">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97">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98">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01">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09786F"/>
    <w:multiLevelType w:val="hybridMultilevel"/>
    <w:tmpl w:val="2132FA28"/>
    <w:lvl w:ilvl="0" w:tplc="735AAA30">
      <w:start w:val="1"/>
      <w:numFmt w:val="bullet"/>
      <w:lvlText w:val="o"/>
      <w:lvlJc w:val="left"/>
      <w:pPr>
        <w:ind w:left="1080" w:hanging="360"/>
      </w:pPr>
      <w:rPr>
        <w:rFonts w:ascii="Courier New" w:hAnsi="Courier New" w:cs="Courier New"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04">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06">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07">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8">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11">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16">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9">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0">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26">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8">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9">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0">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31">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2">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33">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35">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8">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9">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40">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3">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44">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45">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46">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47">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49">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51">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2">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53">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4">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58">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59">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0">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1">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2">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63">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5">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7">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9">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70">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4">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75">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6">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77">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8">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2">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83">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7">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9">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92">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3">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97">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8">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0">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1">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3">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5">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8">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10">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1">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12">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6">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7">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8">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19">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20">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21">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2">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25">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6">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9">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30">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1">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2">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3">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36">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38">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39">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1">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2">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3">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4">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5">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48">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9">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0">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51">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53">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54">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5">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6">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9">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60">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2">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63">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6">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67">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68">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9">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1">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73">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4">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76">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79">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80">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2">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3">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84">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5">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88">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0">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91">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92">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3">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5">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996">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8">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9">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0">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01">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03">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4">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5">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06">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7">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8">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10">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11">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12">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14">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15">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6">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18">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19">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21">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3">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24">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9">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30">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31">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2">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33">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5">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36">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7">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40">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2">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43">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4">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6">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47">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48">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49">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50">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51">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52">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56">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7">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59">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1">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62">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65">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66">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8">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69">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0">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1">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72">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76">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8">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79">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80">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81">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2">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83">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84">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5">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7">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88">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9">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91">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2">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93">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4">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5">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6">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97">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8">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99">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01">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04">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06">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07">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09">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10">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1">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13">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4">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16">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17">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18">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20">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4">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5">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6">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28">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29">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2">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3">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4">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5">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6">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7">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0">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1">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42">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43">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4">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46">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48">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9">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0">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3">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54">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5">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56">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9">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63">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65">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6">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68">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9">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70">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73">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6">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77">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78">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79">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0">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2">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83">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84">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88">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1">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92">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4">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96">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97">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8">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0">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04">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6">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8">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09">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11">
    <w:nsid w:val="44EB333B"/>
    <w:multiLevelType w:val="hybridMultilevel"/>
    <w:tmpl w:val="C2E2C8C6"/>
    <w:lvl w:ilvl="0" w:tplc="440A0017">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2">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14">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5">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19">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20">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22">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4">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5">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26">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7">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9">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33">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34">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5">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7">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1">
    <w:nsid w:val="467B0F60"/>
    <w:multiLevelType w:val="hybridMultilevel"/>
    <w:tmpl w:val="367EFC32"/>
    <w:lvl w:ilvl="0" w:tplc="B386CB76">
      <w:start w:val="1"/>
      <w:numFmt w:val="upperRoman"/>
      <w:lvlText w:val="%1."/>
      <w:lvlJc w:val="right"/>
      <w:pPr>
        <w:ind w:left="786"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43">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44">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45">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47">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49">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0">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1">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2">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53">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6">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57">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59">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61">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63">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5">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6">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8">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69">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70">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1">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72">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4">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78">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9">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1">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82">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83">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84">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85">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86">
    <w:nsid w:val="489C4B5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87">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88">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9">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90">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2">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93">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4">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7">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98">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9">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0">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01">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2">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3">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4">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05">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6">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7">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08">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10">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12">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3">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14">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5">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7">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8">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21">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2">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3">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4">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6">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27">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0">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2">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33">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35">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38">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39">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0">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41">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45">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46">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7">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52">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4">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55">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6">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57">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58">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2">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5">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66">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7">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8">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9">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1">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72">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3">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74">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5">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76">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78">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9">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0">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3">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4">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6">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7">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5">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97">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98">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99">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02">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3">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04">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05">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06">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7">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08">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09">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0">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11">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14">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8">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0">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22">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23">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25">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27">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28">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29">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32">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4">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36">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39">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1">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43">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44">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45">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48">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49">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0">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51">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53">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54">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5">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6">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8">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59">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60">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62">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3">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66">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9">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0">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1">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72">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73">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74">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75">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478">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0">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81">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82">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6">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87">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90">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92">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3">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4">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95">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9">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00">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02">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3">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05">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06">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09">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10">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1">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2">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17">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8">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19">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20">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21">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3">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5">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7">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28">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0">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34">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35">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537739A"/>
    <w:multiLevelType w:val="hybridMultilevel"/>
    <w:tmpl w:val="47AE53F6"/>
    <w:lvl w:ilvl="0" w:tplc="949819AA">
      <w:start w:val="1"/>
      <w:numFmt w:val="upperRoman"/>
      <w:lvlText w:val="%1."/>
      <w:lvlJc w:val="left"/>
      <w:pPr>
        <w:ind w:left="786"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37">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40">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41">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42">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44">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46">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48">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51">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52">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54">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56">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57">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59">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63">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64">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5">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66">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567">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68">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1">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72">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75">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77">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8">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1">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3">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84">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85">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86">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87">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88">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89">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90">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1">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93">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4">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97">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99">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01">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2">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03">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4">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9">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0">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2">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13">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4">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15">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16">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17">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9">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21">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23">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25">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29">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0">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32">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3">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34">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36">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38">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41">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42">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3">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45">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46">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47">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8">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49">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0">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52">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53">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4">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56">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7">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9">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60">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61">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2">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6">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7">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69">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1">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73">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4">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7">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80">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3">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5">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86">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87">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8">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90">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91">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93">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95">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8">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99">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00">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3">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07">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8">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09">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10">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11">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13">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14">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17">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8">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9">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21">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4">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28">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31">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2">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6">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39">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40">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41">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2">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3">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44">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45">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7">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0">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1">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52">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54">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56">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9">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0">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61">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63">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65">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7">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8">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72">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74">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78">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4">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5">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87">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790">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93">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94">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95">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6">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97">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98">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99">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00">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1">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02">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03">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04">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6">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8">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0">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11">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13">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14">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15">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6">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17">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8">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20">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1">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22">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3">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24">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5">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26">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27">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28">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9">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30">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1">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32">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3">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35">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37">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8">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40">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41">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2">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44">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45">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48">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49">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50">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51">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3">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54">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6">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57">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58">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9">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61">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3">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4">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5">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66">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8">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69">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0">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1">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2">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3">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4">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75">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6">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8">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0">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3">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5">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7">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8">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9">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92">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93">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5">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96">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97">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99">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01">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2">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3">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06">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07">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8">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09">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10">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11">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12">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3">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14">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15">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6">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17">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18">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9">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21">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24">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6">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27">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28">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1">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32">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33">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34">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35">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36">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38">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39">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42">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3">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945">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46">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47">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49">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50">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3">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4">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6">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58">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59">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60">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1">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63">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64">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66">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67">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8">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70">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4">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5">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79">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80">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81">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2">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83">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87">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9">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0">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2">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93">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5">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97">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99">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0">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02">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3">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04">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5">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6">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7">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9">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2">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14">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5">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6">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17">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18">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22">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23">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4">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5">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6">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7">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28">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30">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31">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2">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3">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34">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35">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6">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7">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8">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0">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1">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43">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44">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45">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46">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47">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48">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9">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0">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51">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52">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3">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54">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56">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57">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58">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9">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60">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63">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6">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77">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8">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9">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80">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1">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82">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3">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5">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6">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87">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8">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9">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90">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1">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92">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93">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5">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6">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97">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8">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99">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00">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02">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05">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06">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7">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08">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09">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11">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3">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14">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15">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17">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19">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0">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21">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22">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3">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25">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27">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28">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30">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32">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33">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4">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8">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0">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1">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43">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44">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45">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7">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8">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9">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0">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51">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3">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54">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56">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157">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8">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9">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1">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63">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64">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66">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0">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1">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2">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73">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4">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5">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6">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7">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78">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79">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0">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81">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82">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83">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84">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5">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86">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8">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9">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90">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91">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92">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3">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5">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96">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97">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98">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99">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0">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01">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3">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04">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7">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10">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11">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2">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13">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14">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15">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7">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8">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19">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20">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1">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22">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24">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27">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28">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29">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31">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34">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6">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37">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9">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42">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3">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44">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5">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6">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7">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8">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9">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0">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51">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52">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53">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4">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55">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56">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57">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8">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59">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0">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1">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62">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3">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64">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65">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6">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7">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8">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9">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70">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1">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72">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3">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74">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75">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6">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7">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78">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79">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80">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81">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82">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3">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84">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5">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6">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7">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8">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89">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90">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1">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2">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93">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94">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95">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6">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7">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8">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99">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91"/>
  </w:num>
  <w:num w:numId="3">
    <w:abstractNumId w:val="2196"/>
  </w:num>
  <w:num w:numId="4">
    <w:abstractNumId w:val="169"/>
  </w:num>
  <w:num w:numId="5">
    <w:abstractNumId w:val="2177"/>
  </w:num>
  <w:num w:numId="6">
    <w:abstractNumId w:val="1536"/>
  </w:num>
  <w:num w:numId="7">
    <w:abstractNumId w:val="1934"/>
  </w:num>
  <w:num w:numId="8">
    <w:abstractNumId w:val="15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59"/>
  </w:num>
  <w:num w:numId="10">
    <w:abstractNumId w:val="1408"/>
  </w:num>
  <w:num w:numId="11">
    <w:abstractNumId w:val="1725"/>
  </w:num>
  <w:num w:numId="12">
    <w:abstractNumId w:val="996"/>
  </w:num>
  <w:num w:numId="13">
    <w:abstractNumId w:val="1404"/>
  </w:num>
  <w:num w:numId="14">
    <w:abstractNumId w:val="572"/>
  </w:num>
  <w:num w:numId="15">
    <w:abstractNumId w:val="1051"/>
  </w:num>
  <w:num w:numId="16">
    <w:abstractNumId w:val="1574"/>
  </w:num>
  <w:num w:numId="17">
    <w:abstractNumId w:val="1903"/>
  </w:num>
  <w:num w:numId="18">
    <w:abstractNumId w:val="343"/>
  </w:num>
  <w:num w:numId="19">
    <w:abstractNumId w:val="1464"/>
  </w:num>
  <w:num w:numId="20">
    <w:abstractNumId w:val="2285"/>
  </w:num>
  <w:num w:numId="21">
    <w:abstractNumId w:val="1775"/>
  </w:num>
  <w:num w:numId="22">
    <w:abstractNumId w:val="1508"/>
  </w:num>
  <w:num w:numId="23">
    <w:abstractNumId w:val="1335"/>
  </w:num>
  <w:num w:numId="24">
    <w:abstractNumId w:val="852"/>
  </w:num>
  <w:num w:numId="25">
    <w:abstractNumId w:val="1621"/>
  </w:num>
  <w:num w:numId="26">
    <w:abstractNumId w:val="2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60"/>
  </w:num>
  <w:num w:numId="30">
    <w:abstractNumId w:val="896"/>
  </w:num>
  <w:num w:numId="31">
    <w:abstractNumId w:val="805"/>
  </w:num>
  <w:num w:numId="32">
    <w:abstractNumId w:val="1698"/>
  </w:num>
  <w:num w:numId="33">
    <w:abstractNumId w:val="1505"/>
  </w:num>
  <w:num w:numId="34">
    <w:abstractNumId w:val="1147"/>
  </w:num>
  <w:num w:numId="35">
    <w:abstractNumId w:val="1443"/>
  </w:num>
  <w:num w:numId="36">
    <w:abstractNumId w:val="1128"/>
  </w:num>
  <w:num w:numId="37">
    <w:abstractNumId w:val="7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3"/>
  </w:num>
  <w:num w:numId="40">
    <w:abstractNumId w:val="1486"/>
  </w:num>
  <w:num w:numId="41">
    <w:abstractNumId w:val="2008"/>
  </w:num>
  <w:num w:numId="42">
    <w:abstractNumId w:val="1332"/>
  </w:num>
  <w:num w:numId="43">
    <w:abstractNumId w:val="624"/>
  </w:num>
  <w:num w:numId="44">
    <w:abstractNumId w:val="1449"/>
  </w:num>
  <w:num w:numId="45">
    <w:abstractNumId w:val="568"/>
  </w:num>
  <w:num w:numId="46">
    <w:abstractNumId w:val="1589"/>
  </w:num>
  <w:num w:numId="47">
    <w:abstractNumId w:val="2043"/>
  </w:num>
  <w:num w:numId="48">
    <w:abstractNumId w:val="1990"/>
  </w:num>
  <w:num w:numId="49">
    <w:abstractNumId w:val="1549"/>
  </w:num>
  <w:num w:numId="50">
    <w:abstractNumId w:val="1910"/>
  </w:num>
  <w:num w:numId="51">
    <w:abstractNumId w:val="1906"/>
  </w:num>
  <w:num w:numId="52">
    <w:abstractNumId w:val="197"/>
  </w:num>
  <w:num w:numId="53">
    <w:abstractNumId w:val="1218"/>
  </w:num>
  <w:num w:numId="54">
    <w:abstractNumId w:val="2076"/>
  </w:num>
  <w:num w:numId="55">
    <w:abstractNumId w:val="1430"/>
  </w:num>
  <w:num w:numId="56">
    <w:abstractNumId w:val="244"/>
  </w:num>
  <w:num w:numId="57">
    <w:abstractNumId w:val="110"/>
  </w:num>
  <w:num w:numId="58">
    <w:abstractNumId w:val="525"/>
  </w:num>
  <w:num w:numId="59">
    <w:abstractNumId w:val="937"/>
  </w:num>
  <w:num w:numId="60">
    <w:abstractNumId w:val="1641"/>
  </w:num>
  <w:num w:numId="61">
    <w:abstractNumId w:val="1781"/>
  </w:num>
  <w:num w:numId="62">
    <w:abstractNumId w:val="2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3"/>
  </w:num>
  <w:num w:numId="64">
    <w:abstractNumId w:val="1721"/>
  </w:num>
  <w:num w:numId="65">
    <w:abstractNumId w:val="1742"/>
  </w:num>
  <w:num w:numId="66">
    <w:abstractNumId w:val="2028"/>
  </w:num>
  <w:num w:numId="67">
    <w:abstractNumId w:val="1064"/>
  </w:num>
  <w:num w:numId="68">
    <w:abstractNumId w:val="160"/>
  </w:num>
  <w:num w:numId="69">
    <w:abstractNumId w:val="1616"/>
  </w:num>
  <w:num w:numId="70">
    <w:abstractNumId w:val="34"/>
  </w:num>
  <w:num w:numId="71">
    <w:abstractNumId w:val="1835"/>
  </w:num>
  <w:num w:numId="72">
    <w:abstractNumId w:val="328"/>
  </w:num>
  <w:num w:numId="73">
    <w:abstractNumId w:val="1777"/>
  </w:num>
  <w:num w:numId="74">
    <w:abstractNumId w:val="1663"/>
  </w:num>
  <w:num w:numId="75">
    <w:abstractNumId w:val="119"/>
  </w:num>
  <w:num w:numId="76">
    <w:abstractNumId w:val="828"/>
  </w:num>
  <w:num w:numId="77">
    <w:abstractNumId w:val="511"/>
  </w:num>
  <w:num w:numId="78">
    <w:abstractNumId w:val="853"/>
  </w:num>
  <w:num w:numId="79">
    <w:abstractNumId w:val="282"/>
  </w:num>
  <w:num w:numId="80">
    <w:abstractNumId w:val="760"/>
  </w:num>
  <w:num w:numId="81">
    <w:abstractNumId w:val="323"/>
  </w:num>
  <w:num w:numId="82">
    <w:abstractNumId w:val="282"/>
  </w:num>
  <w:num w:numId="83">
    <w:abstractNumId w:val="776"/>
  </w:num>
  <w:num w:numId="84">
    <w:abstractNumId w:val="15"/>
  </w:num>
  <w:num w:numId="85">
    <w:abstractNumId w:val="1450"/>
  </w:num>
  <w:num w:numId="86">
    <w:abstractNumId w:val="1745"/>
  </w:num>
  <w:num w:numId="87">
    <w:abstractNumId w:val="754"/>
  </w:num>
  <w:num w:numId="88">
    <w:abstractNumId w:val="2013"/>
  </w:num>
  <w:num w:numId="89">
    <w:abstractNumId w:val="1965"/>
  </w:num>
  <w:num w:numId="90">
    <w:abstractNumId w:val="1004"/>
  </w:num>
  <w:num w:numId="91">
    <w:abstractNumId w:val="618"/>
  </w:num>
  <w:num w:numId="92">
    <w:abstractNumId w:val="609"/>
  </w:num>
  <w:num w:numId="93">
    <w:abstractNumId w:val="773"/>
  </w:num>
  <w:num w:numId="94">
    <w:abstractNumId w:val="485"/>
  </w:num>
  <w:num w:numId="95">
    <w:abstractNumId w:val="1675"/>
  </w:num>
  <w:num w:numId="96">
    <w:abstractNumId w:val="973"/>
  </w:num>
  <w:num w:numId="97">
    <w:abstractNumId w:val="1137"/>
  </w:num>
  <w:num w:numId="98">
    <w:abstractNumId w:val="1826"/>
  </w:num>
  <w:num w:numId="99">
    <w:abstractNumId w:val="1294"/>
  </w:num>
  <w:num w:numId="100">
    <w:abstractNumId w:val="17"/>
  </w:num>
  <w:num w:numId="101">
    <w:abstractNumId w:val="504"/>
  </w:num>
  <w:num w:numId="102">
    <w:abstractNumId w:val="252"/>
  </w:num>
  <w:num w:numId="103">
    <w:abstractNumId w:val="1772"/>
  </w:num>
  <w:num w:numId="104">
    <w:abstractNumId w:val="97"/>
  </w:num>
  <w:num w:numId="105">
    <w:abstractNumId w:val="962"/>
  </w:num>
  <w:num w:numId="106">
    <w:abstractNumId w:val="1040"/>
  </w:num>
  <w:num w:numId="107">
    <w:abstractNumId w:val="1420"/>
  </w:num>
  <w:num w:numId="108">
    <w:abstractNumId w:val="1806"/>
  </w:num>
  <w:num w:numId="109">
    <w:abstractNumId w:val="1507"/>
  </w:num>
  <w:num w:numId="110">
    <w:abstractNumId w:val="112"/>
  </w:num>
  <w:num w:numId="111">
    <w:abstractNumId w:val="1650"/>
  </w:num>
  <w:num w:numId="112">
    <w:abstractNumId w:val="1184"/>
  </w:num>
  <w:num w:numId="113">
    <w:abstractNumId w:val="923"/>
  </w:num>
  <w:num w:numId="114">
    <w:abstractNumId w:val="908"/>
  </w:num>
  <w:num w:numId="115">
    <w:abstractNumId w:val="553"/>
  </w:num>
  <w:num w:numId="116">
    <w:abstractNumId w:val="792"/>
  </w:num>
  <w:num w:numId="117">
    <w:abstractNumId w:val="171"/>
  </w:num>
  <w:num w:numId="118">
    <w:abstractNumId w:val="1468"/>
  </w:num>
  <w:num w:numId="119">
    <w:abstractNumId w:val="149"/>
  </w:num>
  <w:num w:numId="120">
    <w:abstractNumId w:val="2074"/>
  </w:num>
  <w:num w:numId="121">
    <w:abstractNumId w:val="2139"/>
  </w:num>
  <w:num w:numId="122">
    <w:abstractNumId w:val="273"/>
  </w:num>
  <w:num w:numId="123">
    <w:abstractNumId w:val="527"/>
  </w:num>
  <w:num w:numId="124">
    <w:abstractNumId w:val="1525"/>
  </w:num>
  <w:num w:numId="125">
    <w:abstractNumId w:val="1972"/>
  </w:num>
  <w:num w:numId="126">
    <w:abstractNumId w:val="407"/>
  </w:num>
  <w:num w:numId="127">
    <w:abstractNumId w:val="1089"/>
  </w:num>
  <w:num w:numId="128">
    <w:abstractNumId w:val="2265"/>
  </w:num>
  <w:num w:numId="129">
    <w:abstractNumId w:val="835"/>
  </w:num>
  <w:num w:numId="130">
    <w:abstractNumId w:val="1695"/>
  </w:num>
  <w:num w:numId="131">
    <w:abstractNumId w:val="427"/>
  </w:num>
  <w:num w:numId="132">
    <w:abstractNumId w:val="2275"/>
  </w:num>
  <w:num w:numId="133">
    <w:abstractNumId w:val="1347"/>
  </w:num>
  <w:num w:numId="134">
    <w:abstractNumId w:val="506"/>
  </w:num>
  <w:num w:numId="135">
    <w:abstractNumId w:val="1947"/>
  </w:num>
  <w:num w:numId="136">
    <w:abstractNumId w:val="319"/>
  </w:num>
  <w:num w:numId="137">
    <w:abstractNumId w:val="826"/>
  </w:num>
  <w:num w:numId="138">
    <w:abstractNumId w:val="1920"/>
  </w:num>
  <w:num w:numId="139">
    <w:abstractNumId w:val="293"/>
  </w:num>
  <w:num w:numId="140">
    <w:abstractNumId w:val="243"/>
  </w:num>
  <w:num w:numId="141">
    <w:abstractNumId w:val="473"/>
  </w:num>
  <w:num w:numId="142">
    <w:abstractNumId w:val="1564"/>
  </w:num>
  <w:num w:numId="143">
    <w:abstractNumId w:val="1960"/>
  </w:num>
  <w:num w:numId="144">
    <w:abstractNumId w:val="2122"/>
  </w:num>
  <w:num w:numId="145">
    <w:abstractNumId w:val="1251"/>
  </w:num>
  <w:num w:numId="146">
    <w:abstractNumId w:val="961"/>
  </w:num>
  <w:num w:numId="147">
    <w:abstractNumId w:val="1084"/>
  </w:num>
  <w:num w:numId="148">
    <w:abstractNumId w:val="390"/>
  </w:num>
  <w:num w:numId="149">
    <w:abstractNumId w:val="2015"/>
  </w:num>
  <w:num w:numId="150">
    <w:abstractNumId w:val="209"/>
  </w:num>
  <w:num w:numId="151">
    <w:abstractNumId w:val="342"/>
  </w:num>
  <w:num w:numId="152">
    <w:abstractNumId w:val="577"/>
  </w:num>
  <w:num w:numId="153">
    <w:abstractNumId w:val="431"/>
  </w:num>
  <w:num w:numId="154">
    <w:abstractNumId w:val="276"/>
  </w:num>
  <w:num w:numId="155">
    <w:abstractNumId w:val="655"/>
  </w:num>
  <w:num w:numId="156">
    <w:abstractNumId w:val="153"/>
  </w:num>
  <w:num w:numId="157">
    <w:abstractNumId w:val="1952"/>
  </w:num>
  <w:num w:numId="158">
    <w:abstractNumId w:val="625"/>
  </w:num>
  <w:num w:numId="159">
    <w:abstractNumId w:val="458"/>
  </w:num>
  <w:num w:numId="160">
    <w:abstractNumId w:val="1700"/>
  </w:num>
  <w:num w:numId="161">
    <w:abstractNumId w:val="1886"/>
  </w:num>
  <w:num w:numId="162">
    <w:abstractNumId w:val="382"/>
  </w:num>
  <w:num w:numId="163">
    <w:abstractNumId w:val="906"/>
  </w:num>
  <w:num w:numId="164">
    <w:abstractNumId w:val="78"/>
  </w:num>
  <w:num w:numId="165">
    <w:abstractNumId w:val="582"/>
  </w:num>
  <w:num w:numId="166">
    <w:abstractNumId w:val="1790"/>
  </w:num>
  <w:num w:numId="167">
    <w:abstractNumId w:val="395"/>
  </w:num>
  <w:num w:numId="168">
    <w:abstractNumId w:val="1875"/>
  </w:num>
  <w:num w:numId="169">
    <w:abstractNumId w:val="940"/>
  </w:num>
  <w:num w:numId="170">
    <w:abstractNumId w:val="2141"/>
  </w:num>
  <w:num w:numId="171">
    <w:abstractNumId w:val="338"/>
  </w:num>
  <w:num w:numId="172">
    <w:abstractNumId w:val="1072"/>
  </w:num>
  <w:num w:numId="173">
    <w:abstractNumId w:val="847"/>
  </w:num>
  <w:num w:numId="174">
    <w:abstractNumId w:val="1787"/>
  </w:num>
  <w:num w:numId="175">
    <w:abstractNumId w:val="1145"/>
  </w:num>
  <w:num w:numId="176">
    <w:abstractNumId w:val="2190"/>
  </w:num>
  <w:num w:numId="177">
    <w:abstractNumId w:val="542"/>
  </w:num>
  <w:num w:numId="178">
    <w:abstractNumId w:val="1582"/>
  </w:num>
  <w:num w:numId="179">
    <w:abstractNumId w:val="1788"/>
  </w:num>
  <w:num w:numId="180">
    <w:abstractNumId w:val="546"/>
  </w:num>
  <w:num w:numId="181">
    <w:abstractNumId w:val="971"/>
  </w:num>
  <w:num w:numId="182">
    <w:abstractNumId w:val="1229"/>
  </w:num>
  <w:num w:numId="183">
    <w:abstractNumId w:val="1472"/>
  </w:num>
  <w:num w:numId="184">
    <w:abstractNumId w:val="2295"/>
  </w:num>
  <w:num w:numId="185">
    <w:abstractNumId w:val="1578"/>
  </w:num>
  <w:num w:numId="186">
    <w:abstractNumId w:val="662"/>
  </w:num>
  <w:num w:numId="187">
    <w:abstractNumId w:val="455"/>
  </w:num>
  <w:num w:numId="188">
    <w:abstractNumId w:val="2127"/>
  </w:num>
  <w:num w:numId="189">
    <w:abstractNumId w:val="1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4"/>
  </w:num>
  <w:num w:numId="191">
    <w:abstractNumId w:val="1637"/>
  </w:num>
  <w:num w:numId="192">
    <w:abstractNumId w:val="1486"/>
  </w:num>
  <w:num w:numId="193">
    <w:abstractNumId w:val="1255"/>
  </w:num>
  <w:num w:numId="194">
    <w:abstractNumId w:val="2071"/>
  </w:num>
  <w:num w:numId="195">
    <w:abstractNumId w:val="2253"/>
  </w:num>
  <w:num w:numId="196">
    <w:abstractNumId w:val="1432"/>
  </w:num>
  <w:num w:numId="197">
    <w:abstractNumId w:val="1122"/>
  </w:num>
  <w:num w:numId="198">
    <w:abstractNumId w:val="738"/>
  </w:num>
  <w:num w:numId="199">
    <w:abstractNumId w:val="1054"/>
  </w:num>
  <w:num w:numId="200">
    <w:abstractNumId w:val="1390"/>
  </w:num>
  <w:num w:numId="201">
    <w:abstractNumId w:val="797"/>
  </w:num>
  <w:num w:numId="202">
    <w:abstractNumId w:val="1807"/>
  </w:num>
  <w:num w:numId="203">
    <w:abstractNumId w:val="1694"/>
  </w:num>
  <w:num w:numId="204">
    <w:abstractNumId w:val="2223"/>
  </w:num>
  <w:num w:numId="205">
    <w:abstractNumId w:val="1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57"/>
  </w:num>
  <w:num w:numId="207">
    <w:abstractNumId w:val="505"/>
  </w:num>
  <w:num w:numId="208">
    <w:abstractNumId w:val="1334"/>
  </w:num>
  <w:num w:numId="209">
    <w:abstractNumId w:val="531"/>
  </w:num>
  <w:num w:numId="210">
    <w:abstractNumId w:val="2039"/>
  </w:num>
  <w:num w:numId="211">
    <w:abstractNumId w:val="371"/>
  </w:num>
  <w:num w:numId="212">
    <w:abstractNumId w:val="1957"/>
  </w:num>
  <w:num w:numId="213">
    <w:abstractNumId w:val="1999"/>
  </w:num>
  <w:num w:numId="214">
    <w:abstractNumId w:val="1458"/>
  </w:num>
  <w:num w:numId="215">
    <w:abstractNumId w:val="136"/>
  </w:num>
  <w:num w:numId="216">
    <w:abstractNumId w:val="2225"/>
  </w:num>
  <w:num w:numId="217">
    <w:abstractNumId w:val="814"/>
  </w:num>
  <w:num w:numId="218">
    <w:abstractNumId w:val="1629"/>
  </w:num>
  <w:num w:numId="219">
    <w:abstractNumId w:val="1669"/>
  </w:num>
  <w:num w:numId="220">
    <w:abstractNumId w:val="1794"/>
  </w:num>
  <w:num w:numId="221">
    <w:abstractNumId w:val="389"/>
  </w:num>
  <w:num w:numId="222">
    <w:abstractNumId w:val="8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40"/>
  </w:num>
  <w:num w:numId="224">
    <w:abstractNumId w:val="1293"/>
  </w:num>
  <w:num w:numId="225">
    <w:abstractNumId w:val="1538"/>
  </w:num>
  <w:num w:numId="226">
    <w:abstractNumId w:val="1222"/>
  </w:num>
  <w:num w:numId="227">
    <w:abstractNumId w:val="1013"/>
  </w:num>
  <w:num w:numId="228">
    <w:abstractNumId w:val="1077"/>
  </w:num>
  <w:num w:numId="229">
    <w:abstractNumId w:val="384"/>
  </w:num>
  <w:num w:numId="230">
    <w:abstractNumId w:val="1232"/>
  </w:num>
  <w:num w:numId="231">
    <w:abstractNumId w:val="264"/>
  </w:num>
  <w:num w:numId="232">
    <w:abstractNumId w:val="1276"/>
  </w:num>
  <w:num w:numId="233">
    <w:abstractNumId w:val="127"/>
  </w:num>
  <w:num w:numId="234">
    <w:abstractNumId w:val="1924"/>
  </w:num>
  <w:num w:numId="235">
    <w:abstractNumId w:val="1415"/>
  </w:num>
  <w:num w:numId="236">
    <w:abstractNumId w:val="2066"/>
  </w:num>
  <w:num w:numId="237">
    <w:abstractNumId w:val="1512"/>
  </w:num>
  <w:num w:numId="238">
    <w:abstractNumId w:val="1943"/>
  </w:num>
  <w:num w:numId="239">
    <w:abstractNumId w:val="1253"/>
  </w:num>
  <w:num w:numId="240">
    <w:abstractNumId w:val="980"/>
  </w:num>
  <w:num w:numId="241">
    <w:abstractNumId w:val="2293"/>
  </w:num>
  <w:num w:numId="242">
    <w:abstractNumId w:val="2081"/>
  </w:num>
  <w:num w:numId="243">
    <w:abstractNumId w:val="672"/>
  </w:num>
  <w:num w:numId="244">
    <w:abstractNumId w:val="225"/>
  </w:num>
  <w:num w:numId="245">
    <w:abstractNumId w:val="1109"/>
  </w:num>
  <w:num w:numId="246">
    <w:abstractNumId w:val="651"/>
  </w:num>
  <w:num w:numId="247">
    <w:abstractNumId w:val="285"/>
  </w:num>
  <w:num w:numId="248">
    <w:abstractNumId w:val="913"/>
  </w:num>
  <w:num w:numId="249">
    <w:abstractNumId w:val="1998"/>
  </w:num>
  <w:num w:numId="250">
    <w:abstractNumId w:val="4"/>
  </w:num>
  <w:num w:numId="251">
    <w:abstractNumId w:val="450"/>
  </w:num>
  <w:num w:numId="252">
    <w:abstractNumId w:val="1856"/>
  </w:num>
  <w:num w:numId="253">
    <w:abstractNumId w:val="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08"/>
  </w:num>
  <w:num w:numId="255">
    <w:abstractNumId w:val="815"/>
  </w:num>
  <w:num w:numId="256">
    <w:abstractNumId w:val="718"/>
  </w:num>
  <w:num w:numId="257">
    <w:abstractNumId w:val="2111"/>
  </w:num>
  <w:num w:numId="258">
    <w:abstractNumId w:val="268"/>
  </w:num>
  <w:num w:numId="259">
    <w:abstractNumId w:val="1742"/>
  </w:num>
  <w:num w:numId="260">
    <w:abstractNumId w:val="656"/>
  </w:num>
  <w:num w:numId="261">
    <w:abstractNumId w:val="1809"/>
  </w:num>
  <w:num w:numId="26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23"/>
  </w:num>
  <w:num w:numId="264">
    <w:abstractNumId w:val="1649"/>
  </w:num>
  <w:num w:numId="265">
    <w:abstractNumId w:val="7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2"/>
  </w:num>
  <w:num w:numId="267">
    <w:abstractNumId w:val="174"/>
  </w:num>
  <w:num w:numId="268">
    <w:abstractNumId w:val="1908"/>
  </w:num>
  <w:num w:numId="269">
    <w:abstractNumId w:val="1962"/>
  </w:num>
  <w:num w:numId="270">
    <w:abstractNumId w:val="234"/>
  </w:num>
  <w:num w:numId="271">
    <w:abstractNumId w:val="1503"/>
  </w:num>
  <w:num w:numId="272">
    <w:abstractNumId w:val="1877"/>
  </w:num>
  <w:num w:numId="273">
    <w:abstractNumId w:val="1121"/>
  </w:num>
  <w:num w:numId="274">
    <w:abstractNumId w:val="2063"/>
  </w:num>
  <w:num w:numId="275">
    <w:abstractNumId w:val="2251"/>
  </w:num>
  <w:num w:numId="276">
    <w:abstractNumId w:val="1935"/>
  </w:num>
  <w:num w:numId="277">
    <w:abstractNumId w:val="1699"/>
  </w:num>
  <w:num w:numId="278">
    <w:abstractNumId w:val="883"/>
  </w:num>
  <w:num w:numId="279">
    <w:abstractNumId w:val="1558"/>
  </w:num>
  <w:num w:numId="280">
    <w:abstractNumId w:val="156"/>
  </w:num>
  <w:num w:numId="281">
    <w:abstractNumId w:val="1748"/>
  </w:num>
  <w:num w:numId="282">
    <w:abstractNumId w:val="990"/>
  </w:num>
  <w:num w:numId="283">
    <w:abstractNumId w:val="1729"/>
  </w:num>
  <w:num w:numId="284">
    <w:abstractNumId w:val="1553"/>
  </w:num>
  <w:num w:numId="285">
    <w:abstractNumId w:val="299"/>
  </w:num>
  <w:num w:numId="286">
    <w:abstractNumId w:val="435"/>
  </w:num>
  <w:num w:numId="287">
    <w:abstractNumId w:val="864"/>
  </w:num>
  <w:num w:numId="288">
    <w:abstractNumId w:val="2210"/>
  </w:num>
  <w:num w:numId="289">
    <w:abstractNumId w:val="1743"/>
  </w:num>
  <w:num w:numId="290">
    <w:abstractNumId w:val="977"/>
  </w:num>
  <w:num w:numId="291">
    <w:abstractNumId w:val="294"/>
  </w:num>
  <w:num w:numId="292">
    <w:abstractNumId w:val="1815"/>
  </w:num>
  <w:num w:numId="293">
    <w:abstractNumId w:val="2060"/>
  </w:num>
  <w:num w:numId="294">
    <w:abstractNumId w:val="176"/>
  </w:num>
  <w:num w:numId="295">
    <w:abstractNumId w:val="1178"/>
  </w:num>
  <w:num w:numId="296">
    <w:abstractNumId w:val="1473"/>
  </w:num>
  <w:num w:numId="297">
    <w:abstractNumId w:val="1889"/>
  </w:num>
  <w:num w:numId="298">
    <w:abstractNumId w:val="895"/>
  </w:num>
  <w:num w:numId="299">
    <w:abstractNumId w:val="2046"/>
  </w:num>
  <w:num w:numId="300">
    <w:abstractNumId w:val="1935"/>
    <w:lvlOverride w:ilvl="0">
      <w:startOverride w:val="1"/>
    </w:lvlOverride>
    <w:lvlOverride w:ilvl="1"/>
    <w:lvlOverride w:ilvl="2"/>
    <w:lvlOverride w:ilvl="3"/>
    <w:lvlOverride w:ilvl="4"/>
    <w:lvlOverride w:ilvl="5"/>
    <w:lvlOverride w:ilvl="6"/>
    <w:lvlOverride w:ilvl="7"/>
    <w:lvlOverride w:ilvl="8"/>
  </w:num>
  <w:num w:numId="301">
    <w:abstractNumId w:val="2046"/>
  </w:num>
  <w:num w:numId="302">
    <w:abstractNumId w:val="687"/>
  </w:num>
  <w:num w:numId="303">
    <w:abstractNumId w:val="146"/>
  </w:num>
  <w:num w:numId="304">
    <w:abstractNumId w:val="953"/>
  </w:num>
  <w:num w:numId="305">
    <w:abstractNumId w:val="1646"/>
  </w:num>
  <w:num w:numId="306">
    <w:abstractNumId w:val="9"/>
  </w:num>
  <w:num w:numId="307">
    <w:abstractNumId w:val="612"/>
  </w:num>
  <w:num w:numId="308">
    <w:abstractNumId w:val="947"/>
  </w:num>
  <w:num w:numId="309">
    <w:abstractNumId w:val="1277"/>
  </w:num>
  <w:num w:numId="310">
    <w:abstractNumId w:val="375"/>
  </w:num>
  <w:num w:numId="311">
    <w:abstractNumId w:val="345"/>
  </w:num>
  <w:num w:numId="312">
    <w:abstractNumId w:val="74"/>
  </w:num>
  <w:num w:numId="313">
    <w:abstractNumId w:val="335"/>
  </w:num>
  <w:num w:numId="314">
    <w:abstractNumId w:val="1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65"/>
  </w:num>
  <w:num w:numId="316">
    <w:abstractNumId w:val="1949"/>
  </w:num>
  <w:num w:numId="317">
    <w:abstractNumId w:val="18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34"/>
  </w:num>
  <w:num w:numId="319">
    <w:abstractNumId w:val="1537"/>
  </w:num>
  <w:num w:numId="320">
    <w:abstractNumId w:val="9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97"/>
  </w:num>
  <w:num w:numId="322">
    <w:abstractNumId w:val="1871"/>
  </w:num>
  <w:num w:numId="323">
    <w:abstractNumId w:val="1701"/>
  </w:num>
  <w:num w:numId="324">
    <w:abstractNumId w:val="987"/>
  </w:num>
  <w:num w:numId="325">
    <w:abstractNumId w:val="2166"/>
  </w:num>
  <w:num w:numId="326">
    <w:abstractNumId w:val="1246"/>
  </w:num>
  <w:num w:numId="327">
    <w:abstractNumId w:val="1105"/>
  </w:num>
  <w:num w:numId="328">
    <w:abstractNumId w:val="1830"/>
  </w:num>
  <w:num w:numId="329">
    <w:abstractNumId w:val="415"/>
  </w:num>
  <w:num w:numId="330">
    <w:abstractNumId w:val="2231"/>
  </w:num>
  <w:num w:numId="331">
    <w:abstractNumId w:val="1834"/>
  </w:num>
  <w:num w:numId="332">
    <w:abstractNumId w:val="1917"/>
  </w:num>
  <w:num w:numId="333">
    <w:abstractNumId w:val="104"/>
  </w:num>
  <w:num w:numId="334">
    <w:abstractNumId w:val="30"/>
  </w:num>
  <w:num w:numId="335">
    <w:abstractNumId w:val="1872"/>
  </w:num>
  <w:num w:numId="336">
    <w:abstractNumId w:val="735"/>
  </w:num>
  <w:num w:numId="337">
    <w:abstractNumId w:val="764"/>
  </w:num>
  <w:num w:numId="338">
    <w:abstractNumId w:val="1267"/>
  </w:num>
  <w:num w:numId="339">
    <w:abstractNumId w:val="1813"/>
  </w:num>
  <w:num w:numId="340">
    <w:abstractNumId w:val="1009"/>
  </w:num>
  <w:num w:numId="341">
    <w:abstractNumId w:val="935"/>
  </w:num>
  <w:num w:numId="342">
    <w:abstractNumId w:val="608"/>
  </w:num>
  <w:num w:numId="343">
    <w:abstractNumId w:val="774"/>
  </w:num>
  <w:num w:numId="344">
    <w:abstractNumId w:val="98"/>
  </w:num>
  <w:num w:numId="345">
    <w:abstractNumId w:val="1759"/>
  </w:num>
  <w:num w:numId="346">
    <w:abstractNumId w:val="1134"/>
  </w:num>
  <w:num w:numId="347">
    <w:abstractNumId w:val="1161"/>
  </w:num>
  <w:num w:numId="348">
    <w:abstractNumId w:val="2092"/>
  </w:num>
  <w:num w:numId="349">
    <w:abstractNumId w:val="199"/>
  </w:num>
  <w:num w:numId="350">
    <w:abstractNumId w:val="900"/>
  </w:num>
  <w:num w:numId="351">
    <w:abstractNumId w:val="1275"/>
  </w:num>
  <w:num w:numId="352">
    <w:abstractNumId w:val="2296"/>
  </w:num>
  <w:num w:numId="353">
    <w:abstractNumId w:val="820"/>
  </w:num>
  <w:num w:numId="354">
    <w:abstractNumId w:val="2093"/>
  </w:num>
  <w:num w:numId="355">
    <w:abstractNumId w:val="635"/>
  </w:num>
  <w:num w:numId="356">
    <w:abstractNumId w:val="1499"/>
  </w:num>
  <w:num w:numId="357">
    <w:abstractNumId w:val="24"/>
  </w:num>
  <w:num w:numId="358">
    <w:abstractNumId w:val="398"/>
  </w:num>
  <w:num w:numId="359">
    <w:abstractNumId w:val="782"/>
  </w:num>
  <w:num w:numId="360">
    <w:abstractNumId w:val="1231"/>
  </w:num>
  <w:num w:numId="361">
    <w:abstractNumId w:val="509"/>
  </w:num>
  <w:num w:numId="362">
    <w:abstractNumId w:val="2290"/>
  </w:num>
  <w:num w:numId="363">
    <w:abstractNumId w:val="638"/>
  </w:num>
  <w:num w:numId="364">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07"/>
  </w:num>
  <w:num w:numId="367">
    <w:abstractNumId w:val="860"/>
  </w:num>
  <w:num w:numId="368">
    <w:abstractNumId w:val="631"/>
  </w:num>
  <w:num w:numId="369">
    <w:abstractNumId w:val="1150"/>
  </w:num>
  <w:num w:numId="370">
    <w:abstractNumId w:val="1895"/>
  </w:num>
  <w:num w:numId="371">
    <w:abstractNumId w:val="1707"/>
  </w:num>
  <w:num w:numId="372">
    <w:abstractNumId w:val="1922"/>
  </w:num>
  <w:num w:numId="373">
    <w:abstractNumId w:val="2286"/>
  </w:num>
  <w:num w:numId="374">
    <w:abstractNumId w:val="1402"/>
  </w:num>
  <w:num w:numId="375">
    <w:abstractNumId w:val="1974"/>
  </w:num>
  <w:num w:numId="376">
    <w:abstractNumId w:val="347"/>
  </w:num>
  <w:num w:numId="377">
    <w:abstractNumId w:val="1879"/>
  </w:num>
  <w:num w:numId="378">
    <w:abstractNumId w:val="2187"/>
  </w:num>
  <w:num w:numId="379">
    <w:abstractNumId w:val="1455"/>
  </w:num>
  <w:num w:numId="380">
    <w:abstractNumId w:val="585"/>
  </w:num>
  <w:num w:numId="381">
    <w:abstractNumId w:val="315"/>
  </w:num>
  <w:num w:numId="382">
    <w:abstractNumId w:val="1082"/>
  </w:num>
  <w:num w:numId="383">
    <w:abstractNumId w:val="545"/>
  </w:num>
  <w:num w:numId="384">
    <w:abstractNumId w:val="1573"/>
  </w:num>
  <w:num w:numId="385">
    <w:abstractNumId w:val="1617"/>
  </w:num>
  <w:num w:numId="386">
    <w:abstractNumId w:val="493"/>
  </w:num>
  <w:num w:numId="387">
    <w:abstractNumId w:val="1961"/>
  </w:num>
  <w:num w:numId="388">
    <w:abstractNumId w:val="1123"/>
  </w:num>
  <w:num w:numId="389">
    <w:abstractNumId w:val="652"/>
  </w:num>
  <w:num w:numId="390">
    <w:abstractNumId w:val="1203"/>
  </w:num>
  <w:num w:numId="391">
    <w:abstractNumId w:val="2263"/>
  </w:num>
  <w:num w:numId="392">
    <w:abstractNumId w:val="74"/>
  </w:num>
  <w:num w:numId="393">
    <w:abstractNumId w:val="1410"/>
  </w:num>
  <w:num w:numId="394">
    <w:abstractNumId w:val="2000"/>
  </w:num>
  <w:num w:numId="395">
    <w:abstractNumId w:val="172"/>
  </w:num>
  <w:num w:numId="396">
    <w:abstractNumId w:val="1969"/>
  </w:num>
  <w:num w:numId="397">
    <w:abstractNumId w:val="2047"/>
  </w:num>
  <w:num w:numId="398">
    <w:abstractNumId w:val="2044"/>
  </w:num>
  <w:num w:numId="399">
    <w:abstractNumId w:val="1243"/>
  </w:num>
  <w:num w:numId="400">
    <w:abstractNumId w:val="793"/>
  </w:num>
  <w:num w:numId="401">
    <w:abstractNumId w:val="2001"/>
  </w:num>
  <w:num w:numId="402">
    <w:abstractNumId w:val="2051"/>
  </w:num>
  <w:num w:numId="403">
    <w:abstractNumId w:val="185"/>
  </w:num>
  <w:num w:numId="404">
    <w:abstractNumId w:val="991"/>
  </w:num>
  <w:num w:numId="405">
    <w:abstractNumId w:val="556"/>
  </w:num>
  <w:num w:numId="406">
    <w:abstractNumId w:val="19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92"/>
  </w:num>
  <w:num w:numId="408">
    <w:abstractNumId w:val="1659"/>
  </w:num>
  <w:num w:numId="409">
    <w:abstractNumId w:val="5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2"/>
  </w:num>
  <w:num w:numId="411">
    <w:abstractNumId w:val="1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77"/>
  </w:num>
  <w:num w:numId="413">
    <w:abstractNumId w:val="8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81"/>
  </w:num>
  <w:num w:numId="416">
    <w:abstractNumId w:val="1011"/>
  </w:num>
  <w:num w:numId="417">
    <w:abstractNumId w:val="665"/>
  </w:num>
  <w:num w:numId="418">
    <w:abstractNumId w:val="1726"/>
  </w:num>
  <w:num w:numId="419">
    <w:abstractNumId w:val="1668"/>
  </w:num>
  <w:num w:numId="420">
    <w:abstractNumId w:val="783"/>
  </w:num>
  <w:num w:numId="421">
    <w:abstractNumId w:val="649"/>
  </w:num>
  <w:num w:numId="422">
    <w:abstractNumId w:val="1703"/>
  </w:num>
  <w:num w:numId="423">
    <w:abstractNumId w:val="125"/>
  </w:num>
  <w:num w:numId="424">
    <w:abstractNumId w:val="217"/>
  </w:num>
  <w:num w:numId="425">
    <w:abstractNumId w:val="469"/>
  </w:num>
  <w:num w:numId="426">
    <w:abstractNumId w:val="1515"/>
  </w:num>
  <w:num w:numId="427">
    <w:abstractNumId w:val="2035"/>
  </w:num>
  <w:num w:numId="428">
    <w:abstractNumId w:val="989"/>
  </w:num>
  <w:num w:numId="429">
    <w:abstractNumId w:val="943"/>
  </w:num>
  <w:num w:numId="430">
    <w:abstractNumId w:val="123"/>
  </w:num>
  <w:num w:numId="431">
    <w:abstractNumId w:val="2205"/>
  </w:num>
  <w:num w:numId="432">
    <w:abstractNumId w:val="1752"/>
  </w:num>
  <w:num w:numId="433">
    <w:abstractNumId w:val="891"/>
  </w:num>
  <w:num w:numId="434">
    <w:abstractNumId w:val="986"/>
  </w:num>
  <w:num w:numId="435">
    <w:abstractNumId w:val="296"/>
  </w:num>
  <w:num w:numId="436">
    <w:abstractNumId w:val="178"/>
  </w:num>
  <w:num w:numId="437">
    <w:abstractNumId w:val="1708"/>
  </w:num>
  <w:num w:numId="438">
    <w:abstractNumId w:val="1995"/>
  </w:num>
  <w:num w:numId="439">
    <w:abstractNumId w:val="1434"/>
  </w:num>
  <w:num w:numId="440">
    <w:abstractNumId w:val="85"/>
  </w:num>
  <w:num w:numId="441">
    <w:abstractNumId w:val="2018"/>
  </w:num>
  <w:num w:numId="442">
    <w:abstractNumId w:val="1278"/>
  </w:num>
  <w:num w:numId="443">
    <w:abstractNumId w:val="972"/>
  </w:num>
  <w:num w:numId="444">
    <w:abstractNumId w:val="1509"/>
  </w:num>
  <w:num w:numId="445">
    <w:abstractNumId w:val="300"/>
  </w:num>
  <w:num w:numId="446">
    <w:abstractNumId w:val="983"/>
  </w:num>
  <w:num w:numId="447">
    <w:abstractNumId w:val="1149"/>
  </w:num>
  <w:num w:numId="448">
    <w:abstractNumId w:val="1724"/>
  </w:num>
  <w:num w:numId="449">
    <w:abstractNumId w:val="1279"/>
  </w:num>
  <w:num w:numId="450">
    <w:abstractNumId w:val="508"/>
  </w:num>
  <w:num w:numId="451">
    <w:abstractNumId w:val="1655"/>
  </w:num>
  <w:num w:numId="452">
    <w:abstractNumId w:val="37"/>
  </w:num>
  <w:num w:numId="453">
    <w:abstractNumId w:val="1361"/>
  </w:num>
  <w:num w:numId="454">
    <w:abstractNumId w:val="1258"/>
  </w:num>
  <w:num w:numId="455">
    <w:abstractNumId w:val="803"/>
  </w:num>
  <w:num w:numId="456">
    <w:abstractNumId w:val="1935"/>
    <w:lvlOverride w:ilvl="0">
      <w:startOverride w:val="1"/>
    </w:lvlOverride>
    <w:lvlOverride w:ilvl="1"/>
    <w:lvlOverride w:ilvl="2"/>
    <w:lvlOverride w:ilvl="3"/>
    <w:lvlOverride w:ilvl="4"/>
    <w:lvlOverride w:ilvl="5"/>
    <w:lvlOverride w:ilvl="6"/>
    <w:lvlOverride w:ilvl="7"/>
    <w:lvlOverride w:ilvl="8"/>
  </w:num>
  <w:num w:numId="457">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08"/>
  </w:num>
  <w:num w:numId="459">
    <w:abstractNumId w:val="290"/>
  </w:num>
  <w:num w:numId="460">
    <w:abstractNumId w:val="2240"/>
  </w:num>
  <w:num w:numId="461">
    <w:abstractNumId w:val="1819"/>
  </w:num>
  <w:num w:numId="462">
    <w:abstractNumId w:val="2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23"/>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40"/>
    <w:lvlOverride w:ilvl="0">
      <w:startOverride w:val="1"/>
    </w:lvlOverride>
    <w:lvlOverride w:ilvl="1"/>
    <w:lvlOverride w:ilvl="2"/>
    <w:lvlOverride w:ilvl="3"/>
    <w:lvlOverride w:ilvl="4"/>
    <w:lvlOverride w:ilvl="5"/>
    <w:lvlOverride w:ilvl="6"/>
    <w:lvlOverride w:ilvl="7"/>
    <w:lvlOverride w:ilvl="8"/>
  </w:num>
  <w:num w:numId="465">
    <w:abstractNumId w:val="1227"/>
  </w:num>
  <w:num w:numId="466">
    <w:abstractNumId w:val="2100"/>
  </w:num>
  <w:num w:numId="467">
    <w:abstractNumId w:val="1399"/>
  </w:num>
  <w:num w:numId="468">
    <w:abstractNumId w:val="1723"/>
  </w:num>
  <w:num w:numId="469">
    <w:abstractNumId w:val="1173"/>
  </w:num>
  <w:num w:numId="470">
    <w:abstractNumId w:val="14"/>
  </w:num>
  <w:num w:numId="471">
    <w:abstractNumId w:val="489"/>
  </w:num>
  <w:num w:numId="472">
    <w:abstractNumId w:val="633"/>
  </w:num>
  <w:num w:numId="473">
    <w:abstractNumId w:val="1164"/>
  </w:num>
  <w:num w:numId="474">
    <w:abstractNumId w:val="615"/>
  </w:num>
  <w:num w:numId="475">
    <w:abstractNumId w:val="1310"/>
  </w:num>
  <w:num w:numId="476">
    <w:abstractNumId w:val="840"/>
  </w:num>
  <w:num w:numId="477">
    <w:abstractNumId w:val="1776"/>
  </w:num>
  <w:num w:numId="478">
    <w:abstractNumId w:val="1400"/>
  </w:num>
  <w:num w:numId="479">
    <w:abstractNumId w:val="1586"/>
  </w:num>
  <w:num w:numId="480">
    <w:abstractNumId w:val="872"/>
  </w:num>
  <w:num w:numId="481">
    <w:abstractNumId w:val="1049"/>
  </w:num>
  <w:num w:numId="482">
    <w:abstractNumId w:val="1495"/>
  </w:num>
  <w:num w:numId="483">
    <w:abstractNumId w:val="1892"/>
  </w:num>
  <w:num w:numId="484">
    <w:abstractNumId w:val="202"/>
  </w:num>
  <w:num w:numId="485">
    <w:abstractNumId w:val="2154"/>
  </w:num>
  <w:num w:numId="486">
    <w:abstractNumId w:val="1372"/>
  </w:num>
  <w:num w:numId="487">
    <w:abstractNumId w:val="1841"/>
  </w:num>
  <w:num w:numId="488">
    <w:abstractNumId w:val="1958"/>
  </w:num>
  <w:num w:numId="489">
    <w:abstractNumId w:val="950"/>
  </w:num>
  <w:num w:numId="490">
    <w:abstractNumId w:val="1640"/>
  </w:num>
  <w:num w:numId="491">
    <w:abstractNumId w:val="907"/>
  </w:num>
  <w:num w:numId="492">
    <w:abstractNumId w:val="2099"/>
  </w:num>
  <w:num w:numId="493">
    <w:abstractNumId w:val="2016"/>
  </w:num>
  <w:num w:numId="494">
    <w:abstractNumId w:val="804"/>
  </w:num>
  <w:num w:numId="495">
    <w:abstractNumId w:val="739"/>
  </w:num>
  <w:num w:numId="496">
    <w:abstractNumId w:val="583"/>
  </w:num>
  <w:num w:numId="497">
    <w:abstractNumId w:val="1117"/>
  </w:num>
  <w:num w:numId="498">
    <w:abstractNumId w:val="2170"/>
  </w:num>
  <w:num w:numId="499">
    <w:abstractNumId w:val="1491"/>
  </w:num>
  <w:num w:numId="500">
    <w:abstractNumId w:val="184"/>
  </w:num>
  <w:num w:numId="501">
    <w:abstractNumId w:val="1124"/>
  </w:num>
  <w:num w:numId="502">
    <w:abstractNumId w:val="858"/>
  </w:num>
  <w:num w:numId="503">
    <w:abstractNumId w:val="1741"/>
  </w:num>
  <w:num w:numId="504">
    <w:abstractNumId w:val="2091"/>
  </w:num>
  <w:num w:numId="505">
    <w:abstractNumId w:val="1120"/>
  </w:num>
  <w:num w:numId="506">
    <w:abstractNumId w:val="936"/>
  </w:num>
  <w:num w:numId="507">
    <w:abstractNumId w:val="1427"/>
  </w:num>
  <w:num w:numId="508">
    <w:abstractNumId w:val="2167"/>
  </w:num>
  <w:num w:numId="509">
    <w:abstractNumId w:val="1187"/>
  </w:num>
  <w:num w:numId="510">
    <w:abstractNumId w:val="117"/>
  </w:num>
  <w:num w:numId="511">
    <w:abstractNumId w:val="10"/>
  </w:num>
  <w:num w:numId="512">
    <w:abstractNumId w:val="1190"/>
  </w:num>
  <w:num w:numId="513">
    <w:abstractNumId w:val="1139"/>
  </w:num>
  <w:num w:numId="514">
    <w:abstractNumId w:val="869"/>
  </w:num>
  <w:num w:numId="515">
    <w:abstractNumId w:val="2199"/>
  </w:num>
  <w:num w:numId="516">
    <w:abstractNumId w:val="1522"/>
  </w:num>
  <w:num w:numId="517">
    <w:abstractNumId w:val="2105"/>
  </w:num>
  <w:num w:numId="518">
    <w:abstractNumId w:val="848"/>
  </w:num>
  <w:num w:numId="519">
    <w:abstractNumId w:val="1305"/>
  </w:num>
  <w:num w:numId="520">
    <w:abstractNumId w:val="1686"/>
  </w:num>
  <w:num w:numId="521">
    <w:abstractNumId w:val="86"/>
  </w:num>
  <w:num w:numId="522">
    <w:abstractNumId w:val="1073"/>
  </w:num>
  <w:num w:numId="523">
    <w:abstractNumId w:val="442"/>
  </w:num>
  <w:num w:numId="524">
    <w:abstractNumId w:val="2236"/>
  </w:num>
  <w:num w:numId="525">
    <w:abstractNumId w:val="740"/>
  </w:num>
  <w:num w:numId="526">
    <w:abstractNumId w:val="1627"/>
  </w:num>
  <w:num w:numId="5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202"/>
  </w:num>
  <w:num w:numId="529">
    <w:abstractNumId w:val="1374"/>
  </w:num>
  <w:num w:numId="530">
    <w:abstractNumId w:val="372"/>
  </w:num>
  <w:num w:numId="531">
    <w:abstractNumId w:val="2241"/>
  </w:num>
  <w:num w:numId="532">
    <w:abstractNumId w:val="20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90"/>
  </w:num>
  <w:num w:numId="534">
    <w:abstractNumId w:val="1711"/>
  </w:num>
  <w:num w:numId="535">
    <w:abstractNumId w:val="998"/>
  </w:num>
  <w:num w:numId="536">
    <w:abstractNumId w:val="1050"/>
  </w:num>
  <w:num w:numId="537">
    <w:abstractNumId w:val="1131"/>
  </w:num>
  <w:num w:numId="538">
    <w:abstractNumId w:val="2292"/>
  </w:num>
  <w:num w:numId="539">
    <w:abstractNumId w:val="2291"/>
  </w:num>
  <w:num w:numId="540">
    <w:abstractNumId w:val="227"/>
  </w:num>
  <w:num w:numId="541">
    <w:abstractNumId w:val="1978"/>
  </w:num>
  <w:num w:numId="542">
    <w:abstractNumId w:val="1478"/>
  </w:num>
  <w:num w:numId="543">
    <w:abstractNumId w:val="2149"/>
  </w:num>
  <w:num w:numId="544">
    <w:abstractNumId w:val="13"/>
  </w:num>
  <w:num w:numId="545">
    <w:abstractNumId w:val="1833"/>
  </w:num>
  <w:num w:numId="546">
    <w:abstractNumId w:val="1460"/>
  </w:num>
  <w:num w:numId="547">
    <w:abstractNumId w:val="747"/>
  </w:num>
  <w:num w:numId="548">
    <w:abstractNumId w:val="1130"/>
  </w:num>
  <w:num w:numId="549">
    <w:abstractNumId w:val="778"/>
  </w:num>
  <w:num w:numId="550">
    <w:abstractNumId w:val="1565"/>
  </w:num>
  <w:num w:numId="551">
    <w:abstractNumId w:val="809"/>
  </w:num>
  <w:num w:numId="552">
    <w:abstractNumId w:val="1732"/>
  </w:num>
  <w:num w:numId="553">
    <w:abstractNumId w:val="29"/>
  </w:num>
  <w:num w:numId="554">
    <w:abstractNumId w:val="702"/>
  </w:num>
  <w:num w:numId="555">
    <w:abstractNumId w:val="1358"/>
  </w:num>
  <w:num w:numId="556">
    <w:abstractNumId w:val="673"/>
  </w:num>
  <w:num w:numId="557">
    <w:abstractNumId w:val="71"/>
  </w:num>
  <w:num w:numId="558">
    <w:abstractNumId w:val="462"/>
  </w:num>
  <w:num w:numId="559">
    <w:abstractNumId w:val="1967"/>
  </w:num>
  <w:num w:numId="560">
    <w:abstractNumId w:val="1510"/>
  </w:num>
  <w:num w:numId="561">
    <w:abstractNumId w:val="1832"/>
  </w:num>
  <w:num w:numId="562">
    <w:abstractNumId w:val="1670"/>
  </w:num>
  <w:num w:numId="563">
    <w:abstractNumId w:val="1991"/>
  </w:num>
  <w:num w:numId="564">
    <w:abstractNumId w:val="1264"/>
  </w:num>
  <w:num w:numId="565">
    <w:abstractNumId w:val="2031"/>
  </w:num>
  <w:num w:numId="566">
    <w:abstractNumId w:val="1093"/>
  </w:num>
  <w:num w:numId="567">
    <w:abstractNumId w:val="33"/>
  </w:num>
  <w:num w:numId="568">
    <w:abstractNumId w:val="2011"/>
  </w:num>
  <w:num w:numId="569">
    <w:abstractNumId w:val="1498"/>
  </w:num>
  <w:num w:numId="570">
    <w:abstractNumId w:val="1239"/>
  </w:num>
  <w:num w:numId="571">
    <w:abstractNumId w:val="904"/>
  </w:num>
  <w:num w:numId="572">
    <w:abstractNumId w:val="1942"/>
  </w:num>
  <w:num w:numId="573">
    <w:abstractNumId w:val="1454"/>
  </w:num>
  <w:num w:numId="574">
    <w:abstractNumId w:val="598"/>
  </w:num>
  <w:num w:numId="575">
    <w:abstractNumId w:val="1768"/>
  </w:num>
  <w:num w:numId="576">
    <w:abstractNumId w:val="36"/>
  </w:num>
  <w:num w:numId="577">
    <w:abstractNumId w:val="2032"/>
  </w:num>
  <w:num w:numId="578">
    <w:abstractNumId w:val="1930"/>
  </w:num>
  <w:num w:numId="579">
    <w:abstractNumId w:val="888"/>
  </w:num>
  <w:num w:numId="580">
    <w:abstractNumId w:val="1179"/>
  </w:num>
  <w:num w:numId="581">
    <w:abstractNumId w:val="2277"/>
  </w:num>
  <w:num w:numId="582">
    <w:abstractNumId w:val="1143"/>
  </w:num>
  <w:num w:numId="583">
    <w:abstractNumId w:val="1926"/>
  </w:num>
  <w:num w:numId="584">
    <w:abstractNumId w:val="1154"/>
  </w:num>
  <w:num w:numId="585">
    <w:abstractNumId w:val="725"/>
  </w:num>
  <w:num w:numId="586">
    <w:abstractNumId w:val="1148"/>
  </w:num>
  <w:num w:numId="587">
    <w:abstractNumId w:val="586"/>
  </w:num>
  <w:num w:numId="588">
    <w:abstractNumId w:val="132"/>
  </w:num>
  <w:num w:numId="589">
    <w:abstractNumId w:val="1493"/>
  </w:num>
  <w:num w:numId="590">
    <w:abstractNumId w:val="1413"/>
  </w:num>
  <w:num w:numId="591">
    <w:abstractNumId w:val="1056"/>
  </w:num>
  <w:num w:numId="592">
    <w:abstractNumId w:val="1268"/>
  </w:num>
  <w:num w:numId="593">
    <w:abstractNumId w:val="1921"/>
  </w:num>
  <w:num w:numId="594">
    <w:abstractNumId w:val="1156"/>
  </w:num>
  <w:num w:numId="595">
    <w:abstractNumId w:val="979"/>
  </w:num>
  <w:num w:numId="596">
    <w:abstractNumId w:val="842"/>
  </w:num>
  <w:num w:numId="597">
    <w:abstractNumId w:val="1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39"/>
  </w:num>
  <w:num w:numId="599">
    <w:abstractNumId w:val="1513"/>
  </w:num>
  <w:num w:numId="600">
    <w:abstractNumId w:val="794"/>
  </w:num>
  <w:num w:numId="601">
    <w:abstractNumId w:val="1355"/>
  </w:num>
  <w:num w:numId="602">
    <w:abstractNumId w:val="2144"/>
  </w:num>
  <w:num w:numId="603">
    <w:abstractNumId w:val="1045"/>
  </w:num>
  <w:num w:numId="604">
    <w:abstractNumId w:val="1176"/>
  </w:num>
  <w:num w:numId="605">
    <w:abstractNumId w:val="1320"/>
  </w:num>
  <w:num w:numId="606">
    <w:abstractNumId w:val="1482"/>
  </w:num>
  <w:num w:numId="607">
    <w:abstractNumId w:val="789"/>
  </w:num>
  <w:num w:numId="608">
    <w:abstractNumId w:val="228"/>
  </w:num>
  <w:num w:numId="609">
    <w:abstractNumId w:val="1132"/>
  </w:num>
  <w:num w:numId="610">
    <w:abstractNumId w:val="1948"/>
  </w:num>
  <w:num w:numId="611">
    <w:abstractNumId w:val="2173"/>
  </w:num>
  <w:num w:numId="612">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62"/>
  </w:num>
  <w:num w:numId="614">
    <w:abstractNumId w:val="1238"/>
  </w:num>
  <w:num w:numId="615">
    <w:abstractNumId w:val="2282"/>
  </w:num>
  <w:num w:numId="616">
    <w:abstractNumId w:val="1307"/>
  </w:num>
  <w:num w:numId="617">
    <w:abstractNumId w:val="566"/>
  </w:num>
  <w:num w:numId="618">
    <w:abstractNumId w:val="102"/>
  </w:num>
  <w:num w:numId="619">
    <w:abstractNumId w:val="50"/>
  </w:num>
  <w:num w:numId="620">
    <w:abstractNumId w:val="575"/>
  </w:num>
  <w:num w:numId="621">
    <w:abstractNumId w:val="670"/>
  </w:num>
  <w:num w:numId="622">
    <w:abstractNumId w:val="385"/>
  </w:num>
  <w:num w:numId="623">
    <w:abstractNumId w:val="834"/>
  </w:num>
  <w:num w:numId="624">
    <w:abstractNumId w:val="1647"/>
  </w:num>
  <w:num w:numId="625">
    <w:abstractNumId w:val="726"/>
  </w:num>
  <w:num w:numId="626">
    <w:abstractNumId w:val="139"/>
  </w:num>
  <w:num w:numId="627">
    <w:abstractNumId w:val="41"/>
  </w:num>
  <w:num w:numId="628">
    <w:abstractNumId w:val="1363"/>
  </w:num>
  <w:num w:numId="629">
    <w:abstractNumId w:val="697"/>
  </w:num>
  <w:num w:numId="630">
    <w:abstractNumId w:val="2258"/>
  </w:num>
  <w:num w:numId="631">
    <w:abstractNumId w:val="262"/>
  </w:num>
  <w:num w:numId="632">
    <w:abstractNumId w:val="53"/>
  </w:num>
  <w:num w:numId="633">
    <w:abstractNumId w:val="2061"/>
  </w:num>
  <w:num w:numId="634">
    <w:abstractNumId w:val="865"/>
  </w:num>
  <w:num w:numId="635">
    <w:abstractNumId w:val="737"/>
  </w:num>
  <w:num w:numId="636">
    <w:abstractNumId w:val="954"/>
  </w:num>
  <w:num w:numId="637">
    <w:abstractNumId w:val="88"/>
  </w:num>
  <w:num w:numId="638">
    <w:abstractNumId w:val="2209"/>
  </w:num>
  <w:num w:numId="639">
    <w:abstractNumId w:val="669"/>
  </w:num>
  <w:num w:numId="640">
    <w:abstractNumId w:val="1954"/>
  </w:num>
  <w:num w:numId="641">
    <w:abstractNumId w:val="777"/>
  </w:num>
  <w:num w:numId="642">
    <w:abstractNumId w:val="878"/>
  </w:num>
  <w:num w:numId="643">
    <w:abstractNumId w:val="1798"/>
  </w:num>
  <w:num w:numId="644">
    <w:abstractNumId w:val="1608"/>
  </w:num>
  <w:num w:numId="645">
    <w:abstractNumId w:val="288"/>
  </w:num>
  <w:num w:numId="646">
    <w:abstractNumId w:val="1322"/>
  </w:num>
  <w:num w:numId="647">
    <w:abstractNumId w:val="1697"/>
  </w:num>
  <w:num w:numId="648">
    <w:abstractNumId w:val="1677"/>
  </w:num>
  <w:num w:numId="649">
    <w:abstractNumId w:val="699"/>
  </w:num>
  <w:num w:numId="650">
    <w:abstractNumId w:val="2094"/>
  </w:num>
  <w:num w:numId="651">
    <w:abstractNumId w:val="881"/>
  </w:num>
  <w:num w:numId="652">
    <w:abstractNumId w:val="121"/>
  </w:num>
  <w:num w:numId="653">
    <w:abstractNumId w:val="870"/>
  </w:num>
  <w:num w:numId="654">
    <w:abstractNumId w:val="1855"/>
  </w:num>
  <w:num w:numId="655">
    <w:abstractNumId w:val="6"/>
  </w:num>
  <w:num w:numId="656">
    <w:abstractNumId w:val="331"/>
  </w:num>
  <w:num w:numId="657">
    <w:abstractNumId w:val="1623"/>
  </w:num>
  <w:num w:numId="658">
    <w:abstractNumId w:val="1619"/>
  </w:num>
  <w:num w:numId="659">
    <w:abstractNumId w:val="492"/>
  </w:num>
  <w:num w:numId="660">
    <w:abstractNumId w:val="2155"/>
  </w:num>
  <w:num w:numId="661">
    <w:abstractNumId w:val="1715"/>
  </w:num>
  <w:num w:numId="662">
    <w:abstractNumId w:val="707"/>
  </w:num>
  <w:num w:numId="663">
    <w:abstractNumId w:val="1330"/>
  </w:num>
  <w:num w:numId="664">
    <w:abstractNumId w:val="2297"/>
  </w:num>
  <w:num w:numId="665">
    <w:abstractNumId w:val="1062"/>
  </w:num>
  <w:num w:numId="666">
    <w:abstractNumId w:val="1044"/>
  </w:num>
  <w:num w:numId="667">
    <w:abstractNumId w:val="769"/>
  </w:num>
  <w:num w:numId="668">
    <w:abstractNumId w:val="1986"/>
  </w:num>
  <w:num w:numId="669">
    <w:abstractNumId w:val="1622"/>
  </w:num>
  <w:num w:numId="670">
    <w:abstractNumId w:val="2259"/>
  </w:num>
  <w:num w:numId="671">
    <w:abstractNumId w:val="929"/>
  </w:num>
  <w:num w:numId="672">
    <w:abstractNumId w:val="1868"/>
  </w:num>
  <w:num w:numId="673">
    <w:abstractNumId w:val="2025"/>
  </w:num>
  <w:num w:numId="674">
    <w:abstractNumId w:val="1842"/>
  </w:num>
  <w:num w:numId="675">
    <w:abstractNumId w:val="1588"/>
  </w:num>
  <w:num w:numId="676">
    <w:abstractNumId w:val="833"/>
  </w:num>
  <w:num w:numId="677">
    <w:abstractNumId w:val="1546"/>
  </w:num>
  <w:num w:numId="678">
    <w:abstractNumId w:val="1177"/>
  </w:num>
  <w:num w:numId="679">
    <w:abstractNumId w:val="1324"/>
  </w:num>
  <w:num w:numId="680">
    <w:abstractNumId w:val="825"/>
  </w:num>
  <w:num w:numId="681">
    <w:abstractNumId w:val="1309"/>
  </w:num>
  <w:num w:numId="682">
    <w:abstractNumId w:val="2163"/>
  </w:num>
  <w:num w:numId="683">
    <w:abstractNumId w:val="2174"/>
  </w:num>
  <w:num w:numId="684">
    <w:abstractNumId w:val="242"/>
  </w:num>
  <w:num w:numId="685">
    <w:abstractNumId w:val="370"/>
  </w:num>
  <w:num w:numId="686">
    <w:abstractNumId w:val="1822"/>
  </w:num>
  <w:num w:numId="687">
    <w:abstractNumId w:val="729"/>
  </w:num>
  <w:num w:numId="688">
    <w:abstractNumId w:val="1793"/>
  </w:num>
  <w:num w:numId="689">
    <w:abstractNumId w:val="1254"/>
  </w:num>
  <w:num w:numId="690">
    <w:abstractNumId w:val="1435"/>
  </w:num>
  <w:num w:numId="691">
    <w:abstractNumId w:val="1568"/>
  </w:num>
  <w:num w:numId="692">
    <w:abstractNumId w:val="622"/>
  </w:num>
  <w:num w:numId="693">
    <w:abstractNumId w:val="478"/>
  </w:num>
  <w:num w:numId="694">
    <w:abstractNumId w:val="1839"/>
  </w:num>
  <w:num w:numId="695">
    <w:abstractNumId w:val="2125"/>
  </w:num>
  <w:num w:numId="696">
    <w:abstractNumId w:val="1475"/>
  </w:num>
  <w:num w:numId="697">
    <w:abstractNumId w:val="1033"/>
  </w:num>
  <w:num w:numId="698">
    <w:abstractNumId w:val="1126"/>
  </w:num>
  <w:num w:numId="699">
    <w:abstractNumId w:val="1825"/>
  </w:num>
  <w:num w:numId="700">
    <w:abstractNumId w:val="1446"/>
  </w:num>
  <w:num w:numId="701">
    <w:abstractNumId w:val="2126"/>
  </w:num>
  <w:num w:numId="702">
    <w:abstractNumId w:val="1734"/>
  </w:num>
  <w:num w:numId="703">
    <w:abstractNumId w:val="187"/>
  </w:num>
  <w:num w:numId="704">
    <w:abstractNumId w:val="386"/>
  </w:num>
  <w:num w:numId="705">
    <w:abstractNumId w:val="1074"/>
  </w:num>
  <w:num w:numId="706">
    <w:abstractNumId w:val="1770"/>
  </w:num>
  <w:num w:numId="707">
    <w:abstractNumId w:val="1535"/>
  </w:num>
  <w:num w:numId="708">
    <w:abstractNumId w:val="2129"/>
  </w:num>
  <w:num w:numId="709">
    <w:abstractNumId w:val="933"/>
  </w:num>
  <w:num w:numId="710">
    <w:abstractNumId w:val="114"/>
  </w:num>
  <w:num w:numId="711">
    <w:abstractNumId w:val="106"/>
  </w:num>
  <w:num w:numId="712">
    <w:abstractNumId w:val="208"/>
  </w:num>
  <w:num w:numId="713">
    <w:abstractNumId w:val="1183"/>
  </w:num>
  <w:num w:numId="714">
    <w:abstractNumId w:val="689"/>
  </w:num>
  <w:num w:numId="715">
    <w:abstractNumId w:val="1111"/>
  </w:num>
  <w:num w:numId="716">
    <w:abstractNumId w:val="1086"/>
  </w:num>
  <w:num w:numId="717">
    <w:abstractNumId w:val="512"/>
  </w:num>
  <w:num w:numId="718">
    <w:abstractNumId w:val="580"/>
  </w:num>
  <w:num w:numId="719">
    <w:abstractNumId w:val="751"/>
  </w:num>
  <w:num w:numId="720">
    <w:abstractNumId w:val="1628"/>
  </w:num>
  <w:num w:numId="721">
    <w:abstractNumId w:val="305"/>
  </w:num>
  <w:num w:numId="722">
    <w:abstractNumId w:val="83"/>
  </w:num>
  <w:num w:numId="723">
    <w:abstractNumId w:val="1078"/>
  </w:num>
  <w:num w:numId="724">
    <w:abstractNumId w:val="387"/>
  </w:num>
  <w:num w:numId="725">
    <w:abstractNumId w:val="1838"/>
  </w:num>
  <w:num w:numId="726">
    <w:abstractNumId w:val="539"/>
  </w:num>
  <w:num w:numId="727">
    <w:abstractNumId w:val="1010"/>
  </w:num>
  <w:num w:numId="728">
    <w:abstractNumId w:val="1226"/>
  </w:num>
  <w:num w:numId="729">
    <w:abstractNumId w:val="661"/>
  </w:num>
  <w:num w:numId="730">
    <w:abstractNumId w:val="668"/>
  </w:num>
  <w:num w:numId="731">
    <w:abstractNumId w:val="1210"/>
  </w:num>
  <w:num w:numId="732">
    <w:abstractNumId w:val="1411"/>
  </w:num>
  <w:num w:numId="733">
    <w:abstractNumId w:val="786"/>
  </w:num>
  <w:num w:numId="734">
    <w:abstractNumId w:val="2153"/>
  </w:num>
  <w:num w:numId="735">
    <w:abstractNumId w:val="2118"/>
  </w:num>
  <w:num w:numId="736">
    <w:abstractNumId w:val="599"/>
  </w:num>
  <w:num w:numId="737">
    <w:abstractNumId w:val="1067"/>
  </w:num>
  <w:num w:numId="738">
    <w:abstractNumId w:val="2193"/>
  </w:num>
  <w:num w:numId="739">
    <w:abstractNumId w:val="135"/>
  </w:num>
  <w:num w:numId="740">
    <w:abstractNumId w:val="1380"/>
  </w:num>
  <w:num w:numId="741">
    <w:abstractNumId w:val="1479"/>
  </w:num>
  <w:num w:numId="742">
    <w:abstractNumId w:val="1587"/>
  </w:num>
  <w:num w:numId="743">
    <w:abstractNumId w:val="2106"/>
  </w:num>
  <w:num w:numId="744">
    <w:abstractNumId w:val="137"/>
  </w:num>
  <w:num w:numId="745">
    <w:abstractNumId w:val="772"/>
  </w:num>
  <w:num w:numId="746">
    <w:abstractNumId w:val="1250"/>
  </w:num>
  <w:num w:numId="747">
    <w:abstractNumId w:val="1022"/>
  </w:num>
  <w:num w:numId="748">
    <w:abstractNumId w:val="1836"/>
  </w:num>
  <w:num w:numId="749">
    <w:abstractNumId w:val="358"/>
  </w:num>
  <w:num w:numId="750">
    <w:abstractNumId w:val="2182"/>
  </w:num>
  <w:num w:numId="751">
    <w:abstractNumId w:val="639"/>
  </w:num>
  <w:num w:numId="752">
    <w:abstractNumId w:val="93"/>
  </w:num>
  <w:num w:numId="753">
    <w:abstractNumId w:val="1941"/>
  </w:num>
  <w:num w:numId="754">
    <w:abstractNumId w:val="1266"/>
  </w:num>
  <w:num w:numId="755">
    <w:abstractNumId w:val="1828"/>
  </w:num>
  <w:num w:numId="756">
    <w:abstractNumId w:val="902"/>
  </w:num>
  <w:num w:numId="757">
    <w:abstractNumId w:val="1685"/>
  </w:num>
  <w:num w:numId="758">
    <w:abstractNumId w:val="1403"/>
  </w:num>
  <w:num w:numId="759">
    <w:abstractNumId w:val="861"/>
  </w:num>
  <w:num w:numId="760">
    <w:abstractNumId w:val="318"/>
  </w:num>
  <w:num w:numId="761">
    <w:abstractNumId w:val="392"/>
  </w:num>
  <w:num w:numId="762">
    <w:abstractNumId w:val="821"/>
  </w:num>
  <w:num w:numId="763">
    <w:abstractNumId w:val="2299"/>
  </w:num>
  <w:num w:numId="764">
    <w:abstractNumId w:val="856"/>
  </w:num>
  <w:num w:numId="765">
    <w:abstractNumId w:val="2200"/>
  </w:num>
  <w:num w:numId="766">
    <w:abstractNumId w:val="1288"/>
  </w:num>
  <w:num w:numId="767">
    <w:abstractNumId w:val="775"/>
  </w:num>
  <w:num w:numId="768">
    <w:abstractNumId w:val="2175"/>
  </w:num>
  <w:num w:numId="769">
    <w:abstractNumId w:val="518"/>
  </w:num>
  <w:num w:numId="770">
    <w:abstractNumId w:val="1409"/>
  </w:num>
  <w:num w:numId="771">
    <w:abstractNumId w:val="1747"/>
  </w:num>
  <w:num w:numId="772">
    <w:abstractNumId w:val="1216"/>
  </w:num>
  <w:num w:numId="773">
    <w:abstractNumId w:val="39"/>
  </w:num>
  <w:num w:numId="774">
    <w:abstractNumId w:val="1601"/>
  </w:num>
  <w:num w:numId="775">
    <w:abstractNumId w:val="2186"/>
  </w:num>
  <w:num w:numId="776">
    <w:abstractNumId w:val="108"/>
  </w:num>
  <w:num w:numId="777">
    <w:abstractNumId w:val="513"/>
  </w:num>
  <w:num w:numId="778">
    <w:abstractNumId w:val="67"/>
  </w:num>
  <w:num w:numId="779">
    <w:abstractNumId w:val="593"/>
  </w:num>
  <w:num w:numId="780">
    <w:abstractNumId w:val="1718"/>
  </w:num>
  <w:num w:numId="781">
    <w:abstractNumId w:val="880"/>
  </w:num>
  <w:num w:numId="782">
    <w:abstractNumId w:val="311"/>
  </w:num>
  <w:num w:numId="783">
    <w:abstractNumId w:val="1653"/>
  </w:num>
  <w:num w:numId="784">
    <w:abstractNumId w:val="956"/>
  </w:num>
  <w:num w:numId="785">
    <w:abstractNumId w:val="1560"/>
  </w:num>
  <w:num w:numId="786">
    <w:abstractNumId w:val="381"/>
  </w:num>
  <w:num w:numId="787">
    <w:abstractNumId w:val="716"/>
  </w:num>
  <w:num w:numId="788">
    <w:abstractNumId w:val="461"/>
  </w:num>
  <w:num w:numId="789">
    <w:abstractNumId w:val="1517"/>
  </w:num>
  <w:num w:numId="790">
    <w:abstractNumId w:val="727"/>
  </w:num>
  <w:num w:numId="791">
    <w:abstractNumId w:val="129"/>
  </w:num>
  <w:num w:numId="792">
    <w:abstractNumId w:val="502"/>
  </w:num>
  <w:num w:numId="793">
    <w:abstractNumId w:val="1751"/>
  </w:num>
  <w:num w:numId="794">
    <w:abstractNumId w:val="949"/>
  </w:num>
  <w:num w:numId="795">
    <w:abstractNumId w:val="2224"/>
  </w:num>
  <w:num w:numId="796">
    <w:abstractNumId w:val="942"/>
  </w:num>
  <w:num w:numId="797">
    <w:abstractNumId w:val="1360"/>
  </w:num>
  <w:num w:numId="798">
    <w:abstractNumId w:val="823"/>
  </w:num>
  <w:num w:numId="799">
    <w:abstractNumId w:val="1341"/>
  </w:num>
  <w:num w:numId="800">
    <w:abstractNumId w:val="1904"/>
  </w:num>
  <w:num w:numId="801">
    <w:abstractNumId w:val="1561"/>
  </w:num>
  <w:num w:numId="802">
    <w:abstractNumId w:val="1485"/>
  </w:num>
  <w:num w:numId="803">
    <w:abstractNumId w:val="1349"/>
  </w:num>
  <w:num w:numId="804">
    <w:abstractNumId w:val="1811"/>
  </w:num>
  <w:num w:numId="805">
    <w:abstractNumId w:val="1968"/>
  </w:num>
  <w:num w:numId="806">
    <w:abstractNumId w:val="229"/>
  </w:num>
  <w:num w:numId="807">
    <w:abstractNumId w:val="1950"/>
  </w:num>
  <w:num w:numId="808">
    <w:abstractNumId w:val="713"/>
  </w:num>
  <w:num w:numId="809">
    <w:abstractNumId w:val="1376"/>
  </w:num>
  <w:num w:numId="810">
    <w:abstractNumId w:val="201"/>
  </w:num>
  <w:num w:numId="811">
    <w:abstractNumId w:val="265"/>
  </w:num>
  <w:num w:numId="812">
    <w:abstractNumId w:val="76"/>
  </w:num>
  <w:num w:numId="813">
    <w:abstractNumId w:val="1038"/>
  </w:num>
  <w:num w:numId="814">
    <w:abstractNumId w:val="952"/>
  </w:num>
  <w:num w:numId="815">
    <w:abstractNumId w:val="1036"/>
  </w:num>
  <w:num w:numId="816">
    <w:abstractNumId w:val="1765"/>
  </w:num>
  <w:num w:numId="817">
    <w:abstractNumId w:val="613"/>
  </w:num>
  <w:num w:numId="818">
    <w:abstractNumId w:val="1068"/>
  </w:num>
  <w:num w:numId="819">
    <w:abstractNumId w:val="2179"/>
  </w:num>
  <w:num w:numId="820">
    <w:abstractNumId w:val="2119"/>
  </w:num>
  <w:num w:numId="821">
    <w:abstractNumId w:val="1094"/>
  </w:num>
  <w:num w:numId="822">
    <w:abstractNumId w:val="186"/>
  </w:num>
  <w:num w:numId="823">
    <w:abstractNumId w:val="1966"/>
  </w:num>
  <w:num w:numId="824">
    <w:abstractNumId w:val="159"/>
  </w:num>
  <w:num w:numId="825">
    <w:abstractNumId w:val="1890"/>
  </w:num>
  <w:num w:numId="826">
    <w:abstractNumId w:val="1459"/>
  </w:num>
  <w:num w:numId="827">
    <w:abstractNumId w:val="630"/>
  </w:num>
  <w:num w:numId="828">
    <w:abstractNumId w:val="564"/>
  </w:num>
  <w:num w:numId="829">
    <w:abstractNumId w:val="1308"/>
  </w:num>
  <w:num w:numId="830">
    <w:abstractNumId w:val="1521"/>
  </w:num>
  <w:num w:numId="831">
    <w:abstractNumId w:val="930"/>
  </w:num>
  <w:num w:numId="832">
    <w:abstractNumId w:val="1547"/>
  </w:num>
  <w:num w:numId="833">
    <w:abstractNumId w:val="380"/>
  </w:num>
  <w:num w:numId="834">
    <w:abstractNumId w:val="145"/>
  </w:num>
  <w:num w:numId="835">
    <w:abstractNumId w:val="397"/>
  </w:num>
  <w:num w:numId="836">
    <w:abstractNumId w:val="1989"/>
  </w:num>
  <w:num w:numId="837">
    <w:abstractNumId w:val="2237"/>
  </w:num>
  <w:num w:numId="838">
    <w:abstractNumId w:val="2218"/>
  </w:num>
  <w:num w:numId="839">
    <w:abstractNumId w:val="2026"/>
  </w:num>
  <w:num w:numId="840">
    <w:abstractNumId w:val="1887"/>
  </w:num>
  <w:num w:numId="841">
    <w:abstractNumId w:val="278"/>
  </w:num>
  <w:num w:numId="842">
    <w:abstractNumId w:val="484"/>
  </w:num>
  <w:num w:numId="843">
    <w:abstractNumId w:val="2248"/>
  </w:num>
  <w:num w:numId="844">
    <w:abstractNumId w:val="7"/>
  </w:num>
  <w:num w:numId="845">
    <w:abstractNumId w:val="1442"/>
  </w:num>
  <w:num w:numId="846">
    <w:abstractNumId w:val="2151"/>
  </w:num>
  <w:num w:numId="847">
    <w:abstractNumId w:val="1609"/>
  </w:num>
  <w:num w:numId="848">
    <w:abstractNumId w:val="25"/>
  </w:num>
  <w:num w:numId="849">
    <w:abstractNumId w:val="259"/>
  </w:num>
  <w:num w:numId="850">
    <w:abstractNumId w:val="650"/>
  </w:num>
  <w:num w:numId="851">
    <w:abstractNumId w:val="1263"/>
  </w:num>
  <w:num w:numId="852">
    <w:abstractNumId w:val="905"/>
  </w:num>
  <w:num w:numId="853">
    <w:abstractNumId w:val="741"/>
  </w:num>
  <w:num w:numId="854">
    <w:abstractNumId w:val="1315"/>
  </w:num>
  <w:num w:numId="855">
    <w:abstractNumId w:val="4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7"/>
  </w:num>
  <w:num w:numId="857">
    <w:abstractNumId w:val="1476"/>
  </w:num>
  <w:num w:numId="858">
    <w:abstractNumId w:val="232"/>
  </w:num>
  <w:num w:numId="859">
    <w:abstractNumId w:val="601"/>
  </w:num>
  <w:num w:numId="860">
    <w:abstractNumId w:val="1199"/>
  </w:num>
  <w:num w:numId="861">
    <w:abstractNumId w:val="2022"/>
  </w:num>
  <w:num w:numId="862">
    <w:abstractNumId w:val="128"/>
  </w:num>
  <w:num w:numId="863">
    <w:abstractNumId w:val="1524"/>
  </w:num>
  <w:num w:numId="864">
    <w:abstractNumId w:val="183"/>
  </w:num>
  <w:num w:numId="865">
    <w:abstractNumId w:val="2117"/>
  </w:num>
  <w:num w:numId="866">
    <w:abstractNumId w:val="1544"/>
  </w:num>
  <w:num w:numId="867">
    <w:abstractNumId w:val="1379"/>
  </w:num>
  <w:num w:numId="868">
    <w:abstractNumId w:val="269"/>
  </w:num>
  <w:num w:numId="869">
    <w:abstractNumId w:val="559"/>
  </w:num>
  <w:num w:numId="870">
    <w:abstractNumId w:val="703"/>
  </w:num>
  <w:num w:numId="871">
    <w:abstractNumId w:val="710"/>
  </w:num>
  <w:num w:numId="872">
    <w:abstractNumId w:val="1214"/>
  </w:num>
  <w:num w:numId="873">
    <w:abstractNumId w:val="103"/>
  </w:num>
  <w:num w:numId="874">
    <w:abstractNumId w:val="1174"/>
  </w:num>
  <w:num w:numId="875">
    <w:abstractNumId w:val="1319"/>
  </w:num>
  <w:num w:numId="876">
    <w:abstractNumId w:val="1901"/>
  </w:num>
  <w:num w:numId="877">
    <w:abstractNumId w:val="11"/>
  </w:num>
  <w:num w:numId="878">
    <w:abstractNumId w:val="1182"/>
  </w:num>
  <w:num w:numId="879">
    <w:abstractNumId w:val="1215"/>
  </w:num>
  <w:num w:numId="880">
    <w:abstractNumId w:val="263"/>
  </w:num>
  <w:num w:numId="881">
    <w:abstractNumId w:val="1366"/>
  </w:num>
  <w:num w:numId="882">
    <w:abstractNumId w:val="1937"/>
  </w:num>
  <w:num w:numId="883">
    <w:abstractNumId w:val="1007"/>
  </w:num>
  <w:num w:numId="884">
    <w:abstractNumId w:val="1596"/>
  </w:num>
  <w:num w:numId="885">
    <w:abstractNumId w:val="1786"/>
  </w:num>
  <w:num w:numId="886">
    <w:abstractNumId w:val="280"/>
  </w:num>
  <w:num w:numId="887">
    <w:abstractNumId w:val="2041"/>
  </w:num>
  <w:num w:numId="888">
    <w:abstractNumId w:val="1523"/>
  </w:num>
  <w:num w:numId="889">
    <w:abstractNumId w:val="1883"/>
  </w:num>
  <w:num w:numId="890">
    <w:abstractNumId w:val="258"/>
  </w:num>
  <w:num w:numId="891">
    <w:abstractNumId w:val="1939"/>
  </w:num>
  <w:num w:numId="892">
    <w:abstractNumId w:val="2219"/>
  </w:num>
  <w:num w:numId="893">
    <w:abstractNumId w:val="2030"/>
  </w:num>
  <w:num w:numId="894">
    <w:abstractNumId w:val="20"/>
  </w:num>
  <w:num w:numId="895">
    <w:abstractNumId w:val="765"/>
  </w:num>
  <w:num w:numId="896">
    <w:abstractNumId w:val="1463"/>
  </w:num>
  <w:num w:numId="897">
    <w:abstractNumId w:val="404"/>
  </w:num>
  <w:num w:numId="898">
    <w:abstractNumId w:val="812"/>
  </w:num>
  <w:num w:numId="899">
    <w:abstractNumId w:val="2234"/>
  </w:num>
  <w:num w:numId="900">
    <w:abstractNumId w:val="215"/>
  </w:num>
  <w:num w:numId="901">
    <w:abstractNumId w:val="16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4"/>
  </w:num>
  <w:num w:numId="904">
    <w:abstractNumId w:val="1667"/>
  </w:num>
  <w:num w:numId="905">
    <w:abstractNumId w:val="1769"/>
  </w:num>
  <w:num w:numId="906">
    <w:abstractNumId w:val="498"/>
  </w:num>
  <w:num w:numId="907">
    <w:abstractNumId w:val="2120"/>
  </w:num>
  <w:num w:numId="908">
    <w:abstractNumId w:val="2180"/>
  </w:num>
  <w:num w:numId="909">
    <w:abstractNumId w:val="1771"/>
  </w:num>
  <w:num w:numId="910">
    <w:abstractNumId w:val="9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28"/>
  </w:num>
  <w:num w:numId="912">
    <w:abstractNumId w:val="1643"/>
  </w:num>
  <w:num w:numId="913">
    <w:abstractNumId w:val="2059"/>
  </w:num>
  <w:num w:numId="914">
    <w:abstractNumId w:val="1563"/>
  </w:num>
  <w:num w:numId="915">
    <w:abstractNumId w:val="1166"/>
  </w:num>
  <w:num w:numId="916">
    <w:abstractNumId w:val="811"/>
  </w:num>
  <w:num w:numId="917">
    <w:abstractNumId w:val="271"/>
  </w:num>
  <w:num w:numId="918">
    <w:abstractNumId w:val="1731"/>
  </w:num>
  <w:num w:numId="919">
    <w:abstractNumId w:val="945"/>
  </w:num>
  <w:num w:numId="920">
    <w:abstractNumId w:val="203"/>
  </w:num>
  <w:num w:numId="921">
    <w:abstractNumId w:val="2056"/>
  </w:num>
  <w:num w:numId="922">
    <w:abstractNumId w:val="1865"/>
  </w:num>
  <w:num w:numId="923">
    <w:abstractNumId w:val="1362"/>
  </w:num>
  <w:num w:numId="924">
    <w:abstractNumId w:val="1757"/>
  </w:num>
  <w:num w:numId="925">
    <w:abstractNumId w:val="18"/>
  </w:num>
  <w:num w:numId="926">
    <w:abstractNumId w:val="175"/>
  </w:num>
  <w:num w:numId="927">
    <w:abstractNumId w:val="1042"/>
  </w:num>
  <w:num w:numId="928">
    <w:abstractNumId w:val="1981"/>
  </w:num>
  <w:num w:numId="929">
    <w:abstractNumId w:val="1837"/>
  </w:num>
  <w:num w:numId="930">
    <w:abstractNumId w:val="417"/>
  </w:num>
  <w:num w:numId="931">
    <w:abstractNumId w:val="254"/>
  </w:num>
  <w:num w:numId="932">
    <w:abstractNumId w:val="235"/>
  </w:num>
  <w:num w:numId="933">
    <w:abstractNumId w:val="499"/>
  </w:num>
  <w:num w:numId="934">
    <w:abstractNumId w:val="1987"/>
  </w:num>
  <w:num w:numId="935">
    <w:abstractNumId w:val="1654"/>
  </w:num>
  <w:num w:numId="936">
    <w:abstractNumId w:val="1441"/>
  </w:num>
  <w:num w:numId="937">
    <w:abstractNumId w:val="1761"/>
  </w:num>
  <w:num w:numId="938">
    <w:abstractNumId w:val="16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34"/>
  </w:num>
  <w:num w:numId="940">
    <w:abstractNumId w:val="2088"/>
  </w:num>
  <w:num w:numId="941">
    <w:abstractNumId w:val="61"/>
  </w:num>
  <w:num w:numId="942">
    <w:abstractNumId w:val="1818"/>
  </w:num>
  <w:num w:numId="943">
    <w:abstractNumId w:val="1185"/>
  </w:num>
  <w:num w:numId="944">
    <w:abstractNumId w:val="317"/>
  </w:num>
  <w:num w:numId="945">
    <w:abstractNumId w:val="2194"/>
  </w:num>
  <w:num w:numId="946">
    <w:abstractNumId w:val="1846"/>
  </w:num>
  <w:num w:numId="947">
    <w:abstractNumId w:val="1052"/>
  </w:num>
  <w:num w:numId="948">
    <w:abstractNumId w:val="230"/>
  </w:num>
  <w:num w:numId="949">
    <w:abstractNumId w:val="1791"/>
  </w:num>
  <w:num w:numId="950">
    <w:abstractNumId w:val="1559"/>
  </w:num>
  <w:num w:numId="951">
    <w:abstractNumId w:val="226"/>
  </w:num>
  <w:num w:numId="952">
    <w:abstractNumId w:val="1282"/>
  </w:num>
  <w:num w:numId="953">
    <w:abstractNumId w:val="1562"/>
  </w:num>
  <w:num w:numId="954">
    <w:abstractNumId w:val="1687"/>
  </w:num>
  <w:num w:numId="955">
    <w:abstractNumId w:val="2164"/>
  </w:num>
  <w:num w:numId="956">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69"/>
  </w:num>
  <w:num w:numId="958">
    <w:abstractNumId w:val="1973"/>
  </w:num>
  <w:num w:numId="959">
    <w:abstractNumId w:val="538"/>
  </w:num>
  <w:num w:numId="960">
    <w:abstractNumId w:val="1165"/>
  </w:num>
  <w:num w:numId="961">
    <w:abstractNumId w:val="1918"/>
  </w:num>
  <w:num w:numId="962">
    <w:abstractNumId w:val="162"/>
  </w:num>
  <w:num w:numId="963">
    <w:abstractNumId w:val="1353"/>
  </w:num>
  <w:num w:numId="964">
    <w:abstractNumId w:val="2159"/>
  </w:num>
  <w:num w:numId="965">
    <w:abstractNumId w:val="1923"/>
  </w:num>
  <w:num w:numId="966">
    <w:abstractNumId w:val="1662"/>
  </w:num>
  <w:num w:numId="967">
    <w:abstractNumId w:val="399"/>
  </w:num>
  <w:num w:numId="968">
    <w:abstractNumId w:val="901"/>
  </w:num>
  <w:num w:numId="969">
    <w:abstractNumId w:val="355"/>
  </w:num>
  <w:num w:numId="970">
    <w:abstractNumId w:val="951"/>
  </w:num>
  <w:num w:numId="971">
    <w:abstractNumId w:val="1812"/>
  </w:num>
  <w:num w:numId="972">
    <w:abstractNumId w:val="60"/>
  </w:num>
  <w:num w:numId="973">
    <w:abstractNumId w:val="966"/>
  </w:num>
  <w:num w:numId="974">
    <w:abstractNumId w:val="2216"/>
  </w:num>
  <w:num w:numId="975">
    <w:abstractNumId w:val="752"/>
  </w:num>
  <w:num w:numId="976">
    <w:abstractNumId w:val="213"/>
  </w:num>
  <w:num w:numId="977">
    <w:abstractNumId w:val="179"/>
  </w:num>
  <w:num w:numId="978">
    <w:abstractNumId w:val="2055"/>
  </w:num>
  <w:num w:numId="979">
    <w:abstractNumId w:val="894"/>
  </w:num>
  <w:num w:numId="980">
    <w:abstractNumId w:val="1736"/>
  </w:num>
  <w:num w:numId="981">
    <w:abstractNumId w:val="1755"/>
  </w:num>
  <w:num w:numId="982">
    <w:abstractNumId w:val="2207"/>
  </w:num>
  <w:num w:numId="983">
    <w:abstractNumId w:val="1985"/>
  </w:num>
  <w:num w:numId="984">
    <w:abstractNumId w:val="1946"/>
  </w:num>
  <w:num w:numId="985">
    <w:abstractNumId w:val="1984"/>
  </w:num>
  <w:num w:numId="986">
    <w:abstractNumId w:val="312"/>
  </w:num>
  <w:num w:numId="987">
    <w:abstractNumId w:val="1461"/>
  </w:num>
  <w:num w:numId="988">
    <w:abstractNumId w:val="1209"/>
  </w:num>
  <w:num w:numId="989">
    <w:abstractNumId w:val="406"/>
  </w:num>
  <w:num w:numId="990">
    <w:abstractNumId w:val="1235"/>
  </w:num>
  <w:num w:numId="991">
    <w:abstractNumId w:val="626"/>
  </w:num>
  <w:num w:numId="992">
    <w:abstractNumId w:val="1381"/>
  </w:num>
  <w:num w:numId="993">
    <w:abstractNumId w:val="1606"/>
  </w:num>
  <w:num w:numId="994">
    <w:abstractNumId w:val="475"/>
  </w:num>
  <w:num w:numId="995">
    <w:abstractNumId w:val="1417"/>
  </w:num>
  <w:num w:numId="996">
    <w:abstractNumId w:val="426"/>
  </w:num>
  <w:num w:numId="997">
    <w:abstractNumId w:val="1820"/>
  </w:num>
  <w:num w:numId="998">
    <w:abstractNumId w:val="164"/>
  </w:num>
  <w:num w:numId="999">
    <w:abstractNumId w:val="354"/>
  </w:num>
  <w:num w:numId="1000">
    <w:abstractNumId w:val="1342"/>
  </w:num>
  <w:num w:numId="1001">
    <w:abstractNumId w:val="1575"/>
  </w:num>
  <w:num w:numId="1002">
    <w:abstractNumId w:val="82"/>
  </w:num>
  <w:num w:numId="1003">
    <w:abstractNumId w:val="536"/>
  </w:num>
  <w:num w:numId="1004">
    <w:abstractNumId w:val="1854"/>
  </w:num>
  <w:num w:numId="1005">
    <w:abstractNumId w:val="1345"/>
  </w:num>
  <w:num w:numId="1006">
    <w:abstractNumId w:val="1648"/>
  </w:num>
  <w:num w:numId="1007">
    <w:abstractNumId w:val="1993"/>
  </w:num>
  <w:num w:numId="1008">
    <w:abstractNumId w:val="1352"/>
  </w:num>
  <w:num w:numId="1009">
    <w:abstractNumId w:val="256"/>
  </w:num>
  <w:num w:numId="1010">
    <w:abstractNumId w:val="628"/>
  </w:num>
  <w:num w:numId="1011">
    <w:abstractNumId w:val="481"/>
  </w:num>
  <w:num w:numId="1012">
    <w:abstractNumId w:val="1055"/>
  </w:num>
  <w:num w:numId="1013">
    <w:abstractNumId w:val="2068"/>
  </w:num>
  <w:num w:numId="1014">
    <w:abstractNumId w:val="887"/>
  </w:num>
  <w:num w:numId="1015">
    <w:abstractNumId w:val="457"/>
  </w:num>
  <w:num w:numId="1016">
    <w:abstractNumId w:val="122"/>
  </w:num>
  <w:num w:numId="1017">
    <w:abstractNumId w:val="337"/>
  </w:num>
  <w:num w:numId="1018">
    <w:abstractNumId w:val="910"/>
  </w:num>
  <w:num w:numId="1019">
    <w:abstractNumId w:val="1737"/>
  </w:num>
  <w:num w:numId="1020">
    <w:abstractNumId w:val="433"/>
  </w:num>
  <w:num w:numId="1021">
    <w:abstractNumId w:val="1480"/>
  </w:num>
  <w:num w:numId="1022">
    <w:abstractNumId w:val="1912"/>
  </w:num>
  <w:num w:numId="1023">
    <w:abstractNumId w:val="255"/>
  </w:num>
  <w:num w:numId="1024">
    <w:abstractNumId w:val="1805"/>
  </w:num>
  <w:num w:numId="1025">
    <w:abstractNumId w:val="836"/>
  </w:num>
  <w:num w:numId="1026">
    <w:abstractNumId w:val="465"/>
  </w:num>
  <w:num w:numId="1027">
    <w:abstractNumId w:val="1494"/>
  </w:num>
  <w:num w:numId="1028">
    <w:abstractNumId w:val="1955"/>
  </w:num>
  <w:num w:numId="1029">
    <w:abstractNumId w:val="1785"/>
  </w:num>
  <w:num w:numId="1030">
    <w:abstractNumId w:val="2136"/>
  </w:num>
  <w:num w:numId="1031">
    <w:abstractNumId w:val="1012"/>
  </w:num>
  <w:num w:numId="1032">
    <w:abstractNumId w:val="659"/>
  </w:num>
  <w:num w:numId="1033">
    <w:abstractNumId w:val="2048"/>
  </w:num>
  <w:num w:numId="1034">
    <w:abstractNumId w:val="316"/>
  </w:num>
  <w:num w:numId="1035">
    <w:abstractNumId w:val="1576"/>
  </w:num>
  <w:num w:numId="1036">
    <w:abstractNumId w:val="530"/>
  </w:num>
  <w:num w:numId="1037">
    <w:abstractNumId w:val="1762"/>
  </w:num>
  <w:num w:numId="1038">
    <w:abstractNumId w:val="2283"/>
  </w:num>
  <w:num w:numId="1039">
    <w:abstractNumId w:val="1059"/>
  </w:num>
  <w:num w:numId="1040">
    <w:abstractNumId w:val="1029"/>
  </w:num>
  <w:num w:numId="1041">
    <w:abstractNumId w:val="2184"/>
  </w:num>
  <w:num w:numId="1042">
    <w:abstractNumId w:val="2206"/>
  </w:num>
  <w:num w:numId="1043">
    <w:abstractNumId w:val="1598"/>
  </w:num>
  <w:num w:numId="1044">
    <w:abstractNumId w:val="1636"/>
  </w:num>
  <w:num w:numId="1045">
    <w:abstractNumId w:val="1437"/>
  </w:num>
  <w:num w:numId="1046">
    <w:abstractNumId w:val="1567"/>
  </w:num>
  <w:num w:numId="1047">
    <w:abstractNumId w:val="231"/>
  </w:num>
  <w:num w:numId="1048">
    <w:abstractNumId w:val="688"/>
  </w:num>
  <w:num w:numId="1049">
    <w:abstractNumId w:val="606"/>
  </w:num>
  <w:num w:numId="1050">
    <w:abstractNumId w:val="1085"/>
  </w:num>
  <w:num w:numId="1051">
    <w:abstractNumId w:val="2280"/>
  </w:num>
  <w:num w:numId="1052">
    <w:abstractNumId w:val="1297"/>
  </w:num>
  <w:num w:numId="1053">
    <w:abstractNumId w:val="1261"/>
  </w:num>
  <w:num w:numId="1054">
    <w:abstractNumId w:val="31"/>
  </w:num>
  <w:num w:numId="1055">
    <w:abstractNumId w:val="2239"/>
  </w:num>
  <w:num w:numId="1056">
    <w:abstractNumId w:val="1599"/>
  </w:num>
  <w:num w:numId="1057">
    <w:abstractNumId w:val="1624"/>
  </w:num>
  <w:num w:numId="1058">
    <w:abstractNumId w:val="2053"/>
  </w:num>
  <w:num w:numId="1059">
    <w:abstractNumId w:val="1452"/>
  </w:num>
  <w:num w:numId="1060">
    <w:abstractNumId w:val="495"/>
  </w:num>
  <w:num w:numId="1061">
    <w:abstractNumId w:val="2"/>
  </w:num>
  <w:num w:numId="1062">
    <w:abstractNumId w:val="346"/>
  </w:num>
  <w:num w:numId="1063">
    <w:abstractNumId w:val="308"/>
  </w:num>
  <w:num w:numId="1064">
    <w:abstractNumId w:val="2221"/>
  </w:num>
  <w:num w:numId="1065">
    <w:abstractNumId w:val="1303"/>
  </w:num>
  <w:num w:numId="1066">
    <w:abstractNumId w:val="1270"/>
  </w:num>
  <w:num w:numId="1067">
    <w:abstractNumId w:val="560"/>
  </w:num>
  <w:num w:numId="1068">
    <w:abstractNumId w:val="432"/>
  </w:num>
  <w:num w:numId="1069">
    <w:abstractNumId w:val="2288"/>
  </w:num>
  <w:num w:numId="1070">
    <w:abstractNumId w:val="2083"/>
  </w:num>
  <w:num w:numId="1071">
    <w:abstractNumId w:val="1201"/>
  </w:num>
  <w:num w:numId="1072">
    <w:abstractNumId w:val="1880"/>
  </w:num>
  <w:num w:numId="1073">
    <w:abstractNumId w:val="80"/>
  </w:num>
  <w:num w:numId="1074">
    <w:abstractNumId w:val="1571"/>
  </w:num>
  <w:num w:numId="1075">
    <w:abstractNumId w:val="720"/>
  </w:num>
  <w:num w:numId="1076">
    <w:abstractNumId w:val="193"/>
  </w:num>
  <w:num w:numId="1077">
    <w:abstractNumId w:val="785"/>
  </w:num>
  <w:num w:numId="1078">
    <w:abstractNumId w:val="641"/>
  </w:num>
  <w:num w:numId="1079">
    <w:abstractNumId w:val="1112"/>
  </w:num>
  <w:num w:numId="1080">
    <w:abstractNumId w:val="1763"/>
  </w:num>
  <w:num w:numId="1081">
    <w:abstractNumId w:val="1915"/>
  </w:num>
  <w:num w:numId="1082">
    <w:abstractNumId w:val="1248"/>
  </w:num>
  <w:num w:numId="1083">
    <w:abstractNumId w:val="1429"/>
  </w:num>
  <w:num w:numId="1084">
    <w:abstractNumId w:val="420"/>
  </w:num>
  <w:num w:numId="1085">
    <w:abstractNumId w:val="1020"/>
  </w:num>
  <w:num w:numId="1086">
    <w:abstractNumId w:val="131"/>
  </w:num>
  <w:num w:numId="1087">
    <w:abstractNumId w:val="816"/>
  </w:num>
  <w:num w:numId="1088">
    <w:abstractNumId w:val="1728"/>
  </w:num>
  <w:num w:numId="1089">
    <w:abstractNumId w:val="1874"/>
  </w:num>
  <w:num w:numId="1090">
    <w:abstractNumId w:val="1407"/>
  </w:num>
  <w:num w:numId="1091">
    <w:abstractNumId w:val="2192"/>
  </w:num>
  <w:num w:numId="1092">
    <w:abstractNumId w:val="2229"/>
  </w:num>
  <w:num w:numId="1093">
    <w:abstractNumId w:val="253"/>
  </w:num>
  <w:num w:numId="1094">
    <w:abstractNumId w:val="632"/>
  </w:num>
  <w:num w:numId="1095">
    <w:abstractNumId w:val="526"/>
  </w:num>
  <w:num w:numId="1096">
    <w:abstractNumId w:val="1348"/>
  </w:num>
  <w:num w:numId="1097">
    <w:abstractNumId w:val="2222"/>
  </w:num>
  <w:num w:numId="1098">
    <w:abstractNumId w:val="743"/>
  </w:num>
  <w:num w:numId="1099">
    <w:abstractNumId w:val="2109"/>
  </w:num>
  <w:num w:numId="1100">
    <w:abstractNumId w:val="1514"/>
  </w:num>
  <w:num w:numId="1101">
    <w:abstractNumId w:val="976"/>
  </w:num>
  <w:num w:numId="1102">
    <w:abstractNumId w:val="107"/>
  </w:num>
  <w:num w:numId="1103">
    <w:abstractNumId w:val="567"/>
  </w:num>
  <w:num w:numId="1104">
    <w:abstractNumId w:val="573"/>
  </w:num>
  <w:num w:numId="1105">
    <w:abstractNumId w:val="1269"/>
  </w:num>
  <w:num w:numId="1106">
    <w:abstractNumId w:val="1090"/>
  </w:num>
  <w:num w:numId="1107">
    <w:abstractNumId w:val="1107"/>
  </w:num>
  <w:num w:numId="1108">
    <w:abstractNumId w:val="325"/>
  </w:num>
  <w:num w:numId="1109">
    <w:abstractNumId w:val="1591"/>
  </w:num>
  <w:num w:numId="1110">
    <w:abstractNumId w:val="1070"/>
  </w:num>
  <w:num w:numId="1111">
    <w:abstractNumId w:val="1897"/>
  </w:num>
  <w:num w:numId="1112">
    <w:abstractNumId w:val="168"/>
  </w:num>
  <w:num w:numId="1113">
    <w:abstractNumId w:val="2121"/>
  </w:num>
  <w:num w:numId="1114">
    <w:abstractNumId w:val="2195"/>
  </w:num>
  <w:num w:numId="1115">
    <w:abstractNumId w:val="1172"/>
  </w:num>
  <w:num w:numId="1116">
    <w:abstractNumId w:val="917"/>
  </w:num>
  <w:num w:numId="1117">
    <w:abstractNumId w:val="571"/>
  </w:num>
  <w:num w:numId="1118">
    <w:abstractNumId w:val="333"/>
  </w:num>
  <w:num w:numId="1119">
    <w:abstractNumId w:val="830"/>
  </w:num>
  <w:num w:numId="1120">
    <w:abstractNumId w:val="600"/>
  </w:num>
  <w:num w:numId="1121">
    <w:abstractNumId w:val="501"/>
  </w:num>
  <w:num w:numId="1122">
    <w:abstractNumId w:val="249"/>
  </w:num>
  <w:num w:numId="1123">
    <w:abstractNumId w:val="1851"/>
  </w:num>
  <w:num w:numId="1124">
    <w:abstractNumId w:val="1252"/>
  </w:num>
  <w:num w:numId="1125">
    <w:abstractNumId w:val="1774"/>
  </w:num>
  <w:num w:numId="1126">
    <w:abstractNumId w:val="1527"/>
  </w:num>
  <w:num w:numId="1127">
    <w:abstractNumId w:val="27"/>
  </w:num>
  <w:num w:numId="1128">
    <w:abstractNumId w:val="120"/>
  </w:num>
  <w:num w:numId="1129">
    <w:abstractNumId w:val="2019"/>
  </w:num>
  <w:num w:numId="1130">
    <w:abstractNumId w:val="676"/>
  </w:num>
  <w:num w:numId="1131">
    <w:abstractNumId w:val="304"/>
  </w:num>
  <w:num w:numId="1132">
    <w:abstractNumId w:val="728"/>
  </w:num>
  <w:num w:numId="1133">
    <w:abstractNumId w:val="476"/>
  </w:num>
  <w:num w:numId="1134">
    <w:abstractNumId w:val="957"/>
  </w:num>
  <w:num w:numId="1135">
    <w:abstractNumId w:val="2067"/>
  </w:num>
  <w:num w:numId="1136">
    <w:abstractNumId w:val="2054"/>
  </w:num>
  <w:num w:numId="1137">
    <w:abstractNumId w:val="629"/>
  </w:num>
  <w:num w:numId="1138">
    <w:abstractNumId w:val="445"/>
  </w:num>
  <w:num w:numId="1139">
    <w:abstractNumId w:val="1847"/>
  </w:num>
  <w:num w:numId="1140">
    <w:abstractNumId w:val="1153"/>
  </w:num>
  <w:num w:numId="1141">
    <w:abstractNumId w:val="744"/>
  </w:num>
  <w:num w:numId="1142">
    <w:abstractNumId w:val="514"/>
  </w:num>
  <w:num w:numId="1143">
    <w:abstractNumId w:val="1797"/>
  </w:num>
  <w:num w:numId="1144">
    <w:abstractNumId w:val="359"/>
  </w:num>
  <w:num w:numId="1145">
    <w:abstractNumId w:val="1030"/>
  </w:num>
  <w:num w:numId="1146">
    <w:abstractNumId w:val="151"/>
  </w:num>
  <w:num w:numId="1147">
    <w:abstractNumId w:val="26"/>
  </w:num>
  <w:num w:numId="1148">
    <w:abstractNumId w:val="1970"/>
  </w:num>
  <w:num w:numId="1149">
    <w:abstractNumId w:val="1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96"/>
  </w:num>
  <w:num w:numId="1152">
    <w:abstractNumId w:val="2197"/>
  </w:num>
  <w:num w:numId="1153">
    <w:abstractNumId w:val="1579"/>
  </w:num>
  <w:num w:numId="1154">
    <w:abstractNumId w:val="1283"/>
  </w:num>
  <w:num w:numId="1155">
    <w:abstractNumId w:val="985"/>
  </w:num>
  <w:num w:numId="1156">
    <w:abstractNumId w:val="1936"/>
  </w:num>
  <w:num w:numId="1157">
    <w:abstractNumId w:val="1612"/>
  </w:num>
  <w:num w:numId="1158">
    <w:abstractNumId w:val="920"/>
  </w:num>
  <w:num w:numId="1159">
    <w:abstractNumId w:val="1863"/>
  </w:num>
  <w:num w:numId="1160">
    <w:abstractNumId w:val="621"/>
  </w:num>
  <w:num w:numId="1161">
    <w:abstractNumId w:val="5"/>
  </w:num>
  <w:num w:numId="1162">
    <w:abstractNumId w:val="717"/>
  </w:num>
  <w:num w:numId="1163">
    <w:abstractNumId w:val="56"/>
  </w:num>
  <w:num w:numId="1164">
    <w:abstractNumId w:val="1439"/>
  </w:num>
  <w:num w:numId="1165">
    <w:abstractNumId w:val="32"/>
  </w:num>
  <w:num w:numId="1166">
    <w:abstractNumId w:val="1938"/>
  </w:num>
  <w:num w:numId="1167">
    <w:abstractNumId w:val="1615"/>
  </w:num>
  <w:num w:numId="1168">
    <w:abstractNumId w:val="1816"/>
  </w:num>
  <w:num w:numId="1169">
    <w:abstractNumId w:val="240"/>
  </w:num>
  <w:num w:numId="1170">
    <w:abstractNumId w:val="1931"/>
  </w:num>
  <w:num w:numId="1171">
    <w:abstractNumId w:val="709"/>
  </w:num>
  <w:num w:numId="1172">
    <w:abstractNumId w:val="1389"/>
  </w:num>
  <w:num w:numId="1173">
    <w:abstractNumId w:val="1071"/>
  </w:num>
  <w:num w:numId="1174">
    <w:abstractNumId w:val="48"/>
  </w:num>
  <w:num w:numId="1175">
    <w:abstractNumId w:val="787"/>
  </w:num>
  <w:num w:numId="1176">
    <w:abstractNumId w:val="898"/>
  </w:num>
  <w:num w:numId="1177">
    <w:abstractNumId w:val="488"/>
  </w:num>
  <w:num w:numId="1178">
    <w:abstractNumId w:val="647"/>
  </w:num>
  <w:num w:numId="1179">
    <w:abstractNumId w:val="698"/>
  </w:num>
  <w:num w:numId="1180">
    <w:abstractNumId w:val="2033"/>
  </w:num>
  <w:num w:numId="1181">
    <w:abstractNumId w:val="1706"/>
  </w:num>
  <w:num w:numId="1182">
    <w:abstractNumId w:val="441"/>
  </w:num>
  <w:num w:numId="1183">
    <w:abstractNumId w:val="1098"/>
  </w:num>
  <w:num w:numId="1184">
    <w:abstractNumId w:val="2183"/>
  </w:num>
  <w:num w:numId="1185">
    <w:abstractNumId w:val="1025"/>
  </w:num>
  <w:num w:numId="1186">
    <w:abstractNumId w:val="1784"/>
  </w:num>
  <w:num w:numId="1187">
    <w:abstractNumId w:val="2189"/>
  </w:num>
  <w:num w:numId="1188">
    <w:abstractNumId w:val="447"/>
  </w:num>
  <w:num w:numId="1189">
    <w:abstractNumId w:val="1230"/>
  </w:num>
  <w:num w:numId="1190">
    <w:abstractNumId w:val="1065"/>
  </w:num>
  <w:num w:numId="1191">
    <w:abstractNumId w:val="1285"/>
  </w:num>
  <w:num w:numId="1192">
    <w:abstractNumId w:val="1843"/>
  </w:num>
  <w:num w:numId="1193">
    <w:abstractNumId w:val="1338"/>
  </w:num>
  <w:num w:numId="1194">
    <w:abstractNumId w:val="1106"/>
  </w:num>
  <w:num w:numId="1195">
    <w:abstractNumId w:val="1289"/>
  </w:num>
  <w:num w:numId="1196">
    <w:abstractNumId w:val="712"/>
  </w:num>
  <w:num w:numId="1197">
    <w:abstractNumId w:val="306"/>
  </w:num>
  <w:num w:numId="1198">
    <w:abstractNumId w:val="646"/>
  </w:num>
  <w:num w:numId="1199">
    <w:abstractNumId w:val="1823"/>
  </w:num>
  <w:num w:numId="1200">
    <w:abstractNumId w:val="1850"/>
  </w:num>
  <w:num w:numId="1201">
    <w:abstractNumId w:val="565"/>
  </w:num>
  <w:num w:numId="1202">
    <w:abstractNumId w:val="45"/>
  </w:num>
  <w:num w:numId="1203">
    <w:abstractNumId w:val="5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1"/>
  </w:num>
  <w:num w:numId="120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96"/>
  </w:num>
  <w:num w:numId="1207">
    <w:abstractNumId w:val="401"/>
  </w:num>
  <w:num w:numId="1208">
    <w:abstractNumId w:val="801"/>
  </w:num>
  <w:num w:numId="1209">
    <w:abstractNumId w:val="1471"/>
  </w:num>
  <w:num w:numId="1210">
    <w:abstractNumId w:val="1893"/>
  </w:num>
  <w:num w:numId="1211">
    <w:abstractNumId w:val="806"/>
  </w:num>
  <w:num w:numId="1212">
    <w:abstractNumId w:val="388"/>
  </w:num>
  <w:num w:numId="1213">
    <w:abstractNumId w:val="1424"/>
  </w:num>
  <w:num w:numId="1214">
    <w:abstractNumId w:val="535"/>
  </w:num>
  <w:num w:numId="1215">
    <w:abstractNumId w:val="194"/>
  </w:num>
  <w:num w:numId="1216">
    <w:abstractNumId w:val="72"/>
  </w:num>
  <w:num w:numId="1217">
    <w:abstractNumId w:val="693"/>
  </w:num>
  <w:num w:numId="1218">
    <w:abstractNumId w:val="1447"/>
  </w:num>
  <w:num w:numId="1219">
    <w:abstractNumId w:val="799"/>
  </w:num>
  <w:num w:numId="1220">
    <w:abstractNumId w:val="911"/>
  </w:num>
  <w:num w:numId="1221">
    <w:abstractNumId w:val="1113"/>
  </w:num>
  <w:num w:numId="1222">
    <w:abstractNumId w:val="2007"/>
  </w:num>
  <w:num w:numId="1223">
    <w:abstractNumId w:val="2112"/>
  </w:num>
  <w:num w:numId="1224">
    <w:abstractNumId w:val="645"/>
  </w:num>
  <w:num w:numId="1225">
    <w:abstractNumId w:val="424"/>
  </w:num>
  <w:num w:numId="1226">
    <w:abstractNumId w:val="845"/>
  </w:num>
  <w:num w:numId="1227">
    <w:abstractNumId w:val="301"/>
  </w:num>
  <w:num w:numId="1228">
    <w:abstractNumId w:val="143"/>
  </w:num>
  <w:num w:numId="1229">
    <w:abstractNumId w:val="364"/>
  </w:num>
  <w:num w:numId="1230">
    <w:abstractNumId w:val="1799"/>
  </w:num>
  <w:num w:numId="1231">
    <w:abstractNumId w:val="721"/>
  </w:num>
  <w:num w:numId="1232">
    <w:abstractNumId w:val="515"/>
  </w:num>
  <w:num w:numId="1233">
    <w:abstractNumId w:val="517"/>
  </w:num>
  <w:num w:numId="1234">
    <w:abstractNumId w:val="1593"/>
  </w:num>
  <w:num w:numId="1235">
    <w:abstractNumId w:val="909"/>
  </w:num>
  <w:num w:numId="1236">
    <w:abstractNumId w:val="1557"/>
  </w:num>
  <w:num w:numId="1237">
    <w:abstractNumId w:val="1333"/>
  </w:num>
  <w:num w:numId="1238">
    <w:abstractNumId w:val="303"/>
  </w:num>
  <w:num w:numId="1239">
    <w:abstractNumId w:val="1487"/>
  </w:num>
  <w:num w:numId="1240">
    <w:abstractNumId w:val="2145"/>
  </w:num>
  <w:num w:numId="1241">
    <w:abstractNumId w:val="2284"/>
  </w:num>
  <w:num w:numId="1242">
    <w:abstractNumId w:val="1539"/>
  </w:num>
  <w:num w:numId="1243">
    <w:abstractNumId w:val="1336"/>
  </w:num>
  <w:num w:numId="1244">
    <w:abstractNumId w:val="1848"/>
  </w:num>
  <w:num w:numId="1245">
    <w:abstractNumId w:val="2268"/>
  </w:num>
  <w:num w:numId="1246">
    <w:abstractNumId w:val="922"/>
  </w:num>
  <w:num w:numId="1247">
    <w:abstractNumId w:val="289"/>
  </w:num>
  <w:num w:numId="1248">
    <w:abstractNumId w:val="109"/>
  </w:num>
  <w:num w:numId="1249">
    <w:abstractNumId w:val="592"/>
  </w:num>
  <w:num w:numId="1250">
    <w:abstractNumId w:val="1326"/>
  </w:num>
  <w:num w:numId="1251">
    <w:abstractNumId w:val="607"/>
  </w:num>
  <w:num w:numId="1252">
    <w:abstractNumId w:val="1584"/>
  </w:num>
  <w:num w:numId="1253">
    <w:abstractNumId w:val="275"/>
  </w:num>
  <w:num w:numId="1254">
    <w:abstractNumId w:val="714"/>
  </w:num>
  <w:num w:numId="1255">
    <w:abstractNumId w:val="1705"/>
  </w:num>
  <w:num w:numId="1256">
    <w:abstractNumId w:val="984"/>
  </w:num>
  <w:num w:numId="1257">
    <w:abstractNumId w:val="677"/>
  </w:num>
  <w:num w:numId="1258">
    <w:abstractNumId w:val="94"/>
  </w:num>
  <w:num w:numId="1259">
    <w:abstractNumId w:val="196"/>
  </w:num>
  <w:num w:numId="1260">
    <w:abstractNumId w:val="105"/>
  </w:num>
  <w:num w:numId="1261">
    <w:abstractNumId w:val="1146"/>
  </w:num>
  <w:num w:numId="1262">
    <w:abstractNumId w:val="938"/>
  </w:num>
  <w:num w:numId="1263">
    <w:abstractNumId w:val="1520"/>
  </w:num>
  <w:num w:numId="1264">
    <w:abstractNumId w:val="827"/>
  </w:num>
  <w:num w:numId="1265">
    <w:abstractNumId w:val="1979"/>
  </w:num>
  <w:num w:numId="1266">
    <w:abstractNumId w:val="924"/>
  </w:num>
  <w:num w:numId="1267">
    <w:abstractNumId w:val="1996"/>
  </w:num>
  <w:num w:numId="1268">
    <w:abstractNumId w:val="1204"/>
  </w:num>
  <w:num w:numId="1269">
    <w:abstractNumId w:val="1397"/>
  </w:num>
  <w:num w:numId="1270">
    <w:abstractNumId w:val="2049"/>
  </w:num>
  <w:num w:numId="1271">
    <w:abstractNumId w:val="690"/>
  </w:num>
  <w:num w:numId="1272">
    <w:abstractNumId w:val="678"/>
  </w:num>
  <w:num w:numId="1273">
    <w:abstractNumId w:val="520"/>
  </w:num>
  <w:num w:numId="1274">
    <w:abstractNumId w:val="357"/>
  </w:num>
  <w:num w:numId="1275">
    <w:abstractNumId w:val="1660"/>
  </w:num>
  <w:num w:numId="1276">
    <w:abstractNumId w:val="1689"/>
  </w:num>
  <w:num w:numId="1277">
    <w:abstractNumId w:val="2072"/>
  </w:num>
  <w:num w:numId="1278">
    <w:abstractNumId w:val="1311"/>
  </w:num>
  <w:num w:numId="1279">
    <w:abstractNumId w:val="1002"/>
  </w:num>
  <w:num w:numId="1280">
    <w:abstractNumId w:val="715"/>
  </w:num>
  <w:num w:numId="1281">
    <w:abstractNumId w:val="2052"/>
  </w:num>
  <w:num w:numId="1282">
    <w:abstractNumId w:val="1213"/>
  </w:num>
  <w:num w:numId="1283">
    <w:abstractNumId w:val="731"/>
  </w:num>
  <w:num w:numId="1284">
    <w:abstractNumId w:val="1581"/>
  </w:num>
  <w:num w:numId="1285">
    <w:abstractNumId w:val="2103"/>
  </w:num>
  <w:num w:numId="1286">
    <w:abstractNumId w:val="1357"/>
  </w:num>
  <w:num w:numId="1287">
    <w:abstractNumId w:val="1127"/>
  </w:num>
  <w:num w:numId="1288">
    <w:abstractNumId w:val="1758"/>
  </w:num>
  <w:num w:numId="1289">
    <w:abstractNumId w:val="2114"/>
  </w:num>
  <w:num w:numId="1290">
    <w:abstractNumId w:val="62"/>
  </w:num>
  <w:num w:numId="1291">
    <w:abstractNumId w:val="916"/>
  </w:num>
  <w:num w:numId="1292">
    <w:abstractNumId w:val="1533"/>
  </w:num>
  <w:num w:numId="1293">
    <w:abstractNumId w:val="1975"/>
  </w:num>
  <w:num w:numId="1294">
    <w:abstractNumId w:val="95"/>
  </w:num>
  <w:num w:numId="1295">
    <w:abstractNumId w:val="2089"/>
  </w:num>
  <w:num w:numId="1296">
    <w:abstractNumId w:val="250"/>
  </w:num>
  <w:num w:numId="1297">
    <w:abstractNumId w:val="2086"/>
  </w:num>
  <w:num w:numId="1298">
    <w:abstractNumId w:val="167"/>
  </w:num>
  <w:num w:numId="1299">
    <w:abstractNumId w:val="1318"/>
  </w:num>
  <w:num w:numId="1300">
    <w:abstractNumId w:val="948"/>
  </w:num>
  <w:num w:numId="1301">
    <w:abstractNumId w:val="373"/>
  </w:num>
  <w:num w:numId="1302">
    <w:abstractNumId w:val="897"/>
  </w:num>
  <w:num w:numId="1303">
    <w:abstractNumId w:val="807"/>
  </w:num>
  <w:num w:numId="1304">
    <w:abstractNumId w:val="353"/>
  </w:num>
  <w:num w:numId="1305">
    <w:abstractNumId w:val="1359"/>
  </w:num>
  <w:num w:numId="1306">
    <w:abstractNumId w:val="1783"/>
  </w:num>
  <w:num w:numId="1307">
    <w:abstractNumId w:val="884"/>
  </w:num>
  <w:num w:numId="1308">
    <w:abstractNumId w:val="679"/>
  </w:num>
  <w:num w:numId="1309">
    <w:abstractNumId w:val="70"/>
  </w:num>
  <w:num w:numId="1310">
    <w:abstractNumId w:val="91"/>
  </w:num>
  <w:num w:numId="1311">
    <w:abstractNumId w:val="52"/>
  </w:num>
  <w:num w:numId="1312">
    <w:abstractNumId w:val="59"/>
  </w:num>
  <w:num w:numId="1313">
    <w:abstractNumId w:val="2079"/>
  </w:num>
  <w:num w:numId="1314">
    <w:abstractNumId w:val="548"/>
  </w:num>
  <w:num w:numId="1315">
    <w:abstractNumId w:val="1163"/>
  </w:num>
  <w:num w:numId="1316">
    <w:abstractNumId w:val="780"/>
  </w:num>
  <w:num w:numId="1317">
    <w:abstractNumId w:val="1195"/>
  </w:num>
  <w:num w:numId="1318">
    <w:abstractNumId w:val="1180"/>
  </w:num>
  <w:num w:numId="1319">
    <w:abstractNumId w:val="422"/>
  </w:num>
  <w:num w:numId="1320">
    <w:abstractNumId w:val="1712"/>
  </w:num>
  <w:num w:numId="1321">
    <w:abstractNumId w:val="921"/>
  </w:num>
  <w:num w:numId="1322">
    <w:abstractNumId w:val="1039"/>
  </w:num>
  <w:num w:numId="1323">
    <w:abstractNumId w:val="1534"/>
  </w:num>
  <w:num w:numId="1324">
    <w:abstractNumId w:val="1119"/>
  </w:num>
  <w:num w:numId="1325">
    <w:abstractNumId w:val="2228"/>
  </w:num>
  <w:num w:numId="1326">
    <w:abstractNumId w:val="889"/>
  </w:num>
  <w:num w:numId="1327">
    <w:abstractNumId w:val="694"/>
  </w:num>
  <w:num w:numId="1328">
    <w:abstractNumId w:val="818"/>
  </w:num>
  <w:num w:numId="1329">
    <w:abstractNumId w:val="270"/>
  </w:num>
  <w:num w:numId="1330">
    <w:abstractNumId w:val="47"/>
  </w:num>
  <w:num w:numId="1331">
    <w:abstractNumId w:val="1375"/>
  </w:num>
  <w:num w:numId="1332">
    <w:abstractNumId w:val="1228"/>
  </w:num>
  <w:num w:numId="1333">
    <w:abstractNumId w:val="1302"/>
  </w:num>
  <w:num w:numId="1334">
    <w:abstractNumId w:val="1260"/>
  </w:num>
  <w:num w:numId="1335">
    <w:abstractNumId w:val="2017"/>
  </w:num>
  <w:num w:numId="1336">
    <w:abstractNumId w:val="732"/>
  </w:num>
  <w:num w:numId="1337">
    <w:abstractNumId w:val="1299"/>
  </w:num>
  <w:num w:numId="1338">
    <w:abstractNumId w:val="1351"/>
  </w:num>
  <w:num w:numId="1339">
    <w:abstractNumId w:val="419"/>
  </w:num>
  <w:num w:numId="1340">
    <w:abstractNumId w:val="1189"/>
  </w:num>
  <w:num w:numId="1341">
    <w:abstractNumId w:val="667"/>
  </w:num>
  <w:num w:numId="1342">
    <w:abstractNumId w:val="402"/>
  </w:num>
  <w:num w:numId="1343">
    <w:abstractNumId w:val="795"/>
  </w:num>
  <w:num w:numId="1344">
    <w:abstractNumId w:val="1902"/>
  </w:num>
  <w:num w:numId="1345">
    <w:abstractNumId w:val="2065"/>
  </w:num>
  <w:num w:numId="1346">
    <w:abstractNumId w:val="448"/>
  </w:num>
  <w:num w:numId="1347">
    <w:abstractNumId w:val="1440"/>
  </w:num>
  <w:num w:numId="1348">
    <w:abstractNumId w:val="1900"/>
  </w:num>
  <w:num w:numId="1349">
    <w:abstractNumId w:val="824"/>
  </w:num>
  <w:num w:numId="1350">
    <w:abstractNumId w:val="1354"/>
  </w:num>
  <w:num w:numId="1351">
    <w:abstractNumId w:val="928"/>
  </w:num>
  <w:num w:numId="1352">
    <w:abstractNumId w:val="1633"/>
  </w:num>
  <w:num w:numId="1353">
    <w:abstractNumId w:val="2077"/>
  </w:num>
  <w:num w:numId="1354">
    <w:abstractNumId w:val="524"/>
  </w:num>
  <w:num w:numId="1355">
    <w:abstractNumId w:val="150"/>
  </w:num>
  <w:num w:numId="1356">
    <w:abstractNumId w:val="1406"/>
  </w:num>
  <w:num w:numId="1357">
    <w:abstractNumId w:val="55"/>
  </w:num>
  <w:num w:numId="1358">
    <w:abstractNumId w:val="79"/>
  </w:num>
  <w:num w:numId="1359">
    <w:abstractNumId w:val="534"/>
  </w:num>
  <w:num w:numId="1360">
    <w:abstractNumId w:val="1827"/>
  </w:num>
  <w:num w:numId="1361">
    <w:abstractNumId w:val="2116"/>
  </w:num>
  <w:num w:numId="1362">
    <w:abstractNumId w:val="1681"/>
  </w:num>
  <w:num w:numId="1363">
    <w:abstractNumId w:val="1516"/>
  </w:num>
  <w:num w:numId="1364">
    <w:abstractNumId w:val="220"/>
  </w:num>
  <w:num w:numId="1365">
    <w:abstractNumId w:val="653"/>
  </w:num>
  <w:num w:numId="1366">
    <w:abstractNumId w:val="1824"/>
  </w:num>
  <w:num w:numId="1367">
    <w:abstractNumId w:val="1891"/>
  </w:num>
  <w:num w:numId="1368">
    <w:abstractNumId w:val="460"/>
  </w:num>
  <w:num w:numId="1369">
    <w:abstractNumId w:val="877"/>
  </w:num>
  <w:num w:numId="1370">
    <w:abstractNumId w:val="64"/>
  </w:num>
  <w:num w:numId="1371">
    <w:abstractNumId w:val="552"/>
  </w:num>
  <w:num w:numId="1372">
    <w:abstractNumId w:val="745"/>
  </w:num>
  <w:num w:numId="1373">
    <w:abstractNumId w:val="332"/>
  </w:num>
  <w:num w:numId="1374">
    <w:abstractNumId w:val="1032"/>
  </w:num>
  <w:num w:numId="1375">
    <w:abstractNumId w:val="576"/>
  </w:num>
  <w:num w:numId="1376">
    <w:abstractNumId w:val="1312"/>
  </w:num>
  <w:num w:numId="1377">
    <w:abstractNumId w:val="1795"/>
  </w:num>
  <w:num w:numId="1378">
    <w:abstractNumId w:val="2264"/>
  </w:num>
  <w:num w:numId="1379">
    <w:abstractNumId w:val="893"/>
  </w:num>
  <w:num w:numId="1380">
    <w:abstractNumId w:val="464"/>
  </w:num>
  <w:num w:numId="1381">
    <w:abstractNumId w:val="479"/>
  </w:num>
  <w:num w:numId="1382">
    <w:abstractNumId w:val="365"/>
  </w:num>
  <w:num w:numId="1383">
    <w:abstractNumId w:val="1369"/>
  </w:num>
  <w:num w:numId="1384">
    <w:abstractNumId w:val="1005"/>
  </w:num>
  <w:num w:numId="1385">
    <w:abstractNumId w:val="2272"/>
  </w:num>
  <w:num w:numId="1386">
    <w:abstractNumId w:val="1242"/>
  </w:num>
  <w:num w:numId="1387">
    <w:abstractNumId w:val="1198"/>
  </w:num>
  <w:num w:numId="1388">
    <w:abstractNumId w:val="844"/>
  </w:num>
  <w:num w:numId="1389">
    <w:abstractNumId w:val="1063"/>
  </w:num>
  <w:num w:numId="1390">
    <w:abstractNumId w:val="437"/>
  </w:num>
  <w:num w:numId="1391">
    <w:abstractNumId w:val="1116"/>
  </w:num>
  <w:num w:numId="1392">
    <w:abstractNumId w:val="170"/>
  </w:num>
  <w:num w:numId="1393">
    <w:abstractNumId w:val="374"/>
  </w:num>
  <w:num w:numId="1394">
    <w:abstractNumId w:val="54"/>
  </w:num>
  <w:num w:numId="1395">
    <w:abstractNumId w:val="1935"/>
  </w:num>
  <w:num w:numId="1396">
    <w:abstractNumId w:val="733"/>
  </w:num>
  <w:num w:numId="1397">
    <w:abstractNumId w:val="286"/>
  </w:num>
  <w:num w:numId="1398">
    <w:abstractNumId w:val="1600"/>
  </w:num>
  <w:num w:numId="1399">
    <w:abstractNumId w:val="418"/>
  </w:num>
  <w:num w:numId="1400">
    <w:abstractNumId w:val="1590"/>
  </w:num>
  <w:num w:numId="1401">
    <w:abstractNumId w:val="1803"/>
  </w:num>
  <w:num w:numId="1402">
    <w:abstractNumId w:val="1241"/>
  </w:num>
  <w:num w:numId="1403">
    <w:abstractNumId w:val="1896"/>
  </w:num>
  <w:num w:numId="1404">
    <w:abstractNumId w:val="73"/>
  </w:num>
  <w:num w:numId="1405">
    <w:abstractNumId w:val="1754"/>
  </w:num>
  <w:num w:numId="1406">
    <w:abstractNumId w:val="1925"/>
  </w:num>
  <w:num w:numId="1407">
    <w:abstractNumId w:val="838"/>
  </w:num>
  <w:num w:numId="1408">
    <w:abstractNumId w:val="238"/>
  </w:num>
  <w:num w:numId="1409">
    <w:abstractNumId w:val="1331"/>
  </w:num>
  <w:num w:numId="1410">
    <w:abstractNumId w:val="746"/>
  </w:num>
  <w:num w:numId="1411">
    <w:abstractNumId w:val="562"/>
  </w:num>
  <w:num w:numId="1412">
    <w:abstractNumId w:val="320"/>
  </w:num>
  <w:num w:numId="1413">
    <w:abstractNumId w:val="939"/>
  </w:num>
  <w:num w:numId="1414">
    <w:abstractNumId w:val="810"/>
  </w:num>
  <w:num w:numId="1415">
    <w:abstractNumId w:val="660"/>
  </w:num>
  <w:num w:numId="1416">
    <w:abstractNumId w:val="1392"/>
  </w:num>
  <w:num w:numId="1417">
    <w:abstractNumId w:val="1306"/>
  </w:num>
  <w:num w:numId="1418">
    <w:abstractNumId w:val="547"/>
  </w:num>
  <w:num w:numId="1419">
    <w:abstractNumId w:val="218"/>
  </w:num>
  <w:num w:numId="1420">
    <w:abstractNumId w:val="763"/>
  </w:num>
  <w:num w:numId="1421">
    <w:abstractNumId w:val="1115"/>
  </w:num>
  <w:num w:numId="1422">
    <w:abstractNumId w:val="610"/>
  </w:num>
  <w:num w:numId="1423">
    <w:abstractNumId w:val="1766"/>
  </w:num>
  <w:num w:numId="1424">
    <w:abstractNumId w:val="831"/>
  </w:num>
  <w:num w:numId="1425">
    <w:abstractNumId w:val="958"/>
  </w:num>
  <w:num w:numId="1426">
    <w:abstractNumId w:val="2082"/>
  </w:num>
  <w:num w:numId="1427">
    <w:abstractNumId w:val="44"/>
  </w:num>
  <w:num w:numId="1428">
    <w:abstractNumId w:val="1081"/>
  </w:num>
  <w:num w:numId="1429">
    <w:abstractNumId w:val="970"/>
  </w:num>
  <w:num w:numId="1430">
    <w:abstractNumId w:val="685"/>
  </w:num>
  <w:num w:numId="1431">
    <w:abstractNumId w:val="1504"/>
  </w:num>
  <w:num w:numId="1432">
    <w:abstractNumId w:val="1470"/>
  </w:num>
  <w:num w:numId="1433">
    <w:abstractNumId w:val="1323"/>
  </w:num>
  <w:num w:numId="1434">
    <w:abstractNumId w:val="570"/>
  </w:num>
  <w:num w:numId="1435">
    <w:abstractNumId w:val="2279"/>
  </w:num>
  <w:num w:numId="1436">
    <w:abstractNumId w:val="817"/>
  </w:num>
  <w:num w:numId="1437">
    <w:abstractNumId w:val="1339"/>
  </w:num>
  <w:num w:numId="1438">
    <w:abstractNumId w:val="1657"/>
  </w:num>
  <w:num w:numId="1439">
    <w:abstractNumId w:val="272"/>
  </w:num>
  <w:num w:numId="1440">
    <w:abstractNumId w:val="874"/>
  </w:num>
  <w:num w:numId="1441">
    <w:abstractNumId w:val="696"/>
  </w:num>
  <w:num w:numId="1442">
    <w:abstractNumId w:val="657"/>
  </w:num>
  <w:num w:numId="1443">
    <w:abstractNumId w:val="859"/>
  </w:num>
  <w:num w:numId="1444">
    <w:abstractNumId w:val="81"/>
  </w:num>
  <w:num w:numId="1445">
    <w:abstractNumId w:val="1019"/>
  </w:num>
  <w:num w:numId="1446">
    <w:abstractNumId w:val="439"/>
  </w:num>
  <w:num w:numId="1447">
    <w:abstractNumId w:val="2294"/>
  </w:num>
  <w:num w:numId="1448">
    <w:abstractNumId w:val="1502"/>
  </w:num>
  <w:num w:numId="1449">
    <w:abstractNumId w:val="2140"/>
  </w:num>
  <w:num w:numId="1450">
    <w:abstractNumId w:val="155"/>
  </w:num>
  <w:num w:numId="1451">
    <w:abstractNumId w:val="1015"/>
  </w:num>
  <w:num w:numId="1452">
    <w:abstractNumId w:val="1988"/>
  </w:num>
  <w:num w:numId="1453">
    <w:abstractNumId w:val="2246"/>
  </w:num>
  <w:num w:numId="1454">
    <w:abstractNumId w:val="1223"/>
  </w:num>
  <w:num w:numId="1455">
    <w:abstractNumId w:val="1383"/>
  </w:num>
  <w:num w:numId="1456">
    <w:abstractNumId w:val="686"/>
  </w:num>
  <w:num w:numId="1457">
    <w:abstractNumId w:val="2110"/>
  </w:num>
  <w:num w:numId="1458">
    <w:abstractNumId w:val="1878"/>
  </w:num>
  <w:num w:numId="1459">
    <w:abstractNumId w:val="190"/>
  </w:num>
  <w:num w:numId="1460">
    <w:abstractNumId w:val="1888"/>
  </w:num>
  <w:num w:numId="1461">
    <w:abstractNumId w:val="619"/>
  </w:num>
  <w:num w:numId="1462">
    <w:abstractNumId w:val="1676"/>
  </w:num>
  <w:num w:numId="1463">
    <w:abstractNumId w:val="756"/>
  </w:num>
  <w:num w:numId="1464">
    <w:abstractNumId w:val="1337"/>
  </w:num>
  <w:num w:numId="1465">
    <w:abstractNumId w:val="1087"/>
  </w:num>
  <w:num w:numId="1466">
    <w:abstractNumId w:val="1418"/>
  </w:num>
  <w:num w:numId="1467">
    <w:abstractNumId w:val="781"/>
  </w:num>
  <w:num w:numId="1468">
    <w:abstractNumId w:val="1474"/>
  </w:num>
  <w:num w:numId="1469">
    <w:abstractNumId w:val="216"/>
  </w:num>
  <w:num w:numId="1470">
    <w:abstractNumId w:val="2095"/>
  </w:num>
  <w:num w:numId="1471">
    <w:abstractNumId w:val="1280"/>
  </w:num>
  <w:num w:numId="1472">
    <w:abstractNumId w:val="207"/>
  </w:num>
  <w:num w:numId="1473">
    <w:abstractNumId w:val="1160"/>
  </w:num>
  <w:num w:numId="1474">
    <w:abstractNumId w:val="1092"/>
  </w:num>
  <w:num w:numId="1475">
    <w:abstractNumId w:val="482"/>
  </w:num>
  <w:num w:numId="1476">
    <w:abstractNumId w:val="1133"/>
  </w:num>
  <w:num w:numId="1477">
    <w:abstractNumId w:val="10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32"/>
  </w:num>
  <w:num w:numId="1479">
    <w:abstractNumId w:val="1245"/>
  </w:num>
  <w:num w:numId="1480">
    <w:abstractNumId w:val="2233"/>
  </w:num>
  <w:num w:numId="1481">
    <w:abstractNumId w:val="1870"/>
  </w:num>
  <w:num w:numId="1482">
    <w:abstractNumId w:val="616"/>
  </w:num>
  <w:num w:numId="1483">
    <w:abstractNumId w:val="680"/>
  </w:num>
  <w:num w:numId="1484">
    <w:abstractNumId w:val="868"/>
  </w:num>
  <w:num w:numId="1485">
    <w:abstractNumId w:val="5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2"/>
  </w:num>
  <w:num w:numId="1487">
    <w:abstractNumId w:val="472"/>
  </w:num>
  <w:num w:numId="1488">
    <w:abstractNumId w:val="1256"/>
  </w:num>
  <w:num w:numId="1489">
    <w:abstractNumId w:val="1764"/>
  </w:num>
  <w:num w:numId="1490">
    <w:abstractNumId w:val="2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48"/>
  </w:num>
  <w:num w:numId="1492">
    <w:abstractNumId w:val="349"/>
  </w:num>
  <w:num w:numId="1493">
    <w:abstractNumId w:val="1630"/>
  </w:num>
  <w:num w:numId="1494">
    <w:abstractNumId w:val="1927"/>
  </w:num>
  <w:num w:numId="1495">
    <w:abstractNumId w:val="1080"/>
  </w:num>
  <w:num w:numId="1496">
    <w:abstractNumId w:val="233"/>
  </w:num>
  <w:num w:numId="1497">
    <w:abstractNumId w:val="2138"/>
  </w:num>
  <w:num w:numId="1498">
    <w:abstractNumId w:val="808"/>
  </w:num>
  <w:num w:numId="1499">
    <w:abstractNumId w:val="494"/>
  </w:num>
  <w:num w:numId="1500">
    <w:abstractNumId w:val="1951"/>
  </w:num>
  <w:num w:numId="1501">
    <w:abstractNumId w:val="158"/>
  </w:num>
  <w:num w:numId="1502">
    <w:abstractNumId w:val="1194"/>
  </w:num>
  <w:num w:numId="1503">
    <w:abstractNumId w:val="1656"/>
  </w:num>
  <w:num w:numId="1504">
    <w:abstractNumId w:val="1852"/>
  </w:num>
  <w:num w:numId="1505">
    <w:abstractNumId w:val="1026"/>
  </w:num>
  <w:num w:numId="1506">
    <w:abstractNumId w:val="1810"/>
  </w:num>
  <w:num w:numId="1507">
    <w:abstractNumId w:val="1091"/>
  </w:num>
  <w:num w:numId="1508">
    <w:abstractNumId w:val="340"/>
  </w:num>
  <w:num w:numId="1509">
    <w:abstractNumId w:val="1490"/>
  </w:num>
  <w:num w:numId="1510">
    <w:abstractNumId w:val="336"/>
  </w:num>
  <w:num w:numId="1511">
    <w:abstractNumId w:val="1611"/>
  </w:num>
  <w:num w:numId="1512">
    <w:abstractNumId w:val="2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8"/>
  </w:num>
  <w:num w:numId="1515">
    <w:abstractNumId w:val="1618"/>
  </w:num>
  <w:num w:numId="1516">
    <w:abstractNumId w:val="1702"/>
  </w:num>
  <w:num w:numId="1517">
    <w:abstractNumId w:val="356"/>
  </w:num>
  <w:num w:numId="1518">
    <w:abstractNumId w:val="1919"/>
  </w:num>
  <w:num w:numId="1519">
    <w:abstractNumId w:val="1141"/>
  </w:num>
  <w:num w:numId="1520">
    <w:abstractNumId w:val="1265"/>
  </w:num>
  <w:num w:numId="1521">
    <w:abstractNumId w:val="1300"/>
  </w:num>
  <w:num w:numId="1522">
    <w:abstractNumId w:val="2128"/>
  </w:num>
  <w:num w:numId="1523">
    <w:abstractNumId w:val="1956"/>
  </w:num>
  <w:num w:numId="1524">
    <w:abstractNumId w:val="1386"/>
  </w:num>
  <w:num w:numId="1525">
    <w:abstractNumId w:val="992"/>
  </w:num>
  <w:num w:numId="1526">
    <w:abstractNumId w:val="413"/>
  </w:num>
  <w:num w:numId="1527">
    <w:abstractNumId w:val="1992"/>
  </w:num>
  <w:num w:numId="1528">
    <w:abstractNumId w:val="310"/>
  </w:num>
  <w:num w:numId="1529">
    <w:abstractNumId w:val="1753"/>
  </w:num>
  <w:num w:numId="1530">
    <w:abstractNumId w:val="605"/>
  </w:num>
  <w:num w:numId="1531">
    <w:abstractNumId w:val="1291"/>
  </w:num>
  <w:num w:numId="1532">
    <w:abstractNumId w:val="2261"/>
  </w:num>
  <w:num w:numId="1533">
    <w:abstractNumId w:val="1136"/>
  </w:num>
  <w:num w:numId="1534">
    <w:abstractNumId w:val="477"/>
  </w:num>
  <w:num w:numId="1535">
    <w:abstractNumId w:val="882"/>
  </w:num>
  <w:num w:numId="1536">
    <w:abstractNumId w:val="960"/>
  </w:num>
  <w:num w:numId="1537">
    <w:abstractNumId w:val="692"/>
  </w:num>
  <w:num w:numId="1538">
    <w:abstractNumId w:val="2215"/>
  </w:num>
  <w:num w:numId="1539">
    <w:abstractNumId w:val="177"/>
  </w:num>
  <w:num w:numId="1540">
    <w:abstractNumId w:val="314"/>
  </w:num>
  <w:num w:numId="1541">
    <w:abstractNumId w:val="1632"/>
  </w:num>
  <w:num w:numId="1542">
    <w:abstractNumId w:val="140"/>
  </w:num>
  <w:num w:numId="1543">
    <w:abstractNumId w:val="1088"/>
  </w:num>
  <w:num w:numId="1544">
    <w:abstractNumId w:val="2037"/>
  </w:num>
  <w:num w:numId="1545">
    <w:abstractNumId w:val="307"/>
  </w:num>
  <w:num w:numId="1546">
    <w:abstractNumId w:val="2269"/>
  </w:num>
  <w:num w:numId="1547">
    <w:abstractNumId w:val="1387"/>
  </w:num>
  <w:num w:numId="1548">
    <w:abstractNumId w:val="1488"/>
  </w:num>
  <w:num w:numId="1549">
    <w:abstractNumId w:val="1301"/>
  </w:num>
  <w:num w:numId="1550">
    <w:abstractNumId w:val="1327"/>
  </w:num>
  <w:num w:numId="1551">
    <w:abstractNumId w:val="1674"/>
  </w:num>
  <w:num w:numId="1552">
    <w:abstractNumId w:val="704"/>
  </w:num>
  <w:num w:numId="1553">
    <w:abstractNumId w:val="2004"/>
  </w:num>
  <w:num w:numId="1554">
    <w:abstractNumId w:val="1367"/>
  </w:num>
  <w:num w:numId="1555">
    <w:abstractNumId w:val="1096"/>
  </w:num>
  <w:num w:numId="1556">
    <w:abstractNumId w:val="1053"/>
  </w:num>
  <w:num w:numId="1557">
    <w:abstractNumId w:val="2101"/>
  </w:num>
  <w:num w:numId="1558">
    <w:abstractNumId w:val="351"/>
  </w:num>
  <w:num w:numId="1559">
    <w:abstractNumId w:val="2262"/>
  </w:num>
  <w:num w:numId="1560">
    <w:abstractNumId w:val="1422"/>
  </w:num>
  <w:num w:numId="1561">
    <w:abstractNumId w:val="759"/>
  </w:num>
  <w:num w:numId="1562">
    <w:abstractNumId w:val="1097"/>
  </w:num>
  <w:num w:numId="1563">
    <w:abstractNumId w:val="274"/>
  </w:num>
  <w:num w:numId="1564">
    <w:abstractNumId w:val="1519"/>
  </w:num>
  <w:num w:numId="1565">
    <w:abstractNumId w:val="1169"/>
  </w:num>
  <w:num w:numId="1566">
    <w:abstractNumId w:val="1684"/>
  </w:num>
  <w:num w:numId="1567">
    <w:abstractNumId w:val="862"/>
  </w:num>
  <w:num w:numId="1568">
    <w:abstractNumId w:val="2208"/>
  </w:num>
  <w:num w:numId="1569">
    <w:abstractNumId w:val="1717"/>
  </w:num>
  <w:num w:numId="1570">
    <w:abstractNumId w:val="1945"/>
  </w:num>
  <w:num w:numId="1571">
    <w:abstractNumId w:val="537"/>
  </w:num>
  <w:num w:numId="1572">
    <w:abstractNumId w:val="1321"/>
  </w:num>
  <w:num w:numId="1573">
    <w:abstractNumId w:val="2255"/>
  </w:num>
  <w:num w:numId="1574">
    <w:abstractNumId w:val="2036"/>
  </w:num>
  <w:num w:numId="1575">
    <w:abstractNumId w:val="1997"/>
  </w:num>
  <w:num w:numId="1576">
    <w:abstractNumId w:val="871"/>
  </w:num>
  <w:num w:numId="1577">
    <w:abstractNumId w:val="2235"/>
  </w:num>
  <w:num w:numId="1578">
    <w:abstractNumId w:val="886"/>
  </w:num>
  <w:num w:numId="1579">
    <w:abstractNumId w:val="2214"/>
  </w:num>
  <w:num w:numId="1580">
    <w:abstractNumId w:val="2276"/>
  </w:num>
  <w:num w:numId="1581">
    <w:abstractNumId w:val="602"/>
  </w:num>
  <w:num w:numId="1582">
    <w:abstractNumId w:val="1103"/>
  </w:num>
  <w:num w:numId="1583">
    <w:abstractNumId w:val="16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42"/>
  </w:num>
  <w:num w:numId="1585">
    <w:abstractNumId w:val="1340"/>
  </w:num>
  <w:num w:numId="1586">
    <w:abstractNumId w:val="691"/>
  </w:num>
  <w:num w:numId="1587">
    <w:abstractNumId w:val="2132"/>
  </w:num>
  <w:num w:numId="1588">
    <w:abstractNumId w:val="1304"/>
  </w:num>
  <w:num w:numId="1589">
    <w:abstractNumId w:val="1552"/>
  </w:num>
  <w:num w:numId="1590">
    <w:abstractNumId w:val="2029"/>
  </w:num>
  <w:num w:numId="1591">
    <w:abstractNumId w:val="15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32"/>
  </w:num>
  <w:num w:numId="1593">
    <w:abstractNumId w:val="223"/>
  </w:num>
  <w:num w:numId="1594">
    <w:abstractNumId w:val="1271"/>
  </w:num>
  <w:num w:numId="1595">
    <w:abstractNumId w:val="1384"/>
  </w:num>
  <w:num w:numId="1596">
    <w:abstractNumId w:val="1720"/>
  </w:num>
  <w:num w:numId="1597">
    <w:abstractNumId w:val="1713"/>
  </w:num>
  <w:num w:numId="1598">
    <w:abstractNumId w:val="790"/>
  </w:num>
  <w:num w:numId="1599">
    <w:abstractNumId w:val="1779"/>
  </w:num>
  <w:num w:numId="1600">
    <w:abstractNumId w:val="1541"/>
  </w:num>
  <w:num w:numId="1601">
    <w:abstractNumId w:val="1058"/>
  </w:num>
  <w:num w:numId="1602">
    <w:abstractNumId w:val="644"/>
  </w:num>
  <w:num w:numId="1603">
    <w:abstractNumId w:val="1188"/>
  </w:num>
  <w:num w:numId="1604">
    <w:abstractNumId w:val="1212"/>
  </w:num>
  <w:num w:numId="1605">
    <w:abstractNumId w:val="2070"/>
  </w:num>
  <w:num w:numId="1606">
    <w:abstractNumId w:val="784"/>
  </w:num>
  <w:num w:numId="1607">
    <w:abstractNumId w:val="1008"/>
  </w:num>
  <w:num w:numId="1608">
    <w:abstractNumId w:val="1849"/>
  </w:num>
  <w:num w:numId="1609">
    <w:abstractNumId w:val="89"/>
  </w:num>
  <w:num w:numId="1610">
    <w:abstractNumId w:val="279"/>
  </w:num>
  <w:num w:numId="1611">
    <w:abstractNumId w:val="2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59"/>
  </w:num>
  <w:num w:numId="1613">
    <w:abstractNumId w:val="1466"/>
  </w:num>
  <w:num w:numId="1614">
    <w:abstractNumId w:val="2212"/>
  </w:num>
  <w:num w:numId="1615">
    <w:abstractNumId w:val="410"/>
  </w:num>
  <w:num w:numId="1616">
    <w:abstractNumId w:val="1692"/>
  </w:num>
  <w:num w:numId="1617">
    <w:abstractNumId w:val="2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7"/>
  </w:num>
  <w:num w:numId="1619">
    <w:abstractNumId w:val="1802"/>
  </w:num>
  <w:num w:numId="1620">
    <w:abstractNumId w:val="1028"/>
  </w:num>
  <w:num w:numId="1621">
    <w:abstractNumId w:val="2220"/>
  </w:num>
  <w:num w:numId="1622">
    <w:abstractNumId w:val="1882"/>
  </w:num>
  <w:num w:numId="1623">
    <w:abstractNumId w:val="221"/>
  </w:num>
  <w:num w:numId="1624">
    <w:abstractNumId w:val="321"/>
  </w:num>
  <w:num w:numId="1625">
    <w:abstractNumId w:val="1873"/>
  </w:num>
  <w:num w:numId="1626">
    <w:abstractNumId w:val="480"/>
  </w:num>
  <w:num w:numId="1627">
    <w:abstractNumId w:val="438"/>
  </w:num>
  <w:num w:numId="1628">
    <w:abstractNumId w:val="614"/>
  </w:num>
  <w:num w:numId="1629">
    <w:abstractNumId w:val="997"/>
  </w:num>
  <w:num w:numId="1630">
    <w:abstractNumId w:val="1909"/>
  </w:num>
  <w:num w:numId="1631">
    <w:abstractNumId w:val="1844"/>
  </w:num>
  <w:num w:numId="1632">
    <w:abstractNumId w:val="43"/>
  </w:num>
  <w:num w:numId="1633">
    <w:abstractNumId w:val="1281"/>
  </w:num>
  <w:num w:numId="1634">
    <w:abstractNumId w:val="681"/>
  </w:num>
  <w:num w:numId="1635">
    <w:abstractNumId w:val="579"/>
  </w:num>
  <w:num w:numId="1636">
    <w:abstractNumId w:val="1543"/>
  </w:num>
  <w:num w:numId="1637">
    <w:abstractNumId w:val="260"/>
  </w:num>
  <w:num w:numId="1638">
    <w:abstractNumId w:val="1295"/>
  </w:num>
  <w:num w:numId="1639">
    <w:abstractNumId w:val="1814"/>
  </w:num>
  <w:num w:numId="1640">
    <w:abstractNumId w:val="2102"/>
  </w:num>
  <w:num w:numId="1641">
    <w:abstractNumId w:val="449"/>
  </w:num>
  <w:num w:numId="1642">
    <w:abstractNumId w:val="1158"/>
  </w:num>
  <w:num w:numId="1643">
    <w:abstractNumId w:val="2270"/>
  </w:num>
  <w:num w:numId="1644">
    <w:abstractNumId w:val="2147"/>
  </w:num>
  <w:num w:numId="1645">
    <w:abstractNumId w:val="931"/>
  </w:num>
  <w:num w:numId="1646">
    <w:abstractNumId w:val="981"/>
  </w:num>
  <w:num w:numId="1647">
    <w:abstractNumId w:val="180"/>
  </w:num>
  <w:num w:numId="1648">
    <w:abstractNumId w:val="1529"/>
  </w:num>
  <w:num w:numId="1649">
    <w:abstractNumId w:val="2014"/>
  </w:num>
  <w:num w:numId="1650">
    <w:abstractNumId w:val="451"/>
  </w:num>
  <w:num w:numId="1651">
    <w:abstractNumId w:val="111"/>
  </w:num>
  <w:num w:numId="1652">
    <w:abstractNumId w:val="674"/>
  </w:num>
  <w:num w:numId="1653">
    <w:abstractNumId w:val="1211"/>
  </w:num>
  <w:num w:numId="1654">
    <w:abstractNumId w:val="1101"/>
  </w:num>
  <w:num w:numId="1655">
    <w:abstractNumId w:val="324"/>
  </w:num>
  <w:num w:numId="1656">
    <w:abstractNumId w:val="5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00"/>
  </w:num>
  <w:num w:numId="1658">
    <w:abstractNumId w:val="1202"/>
  </w:num>
  <w:num w:numId="1659">
    <w:abstractNumId w:val="113"/>
  </w:num>
  <w:num w:numId="1660">
    <w:abstractNumId w:val="99"/>
  </w:num>
  <w:num w:numId="1661">
    <w:abstractNumId w:val="453"/>
  </w:num>
  <w:num w:numId="1662">
    <w:abstractNumId w:val="1831"/>
  </w:num>
  <w:num w:numId="1663">
    <w:abstractNumId w:val="101"/>
  </w:num>
  <w:num w:numId="1664">
    <w:abstractNumId w:val="133"/>
  </w:num>
  <w:num w:numId="1665">
    <w:abstractNumId w:val="1217"/>
  </w:num>
  <w:num w:numId="1666">
    <w:abstractNumId w:val="241"/>
  </w:num>
  <w:num w:numId="1667">
    <w:abstractNumId w:val="1554"/>
  </w:num>
  <w:num w:numId="1668">
    <w:abstractNumId w:val="623"/>
  </w:num>
  <w:num w:numId="1669">
    <w:abstractNumId w:val="1738"/>
  </w:num>
  <w:num w:numId="1670">
    <w:abstractNumId w:val="578"/>
  </w:num>
  <w:num w:numId="1671">
    <w:abstractNumId w:val="1398"/>
  </w:num>
  <w:num w:numId="1672">
    <w:abstractNumId w:val="1329"/>
  </w:num>
  <w:num w:numId="1673">
    <w:abstractNumId w:val="540"/>
  </w:num>
  <w:num w:numId="1674">
    <w:abstractNumId w:val="978"/>
  </w:num>
  <w:num w:numId="1675">
    <w:abstractNumId w:val="1866"/>
  </w:num>
  <w:num w:numId="1676">
    <w:abstractNumId w:val="1237"/>
  </w:num>
  <w:num w:numId="1677">
    <w:abstractNumId w:val="361"/>
  </w:num>
  <w:num w:numId="1678">
    <w:abstractNumId w:val="1518"/>
  </w:num>
  <w:num w:numId="1679">
    <w:abstractNumId w:val="341"/>
  </w:num>
  <w:num w:numId="1680">
    <w:abstractNumId w:val="474"/>
  </w:num>
  <w:num w:numId="1681">
    <w:abstractNumId w:val="2045"/>
  </w:num>
  <w:num w:numId="1682">
    <w:abstractNumId w:val="1911"/>
  </w:num>
  <w:num w:numId="1683">
    <w:abstractNumId w:val="532"/>
  </w:num>
  <w:num w:numId="1684">
    <w:abstractNumId w:val="20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39"/>
  </w:num>
  <w:num w:numId="1686">
    <w:abstractNumId w:val="1396"/>
  </w:num>
  <w:num w:numId="1687">
    <w:abstractNumId w:val="38"/>
  </w:num>
  <w:num w:numId="1688">
    <w:abstractNumId w:val="487"/>
  </w:num>
  <w:num w:numId="1689">
    <w:abstractNumId w:val="1027"/>
  </w:num>
  <w:num w:numId="1690">
    <w:abstractNumId w:val="1469"/>
  </w:num>
  <w:num w:numId="1691">
    <w:abstractNumId w:val="297"/>
  </w:num>
  <w:num w:numId="1692">
    <w:abstractNumId w:val="1244"/>
  </w:num>
  <w:num w:numId="1693">
    <w:abstractNumId w:val="963"/>
  </w:num>
  <w:num w:numId="1694">
    <w:abstractNumId w:val="84"/>
  </w:num>
  <w:num w:numId="1695">
    <w:abstractNumId w:val="446"/>
  </w:num>
  <w:num w:numId="1696">
    <w:abstractNumId w:val="1159"/>
  </w:num>
  <w:num w:numId="1697">
    <w:abstractNumId w:val="2131"/>
  </w:num>
  <w:num w:numId="1698">
    <w:abstractNumId w:val="569"/>
  </w:num>
  <w:num w:numId="1699">
    <w:abstractNumId w:val="2171"/>
  </w:num>
  <w:num w:numId="1700">
    <w:abstractNumId w:val="1916"/>
  </w:num>
  <w:num w:numId="1701">
    <w:abstractNumId w:val="75"/>
  </w:num>
  <w:num w:numId="1702">
    <w:abstractNumId w:val="711"/>
  </w:num>
  <w:num w:numId="1703">
    <w:abstractNumId w:val="468"/>
  </w:num>
  <w:num w:numId="1704">
    <w:abstractNumId w:val="1197"/>
  </w:num>
  <w:num w:numId="1705">
    <w:abstractNumId w:val="587"/>
  </w:num>
  <w:num w:numId="1706">
    <w:abstractNumId w:val="1735"/>
  </w:num>
  <w:num w:numId="1707">
    <w:abstractNumId w:val="2289"/>
  </w:num>
  <w:num w:numId="1708">
    <w:abstractNumId w:val="1069"/>
  </w:num>
  <w:num w:numId="1709">
    <w:abstractNumId w:val="1531"/>
  </w:num>
  <w:num w:numId="1710">
    <w:abstractNumId w:val="1976"/>
  </w:num>
  <w:num w:numId="1711">
    <w:abstractNumId w:val="1401"/>
  </w:num>
  <w:num w:numId="1712">
    <w:abstractNumId w:val="1316"/>
  </w:num>
  <w:num w:numId="1713">
    <w:abstractNumId w:val="1456"/>
  </w:num>
  <w:num w:numId="1714">
    <w:abstractNumId w:val="2273"/>
  </w:num>
  <w:num w:numId="1715">
    <w:abstractNumId w:val="2130"/>
  </w:num>
  <w:num w:numId="1716">
    <w:abstractNumId w:val="595"/>
  </w:num>
  <w:num w:numId="1717">
    <w:abstractNumId w:val="1620"/>
  </w:num>
  <w:num w:numId="1718">
    <w:abstractNumId w:val="9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44"/>
  </w:num>
  <w:num w:numId="1720">
    <w:abstractNumId w:val="584"/>
  </w:num>
  <w:num w:numId="1721">
    <w:abstractNumId w:val="946"/>
  </w:num>
  <w:num w:numId="1722">
    <w:abstractNumId w:val="1046"/>
  </w:num>
  <w:num w:numId="1723">
    <w:abstractNumId w:val="490"/>
  </w:num>
  <w:num w:numId="1724">
    <w:abstractNumId w:val="281"/>
  </w:num>
  <w:num w:numId="1725">
    <w:abstractNumId w:val="443"/>
  </w:num>
  <w:num w:numId="1726">
    <w:abstractNumId w:val="408"/>
  </w:num>
  <w:num w:numId="1727">
    <w:abstractNumId w:val="2115"/>
  </w:num>
  <w:num w:numId="1728">
    <w:abstractNumId w:val="2260"/>
  </w:num>
  <w:num w:numId="1729">
    <w:abstractNumId w:val="2266"/>
  </w:num>
  <w:num w:numId="1730">
    <w:abstractNumId w:val="3"/>
  </w:num>
  <w:num w:numId="1731">
    <w:abstractNumId w:val="369"/>
  </w:num>
  <w:num w:numId="1732">
    <w:abstractNumId w:val="822"/>
  </w:num>
  <w:num w:numId="1733">
    <w:abstractNumId w:val="857"/>
  </w:num>
  <w:num w:numId="1734">
    <w:abstractNumId w:val="671"/>
  </w:num>
  <w:num w:numId="1735">
    <w:abstractNumId w:val="522"/>
  </w:num>
  <w:num w:numId="1736">
    <w:abstractNumId w:val="944"/>
  </w:num>
  <w:num w:numId="1737">
    <w:abstractNumId w:val="1645"/>
  </w:num>
  <w:num w:numId="1738">
    <w:abstractNumId w:val="1489"/>
  </w:num>
  <w:num w:numId="1739">
    <w:abstractNumId w:val="2271"/>
  </w:num>
  <w:num w:numId="1740">
    <w:abstractNumId w:val="1782"/>
  </w:num>
  <w:num w:numId="1741">
    <w:abstractNumId w:val="549"/>
  </w:num>
  <w:num w:numId="1742">
    <w:abstractNumId w:val="2005"/>
  </w:num>
  <w:num w:numId="1743">
    <w:abstractNumId w:val="1075"/>
  </w:num>
  <w:num w:numId="1744">
    <w:abstractNumId w:val="1714"/>
  </w:num>
  <w:num w:numId="1745">
    <w:abstractNumId w:val="1666"/>
  </w:num>
  <w:num w:numId="1746">
    <w:abstractNumId w:val="2113"/>
  </w:num>
  <w:num w:numId="1747">
    <w:abstractNumId w:val="2038"/>
  </w:num>
  <w:num w:numId="1748">
    <w:abstractNumId w:val="1425"/>
  </w:num>
  <w:num w:numId="1749">
    <w:abstractNumId w:val="2201"/>
  </w:num>
  <w:num w:numId="1750">
    <w:abstractNumId w:val="1412"/>
  </w:num>
  <w:num w:numId="1751">
    <w:abstractNumId w:val="4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39"/>
  </w:num>
  <w:num w:numId="1754">
    <w:abstractNumId w:val="1436"/>
  </w:num>
  <w:num w:numId="1755">
    <w:abstractNumId w:val="434"/>
  </w:num>
  <w:num w:numId="1756">
    <w:abstractNumId w:val="425"/>
  </w:num>
  <w:num w:numId="1757">
    <w:abstractNumId w:val="1207"/>
  </w:num>
  <w:num w:numId="1758">
    <w:abstractNumId w:val="1262"/>
  </w:num>
  <w:num w:numId="1759">
    <w:abstractNumId w:val="90"/>
  </w:num>
  <w:num w:numId="1760">
    <w:abstractNumId w:val="1679"/>
  </w:num>
  <w:num w:numId="1761">
    <w:abstractNumId w:val="1382"/>
  </w:num>
  <w:num w:numId="1762">
    <w:abstractNumId w:val="1140"/>
  </w:num>
  <w:num w:numId="1763">
    <w:abstractNumId w:val="1152"/>
  </w:num>
  <w:num w:numId="1764">
    <w:abstractNumId w:val="1867"/>
  </w:num>
  <w:num w:numId="1765">
    <w:abstractNumId w:val="2176"/>
  </w:num>
  <w:num w:numId="1766">
    <w:abstractNumId w:val="2020"/>
  </w:num>
  <w:num w:numId="1767">
    <w:abstractNumId w:val="1373"/>
  </w:num>
  <w:num w:numId="1768">
    <w:abstractNumId w:val="867"/>
  </w:num>
  <w:num w:numId="1769">
    <w:abstractNumId w:val="2245"/>
  </w:num>
  <w:num w:numId="1770">
    <w:abstractNumId w:val="2247"/>
  </w:num>
  <w:num w:numId="1771">
    <w:abstractNumId w:val="1801"/>
  </w:num>
  <w:num w:numId="1772">
    <w:abstractNumId w:val="152"/>
  </w:num>
  <w:num w:numId="1773">
    <w:abstractNumId w:val="1550"/>
  </w:num>
  <w:num w:numId="1774">
    <w:abstractNumId w:val="428"/>
  </w:num>
  <w:num w:numId="1775">
    <w:abstractNumId w:val="2274"/>
  </w:num>
  <w:num w:numId="1776">
    <w:abstractNumId w:val="617"/>
  </w:num>
  <w:num w:numId="1777">
    <w:abstractNumId w:val="1483"/>
  </w:num>
  <w:num w:numId="1778">
    <w:abstractNumId w:val="1804"/>
  </w:num>
  <w:num w:numId="1779">
    <w:abstractNumId w:val="2242"/>
  </w:num>
  <w:num w:numId="1780">
    <w:abstractNumId w:val="849"/>
  </w:num>
  <w:num w:numId="1781">
    <w:abstractNumId w:val="915"/>
  </w:num>
  <w:num w:numId="1782">
    <w:abstractNumId w:val="2080"/>
  </w:num>
  <w:num w:numId="1783">
    <w:abstractNumId w:val="77"/>
  </w:num>
  <w:num w:numId="1784">
    <w:abstractNumId w:val="581"/>
  </w:num>
  <w:num w:numId="1785">
    <w:abstractNumId w:val="1168"/>
  </w:num>
  <w:num w:numId="1786">
    <w:abstractNumId w:val="17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55"/>
  </w:num>
  <w:num w:numId="1788">
    <w:abstractNumId w:val="750"/>
  </w:num>
  <w:num w:numId="1789">
    <w:abstractNumId w:val="551"/>
  </w:num>
  <w:num w:numId="1790">
    <w:abstractNumId w:val="643"/>
  </w:num>
  <w:num w:numId="1791">
    <w:abstractNumId w:val="1378"/>
  </w:num>
  <w:num w:numId="1792">
    <w:abstractNumId w:val="927"/>
  </w:num>
  <w:num w:numId="1793">
    <w:abstractNumId w:val="2252"/>
  </w:num>
  <w:num w:numId="1794">
    <w:abstractNumId w:val="1368"/>
  </w:num>
  <w:num w:numId="1795">
    <w:abstractNumId w:val="2002"/>
  </w:num>
  <w:num w:numId="1796">
    <w:abstractNumId w:val="251"/>
  </w:num>
  <w:num w:numId="1797">
    <w:abstractNumId w:val="554"/>
  </w:num>
  <w:num w:numId="1798">
    <w:abstractNumId w:val="642"/>
  </w:num>
  <w:num w:numId="1799">
    <w:abstractNumId w:val="2069"/>
  </w:num>
  <w:num w:numId="1800">
    <w:abstractNumId w:val="1167"/>
  </w:num>
  <w:num w:numId="1801">
    <w:abstractNumId w:val="918"/>
  </w:num>
  <w:num w:numId="1802">
    <w:abstractNumId w:val="1444"/>
  </w:num>
  <w:num w:numId="1803">
    <w:abstractNumId w:val="483"/>
  </w:num>
  <w:num w:numId="1804">
    <w:abstractNumId w:val="2075"/>
  </w:num>
  <w:num w:numId="1805">
    <w:abstractNumId w:val="1171"/>
  </w:num>
  <w:num w:numId="1806">
    <w:abstractNumId w:val="705"/>
  </w:num>
  <w:num w:numId="1807">
    <w:abstractNumId w:val="2249"/>
  </w:num>
  <w:num w:numId="1808">
    <w:abstractNumId w:val="1021"/>
  </w:num>
  <w:num w:numId="1809">
    <w:abstractNumId w:val="1192"/>
  </w:num>
  <w:num w:numId="1810">
    <w:abstractNumId w:val="636"/>
  </w:num>
  <w:num w:numId="1811">
    <w:abstractNumId w:val="452"/>
  </w:num>
  <w:num w:numId="1812">
    <w:abstractNumId w:val="1492"/>
  </w:num>
  <w:num w:numId="1813">
    <w:abstractNumId w:val="768"/>
  </w:num>
  <w:num w:numId="1814">
    <w:abstractNumId w:val="1047"/>
  </w:num>
  <w:num w:numId="1815">
    <w:abstractNumId w:val="165"/>
  </w:num>
  <w:num w:numId="1816">
    <w:abstractNumId w:val="1414"/>
  </w:num>
  <w:num w:numId="1817">
    <w:abstractNumId w:val="1391"/>
  </w:num>
  <w:num w:numId="1818">
    <w:abstractNumId w:val="1826"/>
  </w:num>
  <w:num w:numId="1819">
    <w:abstractNumId w:val="829"/>
  </w:num>
  <w:num w:numId="1820">
    <w:abstractNumId w:val="851"/>
  </w:num>
  <w:num w:numId="1821">
    <w:abstractNumId w:val="1526"/>
  </w:num>
  <w:num w:numId="1822">
    <w:abstractNumId w:val="1457"/>
  </w:num>
  <w:num w:numId="1823">
    <w:abstractNumId w:val="2256"/>
  </w:num>
  <w:num w:numId="1824">
    <w:abstractNumId w:val="955"/>
  </w:num>
  <w:num w:numId="1825">
    <w:abstractNumId w:val="1259"/>
  </w:num>
  <w:num w:numId="1826">
    <w:abstractNumId w:val="975"/>
  </w:num>
  <w:num w:numId="1827">
    <w:abstractNumId w:val="2172"/>
  </w:num>
  <w:num w:numId="1828">
    <w:abstractNumId w:val="1914"/>
  </w:num>
  <w:num w:numId="1829">
    <w:abstractNumId w:val="2298"/>
  </w:num>
  <w:num w:numId="1830">
    <w:abstractNumId w:val="1905"/>
  </w:num>
  <w:num w:numId="1831">
    <w:abstractNumId w:val="2254"/>
  </w:num>
  <w:num w:numId="1832">
    <w:abstractNumId w:val="2108"/>
  </w:num>
  <w:num w:numId="1833">
    <w:abstractNumId w:val="941"/>
  </w:num>
  <w:num w:numId="1834">
    <w:abstractNumId w:val="1696"/>
  </w:num>
  <w:num w:numId="1835">
    <w:abstractNumId w:val="363"/>
  </w:num>
  <w:num w:numId="1836">
    <w:abstractNumId w:val="557"/>
  </w:num>
  <w:num w:numId="1837">
    <w:abstractNumId w:val="334"/>
  </w:num>
  <w:num w:numId="1838">
    <w:abstractNumId w:val="2090"/>
  </w:num>
  <w:num w:numId="1839">
    <w:abstractNumId w:val="1220"/>
  </w:num>
  <w:num w:numId="1840">
    <w:abstractNumId w:val="591"/>
  </w:num>
  <w:num w:numId="1841">
    <w:abstractNumId w:val="491"/>
  </w:num>
  <w:num w:numId="1842">
    <w:abstractNumId w:val="1817"/>
  </w:num>
  <w:num w:numId="1843">
    <w:abstractNumId w:val="932"/>
  </w:num>
  <w:num w:numId="1844">
    <w:abstractNumId w:val="2287"/>
  </w:num>
  <w:num w:numId="1845">
    <w:abstractNumId w:val="403"/>
  </w:num>
  <w:num w:numId="1846">
    <w:abstractNumId w:val="1964"/>
  </w:num>
  <w:num w:numId="1847">
    <w:abstractNumId w:val="1114"/>
  </w:num>
  <w:num w:numId="1848">
    <w:abstractNumId w:val="837"/>
  </w:num>
  <w:num w:numId="1849">
    <w:abstractNumId w:val="1388"/>
  </w:num>
  <w:num w:numId="1850">
    <w:abstractNumId w:val="1175"/>
  </w:num>
  <w:num w:numId="1851">
    <w:abstractNumId w:val="1884"/>
  </w:num>
  <w:num w:numId="1852">
    <w:abstractNumId w:val="2137"/>
  </w:num>
  <w:num w:numId="1853">
    <w:abstractNumId w:val="1826"/>
  </w:num>
  <w:num w:numId="1854">
    <w:abstractNumId w:val="1395"/>
  </w:num>
  <w:num w:numId="1855">
    <w:abstractNumId w:val="1037"/>
  </w:num>
  <w:num w:numId="1856">
    <w:abstractNumId w:val="1350"/>
  </w:num>
  <w:num w:numId="1857">
    <w:abstractNumId w:val="261"/>
  </w:num>
  <w:num w:numId="1858">
    <w:abstractNumId w:val="736"/>
  </w:num>
  <w:num w:numId="1859">
    <w:abstractNumId w:val="1017"/>
  </w:num>
  <w:num w:numId="1860">
    <w:abstractNumId w:val="1719"/>
  </w:num>
  <w:num w:numId="1861">
    <w:abstractNumId w:val="590"/>
  </w:num>
  <w:num w:numId="1862">
    <w:abstractNumId w:val="2152"/>
  </w:num>
  <w:num w:numId="1863">
    <w:abstractNumId w:val="1858"/>
  </w:num>
  <w:num w:numId="1864">
    <w:abstractNumId w:val="1610"/>
  </w:num>
  <w:num w:numId="1865">
    <w:abstractNumId w:val="283"/>
  </w:num>
  <w:num w:numId="1866">
    <w:abstractNumId w:val="1497"/>
  </w:num>
  <w:num w:numId="1867">
    <w:abstractNumId w:val="1861"/>
  </w:num>
  <w:num w:numId="1868">
    <w:abstractNumId w:val="1603"/>
  </w:num>
  <w:num w:numId="1869">
    <w:abstractNumId w:val="266"/>
  </w:num>
  <w:num w:numId="1870">
    <w:abstractNumId w:val="510"/>
  </w:num>
  <w:num w:numId="1871">
    <w:abstractNumId w:val="1200"/>
  </w:num>
  <w:num w:numId="1872">
    <w:abstractNumId w:val="1125"/>
  </w:num>
  <w:num w:numId="1873">
    <w:abstractNumId w:val="1780"/>
  </w:num>
  <w:num w:numId="1874">
    <w:abstractNumId w:val="1511"/>
  </w:num>
  <w:num w:numId="1875">
    <w:abstractNumId w:val="154"/>
  </w:num>
  <w:num w:numId="1876">
    <w:abstractNumId w:val="2204"/>
  </w:num>
  <w:num w:numId="1877">
    <w:abstractNumId w:val="1800"/>
  </w:num>
  <w:num w:numId="1878">
    <w:abstractNumId w:val="1605"/>
  </w:num>
  <w:num w:numId="1879">
    <w:abstractNumId w:val="339"/>
  </w:num>
  <w:num w:numId="1880">
    <w:abstractNumId w:val="1018"/>
  </w:num>
  <w:num w:numId="1881">
    <w:abstractNumId w:val="2078"/>
  </w:num>
  <w:num w:numId="1882">
    <w:abstractNumId w:val="237"/>
  </w:num>
  <w:num w:numId="1883">
    <w:abstractNumId w:val="1913"/>
  </w:num>
  <w:num w:numId="1884">
    <w:abstractNumId w:val="1594"/>
  </w:num>
  <w:num w:numId="1885">
    <w:abstractNumId w:val="1716"/>
  </w:num>
  <w:num w:numId="1886">
    <w:abstractNumId w:val="19"/>
  </w:num>
  <w:num w:numId="1887">
    <w:abstractNumId w:val="2148"/>
  </w:num>
  <w:num w:numId="1888">
    <w:abstractNumId w:val="521"/>
  </w:num>
  <w:num w:numId="1889">
    <w:abstractNumId w:val="1060"/>
  </w:num>
  <w:num w:numId="1890">
    <w:abstractNumId w:val="1869"/>
  </w:num>
  <w:num w:numId="1891">
    <w:abstractNumId w:val="2243"/>
  </w:num>
  <w:num w:numId="1892">
    <w:abstractNumId w:val="1035"/>
  </w:num>
  <w:num w:numId="1893">
    <w:abstractNumId w:val="603"/>
  </w:num>
  <w:num w:numId="1894">
    <w:abstractNumId w:val="675"/>
  </w:num>
  <w:num w:numId="1895">
    <w:abstractNumId w:val="291"/>
  </w:num>
  <w:num w:numId="1896">
    <w:abstractNumId w:val="2257"/>
  </w:num>
  <w:num w:numId="1897">
    <w:abstractNumId w:val="2198"/>
  </w:num>
  <w:num w:numId="1898">
    <w:abstractNumId w:val="734"/>
  </w:num>
  <w:num w:numId="1899">
    <w:abstractNumId w:val="2012"/>
  </w:num>
  <w:num w:numId="1900">
    <w:abstractNumId w:val="1709"/>
  </w:num>
  <w:num w:numId="1901">
    <w:abstractNumId w:val="326"/>
  </w:num>
  <w:num w:numId="1902">
    <w:abstractNumId w:val="181"/>
  </w:num>
  <w:num w:numId="1903">
    <w:abstractNumId w:val="96"/>
  </w:num>
  <w:num w:numId="1904">
    <w:abstractNumId w:val="1102"/>
  </w:num>
  <w:num w:numId="1905">
    <w:abstractNumId w:val="611"/>
  </w:num>
  <w:num w:numId="1906">
    <w:abstractNumId w:val="377"/>
  </w:num>
  <w:num w:numId="1907">
    <w:abstractNumId w:val="2010"/>
  </w:num>
  <w:num w:numId="1908">
    <w:abstractNumId w:val="1983"/>
  </w:num>
  <w:num w:numId="1909">
    <w:abstractNumId w:val="2250"/>
  </w:num>
  <w:num w:numId="1910">
    <w:abstractNumId w:val="1076"/>
  </w:num>
  <w:num w:numId="1911">
    <w:abstractNumId w:val="1683"/>
  </w:num>
  <w:num w:numId="1912">
    <w:abstractNumId w:val="550"/>
  </w:num>
  <w:num w:numId="1913">
    <w:abstractNumId w:val="1343"/>
  </w:num>
  <w:num w:numId="1914">
    <w:abstractNumId w:val="597"/>
  </w:num>
  <w:num w:numId="1915">
    <w:abstractNumId w:val="1193"/>
  </w:num>
  <w:num w:numId="1916">
    <w:abstractNumId w:val="1135"/>
  </w:num>
  <w:num w:numId="1917">
    <w:abstractNumId w:val="988"/>
  </w:num>
  <w:num w:numId="1918">
    <w:abstractNumId w:val="211"/>
  </w:num>
  <w:num w:numId="1919">
    <w:abstractNumId w:val="1693"/>
  </w:num>
  <w:num w:numId="1920">
    <w:abstractNumId w:val="69"/>
  </w:num>
  <w:num w:numId="1921">
    <w:abstractNumId w:val="1540"/>
  </w:num>
  <w:num w:numId="1922">
    <w:abstractNumId w:val="1826"/>
  </w:num>
  <w:num w:numId="1923">
    <w:abstractNumId w:val="1240"/>
  </w:num>
  <w:num w:numId="1924">
    <w:abstractNumId w:val="1749"/>
  </w:num>
  <w:num w:numId="1925">
    <w:abstractNumId w:val="405"/>
  </w:num>
  <w:num w:numId="1926">
    <w:abstractNumId w:val="1853"/>
  </w:num>
  <w:num w:numId="1927">
    <w:abstractNumId w:val="58"/>
  </w:num>
  <w:num w:numId="1928">
    <w:abstractNumId w:val="634"/>
  </w:num>
  <w:num w:numId="1929">
    <w:abstractNumId w:val="529"/>
  </w:num>
  <w:num w:numId="1930">
    <w:abstractNumId w:val="205"/>
  </w:num>
  <w:num w:numId="1931">
    <w:abstractNumId w:val="1528"/>
  </w:num>
  <w:num w:numId="1932">
    <w:abstractNumId w:val="1001"/>
  </w:num>
  <w:num w:numId="1933">
    <w:abstractNumId w:val="637"/>
  </w:num>
  <w:num w:numId="1934">
    <w:abstractNumId w:val="219"/>
  </w:num>
  <w:num w:numId="1935">
    <w:abstractNumId w:val="1678"/>
  </w:num>
  <w:num w:numId="1936">
    <w:abstractNumId w:val="1898"/>
  </w:num>
  <w:num w:numId="1937">
    <w:abstractNumId w:val="766"/>
  </w:num>
  <w:num w:numId="1938">
    <w:abstractNumId w:val="411"/>
  </w:num>
  <w:num w:numId="1939">
    <w:abstractNumId w:val="14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40"/>
    <w:lvlOverride w:ilvl="0">
      <w:startOverride w:val="1"/>
    </w:lvlOverride>
    <w:lvlOverride w:ilvl="1"/>
    <w:lvlOverride w:ilvl="2"/>
    <w:lvlOverride w:ilvl="3"/>
    <w:lvlOverride w:ilvl="4"/>
    <w:lvlOverride w:ilvl="5"/>
    <w:lvlOverride w:ilvl="6"/>
    <w:lvlOverride w:ilvl="7"/>
    <w:lvlOverride w:ilvl="8"/>
  </w:num>
  <w:num w:numId="1941">
    <w:abstractNumId w:val="1221"/>
  </w:num>
  <w:num w:numId="1942">
    <w:abstractNumId w:val="292"/>
  </w:num>
  <w:num w:numId="1943">
    <w:abstractNumId w:val="890"/>
  </w:num>
  <w:num w:numId="1944">
    <w:abstractNumId w:val="1826"/>
  </w:num>
  <w:num w:numId="1945">
    <w:abstractNumId w:val="1043"/>
  </w:num>
  <w:num w:numId="1946">
    <w:abstractNumId w:val="723"/>
  </w:num>
  <w:num w:numId="1947">
    <w:abstractNumId w:val="393"/>
  </w:num>
  <w:num w:numId="1948">
    <w:abstractNumId w:val="519"/>
  </w:num>
  <w:num w:numId="1949">
    <w:abstractNumId w:val="2232"/>
  </w:num>
  <w:num w:numId="1950">
    <w:abstractNumId w:val="846"/>
  </w:num>
  <w:num w:numId="1951">
    <w:abstractNumId w:val="1778"/>
  </w:num>
  <w:num w:numId="1952">
    <w:abstractNumId w:val="2135"/>
  </w:num>
  <w:num w:numId="1953">
    <w:abstractNumId w:val="327"/>
  </w:num>
  <w:num w:numId="1954">
    <w:abstractNumId w:val="964"/>
  </w:num>
  <w:num w:numId="1955">
    <w:abstractNumId w:val="1826"/>
  </w:num>
  <w:num w:numId="1956">
    <w:abstractNumId w:val="1971"/>
  </w:num>
  <w:num w:numId="1957">
    <w:abstractNumId w:val="1118"/>
  </w:num>
  <w:num w:numId="1958">
    <w:abstractNumId w:val="993"/>
  </w:num>
  <w:num w:numId="1959">
    <w:abstractNumId w:val="1206"/>
  </w:num>
  <w:num w:numId="1960">
    <w:abstractNumId w:val="16"/>
  </w:num>
  <w:num w:numId="1961">
    <w:abstractNumId w:val="758"/>
  </w:num>
  <w:num w:numId="1962">
    <w:abstractNumId w:val="1023"/>
  </w:num>
  <w:num w:numId="1963">
    <w:abstractNumId w:val="1602"/>
  </w:num>
  <w:num w:numId="1964">
    <w:abstractNumId w:val="749"/>
  </w:num>
  <w:num w:numId="1965">
    <w:abstractNumId w:val="1405"/>
  </w:num>
  <w:num w:numId="1966">
    <w:abstractNumId w:val="2142"/>
  </w:num>
  <w:num w:numId="1967">
    <w:abstractNumId w:val="1467"/>
  </w:num>
  <w:num w:numId="1968">
    <w:abstractNumId w:val="1953"/>
  </w:num>
  <w:num w:numId="1969">
    <w:abstractNumId w:val="1691"/>
  </w:num>
  <w:num w:numId="1970">
    <w:abstractNumId w:val="1704"/>
  </w:num>
  <w:num w:numId="1971">
    <w:abstractNumId w:val="360"/>
  </w:num>
  <w:num w:numId="1972">
    <w:abstractNumId w:val="892"/>
  </w:num>
  <w:num w:numId="1973">
    <w:abstractNumId w:val="2097"/>
  </w:num>
  <w:num w:numId="1974">
    <w:abstractNumId w:val="1433"/>
  </w:num>
  <w:num w:numId="1975">
    <w:abstractNumId w:val="2267"/>
  </w:num>
  <w:num w:numId="1976">
    <w:abstractNumId w:val="558"/>
  </w:num>
  <w:num w:numId="1977">
    <w:abstractNumId w:val="802"/>
  </w:num>
  <w:num w:numId="1978">
    <w:abstractNumId w:val="466"/>
  </w:num>
  <w:num w:numId="1979">
    <w:abstractNumId w:val="1604"/>
  </w:num>
  <w:num w:numId="1980">
    <w:abstractNumId w:val="1445"/>
  </w:num>
  <w:num w:numId="1981">
    <w:abstractNumId w:val="1680"/>
  </w:num>
  <w:num w:numId="1982">
    <w:abstractNumId w:val="2104"/>
  </w:num>
  <w:num w:numId="1983">
    <w:abstractNumId w:val="2244"/>
  </w:num>
  <w:num w:numId="1984">
    <w:abstractNumId w:val="2064"/>
  </w:num>
  <w:num w:numId="1985">
    <w:abstractNumId w:val="1583"/>
  </w:num>
  <w:num w:numId="1986">
    <w:abstractNumId w:val="1428"/>
  </w:num>
  <w:num w:numId="1987">
    <w:abstractNumId w:val="138"/>
  </w:num>
  <w:num w:numId="1988">
    <w:abstractNumId w:val="1826"/>
  </w:num>
  <w:num w:numId="1989">
    <w:abstractNumId w:val="46"/>
  </w:num>
  <w:num w:numId="1990">
    <w:abstractNumId w:val="1162"/>
  </w:num>
  <w:num w:numId="1991">
    <w:abstractNumId w:val="1881"/>
  </w:num>
  <w:num w:numId="1992">
    <w:abstractNumId w:val="148"/>
  </w:num>
  <w:num w:numId="1993">
    <w:abstractNumId w:val="1688"/>
  </w:num>
  <w:num w:numId="1994">
    <w:abstractNumId w:val="2278"/>
  </w:num>
  <w:num w:numId="1995">
    <w:abstractNumId w:val="2096"/>
  </w:num>
  <w:num w:numId="1996">
    <w:abstractNumId w:val="18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74"/>
  </w:num>
  <w:num w:numId="1999">
    <w:abstractNumId w:val="2178"/>
  </w:num>
  <w:num w:numId="2000">
    <w:abstractNumId w:val="788"/>
  </w:num>
  <w:num w:numId="2001">
    <w:abstractNumId w:val="1672"/>
  </w:num>
  <w:num w:numId="2002">
    <w:abstractNumId w:val="1907"/>
  </w:num>
  <w:num w:numId="2003">
    <w:abstractNumId w:val="368"/>
  </w:num>
  <w:num w:numId="2004">
    <w:abstractNumId w:val="1506"/>
  </w:num>
  <w:num w:numId="2005">
    <w:abstractNumId w:val="620"/>
  </w:num>
  <w:num w:numId="2006">
    <w:abstractNumId w:val="1451"/>
  </w:num>
  <w:num w:numId="2007">
    <w:abstractNumId w:val="1431"/>
  </w:num>
  <w:num w:numId="2008">
    <w:abstractNumId w:val="444"/>
  </w:num>
  <w:num w:numId="2009">
    <w:abstractNumId w:val="1994"/>
  </w:num>
  <w:num w:numId="2010">
    <w:abstractNumId w:val="1364"/>
  </w:num>
  <w:num w:numId="2011">
    <w:abstractNumId w:val="875"/>
  </w:num>
  <w:num w:numId="2012">
    <w:abstractNumId w:val="1658"/>
  </w:num>
  <w:num w:numId="2013">
    <w:abstractNumId w:val="755"/>
  </w:num>
  <w:num w:numId="2014">
    <w:abstractNumId w:val="819"/>
  </w:num>
  <w:num w:numId="2015">
    <w:abstractNumId w:val="313"/>
  </w:num>
  <w:num w:numId="2016">
    <w:abstractNumId w:val="1826"/>
  </w:num>
  <w:num w:numId="2017">
    <w:abstractNumId w:val="421"/>
  </w:num>
  <w:num w:numId="2018">
    <w:abstractNumId w:val="1826"/>
  </w:num>
  <w:num w:numId="2019">
    <w:abstractNumId w:val="654"/>
  </w:num>
  <w:num w:numId="2020">
    <w:abstractNumId w:val="204"/>
  </w:num>
  <w:num w:numId="2021">
    <w:abstractNumId w:val="1864"/>
  </w:num>
  <w:num w:numId="2022">
    <w:abstractNumId w:val="1394"/>
  </w:num>
  <w:num w:numId="2023">
    <w:abstractNumId w:val="770"/>
  </w:num>
  <w:num w:numId="2024">
    <w:abstractNumId w:val="1626"/>
  </w:num>
  <w:num w:numId="2025">
    <w:abstractNumId w:val="379"/>
  </w:num>
  <w:num w:numId="2026">
    <w:abstractNumId w:val="757"/>
  </w:num>
  <w:num w:numId="2027">
    <w:abstractNumId w:val="1661"/>
  </w:num>
  <w:num w:numId="2028">
    <w:abstractNumId w:val="1613"/>
  </w:num>
  <w:num w:numId="2029">
    <w:abstractNumId w:val="1157"/>
  </w:num>
  <w:num w:numId="2030">
    <w:abstractNumId w:val="2040"/>
  </w:num>
  <w:num w:numId="2031">
    <w:abstractNumId w:val="722"/>
  </w:num>
  <w:num w:numId="2032">
    <w:abstractNumId w:val="854"/>
  </w:num>
  <w:num w:numId="2033">
    <w:abstractNumId w:val="863"/>
  </w:num>
  <w:num w:numId="2034">
    <w:abstractNumId w:val="1614"/>
  </w:num>
  <w:num w:numId="2035">
    <w:abstractNumId w:val="2161"/>
  </w:num>
  <w:num w:numId="2036">
    <w:abstractNumId w:val="1236"/>
  </w:num>
  <w:num w:numId="2037">
    <w:abstractNumId w:val="2085"/>
  </w:num>
  <w:num w:numId="2038">
    <w:abstractNumId w:val="400"/>
  </w:num>
  <w:num w:numId="2039">
    <w:abstractNumId w:val="1569"/>
  </w:num>
  <w:num w:numId="2040">
    <w:abstractNumId w:val="1530"/>
  </w:num>
  <w:num w:numId="2041">
    <w:abstractNumId w:val="658"/>
  </w:num>
  <w:num w:numId="2042">
    <w:abstractNumId w:val="212"/>
  </w:num>
  <w:num w:numId="2043">
    <w:abstractNumId w:val="1129"/>
  </w:num>
  <w:num w:numId="2044">
    <w:abstractNumId w:val="2157"/>
  </w:num>
  <w:num w:numId="2045">
    <w:abstractNumId w:val="198"/>
  </w:num>
  <w:num w:numId="2046">
    <w:abstractNumId w:val="1876"/>
  </w:num>
  <w:num w:numId="2047">
    <w:abstractNumId w:val="866"/>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69E"/>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222"/>
    <w:rsid w:val="00003376"/>
    <w:rsid w:val="000034CA"/>
    <w:rsid w:val="0000370D"/>
    <w:rsid w:val="000037D6"/>
    <w:rsid w:val="00003C78"/>
    <w:rsid w:val="00003EAC"/>
    <w:rsid w:val="00004128"/>
    <w:rsid w:val="00004263"/>
    <w:rsid w:val="00004268"/>
    <w:rsid w:val="000043FB"/>
    <w:rsid w:val="0000441C"/>
    <w:rsid w:val="00004552"/>
    <w:rsid w:val="00004553"/>
    <w:rsid w:val="00004877"/>
    <w:rsid w:val="00004D04"/>
    <w:rsid w:val="00004F21"/>
    <w:rsid w:val="0000506B"/>
    <w:rsid w:val="000051AA"/>
    <w:rsid w:val="000052B2"/>
    <w:rsid w:val="0000537B"/>
    <w:rsid w:val="00005D1E"/>
    <w:rsid w:val="000060F3"/>
    <w:rsid w:val="000062B5"/>
    <w:rsid w:val="000062D0"/>
    <w:rsid w:val="00006398"/>
    <w:rsid w:val="000063AB"/>
    <w:rsid w:val="0000641D"/>
    <w:rsid w:val="00006973"/>
    <w:rsid w:val="00006A9A"/>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C47"/>
    <w:rsid w:val="00052DEA"/>
    <w:rsid w:val="00052EFA"/>
    <w:rsid w:val="00052F2B"/>
    <w:rsid w:val="00052F75"/>
    <w:rsid w:val="0005308B"/>
    <w:rsid w:val="00053098"/>
    <w:rsid w:val="000534C3"/>
    <w:rsid w:val="0005350C"/>
    <w:rsid w:val="00053A42"/>
    <w:rsid w:val="00053B67"/>
    <w:rsid w:val="00053F34"/>
    <w:rsid w:val="00053F82"/>
    <w:rsid w:val="00053F9B"/>
    <w:rsid w:val="000540A3"/>
    <w:rsid w:val="00054357"/>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F8"/>
    <w:rsid w:val="00066FFC"/>
    <w:rsid w:val="000675DB"/>
    <w:rsid w:val="00067972"/>
    <w:rsid w:val="000679A4"/>
    <w:rsid w:val="00067AAE"/>
    <w:rsid w:val="00067F2F"/>
    <w:rsid w:val="000702E9"/>
    <w:rsid w:val="000703A3"/>
    <w:rsid w:val="00070603"/>
    <w:rsid w:val="0007063B"/>
    <w:rsid w:val="000708BF"/>
    <w:rsid w:val="00070A7E"/>
    <w:rsid w:val="00070B1B"/>
    <w:rsid w:val="00070E2E"/>
    <w:rsid w:val="00070EEE"/>
    <w:rsid w:val="0007101C"/>
    <w:rsid w:val="000710DB"/>
    <w:rsid w:val="00071122"/>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C0"/>
    <w:rsid w:val="0007501E"/>
    <w:rsid w:val="0007536B"/>
    <w:rsid w:val="000753AC"/>
    <w:rsid w:val="0007541A"/>
    <w:rsid w:val="0007560E"/>
    <w:rsid w:val="000759C8"/>
    <w:rsid w:val="00075AFD"/>
    <w:rsid w:val="00075B2A"/>
    <w:rsid w:val="00075BC6"/>
    <w:rsid w:val="00076220"/>
    <w:rsid w:val="00076647"/>
    <w:rsid w:val="00076792"/>
    <w:rsid w:val="0007681B"/>
    <w:rsid w:val="00076E2E"/>
    <w:rsid w:val="0007731F"/>
    <w:rsid w:val="000773EA"/>
    <w:rsid w:val="0007760A"/>
    <w:rsid w:val="00077955"/>
    <w:rsid w:val="00077BAD"/>
    <w:rsid w:val="00077D70"/>
    <w:rsid w:val="000800EB"/>
    <w:rsid w:val="000802E3"/>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04E"/>
    <w:rsid w:val="000932EB"/>
    <w:rsid w:val="0009333B"/>
    <w:rsid w:val="00093576"/>
    <w:rsid w:val="000938FF"/>
    <w:rsid w:val="0009396F"/>
    <w:rsid w:val="00093B73"/>
    <w:rsid w:val="00093CBB"/>
    <w:rsid w:val="00093F22"/>
    <w:rsid w:val="00093F6D"/>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A9A"/>
    <w:rsid w:val="000A0AEC"/>
    <w:rsid w:val="000A0BA4"/>
    <w:rsid w:val="000A0CD4"/>
    <w:rsid w:val="000A0DBA"/>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BDE"/>
    <w:rsid w:val="000A7CC0"/>
    <w:rsid w:val="000A7CD5"/>
    <w:rsid w:val="000A7D32"/>
    <w:rsid w:val="000B0005"/>
    <w:rsid w:val="000B00B3"/>
    <w:rsid w:val="000B017F"/>
    <w:rsid w:val="000B020F"/>
    <w:rsid w:val="000B0215"/>
    <w:rsid w:val="000B03DA"/>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C1C"/>
    <w:rsid w:val="000C4F15"/>
    <w:rsid w:val="000C5232"/>
    <w:rsid w:val="000C5314"/>
    <w:rsid w:val="000C5598"/>
    <w:rsid w:val="000C5607"/>
    <w:rsid w:val="000C562E"/>
    <w:rsid w:val="000C570A"/>
    <w:rsid w:val="000C576C"/>
    <w:rsid w:val="000C582E"/>
    <w:rsid w:val="000C58F9"/>
    <w:rsid w:val="000C5987"/>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01B"/>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8CB"/>
    <w:rsid w:val="000E29DA"/>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648"/>
    <w:rsid w:val="000F07A6"/>
    <w:rsid w:val="000F0B1B"/>
    <w:rsid w:val="000F0B69"/>
    <w:rsid w:val="000F0E81"/>
    <w:rsid w:val="000F126E"/>
    <w:rsid w:val="000F17D0"/>
    <w:rsid w:val="000F1842"/>
    <w:rsid w:val="000F19D7"/>
    <w:rsid w:val="000F1A84"/>
    <w:rsid w:val="000F1D67"/>
    <w:rsid w:val="000F1F02"/>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881"/>
    <w:rsid w:val="001009A7"/>
    <w:rsid w:val="001009E7"/>
    <w:rsid w:val="00100AA0"/>
    <w:rsid w:val="00100C17"/>
    <w:rsid w:val="00100E7B"/>
    <w:rsid w:val="00101171"/>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4109"/>
    <w:rsid w:val="00114172"/>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ACB"/>
    <w:rsid w:val="00124C4C"/>
    <w:rsid w:val="00124D88"/>
    <w:rsid w:val="00124FFF"/>
    <w:rsid w:val="00125018"/>
    <w:rsid w:val="00125154"/>
    <w:rsid w:val="001253AB"/>
    <w:rsid w:val="001253BE"/>
    <w:rsid w:val="00125463"/>
    <w:rsid w:val="00125671"/>
    <w:rsid w:val="00125695"/>
    <w:rsid w:val="001256BD"/>
    <w:rsid w:val="00125769"/>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827"/>
    <w:rsid w:val="00143960"/>
    <w:rsid w:val="00143D07"/>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A52"/>
    <w:rsid w:val="00146C05"/>
    <w:rsid w:val="00146D0D"/>
    <w:rsid w:val="00146E72"/>
    <w:rsid w:val="0014758E"/>
    <w:rsid w:val="00147B91"/>
    <w:rsid w:val="00147DE4"/>
    <w:rsid w:val="00147E90"/>
    <w:rsid w:val="00147FC7"/>
    <w:rsid w:val="001501E2"/>
    <w:rsid w:val="00150891"/>
    <w:rsid w:val="00150906"/>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2EC"/>
    <w:rsid w:val="00153350"/>
    <w:rsid w:val="00153639"/>
    <w:rsid w:val="00153A63"/>
    <w:rsid w:val="00153B61"/>
    <w:rsid w:val="00153ECC"/>
    <w:rsid w:val="0015401B"/>
    <w:rsid w:val="0015425E"/>
    <w:rsid w:val="00154357"/>
    <w:rsid w:val="0015455C"/>
    <w:rsid w:val="001545F7"/>
    <w:rsid w:val="00154ABF"/>
    <w:rsid w:val="00154B0B"/>
    <w:rsid w:val="00155B9B"/>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53"/>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882"/>
    <w:rsid w:val="00194B54"/>
    <w:rsid w:val="00194DF2"/>
    <w:rsid w:val="001950C2"/>
    <w:rsid w:val="001950D0"/>
    <w:rsid w:val="0019520F"/>
    <w:rsid w:val="0019533D"/>
    <w:rsid w:val="0019572F"/>
    <w:rsid w:val="001958B6"/>
    <w:rsid w:val="001959CF"/>
    <w:rsid w:val="00195AC9"/>
    <w:rsid w:val="00195AE5"/>
    <w:rsid w:val="00195CD5"/>
    <w:rsid w:val="00196462"/>
    <w:rsid w:val="001964E0"/>
    <w:rsid w:val="001967FA"/>
    <w:rsid w:val="00196AD8"/>
    <w:rsid w:val="00196DDD"/>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2F3D"/>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FD3"/>
    <w:rsid w:val="001A6023"/>
    <w:rsid w:val="001A6036"/>
    <w:rsid w:val="001A60C4"/>
    <w:rsid w:val="001A62E6"/>
    <w:rsid w:val="001A68F4"/>
    <w:rsid w:val="001A6972"/>
    <w:rsid w:val="001A6980"/>
    <w:rsid w:val="001A6BCE"/>
    <w:rsid w:val="001A705C"/>
    <w:rsid w:val="001A70B6"/>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F03"/>
    <w:rsid w:val="001B209E"/>
    <w:rsid w:val="001B2208"/>
    <w:rsid w:val="001B25D3"/>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1F9"/>
    <w:rsid w:val="001C5351"/>
    <w:rsid w:val="001C5590"/>
    <w:rsid w:val="001C5A5F"/>
    <w:rsid w:val="001C5AAB"/>
    <w:rsid w:val="001C5C06"/>
    <w:rsid w:val="001C5C26"/>
    <w:rsid w:val="001C5F48"/>
    <w:rsid w:val="001C6832"/>
    <w:rsid w:val="001C6D0F"/>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833"/>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A5"/>
    <w:rsid w:val="00203435"/>
    <w:rsid w:val="002039C8"/>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3F9"/>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8B"/>
    <w:rsid w:val="00241067"/>
    <w:rsid w:val="00241274"/>
    <w:rsid w:val="0024170A"/>
    <w:rsid w:val="0024180E"/>
    <w:rsid w:val="00241839"/>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46B"/>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224"/>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C0"/>
    <w:rsid w:val="002730D1"/>
    <w:rsid w:val="002731FC"/>
    <w:rsid w:val="00273230"/>
    <w:rsid w:val="00273249"/>
    <w:rsid w:val="002736D0"/>
    <w:rsid w:val="00273963"/>
    <w:rsid w:val="00273F16"/>
    <w:rsid w:val="002740AD"/>
    <w:rsid w:val="00274292"/>
    <w:rsid w:val="002742AC"/>
    <w:rsid w:val="002744EB"/>
    <w:rsid w:val="002745C8"/>
    <w:rsid w:val="00274754"/>
    <w:rsid w:val="002747D0"/>
    <w:rsid w:val="00274B82"/>
    <w:rsid w:val="00274BF3"/>
    <w:rsid w:val="00274E71"/>
    <w:rsid w:val="00274E90"/>
    <w:rsid w:val="00275011"/>
    <w:rsid w:val="00275089"/>
    <w:rsid w:val="00275209"/>
    <w:rsid w:val="00275E68"/>
    <w:rsid w:val="00275FAF"/>
    <w:rsid w:val="00275FE5"/>
    <w:rsid w:val="00276809"/>
    <w:rsid w:val="00276EB7"/>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A5E"/>
    <w:rsid w:val="00284C36"/>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C7C"/>
    <w:rsid w:val="002A0F9E"/>
    <w:rsid w:val="002A102F"/>
    <w:rsid w:val="002A1333"/>
    <w:rsid w:val="002A1AFB"/>
    <w:rsid w:val="002A1B7E"/>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BF7"/>
    <w:rsid w:val="002A7C25"/>
    <w:rsid w:val="002A7D7D"/>
    <w:rsid w:val="002A7E71"/>
    <w:rsid w:val="002B006B"/>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2C5"/>
    <w:rsid w:val="002B3352"/>
    <w:rsid w:val="002B337D"/>
    <w:rsid w:val="002B33C9"/>
    <w:rsid w:val="002B341A"/>
    <w:rsid w:val="002B35F9"/>
    <w:rsid w:val="002B360A"/>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3CA"/>
    <w:rsid w:val="002B6444"/>
    <w:rsid w:val="002B665A"/>
    <w:rsid w:val="002B66D3"/>
    <w:rsid w:val="002B6760"/>
    <w:rsid w:val="002B6851"/>
    <w:rsid w:val="002B690F"/>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B0"/>
    <w:rsid w:val="002C2252"/>
    <w:rsid w:val="002C23AA"/>
    <w:rsid w:val="002C240E"/>
    <w:rsid w:val="002C250A"/>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919"/>
    <w:rsid w:val="002D3B52"/>
    <w:rsid w:val="002D3BE4"/>
    <w:rsid w:val="002D3C87"/>
    <w:rsid w:val="002D3FEE"/>
    <w:rsid w:val="002D4150"/>
    <w:rsid w:val="002D4220"/>
    <w:rsid w:val="002D4535"/>
    <w:rsid w:val="002D4682"/>
    <w:rsid w:val="002D4A0E"/>
    <w:rsid w:val="002D4B0E"/>
    <w:rsid w:val="002D4D26"/>
    <w:rsid w:val="002D520F"/>
    <w:rsid w:val="002D546C"/>
    <w:rsid w:val="002D563F"/>
    <w:rsid w:val="002D5745"/>
    <w:rsid w:val="002D5BF7"/>
    <w:rsid w:val="002D5E00"/>
    <w:rsid w:val="002D6053"/>
    <w:rsid w:val="002D62BD"/>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11A"/>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C94"/>
    <w:rsid w:val="002F32CE"/>
    <w:rsid w:val="002F3924"/>
    <w:rsid w:val="002F396D"/>
    <w:rsid w:val="002F3D1B"/>
    <w:rsid w:val="002F3E20"/>
    <w:rsid w:val="002F3FB0"/>
    <w:rsid w:val="002F3FE7"/>
    <w:rsid w:val="002F414C"/>
    <w:rsid w:val="002F43CE"/>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1D"/>
    <w:rsid w:val="00311E43"/>
    <w:rsid w:val="00311ED5"/>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6E"/>
    <w:rsid w:val="00314AEA"/>
    <w:rsid w:val="00314D47"/>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EA2"/>
    <w:rsid w:val="00321EDE"/>
    <w:rsid w:val="0032216B"/>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574"/>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438"/>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FC6"/>
    <w:rsid w:val="00355333"/>
    <w:rsid w:val="003553C3"/>
    <w:rsid w:val="003555DB"/>
    <w:rsid w:val="0035560D"/>
    <w:rsid w:val="003557D3"/>
    <w:rsid w:val="00355983"/>
    <w:rsid w:val="003559AD"/>
    <w:rsid w:val="003559DF"/>
    <w:rsid w:val="003559F3"/>
    <w:rsid w:val="00355DE4"/>
    <w:rsid w:val="003560AA"/>
    <w:rsid w:val="003561D9"/>
    <w:rsid w:val="00356252"/>
    <w:rsid w:val="00356371"/>
    <w:rsid w:val="0035677A"/>
    <w:rsid w:val="0035688C"/>
    <w:rsid w:val="0035697F"/>
    <w:rsid w:val="00356AF0"/>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DAC"/>
    <w:rsid w:val="00361E36"/>
    <w:rsid w:val="0036223C"/>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4F5D"/>
    <w:rsid w:val="00365263"/>
    <w:rsid w:val="003653A6"/>
    <w:rsid w:val="00365525"/>
    <w:rsid w:val="00365591"/>
    <w:rsid w:val="00365836"/>
    <w:rsid w:val="00365B17"/>
    <w:rsid w:val="00365B1A"/>
    <w:rsid w:val="00365CFB"/>
    <w:rsid w:val="00366009"/>
    <w:rsid w:val="0036621A"/>
    <w:rsid w:val="0036633D"/>
    <w:rsid w:val="0036660C"/>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4EC"/>
    <w:rsid w:val="003745D8"/>
    <w:rsid w:val="003746A3"/>
    <w:rsid w:val="00374744"/>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EB"/>
    <w:rsid w:val="00375E56"/>
    <w:rsid w:val="00375EAB"/>
    <w:rsid w:val="003760B2"/>
    <w:rsid w:val="0037614B"/>
    <w:rsid w:val="0037616C"/>
    <w:rsid w:val="00376276"/>
    <w:rsid w:val="0037654E"/>
    <w:rsid w:val="0037664F"/>
    <w:rsid w:val="00376AF1"/>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2DCA"/>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CF7"/>
    <w:rsid w:val="003B3E78"/>
    <w:rsid w:val="003B42A8"/>
    <w:rsid w:val="003B43F8"/>
    <w:rsid w:val="003B4746"/>
    <w:rsid w:val="003B50A9"/>
    <w:rsid w:val="003B51D7"/>
    <w:rsid w:val="003B52C5"/>
    <w:rsid w:val="003B53DE"/>
    <w:rsid w:val="003B5A4E"/>
    <w:rsid w:val="003B5A73"/>
    <w:rsid w:val="003B5D9D"/>
    <w:rsid w:val="003B5F72"/>
    <w:rsid w:val="003B6473"/>
    <w:rsid w:val="003B6773"/>
    <w:rsid w:val="003B67DA"/>
    <w:rsid w:val="003B6889"/>
    <w:rsid w:val="003B69C7"/>
    <w:rsid w:val="003B6C65"/>
    <w:rsid w:val="003B71DB"/>
    <w:rsid w:val="003B7500"/>
    <w:rsid w:val="003B767E"/>
    <w:rsid w:val="003B77C3"/>
    <w:rsid w:val="003B77F4"/>
    <w:rsid w:val="003B7B63"/>
    <w:rsid w:val="003B7C8B"/>
    <w:rsid w:val="003C01DF"/>
    <w:rsid w:val="003C0470"/>
    <w:rsid w:val="003C0660"/>
    <w:rsid w:val="003C0925"/>
    <w:rsid w:val="003C0CDF"/>
    <w:rsid w:val="003C10C4"/>
    <w:rsid w:val="003C1343"/>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8DB"/>
    <w:rsid w:val="003C6F9B"/>
    <w:rsid w:val="003C70BD"/>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6F77"/>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5C"/>
    <w:rsid w:val="003F0DAB"/>
    <w:rsid w:val="003F0F44"/>
    <w:rsid w:val="003F107B"/>
    <w:rsid w:val="003F13AF"/>
    <w:rsid w:val="003F176F"/>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6A"/>
    <w:rsid w:val="003F328B"/>
    <w:rsid w:val="003F33BA"/>
    <w:rsid w:val="003F36FC"/>
    <w:rsid w:val="003F3A5E"/>
    <w:rsid w:val="003F48C1"/>
    <w:rsid w:val="003F49BC"/>
    <w:rsid w:val="003F4FC1"/>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F75"/>
    <w:rsid w:val="004460D7"/>
    <w:rsid w:val="004464D6"/>
    <w:rsid w:val="0044662E"/>
    <w:rsid w:val="004466CF"/>
    <w:rsid w:val="00446997"/>
    <w:rsid w:val="00446A5F"/>
    <w:rsid w:val="00446ECD"/>
    <w:rsid w:val="0044701A"/>
    <w:rsid w:val="00447130"/>
    <w:rsid w:val="0044723F"/>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92E"/>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07"/>
    <w:rsid w:val="00466B44"/>
    <w:rsid w:val="00466BC9"/>
    <w:rsid w:val="00466BE8"/>
    <w:rsid w:val="004675B6"/>
    <w:rsid w:val="004677CB"/>
    <w:rsid w:val="00467A49"/>
    <w:rsid w:val="00467BAE"/>
    <w:rsid w:val="00470594"/>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40CE"/>
    <w:rsid w:val="004741B6"/>
    <w:rsid w:val="00474277"/>
    <w:rsid w:val="0047437F"/>
    <w:rsid w:val="0047450D"/>
    <w:rsid w:val="0047468C"/>
    <w:rsid w:val="00474859"/>
    <w:rsid w:val="004749D8"/>
    <w:rsid w:val="00474A37"/>
    <w:rsid w:val="00474EAB"/>
    <w:rsid w:val="004754E2"/>
    <w:rsid w:val="00475F9E"/>
    <w:rsid w:val="00476115"/>
    <w:rsid w:val="00476258"/>
    <w:rsid w:val="00476A9D"/>
    <w:rsid w:val="00476EDC"/>
    <w:rsid w:val="0047703F"/>
    <w:rsid w:val="0047754E"/>
    <w:rsid w:val="00477655"/>
    <w:rsid w:val="00477730"/>
    <w:rsid w:val="00477B93"/>
    <w:rsid w:val="00477D0E"/>
    <w:rsid w:val="00477F12"/>
    <w:rsid w:val="00477F65"/>
    <w:rsid w:val="00480076"/>
    <w:rsid w:val="0048007F"/>
    <w:rsid w:val="00480452"/>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788"/>
    <w:rsid w:val="00491906"/>
    <w:rsid w:val="0049192E"/>
    <w:rsid w:val="00491B30"/>
    <w:rsid w:val="00491E20"/>
    <w:rsid w:val="00492247"/>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3"/>
    <w:rsid w:val="004C32FD"/>
    <w:rsid w:val="004C33E7"/>
    <w:rsid w:val="004C3867"/>
    <w:rsid w:val="004C483C"/>
    <w:rsid w:val="004C4E76"/>
    <w:rsid w:val="004C502A"/>
    <w:rsid w:val="004C5113"/>
    <w:rsid w:val="004C5138"/>
    <w:rsid w:val="004C53EC"/>
    <w:rsid w:val="004C5697"/>
    <w:rsid w:val="004C58E1"/>
    <w:rsid w:val="004C591A"/>
    <w:rsid w:val="004C59C9"/>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A80"/>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852"/>
    <w:rsid w:val="004F5E66"/>
    <w:rsid w:val="004F5E84"/>
    <w:rsid w:val="004F5EB7"/>
    <w:rsid w:val="004F6035"/>
    <w:rsid w:val="004F62AD"/>
    <w:rsid w:val="004F643D"/>
    <w:rsid w:val="004F6915"/>
    <w:rsid w:val="004F6AD0"/>
    <w:rsid w:val="004F6BB6"/>
    <w:rsid w:val="004F6CDE"/>
    <w:rsid w:val="004F6E4E"/>
    <w:rsid w:val="004F6FE1"/>
    <w:rsid w:val="004F7095"/>
    <w:rsid w:val="004F70B2"/>
    <w:rsid w:val="004F730B"/>
    <w:rsid w:val="004F761E"/>
    <w:rsid w:val="004F7864"/>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0B5"/>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90D"/>
    <w:rsid w:val="0051094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8FA"/>
    <w:rsid w:val="00516B18"/>
    <w:rsid w:val="00516FC9"/>
    <w:rsid w:val="005170D0"/>
    <w:rsid w:val="005170EE"/>
    <w:rsid w:val="005171EA"/>
    <w:rsid w:val="00517419"/>
    <w:rsid w:val="00517567"/>
    <w:rsid w:val="0051768B"/>
    <w:rsid w:val="0051790A"/>
    <w:rsid w:val="00517985"/>
    <w:rsid w:val="00517A17"/>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1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4C7"/>
    <w:rsid w:val="005355A7"/>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37BE5"/>
    <w:rsid w:val="00540298"/>
    <w:rsid w:val="00540358"/>
    <w:rsid w:val="00540598"/>
    <w:rsid w:val="005407BF"/>
    <w:rsid w:val="00540B64"/>
    <w:rsid w:val="00540C00"/>
    <w:rsid w:val="00540CEC"/>
    <w:rsid w:val="00540D5B"/>
    <w:rsid w:val="00540EDC"/>
    <w:rsid w:val="005412FD"/>
    <w:rsid w:val="005416B1"/>
    <w:rsid w:val="005418FA"/>
    <w:rsid w:val="00541AE6"/>
    <w:rsid w:val="00541F54"/>
    <w:rsid w:val="0054212D"/>
    <w:rsid w:val="005424C2"/>
    <w:rsid w:val="0054280C"/>
    <w:rsid w:val="00542A35"/>
    <w:rsid w:val="00542A50"/>
    <w:rsid w:val="00542C98"/>
    <w:rsid w:val="00543359"/>
    <w:rsid w:val="00543390"/>
    <w:rsid w:val="005435DF"/>
    <w:rsid w:val="005438E6"/>
    <w:rsid w:val="00543A67"/>
    <w:rsid w:val="00543BF8"/>
    <w:rsid w:val="00543CC3"/>
    <w:rsid w:val="00543DED"/>
    <w:rsid w:val="00543F2A"/>
    <w:rsid w:val="00544294"/>
    <w:rsid w:val="00544376"/>
    <w:rsid w:val="00544506"/>
    <w:rsid w:val="00544915"/>
    <w:rsid w:val="00544983"/>
    <w:rsid w:val="00544A7B"/>
    <w:rsid w:val="00545191"/>
    <w:rsid w:val="00545661"/>
    <w:rsid w:val="005456BD"/>
    <w:rsid w:val="005458D3"/>
    <w:rsid w:val="00545D84"/>
    <w:rsid w:val="00545E0D"/>
    <w:rsid w:val="005465E4"/>
    <w:rsid w:val="00546625"/>
    <w:rsid w:val="005467C0"/>
    <w:rsid w:val="00546977"/>
    <w:rsid w:val="00546ABE"/>
    <w:rsid w:val="00546E10"/>
    <w:rsid w:val="00547217"/>
    <w:rsid w:val="00547386"/>
    <w:rsid w:val="005474B9"/>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48E"/>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BC4"/>
    <w:rsid w:val="00567C72"/>
    <w:rsid w:val="00567C76"/>
    <w:rsid w:val="00567C9C"/>
    <w:rsid w:val="00567DC8"/>
    <w:rsid w:val="00567F7C"/>
    <w:rsid w:val="00567FFA"/>
    <w:rsid w:val="005701B3"/>
    <w:rsid w:val="00570685"/>
    <w:rsid w:val="00570866"/>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228"/>
    <w:rsid w:val="005748FC"/>
    <w:rsid w:val="00574E10"/>
    <w:rsid w:val="00574EEC"/>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53"/>
    <w:rsid w:val="00577BAC"/>
    <w:rsid w:val="00577C66"/>
    <w:rsid w:val="00577D40"/>
    <w:rsid w:val="005801CD"/>
    <w:rsid w:val="005802BA"/>
    <w:rsid w:val="005804C8"/>
    <w:rsid w:val="00580714"/>
    <w:rsid w:val="0058078C"/>
    <w:rsid w:val="00580841"/>
    <w:rsid w:val="00580AD8"/>
    <w:rsid w:val="00581035"/>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4EDE"/>
    <w:rsid w:val="00585129"/>
    <w:rsid w:val="00585183"/>
    <w:rsid w:val="00585368"/>
    <w:rsid w:val="0058542A"/>
    <w:rsid w:val="00585541"/>
    <w:rsid w:val="00585820"/>
    <w:rsid w:val="0058597F"/>
    <w:rsid w:val="00585CBE"/>
    <w:rsid w:val="00585CDC"/>
    <w:rsid w:val="00585D7A"/>
    <w:rsid w:val="005862E5"/>
    <w:rsid w:val="0058635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0EA"/>
    <w:rsid w:val="00593369"/>
    <w:rsid w:val="0059341B"/>
    <w:rsid w:val="00593516"/>
    <w:rsid w:val="00593774"/>
    <w:rsid w:val="00593852"/>
    <w:rsid w:val="005939FE"/>
    <w:rsid w:val="00593B2D"/>
    <w:rsid w:val="00594231"/>
    <w:rsid w:val="005948E1"/>
    <w:rsid w:val="005949C7"/>
    <w:rsid w:val="00594D7B"/>
    <w:rsid w:val="00594DDF"/>
    <w:rsid w:val="00594E2D"/>
    <w:rsid w:val="00594EFB"/>
    <w:rsid w:val="00594FB0"/>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ADB"/>
    <w:rsid w:val="005A0DE9"/>
    <w:rsid w:val="005A0FFD"/>
    <w:rsid w:val="005A1018"/>
    <w:rsid w:val="005A104D"/>
    <w:rsid w:val="005A10D3"/>
    <w:rsid w:val="005A11B7"/>
    <w:rsid w:val="005A1321"/>
    <w:rsid w:val="005A144E"/>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465"/>
    <w:rsid w:val="005B0539"/>
    <w:rsid w:val="005B05C7"/>
    <w:rsid w:val="005B0602"/>
    <w:rsid w:val="005B07C0"/>
    <w:rsid w:val="005B0A74"/>
    <w:rsid w:val="005B0B4D"/>
    <w:rsid w:val="005B0BB3"/>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E80"/>
    <w:rsid w:val="005C6262"/>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579"/>
    <w:rsid w:val="005E36B5"/>
    <w:rsid w:val="005E3724"/>
    <w:rsid w:val="005E3976"/>
    <w:rsid w:val="005E3B9F"/>
    <w:rsid w:val="005E3DCE"/>
    <w:rsid w:val="005E4368"/>
    <w:rsid w:val="005E440D"/>
    <w:rsid w:val="005E4436"/>
    <w:rsid w:val="005E4A12"/>
    <w:rsid w:val="005E4DD5"/>
    <w:rsid w:val="005E515B"/>
    <w:rsid w:val="005E56DD"/>
    <w:rsid w:val="005E5E56"/>
    <w:rsid w:val="005E5FAC"/>
    <w:rsid w:val="005E6054"/>
    <w:rsid w:val="005E6072"/>
    <w:rsid w:val="005E649B"/>
    <w:rsid w:val="005E67CF"/>
    <w:rsid w:val="005E67E8"/>
    <w:rsid w:val="005E6CE6"/>
    <w:rsid w:val="005E6D98"/>
    <w:rsid w:val="005E7093"/>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6D49"/>
    <w:rsid w:val="005F71EE"/>
    <w:rsid w:val="005F72BA"/>
    <w:rsid w:val="005F7387"/>
    <w:rsid w:val="005F7A0B"/>
    <w:rsid w:val="005F7AB8"/>
    <w:rsid w:val="005F7EA5"/>
    <w:rsid w:val="0060011B"/>
    <w:rsid w:val="00600216"/>
    <w:rsid w:val="00600256"/>
    <w:rsid w:val="00600511"/>
    <w:rsid w:val="006006E7"/>
    <w:rsid w:val="00600BC6"/>
    <w:rsid w:val="00600D24"/>
    <w:rsid w:val="00600D94"/>
    <w:rsid w:val="00600F09"/>
    <w:rsid w:val="00600FCA"/>
    <w:rsid w:val="006010C0"/>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1E27"/>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716"/>
    <w:rsid w:val="00645AD5"/>
    <w:rsid w:val="00645D9A"/>
    <w:rsid w:val="00645EE1"/>
    <w:rsid w:val="00645FD3"/>
    <w:rsid w:val="00646101"/>
    <w:rsid w:val="006468CC"/>
    <w:rsid w:val="00646BF8"/>
    <w:rsid w:val="00646DD3"/>
    <w:rsid w:val="00646F33"/>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87B"/>
    <w:rsid w:val="00651969"/>
    <w:rsid w:val="00651C07"/>
    <w:rsid w:val="00651DE2"/>
    <w:rsid w:val="006520A0"/>
    <w:rsid w:val="00652146"/>
    <w:rsid w:val="006521E4"/>
    <w:rsid w:val="00652333"/>
    <w:rsid w:val="00652409"/>
    <w:rsid w:val="0065240D"/>
    <w:rsid w:val="00652756"/>
    <w:rsid w:val="0065299F"/>
    <w:rsid w:val="006529FD"/>
    <w:rsid w:val="00652E97"/>
    <w:rsid w:val="00652F09"/>
    <w:rsid w:val="006530D4"/>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81B"/>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A5B"/>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746"/>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A4"/>
    <w:rsid w:val="006B7424"/>
    <w:rsid w:val="006B7779"/>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BEB"/>
    <w:rsid w:val="006D4F99"/>
    <w:rsid w:val="006D5269"/>
    <w:rsid w:val="006D5407"/>
    <w:rsid w:val="006D582D"/>
    <w:rsid w:val="006D5859"/>
    <w:rsid w:val="006D587B"/>
    <w:rsid w:val="006D589F"/>
    <w:rsid w:val="006D59C7"/>
    <w:rsid w:val="006D5B16"/>
    <w:rsid w:val="006D5E64"/>
    <w:rsid w:val="006D6057"/>
    <w:rsid w:val="006D60C4"/>
    <w:rsid w:val="006D61D8"/>
    <w:rsid w:val="006D6447"/>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96"/>
    <w:rsid w:val="006E55C4"/>
    <w:rsid w:val="006E58BD"/>
    <w:rsid w:val="006E5A29"/>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07"/>
    <w:rsid w:val="006F0052"/>
    <w:rsid w:val="006F0091"/>
    <w:rsid w:val="006F0107"/>
    <w:rsid w:val="006F0289"/>
    <w:rsid w:val="006F028F"/>
    <w:rsid w:val="006F0323"/>
    <w:rsid w:val="006F05F9"/>
    <w:rsid w:val="006F0693"/>
    <w:rsid w:val="006F06FD"/>
    <w:rsid w:val="006F094D"/>
    <w:rsid w:val="006F0977"/>
    <w:rsid w:val="006F0B5E"/>
    <w:rsid w:val="006F0CF6"/>
    <w:rsid w:val="006F0F14"/>
    <w:rsid w:val="006F0FC6"/>
    <w:rsid w:val="006F1105"/>
    <w:rsid w:val="006F1426"/>
    <w:rsid w:val="006F1C31"/>
    <w:rsid w:val="006F2079"/>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8EE"/>
    <w:rsid w:val="00716CE5"/>
    <w:rsid w:val="00716CEF"/>
    <w:rsid w:val="00716F1E"/>
    <w:rsid w:val="00717473"/>
    <w:rsid w:val="00717533"/>
    <w:rsid w:val="00717FD4"/>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54"/>
    <w:rsid w:val="00727E8E"/>
    <w:rsid w:val="00727FCB"/>
    <w:rsid w:val="007301D0"/>
    <w:rsid w:val="007301F0"/>
    <w:rsid w:val="007302C1"/>
    <w:rsid w:val="007305F0"/>
    <w:rsid w:val="00730736"/>
    <w:rsid w:val="007308DE"/>
    <w:rsid w:val="007309ED"/>
    <w:rsid w:val="00730CEF"/>
    <w:rsid w:val="00730E6F"/>
    <w:rsid w:val="00730F0A"/>
    <w:rsid w:val="00730F29"/>
    <w:rsid w:val="00730F67"/>
    <w:rsid w:val="0073100A"/>
    <w:rsid w:val="00731881"/>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882"/>
    <w:rsid w:val="007448EF"/>
    <w:rsid w:val="0074499D"/>
    <w:rsid w:val="00744BF9"/>
    <w:rsid w:val="00744C33"/>
    <w:rsid w:val="00744C57"/>
    <w:rsid w:val="00744D16"/>
    <w:rsid w:val="00745053"/>
    <w:rsid w:val="0074520C"/>
    <w:rsid w:val="007452AE"/>
    <w:rsid w:val="007454CB"/>
    <w:rsid w:val="007456AD"/>
    <w:rsid w:val="00745CAB"/>
    <w:rsid w:val="00745E3D"/>
    <w:rsid w:val="0074692C"/>
    <w:rsid w:val="007469C9"/>
    <w:rsid w:val="00746A07"/>
    <w:rsid w:val="007476AA"/>
    <w:rsid w:val="007476AD"/>
    <w:rsid w:val="00747824"/>
    <w:rsid w:val="00747D29"/>
    <w:rsid w:val="00747DF5"/>
    <w:rsid w:val="00747E1F"/>
    <w:rsid w:val="00747EB1"/>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9EF"/>
    <w:rsid w:val="00752B60"/>
    <w:rsid w:val="00752D93"/>
    <w:rsid w:val="00752E9D"/>
    <w:rsid w:val="00752F3F"/>
    <w:rsid w:val="0075318D"/>
    <w:rsid w:val="0075330B"/>
    <w:rsid w:val="00753326"/>
    <w:rsid w:val="007533AC"/>
    <w:rsid w:val="00753872"/>
    <w:rsid w:val="0075387F"/>
    <w:rsid w:val="00753A7A"/>
    <w:rsid w:val="00753AF7"/>
    <w:rsid w:val="00753E9B"/>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2"/>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87E"/>
    <w:rsid w:val="007969B6"/>
    <w:rsid w:val="00796BFF"/>
    <w:rsid w:val="00796EA5"/>
    <w:rsid w:val="00796EC8"/>
    <w:rsid w:val="0079727F"/>
    <w:rsid w:val="007972CA"/>
    <w:rsid w:val="00797337"/>
    <w:rsid w:val="00797709"/>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BA9"/>
    <w:rsid w:val="007A1C23"/>
    <w:rsid w:val="007A1DD6"/>
    <w:rsid w:val="007A220C"/>
    <w:rsid w:val="007A246B"/>
    <w:rsid w:val="007A2660"/>
    <w:rsid w:val="007A2B2C"/>
    <w:rsid w:val="007A2F34"/>
    <w:rsid w:val="007A319B"/>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1AA"/>
    <w:rsid w:val="007A5301"/>
    <w:rsid w:val="007A586F"/>
    <w:rsid w:val="007A597A"/>
    <w:rsid w:val="007A5AD7"/>
    <w:rsid w:val="007A5D84"/>
    <w:rsid w:val="007A5E15"/>
    <w:rsid w:val="007A5F9E"/>
    <w:rsid w:val="007A601B"/>
    <w:rsid w:val="007A6065"/>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6DA"/>
    <w:rsid w:val="007B4B60"/>
    <w:rsid w:val="007B4DAB"/>
    <w:rsid w:val="007B4EBE"/>
    <w:rsid w:val="007B50D9"/>
    <w:rsid w:val="007B51FC"/>
    <w:rsid w:val="007B534E"/>
    <w:rsid w:val="007B5583"/>
    <w:rsid w:val="007B56BE"/>
    <w:rsid w:val="007B5806"/>
    <w:rsid w:val="007B59F2"/>
    <w:rsid w:val="007B5CF5"/>
    <w:rsid w:val="007B6074"/>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2E"/>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DB"/>
    <w:rsid w:val="007D3738"/>
    <w:rsid w:val="007D384C"/>
    <w:rsid w:val="007D38CC"/>
    <w:rsid w:val="007D3B06"/>
    <w:rsid w:val="007D3C75"/>
    <w:rsid w:val="007D3D45"/>
    <w:rsid w:val="007D410B"/>
    <w:rsid w:val="007D4175"/>
    <w:rsid w:val="007D42DE"/>
    <w:rsid w:val="007D4427"/>
    <w:rsid w:val="007D450D"/>
    <w:rsid w:val="007D4556"/>
    <w:rsid w:val="007D459F"/>
    <w:rsid w:val="007D45B2"/>
    <w:rsid w:val="007D45D2"/>
    <w:rsid w:val="007D46F4"/>
    <w:rsid w:val="007D46F8"/>
    <w:rsid w:val="007D4766"/>
    <w:rsid w:val="007D478E"/>
    <w:rsid w:val="007D486E"/>
    <w:rsid w:val="007D4A10"/>
    <w:rsid w:val="007D4A11"/>
    <w:rsid w:val="007D4C9F"/>
    <w:rsid w:val="007D4F67"/>
    <w:rsid w:val="007D4FE2"/>
    <w:rsid w:val="007D50CE"/>
    <w:rsid w:val="007D521B"/>
    <w:rsid w:val="007D52AC"/>
    <w:rsid w:val="007D5F14"/>
    <w:rsid w:val="007D5FB3"/>
    <w:rsid w:val="007D61D6"/>
    <w:rsid w:val="007D6669"/>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630"/>
    <w:rsid w:val="007F671E"/>
    <w:rsid w:val="007F6754"/>
    <w:rsid w:val="007F6883"/>
    <w:rsid w:val="007F68AB"/>
    <w:rsid w:val="007F68AD"/>
    <w:rsid w:val="007F6A18"/>
    <w:rsid w:val="007F6A43"/>
    <w:rsid w:val="007F6B49"/>
    <w:rsid w:val="007F6C83"/>
    <w:rsid w:val="007F6D0A"/>
    <w:rsid w:val="007F6E13"/>
    <w:rsid w:val="007F6FD9"/>
    <w:rsid w:val="007F7075"/>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4D"/>
    <w:rsid w:val="0080106D"/>
    <w:rsid w:val="0080109C"/>
    <w:rsid w:val="008010FF"/>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17F"/>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94F"/>
    <w:rsid w:val="00807CC3"/>
    <w:rsid w:val="00807F46"/>
    <w:rsid w:val="00807FB8"/>
    <w:rsid w:val="00807FBA"/>
    <w:rsid w:val="00807FDC"/>
    <w:rsid w:val="00810194"/>
    <w:rsid w:val="0081050D"/>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ECC"/>
    <w:rsid w:val="0081715F"/>
    <w:rsid w:val="00817319"/>
    <w:rsid w:val="008173F6"/>
    <w:rsid w:val="008176EC"/>
    <w:rsid w:val="0081776C"/>
    <w:rsid w:val="0081788B"/>
    <w:rsid w:val="00817943"/>
    <w:rsid w:val="00817C57"/>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A"/>
    <w:rsid w:val="0082251B"/>
    <w:rsid w:val="00822AF0"/>
    <w:rsid w:val="00822E9F"/>
    <w:rsid w:val="00822F39"/>
    <w:rsid w:val="0082319A"/>
    <w:rsid w:val="008232DA"/>
    <w:rsid w:val="00823307"/>
    <w:rsid w:val="0082370F"/>
    <w:rsid w:val="00823A66"/>
    <w:rsid w:val="00824236"/>
    <w:rsid w:val="008243C7"/>
    <w:rsid w:val="00824524"/>
    <w:rsid w:val="0082457D"/>
    <w:rsid w:val="0082566C"/>
    <w:rsid w:val="00825743"/>
    <w:rsid w:val="008259B0"/>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C47"/>
    <w:rsid w:val="00837E85"/>
    <w:rsid w:val="00840345"/>
    <w:rsid w:val="008403B3"/>
    <w:rsid w:val="008403F7"/>
    <w:rsid w:val="00840623"/>
    <w:rsid w:val="00840624"/>
    <w:rsid w:val="00840709"/>
    <w:rsid w:val="00840711"/>
    <w:rsid w:val="008407FD"/>
    <w:rsid w:val="00840933"/>
    <w:rsid w:val="00840A4A"/>
    <w:rsid w:val="00840CF4"/>
    <w:rsid w:val="008412DA"/>
    <w:rsid w:val="0084147B"/>
    <w:rsid w:val="00841530"/>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C9F"/>
    <w:rsid w:val="00843FCF"/>
    <w:rsid w:val="00844066"/>
    <w:rsid w:val="0084410F"/>
    <w:rsid w:val="008441CC"/>
    <w:rsid w:val="008443C0"/>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2F7B"/>
    <w:rsid w:val="0086338C"/>
    <w:rsid w:val="008633D9"/>
    <w:rsid w:val="008636DA"/>
    <w:rsid w:val="00863779"/>
    <w:rsid w:val="0086393A"/>
    <w:rsid w:val="00863B16"/>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1513"/>
    <w:rsid w:val="00871552"/>
    <w:rsid w:val="00871A02"/>
    <w:rsid w:val="00871A53"/>
    <w:rsid w:val="00871CB4"/>
    <w:rsid w:val="008721C0"/>
    <w:rsid w:val="00872570"/>
    <w:rsid w:val="0087261A"/>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BAB"/>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F8"/>
    <w:rsid w:val="0088400B"/>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4D8"/>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1FAB"/>
    <w:rsid w:val="008922D6"/>
    <w:rsid w:val="008922E2"/>
    <w:rsid w:val="008924CB"/>
    <w:rsid w:val="008925BE"/>
    <w:rsid w:val="008925CF"/>
    <w:rsid w:val="00892812"/>
    <w:rsid w:val="00892819"/>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3BA"/>
    <w:rsid w:val="00896686"/>
    <w:rsid w:val="00896E5D"/>
    <w:rsid w:val="00897075"/>
    <w:rsid w:val="008972F8"/>
    <w:rsid w:val="008978E0"/>
    <w:rsid w:val="00897988"/>
    <w:rsid w:val="00897C7C"/>
    <w:rsid w:val="00897CD7"/>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2BE"/>
    <w:rsid w:val="008A65DD"/>
    <w:rsid w:val="008A67F6"/>
    <w:rsid w:val="008A6816"/>
    <w:rsid w:val="008A68DE"/>
    <w:rsid w:val="008A6CA5"/>
    <w:rsid w:val="008A72B2"/>
    <w:rsid w:val="008A7685"/>
    <w:rsid w:val="008A79EF"/>
    <w:rsid w:val="008A7A55"/>
    <w:rsid w:val="008A7F09"/>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3"/>
    <w:rsid w:val="008B3219"/>
    <w:rsid w:val="008B322B"/>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7E"/>
    <w:rsid w:val="008B6490"/>
    <w:rsid w:val="008B6B17"/>
    <w:rsid w:val="008B6C2A"/>
    <w:rsid w:val="008B6F25"/>
    <w:rsid w:val="008B6F5E"/>
    <w:rsid w:val="008B7132"/>
    <w:rsid w:val="008B749E"/>
    <w:rsid w:val="008B77BB"/>
    <w:rsid w:val="008B780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2F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D0191"/>
    <w:rsid w:val="008D01CF"/>
    <w:rsid w:val="008D02E2"/>
    <w:rsid w:val="008D0564"/>
    <w:rsid w:val="008D067E"/>
    <w:rsid w:val="008D06E1"/>
    <w:rsid w:val="008D0799"/>
    <w:rsid w:val="008D0988"/>
    <w:rsid w:val="008D0A29"/>
    <w:rsid w:val="008D0C3E"/>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6E"/>
    <w:rsid w:val="008D5D89"/>
    <w:rsid w:val="008D5DF2"/>
    <w:rsid w:val="008D5ED9"/>
    <w:rsid w:val="008D604F"/>
    <w:rsid w:val="008D60E4"/>
    <w:rsid w:val="008D61F9"/>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5F9"/>
    <w:rsid w:val="008E5637"/>
    <w:rsid w:val="008E5A74"/>
    <w:rsid w:val="008E5C73"/>
    <w:rsid w:val="008E62C3"/>
    <w:rsid w:val="008E62E5"/>
    <w:rsid w:val="008E6AC5"/>
    <w:rsid w:val="008E6ADD"/>
    <w:rsid w:val="008E6C70"/>
    <w:rsid w:val="008E6CD8"/>
    <w:rsid w:val="008E702D"/>
    <w:rsid w:val="008E7129"/>
    <w:rsid w:val="008E73A5"/>
    <w:rsid w:val="008E75AB"/>
    <w:rsid w:val="008E762E"/>
    <w:rsid w:val="008E7795"/>
    <w:rsid w:val="008E78F0"/>
    <w:rsid w:val="008E796B"/>
    <w:rsid w:val="008E7B5D"/>
    <w:rsid w:val="008E7DC8"/>
    <w:rsid w:val="008F0064"/>
    <w:rsid w:val="008F01FD"/>
    <w:rsid w:val="008F0289"/>
    <w:rsid w:val="008F033B"/>
    <w:rsid w:val="008F06DD"/>
    <w:rsid w:val="008F06F2"/>
    <w:rsid w:val="008F0740"/>
    <w:rsid w:val="008F09EF"/>
    <w:rsid w:val="008F1847"/>
    <w:rsid w:val="008F1852"/>
    <w:rsid w:val="008F1BC3"/>
    <w:rsid w:val="008F1CCE"/>
    <w:rsid w:val="008F1F86"/>
    <w:rsid w:val="008F232C"/>
    <w:rsid w:val="008F24AA"/>
    <w:rsid w:val="008F2650"/>
    <w:rsid w:val="008F2754"/>
    <w:rsid w:val="008F290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2F95"/>
    <w:rsid w:val="009030F4"/>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6A5"/>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94"/>
    <w:rsid w:val="0092697F"/>
    <w:rsid w:val="009269A6"/>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F4"/>
    <w:rsid w:val="0094141D"/>
    <w:rsid w:val="0094152B"/>
    <w:rsid w:val="0094152D"/>
    <w:rsid w:val="00941609"/>
    <w:rsid w:val="009416AA"/>
    <w:rsid w:val="00941752"/>
    <w:rsid w:val="0094183F"/>
    <w:rsid w:val="00941C11"/>
    <w:rsid w:val="0094200A"/>
    <w:rsid w:val="009420F7"/>
    <w:rsid w:val="00942150"/>
    <w:rsid w:val="00942281"/>
    <w:rsid w:val="0094249A"/>
    <w:rsid w:val="00942546"/>
    <w:rsid w:val="00942576"/>
    <w:rsid w:val="00942587"/>
    <w:rsid w:val="009428BD"/>
    <w:rsid w:val="00942B53"/>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DFC"/>
    <w:rsid w:val="00945F9C"/>
    <w:rsid w:val="00945FFE"/>
    <w:rsid w:val="00946184"/>
    <w:rsid w:val="0094619F"/>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9BD"/>
    <w:rsid w:val="00951E89"/>
    <w:rsid w:val="00951F35"/>
    <w:rsid w:val="00951FDB"/>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9E"/>
    <w:rsid w:val="009617FE"/>
    <w:rsid w:val="00961BB7"/>
    <w:rsid w:val="00961BDD"/>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30C6"/>
    <w:rsid w:val="009732A7"/>
    <w:rsid w:val="009738F0"/>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4428"/>
    <w:rsid w:val="009849C5"/>
    <w:rsid w:val="00984A1F"/>
    <w:rsid w:val="00984A27"/>
    <w:rsid w:val="00984E8F"/>
    <w:rsid w:val="00984F61"/>
    <w:rsid w:val="009850F1"/>
    <w:rsid w:val="00985160"/>
    <w:rsid w:val="009852E3"/>
    <w:rsid w:val="0098559F"/>
    <w:rsid w:val="009857C9"/>
    <w:rsid w:val="009858D4"/>
    <w:rsid w:val="00985928"/>
    <w:rsid w:val="00985D06"/>
    <w:rsid w:val="00985E0D"/>
    <w:rsid w:val="00985F33"/>
    <w:rsid w:val="009861B1"/>
    <w:rsid w:val="009863B6"/>
    <w:rsid w:val="009863F4"/>
    <w:rsid w:val="00986469"/>
    <w:rsid w:val="00986525"/>
    <w:rsid w:val="0098685C"/>
    <w:rsid w:val="0098685F"/>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CD"/>
    <w:rsid w:val="009A112D"/>
    <w:rsid w:val="009A117A"/>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74B"/>
    <w:rsid w:val="009A6968"/>
    <w:rsid w:val="009A6BDE"/>
    <w:rsid w:val="009A6E2B"/>
    <w:rsid w:val="009A71CD"/>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577"/>
    <w:rsid w:val="009B4624"/>
    <w:rsid w:val="009B4646"/>
    <w:rsid w:val="009B46FD"/>
    <w:rsid w:val="009B4741"/>
    <w:rsid w:val="009B4901"/>
    <w:rsid w:val="009B4A23"/>
    <w:rsid w:val="009B4E06"/>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3C1"/>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7EB"/>
    <w:rsid w:val="009E1867"/>
    <w:rsid w:val="009E1D08"/>
    <w:rsid w:val="009E1EB2"/>
    <w:rsid w:val="009E1EDB"/>
    <w:rsid w:val="009E2323"/>
    <w:rsid w:val="009E2371"/>
    <w:rsid w:val="009E27B3"/>
    <w:rsid w:val="009E2858"/>
    <w:rsid w:val="009E2D1E"/>
    <w:rsid w:val="009E2DDF"/>
    <w:rsid w:val="009E2E25"/>
    <w:rsid w:val="009E3A00"/>
    <w:rsid w:val="009E3A72"/>
    <w:rsid w:val="009E3AE1"/>
    <w:rsid w:val="009E3D2B"/>
    <w:rsid w:val="009E3ED1"/>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7A2"/>
    <w:rsid w:val="009E6C5D"/>
    <w:rsid w:val="009E6DF5"/>
    <w:rsid w:val="009E71D5"/>
    <w:rsid w:val="009E739A"/>
    <w:rsid w:val="009E762D"/>
    <w:rsid w:val="009E7640"/>
    <w:rsid w:val="009E765A"/>
    <w:rsid w:val="009E7B3F"/>
    <w:rsid w:val="009E7CEE"/>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6F7"/>
    <w:rsid w:val="009F2970"/>
    <w:rsid w:val="009F2BA8"/>
    <w:rsid w:val="009F2DFF"/>
    <w:rsid w:val="009F2E7D"/>
    <w:rsid w:val="009F2F14"/>
    <w:rsid w:val="009F31F8"/>
    <w:rsid w:val="009F32AD"/>
    <w:rsid w:val="009F3361"/>
    <w:rsid w:val="009F36E3"/>
    <w:rsid w:val="009F3843"/>
    <w:rsid w:val="009F39D5"/>
    <w:rsid w:val="009F3A96"/>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2B41"/>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45"/>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322"/>
    <w:rsid w:val="00A14A6D"/>
    <w:rsid w:val="00A14D62"/>
    <w:rsid w:val="00A14D8B"/>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2A6"/>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14"/>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7B0"/>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AFE"/>
    <w:rsid w:val="00A43CE4"/>
    <w:rsid w:val="00A43D79"/>
    <w:rsid w:val="00A43FB7"/>
    <w:rsid w:val="00A44130"/>
    <w:rsid w:val="00A44141"/>
    <w:rsid w:val="00A44283"/>
    <w:rsid w:val="00A4430A"/>
    <w:rsid w:val="00A44366"/>
    <w:rsid w:val="00A44456"/>
    <w:rsid w:val="00A447F2"/>
    <w:rsid w:val="00A44D0F"/>
    <w:rsid w:val="00A44DAE"/>
    <w:rsid w:val="00A44E8B"/>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9A"/>
    <w:rsid w:val="00A50418"/>
    <w:rsid w:val="00A505AF"/>
    <w:rsid w:val="00A50648"/>
    <w:rsid w:val="00A507DC"/>
    <w:rsid w:val="00A507EF"/>
    <w:rsid w:val="00A50913"/>
    <w:rsid w:val="00A50B59"/>
    <w:rsid w:val="00A50C4A"/>
    <w:rsid w:val="00A50E3D"/>
    <w:rsid w:val="00A51207"/>
    <w:rsid w:val="00A51300"/>
    <w:rsid w:val="00A513B5"/>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5D2"/>
    <w:rsid w:val="00A55981"/>
    <w:rsid w:val="00A55BAB"/>
    <w:rsid w:val="00A56495"/>
    <w:rsid w:val="00A56523"/>
    <w:rsid w:val="00A566F6"/>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7D"/>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690"/>
    <w:rsid w:val="00A72939"/>
    <w:rsid w:val="00A72954"/>
    <w:rsid w:val="00A72AB4"/>
    <w:rsid w:val="00A72B48"/>
    <w:rsid w:val="00A72C4C"/>
    <w:rsid w:val="00A72D5F"/>
    <w:rsid w:val="00A72D95"/>
    <w:rsid w:val="00A72D97"/>
    <w:rsid w:val="00A72E06"/>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F73"/>
    <w:rsid w:val="00A8414E"/>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8C"/>
    <w:rsid w:val="00A87DF4"/>
    <w:rsid w:val="00A87E82"/>
    <w:rsid w:val="00A90034"/>
    <w:rsid w:val="00A906F1"/>
    <w:rsid w:val="00A9084E"/>
    <w:rsid w:val="00A90A6F"/>
    <w:rsid w:val="00A90E0A"/>
    <w:rsid w:val="00A910E5"/>
    <w:rsid w:val="00A912DB"/>
    <w:rsid w:val="00A913EC"/>
    <w:rsid w:val="00A9150C"/>
    <w:rsid w:val="00A9176E"/>
    <w:rsid w:val="00A917A8"/>
    <w:rsid w:val="00A91824"/>
    <w:rsid w:val="00A91961"/>
    <w:rsid w:val="00A91F9D"/>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F81"/>
    <w:rsid w:val="00AC1465"/>
    <w:rsid w:val="00AC1585"/>
    <w:rsid w:val="00AC1599"/>
    <w:rsid w:val="00AC17D4"/>
    <w:rsid w:val="00AC18B6"/>
    <w:rsid w:val="00AC1B4C"/>
    <w:rsid w:val="00AC1BAE"/>
    <w:rsid w:val="00AC1BF3"/>
    <w:rsid w:val="00AC1CB6"/>
    <w:rsid w:val="00AC1D3A"/>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247"/>
    <w:rsid w:val="00AC640B"/>
    <w:rsid w:val="00AC644B"/>
    <w:rsid w:val="00AC64BA"/>
    <w:rsid w:val="00AC65CC"/>
    <w:rsid w:val="00AC66E2"/>
    <w:rsid w:val="00AC67EB"/>
    <w:rsid w:val="00AC6874"/>
    <w:rsid w:val="00AC6926"/>
    <w:rsid w:val="00AC6B3D"/>
    <w:rsid w:val="00AC6BDA"/>
    <w:rsid w:val="00AC6CD4"/>
    <w:rsid w:val="00AC6E03"/>
    <w:rsid w:val="00AC7469"/>
    <w:rsid w:val="00AC74A1"/>
    <w:rsid w:val="00AC75F2"/>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6058"/>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532"/>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956"/>
    <w:rsid w:val="00AE7C61"/>
    <w:rsid w:val="00AE7D60"/>
    <w:rsid w:val="00AE7D98"/>
    <w:rsid w:val="00AE7EC7"/>
    <w:rsid w:val="00AE7F02"/>
    <w:rsid w:val="00AF0191"/>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8C1"/>
    <w:rsid w:val="00AF294A"/>
    <w:rsid w:val="00AF2A47"/>
    <w:rsid w:val="00AF2B9F"/>
    <w:rsid w:val="00AF2BA1"/>
    <w:rsid w:val="00AF2CC4"/>
    <w:rsid w:val="00AF2D8D"/>
    <w:rsid w:val="00AF3037"/>
    <w:rsid w:val="00AF37C1"/>
    <w:rsid w:val="00AF3940"/>
    <w:rsid w:val="00AF3955"/>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94B"/>
    <w:rsid w:val="00AF5B6E"/>
    <w:rsid w:val="00AF600F"/>
    <w:rsid w:val="00AF60B5"/>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ECD"/>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96E"/>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23E"/>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75"/>
    <w:rsid w:val="00B2440B"/>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BD"/>
    <w:rsid w:val="00B27CED"/>
    <w:rsid w:val="00B30062"/>
    <w:rsid w:val="00B3064E"/>
    <w:rsid w:val="00B306C3"/>
    <w:rsid w:val="00B30933"/>
    <w:rsid w:val="00B309C9"/>
    <w:rsid w:val="00B30A8C"/>
    <w:rsid w:val="00B30AB8"/>
    <w:rsid w:val="00B30AD1"/>
    <w:rsid w:val="00B30B2D"/>
    <w:rsid w:val="00B30BBB"/>
    <w:rsid w:val="00B30CAB"/>
    <w:rsid w:val="00B30D79"/>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1FD7"/>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59F"/>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8BE"/>
    <w:rsid w:val="00B778C2"/>
    <w:rsid w:val="00B77AA8"/>
    <w:rsid w:val="00B77B44"/>
    <w:rsid w:val="00B77DE3"/>
    <w:rsid w:val="00B77FA3"/>
    <w:rsid w:val="00B8004B"/>
    <w:rsid w:val="00B800A1"/>
    <w:rsid w:val="00B80237"/>
    <w:rsid w:val="00B8033D"/>
    <w:rsid w:val="00B80927"/>
    <w:rsid w:val="00B809A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7CA"/>
    <w:rsid w:val="00B86B29"/>
    <w:rsid w:val="00B87552"/>
    <w:rsid w:val="00B905EC"/>
    <w:rsid w:val="00B90820"/>
    <w:rsid w:val="00B908B0"/>
    <w:rsid w:val="00B90FE3"/>
    <w:rsid w:val="00B91062"/>
    <w:rsid w:val="00B910F3"/>
    <w:rsid w:val="00B911FE"/>
    <w:rsid w:val="00B91434"/>
    <w:rsid w:val="00B91549"/>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B66"/>
    <w:rsid w:val="00BA3C76"/>
    <w:rsid w:val="00BA3E36"/>
    <w:rsid w:val="00BA3F4A"/>
    <w:rsid w:val="00BA40B0"/>
    <w:rsid w:val="00BA429C"/>
    <w:rsid w:val="00BA433E"/>
    <w:rsid w:val="00BA4380"/>
    <w:rsid w:val="00BA455B"/>
    <w:rsid w:val="00BA4693"/>
    <w:rsid w:val="00BA47E6"/>
    <w:rsid w:val="00BA48B1"/>
    <w:rsid w:val="00BA4A9B"/>
    <w:rsid w:val="00BA4B24"/>
    <w:rsid w:val="00BA4D64"/>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D73"/>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A06"/>
    <w:rsid w:val="00BD5C36"/>
    <w:rsid w:val="00BD5CED"/>
    <w:rsid w:val="00BD5DB2"/>
    <w:rsid w:val="00BD5EFF"/>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B56"/>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0EB"/>
    <w:rsid w:val="00C0041D"/>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51"/>
    <w:rsid w:val="00C05990"/>
    <w:rsid w:val="00C059AF"/>
    <w:rsid w:val="00C05E50"/>
    <w:rsid w:val="00C05FD0"/>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B7E"/>
    <w:rsid w:val="00C07C96"/>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36"/>
    <w:rsid w:val="00C11FA8"/>
    <w:rsid w:val="00C124E5"/>
    <w:rsid w:val="00C125A0"/>
    <w:rsid w:val="00C128E5"/>
    <w:rsid w:val="00C12EE4"/>
    <w:rsid w:val="00C1304D"/>
    <w:rsid w:val="00C132B6"/>
    <w:rsid w:val="00C13E42"/>
    <w:rsid w:val="00C13F3A"/>
    <w:rsid w:val="00C14667"/>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4B"/>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4F8"/>
    <w:rsid w:val="00C4160A"/>
    <w:rsid w:val="00C416E2"/>
    <w:rsid w:val="00C41833"/>
    <w:rsid w:val="00C419DA"/>
    <w:rsid w:val="00C41B1D"/>
    <w:rsid w:val="00C41DC8"/>
    <w:rsid w:val="00C41E48"/>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6A"/>
    <w:rsid w:val="00C60A6C"/>
    <w:rsid w:val="00C60C36"/>
    <w:rsid w:val="00C60E70"/>
    <w:rsid w:val="00C61074"/>
    <w:rsid w:val="00C6126B"/>
    <w:rsid w:val="00C61449"/>
    <w:rsid w:val="00C61552"/>
    <w:rsid w:val="00C6159D"/>
    <w:rsid w:val="00C6176A"/>
    <w:rsid w:val="00C617CD"/>
    <w:rsid w:val="00C61905"/>
    <w:rsid w:val="00C6190E"/>
    <w:rsid w:val="00C619A7"/>
    <w:rsid w:val="00C61C8C"/>
    <w:rsid w:val="00C62074"/>
    <w:rsid w:val="00C62160"/>
    <w:rsid w:val="00C62607"/>
    <w:rsid w:val="00C62ED2"/>
    <w:rsid w:val="00C62F34"/>
    <w:rsid w:val="00C62F94"/>
    <w:rsid w:val="00C63384"/>
    <w:rsid w:val="00C636D8"/>
    <w:rsid w:val="00C63A0E"/>
    <w:rsid w:val="00C63A2A"/>
    <w:rsid w:val="00C63B39"/>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76B"/>
    <w:rsid w:val="00C678AD"/>
    <w:rsid w:val="00C6790E"/>
    <w:rsid w:val="00C67A17"/>
    <w:rsid w:val="00C67DC6"/>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B3"/>
    <w:rsid w:val="00C740D9"/>
    <w:rsid w:val="00C740FB"/>
    <w:rsid w:val="00C7410F"/>
    <w:rsid w:val="00C7429A"/>
    <w:rsid w:val="00C74410"/>
    <w:rsid w:val="00C74476"/>
    <w:rsid w:val="00C74676"/>
    <w:rsid w:val="00C746CB"/>
    <w:rsid w:val="00C7483B"/>
    <w:rsid w:val="00C74A0C"/>
    <w:rsid w:val="00C74ACC"/>
    <w:rsid w:val="00C74BBB"/>
    <w:rsid w:val="00C74BDB"/>
    <w:rsid w:val="00C74CA7"/>
    <w:rsid w:val="00C74D93"/>
    <w:rsid w:val="00C74DAF"/>
    <w:rsid w:val="00C74DE3"/>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6F65"/>
    <w:rsid w:val="00C77032"/>
    <w:rsid w:val="00C770E1"/>
    <w:rsid w:val="00C774B2"/>
    <w:rsid w:val="00C77621"/>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09D"/>
    <w:rsid w:val="00C9249F"/>
    <w:rsid w:val="00C92567"/>
    <w:rsid w:val="00C92629"/>
    <w:rsid w:val="00C9269B"/>
    <w:rsid w:val="00C92A55"/>
    <w:rsid w:val="00C931E2"/>
    <w:rsid w:val="00C932D6"/>
    <w:rsid w:val="00C93358"/>
    <w:rsid w:val="00C93365"/>
    <w:rsid w:val="00C933BC"/>
    <w:rsid w:val="00C934ED"/>
    <w:rsid w:val="00C937FD"/>
    <w:rsid w:val="00C93A1A"/>
    <w:rsid w:val="00C93D03"/>
    <w:rsid w:val="00C93D7B"/>
    <w:rsid w:val="00C93FEC"/>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BAE"/>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5F5A"/>
    <w:rsid w:val="00CA63DE"/>
    <w:rsid w:val="00CA6BD1"/>
    <w:rsid w:val="00CA6C77"/>
    <w:rsid w:val="00CA6D12"/>
    <w:rsid w:val="00CA6D78"/>
    <w:rsid w:val="00CA7065"/>
    <w:rsid w:val="00CA7110"/>
    <w:rsid w:val="00CA7126"/>
    <w:rsid w:val="00CA74F3"/>
    <w:rsid w:val="00CA7544"/>
    <w:rsid w:val="00CA760D"/>
    <w:rsid w:val="00CA7870"/>
    <w:rsid w:val="00CA7A94"/>
    <w:rsid w:val="00CA7F4E"/>
    <w:rsid w:val="00CB012E"/>
    <w:rsid w:val="00CB01E0"/>
    <w:rsid w:val="00CB0280"/>
    <w:rsid w:val="00CB02E3"/>
    <w:rsid w:val="00CB09E5"/>
    <w:rsid w:val="00CB0CF8"/>
    <w:rsid w:val="00CB0E50"/>
    <w:rsid w:val="00CB142E"/>
    <w:rsid w:val="00CB161A"/>
    <w:rsid w:val="00CB17B1"/>
    <w:rsid w:val="00CB189F"/>
    <w:rsid w:val="00CB1947"/>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18"/>
    <w:rsid w:val="00CB4F40"/>
    <w:rsid w:val="00CB4F49"/>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680"/>
    <w:rsid w:val="00CC282E"/>
    <w:rsid w:val="00CC28A6"/>
    <w:rsid w:val="00CC2A4E"/>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FD"/>
    <w:rsid w:val="00CC6F02"/>
    <w:rsid w:val="00CC6F78"/>
    <w:rsid w:val="00CC6FE0"/>
    <w:rsid w:val="00CC7019"/>
    <w:rsid w:val="00CC719C"/>
    <w:rsid w:val="00CC74EC"/>
    <w:rsid w:val="00CC7702"/>
    <w:rsid w:val="00CC7713"/>
    <w:rsid w:val="00CC79D6"/>
    <w:rsid w:val="00CC7BF6"/>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342"/>
    <w:rsid w:val="00CD7408"/>
    <w:rsid w:val="00CD7577"/>
    <w:rsid w:val="00CD75FE"/>
    <w:rsid w:val="00CD777D"/>
    <w:rsid w:val="00CD789C"/>
    <w:rsid w:val="00CD79D4"/>
    <w:rsid w:val="00CD7AFC"/>
    <w:rsid w:val="00CD7BFB"/>
    <w:rsid w:val="00CD7DD1"/>
    <w:rsid w:val="00CD7EF4"/>
    <w:rsid w:val="00CE04AF"/>
    <w:rsid w:val="00CE04EE"/>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B00"/>
    <w:rsid w:val="00CE4E20"/>
    <w:rsid w:val="00CE4E4D"/>
    <w:rsid w:val="00CE52BF"/>
    <w:rsid w:val="00CE541D"/>
    <w:rsid w:val="00CE578B"/>
    <w:rsid w:val="00CE5B51"/>
    <w:rsid w:val="00CE6071"/>
    <w:rsid w:val="00CE61C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DA1"/>
    <w:rsid w:val="00D05FE9"/>
    <w:rsid w:val="00D067EC"/>
    <w:rsid w:val="00D069AA"/>
    <w:rsid w:val="00D06D97"/>
    <w:rsid w:val="00D06DAC"/>
    <w:rsid w:val="00D06E76"/>
    <w:rsid w:val="00D07131"/>
    <w:rsid w:val="00D074D8"/>
    <w:rsid w:val="00D0765D"/>
    <w:rsid w:val="00D0771D"/>
    <w:rsid w:val="00D07721"/>
    <w:rsid w:val="00D07A7E"/>
    <w:rsid w:val="00D07C6C"/>
    <w:rsid w:val="00D07DD6"/>
    <w:rsid w:val="00D100D6"/>
    <w:rsid w:val="00D103C5"/>
    <w:rsid w:val="00D104C5"/>
    <w:rsid w:val="00D106A9"/>
    <w:rsid w:val="00D1098C"/>
    <w:rsid w:val="00D10A17"/>
    <w:rsid w:val="00D10A60"/>
    <w:rsid w:val="00D10CDE"/>
    <w:rsid w:val="00D10DF7"/>
    <w:rsid w:val="00D10E96"/>
    <w:rsid w:val="00D10ED3"/>
    <w:rsid w:val="00D11092"/>
    <w:rsid w:val="00D11468"/>
    <w:rsid w:val="00D11625"/>
    <w:rsid w:val="00D11808"/>
    <w:rsid w:val="00D11880"/>
    <w:rsid w:val="00D11D00"/>
    <w:rsid w:val="00D11DA9"/>
    <w:rsid w:val="00D11ED0"/>
    <w:rsid w:val="00D11F7D"/>
    <w:rsid w:val="00D1200D"/>
    <w:rsid w:val="00D120CA"/>
    <w:rsid w:val="00D12147"/>
    <w:rsid w:val="00D1214A"/>
    <w:rsid w:val="00D121ED"/>
    <w:rsid w:val="00D122BB"/>
    <w:rsid w:val="00D124E7"/>
    <w:rsid w:val="00D12A01"/>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3FF"/>
    <w:rsid w:val="00D235EF"/>
    <w:rsid w:val="00D236BA"/>
    <w:rsid w:val="00D237F5"/>
    <w:rsid w:val="00D238B5"/>
    <w:rsid w:val="00D23DC1"/>
    <w:rsid w:val="00D241EB"/>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1D95"/>
    <w:rsid w:val="00D321D0"/>
    <w:rsid w:val="00D321EA"/>
    <w:rsid w:val="00D3227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9D6"/>
    <w:rsid w:val="00D33A1E"/>
    <w:rsid w:val="00D33A47"/>
    <w:rsid w:val="00D33DE8"/>
    <w:rsid w:val="00D33E17"/>
    <w:rsid w:val="00D33ED2"/>
    <w:rsid w:val="00D34031"/>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83D"/>
    <w:rsid w:val="00D45990"/>
    <w:rsid w:val="00D45A90"/>
    <w:rsid w:val="00D45AF7"/>
    <w:rsid w:val="00D45D05"/>
    <w:rsid w:val="00D45D95"/>
    <w:rsid w:val="00D46078"/>
    <w:rsid w:val="00D4609E"/>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587"/>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844"/>
    <w:rsid w:val="00D55A89"/>
    <w:rsid w:val="00D55B5E"/>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845"/>
    <w:rsid w:val="00D70D66"/>
    <w:rsid w:val="00D70DA4"/>
    <w:rsid w:val="00D71167"/>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794"/>
    <w:rsid w:val="00D76B39"/>
    <w:rsid w:val="00D76C24"/>
    <w:rsid w:val="00D76CF3"/>
    <w:rsid w:val="00D774DB"/>
    <w:rsid w:val="00D77578"/>
    <w:rsid w:val="00D77619"/>
    <w:rsid w:val="00D77644"/>
    <w:rsid w:val="00D77701"/>
    <w:rsid w:val="00D777F0"/>
    <w:rsid w:val="00D7787C"/>
    <w:rsid w:val="00D77A2A"/>
    <w:rsid w:val="00D77C3E"/>
    <w:rsid w:val="00D77D19"/>
    <w:rsid w:val="00D77F58"/>
    <w:rsid w:val="00D803F3"/>
    <w:rsid w:val="00D80461"/>
    <w:rsid w:val="00D80572"/>
    <w:rsid w:val="00D806D1"/>
    <w:rsid w:val="00D807C9"/>
    <w:rsid w:val="00D80B2A"/>
    <w:rsid w:val="00D80BD4"/>
    <w:rsid w:val="00D80E29"/>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B00"/>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508"/>
    <w:rsid w:val="00DA27C1"/>
    <w:rsid w:val="00DA29D1"/>
    <w:rsid w:val="00DA2B07"/>
    <w:rsid w:val="00DA2C44"/>
    <w:rsid w:val="00DA2CA1"/>
    <w:rsid w:val="00DA2EB7"/>
    <w:rsid w:val="00DA2FBF"/>
    <w:rsid w:val="00DA3020"/>
    <w:rsid w:val="00DA306A"/>
    <w:rsid w:val="00DA3142"/>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4F7A"/>
    <w:rsid w:val="00DB5062"/>
    <w:rsid w:val="00DB50F6"/>
    <w:rsid w:val="00DB5126"/>
    <w:rsid w:val="00DB5692"/>
    <w:rsid w:val="00DB56A0"/>
    <w:rsid w:val="00DB56E6"/>
    <w:rsid w:val="00DB5706"/>
    <w:rsid w:val="00DB5769"/>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69E"/>
    <w:rsid w:val="00DC0743"/>
    <w:rsid w:val="00DC074F"/>
    <w:rsid w:val="00DC0951"/>
    <w:rsid w:val="00DC0B2F"/>
    <w:rsid w:val="00DC0CF7"/>
    <w:rsid w:val="00DC0D7C"/>
    <w:rsid w:val="00DC0E1A"/>
    <w:rsid w:val="00DC0EBE"/>
    <w:rsid w:val="00DC0FE9"/>
    <w:rsid w:val="00DC1426"/>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42D"/>
    <w:rsid w:val="00DD195A"/>
    <w:rsid w:val="00DD195F"/>
    <w:rsid w:val="00DD1C44"/>
    <w:rsid w:val="00DD1CD3"/>
    <w:rsid w:val="00DD1DEE"/>
    <w:rsid w:val="00DD1E71"/>
    <w:rsid w:val="00DD1F57"/>
    <w:rsid w:val="00DD21D7"/>
    <w:rsid w:val="00DD25EB"/>
    <w:rsid w:val="00DD282E"/>
    <w:rsid w:val="00DD294F"/>
    <w:rsid w:val="00DD29F0"/>
    <w:rsid w:val="00DD2AB4"/>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937"/>
    <w:rsid w:val="00DD5FD9"/>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E0127"/>
    <w:rsid w:val="00DE01B2"/>
    <w:rsid w:val="00DE03C7"/>
    <w:rsid w:val="00DE03F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21"/>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210"/>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008"/>
    <w:rsid w:val="00E34299"/>
    <w:rsid w:val="00E34480"/>
    <w:rsid w:val="00E344DA"/>
    <w:rsid w:val="00E347DF"/>
    <w:rsid w:val="00E34E47"/>
    <w:rsid w:val="00E34EB1"/>
    <w:rsid w:val="00E3523B"/>
    <w:rsid w:val="00E35412"/>
    <w:rsid w:val="00E35481"/>
    <w:rsid w:val="00E35535"/>
    <w:rsid w:val="00E355F4"/>
    <w:rsid w:val="00E3595C"/>
    <w:rsid w:val="00E359AF"/>
    <w:rsid w:val="00E35A38"/>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7CF"/>
    <w:rsid w:val="00E4181D"/>
    <w:rsid w:val="00E41977"/>
    <w:rsid w:val="00E41A60"/>
    <w:rsid w:val="00E41B6A"/>
    <w:rsid w:val="00E41CF2"/>
    <w:rsid w:val="00E421B9"/>
    <w:rsid w:val="00E424F1"/>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B08"/>
    <w:rsid w:val="00E46CD4"/>
    <w:rsid w:val="00E46EDD"/>
    <w:rsid w:val="00E46F86"/>
    <w:rsid w:val="00E47131"/>
    <w:rsid w:val="00E47583"/>
    <w:rsid w:val="00E47702"/>
    <w:rsid w:val="00E47B2D"/>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47D"/>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AAC"/>
    <w:rsid w:val="00E71C28"/>
    <w:rsid w:val="00E71CDB"/>
    <w:rsid w:val="00E71D42"/>
    <w:rsid w:val="00E71F14"/>
    <w:rsid w:val="00E71FEB"/>
    <w:rsid w:val="00E72223"/>
    <w:rsid w:val="00E7228A"/>
    <w:rsid w:val="00E7261D"/>
    <w:rsid w:val="00E72A62"/>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817"/>
    <w:rsid w:val="00E82C87"/>
    <w:rsid w:val="00E82CE7"/>
    <w:rsid w:val="00E82E00"/>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87EBD"/>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D9A"/>
    <w:rsid w:val="00EB2F7A"/>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20"/>
    <w:rsid w:val="00EC67E9"/>
    <w:rsid w:val="00EC67F9"/>
    <w:rsid w:val="00EC6AE9"/>
    <w:rsid w:val="00EC6CE3"/>
    <w:rsid w:val="00EC70BA"/>
    <w:rsid w:val="00EC71AE"/>
    <w:rsid w:val="00EC7207"/>
    <w:rsid w:val="00EC7252"/>
    <w:rsid w:val="00EC72E2"/>
    <w:rsid w:val="00EC7389"/>
    <w:rsid w:val="00EC73B3"/>
    <w:rsid w:val="00EC753E"/>
    <w:rsid w:val="00EC75F8"/>
    <w:rsid w:val="00ED00FC"/>
    <w:rsid w:val="00ED04E4"/>
    <w:rsid w:val="00ED0618"/>
    <w:rsid w:val="00ED0837"/>
    <w:rsid w:val="00ED08DB"/>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4AF0"/>
    <w:rsid w:val="00ED4DD2"/>
    <w:rsid w:val="00ED507C"/>
    <w:rsid w:val="00ED517F"/>
    <w:rsid w:val="00ED557D"/>
    <w:rsid w:val="00ED55BA"/>
    <w:rsid w:val="00ED5605"/>
    <w:rsid w:val="00ED586E"/>
    <w:rsid w:val="00ED596F"/>
    <w:rsid w:val="00ED59F1"/>
    <w:rsid w:val="00ED5A22"/>
    <w:rsid w:val="00ED5DE2"/>
    <w:rsid w:val="00ED5E36"/>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A6"/>
    <w:rsid w:val="00EE06B6"/>
    <w:rsid w:val="00EE07E8"/>
    <w:rsid w:val="00EE0B55"/>
    <w:rsid w:val="00EE0B5C"/>
    <w:rsid w:val="00EE0EF9"/>
    <w:rsid w:val="00EE0FA7"/>
    <w:rsid w:val="00EE121F"/>
    <w:rsid w:val="00EE13E9"/>
    <w:rsid w:val="00EE154F"/>
    <w:rsid w:val="00EE1955"/>
    <w:rsid w:val="00EE1BAA"/>
    <w:rsid w:val="00EE1C8D"/>
    <w:rsid w:val="00EE1D65"/>
    <w:rsid w:val="00EE1E5F"/>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E39"/>
    <w:rsid w:val="00EE4F81"/>
    <w:rsid w:val="00EE4FDA"/>
    <w:rsid w:val="00EE5154"/>
    <w:rsid w:val="00EE51D6"/>
    <w:rsid w:val="00EE5220"/>
    <w:rsid w:val="00EE5352"/>
    <w:rsid w:val="00EE53E4"/>
    <w:rsid w:val="00EE5B24"/>
    <w:rsid w:val="00EE5BA7"/>
    <w:rsid w:val="00EE5CDF"/>
    <w:rsid w:val="00EE5E0E"/>
    <w:rsid w:val="00EE5F93"/>
    <w:rsid w:val="00EE603E"/>
    <w:rsid w:val="00EE6099"/>
    <w:rsid w:val="00EE6168"/>
    <w:rsid w:val="00EE616B"/>
    <w:rsid w:val="00EE620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A08"/>
    <w:rsid w:val="00F01BFB"/>
    <w:rsid w:val="00F01F93"/>
    <w:rsid w:val="00F020AC"/>
    <w:rsid w:val="00F02647"/>
    <w:rsid w:val="00F02EFE"/>
    <w:rsid w:val="00F02F7A"/>
    <w:rsid w:val="00F02FC3"/>
    <w:rsid w:val="00F0382F"/>
    <w:rsid w:val="00F03A47"/>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FE2"/>
    <w:rsid w:val="00F112B1"/>
    <w:rsid w:val="00F11780"/>
    <w:rsid w:val="00F119EC"/>
    <w:rsid w:val="00F11D7C"/>
    <w:rsid w:val="00F11DA2"/>
    <w:rsid w:val="00F11E1E"/>
    <w:rsid w:val="00F11EA9"/>
    <w:rsid w:val="00F12270"/>
    <w:rsid w:val="00F122CC"/>
    <w:rsid w:val="00F12300"/>
    <w:rsid w:val="00F12387"/>
    <w:rsid w:val="00F12522"/>
    <w:rsid w:val="00F12572"/>
    <w:rsid w:val="00F1257F"/>
    <w:rsid w:val="00F12700"/>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848"/>
    <w:rsid w:val="00F269A7"/>
    <w:rsid w:val="00F26AE2"/>
    <w:rsid w:val="00F26B78"/>
    <w:rsid w:val="00F26E97"/>
    <w:rsid w:val="00F270E2"/>
    <w:rsid w:val="00F27113"/>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4F7"/>
    <w:rsid w:val="00F3276F"/>
    <w:rsid w:val="00F32A9D"/>
    <w:rsid w:val="00F32CAC"/>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FEB"/>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17D"/>
    <w:rsid w:val="00F634D5"/>
    <w:rsid w:val="00F635A6"/>
    <w:rsid w:val="00F6363B"/>
    <w:rsid w:val="00F636F9"/>
    <w:rsid w:val="00F6382F"/>
    <w:rsid w:val="00F63A31"/>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65B"/>
    <w:rsid w:val="00F7279F"/>
    <w:rsid w:val="00F72E46"/>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280"/>
    <w:rsid w:val="00F80555"/>
    <w:rsid w:val="00F80623"/>
    <w:rsid w:val="00F80759"/>
    <w:rsid w:val="00F8084D"/>
    <w:rsid w:val="00F80878"/>
    <w:rsid w:val="00F80DBA"/>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E2D"/>
    <w:rsid w:val="00FA2E55"/>
    <w:rsid w:val="00FA2E74"/>
    <w:rsid w:val="00FA2F8F"/>
    <w:rsid w:val="00FA310C"/>
    <w:rsid w:val="00FA327C"/>
    <w:rsid w:val="00FA32EC"/>
    <w:rsid w:val="00FA3462"/>
    <w:rsid w:val="00FA379E"/>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C0B"/>
    <w:rsid w:val="00FB0D1D"/>
    <w:rsid w:val="00FB0E6B"/>
    <w:rsid w:val="00FB0F23"/>
    <w:rsid w:val="00FB0F27"/>
    <w:rsid w:val="00FB1303"/>
    <w:rsid w:val="00FB13EC"/>
    <w:rsid w:val="00FB16D6"/>
    <w:rsid w:val="00FB1757"/>
    <w:rsid w:val="00FB1823"/>
    <w:rsid w:val="00FB1839"/>
    <w:rsid w:val="00FB1902"/>
    <w:rsid w:val="00FB1938"/>
    <w:rsid w:val="00FB1AC8"/>
    <w:rsid w:val="00FB1AD3"/>
    <w:rsid w:val="00FB1CC4"/>
    <w:rsid w:val="00FB1F3A"/>
    <w:rsid w:val="00FB1F77"/>
    <w:rsid w:val="00FB1F88"/>
    <w:rsid w:val="00FB2898"/>
    <w:rsid w:val="00FB297E"/>
    <w:rsid w:val="00FB2983"/>
    <w:rsid w:val="00FB2B25"/>
    <w:rsid w:val="00FB2C73"/>
    <w:rsid w:val="00FB2E0B"/>
    <w:rsid w:val="00FB2E60"/>
    <w:rsid w:val="00FB2E81"/>
    <w:rsid w:val="00FB2EB6"/>
    <w:rsid w:val="00FB3317"/>
    <w:rsid w:val="00FB337F"/>
    <w:rsid w:val="00FB3559"/>
    <w:rsid w:val="00FB366B"/>
    <w:rsid w:val="00FB3A3E"/>
    <w:rsid w:val="00FB3C4F"/>
    <w:rsid w:val="00FB3D21"/>
    <w:rsid w:val="00FB3E22"/>
    <w:rsid w:val="00FB4108"/>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F48"/>
    <w:rsid w:val="00FB7002"/>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B02"/>
    <w:rsid w:val="00FC3D1F"/>
    <w:rsid w:val="00FC3F16"/>
    <w:rsid w:val="00FC4451"/>
    <w:rsid w:val="00FC45DE"/>
    <w:rsid w:val="00FC47ED"/>
    <w:rsid w:val="00FC493B"/>
    <w:rsid w:val="00FC4D1B"/>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85"/>
    <w:rsid w:val="00FD255E"/>
    <w:rsid w:val="00FD261B"/>
    <w:rsid w:val="00FD273C"/>
    <w:rsid w:val="00FD2978"/>
    <w:rsid w:val="00FD2A09"/>
    <w:rsid w:val="00FD2C89"/>
    <w:rsid w:val="00FD2D97"/>
    <w:rsid w:val="00FD3230"/>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20D"/>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6346C47-3814-4EFB-B8CD-F96B379F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F9417-A126-4697-ADCE-50FB1222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35014</Words>
  <Characters>192579</Characters>
  <Application>Microsoft Office Word</Application>
  <DocSecurity>0</DocSecurity>
  <Lines>1604</Lines>
  <Paragraphs>454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cp:revision>
  <cp:lastPrinted>2019-02-13T18:12:00Z</cp:lastPrinted>
  <dcterms:created xsi:type="dcterms:W3CDTF">2019-10-01T16:59:00Z</dcterms:created>
  <dcterms:modified xsi:type="dcterms:W3CDTF">2019-10-01T16:59:00Z</dcterms:modified>
</cp:coreProperties>
</file>