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C8E" w:rsidRDefault="003E1C8E" w:rsidP="003E1C8E"/>
    <w:p w:rsidR="003E1C8E" w:rsidRPr="003C788F" w:rsidRDefault="003E1C8E" w:rsidP="003E1C8E"/>
    <w:p w:rsidR="003E1C8E" w:rsidRPr="003C788F" w:rsidRDefault="003E1C8E" w:rsidP="003E1C8E"/>
    <w:p w:rsidR="003E1C8E" w:rsidRPr="003C788F" w:rsidRDefault="003E1C8E" w:rsidP="003E1C8E">
      <w:pPr>
        <w:pBdr>
          <w:bottom w:val="single" w:sz="12" w:space="1" w:color="auto"/>
        </w:pBdr>
      </w:pPr>
    </w:p>
    <w:p w:rsidR="003E1C8E" w:rsidRPr="00D91A0C" w:rsidRDefault="003E1C8E" w:rsidP="003E1C8E">
      <w:pPr>
        <w:spacing w:after="0" w:line="240" w:lineRule="auto"/>
        <w:contextualSpacing/>
        <w:jc w:val="right"/>
        <w:rPr>
          <w:rFonts w:ascii="Book Antiqua" w:hAnsi="Book Antiqua"/>
          <w:b/>
          <w:sz w:val="16"/>
          <w:szCs w:val="16"/>
        </w:rPr>
      </w:pPr>
      <w:r>
        <w:rPr>
          <w:rFonts w:ascii="Book Antiqua" w:hAnsi="Book Antiqua"/>
          <w:b/>
          <w:sz w:val="16"/>
          <w:szCs w:val="16"/>
        </w:rPr>
        <w:t>RESOLUCIÓN 1</w:t>
      </w:r>
      <w:r w:rsidR="00AA419E">
        <w:rPr>
          <w:rFonts w:ascii="Book Antiqua" w:hAnsi="Book Antiqua"/>
          <w:b/>
          <w:sz w:val="16"/>
          <w:szCs w:val="16"/>
        </w:rPr>
        <w:t>9</w:t>
      </w:r>
      <w:r>
        <w:rPr>
          <w:rFonts w:ascii="Book Antiqua" w:hAnsi="Book Antiqua"/>
          <w:b/>
          <w:sz w:val="16"/>
          <w:szCs w:val="16"/>
        </w:rPr>
        <w:t>-2019</w:t>
      </w:r>
    </w:p>
    <w:p w:rsidR="003E1C8E" w:rsidRPr="00D91A0C" w:rsidRDefault="00AA419E" w:rsidP="003E1C8E">
      <w:pPr>
        <w:spacing w:after="0" w:line="240" w:lineRule="auto"/>
        <w:contextualSpacing/>
        <w:jc w:val="right"/>
        <w:rPr>
          <w:rFonts w:ascii="Book Antiqua" w:hAnsi="Book Antiqua"/>
          <w:b/>
          <w:color w:val="A6A6A6" w:themeColor="background1" w:themeShade="A6"/>
          <w:sz w:val="16"/>
          <w:szCs w:val="16"/>
        </w:rPr>
      </w:pPr>
      <w:r>
        <w:rPr>
          <w:rFonts w:ascii="Book Antiqua" w:hAnsi="Book Antiqua"/>
          <w:b/>
          <w:color w:val="A6A6A6" w:themeColor="background1" w:themeShade="A6"/>
          <w:sz w:val="16"/>
          <w:szCs w:val="16"/>
        </w:rPr>
        <w:t>SOLICITUD: ISTA-2019-0019</w:t>
      </w:r>
    </w:p>
    <w:p w:rsidR="0010406D" w:rsidRDefault="0010406D" w:rsidP="003E1C8E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3E1C8E" w:rsidRPr="0089243C" w:rsidRDefault="003E1C8E" w:rsidP="003E1C8E">
      <w:pPr>
        <w:spacing w:after="0" w:line="360" w:lineRule="auto"/>
        <w:contextualSpacing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En la ciudad y departamento de San Salvador, a las </w:t>
      </w:r>
      <w:r w:rsidR="00AA419E">
        <w:rPr>
          <w:rFonts w:ascii="Book Antiqua" w:hAnsi="Book Antiqua"/>
        </w:rPr>
        <w:t>ocho</w:t>
      </w:r>
      <w:r w:rsidRPr="0089243C">
        <w:rPr>
          <w:rFonts w:ascii="Book Antiqua" w:hAnsi="Book Antiqua"/>
        </w:rPr>
        <w:t xml:space="preserve"> horas con </w:t>
      </w:r>
      <w:r w:rsidR="00AA419E">
        <w:rPr>
          <w:rFonts w:ascii="Book Antiqua" w:hAnsi="Book Antiqua"/>
        </w:rPr>
        <w:t>treinta y nueve</w:t>
      </w:r>
      <w:r w:rsidRPr="0089243C">
        <w:rPr>
          <w:rFonts w:ascii="Book Antiqua" w:hAnsi="Book Antiqua"/>
        </w:rPr>
        <w:t xml:space="preserve"> minutos del día </w:t>
      </w:r>
      <w:r w:rsidR="00AA419E">
        <w:rPr>
          <w:rFonts w:ascii="Book Antiqua" w:hAnsi="Book Antiqua"/>
        </w:rPr>
        <w:t>dieciséis</w:t>
      </w:r>
      <w:r w:rsidRPr="0089243C">
        <w:rPr>
          <w:rFonts w:ascii="Book Antiqua" w:hAnsi="Book Antiqua"/>
        </w:rPr>
        <w:t xml:space="preserve"> de </w:t>
      </w:r>
      <w:r w:rsidR="00AA419E">
        <w:rPr>
          <w:rFonts w:ascii="Book Antiqua" w:hAnsi="Book Antiqua"/>
        </w:rPr>
        <w:t>mayo</w:t>
      </w:r>
      <w:r w:rsidRPr="0089243C">
        <w:rPr>
          <w:rFonts w:ascii="Book Antiqua" w:hAnsi="Book Antiqua"/>
        </w:rPr>
        <w:t xml:space="preserve"> del año dos mil diecinueve.</w:t>
      </w:r>
    </w:p>
    <w:p w:rsidR="003E1C8E" w:rsidRPr="0089243C" w:rsidRDefault="003E1C8E" w:rsidP="003E1C8E">
      <w:pPr>
        <w:spacing w:after="0" w:line="360" w:lineRule="auto"/>
        <w:contextualSpacing/>
        <w:jc w:val="both"/>
        <w:rPr>
          <w:rFonts w:ascii="Book Antiqua" w:hAnsi="Book Antiqua"/>
        </w:rPr>
      </w:pPr>
    </w:p>
    <w:p w:rsidR="003E1C8E" w:rsidRPr="0089243C" w:rsidRDefault="003E1C8E" w:rsidP="003E1C8E">
      <w:pPr>
        <w:spacing w:after="0" w:line="360" w:lineRule="auto"/>
        <w:jc w:val="both"/>
        <w:rPr>
          <w:rFonts w:ascii="Book Antiqua" w:hAnsi="Book Antiqua"/>
          <w:b/>
        </w:rPr>
      </w:pPr>
      <w:r w:rsidRPr="0089243C">
        <w:rPr>
          <w:rFonts w:ascii="Book Antiqua" w:hAnsi="Book Antiqua"/>
        </w:rPr>
        <w:t xml:space="preserve">Con vista de la solicitud de datos personales presentada a las </w:t>
      </w:r>
      <w:r w:rsidR="00AA419E">
        <w:rPr>
          <w:rFonts w:ascii="Book Antiqua" w:hAnsi="Book Antiqua"/>
        </w:rPr>
        <w:t>trece</w:t>
      </w:r>
      <w:r w:rsidRPr="0089243C">
        <w:rPr>
          <w:rFonts w:ascii="Book Antiqua" w:hAnsi="Book Antiqua"/>
        </w:rPr>
        <w:t xml:space="preserve"> horas con </w:t>
      </w:r>
      <w:r w:rsidR="00AA419E">
        <w:rPr>
          <w:rFonts w:ascii="Book Antiqua" w:hAnsi="Book Antiqua"/>
        </w:rPr>
        <w:t>trece</w:t>
      </w:r>
      <w:r w:rsidRPr="0089243C">
        <w:rPr>
          <w:rFonts w:ascii="Book Antiqua" w:hAnsi="Book Antiqua"/>
        </w:rPr>
        <w:t xml:space="preserve"> minutos del </w:t>
      </w:r>
      <w:r w:rsidR="00AA419E">
        <w:rPr>
          <w:rFonts w:ascii="Book Antiqua" w:hAnsi="Book Antiqua"/>
        </w:rPr>
        <w:t>treinta</w:t>
      </w:r>
      <w:r w:rsidRPr="0089243C">
        <w:rPr>
          <w:rFonts w:ascii="Book Antiqua" w:hAnsi="Book Antiqua"/>
        </w:rPr>
        <w:t xml:space="preserve"> de </w:t>
      </w:r>
      <w:r w:rsidR="00AA419E">
        <w:rPr>
          <w:rFonts w:ascii="Book Antiqua" w:hAnsi="Book Antiqua"/>
        </w:rPr>
        <w:t>abril</w:t>
      </w:r>
      <w:r w:rsidRPr="0089243C">
        <w:rPr>
          <w:rFonts w:ascii="Book Antiqua" w:hAnsi="Book Antiqua"/>
        </w:rPr>
        <w:t xml:space="preserve"> del año dos mil diecinueve, por el Licenciado </w:t>
      </w:r>
      <w:r w:rsidR="00F970EB">
        <w:rPr>
          <w:rFonts w:ascii="Book Antiqua" w:hAnsi="Book Antiqua"/>
        </w:rPr>
        <w:t>---</w:t>
      </w:r>
      <w:r>
        <w:rPr>
          <w:rFonts w:ascii="Book Antiqua" w:hAnsi="Book Antiqua"/>
        </w:rPr>
        <w:t xml:space="preserve"> en representación del señor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registrada por esta Unidad bajo el No ISTA-2019</w:t>
      </w:r>
      <w:r w:rsidR="000C1B54">
        <w:rPr>
          <w:rFonts w:ascii="Book Antiqua" w:hAnsi="Book Antiqua"/>
        </w:rPr>
        <w:t>-0019</w:t>
      </w:r>
      <w:r w:rsidRPr="0089243C">
        <w:rPr>
          <w:rFonts w:ascii="Book Antiqua" w:hAnsi="Book Antiqua"/>
        </w:rPr>
        <w:t xml:space="preserve">, en la que requiere: </w:t>
      </w:r>
      <w:r w:rsidRPr="0089243C">
        <w:rPr>
          <w:rFonts w:ascii="Book Antiqua" w:hAnsi="Book Antiqua"/>
          <w:i/>
        </w:rPr>
        <w:t>“</w:t>
      </w:r>
      <w:r w:rsidRPr="009776C1">
        <w:rPr>
          <w:rFonts w:ascii="Book Antiqua" w:hAnsi="Book Antiqua"/>
          <w:bCs/>
          <w:i/>
        </w:rPr>
        <w:t xml:space="preserve">1. Se me señale cuántas parcelas y que números de parcelas son las que se han adjudicado a mi representado; 2. Información respecto a si existen escrituras a favor del señor </w:t>
      </w:r>
      <w:r w:rsidR="00F970EB">
        <w:rPr>
          <w:rFonts w:ascii="Book Antiqua" w:hAnsi="Book Antiqua"/>
          <w:bCs/>
          <w:i/>
        </w:rPr>
        <w:t>---</w:t>
      </w:r>
      <w:r w:rsidRPr="009776C1">
        <w:rPr>
          <w:rFonts w:ascii="Book Antiqua" w:hAnsi="Book Antiqua"/>
          <w:bCs/>
          <w:i/>
        </w:rPr>
        <w:t>, y si están registradas a que números de inscripción o matrículas se encuentran inscritas o si solo están presentadas, los números de presentación y a la vez me proporcionen copias simples de las escrituras caso que hayan; 3. Estados de Cuentas si hubiesen créditos o deudas pendientes que cancelar; 4. Copia de planos (calca de planos) de parcelas si se tuviera.”</w:t>
      </w:r>
      <w:r w:rsidRPr="0089243C">
        <w:rPr>
          <w:rFonts w:ascii="Book Antiqua" w:hAnsi="Book Antiqua"/>
        </w:rPr>
        <w:t>;</w:t>
      </w:r>
      <w:r w:rsidRPr="0089243C">
        <w:rPr>
          <w:rFonts w:ascii="Book Antiqua" w:hAnsi="Book Antiqua"/>
          <w:i/>
        </w:rPr>
        <w:t xml:space="preserve"> </w:t>
      </w:r>
      <w:r w:rsidRPr="0089243C">
        <w:rPr>
          <w:rFonts w:ascii="Book Antiqua" w:hAnsi="Book Antiqua"/>
          <w:b/>
        </w:rPr>
        <w:t>y CONSIDERANDO:</w:t>
      </w:r>
    </w:p>
    <w:p w:rsidR="003E1C8E" w:rsidRPr="0089243C" w:rsidRDefault="003E1C8E" w:rsidP="003E1C8E">
      <w:pPr>
        <w:spacing w:after="0" w:line="360" w:lineRule="auto"/>
        <w:jc w:val="both"/>
        <w:rPr>
          <w:rFonts w:ascii="Book Antiqua" w:hAnsi="Book Antiqua"/>
          <w:b/>
        </w:rPr>
      </w:pPr>
    </w:p>
    <w:p w:rsidR="003E1C8E" w:rsidRPr="0089243C" w:rsidRDefault="003E1C8E" w:rsidP="003E1C8E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>I) Luego de admitir la solicitud de conformidad al procedimiento establecido en la Ley de Acceso a la Información Pública (LAIP), la misma fue transmitida a la unidad administrativa responsable de la información, a fin de que la localizaran y comunicaran la manera en que se encuentra disponible.</w:t>
      </w:r>
    </w:p>
    <w:p w:rsidR="003E1C8E" w:rsidRPr="0089243C" w:rsidRDefault="003E1C8E" w:rsidP="003E1C8E">
      <w:pPr>
        <w:spacing w:after="0" w:line="360" w:lineRule="auto"/>
        <w:jc w:val="both"/>
        <w:rPr>
          <w:rFonts w:ascii="Book Antiqua" w:hAnsi="Book Antiqua"/>
        </w:rPr>
      </w:pPr>
    </w:p>
    <w:p w:rsidR="00F970EB" w:rsidRDefault="003E1C8E" w:rsidP="003E1C8E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II) </w:t>
      </w:r>
      <w:r>
        <w:rPr>
          <w:rFonts w:ascii="Book Antiqua" w:hAnsi="Book Antiqua"/>
        </w:rPr>
        <w:t xml:space="preserve">Con fecha </w:t>
      </w:r>
      <w:r w:rsidR="000C1B54">
        <w:rPr>
          <w:rFonts w:ascii="Book Antiqua" w:hAnsi="Book Antiqua"/>
        </w:rPr>
        <w:t>15</w:t>
      </w:r>
      <w:r w:rsidRPr="0089243C">
        <w:rPr>
          <w:rFonts w:ascii="Book Antiqua" w:hAnsi="Book Antiqua"/>
        </w:rPr>
        <w:t xml:space="preserve"> de </w:t>
      </w:r>
      <w:r w:rsidR="000C1B54">
        <w:rPr>
          <w:rFonts w:ascii="Book Antiqua" w:hAnsi="Book Antiqua"/>
        </w:rPr>
        <w:t>mayo</w:t>
      </w:r>
      <w:r w:rsidRPr="0089243C">
        <w:rPr>
          <w:rFonts w:ascii="Book Antiqua" w:hAnsi="Book Antiqua"/>
        </w:rPr>
        <w:t xml:space="preserve"> del presente año, mediante la referencia SGL-06-</w:t>
      </w:r>
      <w:r w:rsidR="000C1B54">
        <w:rPr>
          <w:rFonts w:ascii="Book Antiqua" w:hAnsi="Book Antiqua"/>
        </w:rPr>
        <w:t>0277</w:t>
      </w:r>
      <w:r w:rsidRPr="0089243C">
        <w:rPr>
          <w:rFonts w:ascii="Book Antiqua" w:hAnsi="Book Antiqua"/>
        </w:rPr>
        <w:t xml:space="preserve">-19, el Departamento de Recuperación y Adjudicación de Inmuebles FINATA-Banco de Tierras, informó que después de hacer la investigación del caso y verificar en la Base de Datos de este Instituto, se determinó que la Junta Directiva del Banco de Tierras, en aplicación a la Ley para el Financiamiento de la Pequeña Propiedad Rural, le otorgó un crédito al señor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para la adquisición del inmueble identificado co</w:t>
      </w:r>
      <w:r>
        <w:rPr>
          <w:rFonts w:ascii="Book Antiqua" w:hAnsi="Book Antiqua"/>
        </w:rPr>
        <w:t xml:space="preserve">mo Parcela No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la FINCA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ubicada en el cantón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jurisdicción de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departamento de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transferido por el Doctor Alberto </w:t>
      </w:r>
    </w:p>
    <w:p w:rsidR="00F970EB" w:rsidRDefault="00F970EB" w:rsidP="003E1C8E">
      <w:pPr>
        <w:spacing w:after="0" w:line="360" w:lineRule="auto"/>
        <w:jc w:val="both"/>
        <w:rPr>
          <w:rFonts w:ascii="Book Antiqua" w:hAnsi="Book Antiqua"/>
        </w:rPr>
      </w:pPr>
    </w:p>
    <w:p w:rsidR="00F970EB" w:rsidRDefault="00F970EB" w:rsidP="003E1C8E">
      <w:pPr>
        <w:spacing w:after="0" w:line="360" w:lineRule="auto"/>
        <w:jc w:val="both"/>
        <w:rPr>
          <w:rFonts w:ascii="Book Antiqua" w:hAnsi="Book Antiqua"/>
        </w:rPr>
      </w:pPr>
    </w:p>
    <w:p w:rsidR="00F970EB" w:rsidRDefault="00F970EB" w:rsidP="003E1C8E">
      <w:pPr>
        <w:spacing w:after="0" w:line="360" w:lineRule="auto"/>
        <w:jc w:val="both"/>
        <w:rPr>
          <w:rFonts w:ascii="Book Antiqua" w:hAnsi="Book Antiqua"/>
        </w:rPr>
      </w:pPr>
    </w:p>
    <w:p w:rsidR="00F970EB" w:rsidRDefault="00F970EB" w:rsidP="003E1C8E">
      <w:pPr>
        <w:spacing w:after="0" w:line="360" w:lineRule="auto"/>
        <w:jc w:val="both"/>
        <w:rPr>
          <w:rFonts w:ascii="Book Antiqua" w:hAnsi="Book Antiqua"/>
        </w:rPr>
      </w:pPr>
    </w:p>
    <w:p w:rsidR="003E1C8E" w:rsidRPr="0089243C" w:rsidRDefault="003E1C8E" w:rsidP="003E1C8E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 xml:space="preserve">Ulloa Castro, en su calidad de Apoderado Especial de la señora MARIE CLAIRE ELISABETH STAHL DE SCHAUFFLER, mediante Escritura Compraventa y Mutuo Hipotecario No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del Libro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Protocolo del Notario Mauricio Orlando Castro, </w:t>
      </w:r>
      <w:r w:rsidR="000C1B54">
        <w:rPr>
          <w:rFonts w:ascii="Book Antiqua" w:hAnsi="Book Antiqua"/>
        </w:rPr>
        <w:t xml:space="preserve">inscrita a la Matrícula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, e hipotecada a favor del Banco de Tierras en el Asiento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de la misma. Que según estado de cuenta emitido por el</w:t>
      </w:r>
      <w:r w:rsidR="000C1B54">
        <w:rPr>
          <w:rFonts w:ascii="Book Antiqua" w:hAnsi="Book Antiqua"/>
        </w:rPr>
        <w:t xml:space="preserve"> Departamento de Créditos, al 31</w:t>
      </w:r>
      <w:r w:rsidRPr="0089243C">
        <w:rPr>
          <w:rFonts w:ascii="Book Antiqua" w:hAnsi="Book Antiqua"/>
        </w:rPr>
        <w:t xml:space="preserve"> de </w:t>
      </w:r>
      <w:r w:rsidR="000C1B54">
        <w:rPr>
          <w:rFonts w:ascii="Book Antiqua" w:hAnsi="Book Antiqua"/>
        </w:rPr>
        <w:t>mayo</w:t>
      </w:r>
      <w:r w:rsidRPr="0089243C">
        <w:rPr>
          <w:rFonts w:ascii="Book Antiqua" w:hAnsi="Book Antiqua"/>
        </w:rPr>
        <w:t xml:space="preserve"> del año 2019,</w:t>
      </w:r>
      <w:r>
        <w:rPr>
          <w:rFonts w:ascii="Book Antiqua" w:hAnsi="Book Antiqua"/>
        </w:rPr>
        <w:t xml:space="preserve"> el señor </w:t>
      </w:r>
      <w:r w:rsidR="00F970EB">
        <w:rPr>
          <w:rFonts w:ascii="Book Antiqua" w:hAnsi="Book Antiqua"/>
        </w:rPr>
        <w:t>---</w:t>
      </w:r>
      <w:r>
        <w:rPr>
          <w:rFonts w:ascii="Book Antiqua" w:hAnsi="Book Antiqua"/>
        </w:rPr>
        <w:t>, adeuda</w:t>
      </w:r>
      <w:r w:rsidRPr="0089243C">
        <w:rPr>
          <w:rFonts w:ascii="Book Antiqua" w:hAnsi="Book Antiqua"/>
        </w:rPr>
        <w:t xml:space="preserve"> en concepto</w:t>
      </w:r>
      <w:r>
        <w:rPr>
          <w:rFonts w:ascii="Book Antiqua" w:hAnsi="Book Antiqua"/>
        </w:rPr>
        <w:t xml:space="preserve"> de prima $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por saldo de capital $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saldo de intereses</w:t>
      </w:r>
      <w:r w:rsidRPr="0089243C">
        <w:rPr>
          <w:rFonts w:ascii="Book Antiqua" w:hAnsi="Book Antiqua"/>
        </w:rPr>
        <w:t xml:space="preserve"> $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manejo de crédito $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 xml:space="preserve"> y gastos administrativos $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haci</w:t>
      </w:r>
      <w:r>
        <w:rPr>
          <w:rFonts w:ascii="Book Antiqua" w:hAnsi="Book Antiqua"/>
        </w:rPr>
        <w:t>endo un total de $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. Respecto al plano, comunicaron que no corre agregado plano alguno de la parcelación, por lo cual no se puede proporcionar copia del mismo.</w:t>
      </w:r>
    </w:p>
    <w:p w:rsidR="003E1C8E" w:rsidRPr="0089243C" w:rsidRDefault="003E1C8E" w:rsidP="003E1C8E">
      <w:pPr>
        <w:spacing w:after="0" w:line="360" w:lineRule="auto"/>
        <w:jc w:val="both"/>
        <w:rPr>
          <w:rFonts w:ascii="Book Antiqua" w:hAnsi="Book Antiqua"/>
        </w:rPr>
      </w:pPr>
    </w:p>
    <w:p w:rsidR="003E1C8E" w:rsidRPr="0089243C" w:rsidRDefault="003E1C8E" w:rsidP="003E1C8E">
      <w:pPr>
        <w:spacing w:after="0" w:line="360" w:lineRule="auto"/>
        <w:jc w:val="both"/>
        <w:rPr>
          <w:rFonts w:ascii="Book Antiqua" w:hAnsi="Book Antiqua"/>
        </w:rPr>
      </w:pPr>
      <w:r w:rsidRPr="0089243C">
        <w:rPr>
          <w:rFonts w:ascii="Book Antiqua" w:hAnsi="Book Antiqua"/>
        </w:rPr>
        <w:t>III) Que junto al informe han remitido la copia de escritura de compraventa, estado de cuenta</w:t>
      </w:r>
      <w:r>
        <w:rPr>
          <w:rFonts w:ascii="Book Antiqua" w:hAnsi="Book Antiqua"/>
        </w:rPr>
        <w:t>,</w:t>
      </w:r>
      <w:r w:rsidRPr="0089243C">
        <w:rPr>
          <w:rFonts w:ascii="Book Antiqua" w:hAnsi="Book Antiqua"/>
        </w:rPr>
        <w:t xml:space="preserve"> impresión de la Base de Datos y de la ventanilla virtual del CNR, todo lo cual se pondrá a disposición del solicitante, quien ha comprobado tener la facultad para ello, con la debida documentación. </w:t>
      </w:r>
    </w:p>
    <w:p w:rsidR="003E1C8E" w:rsidRPr="0089243C" w:rsidRDefault="003E1C8E" w:rsidP="003E1C8E">
      <w:pPr>
        <w:spacing w:after="0" w:line="360" w:lineRule="auto"/>
        <w:jc w:val="both"/>
        <w:rPr>
          <w:rFonts w:ascii="Book Antiqua" w:hAnsi="Book Antiqua"/>
          <w:b/>
        </w:rPr>
      </w:pPr>
    </w:p>
    <w:p w:rsidR="003E1C8E" w:rsidRPr="0089243C" w:rsidRDefault="003E1C8E" w:rsidP="003E1C8E">
      <w:pPr>
        <w:spacing w:after="0" w:line="360" w:lineRule="auto"/>
        <w:jc w:val="both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 xml:space="preserve">POR TANTO: </w:t>
      </w:r>
      <w:r w:rsidRPr="0089243C">
        <w:rPr>
          <w:rFonts w:ascii="Book Antiqua" w:hAnsi="Book Antiqua"/>
        </w:rPr>
        <w:t xml:space="preserve">Con base en lo expuesto y artículos 31, 33 y 36 de la Ley de Acceso a la Información Pública, y 40 de su Reglamento, </w:t>
      </w:r>
      <w:r w:rsidRPr="0089243C">
        <w:rPr>
          <w:rFonts w:ascii="Book Antiqua" w:hAnsi="Book Antiqua"/>
          <w:b/>
        </w:rPr>
        <w:t>SE RESUELVE:</w:t>
      </w:r>
      <w:r w:rsidRPr="0089243C">
        <w:rPr>
          <w:rFonts w:ascii="Book Antiqua" w:hAnsi="Book Antiqua"/>
        </w:rPr>
        <w:t xml:space="preserve"> </w:t>
      </w:r>
      <w:r w:rsidRPr="0089243C">
        <w:rPr>
          <w:rFonts w:ascii="Book Antiqua" w:hAnsi="Book Antiqua"/>
          <w:b/>
        </w:rPr>
        <w:t>A)</w:t>
      </w:r>
      <w:r w:rsidRPr="0089243C">
        <w:rPr>
          <w:rFonts w:ascii="Book Antiqua" w:hAnsi="Book Antiqua"/>
        </w:rPr>
        <w:t xml:space="preserve"> Conceder el acceso a los datos personales, por medio de la información contenida en la presente Resolución, y las copias de escritura de compraventa, estado de cuenta</w:t>
      </w:r>
      <w:r>
        <w:rPr>
          <w:rFonts w:ascii="Book Antiqua" w:hAnsi="Book Antiqua"/>
        </w:rPr>
        <w:t>,</w:t>
      </w:r>
      <w:r w:rsidRPr="0089243C">
        <w:rPr>
          <w:rFonts w:ascii="Book Antiqua" w:hAnsi="Book Antiqua"/>
        </w:rPr>
        <w:t xml:space="preserve"> impresión de la Base de Datos y de la ventanilla virtual del CNR, las cuales deberán ser retiradas en la Unidad de Acceso a la Información Pública del Instituto Salvadoreño de Transformación Agraria; </w:t>
      </w:r>
      <w:r w:rsidRPr="0089243C">
        <w:rPr>
          <w:rFonts w:ascii="Book Antiqua" w:hAnsi="Book Antiqua"/>
          <w:b/>
        </w:rPr>
        <w:t xml:space="preserve">B) </w:t>
      </w:r>
      <w:r w:rsidRPr="0089243C">
        <w:rPr>
          <w:rFonts w:ascii="Book Antiqua" w:hAnsi="Book Antiqua"/>
        </w:rPr>
        <w:t xml:space="preserve">Notificar lo resuelto al Licenciado </w:t>
      </w:r>
      <w:r w:rsidR="00F970EB">
        <w:rPr>
          <w:rFonts w:ascii="Book Antiqua" w:hAnsi="Book Antiqua"/>
        </w:rPr>
        <w:t>---</w:t>
      </w:r>
      <w:r w:rsidRPr="004E7D4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en representación del señor </w:t>
      </w:r>
      <w:r w:rsidR="00F970EB">
        <w:rPr>
          <w:rFonts w:ascii="Book Antiqua" w:hAnsi="Book Antiqua"/>
        </w:rPr>
        <w:t>---</w:t>
      </w:r>
      <w:r w:rsidRPr="0089243C">
        <w:rPr>
          <w:rFonts w:ascii="Book Antiqua" w:hAnsi="Book Antiqua"/>
        </w:rPr>
        <w:t>, haciéndole saber que le queda expedito el Recurso de Apelación en la forma y plazo que establece la Ley de Acceso a la Información Pública. Notifíquese.</w:t>
      </w:r>
    </w:p>
    <w:p w:rsidR="006D7670" w:rsidRPr="0089243C" w:rsidRDefault="006D7670" w:rsidP="003E1C8E">
      <w:pPr>
        <w:spacing w:after="0" w:line="360" w:lineRule="auto"/>
        <w:contextualSpacing/>
        <w:jc w:val="both"/>
        <w:rPr>
          <w:rFonts w:ascii="Book Antiqua" w:hAnsi="Book Antiqua"/>
          <w:b/>
        </w:rPr>
      </w:pPr>
    </w:p>
    <w:p w:rsidR="003E1C8E" w:rsidRPr="0089243C" w:rsidRDefault="003E1C8E" w:rsidP="003E1C8E">
      <w:pPr>
        <w:spacing w:after="0" w:line="240" w:lineRule="auto"/>
        <w:contextualSpacing/>
        <w:jc w:val="center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>XENIA YOSABETH ZÚNIGA DE FLAMENCO</w:t>
      </w:r>
    </w:p>
    <w:p w:rsidR="00BA6F94" w:rsidRDefault="003E1C8E" w:rsidP="003E1C8E">
      <w:pPr>
        <w:spacing w:after="0" w:line="240" w:lineRule="auto"/>
        <w:jc w:val="center"/>
        <w:rPr>
          <w:rFonts w:ascii="Book Antiqua" w:hAnsi="Book Antiqua"/>
          <w:b/>
        </w:rPr>
      </w:pPr>
      <w:r w:rsidRPr="0089243C">
        <w:rPr>
          <w:rFonts w:ascii="Book Antiqua" w:hAnsi="Book Antiqua"/>
          <w:b/>
        </w:rPr>
        <w:t>OFICIAL DE INFORMACIÓN</w:t>
      </w:r>
    </w:p>
    <w:p w:rsidR="00F970EB" w:rsidRDefault="00F970EB" w:rsidP="003E1C8E">
      <w:pPr>
        <w:spacing w:after="0" w:line="240" w:lineRule="auto"/>
        <w:jc w:val="center"/>
        <w:rPr>
          <w:rFonts w:ascii="Book Antiqua" w:hAnsi="Book Antiqua"/>
          <w:b/>
        </w:rPr>
      </w:pPr>
    </w:p>
    <w:p w:rsidR="00F970EB" w:rsidRPr="00F970EB" w:rsidRDefault="00F970EB" w:rsidP="00F970E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Book Antiqua" w:hAnsi="Book Antiqua"/>
          <w:b/>
          <w:lang w:val="es"/>
        </w:rPr>
      </w:pPr>
      <w:r>
        <w:rPr>
          <w:rFonts w:ascii="Book Antiqua" w:hAnsi="Book Antiqua" w:cs="Book Antiqua"/>
        </w:rPr>
        <w:t>*Este documento es conforme al original entregado al/a la solicitante.</w:t>
      </w:r>
      <w:bookmarkStart w:id="0" w:name="_GoBack"/>
      <w:bookmarkEnd w:id="0"/>
    </w:p>
    <w:sectPr w:rsidR="00F970EB" w:rsidRPr="00F970EB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A7" w:rsidRDefault="00A815A7">
      <w:pPr>
        <w:spacing w:after="0" w:line="240" w:lineRule="auto"/>
      </w:pPr>
      <w:r>
        <w:separator/>
      </w:r>
    </w:p>
  </w:endnote>
  <w:endnote w:type="continuationSeparator" w:id="0">
    <w:p w:rsidR="00A815A7" w:rsidRDefault="00A8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A7" w:rsidRDefault="00A815A7">
      <w:pPr>
        <w:spacing w:after="0" w:line="240" w:lineRule="auto"/>
      </w:pPr>
      <w:r>
        <w:separator/>
      </w:r>
    </w:p>
  </w:footnote>
  <w:footnote w:type="continuationSeparator" w:id="0">
    <w:p w:rsidR="00A815A7" w:rsidRDefault="00A8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A815A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9" o:spid="_x0000_s204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0EB" w:rsidRPr="00F970EB" w:rsidRDefault="00F970EB" w:rsidP="00F970EB">
    <w:pPr>
      <w:tabs>
        <w:tab w:val="center" w:pos="4419"/>
        <w:tab w:val="right" w:pos="8838"/>
      </w:tabs>
      <w:suppressAutoHyphens/>
      <w:autoSpaceDE w:val="0"/>
      <w:autoSpaceDN w:val="0"/>
      <w:adjustRightInd w:val="0"/>
      <w:spacing w:after="0" w:line="240" w:lineRule="auto"/>
      <w:jc w:val="center"/>
      <w:rPr>
        <w:rFonts w:asciiTheme="majorHAnsi" w:hAnsiTheme="majorHAnsi" w:cs="Segoe Print"/>
        <w:sz w:val="19"/>
        <w:szCs w:val="19"/>
        <w:lang w:val="es"/>
      </w:rPr>
    </w:pPr>
    <w:r w:rsidRPr="00F970EB">
      <w:rPr>
        <w:rFonts w:asciiTheme="majorHAnsi" w:hAnsiTheme="majorHAnsi" w:cs="Antique Olive"/>
        <w:sz w:val="19"/>
        <w:szCs w:val="19"/>
        <w:lang w:val="es"/>
      </w:rPr>
      <w:t>Versión pública de conformidad al Art. 30 de la Ley de Acceso a la Información Pública, han sido suprimidos los Datos Personales que contiene el documento original.</w:t>
    </w:r>
  </w:p>
  <w:p w:rsidR="003C788F" w:rsidRDefault="00A815A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80" o:spid="_x0000_s205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88F" w:rsidRDefault="00A815A7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20578" o:spid="_x0000_s2051" type="#_x0000_t75" style="position:absolute;margin-left:0;margin-top:0;width:612pt;height:11in;z-index:-251655168;mso-position-horizontal:center;mso-position-horizontal-relative:margin;mso-position-vertical:center;mso-position-vertical-relative:margin" o:allowincell="f">
          <v:imagedata r:id="rId1" o:title="Unidad de Acceso a la Información 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8E"/>
    <w:rsid w:val="000C1B54"/>
    <w:rsid w:val="0010406D"/>
    <w:rsid w:val="001D28CB"/>
    <w:rsid w:val="003E1C8E"/>
    <w:rsid w:val="006D7670"/>
    <w:rsid w:val="0080366B"/>
    <w:rsid w:val="00936B39"/>
    <w:rsid w:val="00A815A7"/>
    <w:rsid w:val="00A96EE2"/>
    <w:rsid w:val="00AA419E"/>
    <w:rsid w:val="00BE1A7E"/>
    <w:rsid w:val="00DC4AA8"/>
    <w:rsid w:val="00F970EB"/>
    <w:rsid w:val="00FE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376B45E-4B8A-40BF-A9F3-A16F403F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C8E"/>
    <w:pPr>
      <w:spacing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1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C8E"/>
  </w:style>
  <w:style w:type="paragraph" w:styleId="Piedepgina">
    <w:name w:val="footer"/>
    <w:basedOn w:val="Normal"/>
    <w:link w:val="PiedepginaCar"/>
    <w:uiPriority w:val="99"/>
    <w:unhideWhenUsed/>
    <w:rsid w:val="003E1C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Yosabeth Zuniga</dc:creator>
  <cp:keywords/>
  <dc:description/>
  <cp:lastModifiedBy>Xenia Yosabeth Zuniga</cp:lastModifiedBy>
  <cp:revision>2</cp:revision>
  <dcterms:created xsi:type="dcterms:W3CDTF">2019-05-28T17:52:00Z</dcterms:created>
  <dcterms:modified xsi:type="dcterms:W3CDTF">2019-05-28T17:52:00Z</dcterms:modified>
</cp:coreProperties>
</file>