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0F" w:rsidRPr="005E56A6" w:rsidRDefault="00B80B0A" w:rsidP="0092480F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Book Antiqua" w:hAnsi="Book Antiqua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94E3E" wp14:editId="3D3B8B12">
                <wp:simplePos x="0" y="0"/>
                <wp:positionH relativeFrom="column">
                  <wp:posOffset>829623</wp:posOffset>
                </wp:positionH>
                <wp:positionV relativeFrom="paragraph">
                  <wp:posOffset>-539087</wp:posOffset>
                </wp:positionV>
                <wp:extent cx="3298825" cy="519430"/>
                <wp:effectExtent l="0" t="0" r="15875" b="1397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B0A" w:rsidRDefault="00B80B0A" w:rsidP="00B80B0A">
                            <w:pPr>
                              <w:pStyle w:val="Encabezado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s-ES"/>
                              </w:rPr>
                              <w:t>Versión pública de conformidad al Art. 30 de la Ley de Acceso a la Información Pública, han sido suprimidos los datos personales que contiene el documento original</w:t>
                            </w:r>
                          </w:p>
                          <w:p w:rsidR="00B80B0A" w:rsidRDefault="00B80B0A" w:rsidP="00B80B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94E3E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65.3pt;margin-top:-42.45pt;width:259.7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">
                <v:textbox>
                  <w:txbxContent>
                    <w:p w:rsidR="00B80B0A" w:rsidRDefault="00B80B0A" w:rsidP="00B80B0A">
                      <w:pPr>
                        <w:pStyle w:val="Encabezado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  <w:lang w:val="es-ES"/>
                        </w:rPr>
                        <w:t>Versión pública de conformidad al Art. 30 de la Ley de Acceso a la Información Pública, han sido suprimidos los datos personales que contiene el documento original</w:t>
                      </w:r>
                    </w:p>
                    <w:p w:rsidR="00B80B0A" w:rsidRDefault="00B80B0A" w:rsidP="00B80B0A"/>
                  </w:txbxContent>
                </v:textbox>
              </v:shape>
            </w:pict>
          </mc:Fallback>
        </mc:AlternateContent>
      </w:r>
    </w:p>
    <w:p w:rsidR="0092480F" w:rsidRPr="005E56A6" w:rsidRDefault="0092480F" w:rsidP="0092480F">
      <w:pPr>
        <w:spacing w:after="0" w:line="240" w:lineRule="auto"/>
        <w:contextualSpacing/>
        <w:jc w:val="right"/>
        <w:rPr>
          <w:rFonts w:ascii="Book Antiqua" w:hAnsi="Book Antiqua"/>
          <w:b/>
          <w:sz w:val="14"/>
          <w:szCs w:val="14"/>
        </w:rPr>
      </w:pPr>
      <w:r>
        <w:rPr>
          <w:rFonts w:ascii="Book Antiqua" w:hAnsi="Book Antiqua"/>
          <w:b/>
          <w:sz w:val="14"/>
          <w:szCs w:val="14"/>
        </w:rPr>
        <w:t>RESOLUCIÓN 09</w:t>
      </w:r>
      <w:r w:rsidRPr="005E56A6">
        <w:rPr>
          <w:rFonts w:ascii="Book Antiqua" w:hAnsi="Book Antiqua"/>
          <w:b/>
          <w:sz w:val="14"/>
          <w:szCs w:val="14"/>
        </w:rPr>
        <w:t>-</w:t>
      </w:r>
      <w:r>
        <w:rPr>
          <w:rFonts w:ascii="Book Antiqua" w:hAnsi="Book Antiqua"/>
          <w:b/>
          <w:sz w:val="14"/>
          <w:szCs w:val="14"/>
        </w:rPr>
        <w:t>2018</w:t>
      </w:r>
    </w:p>
    <w:p w:rsidR="0092480F" w:rsidRPr="005E56A6" w:rsidRDefault="0092480F" w:rsidP="0092480F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4"/>
          <w:szCs w:val="14"/>
        </w:rPr>
      </w:pPr>
      <w:r>
        <w:rPr>
          <w:rFonts w:ascii="Book Antiqua" w:hAnsi="Book Antiqua"/>
          <w:b/>
          <w:color w:val="A6A6A6" w:themeColor="background1" w:themeShade="A6"/>
          <w:sz w:val="14"/>
          <w:szCs w:val="14"/>
        </w:rPr>
        <w:t>SOLICITUD: ISTA-2018-0007</w:t>
      </w:r>
    </w:p>
    <w:p w:rsidR="0092480F" w:rsidRDefault="0092480F" w:rsidP="0092480F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92480F" w:rsidRPr="00235363" w:rsidRDefault="0092480F" w:rsidP="0092480F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235363">
        <w:rPr>
          <w:rFonts w:ascii="Book Antiqua" w:hAnsi="Book Antiqua"/>
          <w:sz w:val="20"/>
          <w:szCs w:val="20"/>
        </w:rPr>
        <w:t>En la ciudad y departamento de San Salvador, a las quince horas con o</w:t>
      </w:r>
      <w:bookmarkStart w:id="0" w:name="_GoBack"/>
      <w:bookmarkEnd w:id="0"/>
      <w:r w:rsidRPr="00235363">
        <w:rPr>
          <w:rFonts w:ascii="Book Antiqua" w:hAnsi="Book Antiqua"/>
          <w:sz w:val="20"/>
          <w:szCs w:val="20"/>
        </w:rPr>
        <w:t>cho minutos del día veintisiete de febrero del año dos mil dieciocho.</w:t>
      </w:r>
    </w:p>
    <w:p w:rsidR="0092480F" w:rsidRPr="00235363" w:rsidRDefault="0092480F" w:rsidP="0092480F">
      <w:pPr>
        <w:spacing w:after="0" w:line="360" w:lineRule="auto"/>
        <w:contextualSpacing/>
        <w:jc w:val="both"/>
        <w:rPr>
          <w:rFonts w:ascii="Book Antiqua" w:hAnsi="Book Antiqua"/>
          <w:sz w:val="20"/>
          <w:szCs w:val="20"/>
        </w:rPr>
      </w:pPr>
    </w:p>
    <w:p w:rsidR="0092480F" w:rsidRPr="00235363" w:rsidRDefault="0092480F" w:rsidP="0092480F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235363">
        <w:rPr>
          <w:rFonts w:ascii="Book Antiqua" w:hAnsi="Book Antiqua"/>
          <w:sz w:val="20"/>
          <w:szCs w:val="20"/>
        </w:rPr>
        <w:t xml:space="preserve">Con vista de la solicitud de información presentada electrónicamente a las veinte horas con cuarenta y ocho minutos del veintitrés de febrero del año dieciocho, por </w:t>
      </w:r>
      <w:r>
        <w:rPr>
          <w:rFonts w:ascii="Book Antiqua" w:hAnsi="Book Antiqua"/>
          <w:sz w:val="20"/>
          <w:szCs w:val="20"/>
        </w:rPr>
        <w:t>----</w:t>
      </w:r>
      <w:r w:rsidRPr="00235363">
        <w:rPr>
          <w:rFonts w:ascii="Book Antiqua" w:hAnsi="Book Antiqua"/>
          <w:sz w:val="20"/>
          <w:szCs w:val="20"/>
        </w:rPr>
        <w:t>, registrada por esta Unidad bajo el No ISTA-2018-0007, en la que requiere: “</w:t>
      </w:r>
      <w:r w:rsidRPr="00235363">
        <w:rPr>
          <w:rFonts w:ascii="Book Antiqua" w:hAnsi="Book Antiqua"/>
          <w:i/>
          <w:sz w:val="20"/>
          <w:szCs w:val="20"/>
        </w:rPr>
        <w:t xml:space="preserve">DETALLE DE TODAS LAS PROPIEDADES EXPROPIADAS POR EL ISTA EN LA REFORMA AGRARIA DE 1980, CON LOS RESPECTIVOS NOMBRES DE PROPIETARIOS, DEPARTAMAMENTO, NOMBRE DE LA PROPIEDAD, AREA EXPROPIADA EN HECTAREAAS Y EL VALOR TOTAL PAGADO COMO INDEMNIZACION A SUS PROPIETARIOS EN TODAS LAS FASES REALIZADAS DE LA REFORMA AGRARIA”, </w:t>
      </w:r>
      <w:r w:rsidRPr="00235363">
        <w:rPr>
          <w:rFonts w:ascii="Book Antiqua" w:hAnsi="Book Antiqua"/>
          <w:b/>
          <w:sz w:val="20"/>
          <w:szCs w:val="20"/>
        </w:rPr>
        <w:t xml:space="preserve">y CONSIDERANDO: </w:t>
      </w:r>
    </w:p>
    <w:p w:rsidR="0092480F" w:rsidRPr="00235363" w:rsidRDefault="0092480F" w:rsidP="0092480F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</w:p>
    <w:p w:rsidR="0092480F" w:rsidRPr="00235363" w:rsidRDefault="0092480F" w:rsidP="0092480F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  <w:r w:rsidRPr="00235363">
        <w:rPr>
          <w:rFonts w:ascii="Book Antiqua" w:hAnsi="Book Antiqua"/>
          <w:sz w:val="20"/>
          <w:szCs w:val="20"/>
        </w:rPr>
        <w:t>I) Conforme al artículo 62 de la Ley de Acceso a la Información Pública, cuando la información solicitada por la persona ya está disponible al público en medios impresos, tales como libros, compendios, archivos públicos, formatos electrónicos disponibles en Internet o en cualquier otro medio, se le hará saber por escrito la fuente, el lugar y la forma en que puede consultar, reproducir o adquirir dicha información; en tal sentido, se le indica al solicitante que la información requerida puede ser consultada y descargada del Portal de Transparencia, sección: Otra información de interés, cuyo enlace se le proporcionará mediante el correo señalado en su solicitud, con lo cual se da por concedido el acceso a la información.</w:t>
      </w:r>
    </w:p>
    <w:p w:rsidR="0092480F" w:rsidRPr="00235363" w:rsidRDefault="0092480F" w:rsidP="0092480F">
      <w:pPr>
        <w:spacing w:after="0" w:line="360" w:lineRule="auto"/>
        <w:jc w:val="both"/>
        <w:rPr>
          <w:rFonts w:ascii="Book Antiqua" w:hAnsi="Book Antiqua"/>
          <w:sz w:val="20"/>
          <w:szCs w:val="20"/>
        </w:rPr>
      </w:pPr>
    </w:p>
    <w:p w:rsidR="0092480F" w:rsidRPr="00235363" w:rsidRDefault="0092480F" w:rsidP="0092480F">
      <w:pPr>
        <w:spacing w:after="0" w:line="360" w:lineRule="auto"/>
        <w:jc w:val="both"/>
        <w:rPr>
          <w:rFonts w:ascii="Book Antiqua" w:hAnsi="Book Antiqua"/>
          <w:b/>
          <w:sz w:val="20"/>
          <w:szCs w:val="20"/>
        </w:rPr>
      </w:pPr>
      <w:r w:rsidRPr="00235363">
        <w:rPr>
          <w:rFonts w:ascii="Book Antiqua" w:hAnsi="Book Antiqua"/>
          <w:b/>
          <w:sz w:val="20"/>
          <w:szCs w:val="20"/>
        </w:rPr>
        <w:t xml:space="preserve">POR TANTO: </w:t>
      </w:r>
      <w:r w:rsidRPr="00235363">
        <w:rPr>
          <w:rFonts w:ascii="Book Antiqua" w:hAnsi="Book Antiqua"/>
          <w:sz w:val="20"/>
          <w:szCs w:val="20"/>
        </w:rPr>
        <w:t>Con base en los Artículos 62 y 72 de la Ley de Acceso a la Información Pública, y Art. 56 de su Reglamento,</w:t>
      </w:r>
      <w:r w:rsidRPr="00235363">
        <w:rPr>
          <w:rFonts w:ascii="Book Antiqua" w:hAnsi="Book Antiqua"/>
          <w:b/>
          <w:sz w:val="20"/>
          <w:szCs w:val="20"/>
        </w:rPr>
        <w:t xml:space="preserve"> SE RESUELVE:</w:t>
      </w:r>
      <w:r w:rsidRPr="00235363">
        <w:rPr>
          <w:rFonts w:ascii="Book Antiqua" w:hAnsi="Book Antiqua"/>
          <w:sz w:val="20"/>
          <w:szCs w:val="20"/>
        </w:rPr>
        <w:t xml:space="preserve"> </w:t>
      </w:r>
      <w:r w:rsidRPr="00235363">
        <w:rPr>
          <w:rFonts w:ascii="Book Antiqua" w:hAnsi="Book Antiqua"/>
          <w:b/>
          <w:sz w:val="20"/>
          <w:szCs w:val="20"/>
        </w:rPr>
        <w:t>A)</w:t>
      </w:r>
      <w:r w:rsidRPr="00235363">
        <w:rPr>
          <w:rFonts w:ascii="Book Antiqua" w:hAnsi="Book Antiqua"/>
          <w:sz w:val="20"/>
          <w:szCs w:val="20"/>
        </w:rPr>
        <w:t xml:space="preserve"> Conceder el acceso a la información por medio del documento publicado en el Portal de Transparencia, cuyo enlace se proporcionará en el correo señalado para notificación; </w:t>
      </w:r>
      <w:r w:rsidRPr="00235363">
        <w:rPr>
          <w:rFonts w:ascii="Book Antiqua" w:hAnsi="Book Antiqua"/>
          <w:b/>
          <w:sz w:val="20"/>
          <w:szCs w:val="20"/>
        </w:rPr>
        <w:t xml:space="preserve">B) </w:t>
      </w:r>
      <w:r w:rsidRPr="00235363">
        <w:rPr>
          <w:rFonts w:ascii="Book Antiqua" w:hAnsi="Book Antiqua"/>
          <w:sz w:val="20"/>
          <w:szCs w:val="20"/>
        </w:rPr>
        <w:t xml:space="preserve">Notificar lo resuelto </w:t>
      </w:r>
      <w:r>
        <w:rPr>
          <w:rFonts w:ascii="Book Antiqua" w:hAnsi="Book Antiqua"/>
          <w:sz w:val="20"/>
          <w:szCs w:val="20"/>
        </w:rPr>
        <w:t>----</w:t>
      </w:r>
      <w:r w:rsidRPr="00235363">
        <w:rPr>
          <w:rFonts w:ascii="Book Antiqua" w:hAnsi="Book Antiqua"/>
          <w:sz w:val="20"/>
          <w:szCs w:val="20"/>
        </w:rPr>
        <w:t>, haciéndole saber que le queda expedito el Recurso de Apelación en la forma y plazo que establece la Ley de Acceso a la Información Pública. Notifíquese.</w:t>
      </w:r>
    </w:p>
    <w:p w:rsidR="0092480F" w:rsidRPr="00235363" w:rsidRDefault="0092480F" w:rsidP="0092480F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92480F" w:rsidRPr="00235363" w:rsidRDefault="0092480F" w:rsidP="0092480F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92480F" w:rsidRPr="00235363" w:rsidRDefault="0092480F" w:rsidP="0092480F">
      <w:pPr>
        <w:spacing w:after="0" w:line="36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92480F" w:rsidRPr="00235363" w:rsidRDefault="0092480F" w:rsidP="0092480F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</w:rPr>
      </w:pPr>
      <w:r w:rsidRPr="00235363">
        <w:rPr>
          <w:rFonts w:ascii="Book Antiqua" w:hAnsi="Book Antiqua"/>
          <w:b/>
          <w:sz w:val="20"/>
          <w:szCs w:val="20"/>
        </w:rPr>
        <w:t>XENIA YOSABETH ZÚNIGA DE FLAMENCO</w:t>
      </w:r>
    </w:p>
    <w:p w:rsidR="00BA6F94" w:rsidRDefault="0092480F" w:rsidP="0092480F">
      <w:pPr>
        <w:spacing w:after="0" w:line="240" w:lineRule="auto"/>
        <w:jc w:val="center"/>
      </w:pPr>
      <w:r w:rsidRPr="00235363">
        <w:rPr>
          <w:rFonts w:ascii="Book Antiqua" w:hAnsi="Book Antiqua"/>
          <w:b/>
          <w:sz w:val="20"/>
          <w:szCs w:val="20"/>
        </w:rPr>
        <w:t>OFICIAL DE INFORMACIÓN</w:t>
      </w:r>
    </w:p>
    <w:sectPr w:rsidR="00BA6F94" w:rsidSect="006513DE">
      <w:headerReference w:type="default" r:id="rId6"/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5B" w:rsidRDefault="0069165B">
      <w:pPr>
        <w:spacing w:after="0" w:line="240" w:lineRule="auto"/>
      </w:pPr>
      <w:r>
        <w:separator/>
      </w:r>
    </w:p>
  </w:endnote>
  <w:endnote w:type="continuationSeparator" w:id="0">
    <w:p w:rsidR="0069165B" w:rsidRDefault="00691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92480F" w:rsidP="00E82EC7">
    <w:pPr>
      <w:pStyle w:val="Piedepgina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C7" w:rsidRDefault="0069165B">
    <w:pPr>
      <w:pStyle w:val="Piedepgina"/>
      <w:jc w:val="right"/>
    </w:pPr>
  </w:p>
  <w:p w:rsidR="00E82EC7" w:rsidRDefault="006916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5B" w:rsidRDefault="0069165B">
      <w:pPr>
        <w:spacing w:after="0" w:line="240" w:lineRule="auto"/>
      </w:pPr>
      <w:r>
        <w:separator/>
      </w:r>
    </w:p>
  </w:footnote>
  <w:footnote w:type="continuationSeparator" w:id="0">
    <w:p w:rsidR="0069165B" w:rsidRDefault="00691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25A" w:rsidRDefault="0092480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E3F86E9" wp14:editId="762782D1">
          <wp:simplePos x="0" y="0"/>
          <wp:positionH relativeFrom="column">
            <wp:posOffset>-22860</wp:posOffset>
          </wp:positionH>
          <wp:positionV relativeFrom="paragraph">
            <wp:posOffset>-314960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4D27486" wp14:editId="78CD2865">
          <wp:simplePos x="0" y="0"/>
          <wp:positionH relativeFrom="column">
            <wp:posOffset>4128022</wp:posOffset>
          </wp:positionH>
          <wp:positionV relativeFrom="paragraph">
            <wp:posOffset>-362585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0F"/>
    <w:rsid w:val="001D28CB"/>
    <w:rsid w:val="0069165B"/>
    <w:rsid w:val="0080366B"/>
    <w:rsid w:val="0092480F"/>
    <w:rsid w:val="00936B39"/>
    <w:rsid w:val="00B80B0A"/>
    <w:rsid w:val="00BE1A7E"/>
    <w:rsid w:val="00DC4AA8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09FD3-8F68-465D-9E41-F41CBACB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80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80F"/>
  </w:style>
  <w:style w:type="paragraph" w:styleId="Piedepgina">
    <w:name w:val="footer"/>
    <w:basedOn w:val="Normal"/>
    <w:link w:val="PiedepginaCar"/>
    <w:uiPriority w:val="99"/>
    <w:unhideWhenUsed/>
    <w:rsid w:val="00924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2</cp:revision>
  <dcterms:created xsi:type="dcterms:W3CDTF">2018-07-06T14:45:00Z</dcterms:created>
  <dcterms:modified xsi:type="dcterms:W3CDTF">2018-07-06T15:02:00Z</dcterms:modified>
</cp:coreProperties>
</file>