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D4A" w:rsidRPr="004F0DA7" w:rsidRDefault="004927EA" w:rsidP="004E0D4A">
      <w:pPr>
        <w:pBdr>
          <w:bottom w:val="single" w:sz="12" w:space="1" w:color="auto"/>
        </w:pBdr>
        <w:spacing w:after="0" w:line="360" w:lineRule="auto"/>
        <w:contextualSpacing/>
        <w:jc w:val="both"/>
        <w:rPr>
          <w:rFonts w:ascii="Calisto MT" w:hAnsi="Calisto MT"/>
          <w:b/>
        </w:rPr>
      </w:pPr>
      <w:r w:rsidRPr="00634BFB">
        <w:rPr>
          <w:noProof/>
          <w:lang w:eastAsia="es-SV"/>
        </w:rPr>
        <mc:AlternateContent>
          <mc:Choice Requires="wps">
            <w:drawing>
              <wp:anchor distT="0" distB="0" distL="114300" distR="114300" simplePos="0" relativeHeight="251662336" behindDoc="0" locked="0" layoutInCell="1" allowOverlap="1" wp14:anchorId="258EBD3C" wp14:editId="6FFE7372">
                <wp:simplePos x="0" y="0"/>
                <wp:positionH relativeFrom="column">
                  <wp:posOffset>863600</wp:posOffset>
                </wp:positionH>
                <wp:positionV relativeFrom="paragraph">
                  <wp:posOffset>-736600</wp:posOffset>
                </wp:positionV>
                <wp:extent cx="3298800" cy="519380"/>
                <wp:effectExtent l="0" t="0" r="16510" b="146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00" cy="519380"/>
                        </a:xfrm>
                        <a:prstGeom prst="rect">
                          <a:avLst/>
                        </a:prstGeom>
                        <a:solidFill>
                          <a:srgbClr val="FFFFFF"/>
                        </a:solidFill>
                        <a:ln w="9525">
                          <a:solidFill>
                            <a:srgbClr val="000000"/>
                          </a:solidFill>
                          <a:miter lim="800000"/>
                          <a:headEnd/>
                          <a:tailEnd/>
                        </a:ln>
                      </wps:spPr>
                      <wps:txbx>
                        <w:txbxContent>
                          <w:p w:rsidR="004927EA" w:rsidRDefault="004927EA" w:rsidP="004927EA">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4927EA" w:rsidRDefault="004927EA" w:rsidP="004927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EBD3C" id="_x0000_t202" coordsize="21600,21600" o:spt="202" path="m,l,21600r21600,l21600,xe">
                <v:stroke joinstyle="miter"/>
                <v:path gradientshapeok="t" o:connecttype="rect"/>
              </v:shapetype>
              <v:shape id="Cuadro de texto 2" o:spid="_x0000_s1026" type="#_x0000_t202" style="position:absolute;left:0;text-align:left;margin-left:68pt;margin-top:-58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">
                <v:textbox>
                  <w:txbxContent>
                    <w:p w:rsidR="004927EA" w:rsidRDefault="004927EA" w:rsidP="004927EA">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4927EA" w:rsidRDefault="004927EA" w:rsidP="004927EA"/>
                  </w:txbxContent>
                </v:textbox>
              </v:shape>
            </w:pict>
          </mc:Fallback>
        </mc:AlternateContent>
      </w:r>
      <w:r w:rsidR="004E0D4A">
        <w:rPr>
          <w:noProof/>
          <w:lang w:eastAsia="es-SV"/>
        </w:rPr>
        <w:drawing>
          <wp:anchor distT="0" distB="0" distL="114300" distR="114300" simplePos="0" relativeHeight="251660288" behindDoc="1" locked="0" layoutInCell="1" allowOverlap="1" wp14:anchorId="3BB0A1BA" wp14:editId="02393298">
            <wp:simplePos x="0" y="0"/>
            <wp:positionH relativeFrom="column">
              <wp:posOffset>4138295</wp:posOffset>
            </wp:positionH>
            <wp:positionV relativeFrom="paragraph">
              <wp:posOffset>-631825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sidR="004E0D4A">
        <w:rPr>
          <w:noProof/>
          <w:lang w:eastAsia="es-SV"/>
        </w:rPr>
        <w:drawing>
          <wp:anchor distT="0" distB="0" distL="114300" distR="114300" simplePos="0" relativeHeight="251659264" behindDoc="0" locked="0" layoutInCell="1" allowOverlap="1" wp14:anchorId="67569269" wp14:editId="7F3BB1E4">
            <wp:simplePos x="0" y="0"/>
            <wp:positionH relativeFrom="column">
              <wp:posOffset>-49530</wp:posOffset>
            </wp:positionH>
            <wp:positionV relativeFrom="paragraph">
              <wp:posOffset>-538480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7">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p w:rsidR="004E0D4A" w:rsidRPr="004F0DA7" w:rsidRDefault="004E0D4A" w:rsidP="004E0D4A">
      <w:pPr>
        <w:spacing w:after="0" w:line="360" w:lineRule="auto"/>
        <w:contextualSpacing/>
        <w:jc w:val="right"/>
        <w:rPr>
          <w:rFonts w:ascii="Calisto MT" w:hAnsi="Calisto MT"/>
          <w:b/>
          <w:sz w:val="14"/>
          <w:szCs w:val="14"/>
        </w:rPr>
      </w:pPr>
      <w:r>
        <w:rPr>
          <w:rFonts w:ascii="Calisto MT" w:hAnsi="Calisto MT"/>
          <w:b/>
          <w:sz w:val="14"/>
          <w:szCs w:val="14"/>
        </w:rPr>
        <w:t>RESOLUCIÓN NÚMERO TREINTA Y CUATRO</w:t>
      </w:r>
      <w:r w:rsidRPr="004F0DA7">
        <w:rPr>
          <w:rFonts w:ascii="Calisto MT" w:hAnsi="Calisto MT"/>
          <w:b/>
          <w:sz w:val="14"/>
          <w:szCs w:val="14"/>
        </w:rPr>
        <w:t>-DOS MIL DIECISIETE</w:t>
      </w:r>
    </w:p>
    <w:p w:rsidR="004E0D4A" w:rsidRPr="000C238B" w:rsidRDefault="004E0D4A" w:rsidP="004E0D4A">
      <w:pPr>
        <w:spacing w:after="0" w:line="360" w:lineRule="auto"/>
        <w:contextualSpacing/>
        <w:jc w:val="right"/>
        <w:rPr>
          <w:rFonts w:ascii="Calisto MT" w:hAnsi="Calisto MT"/>
          <w:b/>
          <w:color w:val="A6A6A6" w:themeColor="background1" w:themeShade="A6"/>
          <w:sz w:val="14"/>
          <w:szCs w:val="14"/>
        </w:rPr>
      </w:pPr>
      <w:r>
        <w:rPr>
          <w:rFonts w:ascii="Calisto MT" w:hAnsi="Calisto MT"/>
          <w:b/>
          <w:color w:val="A6A6A6" w:themeColor="background1" w:themeShade="A6"/>
          <w:sz w:val="14"/>
          <w:szCs w:val="14"/>
        </w:rPr>
        <w:t>SOLICITUD: ISTA-2017-0031</w:t>
      </w:r>
    </w:p>
    <w:p w:rsidR="004E0D4A" w:rsidRDefault="004E0D4A" w:rsidP="004E0D4A">
      <w:pPr>
        <w:spacing w:after="0" w:line="360" w:lineRule="auto"/>
        <w:contextualSpacing/>
        <w:jc w:val="both"/>
        <w:rPr>
          <w:rFonts w:ascii="Calisto MT" w:hAnsi="Calisto MT"/>
        </w:rPr>
      </w:pPr>
      <w:bookmarkStart w:id="0" w:name="_GoBack"/>
      <w:bookmarkEnd w:id="0"/>
    </w:p>
    <w:p w:rsidR="004E0D4A" w:rsidRPr="00272637" w:rsidRDefault="004E0D4A" w:rsidP="004E0D4A">
      <w:pPr>
        <w:spacing w:after="0" w:line="360" w:lineRule="auto"/>
        <w:contextualSpacing/>
        <w:jc w:val="both"/>
        <w:rPr>
          <w:rFonts w:ascii="Calisto MT" w:hAnsi="Calisto MT"/>
          <w:sz w:val="20"/>
          <w:szCs w:val="20"/>
        </w:rPr>
      </w:pPr>
      <w:r w:rsidRPr="00272637">
        <w:rPr>
          <w:rFonts w:ascii="Calisto MT" w:hAnsi="Calisto MT"/>
          <w:sz w:val="20"/>
          <w:szCs w:val="20"/>
        </w:rPr>
        <w:t xml:space="preserve">En la ciudad y departamento de San Salvador, a las </w:t>
      </w:r>
      <w:r>
        <w:rPr>
          <w:rFonts w:ascii="Calisto MT" w:hAnsi="Calisto MT"/>
          <w:sz w:val="20"/>
          <w:szCs w:val="20"/>
        </w:rPr>
        <w:t>quince</w:t>
      </w:r>
      <w:r w:rsidRPr="00272637">
        <w:rPr>
          <w:rFonts w:ascii="Calisto MT" w:hAnsi="Calisto MT"/>
          <w:sz w:val="20"/>
          <w:szCs w:val="20"/>
        </w:rPr>
        <w:t xml:space="preserve"> horas del día </w:t>
      </w:r>
      <w:r>
        <w:rPr>
          <w:rFonts w:ascii="Calisto MT" w:hAnsi="Calisto MT"/>
          <w:sz w:val="20"/>
          <w:szCs w:val="20"/>
        </w:rPr>
        <w:t>once</w:t>
      </w:r>
      <w:r w:rsidRPr="00272637">
        <w:rPr>
          <w:rFonts w:ascii="Calisto MT" w:hAnsi="Calisto MT"/>
          <w:sz w:val="20"/>
          <w:szCs w:val="20"/>
        </w:rPr>
        <w:t xml:space="preserve"> de </w:t>
      </w:r>
      <w:r>
        <w:rPr>
          <w:rFonts w:ascii="Calisto MT" w:hAnsi="Calisto MT"/>
          <w:sz w:val="20"/>
          <w:szCs w:val="20"/>
        </w:rPr>
        <w:t>octubre</w:t>
      </w:r>
      <w:r w:rsidRPr="00272637">
        <w:rPr>
          <w:rFonts w:ascii="Calisto MT" w:hAnsi="Calisto MT"/>
          <w:sz w:val="20"/>
          <w:szCs w:val="20"/>
        </w:rPr>
        <w:t xml:space="preserve"> del año dos mil diecisiete.</w:t>
      </w:r>
    </w:p>
    <w:p w:rsidR="004E0D4A" w:rsidRPr="00272637" w:rsidRDefault="004E0D4A" w:rsidP="004E0D4A">
      <w:pPr>
        <w:spacing w:after="0" w:line="360" w:lineRule="auto"/>
        <w:contextualSpacing/>
        <w:jc w:val="both"/>
        <w:rPr>
          <w:rFonts w:ascii="Calisto MT" w:hAnsi="Calisto MT"/>
          <w:sz w:val="20"/>
          <w:szCs w:val="20"/>
        </w:rPr>
      </w:pPr>
    </w:p>
    <w:p w:rsidR="004E0D4A" w:rsidRPr="00272637" w:rsidRDefault="004E0D4A" w:rsidP="004E0D4A">
      <w:pPr>
        <w:spacing w:after="0" w:line="360" w:lineRule="auto"/>
        <w:jc w:val="both"/>
        <w:rPr>
          <w:rFonts w:ascii="Calisto MT" w:hAnsi="Calisto MT"/>
          <w:b/>
          <w:sz w:val="20"/>
          <w:szCs w:val="20"/>
        </w:rPr>
      </w:pPr>
      <w:r w:rsidRPr="00272637">
        <w:rPr>
          <w:rFonts w:ascii="Calisto MT" w:hAnsi="Calisto MT"/>
          <w:sz w:val="20"/>
          <w:szCs w:val="20"/>
        </w:rPr>
        <w:t xml:space="preserve">Vista la solicitud de </w:t>
      </w:r>
      <w:r>
        <w:rPr>
          <w:rFonts w:ascii="Calisto MT" w:hAnsi="Calisto MT"/>
          <w:sz w:val="20"/>
          <w:szCs w:val="20"/>
        </w:rPr>
        <w:t>datos personales</w:t>
      </w:r>
      <w:r w:rsidRPr="00272637">
        <w:rPr>
          <w:rFonts w:ascii="Calisto MT" w:hAnsi="Calisto MT"/>
          <w:sz w:val="20"/>
          <w:szCs w:val="20"/>
        </w:rPr>
        <w:t xml:space="preserve"> presentada a las </w:t>
      </w:r>
      <w:r>
        <w:rPr>
          <w:rFonts w:ascii="Calisto MT" w:hAnsi="Calisto MT"/>
          <w:sz w:val="20"/>
          <w:szCs w:val="20"/>
        </w:rPr>
        <w:t>once horas con treinta y cuatro</w:t>
      </w:r>
      <w:r w:rsidRPr="00272637">
        <w:rPr>
          <w:rFonts w:ascii="Calisto MT" w:hAnsi="Calisto MT"/>
          <w:sz w:val="20"/>
          <w:szCs w:val="20"/>
        </w:rPr>
        <w:t xml:space="preserve"> minutos del </w:t>
      </w:r>
      <w:r>
        <w:rPr>
          <w:rFonts w:ascii="Calisto MT" w:hAnsi="Calisto MT"/>
          <w:sz w:val="20"/>
          <w:szCs w:val="20"/>
        </w:rPr>
        <w:t>veintiocho</w:t>
      </w:r>
      <w:r w:rsidRPr="00272637">
        <w:rPr>
          <w:rFonts w:ascii="Calisto MT" w:hAnsi="Calisto MT"/>
          <w:sz w:val="20"/>
          <w:szCs w:val="20"/>
        </w:rPr>
        <w:t xml:space="preserve"> de septiembre del año dos mil diecisiete, por el Licenciado </w:t>
      </w:r>
      <w:r>
        <w:rPr>
          <w:rFonts w:ascii="Calisto MT" w:hAnsi="Calisto MT"/>
          <w:sz w:val="20"/>
          <w:szCs w:val="20"/>
        </w:rPr>
        <w:t>---</w:t>
      </w:r>
      <w:r w:rsidRPr="00272637">
        <w:rPr>
          <w:rFonts w:ascii="Calisto MT" w:hAnsi="Calisto MT"/>
          <w:sz w:val="20"/>
          <w:szCs w:val="20"/>
        </w:rPr>
        <w:t>, en su calidad de apoderado de</w:t>
      </w:r>
      <w:r>
        <w:rPr>
          <w:rFonts w:ascii="Calisto MT" w:hAnsi="Calisto MT"/>
          <w:sz w:val="20"/>
          <w:szCs w:val="20"/>
        </w:rPr>
        <w:t xml:space="preserve"> </w:t>
      </w:r>
      <w:r w:rsidRPr="00272637">
        <w:rPr>
          <w:rFonts w:ascii="Calisto MT" w:hAnsi="Calisto MT"/>
          <w:sz w:val="20"/>
          <w:szCs w:val="20"/>
        </w:rPr>
        <w:t>l</w:t>
      </w:r>
      <w:r>
        <w:rPr>
          <w:rFonts w:ascii="Calisto MT" w:hAnsi="Calisto MT"/>
          <w:sz w:val="20"/>
          <w:szCs w:val="20"/>
        </w:rPr>
        <w:t>a</w:t>
      </w:r>
      <w:r w:rsidRPr="00272637">
        <w:rPr>
          <w:rFonts w:ascii="Calisto MT" w:hAnsi="Calisto MT"/>
          <w:sz w:val="20"/>
          <w:szCs w:val="20"/>
        </w:rPr>
        <w:t xml:space="preserve"> señor</w:t>
      </w:r>
      <w:r>
        <w:rPr>
          <w:rFonts w:ascii="Calisto MT" w:hAnsi="Calisto MT"/>
          <w:sz w:val="20"/>
          <w:szCs w:val="20"/>
        </w:rPr>
        <w:t>a</w:t>
      </w:r>
      <w:r w:rsidRPr="00272637">
        <w:rPr>
          <w:rFonts w:ascii="Calisto MT" w:hAnsi="Calisto MT"/>
          <w:sz w:val="20"/>
          <w:szCs w:val="20"/>
        </w:rPr>
        <w:t xml:space="preserve"> </w:t>
      </w:r>
      <w:r>
        <w:rPr>
          <w:rFonts w:ascii="Calisto MT" w:hAnsi="Calisto MT"/>
          <w:sz w:val="20"/>
          <w:szCs w:val="20"/>
        </w:rPr>
        <w:t>---</w:t>
      </w:r>
      <w:r w:rsidRPr="00272637">
        <w:rPr>
          <w:rFonts w:ascii="Calisto MT" w:hAnsi="Calisto MT"/>
          <w:sz w:val="20"/>
          <w:szCs w:val="20"/>
        </w:rPr>
        <w:t xml:space="preserve">, lo cual ha sido comprobado por medio del Poder General Judicial con Cláusula Especial otorgado a las </w:t>
      </w:r>
      <w:r>
        <w:rPr>
          <w:rFonts w:ascii="Calisto MT" w:hAnsi="Calisto MT"/>
          <w:sz w:val="20"/>
          <w:szCs w:val="20"/>
        </w:rPr>
        <w:t>trece</w:t>
      </w:r>
      <w:r w:rsidRPr="00272637">
        <w:rPr>
          <w:rFonts w:ascii="Calisto MT" w:hAnsi="Calisto MT"/>
          <w:sz w:val="20"/>
          <w:szCs w:val="20"/>
        </w:rPr>
        <w:t xml:space="preserve"> horas</w:t>
      </w:r>
      <w:r>
        <w:rPr>
          <w:rFonts w:ascii="Calisto MT" w:hAnsi="Calisto MT"/>
          <w:sz w:val="20"/>
          <w:szCs w:val="20"/>
        </w:rPr>
        <w:t xml:space="preserve"> con treinta minutos</w:t>
      </w:r>
      <w:r w:rsidRPr="00272637">
        <w:rPr>
          <w:rFonts w:ascii="Calisto MT" w:hAnsi="Calisto MT"/>
          <w:sz w:val="20"/>
          <w:szCs w:val="20"/>
        </w:rPr>
        <w:t xml:space="preserve"> del día </w:t>
      </w:r>
      <w:r>
        <w:rPr>
          <w:rFonts w:ascii="Calisto MT" w:hAnsi="Calisto MT"/>
          <w:sz w:val="20"/>
          <w:szCs w:val="20"/>
        </w:rPr>
        <w:t>doce</w:t>
      </w:r>
      <w:r w:rsidRPr="00272637">
        <w:rPr>
          <w:rFonts w:ascii="Calisto MT" w:hAnsi="Calisto MT"/>
          <w:sz w:val="20"/>
          <w:szCs w:val="20"/>
        </w:rPr>
        <w:t xml:space="preserve"> de septiembre del presente año, ante los oficios notariales del Licenciado </w:t>
      </w:r>
      <w:r>
        <w:rPr>
          <w:rFonts w:ascii="Calisto MT" w:hAnsi="Calisto MT"/>
          <w:sz w:val="20"/>
          <w:szCs w:val="20"/>
        </w:rPr>
        <w:t>Frederick Rafael Ramírez Campos</w:t>
      </w:r>
      <w:r w:rsidRPr="00272637">
        <w:rPr>
          <w:rFonts w:ascii="Calisto MT" w:hAnsi="Calisto MT"/>
          <w:sz w:val="20"/>
          <w:szCs w:val="20"/>
        </w:rPr>
        <w:t xml:space="preserve">, registrada por esta </w:t>
      </w:r>
      <w:r>
        <w:rPr>
          <w:rFonts w:ascii="Calisto MT" w:hAnsi="Calisto MT"/>
          <w:sz w:val="20"/>
          <w:szCs w:val="20"/>
        </w:rPr>
        <w:t>Unidad bajo el No ISTA-2017-0031</w:t>
      </w:r>
      <w:r w:rsidRPr="00272637">
        <w:rPr>
          <w:rFonts w:ascii="Calisto MT" w:hAnsi="Calisto MT"/>
          <w:sz w:val="20"/>
          <w:szCs w:val="20"/>
        </w:rPr>
        <w:t xml:space="preserve">, en la que requiere: </w:t>
      </w:r>
      <w:r>
        <w:rPr>
          <w:rFonts w:ascii="Calisto MT" w:hAnsi="Calisto MT"/>
          <w:sz w:val="20"/>
          <w:szCs w:val="20"/>
        </w:rPr>
        <w:t>“</w:t>
      </w:r>
      <w:r w:rsidRPr="00C44EC4">
        <w:rPr>
          <w:rFonts w:ascii="Calisto MT" w:hAnsi="Calisto MT"/>
          <w:i/>
          <w:sz w:val="20"/>
          <w:szCs w:val="20"/>
        </w:rPr>
        <w:t>1. Escrituras o copias simples de escrituras a nombre de su representada si las hubiere o de forma directa cuales son los números de inscripción o matrículas bajo las que se encuentran registradas; en caso que no haya escrituras, cuál sería el mecanismo a implementar para respectiva escrituración; 2. Saber si hay saldos pendientes de deuda que se deban pagar y si los hay me sean proporcionados los estados de cuenta respectivos; 3. Saber cuáles son exactamente las parcelas adjudicadas y su ubicación para lo cual pido me sea proporcionado copia de plano respectivo. Para mejor proveer adjunto copia simple de las solicitudes o títulos provisionales que se otorgaron a mi representada como beneficiaria, copia simple de dos recibos de ingreso en concepto de pago de gastos de escrituración y copia simple de una constancia de Cancelación de Créditos a favor de mi poderdante.</w:t>
      </w:r>
      <w:r w:rsidRPr="00272637">
        <w:rPr>
          <w:rFonts w:ascii="Calisto MT" w:hAnsi="Calisto MT"/>
          <w:i/>
          <w:sz w:val="20"/>
          <w:szCs w:val="20"/>
        </w:rPr>
        <w:t xml:space="preserve">”; </w:t>
      </w:r>
      <w:r w:rsidRPr="00272637">
        <w:rPr>
          <w:rFonts w:ascii="Calisto MT" w:hAnsi="Calisto MT"/>
          <w:b/>
          <w:sz w:val="20"/>
          <w:szCs w:val="20"/>
        </w:rPr>
        <w:t xml:space="preserve">y CONSIDERANDO: </w:t>
      </w:r>
    </w:p>
    <w:p w:rsidR="004E0D4A" w:rsidRPr="00272637" w:rsidRDefault="004E0D4A" w:rsidP="004E0D4A">
      <w:pPr>
        <w:spacing w:after="0" w:line="360" w:lineRule="auto"/>
        <w:jc w:val="both"/>
        <w:rPr>
          <w:rFonts w:ascii="Calisto MT" w:hAnsi="Calisto MT"/>
          <w:sz w:val="20"/>
          <w:szCs w:val="20"/>
        </w:rPr>
      </w:pPr>
    </w:p>
    <w:p w:rsidR="004E0D4A" w:rsidRPr="00C44EC4" w:rsidRDefault="004E0D4A" w:rsidP="004E0D4A">
      <w:pPr>
        <w:spacing w:after="0" w:line="360" w:lineRule="auto"/>
        <w:jc w:val="both"/>
        <w:rPr>
          <w:rFonts w:ascii="Calisto MT" w:hAnsi="Calisto MT"/>
          <w:sz w:val="20"/>
          <w:szCs w:val="20"/>
        </w:rPr>
      </w:pPr>
      <w:r w:rsidRPr="00C44EC4">
        <w:rPr>
          <w:rFonts w:ascii="Calisto MT" w:hAnsi="Calisto MT"/>
          <w:sz w:val="20"/>
          <w:szCs w:val="20"/>
        </w:rPr>
        <w:t>I) Luego de admitir la solicitud de información de conformidad al procedimiento establecido en la Ley de Acceso a la Información Pública (LAIP), la mism</w:t>
      </w:r>
      <w:r>
        <w:rPr>
          <w:rFonts w:ascii="Calisto MT" w:hAnsi="Calisto MT"/>
          <w:sz w:val="20"/>
          <w:szCs w:val="20"/>
        </w:rPr>
        <w:t>a fue transmitida a la unidad administrativa responsable</w:t>
      </w:r>
      <w:r w:rsidRPr="00C44EC4">
        <w:rPr>
          <w:rFonts w:ascii="Calisto MT" w:hAnsi="Calisto MT"/>
          <w:sz w:val="20"/>
          <w:szCs w:val="20"/>
        </w:rPr>
        <w:t xml:space="preserve"> de la información, a fin de que la localizaran, verificaran su clasificación y comunicaran la manera en que se encuentra disponible.</w:t>
      </w:r>
    </w:p>
    <w:p w:rsidR="004E0D4A" w:rsidRPr="00C44EC4" w:rsidRDefault="004E0D4A" w:rsidP="004E0D4A">
      <w:pPr>
        <w:spacing w:after="0" w:line="360" w:lineRule="auto"/>
        <w:jc w:val="both"/>
        <w:rPr>
          <w:rFonts w:ascii="Calisto MT" w:hAnsi="Calisto MT"/>
          <w:sz w:val="20"/>
          <w:szCs w:val="20"/>
        </w:rPr>
      </w:pPr>
    </w:p>
    <w:p w:rsidR="004E0D4A" w:rsidRDefault="004E0D4A" w:rsidP="004E0D4A">
      <w:pPr>
        <w:spacing w:after="0" w:line="360" w:lineRule="auto"/>
        <w:jc w:val="both"/>
        <w:rPr>
          <w:rFonts w:ascii="Calisto MT" w:hAnsi="Calisto MT"/>
          <w:i/>
          <w:sz w:val="20"/>
          <w:szCs w:val="20"/>
        </w:rPr>
      </w:pPr>
      <w:r w:rsidRPr="00C44EC4">
        <w:rPr>
          <w:rFonts w:ascii="Calisto MT" w:hAnsi="Calisto MT"/>
          <w:sz w:val="20"/>
          <w:szCs w:val="20"/>
        </w:rPr>
        <w:t>II) En esta misma fecha, la Gerencia Legal informó:</w:t>
      </w:r>
      <w:r>
        <w:rPr>
          <w:rFonts w:ascii="Calisto MT" w:hAnsi="Calisto MT"/>
          <w:sz w:val="20"/>
          <w:szCs w:val="20"/>
        </w:rPr>
        <w:t xml:space="preserve"> </w:t>
      </w:r>
      <w:r w:rsidRPr="00C44EC4">
        <w:rPr>
          <w:rFonts w:ascii="Calisto MT" w:hAnsi="Calisto MT"/>
          <w:i/>
          <w:sz w:val="20"/>
          <w:szCs w:val="20"/>
        </w:rPr>
        <w:t xml:space="preserve">Que después de haberse realizado la investigación del caso y la correspondiente verificación en la Base de Datos de los Beneficiarios de este Instituto, se constató que la Junta Directiva de FINATA adjudicó las parcelas 604/00, 605/00, 54/11 y 63/11 de la HACIENDA “VENECIA”, de la ubicación antes mencionada, a favor de la señora </w:t>
      </w:r>
      <w:r>
        <w:rPr>
          <w:rFonts w:ascii="Calisto MT" w:hAnsi="Calisto MT"/>
          <w:i/>
          <w:sz w:val="20"/>
          <w:szCs w:val="20"/>
        </w:rPr>
        <w:t>---</w:t>
      </w:r>
      <w:r w:rsidRPr="00C44EC4">
        <w:rPr>
          <w:rFonts w:ascii="Calisto MT" w:hAnsi="Calisto MT"/>
          <w:i/>
          <w:sz w:val="20"/>
          <w:szCs w:val="20"/>
        </w:rPr>
        <w:t xml:space="preserve">, mediante Acuerdo contenido en el Punto </w:t>
      </w:r>
      <w:r>
        <w:rPr>
          <w:rFonts w:ascii="Calisto MT" w:hAnsi="Calisto MT"/>
          <w:i/>
          <w:sz w:val="20"/>
          <w:szCs w:val="20"/>
        </w:rPr>
        <w:t>-</w:t>
      </w:r>
      <w:r w:rsidRPr="00C44EC4">
        <w:rPr>
          <w:rFonts w:ascii="Calisto MT" w:hAnsi="Calisto MT"/>
          <w:i/>
          <w:sz w:val="20"/>
          <w:szCs w:val="20"/>
        </w:rPr>
        <w:t xml:space="preserve"> letra “</w:t>
      </w:r>
      <w:r>
        <w:rPr>
          <w:rFonts w:ascii="Calisto MT" w:hAnsi="Calisto MT"/>
          <w:i/>
          <w:sz w:val="20"/>
          <w:szCs w:val="20"/>
        </w:rPr>
        <w:t>-</w:t>
      </w:r>
      <w:r w:rsidRPr="00C44EC4">
        <w:rPr>
          <w:rFonts w:ascii="Calisto MT" w:hAnsi="Calisto MT"/>
          <w:i/>
          <w:sz w:val="20"/>
          <w:szCs w:val="20"/>
        </w:rPr>
        <w:t xml:space="preserve">” del Acta No. </w:t>
      </w:r>
      <w:r>
        <w:rPr>
          <w:rFonts w:ascii="Calisto MT" w:hAnsi="Calisto MT"/>
          <w:i/>
          <w:sz w:val="20"/>
          <w:szCs w:val="20"/>
        </w:rPr>
        <w:t>---</w:t>
      </w:r>
      <w:r w:rsidRPr="00C44EC4">
        <w:rPr>
          <w:rFonts w:ascii="Calisto MT" w:hAnsi="Calisto MT"/>
          <w:i/>
          <w:sz w:val="20"/>
          <w:szCs w:val="20"/>
        </w:rPr>
        <w:t xml:space="preserve"> de fecha </w:t>
      </w:r>
      <w:r>
        <w:rPr>
          <w:rFonts w:ascii="Calisto MT" w:hAnsi="Calisto MT"/>
          <w:i/>
          <w:sz w:val="20"/>
          <w:szCs w:val="20"/>
        </w:rPr>
        <w:t>-</w:t>
      </w:r>
      <w:r w:rsidRPr="00C44EC4">
        <w:rPr>
          <w:rFonts w:ascii="Calisto MT" w:hAnsi="Calisto MT"/>
          <w:i/>
          <w:sz w:val="20"/>
          <w:szCs w:val="20"/>
        </w:rPr>
        <w:t xml:space="preserve">, y según la Base de Datos de este Instituto </w:t>
      </w:r>
      <w:r w:rsidRPr="00C44EC4">
        <w:rPr>
          <w:rFonts w:ascii="Calisto MT" w:hAnsi="Calisto MT"/>
          <w:b/>
          <w:i/>
          <w:sz w:val="20"/>
          <w:szCs w:val="20"/>
          <w:u w:val="single"/>
        </w:rPr>
        <w:t>el crédito ha sido cancelado</w:t>
      </w:r>
      <w:r w:rsidRPr="00C44EC4">
        <w:rPr>
          <w:rFonts w:ascii="Calisto MT" w:hAnsi="Calisto MT"/>
          <w:i/>
          <w:sz w:val="20"/>
          <w:szCs w:val="20"/>
        </w:rPr>
        <w:t xml:space="preserve">, por lo que el día 20 de febrero del 2002, se transfirieron a su favor mediante Escritura de Compraventa No. </w:t>
      </w:r>
      <w:r w:rsidR="00657C0A">
        <w:rPr>
          <w:rFonts w:ascii="Calisto MT" w:hAnsi="Calisto MT"/>
          <w:i/>
          <w:sz w:val="20"/>
          <w:szCs w:val="20"/>
        </w:rPr>
        <w:t>---</w:t>
      </w:r>
      <w:r w:rsidRPr="00C44EC4">
        <w:rPr>
          <w:rFonts w:ascii="Calisto MT" w:hAnsi="Calisto MT"/>
          <w:i/>
          <w:sz w:val="20"/>
          <w:szCs w:val="20"/>
        </w:rPr>
        <w:t xml:space="preserve"> del Libro </w:t>
      </w:r>
      <w:r w:rsidR="00657C0A">
        <w:rPr>
          <w:rFonts w:ascii="Calisto MT" w:hAnsi="Calisto MT"/>
          <w:i/>
          <w:sz w:val="20"/>
          <w:szCs w:val="20"/>
        </w:rPr>
        <w:t>--</w:t>
      </w:r>
      <w:r w:rsidRPr="00C44EC4">
        <w:rPr>
          <w:rFonts w:ascii="Calisto MT" w:hAnsi="Calisto MT"/>
          <w:i/>
          <w:sz w:val="20"/>
          <w:szCs w:val="20"/>
        </w:rPr>
        <w:t xml:space="preserve"> de Protocolo de la Notaria </w:t>
      </w:r>
      <w:r w:rsidR="00657C0A">
        <w:rPr>
          <w:rFonts w:ascii="Calisto MT" w:hAnsi="Calisto MT"/>
          <w:i/>
          <w:sz w:val="20"/>
          <w:szCs w:val="20"/>
        </w:rPr>
        <w:t>---</w:t>
      </w:r>
      <w:r w:rsidRPr="00C44EC4">
        <w:rPr>
          <w:rFonts w:ascii="Calisto MT" w:hAnsi="Calisto MT"/>
          <w:i/>
          <w:sz w:val="20"/>
          <w:szCs w:val="20"/>
        </w:rPr>
        <w:t xml:space="preserve">, presentada para su inscripción bajo el No. </w:t>
      </w:r>
      <w:r w:rsidR="00657C0A">
        <w:rPr>
          <w:rFonts w:ascii="Calisto MT" w:hAnsi="Calisto MT"/>
          <w:i/>
          <w:sz w:val="20"/>
          <w:szCs w:val="20"/>
        </w:rPr>
        <w:t>---</w:t>
      </w:r>
      <w:r w:rsidRPr="00C44EC4">
        <w:rPr>
          <w:rFonts w:ascii="Calisto MT" w:hAnsi="Calisto MT"/>
          <w:i/>
          <w:sz w:val="20"/>
          <w:szCs w:val="20"/>
        </w:rPr>
        <w:t xml:space="preserve"> la cual fue observada debido a que según informe de Catastro se debía presentar plano, pues al realizar el estudio técnico e inspección de campo se determinó que las parcelas 17 y 18 del Sector 0202R09 (identificadas así catastralmente), no coinciden sus colindancias y área con la realidad física, por lo que en el año 2010 fue retirado sin inscribir. La inconsistencia radica en el hecho que FINATA al expropiar la Hacienda en comento efectuó un primer levantamiento topográfico con determinada numeración y extensión superficial de las parcelas, transfiriéndose e inscribiéndose muchas de las mismas a favor de los beneficiarios; posteriormente la aludida </w:t>
      </w:r>
      <w:r w:rsidRPr="00C44EC4">
        <w:rPr>
          <w:rFonts w:ascii="Calisto MT" w:hAnsi="Calisto MT"/>
          <w:i/>
          <w:sz w:val="20"/>
          <w:szCs w:val="20"/>
        </w:rPr>
        <w:lastRenderedPageBreak/>
        <w:t>Financiera practicó un nuevo levantamiento remidiendo todas las parcelas, incluyendo las transferidas, variando el área  y numeración de la mayoría, sin tomar en cuenta que muchas de las mismas ya habían sido escrituradas e inscritas generando con ello una diferencia entre la información registral y el nuevo levantamiento.</w:t>
      </w:r>
      <w:r>
        <w:rPr>
          <w:rFonts w:ascii="Calisto MT" w:hAnsi="Calisto MT"/>
          <w:i/>
          <w:sz w:val="20"/>
          <w:szCs w:val="20"/>
        </w:rPr>
        <w:t xml:space="preserve"> </w:t>
      </w:r>
      <w:r w:rsidRPr="00C44EC4">
        <w:rPr>
          <w:rFonts w:ascii="Calisto MT" w:hAnsi="Calisto MT"/>
          <w:i/>
          <w:sz w:val="20"/>
          <w:szCs w:val="20"/>
        </w:rPr>
        <w:t>Para el caso de las parcelas 604/00, 605/00, 54/11 y 63/11 después de la remedición efectuada quedaron de la siguiente manera: la 604/00 pasó a ser la 612/00 y actualmente según barrido catastral es la parcela 17 del Sector 0202-R09 a favor de FINATA, la 605/00 pasó a ser la 675/00 y actualmente según barrido catastral es la parcela 18 del Sector 0202-R09 a favor de FINATA, la 54/11 mantuvo la numeración y para Catastro parcela 16 del Sector 0202-R09 a favor de FINATA, y la 63/11 pasó a ser 63/12 y según catastro es la parcela 187 del Sector 0202-R10, y se tiene como un solo inmueble cuando esta corresponde al área de las parcelas 63/02, 63/03, 63/04, 63/05, 63/08, 63/09, 63/10, 63/12, 63/13, 63/14, 63/15 y 63/18; comprobándose con ello que la información en poder de la Oficina de Catastro no confronta, en la mayoría de casos, con los datos registrales y el levantamiento en poder de este Instituto.</w:t>
      </w:r>
      <w:r>
        <w:rPr>
          <w:rFonts w:ascii="Calisto MT" w:hAnsi="Calisto MT"/>
          <w:i/>
          <w:sz w:val="20"/>
          <w:szCs w:val="20"/>
        </w:rPr>
        <w:t xml:space="preserve"> </w:t>
      </w:r>
      <w:r w:rsidRPr="00C44EC4">
        <w:rPr>
          <w:rFonts w:ascii="Calisto MT" w:hAnsi="Calisto MT"/>
          <w:i/>
          <w:sz w:val="20"/>
          <w:szCs w:val="20"/>
        </w:rPr>
        <w:t>Con el afán de solventar la situación planteada, personal de la Gerencia Legal de este Instituto se ha reunido con las autoridades de la Oficina de Catastro del departamento de Santa Ana, a fin de vincular la información correctamente y actualizar el mantenimiento catastral, identificando que es necesario definir con exactitud cuáles inmuebles están inscritos y los pendientes, por lo que en un primer momento se requirió a los beneficiarios con escrituras inscritas (y a las personas que han comprado), que proporcionaran las fotocopias de las mismas, mas no todos las remitieron; en tal sentido, se les hará un nuevo  llamado haciéndoles saber que sin dicha documentación no es posible solucionar la problemática en torno al caso, especialmente porque no todos los traspasos han sido marginados en el antecedente registral, comprobado así en reunión sostenida con los beneficiarios en la propiedad al verificar que algunas escrituras mostradas no aparecen en el estudio registral realizado por este Instituto.</w:t>
      </w:r>
      <w:r>
        <w:rPr>
          <w:rFonts w:ascii="Calisto MT" w:hAnsi="Calisto MT"/>
          <w:i/>
          <w:sz w:val="20"/>
          <w:szCs w:val="20"/>
        </w:rPr>
        <w:t xml:space="preserve"> </w:t>
      </w:r>
      <w:r w:rsidRPr="00C44EC4">
        <w:rPr>
          <w:rFonts w:ascii="Calisto MT" w:hAnsi="Calisto MT"/>
          <w:i/>
          <w:sz w:val="20"/>
          <w:szCs w:val="20"/>
        </w:rPr>
        <w:t>De conformidad a lo expuesto se concluye que: Es procedente entregar la copia simple del testimonio de la escritura pública de compraventa otorgada por las autoridades de aquella época, aclarando que la misma no es inscribible debido a los inconvenientes técnicos anteriormente expuestos. En cuanto al mecanismo a implementar para la respectiva escrituración es necesario advertir que no depende al cien por ciento de este Instituto, sino de los actos que puedan realizarse juntamente con el Centro Nacional de Registros, cuando los demás beneficiarios brinden la colaboración proporcionando sus escrituras para determinar el área real del resto del inmueble expropiado.</w:t>
      </w:r>
      <w:r>
        <w:rPr>
          <w:rFonts w:ascii="Calisto MT" w:hAnsi="Calisto MT"/>
          <w:i/>
          <w:sz w:val="20"/>
          <w:szCs w:val="20"/>
        </w:rPr>
        <w:t xml:space="preserve"> </w:t>
      </w:r>
      <w:r w:rsidRPr="00C44EC4">
        <w:rPr>
          <w:rFonts w:ascii="Calisto MT" w:hAnsi="Calisto MT"/>
          <w:i/>
          <w:sz w:val="20"/>
          <w:szCs w:val="20"/>
        </w:rPr>
        <w:t xml:space="preserve">En cuanto a las parcelas adjudicadas a favor de la señora </w:t>
      </w:r>
      <w:r w:rsidR="000E1EFB">
        <w:rPr>
          <w:rFonts w:ascii="Calisto MT" w:hAnsi="Calisto MT"/>
          <w:i/>
          <w:sz w:val="20"/>
          <w:szCs w:val="20"/>
        </w:rPr>
        <w:t>---</w:t>
      </w:r>
      <w:r w:rsidRPr="00C44EC4">
        <w:rPr>
          <w:rFonts w:ascii="Calisto MT" w:hAnsi="Calisto MT"/>
          <w:i/>
          <w:sz w:val="20"/>
          <w:szCs w:val="20"/>
        </w:rPr>
        <w:t>, conforme a la documentación del caso le reitero que son las siguientes: Parcelas Nos. 604/00, 605/00, 54/11 y 63/11. Anexándole para mejor proveer copia de la aludida escritura de compraventa, copias de calca de planos de las parcelas adjudicadas e impresión de la Base de Datos y ventanilla virtual del CNR.</w:t>
      </w:r>
    </w:p>
    <w:p w:rsidR="004E0D4A" w:rsidRDefault="004E0D4A" w:rsidP="004E0D4A">
      <w:pPr>
        <w:spacing w:after="0" w:line="360" w:lineRule="auto"/>
        <w:jc w:val="both"/>
        <w:rPr>
          <w:rFonts w:ascii="Calisto MT" w:hAnsi="Calisto MT"/>
          <w:i/>
          <w:sz w:val="20"/>
          <w:szCs w:val="20"/>
        </w:rPr>
      </w:pPr>
    </w:p>
    <w:p w:rsidR="004E0D4A" w:rsidRDefault="004E0D4A" w:rsidP="004E0D4A">
      <w:pPr>
        <w:spacing w:after="0" w:line="360" w:lineRule="auto"/>
        <w:jc w:val="both"/>
        <w:rPr>
          <w:rFonts w:ascii="Calisto MT" w:hAnsi="Calisto MT"/>
          <w:sz w:val="20"/>
          <w:szCs w:val="20"/>
        </w:rPr>
      </w:pPr>
      <w:r>
        <w:rPr>
          <w:rFonts w:ascii="Calisto MT" w:hAnsi="Calisto MT"/>
          <w:sz w:val="20"/>
          <w:szCs w:val="20"/>
        </w:rPr>
        <w:t>III) Que lo expuesto por la Gerencia Legal contiene la información requerida, en cuanto a saber si hay saldos pendientes y los mecanismos sobre el proceso de escrituración, además han remitido la copia simple de las escrituras y las calcas respectivas, todo lo cual se pondrá a disposición del solicitante, exceptuando el informe ya que la copia íntegra del mismo se ha incluido en la presente resolución.</w:t>
      </w:r>
    </w:p>
    <w:p w:rsidR="004E0D4A" w:rsidRPr="00C44EC4" w:rsidRDefault="004E0D4A" w:rsidP="004E0D4A">
      <w:pPr>
        <w:spacing w:after="0" w:line="360" w:lineRule="auto"/>
        <w:jc w:val="both"/>
        <w:rPr>
          <w:rFonts w:ascii="Calisto MT" w:hAnsi="Calisto MT"/>
          <w:i/>
          <w:sz w:val="20"/>
          <w:szCs w:val="20"/>
        </w:rPr>
      </w:pPr>
      <w:r w:rsidRPr="00C44EC4">
        <w:rPr>
          <w:rFonts w:ascii="Calisto MT" w:hAnsi="Calisto MT"/>
          <w:i/>
          <w:sz w:val="20"/>
          <w:szCs w:val="20"/>
        </w:rPr>
        <w:t xml:space="preserve"> </w:t>
      </w:r>
    </w:p>
    <w:p w:rsidR="004E0D4A" w:rsidRPr="00272637" w:rsidRDefault="004E0D4A" w:rsidP="004E0D4A">
      <w:pPr>
        <w:spacing w:after="0" w:line="360" w:lineRule="auto"/>
        <w:jc w:val="both"/>
        <w:rPr>
          <w:rFonts w:ascii="Calisto MT" w:hAnsi="Calisto MT"/>
          <w:sz w:val="20"/>
          <w:szCs w:val="20"/>
        </w:rPr>
      </w:pPr>
      <w:r w:rsidRPr="00272637">
        <w:rPr>
          <w:rFonts w:ascii="Calisto MT" w:hAnsi="Calisto MT"/>
          <w:b/>
          <w:sz w:val="20"/>
          <w:szCs w:val="20"/>
        </w:rPr>
        <w:t xml:space="preserve">POR TANTO: </w:t>
      </w:r>
      <w:r w:rsidRPr="00272637">
        <w:rPr>
          <w:rFonts w:ascii="Calisto MT" w:hAnsi="Calisto MT"/>
          <w:sz w:val="20"/>
          <w:szCs w:val="20"/>
        </w:rPr>
        <w:t>Con base en las consideraciones expuestas, disposiciones legales citadas y Artículos</w:t>
      </w:r>
      <w:r>
        <w:rPr>
          <w:rFonts w:ascii="Calisto MT" w:hAnsi="Calisto MT"/>
          <w:sz w:val="20"/>
          <w:szCs w:val="20"/>
        </w:rPr>
        <w:t xml:space="preserve"> 31, 36,</w:t>
      </w:r>
      <w:r w:rsidRPr="00272637">
        <w:rPr>
          <w:rFonts w:ascii="Calisto MT" w:hAnsi="Calisto MT"/>
          <w:sz w:val="20"/>
          <w:szCs w:val="20"/>
        </w:rPr>
        <w:t xml:space="preserve"> 50 literal i), 65 y 72 de la Ley de Acceso a la Información Pública, y Artículos 5 y 56 del Reglamento </w:t>
      </w:r>
      <w:r w:rsidRPr="00272637">
        <w:rPr>
          <w:rFonts w:ascii="Calisto MT" w:hAnsi="Calisto MT"/>
          <w:sz w:val="20"/>
          <w:szCs w:val="20"/>
        </w:rPr>
        <w:lastRenderedPageBreak/>
        <w:t>correspondiente,</w:t>
      </w:r>
      <w:r w:rsidRPr="00272637">
        <w:rPr>
          <w:rFonts w:ascii="Calisto MT" w:hAnsi="Calisto MT"/>
          <w:b/>
          <w:sz w:val="20"/>
          <w:szCs w:val="20"/>
        </w:rPr>
        <w:t xml:space="preserve"> SE RESUELVE:</w:t>
      </w:r>
      <w:r w:rsidRPr="00272637">
        <w:rPr>
          <w:rFonts w:ascii="Calisto MT" w:hAnsi="Calisto MT"/>
          <w:sz w:val="20"/>
          <w:szCs w:val="20"/>
        </w:rPr>
        <w:t xml:space="preserve"> </w:t>
      </w:r>
      <w:r w:rsidRPr="00272637">
        <w:rPr>
          <w:rFonts w:ascii="Calisto MT" w:hAnsi="Calisto MT"/>
          <w:b/>
          <w:sz w:val="20"/>
          <w:szCs w:val="20"/>
        </w:rPr>
        <w:t>A)</w:t>
      </w:r>
      <w:r w:rsidRPr="00272637">
        <w:rPr>
          <w:rFonts w:ascii="Calisto MT" w:hAnsi="Calisto MT"/>
          <w:sz w:val="20"/>
          <w:szCs w:val="20"/>
        </w:rPr>
        <w:t xml:space="preserve"> </w:t>
      </w:r>
      <w:r>
        <w:rPr>
          <w:rFonts w:ascii="Calisto MT" w:hAnsi="Calisto MT"/>
          <w:sz w:val="20"/>
          <w:szCs w:val="20"/>
        </w:rPr>
        <w:t xml:space="preserve">Conceder el acceso a la información por medio de la entrega de la copia simple de la escritura de propiedad a nombre de la señora </w:t>
      </w:r>
      <w:r w:rsidR="000E1EFB">
        <w:rPr>
          <w:rFonts w:ascii="Calisto MT" w:hAnsi="Calisto MT"/>
          <w:sz w:val="20"/>
          <w:szCs w:val="20"/>
        </w:rPr>
        <w:t>---</w:t>
      </w:r>
      <w:r>
        <w:rPr>
          <w:rFonts w:ascii="Calisto MT" w:hAnsi="Calisto MT"/>
          <w:sz w:val="20"/>
          <w:szCs w:val="20"/>
        </w:rPr>
        <w:t>, las copias de calca de planos de las parcelas adjudicadas y el informe cuya copia íntegra está contenida en la presente resolución.</w:t>
      </w:r>
      <w:r w:rsidRPr="00272637">
        <w:rPr>
          <w:rFonts w:ascii="Calisto MT" w:hAnsi="Calisto MT"/>
          <w:sz w:val="20"/>
          <w:szCs w:val="20"/>
        </w:rPr>
        <w:t xml:space="preserve"> </w:t>
      </w:r>
      <w:r w:rsidRPr="00272637">
        <w:rPr>
          <w:rFonts w:ascii="Calisto MT" w:hAnsi="Calisto MT"/>
          <w:b/>
          <w:sz w:val="20"/>
          <w:szCs w:val="20"/>
        </w:rPr>
        <w:t xml:space="preserve">B) </w:t>
      </w:r>
      <w:r w:rsidRPr="00272637">
        <w:rPr>
          <w:rFonts w:ascii="Calisto MT" w:hAnsi="Calisto MT"/>
          <w:sz w:val="20"/>
          <w:szCs w:val="20"/>
        </w:rPr>
        <w:t xml:space="preserve">Notificar lo resuelto al Licenciado </w:t>
      </w:r>
      <w:r w:rsidR="000E1EFB">
        <w:rPr>
          <w:rFonts w:ascii="Calisto MT" w:hAnsi="Calisto MT"/>
          <w:sz w:val="20"/>
          <w:szCs w:val="20"/>
        </w:rPr>
        <w:t>---</w:t>
      </w:r>
      <w:r w:rsidRPr="00272637">
        <w:rPr>
          <w:rFonts w:ascii="Calisto MT" w:hAnsi="Calisto MT"/>
          <w:sz w:val="20"/>
          <w:szCs w:val="20"/>
        </w:rPr>
        <w:t>, haciéndole saber que le queda expedito el Recurso de Apelación en la forma y plazo que establece la Ley de Acceso a la Información Pública. Notifíquese.</w:t>
      </w:r>
    </w:p>
    <w:p w:rsidR="004E0D4A" w:rsidRPr="00272637" w:rsidRDefault="004E0D4A" w:rsidP="004E0D4A">
      <w:pPr>
        <w:spacing w:after="0" w:line="360" w:lineRule="auto"/>
        <w:jc w:val="both"/>
        <w:rPr>
          <w:rFonts w:ascii="Calisto MT" w:hAnsi="Calisto MT"/>
          <w:b/>
          <w:sz w:val="20"/>
          <w:szCs w:val="20"/>
        </w:rPr>
      </w:pPr>
    </w:p>
    <w:p w:rsidR="004E0D4A" w:rsidRDefault="004E0D4A" w:rsidP="004E0D4A">
      <w:pPr>
        <w:spacing w:after="0" w:line="360" w:lineRule="auto"/>
        <w:contextualSpacing/>
        <w:jc w:val="both"/>
        <w:rPr>
          <w:rFonts w:ascii="Calisto MT" w:hAnsi="Calisto MT"/>
          <w:b/>
          <w:sz w:val="20"/>
          <w:szCs w:val="20"/>
        </w:rPr>
      </w:pPr>
    </w:p>
    <w:p w:rsidR="004E0D4A" w:rsidRPr="00272637" w:rsidRDefault="004E0D4A" w:rsidP="004E0D4A">
      <w:pPr>
        <w:spacing w:after="0" w:line="360" w:lineRule="auto"/>
        <w:contextualSpacing/>
        <w:jc w:val="both"/>
        <w:rPr>
          <w:rFonts w:ascii="Calisto MT" w:hAnsi="Calisto MT"/>
          <w:b/>
          <w:sz w:val="20"/>
          <w:szCs w:val="20"/>
        </w:rPr>
      </w:pPr>
    </w:p>
    <w:p w:rsidR="004E0D4A" w:rsidRPr="00272637" w:rsidRDefault="004E0D4A" w:rsidP="004E0D4A">
      <w:pPr>
        <w:spacing w:after="0" w:line="360" w:lineRule="auto"/>
        <w:contextualSpacing/>
        <w:jc w:val="both"/>
        <w:rPr>
          <w:rFonts w:ascii="Calisto MT" w:hAnsi="Calisto MT"/>
          <w:b/>
          <w:sz w:val="20"/>
          <w:szCs w:val="20"/>
        </w:rPr>
      </w:pPr>
    </w:p>
    <w:p w:rsidR="004E0D4A" w:rsidRPr="00272637" w:rsidRDefault="004E0D4A" w:rsidP="004E0D4A">
      <w:pPr>
        <w:spacing w:after="0" w:line="240" w:lineRule="auto"/>
        <w:contextualSpacing/>
        <w:jc w:val="center"/>
        <w:rPr>
          <w:rFonts w:ascii="Calisto MT" w:hAnsi="Calisto MT"/>
          <w:b/>
          <w:sz w:val="20"/>
          <w:szCs w:val="20"/>
        </w:rPr>
      </w:pPr>
      <w:r w:rsidRPr="00272637">
        <w:rPr>
          <w:rFonts w:ascii="Calisto MT" w:hAnsi="Calisto MT"/>
          <w:b/>
          <w:sz w:val="20"/>
          <w:szCs w:val="20"/>
        </w:rPr>
        <w:t>XENIA YOSABETH ZÚNIGA DE FLAMENCO</w:t>
      </w:r>
    </w:p>
    <w:p w:rsidR="004E0D4A" w:rsidRPr="00272637" w:rsidRDefault="004E0D4A" w:rsidP="004E0D4A">
      <w:pPr>
        <w:spacing w:after="0" w:line="240" w:lineRule="auto"/>
        <w:jc w:val="center"/>
        <w:rPr>
          <w:sz w:val="20"/>
          <w:szCs w:val="20"/>
        </w:rPr>
      </w:pPr>
      <w:r w:rsidRPr="00272637">
        <w:rPr>
          <w:rFonts w:ascii="Calisto MT" w:hAnsi="Calisto MT"/>
          <w:b/>
          <w:sz w:val="20"/>
          <w:szCs w:val="20"/>
        </w:rPr>
        <w:t>OFICIAL DE INFORMACIÓN</w:t>
      </w:r>
    </w:p>
    <w:p w:rsidR="004E0D4A" w:rsidRPr="00272637" w:rsidRDefault="004E0D4A" w:rsidP="004E0D4A">
      <w:pPr>
        <w:rPr>
          <w:sz w:val="20"/>
          <w:szCs w:val="20"/>
        </w:rPr>
      </w:pPr>
    </w:p>
    <w:p w:rsidR="004E0D4A" w:rsidRDefault="004E0D4A" w:rsidP="004E0D4A"/>
    <w:p w:rsidR="00BA6F94" w:rsidRDefault="00355C97"/>
    <w:sectPr w:rsidR="00BA6F94" w:rsidSect="003628E6">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C97" w:rsidRDefault="00355C97">
      <w:pPr>
        <w:spacing w:after="0" w:line="240" w:lineRule="auto"/>
      </w:pPr>
      <w:r>
        <w:separator/>
      </w:r>
    </w:p>
  </w:endnote>
  <w:endnote w:type="continuationSeparator" w:id="0">
    <w:p w:rsidR="00355C97" w:rsidRDefault="0035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EC7" w:rsidRDefault="004E0D4A"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923840"/>
      <w:docPartObj>
        <w:docPartGallery w:val="Page Numbers (Bottom of Page)"/>
        <w:docPartUnique/>
      </w:docPartObj>
    </w:sdtPr>
    <w:sdtEndPr/>
    <w:sdtContent>
      <w:p w:rsidR="003628E6" w:rsidRDefault="004E0D4A">
        <w:pPr>
          <w:pStyle w:val="Piedepgina"/>
        </w:pPr>
        <w:r>
          <w:fldChar w:fldCharType="begin"/>
        </w:r>
        <w:r>
          <w:instrText>PAGE   \* MERGEFORMAT</w:instrText>
        </w:r>
        <w:r>
          <w:fldChar w:fldCharType="separate"/>
        </w:r>
        <w:r w:rsidR="004927EA" w:rsidRPr="004927EA">
          <w:rPr>
            <w:noProof/>
            <w:lang w:val="es-ES"/>
          </w:rPr>
          <w:t>1</w:t>
        </w:r>
        <w:r>
          <w:fldChar w:fldCharType="end"/>
        </w:r>
      </w:p>
    </w:sdtContent>
  </w:sdt>
  <w:p w:rsidR="00E82EC7" w:rsidRDefault="00355C9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FC" w:rsidRDefault="004E0D4A">
    <w:pPr>
      <w:pStyle w:val="Piedepgina"/>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C97" w:rsidRDefault="00355C97">
      <w:pPr>
        <w:spacing w:after="0" w:line="240" w:lineRule="auto"/>
      </w:pPr>
      <w:r>
        <w:separator/>
      </w:r>
    </w:p>
  </w:footnote>
  <w:footnote w:type="continuationSeparator" w:id="0">
    <w:p w:rsidR="00355C97" w:rsidRDefault="00355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FC" w:rsidRDefault="004E0D4A">
    <w:pPr>
      <w:pStyle w:val="Encabezado"/>
    </w:pPr>
    <w:r>
      <w:rPr>
        <w:noProof/>
        <w:lang w:eastAsia="es-SV"/>
      </w:rPr>
      <w:drawing>
        <wp:anchor distT="0" distB="0" distL="114300" distR="114300" simplePos="0" relativeHeight="251660288" behindDoc="1" locked="0" layoutInCell="1" allowOverlap="1" wp14:anchorId="2538684D" wp14:editId="0006261F">
          <wp:simplePos x="0" y="0"/>
          <wp:positionH relativeFrom="column">
            <wp:posOffset>4279900</wp:posOffset>
          </wp:positionH>
          <wp:positionV relativeFrom="paragraph">
            <wp:posOffset>-210185</wp:posOffset>
          </wp:positionV>
          <wp:extent cx="1526540" cy="82613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06F12611" wp14:editId="6C4E137F">
          <wp:simplePos x="0" y="0"/>
          <wp:positionH relativeFrom="column">
            <wp:posOffset>129540</wp:posOffset>
          </wp:positionH>
          <wp:positionV relativeFrom="paragraph">
            <wp:posOffset>-162560</wp:posOffset>
          </wp:positionV>
          <wp:extent cx="770890" cy="73152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D4A"/>
    <w:rsid w:val="000E1EFB"/>
    <w:rsid w:val="000E620E"/>
    <w:rsid w:val="00355C97"/>
    <w:rsid w:val="004927EA"/>
    <w:rsid w:val="004E0D4A"/>
    <w:rsid w:val="00657C0A"/>
    <w:rsid w:val="00DC4AA8"/>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64FCA-88DC-4B77-B80F-26104D21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D4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0D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0D4A"/>
  </w:style>
  <w:style w:type="paragraph" w:styleId="Piedepgina">
    <w:name w:val="footer"/>
    <w:basedOn w:val="Normal"/>
    <w:link w:val="PiedepginaCar"/>
    <w:uiPriority w:val="99"/>
    <w:unhideWhenUsed/>
    <w:rsid w:val="004E0D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0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1210</Words>
  <Characters>6659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3</cp:revision>
  <dcterms:created xsi:type="dcterms:W3CDTF">2017-10-17T21:09:00Z</dcterms:created>
  <dcterms:modified xsi:type="dcterms:W3CDTF">2017-10-19T20:18:00Z</dcterms:modified>
</cp:coreProperties>
</file>