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61" w:rsidRPr="004F0DA7" w:rsidRDefault="00D95361" w:rsidP="00D95361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D95361" w:rsidRPr="004F0DA7" w:rsidRDefault="00D95361" w:rsidP="00D95361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VEINTITRÉS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D95361" w:rsidRPr="001D68F4" w:rsidRDefault="00D95361" w:rsidP="00D95361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ISTA-2017-0019</w:t>
      </w:r>
    </w:p>
    <w:p w:rsidR="00D95361" w:rsidRDefault="00D95361" w:rsidP="00D95361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D95361" w:rsidRPr="00711EDF" w:rsidRDefault="00D95361" w:rsidP="00D95361">
      <w:pPr>
        <w:spacing w:after="0" w:line="360" w:lineRule="auto"/>
        <w:contextualSpacing/>
        <w:jc w:val="both"/>
        <w:rPr>
          <w:rFonts w:ascii="Calisto MT" w:hAnsi="Calisto MT"/>
        </w:rPr>
      </w:pPr>
      <w:r w:rsidRPr="00711EDF">
        <w:rPr>
          <w:rFonts w:ascii="Calisto MT" w:hAnsi="Calisto MT"/>
        </w:rPr>
        <w:t>En la ciudad y depa</w:t>
      </w:r>
      <w:r>
        <w:rPr>
          <w:rFonts w:ascii="Calisto MT" w:hAnsi="Calisto MT"/>
        </w:rPr>
        <w:t>rtamento de San Salvador, a las catorce</w:t>
      </w:r>
      <w:r w:rsidRPr="00711EDF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veinte</w:t>
      </w:r>
      <w:r w:rsidRPr="00711EDF">
        <w:rPr>
          <w:rFonts w:ascii="Calisto MT" w:hAnsi="Calisto MT"/>
        </w:rPr>
        <w:t xml:space="preserve"> minutos del día </w:t>
      </w:r>
      <w:r>
        <w:rPr>
          <w:rFonts w:ascii="Calisto MT" w:hAnsi="Calisto MT"/>
        </w:rPr>
        <w:t>nueve</w:t>
      </w:r>
      <w:r w:rsidRPr="00711EDF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junio</w:t>
      </w:r>
      <w:r w:rsidRPr="00711EDF">
        <w:rPr>
          <w:rFonts w:ascii="Calisto MT" w:hAnsi="Calisto MT"/>
        </w:rPr>
        <w:t xml:space="preserve"> del año dos mil diecisiete.</w:t>
      </w:r>
    </w:p>
    <w:p w:rsidR="00D95361" w:rsidRPr="00711EDF" w:rsidRDefault="00D95361" w:rsidP="00D95361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D95361" w:rsidRPr="00711EDF" w:rsidRDefault="00D95361" w:rsidP="00D95361">
      <w:pPr>
        <w:spacing w:after="0" w:line="360" w:lineRule="auto"/>
        <w:jc w:val="both"/>
        <w:rPr>
          <w:rFonts w:ascii="Calisto MT" w:hAnsi="Calisto MT"/>
          <w:b/>
        </w:rPr>
      </w:pPr>
      <w:r w:rsidRPr="00711EDF">
        <w:rPr>
          <w:rFonts w:ascii="Calisto MT" w:hAnsi="Calisto MT"/>
        </w:rPr>
        <w:t>Con vista de la solicitud de informac</w:t>
      </w:r>
      <w:r>
        <w:rPr>
          <w:rFonts w:ascii="Calisto MT" w:hAnsi="Calisto MT"/>
        </w:rPr>
        <w:t xml:space="preserve">ión presentada </w:t>
      </w:r>
      <w:r w:rsidRPr="00711EDF">
        <w:rPr>
          <w:rFonts w:ascii="Calisto MT" w:hAnsi="Calisto MT"/>
        </w:rPr>
        <w:t xml:space="preserve">a las </w:t>
      </w:r>
      <w:r>
        <w:rPr>
          <w:rFonts w:ascii="Calisto MT" w:hAnsi="Calisto MT"/>
        </w:rPr>
        <w:t>diez</w:t>
      </w:r>
      <w:r w:rsidRPr="00711EDF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cuarenta y seis</w:t>
      </w:r>
      <w:r w:rsidRPr="00711EDF">
        <w:rPr>
          <w:rFonts w:ascii="Calisto MT" w:hAnsi="Calisto MT"/>
        </w:rPr>
        <w:t xml:space="preserve"> minutos del </w:t>
      </w:r>
      <w:r>
        <w:rPr>
          <w:rFonts w:ascii="Calisto MT" w:hAnsi="Calisto MT"/>
        </w:rPr>
        <w:t>doce</w:t>
      </w:r>
      <w:r w:rsidRPr="00711EDF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mayo</w:t>
      </w:r>
      <w:r w:rsidRPr="00711EDF">
        <w:rPr>
          <w:rFonts w:ascii="Calisto MT" w:hAnsi="Calisto MT"/>
        </w:rPr>
        <w:t xml:space="preserve"> del presente año por el </w:t>
      </w:r>
      <w:r>
        <w:rPr>
          <w:rFonts w:ascii="Calisto MT" w:hAnsi="Calisto MT"/>
        </w:rPr>
        <w:t>Licenciado</w:t>
      </w:r>
      <w:r w:rsidRPr="00711EDF">
        <w:rPr>
          <w:rFonts w:ascii="Calisto MT" w:hAnsi="Calisto MT"/>
        </w:rPr>
        <w:t xml:space="preserve">, </w:t>
      </w:r>
      <w:r>
        <w:rPr>
          <w:rFonts w:ascii="Calisto MT" w:hAnsi="Calisto MT"/>
        </w:rPr>
        <w:t>---</w:t>
      </w:r>
      <w:r w:rsidRPr="00711EDF">
        <w:rPr>
          <w:rFonts w:ascii="Calisto MT" w:hAnsi="Calisto MT"/>
        </w:rPr>
        <w:t xml:space="preserve">, registrada por esta </w:t>
      </w:r>
      <w:r>
        <w:rPr>
          <w:rFonts w:ascii="Calisto MT" w:hAnsi="Calisto MT"/>
        </w:rPr>
        <w:t>Unidad bajo el No ISTA-2017-0019</w:t>
      </w:r>
      <w:r w:rsidRPr="00711EDF">
        <w:rPr>
          <w:rFonts w:ascii="Calisto MT" w:hAnsi="Calisto MT"/>
        </w:rPr>
        <w:t>, en la que requiere: “</w:t>
      </w:r>
      <w:r w:rsidRPr="00321CAB">
        <w:rPr>
          <w:rFonts w:ascii="Calisto MT" w:hAnsi="Calisto MT"/>
          <w:i/>
        </w:rPr>
        <w:t xml:space="preserve">Se me informe quien es el titular del inmueble denominado LOTE NUMERO 7-C POLIGONO 7 DE LO LOTIFICACION AGRICOLA HACIENDA AMAYO Y SANTA BARBARA, Inscrito a la MATRICULA DEL FOLIO REAL COMPUTARIZADO </w:t>
      </w:r>
      <w:r w:rsidR="00E74505">
        <w:rPr>
          <w:rFonts w:ascii="Calisto MT" w:hAnsi="Calisto MT"/>
          <w:i/>
        </w:rPr>
        <w:t>---</w:t>
      </w:r>
      <w:bookmarkStart w:id="0" w:name="_GoBack"/>
      <w:bookmarkEnd w:id="0"/>
      <w:r w:rsidRPr="00321CAB">
        <w:rPr>
          <w:rFonts w:ascii="Calisto MT" w:hAnsi="Calisto MT"/>
          <w:i/>
        </w:rPr>
        <w:t xml:space="preserve">; lo anterior es debido a que según ACTA DE ADJUDICACION OTORGADA POR DICHA INSTITUCION Y QUE ESTA CONTENIDA EN EL LIBRO 45 DE TRANSFERENCIAS DE DOMINIO ESCRITURA NUMERO 110 DE FECHA 16/03/1992; DICHO INMUEBLE LE FUE ADJUDICADO A LA SEÑORA </w:t>
      </w:r>
      <w:r>
        <w:rPr>
          <w:rFonts w:ascii="Calisto MT" w:hAnsi="Calisto MT"/>
          <w:i/>
        </w:rPr>
        <w:t>---</w:t>
      </w:r>
      <w:r w:rsidRPr="00321CAB">
        <w:rPr>
          <w:rFonts w:ascii="Calisto MT" w:hAnsi="Calisto MT"/>
          <w:i/>
        </w:rPr>
        <w:t xml:space="preserve">; MISMA A QUIEN LE FUE OTORGADO CREDITO TAMBIEN POR DICHA INSTITUCION EL DIA 17/06/2004, POR UN MONTO DE $134.78, MISMO QUE FUE CANCELADO POR DECRETO; pero resulta que dicho inmueble aparece que también fue adjudicado según Escritura numero 206 Libro 4 de la Notaria ANA PATRICIA RUBIO AYALA EL DIA 26/02/2004 a las señoras </w:t>
      </w:r>
      <w:r>
        <w:rPr>
          <w:rFonts w:ascii="Calisto MT" w:hAnsi="Calisto MT"/>
          <w:i/>
        </w:rPr>
        <w:t>---</w:t>
      </w:r>
      <w:r w:rsidRPr="00321CAB">
        <w:rPr>
          <w:rFonts w:ascii="Calisto MT" w:hAnsi="Calisto MT"/>
          <w:i/>
        </w:rPr>
        <w:t xml:space="preserve"> Y </w:t>
      </w:r>
      <w:r>
        <w:rPr>
          <w:rFonts w:ascii="Calisto MT" w:hAnsi="Calisto MT"/>
          <w:i/>
        </w:rPr>
        <w:t>---</w:t>
      </w:r>
      <w:r w:rsidRPr="00321CAB">
        <w:rPr>
          <w:rFonts w:ascii="Calisto MT" w:hAnsi="Calisto MT"/>
          <w:i/>
        </w:rPr>
        <w:t xml:space="preserve">; quienes han inscrito a su favor el inmueble en el Registro de la Propiedad e Hipotecas correspondiente, en detrimento del derecho ya adquirido sobre dicho inmueble por la señora </w:t>
      </w:r>
      <w:r>
        <w:rPr>
          <w:rFonts w:ascii="Calisto MT" w:hAnsi="Calisto MT"/>
          <w:i/>
        </w:rPr>
        <w:t>---</w:t>
      </w:r>
      <w:r w:rsidRPr="00321CAB">
        <w:rPr>
          <w:rFonts w:ascii="Calisto MT" w:hAnsi="Calisto MT"/>
          <w:i/>
        </w:rPr>
        <w:t>.</w:t>
      </w:r>
      <w:r w:rsidRPr="00711EDF">
        <w:rPr>
          <w:rFonts w:ascii="Calisto MT" w:hAnsi="Calisto MT"/>
          <w:i/>
        </w:rPr>
        <w:t>”</w:t>
      </w:r>
      <w:r w:rsidRPr="00711EDF">
        <w:rPr>
          <w:rFonts w:ascii="Calisto MT" w:hAnsi="Calisto MT"/>
        </w:rPr>
        <w:t>;</w:t>
      </w:r>
      <w:r w:rsidRPr="00711EDF">
        <w:rPr>
          <w:rFonts w:ascii="Calisto MT" w:hAnsi="Calisto MT"/>
          <w:i/>
        </w:rPr>
        <w:t xml:space="preserve"> </w:t>
      </w:r>
      <w:r w:rsidRPr="00711EDF">
        <w:rPr>
          <w:rFonts w:ascii="Calisto MT" w:hAnsi="Calisto MT"/>
          <w:b/>
        </w:rPr>
        <w:t xml:space="preserve">y CONSIDERANDO: </w:t>
      </w:r>
    </w:p>
    <w:p w:rsidR="00D95361" w:rsidRPr="00711EDF" w:rsidRDefault="00D95361" w:rsidP="00D95361">
      <w:pPr>
        <w:spacing w:after="0" w:line="360" w:lineRule="auto"/>
        <w:jc w:val="both"/>
        <w:rPr>
          <w:rFonts w:ascii="Calisto MT" w:hAnsi="Calisto MT"/>
          <w:b/>
        </w:rPr>
      </w:pPr>
    </w:p>
    <w:p w:rsidR="00D95361" w:rsidRPr="00711EDF" w:rsidRDefault="00D95361" w:rsidP="00D95361">
      <w:pPr>
        <w:spacing w:after="0" w:line="360" w:lineRule="auto"/>
        <w:jc w:val="both"/>
        <w:rPr>
          <w:rFonts w:ascii="Calisto MT" w:hAnsi="Calisto MT"/>
        </w:rPr>
      </w:pPr>
      <w:r w:rsidRPr="00711EDF">
        <w:rPr>
          <w:rFonts w:ascii="Calisto MT" w:hAnsi="Calisto MT"/>
        </w:rPr>
        <w:t xml:space="preserve">I) Con fecha </w:t>
      </w:r>
      <w:r>
        <w:rPr>
          <w:rFonts w:ascii="Calisto MT" w:hAnsi="Calisto MT"/>
        </w:rPr>
        <w:t>doce</w:t>
      </w:r>
      <w:r w:rsidRPr="00711EDF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mayo</w:t>
      </w:r>
      <w:r w:rsidRPr="00711EDF">
        <w:rPr>
          <w:rFonts w:ascii="Calisto MT" w:hAnsi="Calisto MT"/>
        </w:rPr>
        <w:t xml:space="preserve"> del presente año, se corrió traslado a la </w:t>
      </w:r>
      <w:r>
        <w:rPr>
          <w:rFonts w:ascii="Calisto MT" w:hAnsi="Calisto MT"/>
        </w:rPr>
        <w:t>Gerencia Legal</w:t>
      </w:r>
      <w:r w:rsidRPr="00711EDF">
        <w:rPr>
          <w:rFonts w:ascii="Calisto MT" w:hAnsi="Calisto MT"/>
        </w:rPr>
        <w:t xml:space="preserve"> para que de conformidad al artículo setenta de la Ley de Acceso a la Información Pública, localizaran la información, verificaran su clasificación y la manera en la que se encuentra disponible a fin de responder los requerimientos del solicitante. </w:t>
      </w:r>
    </w:p>
    <w:p w:rsidR="00D95361" w:rsidRPr="00711EDF" w:rsidRDefault="00D95361" w:rsidP="00D95361">
      <w:pPr>
        <w:spacing w:after="0" w:line="360" w:lineRule="auto"/>
        <w:jc w:val="both"/>
        <w:rPr>
          <w:rFonts w:ascii="Calisto MT" w:hAnsi="Calisto MT"/>
        </w:rPr>
      </w:pPr>
    </w:p>
    <w:p w:rsidR="00D95361" w:rsidRPr="00711EDF" w:rsidRDefault="00D95361" w:rsidP="00D95361">
      <w:pPr>
        <w:spacing w:after="0" w:line="360" w:lineRule="auto"/>
        <w:jc w:val="both"/>
        <w:rPr>
          <w:rFonts w:ascii="Calisto MT" w:hAnsi="Calisto MT"/>
          <w:i/>
        </w:rPr>
      </w:pPr>
      <w:r w:rsidRPr="00711EDF">
        <w:rPr>
          <w:rFonts w:ascii="Calisto MT" w:hAnsi="Calisto MT"/>
        </w:rPr>
        <w:t xml:space="preserve">II) Mediante </w:t>
      </w:r>
      <w:r>
        <w:rPr>
          <w:rFonts w:ascii="Calisto MT" w:hAnsi="Calisto MT"/>
        </w:rPr>
        <w:t>escrito</w:t>
      </w:r>
      <w:r w:rsidRPr="00711EDF">
        <w:rPr>
          <w:rFonts w:ascii="Calisto MT" w:hAnsi="Calisto MT"/>
        </w:rPr>
        <w:t xml:space="preserve"> de fecha </w:t>
      </w:r>
      <w:r>
        <w:rPr>
          <w:rFonts w:ascii="Calisto MT" w:hAnsi="Calisto MT"/>
        </w:rPr>
        <w:t>nueve</w:t>
      </w:r>
      <w:r w:rsidRPr="00711EDF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junio</w:t>
      </w:r>
      <w:r w:rsidRPr="00711EDF">
        <w:rPr>
          <w:rFonts w:ascii="Calisto MT" w:hAnsi="Calisto MT"/>
        </w:rPr>
        <w:t xml:space="preserve"> del dos mil diecisiete, </w:t>
      </w:r>
      <w:r>
        <w:rPr>
          <w:rFonts w:ascii="Calisto MT" w:hAnsi="Calisto MT"/>
        </w:rPr>
        <w:t>la Jefa</w:t>
      </w:r>
      <w:r w:rsidRPr="00711EDF">
        <w:rPr>
          <w:rFonts w:ascii="Calisto MT" w:hAnsi="Calisto MT"/>
        </w:rPr>
        <w:t xml:space="preserve"> de la citada Unidad solicita que se le pueda conceder prórroga por la circunstancia que textualmente dice: “…</w:t>
      </w:r>
      <w:r>
        <w:rPr>
          <w:rFonts w:ascii="Calisto MT" w:hAnsi="Calisto MT"/>
          <w:i/>
        </w:rPr>
        <w:t>que en la verificación de la información requerida han surgido elementos de mayor complejidad que deben ser revisados detenidamente, para efectos de brindar información veraz y completa</w:t>
      </w:r>
      <w:r w:rsidRPr="00711EDF">
        <w:rPr>
          <w:rFonts w:ascii="Calisto MT" w:hAnsi="Calisto MT"/>
          <w:i/>
        </w:rPr>
        <w:t>.”</w:t>
      </w:r>
    </w:p>
    <w:p w:rsidR="00D95361" w:rsidRPr="00711EDF" w:rsidRDefault="00D95361" w:rsidP="00D95361">
      <w:pPr>
        <w:spacing w:after="0" w:line="360" w:lineRule="auto"/>
        <w:jc w:val="both"/>
        <w:rPr>
          <w:rFonts w:ascii="Calisto MT" w:hAnsi="Calisto MT"/>
          <w:i/>
        </w:rPr>
      </w:pPr>
    </w:p>
    <w:p w:rsidR="00D95361" w:rsidRPr="00711EDF" w:rsidRDefault="00D95361" w:rsidP="00D95361">
      <w:pPr>
        <w:spacing w:after="0" w:line="360" w:lineRule="auto"/>
        <w:jc w:val="both"/>
        <w:rPr>
          <w:rFonts w:ascii="Calisto MT" w:hAnsi="Calisto MT"/>
        </w:rPr>
      </w:pPr>
      <w:r w:rsidRPr="00711EDF">
        <w:rPr>
          <w:rFonts w:ascii="Calisto MT" w:hAnsi="Calisto MT"/>
        </w:rPr>
        <w:lastRenderedPageBreak/>
        <w:t>III) En el artículo setenta y uno de la Ley en comento se dispuso que cuando no pueda entregarse la información en tiempo por la complejidad de la misma u otras circunstancias excepcionales, se podrá disponer de un plazo adicional de cinco días hábiles, lo cual se cons</w:t>
      </w:r>
      <w:r>
        <w:rPr>
          <w:rFonts w:ascii="Calisto MT" w:hAnsi="Calisto MT"/>
        </w:rPr>
        <w:t>idera procedente debido a que lo expresado por la Unidad correspondiente.</w:t>
      </w:r>
    </w:p>
    <w:p w:rsidR="00D95361" w:rsidRPr="00711EDF" w:rsidRDefault="00D95361" w:rsidP="00D95361">
      <w:pPr>
        <w:tabs>
          <w:tab w:val="left" w:pos="4942"/>
        </w:tabs>
        <w:spacing w:after="0" w:line="360" w:lineRule="auto"/>
        <w:jc w:val="both"/>
        <w:rPr>
          <w:rFonts w:ascii="Calisto MT" w:hAnsi="Calisto MT"/>
        </w:rPr>
      </w:pPr>
      <w:r w:rsidRPr="00711EDF">
        <w:rPr>
          <w:rFonts w:ascii="Calisto MT" w:hAnsi="Calisto MT"/>
        </w:rPr>
        <w:tab/>
      </w:r>
    </w:p>
    <w:p w:rsidR="00D95361" w:rsidRPr="00711EDF" w:rsidRDefault="00D95361" w:rsidP="00D95361">
      <w:pPr>
        <w:spacing w:after="0" w:line="360" w:lineRule="auto"/>
        <w:jc w:val="both"/>
        <w:rPr>
          <w:rFonts w:ascii="Calisto MT" w:hAnsi="Calisto MT"/>
          <w:b/>
        </w:rPr>
      </w:pPr>
      <w:r w:rsidRPr="00711EDF">
        <w:rPr>
          <w:rFonts w:ascii="Calisto MT" w:hAnsi="Calisto MT"/>
          <w:b/>
        </w:rPr>
        <w:t xml:space="preserve">POR TANTO: </w:t>
      </w:r>
      <w:r>
        <w:rPr>
          <w:rFonts w:ascii="Calisto MT" w:hAnsi="Calisto MT"/>
        </w:rPr>
        <w:t>Con base en el</w:t>
      </w:r>
      <w:r w:rsidRPr="00711EDF">
        <w:rPr>
          <w:rFonts w:ascii="Calisto MT" w:hAnsi="Calisto MT"/>
        </w:rPr>
        <w:t xml:space="preserve"> Artículo 71 inciso 2°, de la Ley de Acceso a la Información Pública </w:t>
      </w:r>
      <w:r w:rsidRPr="00711EDF">
        <w:rPr>
          <w:rFonts w:ascii="Calisto MT" w:hAnsi="Calisto MT"/>
          <w:b/>
        </w:rPr>
        <w:t>SE RESUELVE:</w:t>
      </w:r>
      <w:r w:rsidRPr="00711EDF">
        <w:rPr>
          <w:rFonts w:ascii="Calisto MT" w:hAnsi="Calisto MT"/>
        </w:rPr>
        <w:t xml:space="preserve"> </w:t>
      </w:r>
      <w:r w:rsidRPr="00711EDF">
        <w:rPr>
          <w:rFonts w:ascii="Calisto MT" w:hAnsi="Calisto MT"/>
          <w:b/>
        </w:rPr>
        <w:t>A)</w:t>
      </w:r>
      <w:r w:rsidRPr="00711EDF">
        <w:rPr>
          <w:rFonts w:ascii="Calisto MT" w:hAnsi="Calisto MT"/>
        </w:rPr>
        <w:t xml:space="preserve"> EXTENDER EL PLAZO POR CINCO DÍAS HÁBILES ADICIONALES, para la entrega de información objeto de esta solicitud, plazo que vencerá el día </w:t>
      </w:r>
      <w:r>
        <w:rPr>
          <w:rFonts w:ascii="Calisto MT" w:hAnsi="Calisto MT"/>
        </w:rPr>
        <w:t>QUINCE</w:t>
      </w:r>
      <w:r w:rsidRPr="00711EDF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JUNIO</w:t>
      </w:r>
      <w:r w:rsidRPr="00711EDF">
        <w:rPr>
          <w:rFonts w:ascii="Calisto MT" w:hAnsi="Calisto MT"/>
        </w:rPr>
        <w:t xml:space="preserve"> DEL PRESENTE AÑO. Notifíquese.</w:t>
      </w:r>
    </w:p>
    <w:p w:rsidR="00D95361" w:rsidRPr="00711EDF" w:rsidRDefault="00D95361" w:rsidP="00D95361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D95361" w:rsidRPr="00711EDF" w:rsidRDefault="00D95361" w:rsidP="00D95361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D95361" w:rsidRPr="00711EDF" w:rsidRDefault="00D95361" w:rsidP="00D95361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D95361" w:rsidRPr="00711EDF" w:rsidRDefault="00D95361" w:rsidP="00D95361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D95361" w:rsidRPr="00711EDF" w:rsidRDefault="00D95361" w:rsidP="00D95361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711EDF">
        <w:rPr>
          <w:rFonts w:ascii="Calisto MT" w:hAnsi="Calisto MT"/>
          <w:b/>
        </w:rPr>
        <w:t>XENIA YOSABETH ZÚNIGA DE FLAMENCO</w:t>
      </w:r>
    </w:p>
    <w:p w:rsidR="00D95361" w:rsidRDefault="00D95361" w:rsidP="00D95361">
      <w:pPr>
        <w:spacing w:after="0" w:line="240" w:lineRule="auto"/>
        <w:jc w:val="center"/>
      </w:pPr>
      <w:r w:rsidRPr="00711EDF">
        <w:rPr>
          <w:rFonts w:ascii="Calisto MT" w:hAnsi="Calisto MT"/>
          <w:b/>
        </w:rPr>
        <w:t>OFICIAL DE INFORMACIÓN</w:t>
      </w:r>
    </w:p>
    <w:p w:rsidR="00D95361" w:rsidRDefault="00D95361" w:rsidP="00D95361"/>
    <w:p w:rsidR="00D95361" w:rsidRDefault="00D95361" w:rsidP="00D95361"/>
    <w:p w:rsidR="00D95361" w:rsidRDefault="00D95361" w:rsidP="00D95361"/>
    <w:p w:rsidR="00D95361" w:rsidRDefault="00D95361" w:rsidP="00D95361"/>
    <w:p w:rsidR="001F3889" w:rsidRDefault="001F3889"/>
    <w:sectPr w:rsidR="001F3889" w:rsidSect="007858CE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10" w:rsidRDefault="00E26D10" w:rsidP="00D95361">
      <w:pPr>
        <w:spacing w:after="0" w:line="240" w:lineRule="auto"/>
      </w:pPr>
      <w:r>
        <w:separator/>
      </w:r>
    </w:p>
  </w:endnote>
  <w:endnote w:type="continuationSeparator" w:id="0">
    <w:p w:rsidR="00E26D10" w:rsidRDefault="00E26D10" w:rsidP="00D9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7323C4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E26D10">
    <w:pPr>
      <w:pStyle w:val="Piedepgina"/>
      <w:jc w:val="right"/>
    </w:pPr>
  </w:p>
  <w:p w:rsidR="00E82EC7" w:rsidRDefault="007323C4">
    <w:pPr>
      <w:pStyle w:val="Piedepgina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10" w:rsidRDefault="00E26D10" w:rsidP="00D95361">
      <w:pPr>
        <w:spacing w:after="0" w:line="240" w:lineRule="auto"/>
      </w:pPr>
      <w:r>
        <w:separator/>
      </w:r>
    </w:p>
  </w:footnote>
  <w:footnote w:type="continuationSeparator" w:id="0">
    <w:p w:rsidR="00E26D10" w:rsidRDefault="00E26D10" w:rsidP="00D9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A" w:rsidRDefault="00D95361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E689C8" wp14:editId="78407FBD">
              <wp:simplePos x="0" y="0"/>
              <wp:positionH relativeFrom="column">
                <wp:posOffset>873379</wp:posOffset>
              </wp:positionH>
              <wp:positionV relativeFrom="paragraph">
                <wp:posOffset>-275336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5361" w:rsidRDefault="00D95361" w:rsidP="00D95361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n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sido supri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midos los datos personales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D95361" w:rsidRDefault="00D95361" w:rsidP="00D953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8.75pt;margin-top:-21.7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FtDsjLgAAAACgEAAA8AAABkcnMvZG93bnJl&#10;di54bWxMj8FOwzAQRO9I/IO1SFxQ60DSJIQ4FUICwQ1KVa5u7CYR9jrYbhr+nuUEx9E+zb6p17M1&#10;bNI+DA4FXC8TYBpbpwbsBGzfHxclsBAlKmkcagHfOsC6OT+rZaXcCd/0tIkdoxIMlRTQxzhWnIe2&#10;11aGpRs10u3gvJWRou+48vJE5dbwmyTJuZUD0odejvqh1+3n5mgFlNnz9BFe0tddmx/Mbbwqpqcv&#10;L8TlxXx/ByzqOf7B8KtP6tCQ094dUQVmKKfFilABiyzNgBGRrwpatxeQlhnwpub/JzQ/AA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FtDsjLgAAAACgEAAA8AAAAAAAAAAAAAAAAAhQQA&#10;AGRycy9kb3ducmV2LnhtbFBLBQYAAAAABAAEAPMAAACSBQAAAAA=&#10;">
              <v:textbox>
                <w:txbxContent>
                  <w:p w:rsidR="00D95361" w:rsidRDefault="00D95361" w:rsidP="00D95361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n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sido supri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midos los datos personales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D95361" w:rsidRDefault="00D95361" w:rsidP="00D95361"/>
                </w:txbxContent>
              </v:textbox>
            </v:shape>
          </w:pict>
        </mc:Fallback>
      </mc:AlternateContent>
    </w:r>
    <w:r w:rsidR="007323C4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A16E436" wp14:editId="6B3DC6A7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3C4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3BFAE91B" wp14:editId="23CD94FD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61"/>
    <w:rsid w:val="001F3889"/>
    <w:rsid w:val="007323C4"/>
    <w:rsid w:val="00D95361"/>
    <w:rsid w:val="00E26D10"/>
    <w:rsid w:val="00E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361"/>
  </w:style>
  <w:style w:type="paragraph" w:styleId="Piedepgina">
    <w:name w:val="footer"/>
    <w:basedOn w:val="Normal"/>
    <w:link w:val="PiedepginaCar"/>
    <w:uiPriority w:val="99"/>
    <w:unhideWhenUsed/>
    <w:rsid w:val="00D95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361"/>
  </w:style>
  <w:style w:type="paragraph" w:styleId="Piedepgina">
    <w:name w:val="footer"/>
    <w:basedOn w:val="Normal"/>
    <w:link w:val="PiedepginaCar"/>
    <w:uiPriority w:val="99"/>
    <w:unhideWhenUsed/>
    <w:rsid w:val="00D95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2017-07-28T18:05:00Z</dcterms:created>
  <dcterms:modified xsi:type="dcterms:W3CDTF">2017-07-28T20:00:00Z</dcterms:modified>
</cp:coreProperties>
</file>