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85" w:rsidRPr="004F0DA7" w:rsidRDefault="00285085" w:rsidP="00285085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285085" w:rsidRPr="004F0DA7" w:rsidRDefault="00285085" w:rsidP="00285085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SEIS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285085" w:rsidRPr="004F0DA7" w:rsidRDefault="00285085" w:rsidP="00285085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ISTA-2017-0004</w:t>
      </w:r>
    </w:p>
    <w:p w:rsidR="00285085" w:rsidRPr="004F0DA7" w:rsidRDefault="00285085" w:rsidP="00285085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285085" w:rsidRPr="004F0DA7" w:rsidRDefault="00285085" w:rsidP="00285085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285085" w:rsidRPr="004F0DA7" w:rsidRDefault="00285085" w:rsidP="00285085">
      <w:pPr>
        <w:spacing w:after="0" w:line="360" w:lineRule="auto"/>
        <w:contextualSpacing/>
        <w:jc w:val="both"/>
        <w:rPr>
          <w:rFonts w:ascii="Calisto MT" w:hAnsi="Calisto MT"/>
        </w:rPr>
      </w:pPr>
      <w:r>
        <w:rPr>
          <w:rFonts w:ascii="Calisto MT" w:hAnsi="Calisto MT"/>
        </w:rPr>
        <w:t>En la ciudad y departamento de</w:t>
      </w:r>
      <w:r w:rsidRPr="004F0DA7">
        <w:rPr>
          <w:rFonts w:ascii="Calisto MT" w:hAnsi="Calisto MT"/>
        </w:rPr>
        <w:t xml:space="preserve"> San Salvador, a las diez horas con </w:t>
      </w:r>
      <w:r>
        <w:rPr>
          <w:rFonts w:ascii="Calisto MT" w:hAnsi="Calisto MT"/>
        </w:rPr>
        <w:t>cincuenta y cinco</w:t>
      </w:r>
      <w:r w:rsidRPr="004F0DA7">
        <w:rPr>
          <w:rFonts w:ascii="Calisto MT" w:hAnsi="Calisto MT"/>
        </w:rPr>
        <w:t xml:space="preserve"> minutos del día </w:t>
      </w:r>
      <w:r>
        <w:rPr>
          <w:rFonts w:ascii="Calisto MT" w:hAnsi="Calisto MT"/>
        </w:rPr>
        <w:t>nueve</w:t>
      </w:r>
      <w:r w:rsidRPr="004F0DA7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febrero</w:t>
      </w:r>
      <w:r w:rsidRPr="004F0DA7">
        <w:rPr>
          <w:rFonts w:ascii="Calisto MT" w:hAnsi="Calisto MT"/>
        </w:rPr>
        <w:t xml:space="preserve"> del año dos mil diecisiete.</w:t>
      </w:r>
    </w:p>
    <w:p w:rsidR="00285085" w:rsidRPr="004F0DA7" w:rsidRDefault="00285085" w:rsidP="00285085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285085" w:rsidRPr="004F0DA7" w:rsidRDefault="00285085" w:rsidP="00285085">
      <w:pPr>
        <w:spacing w:after="0" w:line="360" w:lineRule="auto"/>
        <w:jc w:val="both"/>
        <w:rPr>
          <w:rFonts w:ascii="Calisto MT" w:hAnsi="Calisto MT"/>
          <w:b/>
        </w:rPr>
      </w:pPr>
      <w:r w:rsidRPr="004F0DA7">
        <w:rPr>
          <w:rFonts w:ascii="Calisto MT" w:hAnsi="Calisto MT"/>
        </w:rPr>
        <w:t xml:space="preserve">Vista la solicitud de información de fecha </w:t>
      </w:r>
      <w:r>
        <w:rPr>
          <w:rFonts w:ascii="Calisto MT" w:hAnsi="Calisto MT"/>
        </w:rPr>
        <w:t>dos</w:t>
      </w:r>
      <w:r w:rsidRPr="004F0DA7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febrero</w:t>
      </w:r>
      <w:r w:rsidRPr="004F0DA7">
        <w:rPr>
          <w:rFonts w:ascii="Calisto MT" w:hAnsi="Calisto MT"/>
        </w:rPr>
        <w:t xml:space="preserve"> del año dos mil diecisiete, presentada electrónicamente por el Licenciado </w:t>
      </w:r>
      <w:r>
        <w:rPr>
          <w:rFonts w:ascii="Calisto MT" w:hAnsi="Calisto MT"/>
        </w:rPr>
        <w:t>---</w:t>
      </w:r>
      <w:r w:rsidRPr="004F0DA7">
        <w:rPr>
          <w:rFonts w:ascii="Calisto MT" w:hAnsi="Calisto MT"/>
        </w:rPr>
        <w:t xml:space="preserve">, registrada por esta </w:t>
      </w:r>
      <w:r>
        <w:rPr>
          <w:rFonts w:ascii="Calisto MT" w:hAnsi="Calisto MT"/>
        </w:rPr>
        <w:t>Unidad bajo el No ISTA-2017-0004</w:t>
      </w:r>
      <w:r w:rsidRPr="004F0DA7">
        <w:rPr>
          <w:rFonts w:ascii="Calisto MT" w:hAnsi="Calisto MT"/>
        </w:rPr>
        <w:t xml:space="preserve">, en la que textualmente requiere: </w:t>
      </w:r>
      <w:r>
        <w:rPr>
          <w:rFonts w:ascii="Calisto MT" w:hAnsi="Calisto MT"/>
        </w:rPr>
        <w:t>“</w:t>
      </w:r>
      <w:r w:rsidRPr="00B93289">
        <w:rPr>
          <w:rFonts w:ascii="Calisto MT" w:hAnsi="Calisto MT"/>
          <w:i/>
        </w:rPr>
        <w:t>1. El número de servidores públicos que formaron parte de la institución, dividido por categorías (personal directivo, personal administrativo, personal de servicios, por ejemplo), de los años 2016 y 2017. 2. El monto total de los recursos financieros que se destinan para la contratación del seguro médico o médico-hospitalario, en los presupuestos de los años 2016 y 2017. 3. El número de servidores públicos que es cubierto por el seguro médico o médico-hospitalario, divididos en categorías, en su caso, de los años 2016 y 2017. 4. El detalle si la cobertura del seguro médico o médico-hospitalario es solo para los servidores públicos, o si cubre a sus familiares y, en su caso, hasta qué grado de consanguinidad y afinidad, en los años 2016 y 2017. 5. El monto individual del seguro médico o médico-hospitalario que cubre a los servidores públicos (por categorías, si es el caso), en los años 2016 y 2017. 6. El mecanismo utilizado para la contratación del seguro o seguro médico-hospitalario (licitación pública, libre gestión o compra directa), en los años 2016 y 2017. 7. El ámbito de cobertura del seguro médico o médico-hospitalario (nacional, centroamericano o internacional, por ejemplo), en los años 2016 y 2017. 8. La copia simple del contrato del seguro médico o médico-hospitalario de los años 2016 y 2017, en su caso. 9. El nombre de la empresa contratada para brindar el servicio de seguro médico o médico-hospitalario, de los años 2016 y 2017, en su caso. 10. La partida presupuestaria desde donde se paga y/o pagará el seguro médico o médico-hospitalario, de los años 2016 y 2017. 11. El fundamento jurídico (ley, reglamento, contrato colectivo, etc., con sus respectivos artículos) que justifica o justificaría la contratación del seguro médico o médico-hospitalario, de los años 2016 y 2017.”</w:t>
      </w:r>
      <w:r w:rsidRPr="004F0DA7">
        <w:rPr>
          <w:rFonts w:ascii="Calisto MT" w:hAnsi="Calisto MT"/>
          <w:i/>
        </w:rPr>
        <w:t xml:space="preserve">; </w:t>
      </w:r>
      <w:r w:rsidRPr="004F0DA7">
        <w:rPr>
          <w:rFonts w:ascii="Calisto MT" w:hAnsi="Calisto MT"/>
          <w:b/>
        </w:rPr>
        <w:t xml:space="preserve">y CONSIDERANDO: </w:t>
      </w:r>
    </w:p>
    <w:p w:rsidR="00285085" w:rsidRPr="004F0DA7" w:rsidRDefault="00285085" w:rsidP="00285085">
      <w:pPr>
        <w:spacing w:after="0" w:line="360" w:lineRule="auto"/>
        <w:jc w:val="both"/>
        <w:rPr>
          <w:rFonts w:ascii="Calisto MT" w:hAnsi="Calisto MT"/>
          <w:b/>
        </w:rPr>
      </w:pPr>
    </w:p>
    <w:p w:rsidR="00285085" w:rsidRPr="004F0DA7" w:rsidRDefault="00285085" w:rsidP="00285085">
      <w:pPr>
        <w:spacing w:after="0" w:line="360" w:lineRule="auto"/>
        <w:jc w:val="both"/>
        <w:rPr>
          <w:rFonts w:ascii="Calisto MT" w:hAnsi="Calisto MT"/>
        </w:rPr>
      </w:pPr>
      <w:r w:rsidRPr="004F0DA7">
        <w:rPr>
          <w:rFonts w:ascii="Calisto MT" w:hAnsi="Calisto MT"/>
        </w:rPr>
        <w:t xml:space="preserve">I) </w:t>
      </w:r>
      <w:r w:rsidRPr="00D223A2">
        <w:rPr>
          <w:rFonts w:ascii="Calisto MT" w:hAnsi="Calisto MT"/>
        </w:rPr>
        <w:t>Luego de admitir la solicitud de información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</w:t>
      </w:r>
      <w:r>
        <w:rPr>
          <w:rFonts w:ascii="Calisto MT" w:hAnsi="Calisto MT"/>
        </w:rPr>
        <w:t>.</w:t>
      </w:r>
    </w:p>
    <w:p w:rsidR="00285085" w:rsidRPr="004F0DA7" w:rsidRDefault="00285085" w:rsidP="00285085">
      <w:pPr>
        <w:spacing w:after="0" w:line="360" w:lineRule="auto"/>
        <w:jc w:val="both"/>
        <w:rPr>
          <w:rFonts w:ascii="Calisto MT" w:hAnsi="Calisto MT"/>
        </w:rPr>
      </w:pPr>
    </w:p>
    <w:p w:rsidR="00285085" w:rsidRDefault="00285085" w:rsidP="00285085">
      <w:pPr>
        <w:spacing w:after="0" w:line="360" w:lineRule="auto"/>
        <w:jc w:val="both"/>
        <w:rPr>
          <w:rFonts w:ascii="Calisto MT" w:hAnsi="Calisto MT"/>
        </w:rPr>
      </w:pPr>
      <w:r w:rsidRPr="004F0DA7">
        <w:rPr>
          <w:rFonts w:ascii="Calisto MT" w:hAnsi="Calisto MT"/>
        </w:rPr>
        <w:lastRenderedPageBreak/>
        <w:t xml:space="preserve">II) </w:t>
      </w:r>
      <w:r>
        <w:rPr>
          <w:rFonts w:ascii="Calisto MT" w:hAnsi="Calisto MT"/>
        </w:rPr>
        <w:t>La Unidad responsable de la información, mediante oficio RH-00-043-17, remitió un documento que contiene el número de servidores públicos dividido por categoría (personal directivo, administrativo y de servicios), de los años 2016 y 2017; en cuanto a los requerimientos del 2 al 11, informó que la Institución no cuenta con un Contrato de Servicio Médico Hospitalario, por consiguiente no es posible proporcionar el detalle requerido.</w:t>
      </w:r>
    </w:p>
    <w:p w:rsidR="00285085" w:rsidRDefault="00285085" w:rsidP="00285085">
      <w:pPr>
        <w:spacing w:after="0" w:line="360" w:lineRule="auto"/>
        <w:jc w:val="both"/>
        <w:rPr>
          <w:rFonts w:ascii="Calisto MT" w:hAnsi="Calisto MT"/>
        </w:rPr>
      </w:pPr>
    </w:p>
    <w:p w:rsidR="00285085" w:rsidRPr="004F0DA7" w:rsidRDefault="00285085" w:rsidP="00285085">
      <w:pPr>
        <w:spacing w:after="0" w:line="360" w:lineRule="auto"/>
        <w:jc w:val="both"/>
        <w:rPr>
          <w:rFonts w:ascii="Calisto MT" w:hAnsi="Calisto MT"/>
        </w:rPr>
      </w:pPr>
      <w:r w:rsidRPr="004F0DA7">
        <w:rPr>
          <w:rFonts w:ascii="Calisto MT" w:hAnsi="Calisto MT"/>
          <w:b/>
        </w:rPr>
        <w:t xml:space="preserve">POR TANTO: </w:t>
      </w:r>
      <w:r w:rsidRPr="004F0DA7">
        <w:rPr>
          <w:rFonts w:ascii="Calisto MT" w:hAnsi="Calisto MT"/>
        </w:rPr>
        <w:t xml:space="preserve">Con base en </w:t>
      </w:r>
      <w:r>
        <w:rPr>
          <w:rFonts w:ascii="Calisto MT" w:hAnsi="Calisto MT"/>
        </w:rPr>
        <w:t>los Artículos 50</w:t>
      </w:r>
      <w:r w:rsidRPr="004F0DA7">
        <w:rPr>
          <w:rFonts w:ascii="Calisto MT" w:hAnsi="Calisto MT"/>
        </w:rPr>
        <w:t xml:space="preserve"> literal</w:t>
      </w:r>
      <w:r>
        <w:rPr>
          <w:rFonts w:ascii="Calisto MT" w:hAnsi="Calisto MT"/>
        </w:rPr>
        <w:t xml:space="preserve"> i</w:t>
      </w:r>
      <w:r w:rsidRPr="004F0DA7">
        <w:rPr>
          <w:rFonts w:ascii="Calisto MT" w:hAnsi="Calisto MT"/>
        </w:rPr>
        <w:t xml:space="preserve">), </w:t>
      </w:r>
      <w:r>
        <w:rPr>
          <w:rFonts w:ascii="Calisto MT" w:hAnsi="Calisto MT"/>
        </w:rPr>
        <w:t>65,</w:t>
      </w:r>
      <w:r w:rsidRPr="004F0DA7">
        <w:rPr>
          <w:rFonts w:ascii="Calisto MT" w:hAnsi="Calisto MT"/>
        </w:rPr>
        <w:t xml:space="preserve"> </w:t>
      </w:r>
      <w:r>
        <w:rPr>
          <w:rFonts w:ascii="Calisto MT" w:hAnsi="Calisto MT"/>
        </w:rPr>
        <w:t>72 literal c) y 73</w:t>
      </w:r>
      <w:r w:rsidRPr="004F0DA7">
        <w:rPr>
          <w:rFonts w:ascii="Calisto MT" w:hAnsi="Calisto MT"/>
        </w:rPr>
        <w:t xml:space="preserve"> de la Ley de Acceso a la Información Pública, y Artículos </w:t>
      </w:r>
      <w:r>
        <w:rPr>
          <w:rFonts w:ascii="Calisto MT" w:hAnsi="Calisto MT"/>
        </w:rPr>
        <w:t>5</w:t>
      </w:r>
      <w:r w:rsidRPr="004F0DA7">
        <w:rPr>
          <w:rFonts w:ascii="Calisto MT" w:hAnsi="Calisto MT"/>
        </w:rPr>
        <w:t xml:space="preserve"> y </w:t>
      </w:r>
      <w:r>
        <w:rPr>
          <w:rFonts w:ascii="Calisto MT" w:hAnsi="Calisto MT"/>
        </w:rPr>
        <w:t>56</w:t>
      </w:r>
      <w:r w:rsidRPr="004F0DA7">
        <w:rPr>
          <w:rFonts w:ascii="Calisto MT" w:hAnsi="Calisto MT"/>
        </w:rPr>
        <w:t xml:space="preserve"> del Reglamento correspondiente,</w:t>
      </w:r>
      <w:r w:rsidRPr="004F0DA7">
        <w:rPr>
          <w:rFonts w:ascii="Calisto MT" w:hAnsi="Calisto MT"/>
          <w:b/>
        </w:rPr>
        <w:t xml:space="preserve"> SE RESUELVE:</w:t>
      </w:r>
      <w:r w:rsidRPr="004F0DA7">
        <w:rPr>
          <w:rFonts w:ascii="Calisto MT" w:hAnsi="Calisto MT"/>
        </w:rPr>
        <w:t xml:space="preserve"> </w:t>
      </w:r>
      <w:r w:rsidRPr="004F0DA7">
        <w:rPr>
          <w:rFonts w:ascii="Calisto MT" w:hAnsi="Calisto MT"/>
          <w:b/>
        </w:rPr>
        <w:t>A)</w:t>
      </w:r>
      <w:r w:rsidRPr="004F0DA7">
        <w:rPr>
          <w:rFonts w:ascii="Calisto MT" w:hAnsi="Calisto MT"/>
        </w:rPr>
        <w:t xml:space="preserve"> </w:t>
      </w:r>
      <w:r>
        <w:rPr>
          <w:rFonts w:ascii="Calisto MT" w:hAnsi="Calisto MT"/>
        </w:rPr>
        <w:t>Conceder el acceso a la información del primer requerimiento, mediante la entrega del documento que la contiene, el cual será remitido de forma electrónica a petición del solicitante; respecto a los requerimientos 2 al 11 se informa que este Instituto no cuenta con un Contrato de Servicio Médico Hospitalario, en consecuencia la información es inexistente.</w:t>
      </w:r>
      <w:r w:rsidRPr="004F0DA7">
        <w:rPr>
          <w:rFonts w:ascii="Calisto MT" w:hAnsi="Calisto MT"/>
        </w:rPr>
        <w:t xml:space="preserve"> </w:t>
      </w:r>
      <w:r w:rsidRPr="004F0DA7">
        <w:rPr>
          <w:rFonts w:ascii="Calisto MT" w:hAnsi="Calisto MT"/>
          <w:b/>
        </w:rPr>
        <w:t xml:space="preserve">B) </w:t>
      </w:r>
      <w:r w:rsidRPr="004D7FEB">
        <w:rPr>
          <w:rFonts w:ascii="Calisto MT" w:hAnsi="Calisto MT"/>
        </w:rPr>
        <w:t xml:space="preserve">Notificar lo resuelto al </w:t>
      </w:r>
      <w:r>
        <w:rPr>
          <w:rFonts w:ascii="Calisto MT" w:hAnsi="Calisto MT"/>
        </w:rPr>
        <w:t>Licenciado</w:t>
      </w:r>
      <w:r w:rsidRPr="004D7FEB">
        <w:rPr>
          <w:rFonts w:ascii="Calisto MT" w:hAnsi="Calisto MT"/>
        </w:rPr>
        <w:t xml:space="preserve"> </w:t>
      </w:r>
      <w:r>
        <w:rPr>
          <w:rFonts w:ascii="Calisto MT" w:hAnsi="Calisto MT"/>
        </w:rPr>
        <w:t>---</w:t>
      </w:r>
      <w:bookmarkStart w:id="0" w:name="_GoBack"/>
      <w:bookmarkEnd w:id="0"/>
      <w:r w:rsidRPr="004D7FEB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285085" w:rsidRPr="004F0DA7" w:rsidRDefault="00285085" w:rsidP="00285085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285085" w:rsidRDefault="00285085" w:rsidP="00285085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285085" w:rsidRPr="004F0DA7" w:rsidRDefault="00285085" w:rsidP="00285085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285085" w:rsidRPr="004F0DA7" w:rsidRDefault="00285085" w:rsidP="00285085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285085" w:rsidRPr="004F0DA7" w:rsidRDefault="00285085" w:rsidP="00285085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4F0DA7">
        <w:rPr>
          <w:rFonts w:ascii="Calisto MT" w:hAnsi="Calisto MT"/>
          <w:b/>
        </w:rPr>
        <w:t>XENIA YOSABETH ZÚNIGA DE FLAMENCO</w:t>
      </w:r>
    </w:p>
    <w:p w:rsidR="00285085" w:rsidRPr="004F0DA7" w:rsidRDefault="00285085" w:rsidP="00285085">
      <w:pPr>
        <w:spacing w:after="0" w:line="240" w:lineRule="auto"/>
        <w:jc w:val="center"/>
        <w:rPr>
          <w:rFonts w:ascii="Calisto MT" w:hAnsi="Calisto MT"/>
        </w:rPr>
      </w:pPr>
      <w:r w:rsidRPr="004F0DA7">
        <w:rPr>
          <w:rFonts w:ascii="Calisto MT" w:hAnsi="Calisto MT"/>
          <w:b/>
        </w:rPr>
        <w:t>OFICIAL DE INFORMACIÓN</w:t>
      </w:r>
    </w:p>
    <w:p w:rsidR="00285085" w:rsidRPr="004F0DA7" w:rsidRDefault="00285085" w:rsidP="00285085">
      <w:pPr>
        <w:rPr>
          <w:rFonts w:ascii="Calisto MT" w:hAnsi="Calisto MT"/>
        </w:rPr>
      </w:pPr>
    </w:p>
    <w:p w:rsidR="00285085" w:rsidRPr="004F0DA7" w:rsidRDefault="00285085" w:rsidP="00285085">
      <w:pPr>
        <w:rPr>
          <w:rFonts w:ascii="Calisto MT" w:hAnsi="Calisto MT"/>
        </w:rPr>
      </w:pPr>
    </w:p>
    <w:p w:rsidR="00285085" w:rsidRPr="004F0DA7" w:rsidRDefault="00285085" w:rsidP="00285085">
      <w:pPr>
        <w:rPr>
          <w:rFonts w:ascii="Calisto MT" w:hAnsi="Calisto MT"/>
        </w:rPr>
      </w:pPr>
    </w:p>
    <w:p w:rsidR="00285085" w:rsidRPr="004F0DA7" w:rsidRDefault="00285085" w:rsidP="00285085">
      <w:pPr>
        <w:rPr>
          <w:rFonts w:ascii="Calisto MT" w:hAnsi="Calisto MT"/>
        </w:rPr>
      </w:pPr>
    </w:p>
    <w:p w:rsidR="00285085" w:rsidRDefault="00285085" w:rsidP="00285085"/>
    <w:p w:rsidR="001F3889" w:rsidRDefault="001F3889"/>
    <w:sectPr w:rsidR="001F3889" w:rsidSect="00A2521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CB" w:rsidRDefault="00672ECB" w:rsidP="00285085">
      <w:pPr>
        <w:spacing w:after="0" w:line="240" w:lineRule="auto"/>
      </w:pPr>
      <w:r>
        <w:separator/>
      </w:r>
    </w:p>
  </w:endnote>
  <w:endnote w:type="continuationSeparator" w:id="0">
    <w:p w:rsidR="00672ECB" w:rsidRDefault="00672ECB" w:rsidP="0028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085" w:rsidRDefault="00285085">
    <w:pPr>
      <w:pStyle w:val="Piedepgina"/>
    </w:pPr>
    <w:r>
      <w:rPr>
        <w:rFonts w:ascii="Calibri" w:hAnsi="Calibri" w:cs="Calibri"/>
      </w:rPr>
      <w:t>El presente documento es conforme al original que se encuentra resguardado en el expediente respectivo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CB" w:rsidRDefault="00672ECB" w:rsidP="00285085">
      <w:pPr>
        <w:spacing w:after="0" w:line="240" w:lineRule="auto"/>
      </w:pPr>
      <w:r>
        <w:separator/>
      </w:r>
    </w:p>
  </w:footnote>
  <w:footnote w:type="continuationSeparator" w:id="0">
    <w:p w:rsidR="00672ECB" w:rsidRDefault="00672ECB" w:rsidP="0028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5A" w:rsidRDefault="00285085">
    <w:pPr>
      <w:pStyle w:val="Encabezado"/>
    </w:pPr>
    <w:r w:rsidRPr="00285085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CC3277" wp14:editId="5CB8CB5B">
              <wp:simplePos x="0" y="0"/>
              <wp:positionH relativeFrom="column">
                <wp:posOffset>944880</wp:posOffset>
              </wp:positionH>
              <wp:positionV relativeFrom="paragraph">
                <wp:posOffset>-62865</wp:posOffset>
              </wp:positionV>
              <wp:extent cx="3298800" cy="519380"/>
              <wp:effectExtent l="0" t="0" r="16510" b="146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00" cy="5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5085" w:rsidRDefault="00285085" w:rsidP="00285085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Versión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pública de conformidad al Art. 30 de la Ley de Acceso a la Información Pública,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ha sido suprimida la información confidencial que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contiene el documento original</w:t>
                          </w:r>
                        </w:p>
                        <w:p w:rsidR="00285085" w:rsidRDefault="00285085" w:rsidP="0028508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4.4pt;margin-top:-4.95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">
              <v:textbox>
                <w:txbxContent>
                  <w:p w:rsidR="00285085" w:rsidRDefault="00285085" w:rsidP="00285085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Versión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pública de conformidad al Art. 30 de la Ley de Acceso a la Información Pública,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ha sido suprimida la información confidencial que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contiene el documento original</w:t>
                    </w:r>
                  </w:p>
                  <w:p w:rsidR="00285085" w:rsidRDefault="00285085" w:rsidP="00285085"/>
                </w:txbxContent>
              </v:textbox>
            </v:shape>
          </w:pict>
        </mc:Fallback>
      </mc:AlternateContent>
    </w:r>
    <w:r w:rsidR="00672ECB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027C8B" wp14:editId="1E70DFCD">
          <wp:simplePos x="0" y="0"/>
          <wp:positionH relativeFrom="column">
            <wp:posOffset>-22860</wp:posOffset>
          </wp:positionH>
          <wp:positionV relativeFrom="paragraph">
            <wp:posOffset>-314960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ECB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B468653" wp14:editId="0B9C099A">
          <wp:simplePos x="0" y="0"/>
          <wp:positionH relativeFrom="column">
            <wp:posOffset>4128022</wp:posOffset>
          </wp:positionH>
          <wp:positionV relativeFrom="paragraph">
            <wp:posOffset>-362585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85"/>
    <w:rsid w:val="001F3889"/>
    <w:rsid w:val="00285085"/>
    <w:rsid w:val="0067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50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085"/>
  </w:style>
  <w:style w:type="paragraph" w:styleId="Piedepgina">
    <w:name w:val="footer"/>
    <w:basedOn w:val="Normal"/>
    <w:link w:val="PiedepginaCar"/>
    <w:uiPriority w:val="99"/>
    <w:unhideWhenUsed/>
    <w:rsid w:val="002850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50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085"/>
  </w:style>
  <w:style w:type="paragraph" w:styleId="Piedepgina">
    <w:name w:val="footer"/>
    <w:basedOn w:val="Normal"/>
    <w:link w:val="PiedepginaCar"/>
    <w:uiPriority w:val="99"/>
    <w:unhideWhenUsed/>
    <w:rsid w:val="002850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2017-03-30T19:28:00Z</dcterms:created>
  <dcterms:modified xsi:type="dcterms:W3CDTF">2017-03-30T19:30:00Z</dcterms:modified>
</cp:coreProperties>
</file>