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B2D" w:rsidRPr="00290707" w:rsidRDefault="005B0D41" w:rsidP="00290707">
      <w:pPr>
        <w:spacing w:line="360" w:lineRule="auto"/>
        <w:jc w:val="both"/>
        <w:rPr>
          <w:rFonts w:ascii="Arial" w:hAnsi="Arial" w:cs="Arial"/>
          <w:sz w:val="24"/>
          <w:szCs w:val="24"/>
        </w:rPr>
      </w:pPr>
      <w:bookmarkStart w:id="0" w:name="_GoBack"/>
      <w:bookmarkEnd w:id="0"/>
      <w:r w:rsidRPr="00290707">
        <w:rPr>
          <w:rFonts w:ascii="Arial" w:hAnsi="Arial" w:cs="Arial"/>
          <w:b/>
          <w:bCs/>
          <w:sz w:val="24"/>
          <w:szCs w:val="24"/>
        </w:rPr>
        <w:t>ACTA NÚMERO 27</w:t>
      </w:r>
      <w:r w:rsidR="000C7286" w:rsidRPr="00290707">
        <w:rPr>
          <w:rFonts w:ascii="Arial" w:hAnsi="Arial" w:cs="Arial"/>
          <w:b/>
          <w:bCs/>
          <w:sz w:val="24"/>
          <w:szCs w:val="24"/>
        </w:rPr>
        <w:t>5</w:t>
      </w:r>
      <w:r w:rsidR="00753ED5" w:rsidRPr="00290707">
        <w:rPr>
          <w:rFonts w:ascii="Arial" w:hAnsi="Arial" w:cs="Arial"/>
          <w:b/>
          <w:bCs/>
          <w:sz w:val="24"/>
          <w:szCs w:val="24"/>
        </w:rPr>
        <w:t>8</w:t>
      </w:r>
      <w:r w:rsidR="00407725" w:rsidRPr="00290707">
        <w:rPr>
          <w:rFonts w:ascii="Arial" w:hAnsi="Arial" w:cs="Arial"/>
          <w:b/>
          <w:bCs/>
          <w:sz w:val="24"/>
          <w:szCs w:val="24"/>
        </w:rPr>
        <w:t xml:space="preserve">, SESIÓN ORDINARIA: </w:t>
      </w:r>
      <w:r w:rsidR="00407725" w:rsidRPr="00290707">
        <w:rPr>
          <w:rFonts w:ascii="Arial" w:hAnsi="Arial" w:cs="Arial"/>
          <w:sz w:val="24"/>
          <w:szCs w:val="24"/>
        </w:rPr>
        <w:t>En Sal</w:t>
      </w:r>
      <w:r w:rsidR="005A6ECC" w:rsidRPr="00290707">
        <w:rPr>
          <w:rFonts w:ascii="Arial" w:hAnsi="Arial" w:cs="Arial"/>
          <w:sz w:val="24"/>
          <w:szCs w:val="24"/>
        </w:rPr>
        <w:t>a</w:t>
      </w:r>
      <w:r w:rsidR="00407725" w:rsidRPr="00290707">
        <w:rPr>
          <w:rFonts w:ascii="Arial" w:hAnsi="Arial" w:cs="Arial"/>
          <w:sz w:val="24"/>
          <w:szCs w:val="24"/>
        </w:rPr>
        <w:t xml:space="preserve"> de Sesiones del ISRI, ubicado en Colonia Costa Rica, final avenida Irazú, número 181, San Salvador, a las </w:t>
      </w:r>
      <w:r w:rsidR="00556CFB" w:rsidRPr="00290707">
        <w:rPr>
          <w:rFonts w:ascii="Arial" w:hAnsi="Arial" w:cs="Arial"/>
          <w:sz w:val="24"/>
          <w:szCs w:val="24"/>
        </w:rPr>
        <w:t>trece</w:t>
      </w:r>
      <w:r w:rsidR="00A910A8" w:rsidRPr="00290707">
        <w:rPr>
          <w:rFonts w:ascii="Arial" w:hAnsi="Arial" w:cs="Arial"/>
          <w:sz w:val="24"/>
          <w:szCs w:val="24"/>
        </w:rPr>
        <w:t xml:space="preserve"> </w:t>
      </w:r>
      <w:r w:rsidR="00407725" w:rsidRPr="00290707">
        <w:rPr>
          <w:rFonts w:ascii="Arial" w:hAnsi="Arial" w:cs="Arial"/>
          <w:sz w:val="24"/>
          <w:szCs w:val="24"/>
        </w:rPr>
        <w:t xml:space="preserve">horas del día martes </w:t>
      </w:r>
      <w:r w:rsidR="00610874" w:rsidRPr="00290707">
        <w:rPr>
          <w:rFonts w:ascii="Arial" w:hAnsi="Arial" w:cs="Arial"/>
          <w:sz w:val="24"/>
          <w:szCs w:val="24"/>
        </w:rPr>
        <w:t xml:space="preserve">diecisiete </w:t>
      </w:r>
      <w:r w:rsidR="00407725" w:rsidRPr="00290707">
        <w:rPr>
          <w:rFonts w:ascii="Arial" w:hAnsi="Arial" w:cs="Arial"/>
          <w:sz w:val="24"/>
          <w:szCs w:val="24"/>
        </w:rPr>
        <w:t xml:space="preserve">de </w:t>
      </w:r>
      <w:r w:rsidR="00610874" w:rsidRPr="00290707">
        <w:rPr>
          <w:rFonts w:ascii="Arial" w:hAnsi="Arial" w:cs="Arial"/>
          <w:sz w:val="24"/>
          <w:szCs w:val="24"/>
        </w:rPr>
        <w:t>diciembre</w:t>
      </w:r>
      <w:r w:rsidR="00407725" w:rsidRPr="00290707">
        <w:rPr>
          <w:rFonts w:ascii="Arial" w:hAnsi="Arial" w:cs="Arial"/>
          <w:sz w:val="24"/>
          <w:szCs w:val="24"/>
        </w:rPr>
        <w:t xml:space="preserve"> del año dos mil diecinueve, siendo este el lugar, día y hora señalados en la convocatoria respectiva, para celebrar sesión ordinaria de la Junta Directiva, </w:t>
      </w:r>
      <w:r w:rsidR="00407725" w:rsidRPr="00290707">
        <w:rPr>
          <w:rFonts w:ascii="Arial" w:hAnsi="Arial" w:cs="Arial"/>
          <w:b/>
          <w:bCs/>
          <w:sz w:val="24"/>
          <w:szCs w:val="24"/>
        </w:rPr>
        <w:t>ASISTENTES</w:t>
      </w:r>
      <w:r w:rsidR="00407725" w:rsidRPr="00290707">
        <w:rPr>
          <w:rFonts w:ascii="Arial" w:hAnsi="Arial" w:cs="Arial"/>
          <w:sz w:val="24"/>
          <w:szCs w:val="24"/>
        </w:rPr>
        <w:t xml:space="preserve">: </w:t>
      </w:r>
      <w:r w:rsidR="00407725" w:rsidRPr="00290707">
        <w:rPr>
          <w:rFonts w:ascii="Arial" w:eastAsia="Times New Roman" w:hAnsi="Arial" w:cs="Arial"/>
          <w:sz w:val="24"/>
          <w:szCs w:val="24"/>
          <w:lang w:eastAsia="es-ES"/>
        </w:rPr>
        <w:t xml:space="preserve">Dra. </w:t>
      </w:r>
      <w:r w:rsidR="00407725" w:rsidRPr="00290707">
        <w:rPr>
          <w:rFonts w:ascii="Arial" w:hAnsi="Arial" w:cs="Arial"/>
          <w:sz w:val="24"/>
          <w:szCs w:val="24"/>
        </w:rPr>
        <w:t xml:space="preserve">Mayra </w:t>
      </w:r>
      <w:r w:rsidR="005140DB" w:rsidRPr="00290707">
        <w:rPr>
          <w:rFonts w:ascii="Arial" w:hAnsi="Arial" w:cs="Arial"/>
          <w:sz w:val="24"/>
          <w:szCs w:val="24"/>
        </w:rPr>
        <w:t>Ligia Gallardo</w:t>
      </w:r>
      <w:r w:rsidR="00407725" w:rsidRPr="00290707">
        <w:rPr>
          <w:rFonts w:ascii="Arial" w:hAnsi="Arial" w:cs="Arial"/>
          <w:sz w:val="24"/>
          <w:szCs w:val="24"/>
        </w:rPr>
        <w:t xml:space="preserve"> Alvarado</w:t>
      </w:r>
      <w:r w:rsidR="00407725" w:rsidRPr="00290707">
        <w:rPr>
          <w:rFonts w:ascii="Arial" w:eastAsia="Times New Roman" w:hAnsi="Arial" w:cs="Arial"/>
          <w:sz w:val="24"/>
          <w:szCs w:val="24"/>
          <w:lang w:eastAsia="es-ES"/>
        </w:rPr>
        <w:t xml:space="preserve">, Presidente del Instituto Salvadoreño de Rehabilitación Integral; </w:t>
      </w:r>
      <w:r w:rsidR="00F538FB" w:rsidRPr="00290707">
        <w:rPr>
          <w:rFonts w:ascii="Arial" w:eastAsia="Times New Roman" w:hAnsi="Arial" w:cs="Arial"/>
          <w:sz w:val="24"/>
          <w:szCs w:val="24"/>
          <w:lang w:eastAsia="es-ES"/>
        </w:rPr>
        <w:t>Lic. Javier Obdulio Arévalo Flores y Licda. Yamileth Nazira Arévalo Argueta, Representante propietario y suplente de Funter</w:t>
      </w:r>
      <w:r w:rsidR="00407725" w:rsidRPr="00290707">
        <w:rPr>
          <w:rFonts w:ascii="Arial" w:eastAsia="Times New Roman" w:hAnsi="Arial" w:cs="Arial"/>
          <w:sz w:val="24"/>
          <w:szCs w:val="24"/>
          <w:lang w:eastAsia="es-ES"/>
        </w:rPr>
        <w:t>;</w:t>
      </w:r>
      <w:r w:rsidR="00AB33FF" w:rsidRPr="00290707">
        <w:rPr>
          <w:rFonts w:ascii="Arial" w:eastAsia="Times New Roman" w:hAnsi="Arial" w:cs="Arial"/>
          <w:sz w:val="24"/>
          <w:szCs w:val="24"/>
          <w:lang w:eastAsia="es-ES"/>
        </w:rPr>
        <w:t xml:space="preserve"> </w:t>
      </w:r>
      <w:r w:rsidR="00373D05" w:rsidRPr="00290707">
        <w:rPr>
          <w:rFonts w:ascii="Arial" w:eastAsia="Times New Roman" w:hAnsi="Arial" w:cs="Arial"/>
          <w:sz w:val="24"/>
          <w:szCs w:val="24"/>
          <w:lang w:eastAsia="es-ES"/>
        </w:rPr>
        <w:t xml:space="preserve">Dr. Miguel Ángel Martínez Salmerón, Representante suplente del Ministerio de Salud; </w:t>
      </w:r>
      <w:r w:rsidR="00381350" w:rsidRPr="00290707">
        <w:rPr>
          <w:rFonts w:ascii="Arial" w:eastAsia="Times New Roman" w:hAnsi="Arial" w:cs="Arial"/>
          <w:sz w:val="24"/>
          <w:szCs w:val="24"/>
          <w:lang w:eastAsia="es-ES"/>
        </w:rPr>
        <w:t xml:space="preserve">Licda. Nora Lizeth Pérez Martínez, Representante propietaria del Ministerio de Hacienda; Lic. Fernando Enrique Castro Ramos y Lic. Luis José López Valladares, Representante propietario y suplente del Ministerio de Trabajo; </w:t>
      </w:r>
      <w:r w:rsidR="003E462F" w:rsidRPr="00290707">
        <w:rPr>
          <w:rFonts w:ascii="Arial" w:eastAsia="Times New Roman" w:hAnsi="Arial" w:cs="Arial"/>
          <w:sz w:val="24"/>
          <w:szCs w:val="24"/>
          <w:lang w:eastAsia="es-ES"/>
        </w:rPr>
        <w:t>Doctor Hugo</w:t>
      </w:r>
      <w:r w:rsidR="00713106" w:rsidRPr="00290707">
        <w:rPr>
          <w:rFonts w:ascii="Arial" w:eastAsia="Times New Roman" w:hAnsi="Arial" w:cs="Arial"/>
          <w:sz w:val="24"/>
          <w:szCs w:val="24"/>
          <w:lang w:eastAsia="es-ES"/>
        </w:rPr>
        <w:t xml:space="preserve"> Ernesto</w:t>
      </w:r>
      <w:r w:rsidR="003E462F" w:rsidRPr="00290707">
        <w:rPr>
          <w:rFonts w:ascii="Arial" w:eastAsia="Times New Roman" w:hAnsi="Arial" w:cs="Arial"/>
          <w:sz w:val="24"/>
          <w:szCs w:val="24"/>
          <w:lang w:eastAsia="es-ES"/>
        </w:rPr>
        <w:t xml:space="preserve"> Cordero</w:t>
      </w:r>
      <w:r w:rsidR="00713106" w:rsidRPr="00290707">
        <w:rPr>
          <w:rFonts w:ascii="Arial" w:eastAsia="Times New Roman" w:hAnsi="Arial" w:cs="Arial"/>
          <w:sz w:val="24"/>
          <w:szCs w:val="24"/>
          <w:lang w:eastAsia="es-ES"/>
        </w:rPr>
        <w:t xml:space="preserve"> Henríquez</w:t>
      </w:r>
      <w:r w:rsidR="003E462F" w:rsidRPr="00290707">
        <w:rPr>
          <w:rFonts w:ascii="Arial" w:eastAsia="Times New Roman" w:hAnsi="Arial" w:cs="Arial"/>
          <w:sz w:val="24"/>
          <w:szCs w:val="24"/>
          <w:lang w:eastAsia="es-ES"/>
        </w:rPr>
        <w:t xml:space="preserve">, </w:t>
      </w:r>
      <w:r w:rsidR="00F70BFA" w:rsidRPr="00290707">
        <w:rPr>
          <w:rFonts w:ascii="Arial" w:eastAsia="Times New Roman" w:hAnsi="Arial" w:cs="Arial"/>
          <w:sz w:val="24"/>
          <w:szCs w:val="24"/>
          <w:lang w:eastAsia="es-ES"/>
        </w:rPr>
        <w:t xml:space="preserve">Director </w:t>
      </w:r>
      <w:r w:rsidR="003E462F" w:rsidRPr="00290707">
        <w:rPr>
          <w:rFonts w:ascii="Arial" w:eastAsia="Times New Roman" w:hAnsi="Arial" w:cs="Arial"/>
          <w:sz w:val="24"/>
          <w:szCs w:val="24"/>
          <w:lang w:eastAsia="es-ES"/>
        </w:rPr>
        <w:t>M</w:t>
      </w:r>
      <w:r w:rsidR="00A3451D" w:rsidRPr="00290707">
        <w:rPr>
          <w:rFonts w:ascii="Arial" w:eastAsia="Times New Roman" w:hAnsi="Arial" w:cs="Arial"/>
          <w:sz w:val="24"/>
          <w:szCs w:val="24"/>
          <w:lang w:eastAsia="es-ES"/>
        </w:rPr>
        <w:t>é</w:t>
      </w:r>
      <w:r w:rsidR="003E462F" w:rsidRPr="00290707">
        <w:rPr>
          <w:rFonts w:ascii="Arial" w:eastAsia="Times New Roman" w:hAnsi="Arial" w:cs="Arial"/>
          <w:sz w:val="24"/>
          <w:szCs w:val="24"/>
          <w:lang w:eastAsia="es-ES"/>
        </w:rPr>
        <w:t>dico</w:t>
      </w:r>
      <w:r w:rsidR="00407725" w:rsidRPr="00290707">
        <w:rPr>
          <w:rFonts w:ascii="Arial" w:eastAsia="Times New Roman" w:hAnsi="Arial" w:cs="Arial"/>
          <w:sz w:val="24"/>
          <w:szCs w:val="24"/>
          <w:lang w:eastAsia="es-ES"/>
        </w:rPr>
        <w:t xml:space="preserve"> y Licda. Karla Guadalupe Castaneda de Orellana, Gerente y Secretari</w:t>
      </w:r>
      <w:r w:rsidR="00A031A8" w:rsidRPr="00290707">
        <w:rPr>
          <w:rFonts w:ascii="Arial" w:eastAsia="Times New Roman" w:hAnsi="Arial" w:cs="Arial"/>
          <w:sz w:val="24"/>
          <w:szCs w:val="24"/>
          <w:lang w:eastAsia="es-ES"/>
        </w:rPr>
        <w:t>a</w:t>
      </w:r>
      <w:r w:rsidR="00407725" w:rsidRPr="00290707">
        <w:rPr>
          <w:rFonts w:ascii="Arial" w:eastAsia="Times New Roman" w:hAnsi="Arial" w:cs="Arial"/>
          <w:sz w:val="24"/>
          <w:szCs w:val="24"/>
          <w:lang w:eastAsia="es-ES"/>
        </w:rPr>
        <w:t xml:space="preserve"> de Junta Directiva.</w:t>
      </w:r>
      <w:r w:rsidR="00407725" w:rsidRPr="00290707">
        <w:rPr>
          <w:rFonts w:ascii="Arial" w:hAnsi="Arial" w:cs="Arial"/>
          <w:sz w:val="24"/>
          <w:szCs w:val="24"/>
        </w:rPr>
        <w:t xml:space="preserve"> </w:t>
      </w:r>
      <w:r w:rsidR="005A6ECC" w:rsidRPr="00290707">
        <w:rPr>
          <w:rFonts w:ascii="Arial" w:hAnsi="Arial" w:cs="Arial"/>
          <w:b/>
          <w:sz w:val="24"/>
          <w:szCs w:val="24"/>
          <w:lang w:val="es-ES"/>
        </w:rPr>
        <w:t>DESARROLLO: PUNTO NÚMERO UNO</w:t>
      </w:r>
      <w:r w:rsidR="00407725" w:rsidRPr="00290707">
        <w:rPr>
          <w:rFonts w:ascii="Arial" w:hAnsi="Arial" w:cs="Arial"/>
          <w:b/>
          <w:sz w:val="24"/>
          <w:szCs w:val="24"/>
          <w:lang w:val="es-ES"/>
        </w:rPr>
        <w:t xml:space="preserve">- </w:t>
      </w:r>
      <w:r w:rsidR="00407725" w:rsidRPr="00290707">
        <w:rPr>
          <w:rFonts w:ascii="Arial" w:eastAsia="Times New Roman" w:hAnsi="Arial" w:cs="Arial"/>
          <w:b/>
          <w:sz w:val="24"/>
          <w:szCs w:val="24"/>
          <w:lang w:eastAsia="es-ES"/>
        </w:rPr>
        <w:t>ESTABLECIMIENTO DE QUÓRUM:</w:t>
      </w:r>
      <w:r w:rsidR="00407725" w:rsidRPr="00290707">
        <w:rPr>
          <w:rFonts w:ascii="Arial" w:eastAsia="Times New Roman" w:hAnsi="Arial" w:cs="Arial"/>
          <w:sz w:val="24"/>
          <w:szCs w:val="24"/>
          <w:lang w:eastAsia="es-ES"/>
        </w:rPr>
        <w:t xml:space="preserve"> La Presidente de Junta Directiva Doctora Mayra Ligia Gallardo Alvarado, verificó </w:t>
      </w:r>
      <w:r w:rsidR="005140DB" w:rsidRPr="00290707">
        <w:rPr>
          <w:rFonts w:ascii="Arial" w:eastAsia="Times New Roman" w:hAnsi="Arial" w:cs="Arial"/>
          <w:sz w:val="24"/>
          <w:szCs w:val="24"/>
          <w:lang w:eastAsia="es-ES"/>
        </w:rPr>
        <w:t xml:space="preserve">la </w:t>
      </w:r>
      <w:r w:rsidR="005140DB" w:rsidRPr="00290707">
        <w:rPr>
          <w:rFonts w:ascii="Arial" w:hAnsi="Arial" w:cs="Arial"/>
          <w:sz w:val="24"/>
          <w:szCs w:val="24"/>
          <w:lang w:val="es-ES"/>
        </w:rPr>
        <w:t>asistencia</w:t>
      </w:r>
      <w:r w:rsidR="00407725" w:rsidRPr="00290707">
        <w:rPr>
          <w:rFonts w:ascii="Arial" w:hAnsi="Arial" w:cs="Arial"/>
          <w:sz w:val="24"/>
          <w:szCs w:val="24"/>
          <w:lang w:val="es-ES"/>
        </w:rPr>
        <w:t xml:space="preserve"> de Quorum y procedió a dar inicio a </w:t>
      </w:r>
      <w:r w:rsidR="005140DB" w:rsidRPr="00290707">
        <w:rPr>
          <w:rFonts w:ascii="Arial" w:hAnsi="Arial" w:cs="Arial"/>
          <w:sz w:val="24"/>
          <w:szCs w:val="24"/>
          <w:lang w:val="es-ES"/>
        </w:rPr>
        <w:t>la sesión</w:t>
      </w:r>
      <w:r w:rsidR="00407725" w:rsidRPr="00290707">
        <w:rPr>
          <w:rFonts w:ascii="Arial" w:hAnsi="Arial" w:cs="Arial"/>
          <w:sz w:val="24"/>
          <w:szCs w:val="24"/>
          <w:lang w:val="es-ES"/>
        </w:rPr>
        <w:t xml:space="preserve"> </w:t>
      </w:r>
      <w:r w:rsidR="00407725" w:rsidRPr="00290707">
        <w:rPr>
          <w:rFonts w:ascii="Arial" w:eastAsia="Times New Roman" w:hAnsi="Arial" w:cs="Arial"/>
          <w:sz w:val="24"/>
          <w:szCs w:val="24"/>
          <w:lang w:eastAsia="es-ES"/>
        </w:rPr>
        <w:t xml:space="preserve">a las </w:t>
      </w:r>
      <w:r w:rsidR="001A2777" w:rsidRPr="00290707">
        <w:rPr>
          <w:rFonts w:ascii="Arial" w:eastAsia="Times New Roman" w:hAnsi="Arial" w:cs="Arial"/>
          <w:sz w:val="24"/>
          <w:szCs w:val="24"/>
          <w:lang w:eastAsia="es-ES"/>
        </w:rPr>
        <w:t xml:space="preserve">trece </w:t>
      </w:r>
      <w:r w:rsidR="00407725" w:rsidRPr="00290707">
        <w:rPr>
          <w:rFonts w:ascii="Arial" w:eastAsia="Times New Roman" w:hAnsi="Arial" w:cs="Arial"/>
          <w:sz w:val="24"/>
          <w:szCs w:val="24"/>
          <w:lang w:eastAsia="es-ES"/>
        </w:rPr>
        <w:t>horas</w:t>
      </w:r>
      <w:r w:rsidR="001A2777" w:rsidRPr="00290707">
        <w:rPr>
          <w:rFonts w:ascii="Arial" w:eastAsia="Times New Roman" w:hAnsi="Arial" w:cs="Arial"/>
          <w:sz w:val="24"/>
          <w:szCs w:val="24"/>
          <w:lang w:eastAsia="es-ES"/>
        </w:rPr>
        <w:t>.</w:t>
      </w:r>
      <w:r w:rsidR="00407725" w:rsidRPr="00290707">
        <w:rPr>
          <w:rFonts w:ascii="Arial" w:hAnsi="Arial" w:cs="Arial"/>
          <w:sz w:val="24"/>
          <w:szCs w:val="24"/>
          <w:lang w:val="es-ES"/>
        </w:rPr>
        <w:t xml:space="preserve"> </w:t>
      </w:r>
      <w:r w:rsidR="005A6ECC" w:rsidRPr="00290707">
        <w:rPr>
          <w:rFonts w:ascii="Arial" w:hAnsi="Arial" w:cs="Arial"/>
          <w:b/>
          <w:sz w:val="24"/>
          <w:szCs w:val="24"/>
          <w:lang w:val="es-ES"/>
        </w:rPr>
        <w:t>PUNTO NÚMERO DOS</w:t>
      </w:r>
      <w:r w:rsidR="00407725" w:rsidRPr="00290707">
        <w:rPr>
          <w:rFonts w:ascii="Arial" w:hAnsi="Arial" w:cs="Arial"/>
          <w:b/>
          <w:sz w:val="24"/>
          <w:szCs w:val="24"/>
          <w:lang w:val="es-ES"/>
        </w:rPr>
        <w:t xml:space="preserve">- </w:t>
      </w:r>
      <w:r w:rsidR="00407725" w:rsidRPr="00290707">
        <w:rPr>
          <w:rFonts w:ascii="Arial" w:eastAsia="Times New Roman" w:hAnsi="Arial" w:cs="Arial"/>
          <w:b/>
          <w:sz w:val="24"/>
          <w:szCs w:val="24"/>
          <w:lang w:eastAsia="es-ES"/>
        </w:rPr>
        <w:t xml:space="preserve">DISCUSIÓN, MODIFICACIÓN Y APROBACIÓN DE AGENDA. </w:t>
      </w:r>
      <w:r w:rsidR="00407725" w:rsidRPr="00290707">
        <w:rPr>
          <w:rFonts w:ascii="Arial" w:eastAsia="Times New Roman" w:hAnsi="Arial" w:cs="Arial"/>
          <w:sz w:val="24"/>
          <w:szCs w:val="24"/>
          <w:lang w:eastAsia="es-ES"/>
        </w:rPr>
        <w:t xml:space="preserve">La agenda propuesta fue la siguiente: 1- </w:t>
      </w:r>
      <w:r w:rsidR="007C5FB7" w:rsidRPr="00290707">
        <w:rPr>
          <w:rFonts w:ascii="Arial" w:eastAsia="Times New Roman" w:hAnsi="Arial" w:cs="Arial"/>
          <w:sz w:val="24"/>
          <w:szCs w:val="24"/>
          <w:lang w:eastAsia="es-ES"/>
        </w:rPr>
        <w:t>E</w:t>
      </w:r>
      <w:r w:rsidR="00407725" w:rsidRPr="00290707">
        <w:rPr>
          <w:rFonts w:ascii="Arial" w:eastAsia="Times New Roman" w:hAnsi="Arial" w:cs="Arial"/>
          <w:sz w:val="24"/>
          <w:szCs w:val="24"/>
          <w:lang w:eastAsia="es-ES"/>
        </w:rPr>
        <w:t xml:space="preserve">stablecimiento de quórum; 2- </w:t>
      </w:r>
      <w:r w:rsidR="007C5FB7" w:rsidRPr="00290707">
        <w:rPr>
          <w:rFonts w:ascii="Arial" w:eastAsia="Times New Roman" w:hAnsi="Arial" w:cs="Arial"/>
          <w:sz w:val="24"/>
          <w:szCs w:val="24"/>
          <w:lang w:eastAsia="es-ES"/>
        </w:rPr>
        <w:t>D</w:t>
      </w:r>
      <w:r w:rsidR="00407725" w:rsidRPr="00290707">
        <w:rPr>
          <w:rFonts w:ascii="Arial" w:eastAsia="Times New Roman" w:hAnsi="Arial" w:cs="Arial"/>
          <w:sz w:val="24"/>
          <w:szCs w:val="24"/>
          <w:lang w:eastAsia="es-ES"/>
        </w:rPr>
        <w:t xml:space="preserve">iscusión, </w:t>
      </w:r>
      <w:r w:rsidR="007C5FB7" w:rsidRPr="00290707">
        <w:rPr>
          <w:rFonts w:ascii="Arial" w:eastAsia="Times New Roman" w:hAnsi="Arial" w:cs="Arial"/>
          <w:sz w:val="24"/>
          <w:szCs w:val="24"/>
          <w:lang w:eastAsia="es-ES"/>
        </w:rPr>
        <w:t>m</w:t>
      </w:r>
      <w:r w:rsidR="00407725" w:rsidRPr="00290707">
        <w:rPr>
          <w:rFonts w:ascii="Arial" w:eastAsia="Times New Roman" w:hAnsi="Arial" w:cs="Arial"/>
          <w:sz w:val="24"/>
          <w:szCs w:val="24"/>
          <w:lang w:eastAsia="es-ES"/>
        </w:rPr>
        <w:t xml:space="preserve">odificación y </w:t>
      </w:r>
      <w:r w:rsidR="007C5FB7" w:rsidRPr="00290707">
        <w:rPr>
          <w:rFonts w:ascii="Arial" w:eastAsia="Times New Roman" w:hAnsi="Arial" w:cs="Arial"/>
          <w:sz w:val="24"/>
          <w:szCs w:val="24"/>
          <w:lang w:eastAsia="es-ES"/>
        </w:rPr>
        <w:t>a</w:t>
      </w:r>
      <w:r w:rsidR="00407725" w:rsidRPr="00290707">
        <w:rPr>
          <w:rFonts w:ascii="Arial" w:eastAsia="Times New Roman" w:hAnsi="Arial" w:cs="Arial"/>
          <w:sz w:val="24"/>
          <w:szCs w:val="24"/>
          <w:lang w:eastAsia="es-ES"/>
        </w:rPr>
        <w:t xml:space="preserve">probación de </w:t>
      </w:r>
      <w:r w:rsidR="007C5FB7" w:rsidRPr="00290707">
        <w:rPr>
          <w:rFonts w:ascii="Arial" w:eastAsia="Times New Roman" w:hAnsi="Arial" w:cs="Arial"/>
          <w:sz w:val="24"/>
          <w:szCs w:val="24"/>
          <w:lang w:eastAsia="es-ES"/>
        </w:rPr>
        <w:t>a</w:t>
      </w:r>
      <w:r w:rsidR="00407725" w:rsidRPr="00290707">
        <w:rPr>
          <w:rFonts w:ascii="Arial" w:eastAsia="Times New Roman" w:hAnsi="Arial" w:cs="Arial"/>
          <w:sz w:val="24"/>
          <w:szCs w:val="24"/>
          <w:lang w:eastAsia="es-ES"/>
        </w:rPr>
        <w:t xml:space="preserve">genda; 3- </w:t>
      </w:r>
      <w:r w:rsidR="007C5FB7" w:rsidRPr="00290707">
        <w:rPr>
          <w:rFonts w:ascii="Arial" w:eastAsia="Times New Roman" w:hAnsi="Arial" w:cs="Arial"/>
          <w:sz w:val="24"/>
          <w:szCs w:val="24"/>
          <w:lang w:eastAsia="es-ES"/>
        </w:rPr>
        <w:t>L</w:t>
      </w:r>
      <w:r w:rsidR="00407725" w:rsidRPr="00290707">
        <w:rPr>
          <w:rFonts w:ascii="Arial" w:eastAsia="Times New Roman" w:hAnsi="Arial" w:cs="Arial"/>
          <w:sz w:val="24"/>
          <w:szCs w:val="24"/>
          <w:lang w:eastAsia="es-ES"/>
        </w:rPr>
        <w:t>ectura y aprobación del acta anterior;</w:t>
      </w:r>
      <w:r w:rsidR="00FC37BD" w:rsidRPr="00290707">
        <w:rPr>
          <w:rFonts w:ascii="Arial" w:eastAsia="Times New Roman" w:hAnsi="Arial" w:cs="Arial"/>
          <w:sz w:val="24"/>
          <w:szCs w:val="24"/>
          <w:lang w:eastAsia="es-ES"/>
        </w:rPr>
        <w:t xml:space="preserve"> </w:t>
      </w:r>
      <w:r w:rsidR="001A2777" w:rsidRPr="00290707">
        <w:rPr>
          <w:rFonts w:ascii="Arial" w:eastAsia="Times New Roman" w:hAnsi="Arial" w:cs="Arial"/>
          <w:sz w:val="24"/>
          <w:szCs w:val="24"/>
          <w:lang w:eastAsia="es-ES"/>
        </w:rPr>
        <w:t xml:space="preserve">     4</w:t>
      </w:r>
      <w:r w:rsidR="006D5388" w:rsidRPr="00290707">
        <w:rPr>
          <w:rFonts w:ascii="Arial" w:eastAsia="Times New Roman" w:hAnsi="Arial" w:cs="Arial"/>
          <w:sz w:val="24"/>
          <w:szCs w:val="24"/>
          <w:lang w:eastAsia="es-ES"/>
        </w:rPr>
        <w:t>-</w:t>
      </w:r>
      <w:r w:rsidR="00F7698A" w:rsidRPr="00290707">
        <w:rPr>
          <w:rFonts w:ascii="Arial" w:eastAsia="Times New Roman" w:hAnsi="Arial" w:cs="Arial"/>
          <w:sz w:val="24"/>
          <w:szCs w:val="24"/>
          <w:lang w:eastAsia="es-ES"/>
        </w:rPr>
        <w:t xml:space="preserve"> Ratificación</w:t>
      </w:r>
      <w:r w:rsidR="006D5388" w:rsidRPr="00290707">
        <w:rPr>
          <w:rFonts w:ascii="Arial" w:eastAsia="Times New Roman" w:hAnsi="Arial" w:cs="Arial"/>
          <w:sz w:val="24"/>
          <w:szCs w:val="24"/>
          <w:lang w:eastAsia="es-ES"/>
        </w:rPr>
        <w:t xml:space="preserve"> de Acuerdos; </w:t>
      </w:r>
      <w:r w:rsidR="001A2777" w:rsidRPr="00290707">
        <w:rPr>
          <w:rFonts w:ascii="Arial" w:eastAsia="Times New Roman" w:hAnsi="Arial" w:cs="Arial"/>
          <w:sz w:val="24"/>
          <w:szCs w:val="24"/>
          <w:lang w:eastAsia="es-ES"/>
        </w:rPr>
        <w:t xml:space="preserve">5- Presentación de </w:t>
      </w:r>
      <w:r w:rsidR="00381350" w:rsidRPr="00290707">
        <w:rPr>
          <w:rFonts w:ascii="Arial" w:eastAsia="Times New Roman" w:hAnsi="Arial" w:cs="Arial"/>
          <w:sz w:val="24"/>
          <w:szCs w:val="24"/>
          <w:lang w:eastAsia="es-ES"/>
        </w:rPr>
        <w:t>Propuesta de Normas Técnicas de Control Interno del ISRI</w:t>
      </w:r>
      <w:r w:rsidR="001A2777" w:rsidRPr="00290707">
        <w:rPr>
          <w:rFonts w:ascii="Arial" w:eastAsia="Times New Roman" w:hAnsi="Arial" w:cs="Arial"/>
          <w:sz w:val="24"/>
          <w:szCs w:val="24"/>
          <w:lang w:eastAsia="es-ES"/>
        </w:rPr>
        <w:t>; 6</w:t>
      </w:r>
      <w:r w:rsidR="00617F83" w:rsidRPr="00290707">
        <w:rPr>
          <w:rFonts w:ascii="Arial" w:eastAsia="Times New Roman" w:hAnsi="Arial" w:cs="Arial"/>
          <w:sz w:val="24"/>
          <w:szCs w:val="24"/>
          <w:lang w:eastAsia="es-ES"/>
        </w:rPr>
        <w:t xml:space="preserve">- </w:t>
      </w:r>
      <w:r w:rsidR="007C5FB7" w:rsidRPr="00290707">
        <w:rPr>
          <w:rFonts w:ascii="Arial" w:eastAsia="Times New Roman" w:hAnsi="Arial" w:cs="Arial"/>
          <w:sz w:val="24"/>
          <w:szCs w:val="24"/>
          <w:lang w:eastAsia="es-ES"/>
        </w:rPr>
        <w:t>I</w:t>
      </w:r>
      <w:r w:rsidR="00407725" w:rsidRPr="00290707">
        <w:rPr>
          <w:rFonts w:ascii="Arial" w:eastAsia="Times New Roman" w:hAnsi="Arial" w:cs="Arial"/>
          <w:sz w:val="24"/>
          <w:szCs w:val="24"/>
          <w:lang w:eastAsia="es-ES"/>
        </w:rPr>
        <w:t xml:space="preserve">nformes de </w:t>
      </w:r>
      <w:r w:rsidR="007C5FB7" w:rsidRPr="00290707">
        <w:rPr>
          <w:rFonts w:ascii="Arial" w:eastAsia="Times New Roman" w:hAnsi="Arial" w:cs="Arial"/>
          <w:sz w:val="24"/>
          <w:szCs w:val="24"/>
          <w:lang w:eastAsia="es-ES"/>
        </w:rPr>
        <w:t>P</w:t>
      </w:r>
      <w:r w:rsidR="00407725" w:rsidRPr="00290707">
        <w:rPr>
          <w:rFonts w:ascii="Arial" w:eastAsia="Times New Roman" w:hAnsi="Arial" w:cs="Arial"/>
          <w:sz w:val="24"/>
          <w:szCs w:val="24"/>
          <w:lang w:eastAsia="es-ES"/>
        </w:rPr>
        <w:t>residencia</w:t>
      </w:r>
      <w:r w:rsidR="004E42A4" w:rsidRPr="00290707">
        <w:rPr>
          <w:rFonts w:ascii="Arial" w:eastAsia="Times New Roman" w:hAnsi="Arial" w:cs="Arial"/>
          <w:sz w:val="24"/>
          <w:szCs w:val="24"/>
          <w:lang w:eastAsia="es-ES"/>
        </w:rPr>
        <w:t>;</w:t>
      </w:r>
      <w:r w:rsidR="00130C8E" w:rsidRPr="00290707">
        <w:rPr>
          <w:rFonts w:ascii="Arial" w:eastAsia="Times New Roman" w:hAnsi="Arial" w:cs="Arial"/>
          <w:sz w:val="24"/>
          <w:szCs w:val="24"/>
          <w:lang w:eastAsia="es-ES"/>
        </w:rPr>
        <w:t xml:space="preserve"> </w:t>
      </w:r>
      <w:r w:rsidR="001A2777" w:rsidRPr="00290707">
        <w:rPr>
          <w:rFonts w:ascii="Arial" w:eastAsia="Times New Roman" w:hAnsi="Arial" w:cs="Arial"/>
          <w:sz w:val="24"/>
          <w:szCs w:val="24"/>
          <w:lang w:eastAsia="es-ES"/>
        </w:rPr>
        <w:t>7</w:t>
      </w:r>
      <w:r w:rsidR="00713106" w:rsidRPr="00290707">
        <w:rPr>
          <w:rFonts w:ascii="Arial" w:eastAsia="Times New Roman" w:hAnsi="Arial" w:cs="Arial"/>
          <w:sz w:val="24"/>
          <w:szCs w:val="24"/>
          <w:lang w:eastAsia="es-ES"/>
        </w:rPr>
        <w:t>-</w:t>
      </w:r>
      <w:r w:rsidR="00F7698A" w:rsidRPr="00290707">
        <w:rPr>
          <w:rFonts w:ascii="Arial" w:eastAsia="Times New Roman" w:hAnsi="Arial" w:cs="Arial"/>
          <w:sz w:val="24"/>
          <w:szCs w:val="24"/>
          <w:lang w:eastAsia="es-ES"/>
        </w:rPr>
        <w:t xml:space="preserve"> </w:t>
      </w:r>
      <w:r w:rsidR="00713106" w:rsidRPr="00290707">
        <w:rPr>
          <w:rFonts w:ascii="Arial" w:eastAsia="Times New Roman" w:hAnsi="Arial" w:cs="Arial"/>
          <w:sz w:val="24"/>
          <w:szCs w:val="24"/>
          <w:lang w:eastAsia="es-ES"/>
        </w:rPr>
        <w:t>Asuntos Varios;</w:t>
      </w:r>
      <w:r w:rsidR="00407725" w:rsidRPr="00290707">
        <w:rPr>
          <w:rFonts w:ascii="Arial" w:eastAsia="Times New Roman" w:hAnsi="Arial" w:cs="Arial"/>
          <w:sz w:val="24"/>
          <w:szCs w:val="24"/>
          <w:lang w:eastAsia="es-ES"/>
        </w:rPr>
        <w:t xml:space="preserve"> </w:t>
      </w:r>
      <w:r w:rsidR="00F7698A" w:rsidRPr="00290707">
        <w:rPr>
          <w:rFonts w:ascii="Arial" w:eastAsia="Times New Roman" w:hAnsi="Arial" w:cs="Arial"/>
          <w:sz w:val="24"/>
          <w:szCs w:val="24"/>
          <w:lang w:eastAsia="es-ES"/>
        </w:rPr>
        <w:t>l</w:t>
      </w:r>
      <w:r w:rsidR="00407725" w:rsidRPr="00290707">
        <w:rPr>
          <w:rFonts w:ascii="Arial" w:eastAsia="Times New Roman" w:hAnsi="Arial" w:cs="Arial"/>
          <w:sz w:val="24"/>
          <w:szCs w:val="24"/>
          <w:lang w:eastAsia="es-ES"/>
        </w:rPr>
        <w:t xml:space="preserve">uego de discutida la agenda propuesta, </w:t>
      </w:r>
      <w:r w:rsidR="00713106" w:rsidRPr="00290707">
        <w:rPr>
          <w:rFonts w:ascii="Arial" w:eastAsia="Times New Roman" w:hAnsi="Arial" w:cs="Arial"/>
          <w:sz w:val="24"/>
          <w:szCs w:val="24"/>
          <w:lang w:eastAsia="es-ES"/>
        </w:rPr>
        <w:t xml:space="preserve">se </w:t>
      </w:r>
      <w:r w:rsidR="00407725" w:rsidRPr="00290707">
        <w:rPr>
          <w:rFonts w:ascii="Arial" w:eastAsia="Times New Roman" w:hAnsi="Arial" w:cs="Arial"/>
          <w:sz w:val="24"/>
          <w:szCs w:val="24"/>
          <w:lang w:eastAsia="es-ES"/>
        </w:rPr>
        <w:t>aprueba por unanimidad</w:t>
      </w:r>
      <w:r w:rsidR="005A6ECC" w:rsidRPr="00290707">
        <w:rPr>
          <w:rFonts w:ascii="Arial" w:eastAsia="Times New Roman" w:hAnsi="Arial" w:cs="Arial"/>
          <w:b/>
          <w:sz w:val="24"/>
          <w:szCs w:val="24"/>
          <w:lang w:eastAsia="es-ES"/>
        </w:rPr>
        <w:t>; PUNTO NÚMERO TRES</w:t>
      </w:r>
      <w:r w:rsidR="00A94A93" w:rsidRPr="00290707">
        <w:rPr>
          <w:rFonts w:ascii="Arial" w:eastAsia="Times New Roman" w:hAnsi="Arial" w:cs="Arial"/>
          <w:b/>
          <w:sz w:val="24"/>
          <w:szCs w:val="24"/>
          <w:lang w:eastAsia="es-ES"/>
        </w:rPr>
        <w:t>-</w:t>
      </w:r>
      <w:r w:rsidR="004A6318" w:rsidRPr="00290707">
        <w:rPr>
          <w:rFonts w:ascii="Arial" w:eastAsia="Times New Roman" w:hAnsi="Arial" w:cs="Arial"/>
          <w:b/>
          <w:sz w:val="24"/>
          <w:szCs w:val="24"/>
          <w:lang w:eastAsia="es-ES"/>
        </w:rPr>
        <w:t xml:space="preserve"> </w:t>
      </w:r>
      <w:r w:rsidR="004A6318" w:rsidRPr="00290707">
        <w:rPr>
          <w:rFonts w:ascii="Arial" w:eastAsia="Times New Roman" w:hAnsi="Arial" w:cs="Arial"/>
          <w:sz w:val="24"/>
          <w:szCs w:val="24"/>
          <w:lang w:eastAsia="es-ES"/>
        </w:rPr>
        <w:t>Lectura y aprobación del acta anterior 275</w:t>
      </w:r>
      <w:r w:rsidR="002A2B2A" w:rsidRPr="00290707">
        <w:rPr>
          <w:rFonts w:ascii="Arial" w:eastAsia="Times New Roman" w:hAnsi="Arial" w:cs="Arial"/>
          <w:sz w:val="24"/>
          <w:szCs w:val="24"/>
          <w:lang w:eastAsia="es-ES"/>
        </w:rPr>
        <w:t>5</w:t>
      </w:r>
      <w:r w:rsidR="004A6318" w:rsidRPr="00290707">
        <w:rPr>
          <w:rFonts w:ascii="Arial" w:eastAsia="Times New Roman" w:hAnsi="Arial" w:cs="Arial"/>
          <w:sz w:val="24"/>
          <w:szCs w:val="24"/>
          <w:lang w:eastAsia="es-ES"/>
        </w:rPr>
        <w:t xml:space="preserve"> de fecha </w:t>
      </w:r>
      <w:r w:rsidR="002A2B2A" w:rsidRPr="00290707">
        <w:rPr>
          <w:rFonts w:ascii="Arial" w:eastAsia="Times New Roman" w:hAnsi="Arial" w:cs="Arial"/>
          <w:sz w:val="24"/>
          <w:szCs w:val="24"/>
          <w:lang w:eastAsia="es-ES"/>
        </w:rPr>
        <w:t>26</w:t>
      </w:r>
      <w:r w:rsidR="004A6318" w:rsidRPr="00290707">
        <w:rPr>
          <w:rFonts w:ascii="Arial" w:eastAsia="Times New Roman" w:hAnsi="Arial" w:cs="Arial"/>
          <w:sz w:val="24"/>
          <w:szCs w:val="24"/>
          <w:lang w:eastAsia="es-ES"/>
        </w:rPr>
        <w:t xml:space="preserve"> de noviembre 2019, </w:t>
      </w:r>
      <w:r w:rsidR="002A2B2A" w:rsidRPr="00290707">
        <w:rPr>
          <w:rFonts w:ascii="Arial" w:eastAsia="Times New Roman" w:hAnsi="Arial" w:cs="Arial"/>
          <w:sz w:val="24"/>
          <w:szCs w:val="24"/>
          <w:lang w:eastAsia="es-ES"/>
        </w:rPr>
        <w:t xml:space="preserve">2756 de fecha 28 de noviembre 2019 </w:t>
      </w:r>
      <w:r w:rsidR="004A6318" w:rsidRPr="00290707">
        <w:rPr>
          <w:rFonts w:ascii="Arial" w:eastAsia="Times New Roman" w:hAnsi="Arial" w:cs="Arial"/>
          <w:sz w:val="24"/>
          <w:szCs w:val="24"/>
          <w:lang w:eastAsia="es-ES"/>
        </w:rPr>
        <w:t>y 275</w:t>
      </w:r>
      <w:r w:rsidR="002A2B2A" w:rsidRPr="00290707">
        <w:rPr>
          <w:rFonts w:ascii="Arial" w:eastAsia="Times New Roman" w:hAnsi="Arial" w:cs="Arial"/>
          <w:sz w:val="24"/>
          <w:szCs w:val="24"/>
          <w:lang w:eastAsia="es-ES"/>
        </w:rPr>
        <w:t>7</w:t>
      </w:r>
      <w:r w:rsidR="004A6318" w:rsidRPr="00290707">
        <w:rPr>
          <w:rFonts w:ascii="Arial" w:eastAsia="Times New Roman" w:hAnsi="Arial" w:cs="Arial"/>
          <w:sz w:val="24"/>
          <w:szCs w:val="24"/>
          <w:lang w:eastAsia="es-ES"/>
        </w:rPr>
        <w:t xml:space="preserve"> de fecha 1</w:t>
      </w:r>
      <w:r w:rsidR="002A2B2A" w:rsidRPr="00290707">
        <w:rPr>
          <w:rFonts w:ascii="Arial" w:eastAsia="Times New Roman" w:hAnsi="Arial" w:cs="Arial"/>
          <w:sz w:val="24"/>
          <w:szCs w:val="24"/>
          <w:lang w:eastAsia="es-ES"/>
        </w:rPr>
        <w:t>0</w:t>
      </w:r>
      <w:r w:rsidR="004A6318" w:rsidRPr="00290707">
        <w:rPr>
          <w:rFonts w:ascii="Arial" w:eastAsia="Times New Roman" w:hAnsi="Arial" w:cs="Arial"/>
          <w:sz w:val="24"/>
          <w:szCs w:val="24"/>
          <w:lang w:eastAsia="es-ES"/>
        </w:rPr>
        <w:t xml:space="preserve"> de </w:t>
      </w:r>
      <w:r w:rsidR="002A2B2A" w:rsidRPr="00290707">
        <w:rPr>
          <w:rFonts w:ascii="Arial" w:eastAsia="Times New Roman" w:hAnsi="Arial" w:cs="Arial"/>
          <w:sz w:val="24"/>
          <w:szCs w:val="24"/>
          <w:lang w:eastAsia="es-ES"/>
        </w:rPr>
        <w:t>Dicie</w:t>
      </w:r>
      <w:r w:rsidR="004A6318" w:rsidRPr="00290707">
        <w:rPr>
          <w:rFonts w:ascii="Arial" w:eastAsia="Times New Roman" w:hAnsi="Arial" w:cs="Arial"/>
          <w:sz w:val="24"/>
          <w:szCs w:val="24"/>
          <w:lang w:eastAsia="es-ES"/>
        </w:rPr>
        <w:t>mbre 2019, se aprueba</w:t>
      </w:r>
      <w:r w:rsidR="002A2B2A" w:rsidRPr="00290707">
        <w:rPr>
          <w:rFonts w:ascii="Arial" w:eastAsia="Times New Roman" w:hAnsi="Arial" w:cs="Arial"/>
          <w:sz w:val="24"/>
          <w:szCs w:val="24"/>
          <w:lang w:eastAsia="es-ES"/>
        </w:rPr>
        <w:t>n</w:t>
      </w:r>
      <w:r w:rsidR="004A6318" w:rsidRPr="00290707">
        <w:rPr>
          <w:rFonts w:ascii="Arial" w:eastAsia="Times New Roman" w:hAnsi="Arial" w:cs="Arial"/>
          <w:sz w:val="24"/>
          <w:szCs w:val="24"/>
          <w:lang w:eastAsia="es-ES"/>
        </w:rPr>
        <w:t xml:space="preserve"> por unanimidad; </w:t>
      </w:r>
      <w:r w:rsidR="00B43498" w:rsidRPr="00290707">
        <w:rPr>
          <w:rFonts w:ascii="Arial" w:eastAsia="Times New Roman" w:hAnsi="Arial" w:cs="Arial"/>
          <w:b/>
          <w:caps/>
          <w:sz w:val="24"/>
          <w:szCs w:val="24"/>
          <w:lang w:eastAsia="es-ES"/>
        </w:rPr>
        <w:t xml:space="preserve">PUNTO NÚMERO CUATRO- </w:t>
      </w:r>
      <w:r w:rsidR="002A2B2A" w:rsidRPr="00290707">
        <w:rPr>
          <w:rFonts w:ascii="Arial" w:eastAsia="Times New Roman" w:hAnsi="Arial" w:cs="Arial"/>
          <w:bCs/>
          <w:sz w:val="24"/>
          <w:szCs w:val="24"/>
          <w:lang w:eastAsia="es-ES"/>
        </w:rPr>
        <w:t>ratificación de acuerdos, no hubo acuerdos que ratificar;</w:t>
      </w:r>
      <w:r w:rsidR="002A2B2A" w:rsidRPr="00290707">
        <w:rPr>
          <w:rFonts w:ascii="Arial" w:eastAsia="Times New Roman" w:hAnsi="Arial" w:cs="Arial"/>
          <w:b/>
          <w:bCs/>
          <w:caps/>
          <w:sz w:val="24"/>
          <w:szCs w:val="24"/>
          <w:lang w:eastAsia="es-ES"/>
        </w:rPr>
        <w:t xml:space="preserve"> PUNTO NÚMERO CINCO- </w:t>
      </w:r>
      <w:r w:rsidR="00CB5B2D" w:rsidRPr="00290707">
        <w:rPr>
          <w:rFonts w:ascii="Arial" w:hAnsi="Arial" w:cs="Arial"/>
          <w:sz w:val="24"/>
          <w:szCs w:val="24"/>
        </w:rPr>
        <w:t>La Unidad de Regulación a través de la Licenciada Claudia Verónica Langlois, Jefa en Funciones de dicha Unidad, presenta a miembros de Junta Directiva, propuesta de</w:t>
      </w:r>
      <w:r w:rsidR="00FE33AB">
        <w:rPr>
          <w:rFonts w:ascii="Arial" w:hAnsi="Arial" w:cs="Arial"/>
          <w:sz w:val="24"/>
          <w:szCs w:val="24"/>
        </w:rPr>
        <w:t xml:space="preserve"> Proyecto de las</w:t>
      </w:r>
      <w:r w:rsidR="00CB5B2D" w:rsidRPr="00290707">
        <w:rPr>
          <w:rFonts w:ascii="Arial" w:hAnsi="Arial" w:cs="Arial"/>
          <w:sz w:val="24"/>
          <w:szCs w:val="24"/>
        </w:rPr>
        <w:t xml:space="preserve"> Normas Técnicas de Control Interno Específicas del ISRI.</w:t>
      </w:r>
    </w:p>
    <w:p w:rsidR="00CB5B2D" w:rsidRPr="00290707" w:rsidRDefault="004E22AE" w:rsidP="00290707">
      <w:pPr>
        <w:spacing w:line="360" w:lineRule="auto"/>
        <w:jc w:val="both"/>
        <w:rPr>
          <w:rFonts w:ascii="Arial" w:hAnsi="Arial" w:cs="Arial"/>
          <w:sz w:val="24"/>
          <w:szCs w:val="24"/>
        </w:rPr>
      </w:pPr>
      <w:r>
        <w:rPr>
          <w:rFonts w:ascii="Arial" w:hAnsi="Arial" w:cs="Arial"/>
          <w:sz w:val="24"/>
          <w:szCs w:val="24"/>
        </w:rPr>
        <w:t>La mencionada propuesta se ha</w:t>
      </w:r>
      <w:r w:rsidR="00CB5B2D" w:rsidRPr="00290707">
        <w:rPr>
          <w:rFonts w:ascii="Arial" w:hAnsi="Arial" w:cs="Arial"/>
          <w:sz w:val="24"/>
          <w:szCs w:val="24"/>
        </w:rPr>
        <w:t xml:space="preserve"> elaborado siguiendo los lineamientos emitidos por la Corte de Cuentas de la República, mediante Circular Externa CCR N° 02/2018, en la que hace del conocimiento a las Instituciones Públicas de la existencia del Reglamento de Normas Técnicas de Control Interno, y Circular 03/2018 que contiene el marco básico para que cada una de las Instituciones elabore y remita el Proyecto de NTCIE a la CCR, a fin de que cada institución cuente con un documento que regule el funcionamiento de su sistema de control interno de acuerdo a sus necesidades, naturaleza y características particulares.</w:t>
      </w:r>
    </w:p>
    <w:p w:rsidR="00CB5B2D" w:rsidRPr="00290707" w:rsidRDefault="00CB5B2D" w:rsidP="00290707">
      <w:pPr>
        <w:spacing w:line="360" w:lineRule="auto"/>
        <w:jc w:val="both"/>
        <w:rPr>
          <w:rFonts w:ascii="Arial" w:hAnsi="Arial" w:cs="Arial"/>
          <w:sz w:val="24"/>
          <w:szCs w:val="24"/>
        </w:rPr>
      </w:pPr>
      <w:r w:rsidRPr="00290707">
        <w:rPr>
          <w:rFonts w:ascii="Arial" w:hAnsi="Arial" w:cs="Arial"/>
          <w:sz w:val="24"/>
          <w:szCs w:val="24"/>
        </w:rPr>
        <w:lastRenderedPageBreak/>
        <w:t xml:space="preserve">Se informó a Junta Directiva que se han seguido los lineamientos emitidos por Corte de Cuentas, iniciando por el nombramiento de la comisión para la elaboración de la propuesta, se elaboró el diagnóstico institucional solicitado y se elaboró la propuesta de Normas Técnicas de Control Interno específicas del ISRI, </w:t>
      </w:r>
      <w:r w:rsidR="004E22AE">
        <w:rPr>
          <w:rFonts w:ascii="Arial" w:hAnsi="Arial" w:cs="Arial"/>
          <w:sz w:val="24"/>
          <w:szCs w:val="24"/>
        </w:rPr>
        <w:t xml:space="preserve">que </w:t>
      </w:r>
      <w:r w:rsidRPr="00290707">
        <w:rPr>
          <w:rFonts w:ascii="Arial" w:hAnsi="Arial" w:cs="Arial"/>
          <w:sz w:val="24"/>
          <w:szCs w:val="24"/>
        </w:rPr>
        <w:t>establece pautas generales que orientan el accionar del Instituto, en un adecuado sistema de control interno y probidad administrativa, para el logro de la eficiencia, efectividad, eficacia y transparencia en la gestión del ISRI.</w:t>
      </w:r>
    </w:p>
    <w:p w:rsidR="00CB5B2D" w:rsidRPr="00290707" w:rsidRDefault="00CB5B2D" w:rsidP="00290707">
      <w:pPr>
        <w:spacing w:line="360" w:lineRule="auto"/>
        <w:jc w:val="both"/>
        <w:rPr>
          <w:rFonts w:ascii="Arial" w:hAnsi="Arial" w:cs="Arial"/>
          <w:sz w:val="24"/>
          <w:szCs w:val="24"/>
        </w:rPr>
      </w:pPr>
      <w:r w:rsidRPr="00290707">
        <w:rPr>
          <w:rFonts w:ascii="Arial" w:hAnsi="Arial" w:cs="Arial"/>
          <w:sz w:val="24"/>
          <w:szCs w:val="24"/>
        </w:rPr>
        <w:t>La Unidad de Regulación verificó el cumplimiento de las Directrices para las Normas de Control Interno, las cuales definen una estructura de control interno con respecto a los planes de la Institución, que abarca la actitud, los métodos, los procedimientos y otras medidas de gestión, que proporcionen una garantía razonable de que van a lograrse el cumplimiento de los cinco componentes del Sistema de Control Interno y los 17 Principios que ha establecido la Corte de Cuentas en el Reglamento de NTCIE.</w:t>
      </w:r>
    </w:p>
    <w:p w:rsidR="002B7480" w:rsidRPr="00290707" w:rsidRDefault="00CB5B2D" w:rsidP="0054323F">
      <w:pPr>
        <w:spacing w:line="360" w:lineRule="auto"/>
        <w:jc w:val="both"/>
        <w:rPr>
          <w:rFonts w:ascii="Arial" w:hAnsi="Arial" w:cs="Arial"/>
          <w:sz w:val="24"/>
          <w:szCs w:val="24"/>
        </w:rPr>
      </w:pPr>
      <w:r w:rsidRPr="00290707">
        <w:rPr>
          <w:rFonts w:ascii="Arial" w:hAnsi="Arial" w:cs="Arial"/>
          <w:sz w:val="24"/>
          <w:szCs w:val="24"/>
        </w:rPr>
        <w:t>En razón de haber cumplido con cada uno de los requisitos para la elaboración del Proyecto de Normas Técnicas de Control Interno específicas del ISRI,</w:t>
      </w:r>
      <w:r w:rsidR="0054323F">
        <w:rPr>
          <w:rFonts w:ascii="Arial" w:hAnsi="Arial" w:cs="Arial"/>
          <w:sz w:val="24"/>
          <w:szCs w:val="24"/>
        </w:rPr>
        <w:t xml:space="preserve"> </w:t>
      </w:r>
      <w:r w:rsidRPr="00290707">
        <w:rPr>
          <w:rFonts w:ascii="Arial" w:hAnsi="Arial" w:cs="Arial"/>
          <w:sz w:val="24"/>
          <w:szCs w:val="24"/>
        </w:rPr>
        <w:t xml:space="preserve">Junta Directiva </w:t>
      </w:r>
      <w:r w:rsidR="0054323F">
        <w:rPr>
          <w:rFonts w:ascii="Arial" w:hAnsi="Arial" w:cs="Arial"/>
          <w:sz w:val="24"/>
          <w:szCs w:val="24"/>
        </w:rPr>
        <w:t xml:space="preserve">por unanimidad acuerda: </w:t>
      </w:r>
      <w:r w:rsidR="00C853FB" w:rsidRPr="00290707">
        <w:rPr>
          <w:rFonts w:ascii="Arial" w:eastAsia="Times New Roman" w:hAnsi="Arial" w:cs="Arial"/>
          <w:b/>
          <w:caps/>
          <w:sz w:val="24"/>
          <w:szCs w:val="24"/>
          <w:lang w:eastAsia="es-ES"/>
        </w:rPr>
        <w:t>acuerdo JD 3</w:t>
      </w:r>
      <w:r w:rsidR="0054323F">
        <w:rPr>
          <w:rFonts w:ascii="Arial" w:eastAsia="Times New Roman" w:hAnsi="Arial" w:cs="Arial"/>
          <w:b/>
          <w:caps/>
          <w:sz w:val="24"/>
          <w:szCs w:val="24"/>
          <w:lang w:eastAsia="es-ES"/>
        </w:rPr>
        <w:t>3</w:t>
      </w:r>
      <w:r w:rsidR="00C853FB" w:rsidRPr="00290707">
        <w:rPr>
          <w:rFonts w:ascii="Arial" w:eastAsia="Times New Roman" w:hAnsi="Arial" w:cs="Arial"/>
          <w:b/>
          <w:caps/>
          <w:sz w:val="24"/>
          <w:szCs w:val="24"/>
          <w:lang w:eastAsia="es-ES"/>
        </w:rPr>
        <w:t xml:space="preserve">-2019: </w:t>
      </w:r>
      <w:r w:rsidR="0054323F" w:rsidRPr="0054323F">
        <w:rPr>
          <w:rFonts w:ascii="Arial" w:hAnsi="Arial" w:cs="Arial"/>
          <w:b/>
        </w:rPr>
        <w:t>AUTORIZAR LA REMISION Y PRESENTACION DEL PROYECTO DE NORMAS TECNICAS ESPECIFICAS DEL ISRI A LA CORTE DE CUENTAS DE LA REP</w:t>
      </w:r>
      <w:r w:rsidR="0054323F">
        <w:rPr>
          <w:rFonts w:ascii="Arial" w:hAnsi="Arial" w:cs="Arial"/>
          <w:b/>
        </w:rPr>
        <w:t>Ú</w:t>
      </w:r>
      <w:r w:rsidR="0054323F" w:rsidRPr="0054323F">
        <w:rPr>
          <w:rFonts w:ascii="Arial" w:hAnsi="Arial" w:cs="Arial"/>
          <w:b/>
        </w:rPr>
        <w:t>BLICA, PARA EL RESPECTIVO PROCESO DE APROBACION</w:t>
      </w:r>
      <w:r w:rsidR="0054323F">
        <w:rPr>
          <w:rFonts w:ascii="Arial" w:hAnsi="Arial" w:cs="Arial"/>
          <w:b/>
        </w:rPr>
        <w:t xml:space="preserve">. </w:t>
      </w:r>
      <w:r w:rsidR="00617F83" w:rsidRPr="00290707">
        <w:rPr>
          <w:rFonts w:ascii="Arial" w:eastAsia="Times New Roman" w:hAnsi="Arial" w:cs="Arial"/>
          <w:b/>
          <w:caps/>
          <w:sz w:val="24"/>
          <w:szCs w:val="24"/>
          <w:lang w:eastAsia="es-ES"/>
        </w:rPr>
        <w:t xml:space="preserve">PUNTO NÚMERO </w:t>
      </w:r>
      <w:r w:rsidR="006D5388" w:rsidRPr="00290707">
        <w:rPr>
          <w:rFonts w:ascii="Arial" w:eastAsia="Times New Roman" w:hAnsi="Arial" w:cs="Arial"/>
          <w:b/>
          <w:caps/>
          <w:sz w:val="24"/>
          <w:szCs w:val="24"/>
          <w:lang w:eastAsia="es-ES"/>
        </w:rPr>
        <w:t>seis</w:t>
      </w:r>
      <w:r w:rsidR="0057171F" w:rsidRPr="00290707">
        <w:rPr>
          <w:rFonts w:ascii="Arial" w:eastAsia="Times New Roman" w:hAnsi="Arial" w:cs="Arial"/>
          <w:b/>
          <w:caps/>
          <w:sz w:val="24"/>
          <w:szCs w:val="24"/>
          <w:lang w:eastAsia="es-ES"/>
        </w:rPr>
        <w:t>-</w:t>
      </w:r>
      <w:r w:rsidR="0057171F" w:rsidRPr="00290707">
        <w:rPr>
          <w:rFonts w:ascii="Arial" w:eastAsia="Times New Roman" w:hAnsi="Arial" w:cs="Arial"/>
          <w:b/>
          <w:bCs/>
          <w:caps/>
          <w:sz w:val="24"/>
          <w:szCs w:val="24"/>
          <w:lang w:eastAsia="es-ES"/>
        </w:rPr>
        <w:t xml:space="preserve"> </w:t>
      </w:r>
      <w:r w:rsidR="00E11EED" w:rsidRPr="00290707">
        <w:rPr>
          <w:rFonts w:ascii="Arial" w:eastAsia="Times New Roman" w:hAnsi="Arial" w:cs="Arial"/>
          <w:sz w:val="24"/>
          <w:szCs w:val="24"/>
          <w:lang w:eastAsia="es-ES"/>
        </w:rPr>
        <w:t xml:space="preserve">Informes de Presidencia: No hubo informes de presidencia; </w:t>
      </w:r>
      <w:r w:rsidR="00503233" w:rsidRPr="00290707">
        <w:rPr>
          <w:rFonts w:ascii="Arial" w:eastAsia="Times New Roman" w:hAnsi="Arial" w:cs="Arial"/>
          <w:b/>
          <w:caps/>
          <w:sz w:val="24"/>
          <w:szCs w:val="24"/>
          <w:lang w:eastAsia="es-ES"/>
        </w:rPr>
        <w:t>PUNTO NÚMERO siete-</w:t>
      </w:r>
      <w:r w:rsidR="00503233" w:rsidRPr="00290707">
        <w:rPr>
          <w:rFonts w:ascii="Arial" w:eastAsia="Times New Roman" w:hAnsi="Arial" w:cs="Arial"/>
          <w:sz w:val="24"/>
          <w:szCs w:val="24"/>
          <w:lang w:eastAsia="es-ES"/>
        </w:rPr>
        <w:t xml:space="preserve"> </w:t>
      </w:r>
      <w:r w:rsidR="00617F83" w:rsidRPr="00290707">
        <w:rPr>
          <w:rFonts w:ascii="Arial" w:eastAsia="Times New Roman" w:hAnsi="Arial" w:cs="Arial"/>
          <w:sz w:val="24"/>
          <w:szCs w:val="24"/>
          <w:lang w:eastAsia="es-ES"/>
        </w:rPr>
        <w:t>Asuntos Varios</w:t>
      </w:r>
      <w:r w:rsidR="00877694" w:rsidRPr="00290707">
        <w:rPr>
          <w:rFonts w:ascii="Arial" w:eastAsia="Times New Roman" w:hAnsi="Arial" w:cs="Arial"/>
          <w:sz w:val="24"/>
          <w:szCs w:val="24"/>
          <w:lang w:eastAsia="es-ES"/>
        </w:rPr>
        <w:t>:</w:t>
      </w:r>
      <w:r w:rsidR="00086DBF">
        <w:rPr>
          <w:rFonts w:ascii="Arial" w:eastAsia="Times New Roman" w:hAnsi="Arial" w:cs="Arial"/>
          <w:sz w:val="24"/>
          <w:szCs w:val="24"/>
          <w:lang w:eastAsia="es-ES"/>
        </w:rPr>
        <w:t xml:space="preserve"> Dr. Cordero notifica que ya está aprobada la carta de entendimiento entre ISRI y UES para el inicio del programa de residencia de fisiatría para el año 2020, además contaremos con médicos de servicio social para el próximo año</w:t>
      </w:r>
      <w:r w:rsidR="0057339A" w:rsidRPr="00CC60DA">
        <w:rPr>
          <w:rFonts w:ascii="Arial" w:eastAsia="Times New Roman" w:hAnsi="Arial" w:cs="Arial"/>
          <w:sz w:val="24"/>
          <w:szCs w:val="24"/>
          <w:lang w:eastAsia="es-ES"/>
        </w:rPr>
        <w:t>;</w:t>
      </w:r>
      <w:r w:rsidR="0057339A">
        <w:rPr>
          <w:rFonts w:ascii="Arial" w:eastAsia="Times New Roman" w:hAnsi="Arial" w:cs="Arial"/>
          <w:sz w:val="24"/>
          <w:szCs w:val="24"/>
          <w:lang w:eastAsia="es-ES"/>
        </w:rPr>
        <w:t xml:space="preserve"> </w:t>
      </w:r>
      <w:r w:rsidR="00EA226C">
        <w:rPr>
          <w:rFonts w:ascii="Arial" w:hAnsi="Arial" w:cs="Arial"/>
          <w:sz w:val="24"/>
          <w:szCs w:val="24"/>
        </w:rPr>
        <w:t>y</w:t>
      </w:r>
      <w:r w:rsidR="002B7480" w:rsidRPr="00290707">
        <w:rPr>
          <w:rFonts w:ascii="Arial" w:hAnsi="Arial" w:cs="Arial"/>
          <w:sz w:val="24"/>
          <w:szCs w:val="24"/>
        </w:rPr>
        <w:t xml:space="preserve"> no habiendo más que hacer constar se levanta la presente a las </w:t>
      </w:r>
      <w:r w:rsidR="00503233" w:rsidRPr="00290707">
        <w:rPr>
          <w:rFonts w:ascii="Arial" w:hAnsi="Arial" w:cs="Arial"/>
          <w:sz w:val="24"/>
          <w:szCs w:val="24"/>
        </w:rPr>
        <w:t>catorce</w:t>
      </w:r>
      <w:r w:rsidR="002B7480" w:rsidRPr="00290707">
        <w:rPr>
          <w:rFonts w:ascii="Arial" w:hAnsi="Arial" w:cs="Arial"/>
          <w:sz w:val="24"/>
          <w:szCs w:val="24"/>
        </w:rPr>
        <w:t xml:space="preserve"> horas</w:t>
      </w:r>
      <w:r w:rsidR="00E11EED" w:rsidRPr="00290707">
        <w:rPr>
          <w:rFonts w:ascii="Arial" w:hAnsi="Arial" w:cs="Arial"/>
          <w:sz w:val="24"/>
          <w:szCs w:val="24"/>
        </w:rPr>
        <w:t xml:space="preserve"> con treinta minutos </w:t>
      </w:r>
      <w:r w:rsidR="002B7480" w:rsidRPr="00290707">
        <w:rPr>
          <w:rFonts w:ascii="Arial" w:hAnsi="Arial" w:cs="Arial"/>
          <w:sz w:val="24"/>
          <w:szCs w:val="24"/>
        </w:rPr>
        <w:t xml:space="preserve">del día martes </w:t>
      </w:r>
      <w:r w:rsidR="0057339A">
        <w:rPr>
          <w:rFonts w:ascii="Arial" w:hAnsi="Arial" w:cs="Arial"/>
          <w:sz w:val="24"/>
          <w:szCs w:val="24"/>
        </w:rPr>
        <w:t xml:space="preserve">diecisiete </w:t>
      </w:r>
      <w:r w:rsidR="002B7480" w:rsidRPr="00290707">
        <w:rPr>
          <w:rFonts w:ascii="Arial" w:hAnsi="Arial" w:cs="Arial"/>
          <w:sz w:val="24"/>
          <w:szCs w:val="24"/>
        </w:rPr>
        <w:t xml:space="preserve">de </w:t>
      </w:r>
      <w:r w:rsidR="0057339A">
        <w:rPr>
          <w:rFonts w:ascii="Arial" w:hAnsi="Arial" w:cs="Arial"/>
          <w:sz w:val="24"/>
          <w:szCs w:val="24"/>
        </w:rPr>
        <w:t>diciembre</w:t>
      </w:r>
      <w:r w:rsidR="002B7480" w:rsidRPr="00290707">
        <w:rPr>
          <w:rFonts w:ascii="Arial" w:hAnsi="Arial" w:cs="Arial"/>
          <w:sz w:val="24"/>
          <w:szCs w:val="24"/>
        </w:rPr>
        <w:t xml:space="preserve"> de dos mil diecinueve.</w:t>
      </w:r>
    </w:p>
    <w:p w:rsidR="00537A4E" w:rsidRPr="00290707" w:rsidRDefault="00537A4E" w:rsidP="00290707">
      <w:pPr>
        <w:spacing w:line="360" w:lineRule="auto"/>
        <w:jc w:val="center"/>
        <w:rPr>
          <w:rFonts w:ascii="Arial" w:hAnsi="Arial" w:cs="Arial"/>
          <w:sz w:val="24"/>
          <w:szCs w:val="24"/>
        </w:rPr>
      </w:pPr>
    </w:p>
    <w:p w:rsidR="00020402" w:rsidRPr="00290707" w:rsidRDefault="00020402" w:rsidP="00290707">
      <w:pPr>
        <w:spacing w:line="360" w:lineRule="auto"/>
        <w:jc w:val="center"/>
        <w:rPr>
          <w:rFonts w:ascii="Arial" w:hAnsi="Arial" w:cs="Arial"/>
          <w:sz w:val="24"/>
          <w:szCs w:val="24"/>
        </w:rPr>
      </w:pPr>
    </w:p>
    <w:p w:rsidR="00B858FD" w:rsidRPr="00290707" w:rsidRDefault="00B858FD" w:rsidP="00290707">
      <w:pPr>
        <w:spacing w:after="0" w:line="360" w:lineRule="auto"/>
        <w:jc w:val="both"/>
        <w:rPr>
          <w:rFonts w:ascii="Arial" w:hAnsi="Arial" w:cs="Arial"/>
          <w:sz w:val="24"/>
          <w:szCs w:val="24"/>
        </w:rPr>
      </w:pPr>
    </w:p>
    <w:p w:rsidR="00B858FD" w:rsidRPr="00290707" w:rsidRDefault="00B858FD" w:rsidP="00290707">
      <w:pPr>
        <w:spacing w:after="0" w:line="360" w:lineRule="auto"/>
        <w:jc w:val="both"/>
        <w:rPr>
          <w:rFonts w:ascii="Arial" w:hAnsi="Arial" w:cs="Arial"/>
          <w:sz w:val="24"/>
          <w:szCs w:val="24"/>
        </w:rPr>
      </w:pPr>
    </w:p>
    <w:p w:rsidR="005839AA" w:rsidRPr="00290707" w:rsidRDefault="00407725" w:rsidP="00290707">
      <w:pPr>
        <w:spacing w:after="0" w:line="360" w:lineRule="auto"/>
        <w:jc w:val="center"/>
        <w:rPr>
          <w:rFonts w:ascii="Arial" w:hAnsi="Arial" w:cs="Arial"/>
          <w:sz w:val="24"/>
          <w:szCs w:val="24"/>
        </w:rPr>
      </w:pPr>
      <w:r w:rsidRPr="00290707">
        <w:rPr>
          <w:rFonts w:ascii="Arial" w:hAnsi="Arial" w:cs="Arial"/>
          <w:sz w:val="24"/>
          <w:szCs w:val="24"/>
        </w:rPr>
        <w:t xml:space="preserve">Dra.  </w:t>
      </w:r>
      <w:r w:rsidR="00373D05" w:rsidRPr="00290707">
        <w:rPr>
          <w:rFonts w:ascii="Arial" w:hAnsi="Arial" w:cs="Arial"/>
          <w:sz w:val="24"/>
          <w:szCs w:val="24"/>
        </w:rPr>
        <w:t>Mayra Ligia</w:t>
      </w:r>
      <w:r w:rsidRPr="00290707">
        <w:rPr>
          <w:rFonts w:ascii="Arial" w:hAnsi="Arial" w:cs="Arial"/>
          <w:sz w:val="24"/>
          <w:szCs w:val="24"/>
        </w:rPr>
        <w:t xml:space="preserve"> Gallardo Alvarado</w:t>
      </w:r>
    </w:p>
    <w:p w:rsidR="005839AA" w:rsidRPr="00290707" w:rsidRDefault="00407725" w:rsidP="00290707">
      <w:pPr>
        <w:spacing w:after="0" w:line="360" w:lineRule="auto"/>
        <w:jc w:val="center"/>
        <w:rPr>
          <w:rFonts w:ascii="Arial" w:hAnsi="Arial" w:cs="Arial"/>
          <w:sz w:val="24"/>
          <w:szCs w:val="24"/>
        </w:rPr>
      </w:pPr>
      <w:r w:rsidRPr="00290707">
        <w:rPr>
          <w:rFonts w:ascii="Arial" w:hAnsi="Arial" w:cs="Arial"/>
          <w:sz w:val="24"/>
          <w:szCs w:val="24"/>
        </w:rPr>
        <w:t>President</w:t>
      </w:r>
      <w:r w:rsidR="00B773B4" w:rsidRPr="00290707">
        <w:rPr>
          <w:rFonts w:ascii="Arial" w:hAnsi="Arial" w:cs="Arial"/>
          <w:sz w:val="24"/>
          <w:szCs w:val="24"/>
        </w:rPr>
        <w:t>e</w:t>
      </w:r>
    </w:p>
    <w:p w:rsidR="005839AA" w:rsidRPr="00290707" w:rsidRDefault="00407725" w:rsidP="00290707">
      <w:pPr>
        <w:spacing w:after="0" w:line="360" w:lineRule="auto"/>
        <w:jc w:val="center"/>
        <w:rPr>
          <w:rFonts w:ascii="Arial" w:hAnsi="Arial" w:cs="Arial"/>
          <w:sz w:val="24"/>
          <w:szCs w:val="24"/>
        </w:rPr>
      </w:pPr>
      <w:r w:rsidRPr="00290707">
        <w:rPr>
          <w:rFonts w:ascii="Arial" w:hAnsi="Arial" w:cs="Arial"/>
          <w:sz w:val="24"/>
          <w:szCs w:val="24"/>
        </w:rPr>
        <w:t>Instituto Salvadoreño de Rehabilitación Integral</w:t>
      </w:r>
    </w:p>
    <w:p w:rsidR="005839AA" w:rsidRPr="00290707" w:rsidRDefault="005839AA" w:rsidP="00290707">
      <w:pPr>
        <w:spacing w:line="360" w:lineRule="auto"/>
        <w:jc w:val="both"/>
        <w:rPr>
          <w:rFonts w:ascii="Arial" w:hAnsi="Arial" w:cs="Arial"/>
          <w:sz w:val="24"/>
          <w:szCs w:val="24"/>
        </w:rPr>
      </w:pPr>
    </w:p>
    <w:p w:rsidR="00A374A3" w:rsidRPr="00290707" w:rsidRDefault="00A374A3" w:rsidP="00290707">
      <w:pPr>
        <w:spacing w:line="360" w:lineRule="auto"/>
        <w:jc w:val="both"/>
        <w:rPr>
          <w:rFonts w:ascii="Arial" w:hAnsi="Arial" w:cs="Arial"/>
          <w:sz w:val="24"/>
          <w:szCs w:val="24"/>
        </w:rPr>
      </w:pPr>
    </w:p>
    <w:p w:rsidR="00B858FD" w:rsidRPr="00290707" w:rsidRDefault="00B858FD" w:rsidP="00290707">
      <w:pPr>
        <w:spacing w:line="360" w:lineRule="auto"/>
        <w:jc w:val="both"/>
        <w:rPr>
          <w:rFonts w:ascii="Arial" w:hAnsi="Arial" w:cs="Arial"/>
          <w:sz w:val="24"/>
          <w:szCs w:val="24"/>
        </w:rPr>
      </w:pPr>
    </w:p>
    <w:p w:rsidR="00B858FD" w:rsidRDefault="00B858FD" w:rsidP="00290707">
      <w:pPr>
        <w:spacing w:line="360" w:lineRule="auto"/>
        <w:jc w:val="both"/>
        <w:rPr>
          <w:rFonts w:ascii="Arial" w:hAnsi="Arial" w:cs="Arial"/>
          <w:sz w:val="24"/>
          <w:szCs w:val="24"/>
        </w:rPr>
      </w:pPr>
    </w:p>
    <w:p w:rsidR="0045089E" w:rsidRDefault="0045089E" w:rsidP="00290707">
      <w:pPr>
        <w:spacing w:line="360" w:lineRule="auto"/>
        <w:jc w:val="both"/>
        <w:rPr>
          <w:rFonts w:ascii="Arial" w:hAnsi="Arial" w:cs="Arial"/>
          <w:sz w:val="24"/>
          <w:szCs w:val="24"/>
        </w:rPr>
      </w:pPr>
    </w:p>
    <w:p w:rsidR="0045089E" w:rsidRPr="00290707" w:rsidRDefault="0045089E" w:rsidP="00290707">
      <w:pPr>
        <w:spacing w:line="360" w:lineRule="auto"/>
        <w:jc w:val="both"/>
        <w:rPr>
          <w:rFonts w:ascii="Arial" w:hAnsi="Arial" w:cs="Arial"/>
          <w:sz w:val="24"/>
          <w:szCs w:val="24"/>
        </w:rPr>
      </w:pP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4A0" w:firstRow="1" w:lastRow="0" w:firstColumn="1" w:lastColumn="0" w:noHBand="0" w:noVBand="1"/>
      </w:tblPr>
      <w:tblGrid>
        <w:gridCol w:w="4772"/>
        <w:gridCol w:w="4646"/>
      </w:tblGrid>
      <w:tr w:rsidR="00A374A3" w:rsidRPr="00290707" w:rsidTr="0045089E">
        <w:trPr>
          <w:trHeight w:val="1155"/>
          <w:jc w:val="center"/>
        </w:trPr>
        <w:tc>
          <w:tcPr>
            <w:tcW w:w="4772" w:type="dxa"/>
            <w:tcBorders>
              <w:top w:val="nil"/>
              <w:left w:val="nil"/>
              <w:bottom w:val="nil"/>
              <w:right w:val="nil"/>
            </w:tcBorders>
            <w:shd w:val="clear" w:color="auto" w:fill="auto"/>
          </w:tcPr>
          <w:p w:rsidR="00A374A3" w:rsidRPr="00290707" w:rsidRDefault="00A374A3" w:rsidP="00290707">
            <w:pPr>
              <w:spacing w:after="0" w:line="360" w:lineRule="auto"/>
              <w:rPr>
                <w:rFonts w:ascii="Arial" w:eastAsia="Times New Roman" w:hAnsi="Arial" w:cs="Arial"/>
                <w:color w:val="000000"/>
                <w:sz w:val="24"/>
                <w:szCs w:val="24"/>
                <w:lang w:eastAsia="es-ES"/>
              </w:rPr>
            </w:pPr>
            <w:r w:rsidRPr="00290707">
              <w:rPr>
                <w:rFonts w:ascii="Arial" w:eastAsia="Times New Roman" w:hAnsi="Arial" w:cs="Arial"/>
                <w:color w:val="000000"/>
                <w:sz w:val="24"/>
                <w:szCs w:val="24"/>
                <w:lang w:eastAsia="es-ES"/>
              </w:rPr>
              <w:t xml:space="preserve">Lic. Javier Obdulio Arévalo Flores Representante propietario de </w:t>
            </w:r>
          </w:p>
          <w:p w:rsidR="00A374A3" w:rsidRPr="00290707" w:rsidRDefault="00A374A3" w:rsidP="00290707">
            <w:pPr>
              <w:spacing w:after="0" w:line="360" w:lineRule="auto"/>
              <w:jc w:val="both"/>
              <w:rPr>
                <w:rFonts w:ascii="Arial" w:hAnsi="Arial" w:cs="Arial"/>
                <w:color w:val="000000"/>
                <w:sz w:val="24"/>
                <w:szCs w:val="24"/>
              </w:rPr>
            </w:pPr>
            <w:r w:rsidRPr="00290707">
              <w:rPr>
                <w:rFonts w:ascii="Arial" w:eastAsia="Times New Roman" w:hAnsi="Arial" w:cs="Arial"/>
                <w:color w:val="000000"/>
                <w:sz w:val="24"/>
                <w:szCs w:val="24"/>
                <w:lang w:eastAsia="es-ES"/>
              </w:rPr>
              <w:t xml:space="preserve">            FUNTER</w:t>
            </w:r>
          </w:p>
          <w:p w:rsidR="00A374A3" w:rsidRDefault="00A374A3" w:rsidP="00290707">
            <w:pPr>
              <w:spacing w:after="0" w:line="360" w:lineRule="auto"/>
              <w:jc w:val="both"/>
              <w:rPr>
                <w:rFonts w:ascii="Arial" w:hAnsi="Arial" w:cs="Arial"/>
                <w:sz w:val="24"/>
                <w:szCs w:val="24"/>
              </w:rPr>
            </w:pPr>
          </w:p>
          <w:p w:rsidR="004412F5" w:rsidRDefault="004412F5" w:rsidP="00290707">
            <w:pPr>
              <w:spacing w:after="0" w:line="360" w:lineRule="auto"/>
              <w:jc w:val="both"/>
              <w:rPr>
                <w:rFonts w:ascii="Arial" w:hAnsi="Arial" w:cs="Arial"/>
                <w:sz w:val="24"/>
                <w:szCs w:val="24"/>
              </w:rPr>
            </w:pPr>
          </w:p>
          <w:p w:rsidR="004412F5" w:rsidRDefault="004412F5" w:rsidP="00290707">
            <w:pPr>
              <w:spacing w:after="0" w:line="360" w:lineRule="auto"/>
              <w:jc w:val="both"/>
              <w:rPr>
                <w:rFonts w:ascii="Arial" w:hAnsi="Arial" w:cs="Arial"/>
                <w:sz w:val="24"/>
                <w:szCs w:val="24"/>
              </w:rPr>
            </w:pPr>
          </w:p>
          <w:p w:rsidR="004412F5" w:rsidRDefault="004412F5" w:rsidP="00290707">
            <w:pPr>
              <w:spacing w:after="0" w:line="360" w:lineRule="auto"/>
              <w:jc w:val="both"/>
              <w:rPr>
                <w:rFonts w:ascii="Arial" w:hAnsi="Arial" w:cs="Arial"/>
                <w:sz w:val="24"/>
                <w:szCs w:val="24"/>
              </w:rPr>
            </w:pPr>
          </w:p>
          <w:p w:rsidR="004412F5" w:rsidRPr="00290707" w:rsidRDefault="004412F5" w:rsidP="00290707">
            <w:pPr>
              <w:spacing w:after="0" w:line="360" w:lineRule="auto"/>
              <w:jc w:val="both"/>
              <w:rPr>
                <w:rFonts w:ascii="Arial" w:hAnsi="Arial" w:cs="Arial"/>
                <w:sz w:val="24"/>
                <w:szCs w:val="24"/>
              </w:rPr>
            </w:pPr>
          </w:p>
        </w:tc>
        <w:tc>
          <w:tcPr>
            <w:tcW w:w="4646" w:type="dxa"/>
            <w:tcBorders>
              <w:top w:val="nil"/>
              <w:left w:val="nil"/>
              <w:bottom w:val="nil"/>
              <w:right w:val="nil"/>
            </w:tcBorders>
            <w:shd w:val="clear" w:color="auto" w:fill="auto"/>
          </w:tcPr>
          <w:p w:rsidR="00A374A3" w:rsidRPr="00290707" w:rsidRDefault="00A374A3" w:rsidP="00290707">
            <w:pPr>
              <w:spacing w:after="0" w:line="360" w:lineRule="auto"/>
              <w:jc w:val="both"/>
              <w:rPr>
                <w:rFonts w:ascii="Arial" w:eastAsia="Times New Roman" w:hAnsi="Arial" w:cs="Arial"/>
                <w:color w:val="000000"/>
                <w:sz w:val="24"/>
                <w:szCs w:val="24"/>
                <w:lang w:eastAsia="es-ES"/>
              </w:rPr>
            </w:pPr>
            <w:r w:rsidRPr="00290707">
              <w:rPr>
                <w:rFonts w:ascii="Arial" w:eastAsia="Times New Roman" w:hAnsi="Arial" w:cs="Arial"/>
                <w:color w:val="000000"/>
                <w:sz w:val="24"/>
                <w:szCs w:val="24"/>
                <w:lang w:eastAsia="es-ES"/>
              </w:rPr>
              <w:t>Licda. Yamileth Nazira Arévalo Argueta</w:t>
            </w:r>
          </w:p>
          <w:p w:rsidR="00A374A3" w:rsidRPr="00290707" w:rsidRDefault="00A374A3" w:rsidP="00290707">
            <w:pPr>
              <w:spacing w:after="0" w:line="360" w:lineRule="auto"/>
              <w:jc w:val="both"/>
              <w:rPr>
                <w:rFonts w:ascii="Arial" w:hAnsi="Arial" w:cs="Arial"/>
                <w:sz w:val="24"/>
                <w:szCs w:val="24"/>
              </w:rPr>
            </w:pPr>
            <w:r w:rsidRPr="00290707">
              <w:rPr>
                <w:rFonts w:ascii="Arial" w:hAnsi="Arial" w:cs="Arial"/>
                <w:color w:val="000000"/>
                <w:sz w:val="24"/>
                <w:szCs w:val="24"/>
              </w:rPr>
              <w:t>Representante suplente de FUNTER</w:t>
            </w:r>
          </w:p>
        </w:tc>
      </w:tr>
      <w:tr w:rsidR="00A374A3" w:rsidRPr="00290707" w:rsidTr="0045089E">
        <w:trPr>
          <w:trHeight w:val="374"/>
          <w:jc w:val="center"/>
        </w:trPr>
        <w:tc>
          <w:tcPr>
            <w:tcW w:w="4772" w:type="dxa"/>
            <w:tcBorders>
              <w:top w:val="nil"/>
              <w:left w:val="nil"/>
              <w:bottom w:val="nil"/>
              <w:right w:val="nil"/>
            </w:tcBorders>
            <w:shd w:val="clear" w:color="auto" w:fill="auto"/>
          </w:tcPr>
          <w:p w:rsidR="004412F5" w:rsidRPr="00290707" w:rsidRDefault="004412F5" w:rsidP="004412F5">
            <w:pPr>
              <w:spacing w:after="0" w:line="360" w:lineRule="auto"/>
              <w:rPr>
                <w:rFonts w:ascii="Arial" w:hAnsi="Arial" w:cs="Arial"/>
                <w:color w:val="000000"/>
                <w:sz w:val="24"/>
                <w:szCs w:val="24"/>
              </w:rPr>
            </w:pPr>
            <w:r w:rsidRPr="00290707">
              <w:rPr>
                <w:rFonts w:ascii="Arial" w:eastAsia="Times New Roman" w:hAnsi="Arial" w:cs="Arial"/>
                <w:color w:val="000000"/>
                <w:sz w:val="24"/>
                <w:szCs w:val="24"/>
                <w:lang w:eastAsia="es-ES"/>
              </w:rPr>
              <w:t xml:space="preserve">Dr. Miguel Ángel Martínez Salmerón         </w:t>
            </w:r>
          </w:p>
          <w:p w:rsidR="004412F5" w:rsidRPr="00290707" w:rsidRDefault="004412F5" w:rsidP="004412F5">
            <w:pPr>
              <w:spacing w:after="0" w:line="360" w:lineRule="auto"/>
              <w:rPr>
                <w:rFonts w:ascii="Arial" w:eastAsia="Times New Roman" w:hAnsi="Arial" w:cs="Arial"/>
                <w:color w:val="000000"/>
                <w:sz w:val="24"/>
                <w:szCs w:val="24"/>
                <w:lang w:eastAsia="es-ES"/>
              </w:rPr>
            </w:pPr>
            <w:r w:rsidRPr="00290707">
              <w:rPr>
                <w:rFonts w:ascii="Arial" w:eastAsia="Times New Roman" w:hAnsi="Arial" w:cs="Arial"/>
                <w:color w:val="000000"/>
                <w:sz w:val="24"/>
                <w:szCs w:val="24"/>
                <w:lang w:eastAsia="es-ES"/>
              </w:rPr>
              <w:t>Representante suplente del</w:t>
            </w:r>
          </w:p>
          <w:p w:rsidR="004412F5" w:rsidRPr="00290707" w:rsidRDefault="004412F5" w:rsidP="004412F5">
            <w:pPr>
              <w:spacing w:after="0" w:line="360" w:lineRule="auto"/>
              <w:rPr>
                <w:rFonts w:ascii="Arial" w:eastAsia="Times New Roman" w:hAnsi="Arial" w:cs="Arial"/>
                <w:color w:val="000000"/>
                <w:sz w:val="24"/>
                <w:szCs w:val="24"/>
                <w:lang w:eastAsia="es-ES"/>
              </w:rPr>
            </w:pPr>
            <w:r w:rsidRPr="00290707">
              <w:rPr>
                <w:rFonts w:ascii="Arial" w:eastAsia="Times New Roman" w:hAnsi="Arial" w:cs="Arial"/>
                <w:color w:val="000000"/>
                <w:sz w:val="24"/>
                <w:szCs w:val="24"/>
                <w:lang w:eastAsia="es-ES"/>
              </w:rPr>
              <w:t>Ministerio de Salud</w:t>
            </w:r>
          </w:p>
          <w:p w:rsidR="004412F5" w:rsidRDefault="004412F5" w:rsidP="004412F5">
            <w:pPr>
              <w:spacing w:after="0" w:line="360" w:lineRule="auto"/>
              <w:jc w:val="both"/>
              <w:rPr>
                <w:rFonts w:ascii="Arial" w:eastAsia="Times New Roman" w:hAnsi="Arial" w:cs="Arial"/>
                <w:sz w:val="24"/>
                <w:szCs w:val="24"/>
                <w:highlight w:val="yellow"/>
                <w:lang w:eastAsia="es-ES"/>
              </w:rPr>
            </w:pPr>
          </w:p>
          <w:p w:rsidR="0045089E" w:rsidRDefault="0045089E" w:rsidP="004412F5">
            <w:pPr>
              <w:spacing w:after="0" w:line="360" w:lineRule="auto"/>
              <w:jc w:val="both"/>
              <w:rPr>
                <w:rFonts w:ascii="Arial" w:eastAsia="Times New Roman" w:hAnsi="Arial" w:cs="Arial"/>
                <w:sz w:val="24"/>
                <w:szCs w:val="24"/>
                <w:highlight w:val="yellow"/>
                <w:lang w:eastAsia="es-ES"/>
              </w:rPr>
            </w:pPr>
          </w:p>
          <w:p w:rsidR="0045089E" w:rsidRDefault="0045089E" w:rsidP="004412F5">
            <w:pPr>
              <w:spacing w:after="0" w:line="360" w:lineRule="auto"/>
              <w:jc w:val="both"/>
              <w:rPr>
                <w:rFonts w:ascii="Arial" w:eastAsia="Times New Roman" w:hAnsi="Arial" w:cs="Arial"/>
                <w:sz w:val="24"/>
                <w:szCs w:val="24"/>
                <w:highlight w:val="yellow"/>
                <w:lang w:eastAsia="es-ES"/>
              </w:rPr>
            </w:pPr>
          </w:p>
          <w:p w:rsidR="0045089E" w:rsidRPr="00290707" w:rsidRDefault="0045089E" w:rsidP="004412F5">
            <w:pPr>
              <w:spacing w:after="0" w:line="360" w:lineRule="auto"/>
              <w:jc w:val="both"/>
              <w:rPr>
                <w:rFonts w:ascii="Arial" w:eastAsia="Times New Roman" w:hAnsi="Arial" w:cs="Arial"/>
                <w:sz w:val="24"/>
                <w:szCs w:val="24"/>
                <w:highlight w:val="yellow"/>
                <w:lang w:eastAsia="es-ES"/>
              </w:rPr>
            </w:pPr>
          </w:p>
          <w:p w:rsidR="00A374A3" w:rsidRPr="00290707" w:rsidRDefault="00A374A3" w:rsidP="00290707">
            <w:pPr>
              <w:spacing w:after="0" w:line="360" w:lineRule="auto"/>
              <w:jc w:val="both"/>
              <w:rPr>
                <w:rFonts w:ascii="Arial" w:hAnsi="Arial" w:cs="Arial"/>
                <w:sz w:val="24"/>
                <w:szCs w:val="24"/>
              </w:rPr>
            </w:pPr>
          </w:p>
        </w:tc>
        <w:tc>
          <w:tcPr>
            <w:tcW w:w="4646" w:type="dxa"/>
            <w:tcBorders>
              <w:top w:val="nil"/>
              <w:left w:val="nil"/>
              <w:bottom w:val="nil"/>
              <w:right w:val="nil"/>
            </w:tcBorders>
            <w:shd w:val="clear" w:color="auto" w:fill="auto"/>
          </w:tcPr>
          <w:p w:rsidR="00A374A3" w:rsidRPr="00290707" w:rsidRDefault="0045089E" w:rsidP="004412F5">
            <w:pPr>
              <w:spacing w:after="0" w:line="360" w:lineRule="auto"/>
              <w:rPr>
                <w:rFonts w:ascii="Arial" w:eastAsia="Times New Roman" w:hAnsi="Arial" w:cs="Arial"/>
                <w:sz w:val="24"/>
                <w:szCs w:val="24"/>
                <w:lang w:eastAsia="es-ES"/>
              </w:rPr>
            </w:pPr>
            <w:r w:rsidRPr="00E96628">
              <w:rPr>
                <w:rFonts w:ascii="Arial" w:hAnsi="Arial" w:cs="Arial"/>
                <w:sz w:val="24"/>
                <w:szCs w:val="24"/>
              </w:rPr>
              <w:t>Licda. Nora Lizeth Pérez Martínez</w:t>
            </w:r>
            <w:r w:rsidRPr="00E96628">
              <w:rPr>
                <w:rFonts w:ascii="Arial" w:eastAsia="Times New Roman" w:hAnsi="Arial" w:cs="Arial"/>
                <w:sz w:val="24"/>
                <w:szCs w:val="24"/>
                <w:lang w:eastAsia="es-ES"/>
              </w:rPr>
              <w:t xml:space="preserve"> Representante propietaria del Ministerio de Hacienda</w:t>
            </w:r>
          </w:p>
        </w:tc>
      </w:tr>
      <w:tr w:rsidR="00CE7123" w:rsidRPr="00290707" w:rsidTr="0045089E">
        <w:trPr>
          <w:trHeight w:val="2313"/>
          <w:jc w:val="center"/>
        </w:trPr>
        <w:tc>
          <w:tcPr>
            <w:tcW w:w="4772" w:type="dxa"/>
            <w:tcBorders>
              <w:top w:val="nil"/>
              <w:left w:val="nil"/>
              <w:bottom w:val="nil"/>
              <w:right w:val="nil"/>
            </w:tcBorders>
            <w:shd w:val="clear" w:color="auto" w:fill="auto"/>
          </w:tcPr>
          <w:p w:rsidR="004412F5" w:rsidRPr="00290707" w:rsidRDefault="004412F5" w:rsidP="0045089E">
            <w:pPr>
              <w:spacing w:after="0" w:line="360" w:lineRule="auto"/>
              <w:rPr>
                <w:rFonts w:ascii="Arial" w:hAnsi="Arial" w:cs="Arial"/>
                <w:sz w:val="24"/>
                <w:szCs w:val="24"/>
              </w:rPr>
            </w:pPr>
            <w:r w:rsidRPr="00290707">
              <w:rPr>
                <w:rFonts w:ascii="Arial" w:eastAsia="Times New Roman" w:hAnsi="Arial" w:cs="Arial"/>
                <w:sz w:val="24"/>
                <w:szCs w:val="24"/>
                <w:lang w:eastAsia="es-ES"/>
              </w:rPr>
              <w:t xml:space="preserve">Lic. Fernando Enrique Castro Ramos </w:t>
            </w:r>
            <w:r>
              <w:rPr>
                <w:rFonts w:ascii="Arial" w:eastAsia="Times New Roman" w:hAnsi="Arial" w:cs="Arial"/>
                <w:sz w:val="24"/>
                <w:szCs w:val="24"/>
                <w:lang w:eastAsia="es-ES"/>
              </w:rPr>
              <w:t xml:space="preserve">  </w:t>
            </w:r>
            <w:r w:rsidRPr="00290707">
              <w:rPr>
                <w:rFonts w:ascii="Arial" w:hAnsi="Arial" w:cs="Arial"/>
                <w:sz w:val="24"/>
                <w:szCs w:val="24"/>
              </w:rPr>
              <w:t xml:space="preserve">Representante </w:t>
            </w:r>
            <w:r>
              <w:rPr>
                <w:rFonts w:ascii="Arial" w:hAnsi="Arial" w:cs="Arial"/>
                <w:sz w:val="24"/>
                <w:szCs w:val="24"/>
              </w:rPr>
              <w:t>Propietario</w:t>
            </w:r>
            <w:r w:rsidRPr="00290707">
              <w:rPr>
                <w:rFonts w:ascii="Arial" w:hAnsi="Arial" w:cs="Arial"/>
                <w:sz w:val="24"/>
                <w:szCs w:val="24"/>
              </w:rPr>
              <w:t xml:space="preserve"> del </w:t>
            </w:r>
          </w:p>
          <w:p w:rsidR="004412F5" w:rsidRPr="00290707" w:rsidRDefault="004412F5" w:rsidP="0045089E">
            <w:pPr>
              <w:spacing w:after="0" w:line="360" w:lineRule="auto"/>
              <w:rPr>
                <w:rFonts w:ascii="Arial" w:eastAsia="Times New Roman" w:hAnsi="Arial" w:cs="Arial"/>
                <w:color w:val="000000"/>
                <w:sz w:val="24"/>
                <w:szCs w:val="24"/>
                <w:lang w:eastAsia="es-ES"/>
              </w:rPr>
            </w:pPr>
            <w:r w:rsidRPr="00290707">
              <w:rPr>
                <w:rFonts w:ascii="Arial" w:hAnsi="Arial" w:cs="Arial"/>
                <w:sz w:val="24"/>
                <w:szCs w:val="24"/>
              </w:rPr>
              <w:t>Ministerio de Trabajo</w:t>
            </w:r>
          </w:p>
          <w:p w:rsidR="00CE7123" w:rsidRPr="004412F5" w:rsidRDefault="00CE7123" w:rsidP="004412F5">
            <w:pPr>
              <w:rPr>
                <w:rFonts w:ascii="Arial" w:eastAsia="Times New Roman" w:hAnsi="Arial" w:cs="Arial"/>
                <w:sz w:val="24"/>
                <w:szCs w:val="24"/>
                <w:lang w:eastAsia="es-ES"/>
              </w:rPr>
            </w:pPr>
          </w:p>
        </w:tc>
        <w:tc>
          <w:tcPr>
            <w:tcW w:w="4646" w:type="dxa"/>
            <w:tcBorders>
              <w:top w:val="nil"/>
              <w:left w:val="nil"/>
              <w:bottom w:val="nil"/>
              <w:right w:val="nil"/>
            </w:tcBorders>
            <w:shd w:val="clear" w:color="auto" w:fill="auto"/>
          </w:tcPr>
          <w:p w:rsidR="004412F5" w:rsidRPr="00290707" w:rsidRDefault="004412F5" w:rsidP="0045089E">
            <w:pPr>
              <w:spacing w:after="0" w:line="360" w:lineRule="auto"/>
              <w:rPr>
                <w:rFonts w:ascii="Arial" w:eastAsia="Times New Roman" w:hAnsi="Arial" w:cs="Arial"/>
                <w:sz w:val="24"/>
                <w:szCs w:val="24"/>
                <w:lang w:eastAsia="es-ES"/>
              </w:rPr>
            </w:pPr>
            <w:r w:rsidRPr="00290707">
              <w:rPr>
                <w:rFonts w:ascii="Arial" w:eastAsia="Times New Roman" w:hAnsi="Arial" w:cs="Arial"/>
                <w:sz w:val="24"/>
                <w:szCs w:val="24"/>
                <w:lang w:eastAsia="es-ES"/>
              </w:rPr>
              <w:t xml:space="preserve">Lic. </w:t>
            </w:r>
            <w:r w:rsidRPr="00290707">
              <w:rPr>
                <w:rFonts w:ascii="Arial" w:hAnsi="Arial" w:cs="Arial"/>
                <w:sz w:val="24"/>
                <w:szCs w:val="24"/>
              </w:rPr>
              <w:t>Luis José López Valladares</w:t>
            </w:r>
          </w:p>
          <w:p w:rsidR="004412F5" w:rsidRPr="00290707" w:rsidRDefault="004412F5" w:rsidP="0045089E">
            <w:pPr>
              <w:spacing w:after="0" w:line="360" w:lineRule="auto"/>
              <w:rPr>
                <w:rFonts w:ascii="Arial" w:hAnsi="Arial" w:cs="Arial"/>
                <w:sz w:val="24"/>
                <w:szCs w:val="24"/>
              </w:rPr>
            </w:pPr>
            <w:r w:rsidRPr="00290707">
              <w:rPr>
                <w:rFonts w:ascii="Arial" w:hAnsi="Arial" w:cs="Arial"/>
                <w:sz w:val="24"/>
                <w:szCs w:val="24"/>
              </w:rPr>
              <w:t xml:space="preserve">Representante Suplente del </w:t>
            </w:r>
          </w:p>
          <w:p w:rsidR="004412F5" w:rsidRPr="00290707" w:rsidRDefault="004412F5" w:rsidP="0045089E">
            <w:pPr>
              <w:spacing w:after="0" w:line="360" w:lineRule="auto"/>
              <w:rPr>
                <w:rFonts w:ascii="Arial" w:eastAsia="Times New Roman" w:hAnsi="Arial" w:cs="Arial"/>
                <w:color w:val="000000"/>
                <w:sz w:val="24"/>
                <w:szCs w:val="24"/>
                <w:lang w:eastAsia="es-ES"/>
              </w:rPr>
            </w:pPr>
            <w:r w:rsidRPr="00290707">
              <w:rPr>
                <w:rFonts w:ascii="Arial" w:hAnsi="Arial" w:cs="Arial"/>
                <w:sz w:val="24"/>
                <w:szCs w:val="24"/>
              </w:rPr>
              <w:t>Ministerio de Trabajo</w:t>
            </w:r>
          </w:p>
          <w:p w:rsidR="00CE7123" w:rsidRPr="004412F5" w:rsidRDefault="00CE7123" w:rsidP="004412F5">
            <w:pPr>
              <w:ind w:firstLine="708"/>
              <w:rPr>
                <w:rFonts w:ascii="Arial" w:eastAsia="Times New Roman" w:hAnsi="Arial" w:cs="Arial"/>
                <w:sz w:val="24"/>
                <w:szCs w:val="24"/>
                <w:highlight w:val="yellow"/>
                <w:lang w:eastAsia="es-ES"/>
              </w:rPr>
            </w:pPr>
          </w:p>
        </w:tc>
      </w:tr>
      <w:tr w:rsidR="00133367" w:rsidRPr="00290707" w:rsidTr="0045089E">
        <w:trPr>
          <w:trHeight w:val="1155"/>
          <w:jc w:val="center"/>
        </w:trPr>
        <w:tc>
          <w:tcPr>
            <w:tcW w:w="4772" w:type="dxa"/>
            <w:tcBorders>
              <w:top w:val="nil"/>
              <w:left w:val="nil"/>
              <w:bottom w:val="nil"/>
              <w:right w:val="nil"/>
            </w:tcBorders>
            <w:shd w:val="clear" w:color="auto" w:fill="auto"/>
          </w:tcPr>
          <w:p w:rsidR="00133367" w:rsidRPr="00290707" w:rsidRDefault="00133367" w:rsidP="00290707">
            <w:pPr>
              <w:spacing w:after="0" w:line="360" w:lineRule="auto"/>
              <w:rPr>
                <w:rFonts w:ascii="Arial" w:eastAsia="Times New Roman" w:hAnsi="Arial" w:cs="Arial"/>
                <w:color w:val="000000"/>
                <w:sz w:val="24"/>
                <w:szCs w:val="24"/>
                <w:lang w:eastAsia="es-ES"/>
              </w:rPr>
            </w:pPr>
            <w:r w:rsidRPr="00290707">
              <w:rPr>
                <w:rFonts w:ascii="Arial" w:eastAsia="Times New Roman" w:hAnsi="Arial" w:cs="Arial"/>
                <w:color w:val="000000"/>
                <w:sz w:val="24"/>
                <w:szCs w:val="24"/>
                <w:lang w:eastAsia="es-ES"/>
              </w:rPr>
              <w:t xml:space="preserve">   </w:t>
            </w:r>
          </w:p>
          <w:p w:rsidR="00F05698" w:rsidRPr="00290707" w:rsidRDefault="00F05698" w:rsidP="00290707">
            <w:pPr>
              <w:spacing w:after="0" w:line="360" w:lineRule="auto"/>
              <w:rPr>
                <w:rFonts w:ascii="Arial" w:eastAsia="Times New Roman" w:hAnsi="Arial" w:cs="Arial"/>
                <w:sz w:val="24"/>
                <w:szCs w:val="24"/>
                <w:lang w:eastAsia="es-ES"/>
              </w:rPr>
            </w:pPr>
          </w:p>
          <w:p w:rsidR="00EE4714" w:rsidRPr="00290707" w:rsidRDefault="00EE4714" w:rsidP="00290707">
            <w:pPr>
              <w:spacing w:after="0" w:line="360" w:lineRule="auto"/>
              <w:rPr>
                <w:rFonts w:ascii="Arial" w:hAnsi="Arial" w:cs="Arial"/>
                <w:sz w:val="24"/>
                <w:szCs w:val="24"/>
              </w:rPr>
            </w:pPr>
            <w:r w:rsidRPr="00290707">
              <w:rPr>
                <w:rFonts w:ascii="Arial" w:eastAsia="Times New Roman" w:hAnsi="Arial" w:cs="Arial"/>
                <w:color w:val="000000"/>
                <w:sz w:val="24"/>
                <w:szCs w:val="24"/>
                <w:lang w:eastAsia="es-ES"/>
              </w:rPr>
              <w:t>Dr. Hugo Ernesto Cordero Henríquez</w:t>
            </w:r>
          </w:p>
          <w:p w:rsidR="00EE4714" w:rsidRPr="00290707" w:rsidRDefault="00EE4714" w:rsidP="00290707">
            <w:pPr>
              <w:spacing w:after="0" w:line="360" w:lineRule="auto"/>
              <w:rPr>
                <w:rFonts w:ascii="Arial" w:hAnsi="Arial" w:cs="Arial"/>
                <w:sz w:val="24"/>
                <w:szCs w:val="24"/>
              </w:rPr>
            </w:pPr>
            <w:r w:rsidRPr="00290707">
              <w:rPr>
                <w:rFonts w:ascii="Arial" w:eastAsia="Times New Roman" w:hAnsi="Arial" w:cs="Arial"/>
                <w:color w:val="000000"/>
                <w:sz w:val="24"/>
                <w:szCs w:val="24"/>
                <w:lang w:eastAsia="es-ES"/>
              </w:rPr>
              <w:t>Director Medico</w:t>
            </w:r>
          </w:p>
          <w:p w:rsidR="00F05698" w:rsidRPr="00290707" w:rsidRDefault="00F05698" w:rsidP="00290707">
            <w:pPr>
              <w:spacing w:after="0" w:line="360" w:lineRule="auto"/>
              <w:rPr>
                <w:rFonts w:ascii="Arial" w:eastAsia="Times New Roman" w:hAnsi="Arial" w:cs="Arial"/>
                <w:sz w:val="24"/>
                <w:szCs w:val="24"/>
                <w:lang w:eastAsia="es-ES"/>
              </w:rPr>
            </w:pPr>
          </w:p>
          <w:p w:rsidR="00F05698" w:rsidRPr="00290707" w:rsidRDefault="00F05698" w:rsidP="00290707">
            <w:pPr>
              <w:spacing w:after="0" w:line="360" w:lineRule="auto"/>
              <w:rPr>
                <w:rFonts w:ascii="Arial" w:eastAsia="Times New Roman" w:hAnsi="Arial" w:cs="Arial"/>
                <w:sz w:val="24"/>
                <w:szCs w:val="24"/>
                <w:lang w:eastAsia="es-ES"/>
              </w:rPr>
            </w:pPr>
          </w:p>
          <w:p w:rsidR="00133367" w:rsidRPr="00290707" w:rsidRDefault="00133367" w:rsidP="00290707">
            <w:pPr>
              <w:spacing w:after="0" w:line="360" w:lineRule="auto"/>
              <w:rPr>
                <w:rFonts w:ascii="Arial" w:hAnsi="Arial" w:cs="Arial"/>
                <w:sz w:val="24"/>
                <w:szCs w:val="24"/>
              </w:rPr>
            </w:pPr>
            <w:r w:rsidRPr="00290707">
              <w:rPr>
                <w:rFonts w:ascii="Arial" w:hAnsi="Arial" w:cs="Arial"/>
                <w:sz w:val="24"/>
                <w:szCs w:val="24"/>
              </w:rPr>
              <w:t xml:space="preserve"> </w:t>
            </w:r>
          </w:p>
        </w:tc>
        <w:tc>
          <w:tcPr>
            <w:tcW w:w="4646" w:type="dxa"/>
            <w:tcBorders>
              <w:top w:val="nil"/>
              <w:left w:val="nil"/>
              <w:bottom w:val="nil"/>
              <w:right w:val="nil"/>
            </w:tcBorders>
            <w:shd w:val="clear" w:color="auto" w:fill="auto"/>
          </w:tcPr>
          <w:p w:rsidR="00F05698" w:rsidRPr="00290707" w:rsidRDefault="00F05698" w:rsidP="00290707">
            <w:pPr>
              <w:spacing w:after="0" w:line="360" w:lineRule="auto"/>
              <w:rPr>
                <w:rFonts w:ascii="Arial" w:hAnsi="Arial" w:cs="Arial"/>
                <w:color w:val="000000"/>
                <w:sz w:val="24"/>
                <w:szCs w:val="24"/>
              </w:rPr>
            </w:pPr>
          </w:p>
          <w:p w:rsidR="00133367" w:rsidRPr="00290707" w:rsidRDefault="00133367" w:rsidP="00290707">
            <w:pPr>
              <w:spacing w:after="0" w:line="360" w:lineRule="auto"/>
              <w:rPr>
                <w:rFonts w:ascii="Arial" w:eastAsia="Times New Roman" w:hAnsi="Arial" w:cs="Arial"/>
                <w:sz w:val="24"/>
                <w:szCs w:val="24"/>
                <w:lang w:eastAsia="es-ES"/>
              </w:rPr>
            </w:pPr>
          </w:p>
          <w:p w:rsidR="00EE4714" w:rsidRPr="00290707" w:rsidRDefault="00EE4714" w:rsidP="00290707">
            <w:pPr>
              <w:spacing w:after="0" w:line="360" w:lineRule="auto"/>
              <w:rPr>
                <w:rFonts w:ascii="Arial" w:eastAsia="Times New Roman" w:hAnsi="Arial" w:cs="Arial"/>
                <w:sz w:val="24"/>
                <w:szCs w:val="24"/>
                <w:lang w:eastAsia="es-ES"/>
              </w:rPr>
            </w:pPr>
            <w:r w:rsidRPr="00290707">
              <w:rPr>
                <w:rFonts w:ascii="Arial" w:eastAsia="Times New Roman" w:hAnsi="Arial" w:cs="Arial"/>
                <w:sz w:val="24"/>
                <w:szCs w:val="24"/>
                <w:lang w:eastAsia="es-ES"/>
              </w:rPr>
              <w:t>Licda. Karla Castaneda de Orellana</w:t>
            </w:r>
          </w:p>
          <w:p w:rsidR="00EE4714" w:rsidRPr="00290707" w:rsidRDefault="00EE4714" w:rsidP="00290707">
            <w:pPr>
              <w:spacing w:line="360" w:lineRule="auto"/>
              <w:rPr>
                <w:rFonts w:ascii="Arial" w:hAnsi="Arial" w:cs="Arial"/>
                <w:sz w:val="24"/>
                <w:szCs w:val="24"/>
              </w:rPr>
            </w:pPr>
            <w:r w:rsidRPr="00290707">
              <w:rPr>
                <w:rFonts w:ascii="Arial" w:eastAsia="Times New Roman" w:hAnsi="Arial" w:cs="Arial"/>
                <w:sz w:val="24"/>
                <w:szCs w:val="24"/>
                <w:lang w:eastAsia="es-ES"/>
              </w:rPr>
              <w:t>Gerente y Secretaria de Junta Directiva</w:t>
            </w:r>
          </w:p>
          <w:p w:rsidR="00F05698" w:rsidRPr="00290707" w:rsidRDefault="00F05698" w:rsidP="00290707">
            <w:pPr>
              <w:spacing w:after="0" w:line="360" w:lineRule="auto"/>
              <w:rPr>
                <w:rFonts w:ascii="Arial" w:eastAsia="Times New Roman" w:hAnsi="Arial" w:cs="Arial"/>
                <w:color w:val="000000"/>
                <w:sz w:val="24"/>
                <w:szCs w:val="24"/>
                <w:lang w:eastAsia="es-ES"/>
              </w:rPr>
            </w:pPr>
          </w:p>
          <w:p w:rsidR="00F05698" w:rsidRPr="00290707" w:rsidRDefault="00F05698" w:rsidP="00290707">
            <w:pPr>
              <w:spacing w:after="0" w:line="360" w:lineRule="auto"/>
              <w:rPr>
                <w:rFonts w:ascii="Arial" w:eastAsia="Times New Roman" w:hAnsi="Arial" w:cs="Arial"/>
                <w:color w:val="000000"/>
                <w:sz w:val="24"/>
                <w:szCs w:val="24"/>
                <w:lang w:eastAsia="es-ES"/>
              </w:rPr>
            </w:pPr>
          </w:p>
          <w:p w:rsidR="00133367" w:rsidRPr="00290707" w:rsidRDefault="00133367" w:rsidP="00290707">
            <w:pPr>
              <w:spacing w:after="0" w:line="360" w:lineRule="auto"/>
              <w:rPr>
                <w:rFonts w:ascii="Arial" w:eastAsia="Times New Roman" w:hAnsi="Arial" w:cs="Arial"/>
                <w:sz w:val="24"/>
                <w:szCs w:val="24"/>
                <w:lang w:eastAsia="es-ES"/>
              </w:rPr>
            </w:pPr>
          </w:p>
        </w:tc>
      </w:tr>
    </w:tbl>
    <w:p w:rsidR="00667472" w:rsidRPr="00290707" w:rsidRDefault="00667472" w:rsidP="00290707">
      <w:pPr>
        <w:pStyle w:val="Prrafodelista"/>
        <w:spacing w:line="360" w:lineRule="auto"/>
        <w:rPr>
          <w:rFonts w:ascii="Arial" w:hAnsi="Arial" w:cs="Arial"/>
          <w:sz w:val="24"/>
          <w:szCs w:val="24"/>
        </w:rPr>
      </w:pPr>
    </w:p>
    <w:sectPr w:rsidR="00667472" w:rsidRPr="00290707" w:rsidSect="005A6ECC">
      <w:headerReference w:type="default" r:id="rId8"/>
      <w:footerReference w:type="default" r:id="rId9"/>
      <w:pgSz w:w="12240" w:h="18720" w:code="14"/>
      <w:pgMar w:top="1417" w:right="1701" w:bottom="1417" w:left="1701"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401" w:rsidRDefault="00AE6401">
      <w:pPr>
        <w:spacing w:after="0" w:line="240" w:lineRule="auto"/>
      </w:pPr>
      <w:r>
        <w:separator/>
      </w:r>
    </w:p>
  </w:endnote>
  <w:endnote w:type="continuationSeparator" w:id="0">
    <w:p w:rsidR="00AE6401" w:rsidRDefault="00AE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Symbol">
    <w:altName w:val="Times New Roman"/>
    <w:charset w:val="01"/>
    <w:family w:val="auto"/>
    <w:pitch w:val="default"/>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DemiLight">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AA" w:rsidRDefault="00407725">
    <w:pPr>
      <w:pStyle w:val="Piedepgina"/>
      <w:jc w:val="right"/>
    </w:pPr>
    <w:r>
      <w:t>Acta 27</w:t>
    </w:r>
    <w:r w:rsidR="00AB5DCE">
      <w:t>58</w:t>
    </w:r>
    <w:r>
      <w:t xml:space="preserve">           </w:t>
    </w:r>
    <w:r>
      <w:fldChar w:fldCharType="begin"/>
    </w:r>
    <w:r>
      <w:instrText>PAGE</w:instrText>
    </w:r>
    <w:r>
      <w:fldChar w:fldCharType="separate"/>
    </w:r>
    <w:r w:rsidR="007037CB">
      <w:rPr>
        <w:noProof/>
      </w:rPr>
      <w:t>2</w:t>
    </w:r>
    <w:r>
      <w:fldChar w:fldCharType="end"/>
    </w:r>
    <w:r w:rsidR="00684CCE">
      <w:t>/3</w:t>
    </w:r>
  </w:p>
  <w:p w:rsidR="005839AA" w:rsidRDefault="005839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401" w:rsidRDefault="00AE6401">
      <w:pPr>
        <w:spacing w:after="0" w:line="240" w:lineRule="auto"/>
      </w:pPr>
      <w:r>
        <w:separator/>
      </w:r>
    </w:p>
  </w:footnote>
  <w:footnote w:type="continuationSeparator" w:id="0">
    <w:p w:rsidR="00AE6401" w:rsidRDefault="00AE6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AA" w:rsidRDefault="005839AA" w:rsidP="005A6EC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33CB"/>
    <w:multiLevelType w:val="hybridMultilevel"/>
    <w:tmpl w:val="F996911A"/>
    <w:lvl w:ilvl="0" w:tplc="C854E4E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3F934DB"/>
    <w:multiLevelType w:val="hybridMultilevel"/>
    <w:tmpl w:val="45902EA0"/>
    <w:lvl w:ilvl="0" w:tplc="59C2D97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85F79CD"/>
    <w:multiLevelType w:val="hybridMultilevel"/>
    <w:tmpl w:val="EF88FDA6"/>
    <w:lvl w:ilvl="0" w:tplc="440A000F">
      <w:start w:val="1"/>
      <w:numFmt w:val="decimal"/>
      <w:lvlText w:val="%1."/>
      <w:lvlJc w:val="left"/>
      <w:pPr>
        <w:ind w:left="720" w:hanging="360"/>
      </w:p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3" w15:restartNumberingAfterBreak="0">
    <w:nsid w:val="4D7B337F"/>
    <w:multiLevelType w:val="hybridMultilevel"/>
    <w:tmpl w:val="81E6E0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21F17A1"/>
    <w:multiLevelType w:val="hybridMultilevel"/>
    <w:tmpl w:val="4C0A9BFA"/>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5" w15:restartNumberingAfterBreak="0">
    <w:nsid w:val="637E308C"/>
    <w:multiLevelType w:val="hybridMultilevel"/>
    <w:tmpl w:val="704A5D4C"/>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6" w15:restartNumberingAfterBreak="0">
    <w:nsid w:val="72B12FB3"/>
    <w:multiLevelType w:val="hybridMultilevel"/>
    <w:tmpl w:val="24D67E1A"/>
    <w:lvl w:ilvl="0" w:tplc="440A000B">
      <w:start w:val="1"/>
      <w:numFmt w:val="bullet"/>
      <w:lvlText w:val=""/>
      <w:lvlJc w:val="left"/>
      <w:pPr>
        <w:ind w:left="720" w:hanging="360"/>
      </w:pPr>
      <w:rPr>
        <w:rFonts w:ascii="Wingdings" w:hAnsi="Wingdings" w:hint="default"/>
      </w:rPr>
    </w:lvl>
    <w:lvl w:ilvl="1" w:tplc="440A000F">
      <w:start w:val="1"/>
      <w:numFmt w:val="decimal"/>
      <w:lvlText w:val="%2."/>
      <w:lvlJc w:val="left"/>
      <w:pPr>
        <w:ind w:left="1440" w:hanging="360"/>
      </w:pPr>
      <w:rPr>
        <w:rFont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AA"/>
    <w:rsid w:val="00003B2F"/>
    <w:rsid w:val="00007ACE"/>
    <w:rsid w:val="00015715"/>
    <w:rsid w:val="00020402"/>
    <w:rsid w:val="00027C03"/>
    <w:rsid w:val="0003737F"/>
    <w:rsid w:val="00063AA7"/>
    <w:rsid w:val="000654CC"/>
    <w:rsid w:val="00086DBF"/>
    <w:rsid w:val="000A36B3"/>
    <w:rsid w:val="000C6302"/>
    <w:rsid w:val="000C7286"/>
    <w:rsid w:val="001137B9"/>
    <w:rsid w:val="00121CC0"/>
    <w:rsid w:val="00130C8E"/>
    <w:rsid w:val="00133367"/>
    <w:rsid w:val="00150000"/>
    <w:rsid w:val="00150822"/>
    <w:rsid w:val="00166CCE"/>
    <w:rsid w:val="001758EA"/>
    <w:rsid w:val="00181249"/>
    <w:rsid w:val="00184E79"/>
    <w:rsid w:val="001A2777"/>
    <w:rsid w:val="001B6437"/>
    <w:rsid w:val="001E7457"/>
    <w:rsid w:val="001F7CD0"/>
    <w:rsid w:val="00202C9C"/>
    <w:rsid w:val="00207324"/>
    <w:rsid w:val="00210DAC"/>
    <w:rsid w:val="00223DE9"/>
    <w:rsid w:val="00227AD6"/>
    <w:rsid w:val="00244C20"/>
    <w:rsid w:val="00246179"/>
    <w:rsid w:val="0025053D"/>
    <w:rsid w:val="00285C9E"/>
    <w:rsid w:val="00290707"/>
    <w:rsid w:val="0029217C"/>
    <w:rsid w:val="00293384"/>
    <w:rsid w:val="002A0176"/>
    <w:rsid w:val="002A2B2A"/>
    <w:rsid w:val="002A4149"/>
    <w:rsid w:val="002B7480"/>
    <w:rsid w:val="002D409F"/>
    <w:rsid w:val="002D4F2F"/>
    <w:rsid w:val="002E3A76"/>
    <w:rsid w:val="002E7983"/>
    <w:rsid w:val="002F6871"/>
    <w:rsid w:val="002F760D"/>
    <w:rsid w:val="002F7BB7"/>
    <w:rsid w:val="00307AE9"/>
    <w:rsid w:val="00307FCE"/>
    <w:rsid w:val="00334F64"/>
    <w:rsid w:val="00340F3F"/>
    <w:rsid w:val="0035269A"/>
    <w:rsid w:val="003607A6"/>
    <w:rsid w:val="00361BFC"/>
    <w:rsid w:val="00363427"/>
    <w:rsid w:val="003709AD"/>
    <w:rsid w:val="00373D05"/>
    <w:rsid w:val="00376C2F"/>
    <w:rsid w:val="003807B2"/>
    <w:rsid w:val="00381350"/>
    <w:rsid w:val="003A6742"/>
    <w:rsid w:val="003B251B"/>
    <w:rsid w:val="003C3B6F"/>
    <w:rsid w:val="003E462F"/>
    <w:rsid w:val="00402BC4"/>
    <w:rsid w:val="0040758A"/>
    <w:rsid w:val="00407725"/>
    <w:rsid w:val="004412F5"/>
    <w:rsid w:val="00442EAD"/>
    <w:rsid w:val="00443613"/>
    <w:rsid w:val="004477D4"/>
    <w:rsid w:val="0045089E"/>
    <w:rsid w:val="00455D12"/>
    <w:rsid w:val="00462474"/>
    <w:rsid w:val="00472DC4"/>
    <w:rsid w:val="00475549"/>
    <w:rsid w:val="00486736"/>
    <w:rsid w:val="004A6318"/>
    <w:rsid w:val="004B2BE8"/>
    <w:rsid w:val="004C4459"/>
    <w:rsid w:val="004D41AE"/>
    <w:rsid w:val="004E22AE"/>
    <w:rsid w:val="004E42A4"/>
    <w:rsid w:val="004F20D6"/>
    <w:rsid w:val="004F6411"/>
    <w:rsid w:val="00503233"/>
    <w:rsid w:val="005038D5"/>
    <w:rsid w:val="005140DB"/>
    <w:rsid w:val="00527BF3"/>
    <w:rsid w:val="00531C7D"/>
    <w:rsid w:val="00537A4E"/>
    <w:rsid w:val="0054323F"/>
    <w:rsid w:val="005505A8"/>
    <w:rsid w:val="00556CFB"/>
    <w:rsid w:val="005641A9"/>
    <w:rsid w:val="0057171F"/>
    <w:rsid w:val="0057339A"/>
    <w:rsid w:val="00575A7F"/>
    <w:rsid w:val="005839AA"/>
    <w:rsid w:val="005918C0"/>
    <w:rsid w:val="00594754"/>
    <w:rsid w:val="005A0997"/>
    <w:rsid w:val="005A6ECC"/>
    <w:rsid w:val="005B0D41"/>
    <w:rsid w:val="005B6E10"/>
    <w:rsid w:val="005E1404"/>
    <w:rsid w:val="005E17B1"/>
    <w:rsid w:val="005E6CAD"/>
    <w:rsid w:val="005F128C"/>
    <w:rsid w:val="00610874"/>
    <w:rsid w:val="00617F83"/>
    <w:rsid w:val="00622F6B"/>
    <w:rsid w:val="006326B7"/>
    <w:rsid w:val="00644333"/>
    <w:rsid w:val="00667472"/>
    <w:rsid w:val="006736B0"/>
    <w:rsid w:val="00674117"/>
    <w:rsid w:val="006835BF"/>
    <w:rsid w:val="0068471D"/>
    <w:rsid w:val="00684CCE"/>
    <w:rsid w:val="00685DF9"/>
    <w:rsid w:val="006A0951"/>
    <w:rsid w:val="006A6790"/>
    <w:rsid w:val="006B4B05"/>
    <w:rsid w:val="006C27D8"/>
    <w:rsid w:val="006D5388"/>
    <w:rsid w:val="006E3C2D"/>
    <w:rsid w:val="007023FC"/>
    <w:rsid w:val="007037CB"/>
    <w:rsid w:val="00713106"/>
    <w:rsid w:val="00731CAE"/>
    <w:rsid w:val="007358E7"/>
    <w:rsid w:val="00751690"/>
    <w:rsid w:val="00753ED5"/>
    <w:rsid w:val="00757842"/>
    <w:rsid w:val="0078558C"/>
    <w:rsid w:val="0078586D"/>
    <w:rsid w:val="00792D2B"/>
    <w:rsid w:val="007A3311"/>
    <w:rsid w:val="007C1D47"/>
    <w:rsid w:val="007C5FB7"/>
    <w:rsid w:val="007D1917"/>
    <w:rsid w:val="007E09A4"/>
    <w:rsid w:val="007E2050"/>
    <w:rsid w:val="00803CC8"/>
    <w:rsid w:val="00853668"/>
    <w:rsid w:val="00860198"/>
    <w:rsid w:val="00877694"/>
    <w:rsid w:val="008954BF"/>
    <w:rsid w:val="008A4647"/>
    <w:rsid w:val="008B4961"/>
    <w:rsid w:val="008F2999"/>
    <w:rsid w:val="00901C08"/>
    <w:rsid w:val="00907134"/>
    <w:rsid w:val="00955926"/>
    <w:rsid w:val="009705DF"/>
    <w:rsid w:val="00972784"/>
    <w:rsid w:val="00973C28"/>
    <w:rsid w:val="009929B2"/>
    <w:rsid w:val="009C0235"/>
    <w:rsid w:val="009D05F6"/>
    <w:rsid w:val="009F39A7"/>
    <w:rsid w:val="00A031A8"/>
    <w:rsid w:val="00A03D36"/>
    <w:rsid w:val="00A11FB9"/>
    <w:rsid w:val="00A143BB"/>
    <w:rsid w:val="00A20406"/>
    <w:rsid w:val="00A22666"/>
    <w:rsid w:val="00A3451D"/>
    <w:rsid w:val="00A34FFC"/>
    <w:rsid w:val="00A356C8"/>
    <w:rsid w:val="00A35FFB"/>
    <w:rsid w:val="00A374A3"/>
    <w:rsid w:val="00A57757"/>
    <w:rsid w:val="00A61AFE"/>
    <w:rsid w:val="00A62E4D"/>
    <w:rsid w:val="00A72095"/>
    <w:rsid w:val="00A910A8"/>
    <w:rsid w:val="00A94A93"/>
    <w:rsid w:val="00AA3156"/>
    <w:rsid w:val="00AA7337"/>
    <w:rsid w:val="00AB33FF"/>
    <w:rsid w:val="00AB5DCE"/>
    <w:rsid w:val="00AB6268"/>
    <w:rsid w:val="00AC7FD4"/>
    <w:rsid w:val="00AE1E28"/>
    <w:rsid w:val="00AE6401"/>
    <w:rsid w:val="00AE7022"/>
    <w:rsid w:val="00AE754C"/>
    <w:rsid w:val="00AF242E"/>
    <w:rsid w:val="00AF3084"/>
    <w:rsid w:val="00AF4E1D"/>
    <w:rsid w:val="00B03384"/>
    <w:rsid w:val="00B04912"/>
    <w:rsid w:val="00B10174"/>
    <w:rsid w:val="00B10DB9"/>
    <w:rsid w:val="00B31305"/>
    <w:rsid w:val="00B31AD1"/>
    <w:rsid w:val="00B34877"/>
    <w:rsid w:val="00B42BB8"/>
    <w:rsid w:val="00B43498"/>
    <w:rsid w:val="00B67B82"/>
    <w:rsid w:val="00B773B4"/>
    <w:rsid w:val="00B858FD"/>
    <w:rsid w:val="00B92664"/>
    <w:rsid w:val="00B938D3"/>
    <w:rsid w:val="00BA4674"/>
    <w:rsid w:val="00BD2A23"/>
    <w:rsid w:val="00BE0B05"/>
    <w:rsid w:val="00C03AA9"/>
    <w:rsid w:val="00C13F39"/>
    <w:rsid w:val="00C21400"/>
    <w:rsid w:val="00C259D0"/>
    <w:rsid w:val="00C5583D"/>
    <w:rsid w:val="00C56202"/>
    <w:rsid w:val="00C82651"/>
    <w:rsid w:val="00C84A26"/>
    <w:rsid w:val="00C853FB"/>
    <w:rsid w:val="00C900E5"/>
    <w:rsid w:val="00C976E6"/>
    <w:rsid w:val="00CA6F52"/>
    <w:rsid w:val="00CB5B2D"/>
    <w:rsid w:val="00CB7E29"/>
    <w:rsid w:val="00CC3FAC"/>
    <w:rsid w:val="00CC4813"/>
    <w:rsid w:val="00CC60DA"/>
    <w:rsid w:val="00CC7293"/>
    <w:rsid w:val="00CD70E7"/>
    <w:rsid w:val="00CE7123"/>
    <w:rsid w:val="00CE7219"/>
    <w:rsid w:val="00CF169D"/>
    <w:rsid w:val="00D01C3E"/>
    <w:rsid w:val="00D078C6"/>
    <w:rsid w:val="00D1318F"/>
    <w:rsid w:val="00D341ED"/>
    <w:rsid w:val="00D400AB"/>
    <w:rsid w:val="00D4099C"/>
    <w:rsid w:val="00D50F70"/>
    <w:rsid w:val="00D5202B"/>
    <w:rsid w:val="00D70CA7"/>
    <w:rsid w:val="00DA4B90"/>
    <w:rsid w:val="00DA5188"/>
    <w:rsid w:val="00DB67A4"/>
    <w:rsid w:val="00DC0549"/>
    <w:rsid w:val="00DC491F"/>
    <w:rsid w:val="00DC789C"/>
    <w:rsid w:val="00DD1B8C"/>
    <w:rsid w:val="00DE18B5"/>
    <w:rsid w:val="00DF12B1"/>
    <w:rsid w:val="00E02ABC"/>
    <w:rsid w:val="00E11EED"/>
    <w:rsid w:val="00E137DF"/>
    <w:rsid w:val="00E406B1"/>
    <w:rsid w:val="00E42474"/>
    <w:rsid w:val="00E65F5C"/>
    <w:rsid w:val="00E76711"/>
    <w:rsid w:val="00E90807"/>
    <w:rsid w:val="00E96628"/>
    <w:rsid w:val="00EA226C"/>
    <w:rsid w:val="00EA63DE"/>
    <w:rsid w:val="00EC4068"/>
    <w:rsid w:val="00EE3AE8"/>
    <w:rsid w:val="00EE4714"/>
    <w:rsid w:val="00F03CAB"/>
    <w:rsid w:val="00F05698"/>
    <w:rsid w:val="00F139B5"/>
    <w:rsid w:val="00F164E5"/>
    <w:rsid w:val="00F23D5F"/>
    <w:rsid w:val="00F30A59"/>
    <w:rsid w:val="00F52A98"/>
    <w:rsid w:val="00F538FB"/>
    <w:rsid w:val="00F57416"/>
    <w:rsid w:val="00F6339A"/>
    <w:rsid w:val="00F70BFA"/>
    <w:rsid w:val="00F7698A"/>
    <w:rsid w:val="00F854CF"/>
    <w:rsid w:val="00F944E4"/>
    <w:rsid w:val="00FA48ED"/>
    <w:rsid w:val="00FA52A4"/>
    <w:rsid w:val="00FC37BD"/>
    <w:rsid w:val="00FD1CFD"/>
    <w:rsid w:val="00FE33A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DD582A9-C743-4165-838F-544CF0F2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link w:val="Textodeglobo"/>
    <w:uiPriority w:val="99"/>
    <w:semiHidden/>
    <w:qFormat/>
    <w:rsid w:val="00134420"/>
    <w:rPr>
      <w:rFonts w:ascii="Segoe UI" w:hAnsi="Segoe UI" w:cs="Segoe UI"/>
      <w:sz w:val="18"/>
      <w:szCs w:val="18"/>
    </w:rPr>
  </w:style>
  <w:style w:type="character" w:customStyle="1" w:styleId="EncabezadoCar">
    <w:name w:val="Encabezado Car"/>
    <w:basedOn w:val="Fuentedeprrafopredeter"/>
    <w:link w:val="Encabezado"/>
    <w:uiPriority w:val="99"/>
    <w:qFormat/>
    <w:rsid w:val="009736FC"/>
  </w:style>
  <w:style w:type="character" w:customStyle="1" w:styleId="PiedepginaCar">
    <w:name w:val="Pie de página Car"/>
    <w:basedOn w:val="Fuentedeprrafopredeter"/>
    <w:link w:val="Piedepgina"/>
    <w:uiPriority w:val="99"/>
    <w:qFormat/>
    <w:rsid w:val="009736FC"/>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Vietas">
    <w:name w:val="Viñetas"/>
    <w:qFormat/>
    <w:rPr>
      <w:rFonts w:ascii="OpenSymbol" w:eastAsia="OpenSymbol" w:hAnsi="OpenSymbol" w:cs="OpenSymbol"/>
    </w:rPr>
  </w:style>
  <w:style w:type="character" w:customStyle="1" w:styleId="PrrafodelistaCar">
    <w:name w:val="Párrafo de lista Car"/>
    <w:basedOn w:val="Fuentedeprrafopredeter"/>
    <w:link w:val="Prrafodelista"/>
    <w:qFormat/>
    <w:locked/>
    <w:rsid w:val="002E5201"/>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cs="Arial"/>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b w:val="0"/>
      <w:color w:val="00000A"/>
      <w:sz w:val="24"/>
      <w:szCs w:val="24"/>
    </w:rPr>
  </w:style>
  <w:style w:type="paragraph" w:customStyle="1" w:styleId="Ttulo1">
    <w:name w:val="Título1"/>
    <w:basedOn w:val="Normal"/>
    <w:next w:val="Textoindependiente"/>
    <w:qFormat/>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uesto">
    <w:name w:val="Title"/>
    <w:basedOn w:val="Normal"/>
    <w:qFormat/>
    <w:pPr>
      <w:keepNext/>
      <w:spacing w:before="240" w:after="120"/>
    </w:pPr>
    <w:rPr>
      <w:rFonts w:ascii="Liberation Sans" w:eastAsia="Noto Sans CJK SC DemiLight" w:hAnsi="Liberation Sans" w:cs="FreeSans"/>
      <w:sz w:val="28"/>
      <w:szCs w:val="28"/>
    </w:rPr>
  </w:style>
  <w:style w:type="paragraph" w:styleId="Prrafodelista">
    <w:name w:val="List Paragraph"/>
    <w:basedOn w:val="Normal"/>
    <w:link w:val="PrrafodelistaCar"/>
    <w:uiPriority w:val="34"/>
    <w:qFormat/>
    <w:rsid w:val="00026449"/>
    <w:pPr>
      <w:ind w:left="720"/>
      <w:contextualSpacing/>
    </w:pPr>
  </w:style>
  <w:style w:type="paragraph" w:styleId="NormalWeb">
    <w:name w:val="Normal (Web)"/>
    <w:basedOn w:val="Normal"/>
    <w:uiPriority w:val="99"/>
    <w:unhideWhenUsed/>
    <w:qFormat/>
    <w:rsid w:val="00CB30DC"/>
    <w:pPr>
      <w:spacing w:beforeAutospacing="1"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qFormat/>
    <w:rsid w:val="00134420"/>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rsid w:val="009736FC"/>
    <w:pPr>
      <w:tabs>
        <w:tab w:val="center" w:pos="4419"/>
        <w:tab w:val="right" w:pos="8838"/>
      </w:tabs>
      <w:spacing w:after="0" w:line="240" w:lineRule="auto"/>
    </w:pPr>
  </w:style>
  <w:style w:type="paragraph" w:styleId="Piedepgina">
    <w:name w:val="footer"/>
    <w:basedOn w:val="Normal"/>
    <w:link w:val="PiedepginaCar"/>
    <w:uiPriority w:val="99"/>
    <w:unhideWhenUsed/>
    <w:rsid w:val="009736FC"/>
    <w:pPr>
      <w:tabs>
        <w:tab w:val="center" w:pos="4419"/>
        <w:tab w:val="right" w:pos="8838"/>
      </w:tabs>
      <w:spacing w:after="0" w:line="240" w:lineRule="auto"/>
    </w:pPr>
  </w:style>
  <w:style w:type="table" w:styleId="Tablaconcuadrcula">
    <w:name w:val="Table Grid"/>
    <w:basedOn w:val="Tablanormal"/>
    <w:uiPriority w:val="59"/>
    <w:rsid w:val="00E7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130C8E"/>
    <w:rPr>
      <w:sz w:val="16"/>
      <w:szCs w:val="16"/>
    </w:rPr>
  </w:style>
  <w:style w:type="paragraph" w:styleId="Textocomentario">
    <w:name w:val="annotation text"/>
    <w:basedOn w:val="Normal"/>
    <w:link w:val="TextocomentarioCar"/>
    <w:uiPriority w:val="99"/>
    <w:semiHidden/>
    <w:unhideWhenUsed/>
    <w:rsid w:val="00130C8E"/>
    <w:pPr>
      <w:spacing w:line="240" w:lineRule="auto"/>
    </w:pPr>
    <w:rPr>
      <w:rFonts w:cs="Times New Roman"/>
      <w:sz w:val="20"/>
      <w:szCs w:val="20"/>
    </w:rPr>
  </w:style>
  <w:style w:type="character" w:customStyle="1" w:styleId="TextocomentarioCar">
    <w:name w:val="Texto comentario Car"/>
    <w:link w:val="Textocomentario"/>
    <w:uiPriority w:val="99"/>
    <w:semiHidden/>
    <w:rsid w:val="00130C8E"/>
    <w:rPr>
      <w:rFonts w:cs="Times New Roman"/>
      <w:lang w:val="es-SV" w:eastAsia="en-US"/>
    </w:rPr>
  </w:style>
  <w:style w:type="paragraph" w:styleId="Sangradetextonormal">
    <w:name w:val="Body Text Indent"/>
    <w:basedOn w:val="Normal"/>
    <w:link w:val="SangradetextonormalCar"/>
    <w:uiPriority w:val="99"/>
    <w:unhideWhenUsed/>
    <w:rsid w:val="00E96628"/>
    <w:pPr>
      <w:spacing w:after="120"/>
      <w:ind w:left="360"/>
    </w:pPr>
  </w:style>
  <w:style w:type="character" w:customStyle="1" w:styleId="SangradetextonormalCar">
    <w:name w:val="Sangría de texto normal Car"/>
    <w:link w:val="Sangradetextonormal"/>
    <w:uiPriority w:val="99"/>
    <w:rsid w:val="00E96628"/>
    <w:rPr>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715">
      <w:bodyDiv w:val="1"/>
      <w:marLeft w:val="0"/>
      <w:marRight w:val="0"/>
      <w:marTop w:val="0"/>
      <w:marBottom w:val="0"/>
      <w:divBdr>
        <w:top w:val="none" w:sz="0" w:space="0" w:color="auto"/>
        <w:left w:val="none" w:sz="0" w:space="0" w:color="auto"/>
        <w:bottom w:val="none" w:sz="0" w:space="0" w:color="auto"/>
        <w:right w:val="none" w:sz="0" w:space="0" w:color="auto"/>
      </w:divBdr>
    </w:div>
    <w:div w:id="816730266">
      <w:bodyDiv w:val="1"/>
      <w:marLeft w:val="0"/>
      <w:marRight w:val="0"/>
      <w:marTop w:val="0"/>
      <w:marBottom w:val="0"/>
      <w:divBdr>
        <w:top w:val="none" w:sz="0" w:space="0" w:color="auto"/>
        <w:left w:val="none" w:sz="0" w:space="0" w:color="auto"/>
        <w:bottom w:val="none" w:sz="0" w:space="0" w:color="auto"/>
        <w:right w:val="none" w:sz="0" w:space="0" w:color="auto"/>
      </w:divBdr>
    </w:div>
    <w:div w:id="1383792952">
      <w:bodyDiv w:val="1"/>
      <w:marLeft w:val="0"/>
      <w:marRight w:val="0"/>
      <w:marTop w:val="0"/>
      <w:marBottom w:val="0"/>
      <w:divBdr>
        <w:top w:val="none" w:sz="0" w:space="0" w:color="auto"/>
        <w:left w:val="none" w:sz="0" w:space="0" w:color="auto"/>
        <w:bottom w:val="none" w:sz="0" w:space="0" w:color="auto"/>
        <w:right w:val="none" w:sz="0" w:space="0" w:color="auto"/>
      </w:divBdr>
    </w:div>
    <w:div w:id="1483698873">
      <w:bodyDiv w:val="1"/>
      <w:marLeft w:val="0"/>
      <w:marRight w:val="0"/>
      <w:marTop w:val="0"/>
      <w:marBottom w:val="0"/>
      <w:divBdr>
        <w:top w:val="none" w:sz="0" w:space="0" w:color="auto"/>
        <w:left w:val="none" w:sz="0" w:space="0" w:color="auto"/>
        <w:bottom w:val="none" w:sz="0" w:space="0" w:color="auto"/>
        <w:right w:val="none" w:sz="0" w:space="0" w:color="auto"/>
      </w:divBdr>
    </w:div>
    <w:div w:id="1695224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E476D-B4A3-451F-992B-51B3C490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Ambiental</dc:creator>
  <cp:keywords/>
  <dc:description/>
  <cp:lastModifiedBy>ACER</cp:lastModifiedBy>
  <cp:revision>2</cp:revision>
  <cp:lastPrinted>2019-12-18T19:08:00Z</cp:lastPrinted>
  <dcterms:created xsi:type="dcterms:W3CDTF">2020-01-31T14:45:00Z</dcterms:created>
  <dcterms:modified xsi:type="dcterms:W3CDTF">2020-01-31T14:45:00Z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