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480" w:rsidRPr="00455D12" w:rsidRDefault="005B0D41" w:rsidP="00D67509">
      <w:pPr>
        <w:pStyle w:val="Prrafodelista"/>
        <w:spacing w:line="360" w:lineRule="auto"/>
        <w:ind w:left="0"/>
        <w:jc w:val="both"/>
        <w:rPr>
          <w:rFonts w:ascii="Arial" w:hAnsi="Arial" w:cs="Arial"/>
          <w:sz w:val="24"/>
          <w:szCs w:val="24"/>
        </w:rPr>
      </w:pPr>
      <w:bookmarkStart w:id="0" w:name="_GoBack"/>
      <w:bookmarkEnd w:id="0"/>
      <w:r w:rsidRPr="00455D12">
        <w:rPr>
          <w:rFonts w:ascii="Arial" w:hAnsi="Arial" w:cs="Arial"/>
          <w:b/>
          <w:bCs/>
          <w:sz w:val="24"/>
          <w:szCs w:val="24"/>
        </w:rPr>
        <w:t>ACTA NÚMERO 27</w:t>
      </w:r>
      <w:r w:rsidR="000C7286" w:rsidRPr="00455D12">
        <w:rPr>
          <w:rFonts w:ascii="Arial" w:hAnsi="Arial" w:cs="Arial"/>
          <w:b/>
          <w:bCs/>
          <w:sz w:val="24"/>
          <w:szCs w:val="24"/>
        </w:rPr>
        <w:t>51</w:t>
      </w:r>
      <w:r w:rsidR="00407725" w:rsidRPr="00455D12">
        <w:rPr>
          <w:rFonts w:ascii="Arial" w:hAnsi="Arial" w:cs="Arial"/>
          <w:b/>
          <w:bCs/>
          <w:sz w:val="24"/>
          <w:szCs w:val="24"/>
        </w:rPr>
        <w:t xml:space="preserve">, SESIÓN ORDINARIA: </w:t>
      </w:r>
      <w:r w:rsidR="00407725" w:rsidRPr="00455D12">
        <w:rPr>
          <w:rFonts w:ascii="Arial" w:hAnsi="Arial" w:cs="Arial"/>
          <w:sz w:val="24"/>
          <w:szCs w:val="24"/>
        </w:rPr>
        <w:t>En Sal</w:t>
      </w:r>
      <w:r w:rsidR="005A6ECC" w:rsidRPr="00455D12">
        <w:rPr>
          <w:rFonts w:ascii="Arial" w:hAnsi="Arial" w:cs="Arial"/>
          <w:sz w:val="24"/>
          <w:szCs w:val="24"/>
        </w:rPr>
        <w:t>a</w:t>
      </w:r>
      <w:r w:rsidR="00407725" w:rsidRPr="00455D12">
        <w:rPr>
          <w:rFonts w:ascii="Arial" w:hAnsi="Arial" w:cs="Arial"/>
          <w:sz w:val="24"/>
          <w:szCs w:val="24"/>
        </w:rPr>
        <w:t xml:space="preserve"> de Sesiones del ISRI, ubicad</w:t>
      </w:r>
      <w:r w:rsidR="00FA0A27">
        <w:rPr>
          <w:rFonts w:ascii="Arial" w:hAnsi="Arial" w:cs="Arial"/>
          <w:sz w:val="24"/>
          <w:szCs w:val="24"/>
        </w:rPr>
        <w:t>a</w:t>
      </w:r>
      <w:r w:rsidR="00407725" w:rsidRPr="00455D12">
        <w:rPr>
          <w:rFonts w:ascii="Arial" w:hAnsi="Arial" w:cs="Arial"/>
          <w:sz w:val="24"/>
          <w:szCs w:val="24"/>
        </w:rPr>
        <w:t xml:space="preserve"> en Colonia Costa Rica, final avenida Irazú, número 181, San Salvador, a las trece horas del día martes </w:t>
      </w:r>
      <w:r w:rsidR="00F70BFA" w:rsidRPr="00455D12">
        <w:rPr>
          <w:rFonts w:ascii="Arial" w:hAnsi="Arial" w:cs="Arial"/>
          <w:sz w:val="24"/>
          <w:szCs w:val="24"/>
        </w:rPr>
        <w:t>quince</w:t>
      </w:r>
      <w:r w:rsidR="009929B2" w:rsidRPr="00455D12">
        <w:rPr>
          <w:rFonts w:ascii="Arial" w:hAnsi="Arial" w:cs="Arial"/>
          <w:sz w:val="24"/>
          <w:szCs w:val="24"/>
        </w:rPr>
        <w:t xml:space="preserve"> </w:t>
      </w:r>
      <w:r w:rsidR="00407725" w:rsidRPr="00455D12">
        <w:rPr>
          <w:rFonts w:ascii="Arial" w:hAnsi="Arial" w:cs="Arial"/>
          <w:sz w:val="24"/>
          <w:szCs w:val="24"/>
        </w:rPr>
        <w:t xml:space="preserve">de </w:t>
      </w:r>
      <w:r w:rsidR="00F70BFA" w:rsidRPr="00455D12">
        <w:rPr>
          <w:rFonts w:ascii="Arial" w:hAnsi="Arial" w:cs="Arial"/>
          <w:sz w:val="24"/>
          <w:szCs w:val="24"/>
        </w:rPr>
        <w:t>octubre</w:t>
      </w:r>
      <w:r w:rsidR="00407725" w:rsidRPr="00455D12">
        <w:rPr>
          <w:rFonts w:ascii="Arial" w:hAnsi="Arial" w:cs="Arial"/>
          <w:sz w:val="24"/>
          <w:szCs w:val="24"/>
        </w:rPr>
        <w:t xml:space="preserve"> del año dos mil diecinueve, siendo este el lugar, día y hora señalados en la convocatoria respectiva para celebrar sesión ordinaria de la Junta Directiva, </w:t>
      </w:r>
      <w:r w:rsidR="00407725" w:rsidRPr="00455D12">
        <w:rPr>
          <w:rFonts w:ascii="Arial" w:hAnsi="Arial" w:cs="Arial"/>
          <w:b/>
          <w:bCs/>
          <w:sz w:val="24"/>
          <w:szCs w:val="24"/>
        </w:rPr>
        <w:t>ASISTENTES</w:t>
      </w:r>
      <w:r w:rsidR="00407725" w:rsidRPr="00455D12">
        <w:rPr>
          <w:rFonts w:ascii="Arial" w:hAnsi="Arial" w:cs="Arial"/>
          <w:sz w:val="24"/>
          <w:szCs w:val="24"/>
        </w:rPr>
        <w:t xml:space="preserve">: </w:t>
      </w:r>
      <w:r w:rsidR="00407725" w:rsidRPr="00455D12">
        <w:rPr>
          <w:rFonts w:ascii="Arial" w:eastAsia="Times New Roman" w:hAnsi="Arial" w:cs="Arial"/>
          <w:sz w:val="24"/>
          <w:szCs w:val="24"/>
          <w:lang w:eastAsia="es-ES"/>
        </w:rPr>
        <w:t xml:space="preserve">Dra. </w:t>
      </w:r>
      <w:r w:rsidR="00407725" w:rsidRPr="00455D12">
        <w:rPr>
          <w:rFonts w:ascii="Arial" w:hAnsi="Arial" w:cs="Arial"/>
          <w:sz w:val="24"/>
          <w:szCs w:val="24"/>
        </w:rPr>
        <w:t>Mayra Ligia  Gallardo Alvarado</w:t>
      </w:r>
      <w:r w:rsidR="00407725" w:rsidRPr="00455D12">
        <w:rPr>
          <w:rFonts w:ascii="Arial" w:eastAsia="Times New Roman" w:hAnsi="Arial" w:cs="Arial"/>
          <w:sz w:val="24"/>
          <w:szCs w:val="24"/>
          <w:lang w:eastAsia="es-ES"/>
        </w:rPr>
        <w:t>, President</w:t>
      </w:r>
      <w:r w:rsidR="00FA0A27">
        <w:rPr>
          <w:rFonts w:ascii="Arial" w:eastAsia="Times New Roman" w:hAnsi="Arial" w:cs="Arial"/>
          <w:sz w:val="24"/>
          <w:szCs w:val="24"/>
          <w:lang w:eastAsia="es-ES"/>
        </w:rPr>
        <w:t>a</w:t>
      </w:r>
      <w:r w:rsidR="00407725" w:rsidRPr="00455D12">
        <w:rPr>
          <w:rFonts w:ascii="Arial" w:eastAsia="Times New Roman" w:hAnsi="Arial" w:cs="Arial"/>
          <w:sz w:val="24"/>
          <w:szCs w:val="24"/>
          <w:lang w:eastAsia="es-ES"/>
        </w:rPr>
        <w:t xml:space="preserve"> del Instituto Salvadoreño de Rehabilitación Integral; </w:t>
      </w:r>
      <w:r w:rsidR="00F70BFA" w:rsidRPr="00455D12">
        <w:rPr>
          <w:rFonts w:ascii="Arial" w:eastAsia="Times New Roman" w:hAnsi="Arial" w:cs="Arial"/>
          <w:sz w:val="24"/>
          <w:szCs w:val="24"/>
          <w:lang w:eastAsia="es-ES"/>
        </w:rPr>
        <w:t xml:space="preserve">Dr. Miguel Ángel Martínez Salmerón, Representante suplente del Ministerio de Salud; </w:t>
      </w:r>
      <w:r w:rsidR="00407725" w:rsidRPr="00455D12">
        <w:rPr>
          <w:rFonts w:ascii="Arial" w:eastAsia="Times New Roman" w:hAnsi="Arial" w:cs="Arial"/>
          <w:sz w:val="24"/>
          <w:szCs w:val="24"/>
          <w:lang w:eastAsia="es-ES"/>
        </w:rPr>
        <w:t xml:space="preserve">Licda. Yamileth Nazira Arévalo Argueta, Representante suplente de </w:t>
      </w:r>
      <w:r w:rsidR="00FA0A27">
        <w:rPr>
          <w:rFonts w:ascii="Arial" w:eastAsia="Times New Roman" w:hAnsi="Arial" w:cs="Arial"/>
          <w:sz w:val="24"/>
          <w:szCs w:val="24"/>
          <w:lang w:eastAsia="es-ES"/>
        </w:rPr>
        <w:t>FUNTER</w:t>
      </w:r>
      <w:r w:rsidR="00407725" w:rsidRPr="00455D12">
        <w:rPr>
          <w:rFonts w:ascii="Arial" w:eastAsia="Times New Roman" w:hAnsi="Arial" w:cs="Arial"/>
          <w:sz w:val="24"/>
          <w:szCs w:val="24"/>
          <w:lang w:eastAsia="es-ES"/>
        </w:rPr>
        <w:t>;</w:t>
      </w:r>
      <w:r w:rsidR="00AB33FF" w:rsidRPr="00455D12">
        <w:rPr>
          <w:rFonts w:ascii="Arial" w:eastAsia="Times New Roman" w:hAnsi="Arial" w:cs="Arial"/>
          <w:sz w:val="24"/>
          <w:szCs w:val="24"/>
          <w:lang w:eastAsia="es-ES"/>
        </w:rPr>
        <w:t xml:space="preserve"> </w:t>
      </w:r>
      <w:r w:rsidR="00407725" w:rsidRPr="00455D12">
        <w:rPr>
          <w:rFonts w:ascii="Arial" w:eastAsia="Times New Roman" w:hAnsi="Arial" w:cs="Arial"/>
          <w:sz w:val="24"/>
          <w:szCs w:val="24"/>
          <w:lang w:eastAsia="es-ES"/>
        </w:rPr>
        <w:t>Li</w:t>
      </w:r>
      <w:r w:rsidR="00246179" w:rsidRPr="00455D12">
        <w:rPr>
          <w:rFonts w:ascii="Arial" w:eastAsia="Times New Roman" w:hAnsi="Arial" w:cs="Arial"/>
          <w:sz w:val="24"/>
          <w:szCs w:val="24"/>
          <w:lang w:eastAsia="es-ES"/>
        </w:rPr>
        <w:t>cda. Nora Lizeth Pérez Martínez y</w:t>
      </w:r>
      <w:r w:rsidR="00407725" w:rsidRPr="00455D12">
        <w:rPr>
          <w:rFonts w:ascii="Arial" w:eastAsia="Times New Roman" w:hAnsi="Arial" w:cs="Arial"/>
          <w:sz w:val="24"/>
          <w:szCs w:val="24"/>
          <w:lang w:eastAsia="es-ES"/>
        </w:rPr>
        <w:t xml:space="preserve"> Licda. Kattya Elizabeth Serrano de Herrera, Representantes propietaria y suplente del Ministerio de Hacienda; Licda. Cecilia Margarita Grijalva de Nájera, Representant</w:t>
      </w:r>
      <w:r w:rsidR="00363427" w:rsidRPr="00455D12">
        <w:rPr>
          <w:rFonts w:ascii="Arial" w:eastAsia="Times New Roman" w:hAnsi="Arial" w:cs="Arial"/>
          <w:sz w:val="24"/>
          <w:szCs w:val="24"/>
          <w:lang w:eastAsia="es-ES"/>
        </w:rPr>
        <w:t>e</w:t>
      </w:r>
      <w:r w:rsidR="00407725" w:rsidRPr="00455D12">
        <w:rPr>
          <w:rFonts w:ascii="Arial" w:eastAsia="Times New Roman" w:hAnsi="Arial" w:cs="Arial"/>
          <w:sz w:val="24"/>
          <w:szCs w:val="24"/>
          <w:lang w:eastAsia="es-ES"/>
        </w:rPr>
        <w:t xml:space="preserve"> propietaria de Universidad de El Salvador</w:t>
      </w:r>
      <w:r w:rsidR="003E462F" w:rsidRPr="00455D12">
        <w:rPr>
          <w:rFonts w:ascii="Arial" w:eastAsia="Times New Roman" w:hAnsi="Arial" w:cs="Arial"/>
          <w:sz w:val="24"/>
          <w:szCs w:val="24"/>
          <w:lang w:eastAsia="es-ES"/>
        </w:rPr>
        <w:t>, Doctor Hugo</w:t>
      </w:r>
      <w:r w:rsidR="00713106" w:rsidRPr="00455D12">
        <w:rPr>
          <w:rFonts w:ascii="Arial" w:eastAsia="Times New Roman" w:hAnsi="Arial" w:cs="Arial"/>
          <w:sz w:val="24"/>
          <w:szCs w:val="24"/>
          <w:lang w:eastAsia="es-ES"/>
        </w:rPr>
        <w:t xml:space="preserve"> Ernesto</w:t>
      </w:r>
      <w:r w:rsidR="003E462F" w:rsidRPr="00455D12">
        <w:rPr>
          <w:rFonts w:ascii="Arial" w:eastAsia="Times New Roman" w:hAnsi="Arial" w:cs="Arial"/>
          <w:sz w:val="24"/>
          <w:szCs w:val="24"/>
          <w:lang w:eastAsia="es-ES"/>
        </w:rPr>
        <w:t xml:space="preserve"> Cordero</w:t>
      </w:r>
      <w:r w:rsidR="00713106" w:rsidRPr="00455D12">
        <w:rPr>
          <w:rFonts w:ascii="Arial" w:eastAsia="Times New Roman" w:hAnsi="Arial" w:cs="Arial"/>
          <w:sz w:val="24"/>
          <w:szCs w:val="24"/>
          <w:lang w:eastAsia="es-ES"/>
        </w:rPr>
        <w:t xml:space="preserve"> Henríquez</w:t>
      </w:r>
      <w:r w:rsidR="003E462F" w:rsidRPr="00455D12">
        <w:rPr>
          <w:rFonts w:ascii="Arial" w:eastAsia="Times New Roman" w:hAnsi="Arial" w:cs="Arial"/>
          <w:sz w:val="24"/>
          <w:szCs w:val="24"/>
          <w:lang w:eastAsia="es-ES"/>
        </w:rPr>
        <w:t xml:space="preserve">, </w:t>
      </w:r>
      <w:r w:rsidR="00F70BFA" w:rsidRPr="00455D12">
        <w:rPr>
          <w:rFonts w:ascii="Arial" w:eastAsia="Times New Roman" w:hAnsi="Arial" w:cs="Arial"/>
          <w:sz w:val="24"/>
          <w:szCs w:val="24"/>
          <w:lang w:eastAsia="es-ES"/>
        </w:rPr>
        <w:t xml:space="preserve">Director </w:t>
      </w:r>
      <w:r w:rsidR="003E462F" w:rsidRPr="00455D12">
        <w:rPr>
          <w:rFonts w:ascii="Arial" w:eastAsia="Times New Roman" w:hAnsi="Arial" w:cs="Arial"/>
          <w:sz w:val="24"/>
          <w:szCs w:val="24"/>
          <w:lang w:eastAsia="es-ES"/>
        </w:rPr>
        <w:t>M</w:t>
      </w:r>
      <w:r w:rsidR="00A3451D" w:rsidRPr="00455D12">
        <w:rPr>
          <w:rFonts w:ascii="Arial" w:eastAsia="Times New Roman" w:hAnsi="Arial" w:cs="Arial"/>
          <w:sz w:val="24"/>
          <w:szCs w:val="24"/>
          <w:lang w:eastAsia="es-ES"/>
        </w:rPr>
        <w:t>é</w:t>
      </w:r>
      <w:r w:rsidR="003E462F" w:rsidRPr="00455D12">
        <w:rPr>
          <w:rFonts w:ascii="Arial" w:eastAsia="Times New Roman" w:hAnsi="Arial" w:cs="Arial"/>
          <w:sz w:val="24"/>
          <w:szCs w:val="24"/>
          <w:lang w:eastAsia="es-ES"/>
        </w:rPr>
        <w:t>dico</w:t>
      </w:r>
      <w:r w:rsidR="00407725" w:rsidRPr="00455D12">
        <w:rPr>
          <w:rFonts w:ascii="Arial" w:eastAsia="Times New Roman" w:hAnsi="Arial" w:cs="Arial"/>
          <w:sz w:val="24"/>
          <w:szCs w:val="24"/>
          <w:lang w:eastAsia="es-ES"/>
        </w:rPr>
        <w:t xml:space="preserve"> y Licda. Karla Guadalupe Castaneda de Orellana, Gerente y Secretari</w:t>
      </w:r>
      <w:r w:rsidR="00A031A8">
        <w:rPr>
          <w:rFonts w:ascii="Arial" w:eastAsia="Times New Roman" w:hAnsi="Arial" w:cs="Arial"/>
          <w:sz w:val="24"/>
          <w:szCs w:val="24"/>
          <w:lang w:eastAsia="es-ES"/>
        </w:rPr>
        <w:t>a</w:t>
      </w:r>
      <w:r w:rsidR="00407725" w:rsidRPr="00455D12">
        <w:rPr>
          <w:rFonts w:ascii="Arial" w:eastAsia="Times New Roman" w:hAnsi="Arial" w:cs="Arial"/>
          <w:sz w:val="24"/>
          <w:szCs w:val="24"/>
          <w:lang w:eastAsia="es-ES"/>
        </w:rPr>
        <w:t xml:space="preserve"> de Junta Directiva.</w:t>
      </w:r>
      <w:r w:rsidR="00407725" w:rsidRPr="00455D12">
        <w:rPr>
          <w:rFonts w:ascii="Arial" w:hAnsi="Arial" w:cs="Arial"/>
          <w:sz w:val="24"/>
          <w:szCs w:val="24"/>
        </w:rPr>
        <w:t xml:space="preserve"> </w:t>
      </w:r>
      <w:r w:rsidR="005A6ECC" w:rsidRPr="00455D12">
        <w:rPr>
          <w:rFonts w:ascii="Arial" w:hAnsi="Arial" w:cs="Arial"/>
          <w:b/>
          <w:sz w:val="24"/>
          <w:szCs w:val="24"/>
          <w:lang w:val="es-ES"/>
        </w:rPr>
        <w:t>DESARROLLO: PUNTO NÚMERO UNO</w:t>
      </w:r>
      <w:r w:rsidR="00407725" w:rsidRPr="00455D12">
        <w:rPr>
          <w:rFonts w:ascii="Arial" w:hAnsi="Arial" w:cs="Arial"/>
          <w:b/>
          <w:sz w:val="24"/>
          <w:szCs w:val="24"/>
          <w:lang w:val="es-ES"/>
        </w:rPr>
        <w:t xml:space="preserve">-  </w:t>
      </w:r>
      <w:r w:rsidR="00407725" w:rsidRPr="00455D12">
        <w:rPr>
          <w:rFonts w:ascii="Arial" w:eastAsia="Times New Roman" w:hAnsi="Arial" w:cs="Arial"/>
          <w:b/>
          <w:sz w:val="24"/>
          <w:szCs w:val="24"/>
          <w:lang w:eastAsia="es-ES"/>
        </w:rPr>
        <w:t>ESTABLECIMIENTO DE QUÓRUM:</w:t>
      </w:r>
      <w:r w:rsidR="00407725" w:rsidRPr="00455D12">
        <w:rPr>
          <w:rFonts w:ascii="Arial" w:eastAsia="Times New Roman" w:hAnsi="Arial" w:cs="Arial"/>
          <w:sz w:val="24"/>
          <w:szCs w:val="24"/>
          <w:lang w:eastAsia="es-ES"/>
        </w:rPr>
        <w:t xml:space="preserve"> La President</w:t>
      </w:r>
      <w:r w:rsidR="00FA0A27">
        <w:rPr>
          <w:rFonts w:ascii="Arial" w:eastAsia="Times New Roman" w:hAnsi="Arial" w:cs="Arial"/>
          <w:sz w:val="24"/>
          <w:szCs w:val="24"/>
          <w:lang w:eastAsia="es-ES"/>
        </w:rPr>
        <w:t>a</w:t>
      </w:r>
      <w:r w:rsidR="00407725" w:rsidRPr="00455D12">
        <w:rPr>
          <w:rFonts w:ascii="Arial" w:eastAsia="Times New Roman" w:hAnsi="Arial" w:cs="Arial"/>
          <w:sz w:val="24"/>
          <w:szCs w:val="24"/>
          <w:lang w:eastAsia="es-ES"/>
        </w:rPr>
        <w:t xml:space="preserve"> de Junta Directiva Doctora Mayra Ligia Gallardo Alvarado, verificó la </w:t>
      </w:r>
      <w:r w:rsidR="00407725" w:rsidRPr="00455D12">
        <w:rPr>
          <w:rFonts w:ascii="Arial" w:hAnsi="Arial" w:cs="Arial"/>
          <w:sz w:val="24"/>
          <w:szCs w:val="24"/>
          <w:lang w:val="es-ES"/>
        </w:rPr>
        <w:t xml:space="preserve"> asistencia de Quorum y procedió a dar inicio a la  sesión </w:t>
      </w:r>
      <w:r w:rsidR="00407725" w:rsidRPr="00455D12">
        <w:rPr>
          <w:rFonts w:ascii="Arial" w:eastAsia="Times New Roman" w:hAnsi="Arial" w:cs="Arial"/>
          <w:sz w:val="24"/>
          <w:szCs w:val="24"/>
          <w:lang w:eastAsia="es-ES"/>
        </w:rPr>
        <w:t>a las trece horas con cinco minutos</w:t>
      </w:r>
      <w:r w:rsidR="00407725" w:rsidRPr="00455D12">
        <w:rPr>
          <w:rFonts w:ascii="Arial" w:hAnsi="Arial" w:cs="Arial"/>
          <w:sz w:val="24"/>
          <w:szCs w:val="24"/>
          <w:lang w:val="es-ES"/>
        </w:rPr>
        <w:t xml:space="preserve">. </w:t>
      </w:r>
      <w:r w:rsidR="005A6ECC" w:rsidRPr="00455D12">
        <w:rPr>
          <w:rFonts w:ascii="Arial" w:hAnsi="Arial" w:cs="Arial"/>
          <w:b/>
          <w:sz w:val="24"/>
          <w:szCs w:val="24"/>
          <w:lang w:val="es-ES"/>
        </w:rPr>
        <w:t>PUNTO NÚMERO DOS</w:t>
      </w:r>
      <w:r w:rsidR="00407725" w:rsidRPr="00455D12">
        <w:rPr>
          <w:rFonts w:ascii="Arial" w:hAnsi="Arial" w:cs="Arial"/>
          <w:b/>
          <w:sz w:val="24"/>
          <w:szCs w:val="24"/>
          <w:lang w:val="es-ES"/>
        </w:rPr>
        <w:t xml:space="preserve">- </w:t>
      </w:r>
      <w:r w:rsidR="00407725" w:rsidRPr="00455D12">
        <w:rPr>
          <w:rFonts w:ascii="Arial" w:eastAsia="Times New Roman" w:hAnsi="Arial" w:cs="Arial"/>
          <w:b/>
          <w:sz w:val="24"/>
          <w:szCs w:val="24"/>
          <w:lang w:eastAsia="es-ES"/>
        </w:rPr>
        <w:t xml:space="preserve">DISCUSIÓN, MODIFICACIÓN Y APROBACIÓN DE AGENDA. </w:t>
      </w:r>
      <w:r w:rsidR="00407725" w:rsidRPr="00455D12">
        <w:rPr>
          <w:rFonts w:ascii="Arial" w:eastAsia="Times New Roman" w:hAnsi="Arial" w:cs="Arial"/>
          <w:sz w:val="24"/>
          <w:szCs w:val="24"/>
          <w:lang w:eastAsia="es-ES"/>
        </w:rPr>
        <w:t xml:space="preserve">La agenda propuesta fue la siguiente: </w:t>
      </w:r>
      <w:r w:rsidR="00E406B1" w:rsidRPr="00455D12">
        <w:rPr>
          <w:rFonts w:ascii="Arial" w:eastAsia="Times New Roman" w:hAnsi="Arial" w:cs="Arial"/>
          <w:sz w:val="24"/>
          <w:szCs w:val="24"/>
          <w:lang w:eastAsia="es-ES"/>
        </w:rPr>
        <w:t xml:space="preserve">                   </w:t>
      </w:r>
      <w:r w:rsidR="00407725" w:rsidRPr="007E2050">
        <w:rPr>
          <w:rFonts w:ascii="Arial" w:eastAsia="Times New Roman" w:hAnsi="Arial" w:cs="Arial"/>
          <w:sz w:val="24"/>
          <w:szCs w:val="24"/>
          <w:lang w:eastAsia="es-ES"/>
        </w:rPr>
        <w:t xml:space="preserve">1- </w:t>
      </w:r>
      <w:r w:rsidR="007C5FB7" w:rsidRPr="007E2050">
        <w:rPr>
          <w:rFonts w:ascii="Arial" w:eastAsia="Times New Roman" w:hAnsi="Arial" w:cs="Arial"/>
          <w:sz w:val="24"/>
          <w:szCs w:val="24"/>
          <w:lang w:eastAsia="es-ES"/>
        </w:rPr>
        <w:t>E</w:t>
      </w:r>
      <w:r w:rsidR="00407725" w:rsidRPr="007E2050">
        <w:rPr>
          <w:rFonts w:ascii="Arial" w:eastAsia="Times New Roman" w:hAnsi="Arial" w:cs="Arial"/>
          <w:sz w:val="24"/>
          <w:szCs w:val="24"/>
          <w:lang w:eastAsia="es-ES"/>
        </w:rPr>
        <w:t xml:space="preserve">stablecimiento de quórum; 2- </w:t>
      </w:r>
      <w:r w:rsidR="007C5FB7" w:rsidRPr="007E2050">
        <w:rPr>
          <w:rFonts w:ascii="Arial" w:eastAsia="Times New Roman" w:hAnsi="Arial" w:cs="Arial"/>
          <w:sz w:val="24"/>
          <w:szCs w:val="24"/>
          <w:lang w:eastAsia="es-ES"/>
        </w:rPr>
        <w:t>D</w:t>
      </w:r>
      <w:r w:rsidR="00407725" w:rsidRPr="007E2050">
        <w:rPr>
          <w:rFonts w:ascii="Arial" w:eastAsia="Times New Roman" w:hAnsi="Arial" w:cs="Arial"/>
          <w:sz w:val="24"/>
          <w:szCs w:val="24"/>
          <w:lang w:eastAsia="es-ES"/>
        </w:rPr>
        <w:t xml:space="preserve">iscusión, </w:t>
      </w:r>
      <w:r w:rsidR="007C5FB7" w:rsidRPr="007E2050">
        <w:rPr>
          <w:rFonts w:ascii="Arial" w:eastAsia="Times New Roman" w:hAnsi="Arial" w:cs="Arial"/>
          <w:sz w:val="24"/>
          <w:szCs w:val="24"/>
          <w:lang w:eastAsia="es-ES"/>
        </w:rPr>
        <w:t>m</w:t>
      </w:r>
      <w:r w:rsidR="00407725" w:rsidRPr="007E2050">
        <w:rPr>
          <w:rFonts w:ascii="Arial" w:eastAsia="Times New Roman" w:hAnsi="Arial" w:cs="Arial"/>
          <w:sz w:val="24"/>
          <w:szCs w:val="24"/>
          <w:lang w:eastAsia="es-ES"/>
        </w:rPr>
        <w:t xml:space="preserve">odificación y </w:t>
      </w:r>
      <w:r w:rsidR="007C5FB7" w:rsidRPr="007E2050">
        <w:rPr>
          <w:rFonts w:ascii="Arial" w:eastAsia="Times New Roman" w:hAnsi="Arial" w:cs="Arial"/>
          <w:sz w:val="24"/>
          <w:szCs w:val="24"/>
          <w:lang w:eastAsia="es-ES"/>
        </w:rPr>
        <w:t>a</w:t>
      </w:r>
      <w:r w:rsidR="00407725" w:rsidRPr="007E2050">
        <w:rPr>
          <w:rFonts w:ascii="Arial" w:eastAsia="Times New Roman" w:hAnsi="Arial" w:cs="Arial"/>
          <w:sz w:val="24"/>
          <w:szCs w:val="24"/>
          <w:lang w:eastAsia="es-ES"/>
        </w:rPr>
        <w:t xml:space="preserve">probación de </w:t>
      </w:r>
      <w:r w:rsidR="007C5FB7" w:rsidRPr="007E2050">
        <w:rPr>
          <w:rFonts w:ascii="Arial" w:eastAsia="Times New Roman" w:hAnsi="Arial" w:cs="Arial"/>
          <w:sz w:val="24"/>
          <w:szCs w:val="24"/>
          <w:lang w:eastAsia="es-ES"/>
        </w:rPr>
        <w:t>a</w:t>
      </w:r>
      <w:r w:rsidR="00407725" w:rsidRPr="007E2050">
        <w:rPr>
          <w:rFonts w:ascii="Arial" w:eastAsia="Times New Roman" w:hAnsi="Arial" w:cs="Arial"/>
          <w:sz w:val="24"/>
          <w:szCs w:val="24"/>
          <w:lang w:eastAsia="es-ES"/>
        </w:rPr>
        <w:t xml:space="preserve">genda; 3- </w:t>
      </w:r>
      <w:r w:rsidR="007C5FB7" w:rsidRPr="007E2050">
        <w:rPr>
          <w:rFonts w:ascii="Arial" w:eastAsia="Times New Roman" w:hAnsi="Arial" w:cs="Arial"/>
          <w:sz w:val="24"/>
          <w:szCs w:val="24"/>
          <w:lang w:eastAsia="es-ES"/>
        </w:rPr>
        <w:t>L</w:t>
      </w:r>
      <w:r w:rsidR="00407725" w:rsidRPr="007E2050">
        <w:rPr>
          <w:rFonts w:ascii="Arial" w:eastAsia="Times New Roman" w:hAnsi="Arial" w:cs="Arial"/>
          <w:sz w:val="24"/>
          <w:szCs w:val="24"/>
          <w:lang w:eastAsia="es-ES"/>
        </w:rPr>
        <w:t>ectura y aprobación del acta anterior</w:t>
      </w:r>
      <w:r w:rsidR="00D50F70" w:rsidRPr="007E2050">
        <w:rPr>
          <w:rFonts w:ascii="Arial" w:eastAsia="Times New Roman" w:hAnsi="Arial" w:cs="Arial"/>
          <w:sz w:val="24"/>
          <w:szCs w:val="24"/>
          <w:lang w:eastAsia="es-ES"/>
        </w:rPr>
        <w:t xml:space="preserve"> </w:t>
      </w:r>
      <w:r w:rsidR="00E406B1" w:rsidRPr="007E2050">
        <w:rPr>
          <w:rFonts w:ascii="Arial" w:eastAsia="Times New Roman" w:hAnsi="Arial" w:cs="Arial"/>
          <w:sz w:val="24"/>
          <w:szCs w:val="24"/>
          <w:lang w:eastAsia="es-ES"/>
        </w:rPr>
        <w:t xml:space="preserve">2748 de fecha 17 de Septiembre; 2749 de fecha </w:t>
      </w:r>
      <w:r w:rsidR="00F6339A" w:rsidRPr="007E2050">
        <w:rPr>
          <w:rFonts w:ascii="Arial" w:eastAsia="Times New Roman" w:hAnsi="Arial" w:cs="Arial"/>
          <w:sz w:val="24"/>
          <w:szCs w:val="24"/>
          <w:lang w:eastAsia="es-ES"/>
        </w:rPr>
        <w:t xml:space="preserve">19 de Septiembre; </w:t>
      </w:r>
      <w:r w:rsidR="00D50F70" w:rsidRPr="007E2050">
        <w:rPr>
          <w:rFonts w:ascii="Arial" w:eastAsia="Times New Roman" w:hAnsi="Arial" w:cs="Arial"/>
          <w:sz w:val="24"/>
          <w:szCs w:val="24"/>
          <w:lang w:eastAsia="es-ES"/>
        </w:rPr>
        <w:t>27</w:t>
      </w:r>
      <w:r w:rsidR="00E406B1" w:rsidRPr="007E2050">
        <w:rPr>
          <w:rFonts w:ascii="Arial" w:eastAsia="Times New Roman" w:hAnsi="Arial" w:cs="Arial"/>
          <w:sz w:val="24"/>
          <w:szCs w:val="24"/>
          <w:lang w:eastAsia="es-ES"/>
        </w:rPr>
        <w:t>50</w:t>
      </w:r>
      <w:r w:rsidR="00D50F70" w:rsidRPr="007E2050">
        <w:rPr>
          <w:rFonts w:ascii="Arial" w:eastAsia="Times New Roman" w:hAnsi="Arial" w:cs="Arial"/>
          <w:sz w:val="24"/>
          <w:szCs w:val="24"/>
          <w:lang w:eastAsia="es-ES"/>
        </w:rPr>
        <w:t xml:space="preserve"> de fecha </w:t>
      </w:r>
      <w:r w:rsidR="00E406B1" w:rsidRPr="007E2050">
        <w:rPr>
          <w:rFonts w:ascii="Arial" w:eastAsia="Times New Roman" w:hAnsi="Arial" w:cs="Arial"/>
          <w:sz w:val="24"/>
          <w:szCs w:val="24"/>
          <w:lang w:eastAsia="es-ES"/>
        </w:rPr>
        <w:t>08</w:t>
      </w:r>
      <w:r w:rsidR="00D50F70" w:rsidRPr="007E2050">
        <w:rPr>
          <w:rFonts w:ascii="Arial" w:eastAsia="Times New Roman" w:hAnsi="Arial" w:cs="Arial"/>
          <w:sz w:val="24"/>
          <w:szCs w:val="24"/>
          <w:lang w:eastAsia="es-ES"/>
        </w:rPr>
        <w:t xml:space="preserve"> de </w:t>
      </w:r>
      <w:r w:rsidR="00E406B1" w:rsidRPr="007E2050">
        <w:rPr>
          <w:rFonts w:ascii="Arial" w:eastAsia="Times New Roman" w:hAnsi="Arial" w:cs="Arial"/>
          <w:sz w:val="24"/>
          <w:szCs w:val="24"/>
          <w:lang w:eastAsia="es-ES"/>
        </w:rPr>
        <w:t>octubre</w:t>
      </w:r>
      <w:r w:rsidR="00A031A8" w:rsidRPr="007E2050">
        <w:rPr>
          <w:rFonts w:ascii="Arial" w:eastAsia="Times New Roman" w:hAnsi="Arial" w:cs="Arial"/>
          <w:sz w:val="24"/>
          <w:szCs w:val="24"/>
          <w:lang w:eastAsia="es-ES"/>
        </w:rPr>
        <w:t xml:space="preserve"> 2019</w:t>
      </w:r>
      <w:r w:rsidR="00407725" w:rsidRPr="007E2050">
        <w:rPr>
          <w:rFonts w:ascii="Arial" w:eastAsia="Times New Roman" w:hAnsi="Arial" w:cs="Arial"/>
          <w:sz w:val="24"/>
          <w:szCs w:val="24"/>
          <w:lang w:eastAsia="es-ES"/>
        </w:rPr>
        <w:t>;</w:t>
      </w:r>
      <w:r w:rsidR="00FC37BD" w:rsidRPr="007E2050">
        <w:rPr>
          <w:rFonts w:ascii="Arial" w:eastAsia="Times New Roman" w:hAnsi="Arial" w:cs="Arial"/>
          <w:sz w:val="24"/>
          <w:szCs w:val="24"/>
          <w:lang w:eastAsia="es-ES"/>
        </w:rPr>
        <w:t xml:space="preserve"> </w:t>
      </w:r>
      <w:r w:rsidR="00407725" w:rsidRPr="007E2050">
        <w:rPr>
          <w:rFonts w:ascii="Arial" w:eastAsia="Times New Roman" w:hAnsi="Arial" w:cs="Arial"/>
          <w:sz w:val="24"/>
          <w:szCs w:val="24"/>
          <w:lang w:eastAsia="es-ES"/>
        </w:rPr>
        <w:t>4-</w:t>
      </w:r>
      <w:r w:rsidR="00713106" w:rsidRPr="007E2050">
        <w:rPr>
          <w:rFonts w:ascii="Arial" w:eastAsia="Times New Roman" w:hAnsi="Arial" w:cs="Arial"/>
          <w:sz w:val="24"/>
          <w:szCs w:val="24"/>
          <w:lang w:eastAsia="es-ES"/>
        </w:rPr>
        <w:t xml:space="preserve"> </w:t>
      </w:r>
      <w:r w:rsidR="00F6339A" w:rsidRPr="007E2050">
        <w:rPr>
          <w:rFonts w:ascii="Arial" w:eastAsia="Times New Roman" w:hAnsi="Arial" w:cs="Arial"/>
          <w:sz w:val="24"/>
          <w:szCs w:val="24"/>
          <w:lang w:eastAsia="es-ES"/>
        </w:rPr>
        <w:t xml:space="preserve">Petición realizada por la Unidad de Control de Bienes Institucionales de Ratificación de Procesos de Subasta de dos Motocicletas y Donación de un UPS. </w:t>
      </w:r>
      <w:r w:rsidR="00713106" w:rsidRPr="007E2050">
        <w:rPr>
          <w:rFonts w:ascii="Arial" w:eastAsia="Times New Roman" w:hAnsi="Arial" w:cs="Arial"/>
          <w:sz w:val="24"/>
          <w:szCs w:val="24"/>
          <w:lang w:eastAsia="es-ES"/>
        </w:rPr>
        <w:t xml:space="preserve">5- </w:t>
      </w:r>
      <w:r w:rsidR="00F6339A" w:rsidRPr="007E2050">
        <w:rPr>
          <w:rFonts w:ascii="Arial" w:eastAsia="Times New Roman" w:hAnsi="Arial" w:cs="Arial"/>
          <w:sz w:val="24"/>
          <w:szCs w:val="24"/>
          <w:lang w:eastAsia="es-ES"/>
        </w:rPr>
        <w:t>Petición de Modificación de Cronograma</w:t>
      </w:r>
      <w:r w:rsidR="007E2050" w:rsidRPr="007E2050">
        <w:rPr>
          <w:rFonts w:ascii="Arial" w:eastAsia="Times New Roman" w:hAnsi="Arial" w:cs="Arial"/>
          <w:sz w:val="24"/>
          <w:szCs w:val="24"/>
          <w:lang w:eastAsia="es-ES"/>
        </w:rPr>
        <w:t xml:space="preserve"> de Plan Anual De Trabajo d</w:t>
      </w:r>
      <w:r w:rsidR="009D05F6" w:rsidRPr="007E2050">
        <w:rPr>
          <w:rFonts w:ascii="Arial" w:eastAsia="Times New Roman" w:hAnsi="Arial" w:cs="Arial"/>
          <w:sz w:val="24"/>
          <w:szCs w:val="24"/>
          <w:lang w:eastAsia="es-ES"/>
        </w:rPr>
        <w:t>e</w:t>
      </w:r>
      <w:r w:rsidR="00F6339A" w:rsidRPr="007E2050">
        <w:rPr>
          <w:rFonts w:ascii="Arial" w:eastAsia="Times New Roman" w:hAnsi="Arial" w:cs="Arial"/>
          <w:sz w:val="24"/>
          <w:szCs w:val="24"/>
          <w:lang w:eastAsia="es-ES"/>
        </w:rPr>
        <w:t xml:space="preserve"> </w:t>
      </w:r>
      <w:r w:rsidR="007E2050" w:rsidRPr="007E2050">
        <w:rPr>
          <w:rFonts w:ascii="Arial" w:eastAsia="Times New Roman" w:hAnsi="Arial" w:cs="Arial"/>
          <w:sz w:val="24"/>
          <w:szCs w:val="24"/>
          <w:lang w:eastAsia="es-ES"/>
        </w:rPr>
        <w:t>l</w:t>
      </w:r>
      <w:r w:rsidR="009D05F6" w:rsidRPr="007E2050">
        <w:rPr>
          <w:rFonts w:ascii="Arial" w:eastAsia="Times New Roman" w:hAnsi="Arial" w:cs="Arial"/>
          <w:sz w:val="24"/>
          <w:szCs w:val="24"/>
          <w:lang w:eastAsia="es-ES"/>
        </w:rPr>
        <w:t>a</w:t>
      </w:r>
      <w:r w:rsidR="00F6339A" w:rsidRPr="007E2050">
        <w:rPr>
          <w:rFonts w:ascii="Arial" w:eastAsia="Times New Roman" w:hAnsi="Arial" w:cs="Arial"/>
          <w:sz w:val="24"/>
          <w:szCs w:val="24"/>
          <w:lang w:eastAsia="es-ES"/>
        </w:rPr>
        <w:t xml:space="preserve"> UAI A</w:t>
      </w:r>
      <w:r w:rsidR="009D05F6" w:rsidRPr="007E2050">
        <w:rPr>
          <w:rFonts w:ascii="Arial" w:eastAsia="Times New Roman" w:hAnsi="Arial" w:cs="Arial"/>
          <w:sz w:val="24"/>
          <w:szCs w:val="24"/>
          <w:lang w:eastAsia="es-ES"/>
        </w:rPr>
        <w:t>ño</w:t>
      </w:r>
      <w:r w:rsidR="004E42A4" w:rsidRPr="007E2050">
        <w:rPr>
          <w:rFonts w:ascii="Arial" w:eastAsia="Times New Roman" w:hAnsi="Arial" w:cs="Arial"/>
          <w:sz w:val="24"/>
          <w:szCs w:val="24"/>
          <w:lang w:eastAsia="es-ES"/>
        </w:rPr>
        <w:t xml:space="preserve"> 2020; </w:t>
      </w:r>
      <w:r w:rsidR="00713106" w:rsidRPr="007E2050">
        <w:rPr>
          <w:rFonts w:ascii="Arial" w:eastAsia="Times New Roman" w:hAnsi="Arial" w:cs="Arial"/>
          <w:sz w:val="24"/>
          <w:szCs w:val="24"/>
          <w:lang w:eastAsia="es-ES"/>
        </w:rPr>
        <w:t>6-</w:t>
      </w:r>
      <w:r w:rsidR="007C5FB7" w:rsidRPr="007E2050">
        <w:rPr>
          <w:rFonts w:ascii="Arial" w:eastAsia="Times New Roman" w:hAnsi="Arial" w:cs="Arial"/>
          <w:sz w:val="24"/>
          <w:szCs w:val="24"/>
          <w:lang w:eastAsia="es-ES"/>
        </w:rPr>
        <w:t>I</w:t>
      </w:r>
      <w:r w:rsidR="00407725" w:rsidRPr="007E2050">
        <w:rPr>
          <w:rFonts w:ascii="Arial" w:eastAsia="Times New Roman" w:hAnsi="Arial" w:cs="Arial"/>
          <w:sz w:val="24"/>
          <w:szCs w:val="24"/>
          <w:lang w:eastAsia="es-ES"/>
        </w:rPr>
        <w:t xml:space="preserve">nformes de </w:t>
      </w:r>
      <w:r w:rsidR="007C5FB7" w:rsidRPr="007E2050">
        <w:rPr>
          <w:rFonts w:ascii="Arial" w:eastAsia="Times New Roman" w:hAnsi="Arial" w:cs="Arial"/>
          <w:sz w:val="24"/>
          <w:szCs w:val="24"/>
          <w:lang w:eastAsia="es-ES"/>
        </w:rPr>
        <w:t>P</w:t>
      </w:r>
      <w:r w:rsidR="00407725" w:rsidRPr="007E2050">
        <w:rPr>
          <w:rFonts w:ascii="Arial" w:eastAsia="Times New Roman" w:hAnsi="Arial" w:cs="Arial"/>
          <w:sz w:val="24"/>
          <w:szCs w:val="24"/>
          <w:lang w:eastAsia="es-ES"/>
        </w:rPr>
        <w:t>residencia</w:t>
      </w:r>
      <w:r w:rsidR="004E42A4" w:rsidRPr="007E2050">
        <w:rPr>
          <w:rFonts w:ascii="Arial" w:eastAsia="Times New Roman" w:hAnsi="Arial" w:cs="Arial"/>
          <w:sz w:val="24"/>
          <w:szCs w:val="24"/>
          <w:lang w:eastAsia="es-ES"/>
        </w:rPr>
        <w:t>;</w:t>
      </w:r>
      <w:r w:rsidR="00130C8E" w:rsidRPr="007E2050">
        <w:rPr>
          <w:rFonts w:ascii="Arial" w:eastAsia="Times New Roman" w:hAnsi="Arial" w:cs="Arial"/>
          <w:sz w:val="24"/>
          <w:szCs w:val="24"/>
          <w:lang w:eastAsia="es-ES"/>
        </w:rPr>
        <w:t xml:space="preserve"> </w:t>
      </w:r>
      <w:r w:rsidR="00FA0A27">
        <w:rPr>
          <w:rFonts w:ascii="Arial" w:eastAsia="Times New Roman" w:hAnsi="Arial" w:cs="Arial"/>
          <w:sz w:val="24"/>
          <w:szCs w:val="24"/>
          <w:lang w:eastAsia="es-ES"/>
        </w:rPr>
        <w:t>7-Asuntos Varios.</w:t>
      </w:r>
      <w:r w:rsidR="00407725" w:rsidRPr="00455D12">
        <w:rPr>
          <w:rFonts w:ascii="Arial" w:eastAsia="Times New Roman" w:hAnsi="Arial" w:cs="Arial"/>
          <w:sz w:val="24"/>
          <w:szCs w:val="24"/>
          <w:lang w:eastAsia="es-ES"/>
        </w:rPr>
        <w:t xml:space="preserve"> Luego de discutida la agenda propuesta </w:t>
      </w:r>
      <w:r w:rsidR="00713106" w:rsidRPr="00455D12">
        <w:rPr>
          <w:rFonts w:ascii="Arial" w:eastAsia="Times New Roman" w:hAnsi="Arial" w:cs="Arial"/>
          <w:sz w:val="24"/>
          <w:szCs w:val="24"/>
          <w:lang w:eastAsia="es-ES"/>
        </w:rPr>
        <w:t xml:space="preserve">se </w:t>
      </w:r>
      <w:r w:rsidR="00407725" w:rsidRPr="00455D12">
        <w:rPr>
          <w:rFonts w:ascii="Arial" w:eastAsia="Times New Roman" w:hAnsi="Arial" w:cs="Arial"/>
          <w:sz w:val="24"/>
          <w:szCs w:val="24"/>
          <w:lang w:eastAsia="es-ES"/>
        </w:rPr>
        <w:t>aprueba por unanimidad</w:t>
      </w:r>
      <w:r w:rsidR="005A6ECC" w:rsidRPr="00455D12">
        <w:rPr>
          <w:rFonts w:ascii="Arial" w:eastAsia="Times New Roman" w:hAnsi="Arial" w:cs="Arial"/>
          <w:b/>
          <w:sz w:val="24"/>
          <w:szCs w:val="24"/>
          <w:lang w:eastAsia="es-ES"/>
        </w:rPr>
        <w:t>; PUNTO NÚMERO TRES</w:t>
      </w:r>
      <w:r w:rsidR="00A94A93" w:rsidRPr="00455D12">
        <w:rPr>
          <w:rFonts w:ascii="Arial" w:eastAsia="Times New Roman" w:hAnsi="Arial" w:cs="Arial"/>
          <w:b/>
          <w:sz w:val="24"/>
          <w:szCs w:val="24"/>
          <w:lang w:eastAsia="es-ES"/>
        </w:rPr>
        <w:t>-</w:t>
      </w:r>
      <w:r w:rsidR="00A94A93" w:rsidRPr="00455D12">
        <w:rPr>
          <w:rFonts w:ascii="Arial" w:eastAsia="Times New Roman" w:hAnsi="Arial" w:cs="Arial"/>
          <w:sz w:val="24"/>
          <w:szCs w:val="24"/>
          <w:lang w:eastAsia="es-ES"/>
        </w:rPr>
        <w:t xml:space="preserve"> Lectura y aprobación del acta anterior 274</w:t>
      </w:r>
      <w:r w:rsidR="004E42A4" w:rsidRPr="00455D12">
        <w:rPr>
          <w:rFonts w:ascii="Arial" w:eastAsia="Times New Roman" w:hAnsi="Arial" w:cs="Arial"/>
          <w:sz w:val="24"/>
          <w:szCs w:val="24"/>
          <w:lang w:eastAsia="es-ES"/>
        </w:rPr>
        <w:t>8</w:t>
      </w:r>
      <w:r w:rsidR="00A94A93" w:rsidRPr="00455D12">
        <w:rPr>
          <w:rFonts w:ascii="Arial" w:eastAsia="Times New Roman" w:hAnsi="Arial" w:cs="Arial"/>
          <w:sz w:val="24"/>
          <w:szCs w:val="24"/>
          <w:lang w:eastAsia="es-ES"/>
        </w:rPr>
        <w:t xml:space="preserve"> de fecha </w:t>
      </w:r>
      <w:r w:rsidR="00F52A98" w:rsidRPr="00455D12">
        <w:rPr>
          <w:rFonts w:ascii="Arial" w:eastAsia="Times New Roman" w:hAnsi="Arial" w:cs="Arial"/>
          <w:sz w:val="24"/>
          <w:szCs w:val="24"/>
          <w:lang w:eastAsia="es-ES"/>
        </w:rPr>
        <w:t>1</w:t>
      </w:r>
      <w:r w:rsidR="004E42A4" w:rsidRPr="00455D12">
        <w:rPr>
          <w:rFonts w:ascii="Arial" w:eastAsia="Times New Roman" w:hAnsi="Arial" w:cs="Arial"/>
          <w:sz w:val="24"/>
          <w:szCs w:val="24"/>
          <w:lang w:eastAsia="es-ES"/>
        </w:rPr>
        <w:t>7</w:t>
      </w:r>
      <w:r w:rsidR="00A94A93" w:rsidRPr="00455D12">
        <w:rPr>
          <w:rFonts w:ascii="Arial" w:eastAsia="Times New Roman" w:hAnsi="Arial" w:cs="Arial"/>
          <w:sz w:val="24"/>
          <w:szCs w:val="24"/>
          <w:lang w:eastAsia="es-ES"/>
        </w:rPr>
        <w:t xml:space="preserve"> de septiembre</w:t>
      </w:r>
      <w:r w:rsidR="007E2050">
        <w:rPr>
          <w:rFonts w:ascii="Arial" w:eastAsia="Times New Roman" w:hAnsi="Arial" w:cs="Arial"/>
          <w:sz w:val="24"/>
          <w:szCs w:val="24"/>
          <w:lang w:eastAsia="es-ES"/>
        </w:rPr>
        <w:t>, se aprueba por unanimidad</w:t>
      </w:r>
      <w:r w:rsidR="00A94A93" w:rsidRPr="00455D12">
        <w:rPr>
          <w:rFonts w:ascii="Arial" w:eastAsia="Times New Roman" w:hAnsi="Arial" w:cs="Arial"/>
          <w:sz w:val="24"/>
          <w:szCs w:val="24"/>
          <w:lang w:eastAsia="es-ES"/>
        </w:rPr>
        <w:t>;</w:t>
      </w:r>
      <w:r w:rsidR="004E42A4" w:rsidRPr="00455D12">
        <w:rPr>
          <w:rFonts w:ascii="Arial" w:eastAsia="Times New Roman" w:hAnsi="Arial" w:cs="Arial"/>
          <w:sz w:val="24"/>
          <w:szCs w:val="24"/>
          <w:lang w:eastAsia="es-ES"/>
        </w:rPr>
        <w:t xml:space="preserve"> 2749 de fecha 19 de Septiembre</w:t>
      </w:r>
      <w:r w:rsidR="007E2050">
        <w:rPr>
          <w:rFonts w:ascii="Arial" w:eastAsia="Times New Roman" w:hAnsi="Arial" w:cs="Arial"/>
          <w:sz w:val="24"/>
          <w:szCs w:val="24"/>
          <w:lang w:eastAsia="es-ES"/>
        </w:rPr>
        <w:t>, se aprueba por unanimidad</w:t>
      </w:r>
      <w:r w:rsidR="00A031A8">
        <w:rPr>
          <w:rFonts w:ascii="Arial" w:eastAsia="Times New Roman" w:hAnsi="Arial" w:cs="Arial"/>
          <w:sz w:val="24"/>
          <w:szCs w:val="24"/>
          <w:lang w:eastAsia="es-ES"/>
        </w:rPr>
        <w:t xml:space="preserve"> y</w:t>
      </w:r>
      <w:r w:rsidR="004E42A4" w:rsidRPr="00455D12">
        <w:rPr>
          <w:rFonts w:ascii="Arial" w:eastAsia="Times New Roman" w:hAnsi="Arial" w:cs="Arial"/>
          <w:sz w:val="24"/>
          <w:szCs w:val="24"/>
          <w:lang w:eastAsia="es-ES"/>
        </w:rPr>
        <w:t xml:space="preserve"> 2750 de fecha 08 de octubre</w:t>
      </w:r>
      <w:r w:rsidR="00A031A8">
        <w:rPr>
          <w:rFonts w:ascii="Arial" w:eastAsia="Times New Roman" w:hAnsi="Arial" w:cs="Arial"/>
          <w:sz w:val="24"/>
          <w:szCs w:val="24"/>
          <w:lang w:eastAsia="es-ES"/>
        </w:rPr>
        <w:t xml:space="preserve"> 2019</w:t>
      </w:r>
      <w:r w:rsidR="004E42A4" w:rsidRPr="00455D12">
        <w:rPr>
          <w:rFonts w:ascii="Arial" w:eastAsia="Times New Roman" w:hAnsi="Arial" w:cs="Arial"/>
          <w:sz w:val="24"/>
          <w:szCs w:val="24"/>
          <w:lang w:eastAsia="es-ES"/>
        </w:rPr>
        <w:t>,</w:t>
      </w:r>
      <w:r w:rsidR="00A94A93" w:rsidRPr="00455D12">
        <w:rPr>
          <w:rFonts w:ascii="Arial" w:eastAsia="Times New Roman" w:hAnsi="Arial" w:cs="Arial"/>
          <w:sz w:val="24"/>
          <w:szCs w:val="24"/>
          <w:lang w:eastAsia="es-ES"/>
        </w:rPr>
        <w:t xml:space="preserve"> </w:t>
      </w:r>
      <w:r w:rsidR="007E2050">
        <w:rPr>
          <w:rFonts w:ascii="Arial" w:eastAsia="Times New Roman" w:hAnsi="Arial" w:cs="Arial"/>
          <w:sz w:val="24"/>
          <w:szCs w:val="24"/>
          <w:lang w:eastAsia="es-ES"/>
        </w:rPr>
        <w:t>se</w:t>
      </w:r>
      <w:r w:rsidR="00A94A93" w:rsidRPr="00455D12">
        <w:rPr>
          <w:rFonts w:ascii="Arial" w:eastAsia="Times New Roman" w:hAnsi="Arial" w:cs="Arial"/>
          <w:sz w:val="24"/>
          <w:szCs w:val="24"/>
          <w:lang w:eastAsia="es-ES"/>
        </w:rPr>
        <w:t xml:space="preserve"> apr</w:t>
      </w:r>
      <w:r w:rsidR="007E2050">
        <w:rPr>
          <w:rFonts w:ascii="Arial" w:eastAsia="Times New Roman" w:hAnsi="Arial" w:cs="Arial"/>
          <w:sz w:val="24"/>
          <w:szCs w:val="24"/>
          <w:lang w:eastAsia="es-ES"/>
        </w:rPr>
        <w:t xml:space="preserve">ueba </w:t>
      </w:r>
      <w:r w:rsidR="00A94A93" w:rsidRPr="00455D12">
        <w:rPr>
          <w:rFonts w:ascii="Arial" w:eastAsia="Times New Roman" w:hAnsi="Arial" w:cs="Arial"/>
          <w:sz w:val="24"/>
          <w:szCs w:val="24"/>
          <w:lang w:eastAsia="es-ES"/>
        </w:rPr>
        <w:t>por unanimidad</w:t>
      </w:r>
      <w:r w:rsidR="00F52A98" w:rsidRPr="00455D12">
        <w:rPr>
          <w:rFonts w:ascii="Arial" w:eastAsia="Times New Roman" w:hAnsi="Arial" w:cs="Arial"/>
          <w:sz w:val="24"/>
          <w:szCs w:val="24"/>
          <w:lang w:eastAsia="es-ES"/>
        </w:rPr>
        <w:t xml:space="preserve">; </w:t>
      </w:r>
      <w:r w:rsidR="005A6ECC" w:rsidRPr="00455D12">
        <w:rPr>
          <w:rFonts w:ascii="Arial" w:eastAsia="Times New Roman" w:hAnsi="Arial" w:cs="Arial"/>
          <w:b/>
          <w:caps/>
          <w:sz w:val="24"/>
          <w:szCs w:val="24"/>
          <w:lang w:eastAsia="es-ES"/>
        </w:rPr>
        <w:t>PUNTO NÚMERO CUATRO</w:t>
      </w:r>
      <w:r w:rsidR="00407725" w:rsidRPr="00455D12">
        <w:rPr>
          <w:rFonts w:ascii="Arial" w:eastAsia="Times New Roman" w:hAnsi="Arial" w:cs="Arial"/>
          <w:b/>
          <w:caps/>
          <w:sz w:val="24"/>
          <w:szCs w:val="24"/>
          <w:lang w:eastAsia="es-ES"/>
        </w:rPr>
        <w:t>-</w:t>
      </w:r>
      <w:r w:rsidR="004E42A4" w:rsidRPr="00455D12">
        <w:rPr>
          <w:rFonts w:ascii="Arial" w:eastAsia="Times New Roman" w:hAnsi="Arial" w:cs="Arial"/>
          <w:b/>
          <w:caps/>
          <w:sz w:val="24"/>
          <w:szCs w:val="24"/>
          <w:lang w:eastAsia="es-ES"/>
        </w:rPr>
        <w:t xml:space="preserve"> </w:t>
      </w:r>
      <w:r w:rsidR="00803CC8" w:rsidRPr="00455D12">
        <w:rPr>
          <w:rFonts w:ascii="Arial" w:hAnsi="Arial" w:cs="Arial"/>
          <w:sz w:val="24"/>
          <w:szCs w:val="24"/>
        </w:rPr>
        <w:t xml:space="preserve">Licenciado Carlos Atilio Paniagua Cruz, Jefe de la Unidad del Control y Resguardo de Activo Fijo Institucional, presenta solicitud de autorización </w:t>
      </w:r>
      <w:r w:rsidR="00A031A8">
        <w:rPr>
          <w:rFonts w:ascii="Arial" w:hAnsi="Arial" w:cs="Arial"/>
          <w:sz w:val="24"/>
          <w:szCs w:val="24"/>
        </w:rPr>
        <w:t>a</w:t>
      </w:r>
      <w:r w:rsidR="00803CC8" w:rsidRPr="00455D12">
        <w:rPr>
          <w:rFonts w:ascii="Arial" w:hAnsi="Arial" w:cs="Arial"/>
          <w:sz w:val="24"/>
          <w:szCs w:val="24"/>
        </w:rPr>
        <w:t xml:space="preserve"> Junta Directiva para la donación de un UPS al Ministerio de Salud para ser utilizado por el Hospital </w:t>
      </w:r>
      <w:r w:rsidR="007E2050">
        <w:rPr>
          <w:rFonts w:ascii="Arial" w:hAnsi="Arial" w:cs="Arial"/>
          <w:sz w:val="24"/>
          <w:szCs w:val="24"/>
        </w:rPr>
        <w:t xml:space="preserve">Nacional </w:t>
      </w:r>
      <w:r w:rsidR="00803CC8" w:rsidRPr="00455D12">
        <w:rPr>
          <w:rFonts w:ascii="Arial" w:hAnsi="Arial" w:cs="Arial"/>
          <w:sz w:val="24"/>
          <w:szCs w:val="24"/>
        </w:rPr>
        <w:t xml:space="preserve">de Niños </w:t>
      </w:r>
      <w:r w:rsidR="007E2050">
        <w:rPr>
          <w:rFonts w:ascii="Arial" w:hAnsi="Arial" w:cs="Arial"/>
          <w:sz w:val="24"/>
          <w:szCs w:val="24"/>
        </w:rPr>
        <w:t>“</w:t>
      </w:r>
      <w:r w:rsidR="00803CC8" w:rsidRPr="00455D12">
        <w:rPr>
          <w:rFonts w:ascii="Arial" w:hAnsi="Arial" w:cs="Arial"/>
          <w:sz w:val="24"/>
          <w:szCs w:val="24"/>
        </w:rPr>
        <w:t>Benjamín Bloom</w:t>
      </w:r>
      <w:r w:rsidR="007E2050">
        <w:rPr>
          <w:rFonts w:ascii="Arial" w:hAnsi="Arial" w:cs="Arial"/>
          <w:sz w:val="24"/>
          <w:szCs w:val="24"/>
        </w:rPr>
        <w:t>”</w:t>
      </w:r>
      <w:r w:rsidR="00803CC8" w:rsidRPr="00455D12">
        <w:rPr>
          <w:rFonts w:ascii="Arial" w:hAnsi="Arial" w:cs="Arial"/>
          <w:sz w:val="24"/>
          <w:szCs w:val="24"/>
        </w:rPr>
        <w:t xml:space="preserve">, y autorización para proceder a la subasta pública no Judicial de dos Motocicletas fuera de </w:t>
      </w:r>
      <w:r w:rsidR="007E2050">
        <w:rPr>
          <w:rFonts w:ascii="Arial" w:hAnsi="Arial" w:cs="Arial"/>
          <w:sz w:val="24"/>
          <w:szCs w:val="24"/>
        </w:rPr>
        <w:t>u</w:t>
      </w:r>
      <w:r w:rsidR="00803CC8" w:rsidRPr="00455D12">
        <w:rPr>
          <w:rFonts w:ascii="Arial" w:hAnsi="Arial" w:cs="Arial"/>
          <w:sz w:val="24"/>
          <w:szCs w:val="24"/>
        </w:rPr>
        <w:t>so</w:t>
      </w:r>
      <w:r w:rsidR="007E2050">
        <w:rPr>
          <w:rFonts w:ascii="Arial" w:hAnsi="Arial" w:cs="Arial"/>
          <w:sz w:val="24"/>
          <w:szCs w:val="24"/>
        </w:rPr>
        <w:t>,</w:t>
      </w:r>
      <w:r w:rsidR="00803CC8" w:rsidRPr="00455D12">
        <w:rPr>
          <w:rFonts w:ascii="Arial" w:hAnsi="Arial" w:cs="Arial"/>
          <w:sz w:val="24"/>
          <w:szCs w:val="24"/>
        </w:rPr>
        <w:t xml:space="preserve"> </w:t>
      </w:r>
      <w:r w:rsidR="007E2050">
        <w:rPr>
          <w:rFonts w:ascii="Arial" w:hAnsi="Arial" w:cs="Arial"/>
          <w:sz w:val="24"/>
          <w:szCs w:val="24"/>
        </w:rPr>
        <w:t>p</w:t>
      </w:r>
      <w:r w:rsidR="00803CC8" w:rsidRPr="00455D12">
        <w:rPr>
          <w:rFonts w:ascii="Arial" w:hAnsi="Arial" w:cs="Arial"/>
          <w:sz w:val="24"/>
          <w:szCs w:val="24"/>
        </w:rPr>
        <w:t xml:space="preserve">ropiedad del ISRI, hace una breve reseña, informa que a solicitud de miembros de Junta Directiva se les envió con anticipación la documentación de los antecedentes de ambos casos con el fin que los nuevos miembros conocieran e hicieran las consultas que consideren </w:t>
      </w:r>
      <w:r w:rsidR="00AA3156" w:rsidRPr="00455D12">
        <w:rPr>
          <w:rFonts w:ascii="Arial" w:hAnsi="Arial" w:cs="Arial"/>
          <w:sz w:val="24"/>
          <w:szCs w:val="24"/>
        </w:rPr>
        <w:t>convenientes</w:t>
      </w:r>
      <w:r w:rsidR="00803CC8" w:rsidRPr="00455D12">
        <w:rPr>
          <w:rFonts w:ascii="Arial" w:hAnsi="Arial" w:cs="Arial"/>
          <w:sz w:val="24"/>
          <w:szCs w:val="24"/>
        </w:rPr>
        <w:t xml:space="preserve">, </w:t>
      </w:r>
      <w:r w:rsidR="00AA3156" w:rsidRPr="00455D12">
        <w:rPr>
          <w:rFonts w:ascii="Arial" w:hAnsi="Arial" w:cs="Arial"/>
          <w:sz w:val="24"/>
          <w:szCs w:val="24"/>
        </w:rPr>
        <w:t xml:space="preserve">dicha propuesta presentada a Junta Directiva se </w:t>
      </w:r>
      <w:r w:rsidR="00AA3156" w:rsidRPr="00455D12">
        <w:rPr>
          <w:rFonts w:ascii="Arial" w:hAnsi="Arial" w:cs="Arial"/>
          <w:sz w:val="24"/>
          <w:szCs w:val="24"/>
        </w:rPr>
        <w:lastRenderedPageBreak/>
        <w:t>aprueba por unanimidad</w:t>
      </w:r>
      <w:r w:rsidR="00D67509">
        <w:rPr>
          <w:rFonts w:ascii="Arial" w:hAnsi="Arial" w:cs="Arial"/>
          <w:sz w:val="24"/>
          <w:szCs w:val="24"/>
        </w:rPr>
        <w:t xml:space="preserve">: </w:t>
      </w:r>
      <w:r w:rsidR="00AA3156" w:rsidRPr="00455D12">
        <w:rPr>
          <w:rFonts w:ascii="Arial" w:hAnsi="Arial" w:cs="Arial"/>
          <w:b/>
          <w:bCs/>
          <w:iCs/>
          <w:sz w:val="24"/>
          <w:szCs w:val="24"/>
          <w:u w:val="single"/>
          <w:lang w:val="es-MX"/>
        </w:rPr>
        <w:t>ACUERDO J.D. 29-2019</w:t>
      </w:r>
      <w:r w:rsidR="00AA3156" w:rsidRPr="00455D12">
        <w:rPr>
          <w:rFonts w:ascii="Arial" w:hAnsi="Arial" w:cs="Arial"/>
          <w:b/>
          <w:bCs/>
          <w:iCs/>
          <w:sz w:val="24"/>
          <w:szCs w:val="24"/>
          <w:lang w:val="es-MX"/>
        </w:rPr>
        <w:t xml:space="preserve"> EN CUMPLIMIENTO DE LAS “NORMAS PARA LA SUBASTA Y DESCARGO DE BIENES DE LARGA DURACION, FUNCIONAMIENTO DE LAS BODEGAS DE BIENES DE LARGA DURACION EN PROCESO DE DESCARGO Y PARA EL DESCARGO Y DESTRUCCION DE INTANGIBLES DEL ISRI” SE AUTORIZA LA SUBASTA Y DESCARGO DE DOS MOTOCICLETAS FUERA DE USO</w:t>
      </w:r>
      <w:r w:rsidR="00B10DB9">
        <w:rPr>
          <w:rFonts w:ascii="Arial" w:hAnsi="Arial" w:cs="Arial"/>
          <w:b/>
          <w:bCs/>
          <w:iCs/>
          <w:sz w:val="24"/>
          <w:szCs w:val="24"/>
          <w:lang w:val="es-MX"/>
        </w:rPr>
        <w:t>,</w:t>
      </w:r>
      <w:r w:rsidR="00AA3156" w:rsidRPr="00455D12">
        <w:rPr>
          <w:rFonts w:ascii="Arial" w:hAnsi="Arial" w:cs="Arial"/>
          <w:b/>
          <w:bCs/>
          <w:iCs/>
          <w:sz w:val="24"/>
          <w:szCs w:val="24"/>
          <w:lang w:val="es-MX"/>
        </w:rPr>
        <w:t xml:space="preserve"> PROPIEDAD DEL  ISRI. COMUNIQUESE.</w:t>
      </w:r>
      <w:r w:rsidR="00D67509">
        <w:rPr>
          <w:rFonts w:ascii="Arial" w:hAnsi="Arial" w:cs="Arial"/>
          <w:b/>
          <w:bCs/>
          <w:iCs/>
          <w:sz w:val="24"/>
          <w:szCs w:val="24"/>
          <w:lang w:val="es-MX"/>
        </w:rPr>
        <w:t xml:space="preserve"> </w:t>
      </w:r>
      <w:r w:rsidR="00AA3156" w:rsidRPr="00D67509">
        <w:rPr>
          <w:rFonts w:ascii="Arial" w:hAnsi="Arial" w:cs="Arial"/>
          <w:b/>
          <w:bCs/>
          <w:iCs/>
          <w:sz w:val="24"/>
          <w:szCs w:val="24"/>
          <w:u w:val="single"/>
          <w:lang w:val="es-MX"/>
        </w:rPr>
        <w:t>ACUERDO J.D. 30-2019</w:t>
      </w:r>
      <w:r w:rsidR="00AA3156" w:rsidRPr="00455D12">
        <w:rPr>
          <w:rFonts w:ascii="Arial" w:hAnsi="Arial" w:cs="Arial"/>
          <w:b/>
          <w:bCs/>
          <w:iCs/>
          <w:sz w:val="24"/>
          <w:szCs w:val="24"/>
          <w:lang w:val="es-MX"/>
        </w:rPr>
        <w:t xml:space="preserve"> DE CONFORMIDAD AL ARTICULO 149 DE LAS DISPOSICIONES GENERALES DE PRESUPUESTOS, SE AUTORIZA A PRESIDENCIA PARA QUE REALICE LAS GESTIONES PARA DONAR AL MINISTERIO DE SALUD  PARA USO EN HOSPITAL</w:t>
      </w:r>
      <w:r w:rsidR="00B10DB9">
        <w:rPr>
          <w:rFonts w:ascii="Arial" w:hAnsi="Arial" w:cs="Arial"/>
          <w:b/>
          <w:bCs/>
          <w:iCs/>
          <w:sz w:val="24"/>
          <w:szCs w:val="24"/>
          <w:lang w:val="es-MX"/>
        </w:rPr>
        <w:t xml:space="preserve"> NACIONAL</w:t>
      </w:r>
      <w:r w:rsidR="00AA3156" w:rsidRPr="00455D12">
        <w:rPr>
          <w:rFonts w:ascii="Arial" w:hAnsi="Arial" w:cs="Arial"/>
          <w:b/>
          <w:bCs/>
          <w:iCs/>
          <w:sz w:val="24"/>
          <w:szCs w:val="24"/>
          <w:lang w:val="es-MX"/>
        </w:rPr>
        <w:t xml:space="preserve"> DE NIÑOS BENJAMIN BLOOM, UN</w:t>
      </w:r>
      <w:r w:rsidR="00AA3156" w:rsidRPr="00455D12">
        <w:rPr>
          <w:rFonts w:ascii="Arial" w:hAnsi="Arial" w:cs="Arial"/>
          <w:b/>
          <w:color w:val="000000"/>
          <w:sz w:val="24"/>
          <w:szCs w:val="24"/>
        </w:rPr>
        <w:t xml:space="preserve"> EQUIPO UPS, MARCA EATON, MODELO 9355-10, SERIE BE041JBA05.</w:t>
      </w:r>
      <w:r w:rsidR="00AA3156" w:rsidRPr="00455D12">
        <w:rPr>
          <w:rFonts w:ascii="Arial" w:hAnsi="Arial" w:cs="Arial"/>
          <w:b/>
          <w:bCs/>
          <w:iCs/>
          <w:sz w:val="24"/>
          <w:szCs w:val="24"/>
          <w:lang w:val="es-MX"/>
        </w:rPr>
        <w:t xml:space="preserve"> COMUNIQUESE.</w:t>
      </w:r>
      <w:r w:rsidR="00D67509">
        <w:rPr>
          <w:rFonts w:ascii="Arial" w:hAnsi="Arial" w:cs="Arial"/>
          <w:b/>
          <w:bCs/>
          <w:iCs/>
          <w:sz w:val="24"/>
          <w:szCs w:val="24"/>
          <w:lang w:val="es-MX"/>
        </w:rPr>
        <w:t xml:space="preserve"> </w:t>
      </w:r>
      <w:r w:rsidR="00803CC8" w:rsidRPr="00455D12">
        <w:rPr>
          <w:rFonts w:ascii="Arial" w:eastAsia="Times New Roman" w:hAnsi="Arial" w:cs="Arial"/>
          <w:b/>
          <w:caps/>
          <w:sz w:val="24"/>
          <w:szCs w:val="24"/>
          <w:lang w:eastAsia="es-ES"/>
        </w:rPr>
        <w:t>PUNTO NÚMERO CINCO-</w:t>
      </w:r>
      <w:r w:rsidR="00803CC8" w:rsidRPr="00455D12">
        <w:rPr>
          <w:rFonts w:ascii="Arial" w:hAnsi="Arial" w:cs="Arial"/>
          <w:sz w:val="24"/>
          <w:szCs w:val="24"/>
        </w:rPr>
        <w:t xml:space="preserve"> Licenciado Giovanni Hernández</w:t>
      </w:r>
      <w:r w:rsidR="00FA0A27">
        <w:rPr>
          <w:rFonts w:ascii="Arial" w:hAnsi="Arial" w:cs="Arial"/>
          <w:sz w:val="24"/>
          <w:szCs w:val="24"/>
        </w:rPr>
        <w:t xml:space="preserve"> Marroquín</w:t>
      </w:r>
      <w:r w:rsidR="00B10DB9">
        <w:rPr>
          <w:rFonts w:ascii="Arial" w:hAnsi="Arial" w:cs="Arial"/>
          <w:sz w:val="24"/>
          <w:szCs w:val="24"/>
        </w:rPr>
        <w:t>,</w:t>
      </w:r>
      <w:r w:rsidR="00803CC8" w:rsidRPr="00455D12">
        <w:rPr>
          <w:rFonts w:ascii="Arial" w:hAnsi="Arial" w:cs="Arial"/>
          <w:sz w:val="24"/>
          <w:szCs w:val="24"/>
        </w:rPr>
        <w:t xml:space="preserve"> Jefe de Unidad de Auditoria Interna</w:t>
      </w:r>
      <w:r w:rsidR="00A35FFB">
        <w:rPr>
          <w:rFonts w:ascii="Arial" w:hAnsi="Arial" w:cs="Arial"/>
          <w:sz w:val="24"/>
          <w:szCs w:val="24"/>
        </w:rPr>
        <w:t>,</w:t>
      </w:r>
      <w:r w:rsidR="00803CC8" w:rsidRPr="00455D12">
        <w:rPr>
          <w:rFonts w:ascii="Arial" w:hAnsi="Arial" w:cs="Arial"/>
          <w:sz w:val="24"/>
          <w:szCs w:val="24"/>
        </w:rPr>
        <w:t xml:space="preserve"> solícita </w:t>
      </w:r>
      <w:r w:rsidR="00D078C6">
        <w:rPr>
          <w:rFonts w:ascii="Arial" w:hAnsi="Arial" w:cs="Arial"/>
          <w:sz w:val="24"/>
          <w:szCs w:val="24"/>
        </w:rPr>
        <w:t xml:space="preserve">la </w:t>
      </w:r>
      <w:r w:rsidR="00803CC8" w:rsidRPr="00455D12">
        <w:rPr>
          <w:rFonts w:ascii="Arial" w:hAnsi="Arial" w:cs="Arial"/>
          <w:sz w:val="24"/>
          <w:szCs w:val="24"/>
        </w:rPr>
        <w:t xml:space="preserve">modificación </w:t>
      </w:r>
      <w:r w:rsidR="00B10DB9">
        <w:rPr>
          <w:rFonts w:ascii="Arial" w:hAnsi="Arial" w:cs="Arial"/>
          <w:sz w:val="24"/>
          <w:szCs w:val="24"/>
        </w:rPr>
        <w:t>del Cronograma del Plan Anual de Trabajo de la Unidad de Auditoria Interna para el año 2020</w:t>
      </w:r>
      <w:r w:rsidR="00803CC8" w:rsidRPr="00455D12">
        <w:rPr>
          <w:rFonts w:ascii="Arial" w:hAnsi="Arial" w:cs="Arial"/>
          <w:sz w:val="24"/>
          <w:szCs w:val="24"/>
        </w:rPr>
        <w:t xml:space="preserve">, manifiesta que se habían considerado realizar cinco auditorias especiales, </w:t>
      </w:r>
      <w:r w:rsidR="00D078C6">
        <w:rPr>
          <w:rFonts w:ascii="Arial" w:hAnsi="Arial" w:cs="Arial"/>
          <w:sz w:val="24"/>
          <w:szCs w:val="24"/>
        </w:rPr>
        <w:t xml:space="preserve">y </w:t>
      </w:r>
      <w:r w:rsidR="00803CC8" w:rsidRPr="00455D12">
        <w:rPr>
          <w:rFonts w:ascii="Arial" w:hAnsi="Arial" w:cs="Arial"/>
          <w:sz w:val="24"/>
          <w:szCs w:val="24"/>
        </w:rPr>
        <w:t xml:space="preserve">que tomando en cuenta que cada una se realiza </w:t>
      </w:r>
      <w:r w:rsidR="00D078C6">
        <w:rPr>
          <w:rFonts w:ascii="Arial" w:hAnsi="Arial" w:cs="Arial"/>
          <w:sz w:val="24"/>
          <w:szCs w:val="24"/>
        </w:rPr>
        <w:t>cada</w:t>
      </w:r>
      <w:r w:rsidR="00803CC8" w:rsidRPr="00455D12">
        <w:rPr>
          <w:rFonts w:ascii="Arial" w:hAnsi="Arial" w:cs="Arial"/>
          <w:sz w:val="24"/>
          <w:szCs w:val="24"/>
        </w:rPr>
        <w:t xml:space="preserve"> tres a cuatro meses</w:t>
      </w:r>
      <w:r w:rsidR="00B10DB9">
        <w:rPr>
          <w:rFonts w:ascii="Arial" w:hAnsi="Arial" w:cs="Arial"/>
          <w:sz w:val="24"/>
          <w:szCs w:val="24"/>
        </w:rPr>
        <w:t>,</w:t>
      </w:r>
      <w:r w:rsidR="00803CC8" w:rsidRPr="00455D12">
        <w:rPr>
          <w:rFonts w:ascii="Arial" w:hAnsi="Arial" w:cs="Arial"/>
          <w:sz w:val="24"/>
          <w:szCs w:val="24"/>
        </w:rPr>
        <w:t xml:space="preserve"> solicita la modificación </w:t>
      </w:r>
      <w:r w:rsidR="00D078C6">
        <w:rPr>
          <w:rFonts w:ascii="Arial" w:hAnsi="Arial" w:cs="Arial"/>
          <w:sz w:val="24"/>
          <w:szCs w:val="24"/>
        </w:rPr>
        <w:t xml:space="preserve">para que se realicen  </w:t>
      </w:r>
      <w:r w:rsidR="00D078C6" w:rsidRPr="00455D12">
        <w:rPr>
          <w:rFonts w:ascii="Arial" w:hAnsi="Arial" w:cs="Arial"/>
          <w:sz w:val="24"/>
          <w:szCs w:val="24"/>
        </w:rPr>
        <w:t>cuatro exámenes especiales para el 202</w:t>
      </w:r>
      <w:r w:rsidR="00D400AB">
        <w:rPr>
          <w:rFonts w:ascii="Arial" w:hAnsi="Arial" w:cs="Arial"/>
          <w:sz w:val="24"/>
          <w:szCs w:val="24"/>
        </w:rPr>
        <w:t>1</w:t>
      </w:r>
      <w:r w:rsidR="00D078C6" w:rsidRPr="00455D12">
        <w:rPr>
          <w:rFonts w:ascii="Arial" w:hAnsi="Arial" w:cs="Arial"/>
          <w:sz w:val="24"/>
          <w:szCs w:val="24"/>
        </w:rPr>
        <w:t>,</w:t>
      </w:r>
      <w:r w:rsidR="00A35FFB" w:rsidRPr="00455D12">
        <w:rPr>
          <w:rFonts w:ascii="Arial" w:hAnsi="Arial" w:cs="Arial"/>
          <w:sz w:val="24"/>
          <w:szCs w:val="24"/>
        </w:rPr>
        <w:t xml:space="preserve"> </w:t>
      </w:r>
      <w:r w:rsidR="00803CC8" w:rsidRPr="00455D12">
        <w:rPr>
          <w:rFonts w:ascii="Arial" w:hAnsi="Arial" w:cs="Arial"/>
          <w:sz w:val="24"/>
          <w:szCs w:val="24"/>
        </w:rPr>
        <w:t xml:space="preserve">el cuál debe </w:t>
      </w:r>
      <w:r w:rsidR="00A35FFB">
        <w:rPr>
          <w:rFonts w:ascii="Arial" w:hAnsi="Arial" w:cs="Arial"/>
          <w:sz w:val="24"/>
          <w:szCs w:val="24"/>
        </w:rPr>
        <w:t xml:space="preserve">ser </w:t>
      </w:r>
      <w:r w:rsidR="00803CC8" w:rsidRPr="00455D12">
        <w:rPr>
          <w:rFonts w:ascii="Arial" w:hAnsi="Arial" w:cs="Arial"/>
          <w:sz w:val="24"/>
          <w:szCs w:val="24"/>
        </w:rPr>
        <w:t>presenta</w:t>
      </w:r>
      <w:r w:rsidR="00A35FFB">
        <w:rPr>
          <w:rFonts w:ascii="Arial" w:hAnsi="Arial" w:cs="Arial"/>
          <w:sz w:val="24"/>
          <w:szCs w:val="24"/>
        </w:rPr>
        <w:t>do</w:t>
      </w:r>
      <w:r w:rsidR="00B10DB9">
        <w:rPr>
          <w:rFonts w:ascii="Arial" w:hAnsi="Arial" w:cs="Arial"/>
          <w:sz w:val="24"/>
          <w:szCs w:val="24"/>
        </w:rPr>
        <w:t xml:space="preserve"> a Corte de c</w:t>
      </w:r>
      <w:r w:rsidR="00803CC8" w:rsidRPr="00455D12">
        <w:rPr>
          <w:rFonts w:ascii="Arial" w:hAnsi="Arial" w:cs="Arial"/>
          <w:sz w:val="24"/>
          <w:szCs w:val="24"/>
        </w:rPr>
        <w:t>uentas de la República</w:t>
      </w:r>
      <w:r w:rsidR="00A35FFB">
        <w:rPr>
          <w:rFonts w:ascii="Arial" w:hAnsi="Arial" w:cs="Arial"/>
          <w:sz w:val="24"/>
          <w:szCs w:val="24"/>
        </w:rPr>
        <w:t>;</w:t>
      </w:r>
      <w:r w:rsidR="00803CC8" w:rsidRPr="00455D12">
        <w:rPr>
          <w:rFonts w:ascii="Arial" w:hAnsi="Arial" w:cs="Arial"/>
          <w:sz w:val="24"/>
          <w:szCs w:val="24"/>
        </w:rPr>
        <w:t xml:space="preserve"> finalizada la exposición por unanimidad es aprobada por Junta Directiva la solicitud presentada por Licenciado Giovanni Hernández</w:t>
      </w:r>
      <w:r w:rsidR="00FA0A27">
        <w:rPr>
          <w:rFonts w:ascii="Arial" w:hAnsi="Arial" w:cs="Arial"/>
          <w:sz w:val="24"/>
          <w:szCs w:val="24"/>
        </w:rPr>
        <w:t xml:space="preserve">: </w:t>
      </w:r>
      <w:r w:rsidR="009F39A7" w:rsidRPr="00455D12">
        <w:rPr>
          <w:rFonts w:ascii="Arial" w:hAnsi="Arial" w:cs="Arial"/>
          <w:b/>
          <w:sz w:val="24"/>
          <w:szCs w:val="24"/>
        </w:rPr>
        <w:t xml:space="preserve">ACUERDO JD </w:t>
      </w:r>
      <w:r w:rsidR="009705DF" w:rsidRPr="00455D12">
        <w:rPr>
          <w:rFonts w:ascii="Arial" w:hAnsi="Arial" w:cs="Arial"/>
          <w:b/>
          <w:sz w:val="24"/>
          <w:szCs w:val="24"/>
        </w:rPr>
        <w:t>31-</w:t>
      </w:r>
      <w:r w:rsidR="009F39A7" w:rsidRPr="00455D12">
        <w:rPr>
          <w:rFonts w:ascii="Arial" w:hAnsi="Arial" w:cs="Arial"/>
          <w:b/>
          <w:sz w:val="24"/>
          <w:szCs w:val="24"/>
        </w:rPr>
        <w:t>2019:</w:t>
      </w:r>
      <w:r w:rsidR="00455D12">
        <w:rPr>
          <w:rFonts w:ascii="Arial" w:hAnsi="Arial" w:cs="Arial"/>
          <w:b/>
          <w:sz w:val="24"/>
          <w:szCs w:val="24"/>
        </w:rPr>
        <w:t xml:space="preserve"> </w:t>
      </w:r>
      <w:r w:rsidR="009F39A7" w:rsidRPr="00455D12">
        <w:rPr>
          <w:rFonts w:ascii="Arial" w:hAnsi="Arial" w:cs="Arial"/>
          <w:b/>
          <w:sz w:val="24"/>
          <w:szCs w:val="24"/>
        </w:rPr>
        <w:t>APRUEBÁSE LA MODIFICACIÓN</w:t>
      </w:r>
      <w:r w:rsidR="00A35FFB">
        <w:rPr>
          <w:rFonts w:ascii="Arial" w:hAnsi="Arial" w:cs="Arial"/>
          <w:b/>
          <w:sz w:val="24"/>
          <w:szCs w:val="24"/>
        </w:rPr>
        <w:t xml:space="preserve"> </w:t>
      </w:r>
      <w:r w:rsidR="009F39A7" w:rsidRPr="00455D12">
        <w:rPr>
          <w:rFonts w:ascii="Arial" w:hAnsi="Arial" w:cs="Arial"/>
          <w:b/>
          <w:sz w:val="24"/>
          <w:szCs w:val="24"/>
        </w:rPr>
        <w:t xml:space="preserve">DEL </w:t>
      </w:r>
      <w:r w:rsidR="006736B0" w:rsidRPr="00455D12">
        <w:rPr>
          <w:rFonts w:ascii="Arial" w:hAnsi="Arial" w:cs="Arial"/>
          <w:b/>
          <w:bCs/>
          <w:sz w:val="24"/>
          <w:szCs w:val="24"/>
        </w:rPr>
        <w:t>CRONOGRAMA DEL PLAN ANUAL DE TRABAJO DE LA UNIDAD DE AUDITORIA INTERNA PARA EL AÑO 2020, PRIORIZANDO LAS AREAS A EVALUAR.</w:t>
      </w:r>
      <w:r w:rsidR="006736B0" w:rsidRPr="00455D12">
        <w:rPr>
          <w:rFonts w:ascii="Arial" w:hAnsi="Arial" w:cs="Arial"/>
          <w:b/>
          <w:sz w:val="24"/>
          <w:szCs w:val="24"/>
        </w:rPr>
        <w:t xml:space="preserve"> COMUNÍQUESE</w:t>
      </w:r>
      <w:r w:rsidR="006736B0" w:rsidRPr="00455D12">
        <w:rPr>
          <w:rFonts w:ascii="Arial" w:hAnsi="Arial" w:cs="Arial"/>
          <w:sz w:val="24"/>
          <w:szCs w:val="24"/>
        </w:rPr>
        <w:t>.</w:t>
      </w:r>
      <w:r w:rsidR="008769A7">
        <w:rPr>
          <w:rFonts w:ascii="Arial" w:hAnsi="Arial" w:cs="Arial"/>
          <w:sz w:val="24"/>
          <w:szCs w:val="24"/>
        </w:rPr>
        <w:t xml:space="preserve"> </w:t>
      </w:r>
      <w:r w:rsidR="002B7480" w:rsidRPr="00455D12">
        <w:rPr>
          <w:rFonts w:ascii="Arial" w:hAnsi="Arial" w:cs="Arial"/>
          <w:b/>
          <w:sz w:val="24"/>
          <w:szCs w:val="24"/>
        </w:rPr>
        <w:t>PUNTO NÚMERO SEIS</w:t>
      </w:r>
      <w:r w:rsidR="002B7480" w:rsidRPr="00455D12">
        <w:rPr>
          <w:rFonts w:ascii="Arial" w:hAnsi="Arial" w:cs="Arial"/>
          <w:b/>
          <w:sz w:val="24"/>
          <w:szCs w:val="24"/>
        </w:rPr>
        <w:softHyphen/>
        <w:t xml:space="preserve">- </w:t>
      </w:r>
      <w:r w:rsidR="002B7480" w:rsidRPr="00455D12">
        <w:rPr>
          <w:rFonts w:ascii="Arial" w:hAnsi="Arial" w:cs="Arial"/>
          <w:b/>
          <w:caps/>
          <w:sz w:val="24"/>
          <w:szCs w:val="24"/>
        </w:rPr>
        <w:t>Informe</w:t>
      </w:r>
      <w:r w:rsidR="00594754" w:rsidRPr="00455D12">
        <w:rPr>
          <w:rFonts w:ascii="Arial" w:hAnsi="Arial" w:cs="Arial"/>
          <w:b/>
          <w:caps/>
          <w:sz w:val="24"/>
          <w:szCs w:val="24"/>
        </w:rPr>
        <w:t xml:space="preserve"> de</w:t>
      </w:r>
      <w:r w:rsidR="002B7480" w:rsidRPr="00455D12">
        <w:rPr>
          <w:rFonts w:ascii="Arial" w:hAnsi="Arial" w:cs="Arial"/>
          <w:b/>
          <w:caps/>
          <w:sz w:val="24"/>
          <w:szCs w:val="24"/>
        </w:rPr>
        <w:t xml:space="preserve"> presidencia</w:t>
      </w:r>
      <w:r w:rsidR="002B7480" w:rsidRPr="00455D12">
        <w:rPr>
          <w:rFonts w:ascii="Arial" w:hAnsi="Arial" w:cs="Arial"/>
          <w:b/>
          <w:sz w:val="24"/>
          <w:szCs w:val="24"/>
        </w:rPr>
        <w:t xml:space="preserve">: </w:t>
      </w:r>
      <w:r w:rsidR="002B7480" w:rsidRPr="00455D12">
        <w:rPr>
          <w:rFonts w:ascii="Arial" w:hAnsi="Arial" w:cs="Arial"/>
          <w:sz w:val="24"/>
          <w:szCs w:val="24"/>
        </w:rPr>
        <w:t>Doctora Mayra Ligia Gallardo Alvarado informa lo siguiente:</w:t>
      </w:r>
      <w:r w:rsidR="00D400AB">
        <w:rPr>
          <w:rFonts w:ascii="Arial" w:hAnsi="Arial" w:cs="Arial"/>
          <w:sz w:val="24"/>
          <w:szCs w:val="24"/>
        </w:rPr>
        <w:t xml:space="preserve"> a)</w:t>
      </w:r>
      <w:r w:rsidR="009705DF" w:rsidRPr="00455D12">
        <w:rPr>
          <w:rFonts w:ascii="Arial" w:hAnsi="Arial" w:cs="Arial"/>
          <w:sz w:val="24"/>
          <w:szCs w:val="24"/>
        </w:rPr>
        <w:t xml:space="preserve"> </w:t>
      </w:r>
      <w:r w:rsidR="00D400AB">
        <w:rPr>
          <w:rFonts w:ascii="Arial" w:hAnsi="Arial" w:cs="Arial"/>
          <w:sz w:val="24"/>
          <w:szCs w:val="24"/>
        </w:rPr>
        <w:t>S</w:t>
      </w:r>
      <w:r w:rsidR="009705DF" w:rsidRPr="00455D12">
        <w:rPr>
          <w:rFonts w:ascii="Arial" w:hAnsi="Arial" w:cs="Arial"/>
          <w:sz w:val="24"/>
          <w:szCs w:val="24"/>
        </w:rPr>
        <w:t xml:space="preserve">e actualizó la comisión para elaboración de proyecto de Normas Técnicas de Control Interno de la </w:t>
      </w:r>
      <w:r w:rsidR="00D400AB">
        <w:rPr>
          <w:rFonts w:ascii="Arial" w:hAnsi="Arial" w:cs="Arial"/>
          <w:sz w:val="24"/>
          <w:szCs w:val="24"/>
        </w:rPr>
        <w:t>I</w:t>
      </w:r>
      <w:r w:rsidR="009705DF" w:rsidRPr="00455D12">
        <w:rPr>
          <w:rFonts w:ascii="Arial" w:hAnsi="Arial" w:cs="Arial"/>
          <w:sz w:val="24"/>
          <w:szCs w:val="24"/>
        </w:rPr>
        <w:t>nstitución</w:t>
      </w:r>
      <w:r w:rsidR="00D400AB">
        <w:rPr>
          <w:rFonts w:ascii="Arial" w:hAnsi="Arial" w:cs="Arial"/>
          <w:sz w:val="24"/>
          <w:szCs w:val="24"/>
        </w:rPr>
        <w:t xml:space="preserve"> (ISRI)</w:t>
      </w:r>
      <w:r w:rsidR="009705DF" w:rsidRPr="00455D12">
        <w:rPr>
          <w:rFonts w:ascii="Arial" w:hAnsi="Arial" w:cs="Arial"/>
          <w:sz w:val="24"/>
          <w:szCs w:val="24"/>
        </w:rPr>
        <w:t xml:space="preserve"> con las nuevas jefaturas</w:t>
      </w:r>
      <w:r w:rsidR="00D400AB">
        <w:rPr>
          <w:rFonts w:ascii="Arial" w:hAnsi="Arial" w:cs="Arial"/>
          <w:sz w:val="24"/>
          <w:szCs w:val="24"/>
        </w:rPr>
        <w:t>, b)</w:t>
      </w:r>
      <w:r w:rsidR="009705DF" w:rsidRPr="00455D12">
        <w:rPr>
          <w:rFonts w:ascii="Arial" w:hAnsi="Arial" w:cs="Arial"/>
          <w:sz w:val="24"/>
          <w:szCs w:val="24"/>
        </w:rPr>
        <w:t xml:space="preserve"> se tuvo acercamiento con el BID en coordinación con el comisionado Presidencial sobre un marco normativo sobre rehabilitación y discapacidad, bilateralmente nos dio su apoyo para incorporar dentro del plan de movilidad </w:t>
      </w:r>
      <w:r w:rsidR="00E137DF" w:rsidRPr="00455D12">
        <w:rPr>
          <w:rFonts w:ascii="Arial" w:hAnsi="Arial" w:cs="Arial"/>
          <w:sz w:val="24"/>
          <w:szCs w:val="24"/>
        </w:rPr>
        <w:t>y nos apoyara en</w:t>
      </w:r>
      <w:r w:rsidR="009705DF" w:rsidRPr="00455D12">
        <w:rPr>
          <w:rFonts w:ascii="Arial" w:hAnsi="Arial" w:cs="Arial"/>
          <w:sz w:val="24"/>
          <w:szCs w:val="24"/>
        </w:rPr>
        <w:t xml:space="preserve"> la compra de dos coaster adaptadas para el transporte de personas con discapacidad, </w:t>
      </w:r>
      <w:r w:rsidR="00CC3FAC">
        <w:rPr>
          <w:rFonts w:ascii="Arial" w:hAnsi="Arial" w:cs="Arial"/>
          <w:sz w:val="24"/>
          <w:szCs w:val="24"/>
        </w:rPr>
        <w:t xml:space="preserve">c) </w:t>
      </w:r>
      <w:r w:rsidR="009705DF" w:rsidRPr="00455D12">
        <w:rPr>
          <w:rFonts w:ascii="Arial" w:hAnsi="Arial" w:cs="Arial"/>
          <w:sz w:val="24"/>
          <w:szCs w:val="24"/>
        </w:rPr>
        <w:t>se está trabajando en el plan nacional de Rehabilitación que es un proyecto de país por lo que debe hacerse en coordinación con el Ministerio de Salud, ya se cuenta con un asesor</w:t>
      </w:r>
      <w:r w:rsidR="00B10DB9">
        <w:rPr>
          <w:rFonts w:ascii="Arial" w:hAnsi="Arial" w:cs="Arial"/>
          <w:sz w:val="24"/>
          <w:szCs w:val="24"/>
        </w:rPr>
        <w:t xml:space="preserve"> internacional</w:t>
      </w:r>
      <w:r w:rsidR="009705DF" w:rsidRPr="00455D12">
        <w:rPr>
          <w:rFonts w:ascii="Arial" w:hAnsi="Arial" w:cs="Arial"/>
          <w:sz w:val="24"/>
          <w:szCs w:val="24"/>
        </w:rPr>
        <w:t xml:space="preserve"> en el tema</w:t>
      </w:r>
      <w:r w:rsidR="00E137DF" w:rsidRPr="00455D12">
        <w:rPr>
          <w:rFonts w:ascii="Arial" w:hAnsi="Arial" w:cs="Arial"/>
          <w:sz w:val="24"/>
          <w:szCs w:val="24"/>
        </w:rPr>
        <w:t xml:space="preserve"> y</w:t>
      </w:r>
      <w:r w:rsidR="009705DF" w:rsidRPr="00455D12">
        <w:rPr>
          <w:rFonts w:ascii="Arial" w:hAnsi="Arial" w:cs="Arial"/>
          <w:sz w:val="24"/>
          <w:szCs w:val="24"/>
        </w:rPr>
        <w:t xml:space="preserve"> se sostendrá reunión con la señora Ministra para la coordinación</w:t>
      </w:r>
      <w:r w:rsidR="00CC3FAC">
        <w:rPr>
          <w:rFonts w:ascii="Arial" w:hAnsi="Arial" w:cs="Arial"/>
          <w:sz w:val="24"/>
          <w:szCs w:val="24"/>
        </w:rPr>
        <w:t>,</w:t>
      </w:r>
      <w:r w:rsidR="009705DF" w:rsidRPr="00455D12">
        <w:rPr>
          <w:rFonts w:ascii="Arial" w:hAnsi="Arial" w:cs="Arial"/>
          <w:sz w:val="24"/>
          <w:szCs w:val="24"/>
        </w:rPr>
        <w:t xml:space="preserve"> </w:t>
      </w:r>
      <w:r w:rsidR="00CC3FAC">
        <w:rPr>
          <w:rFonts w:ascii="Arial" w:hAnsi="Arial" w:cs="Arial"/>
          <w:sz w:val="24"/>
          <w:szCs w:val="24"/>
        </w:rPr>
        <w:t>d) I</w:t>
      </w:r>
      <w:r w:rsidR="009705DF" w:rsidRPr="00455D12">
        <w:rPr>
          <w:rFonts w:ascii="Arial" w:hAnsi="Arial" w:cs="Arial"/>
          <w:sz w:val="24"/>
          <w:szCs w:val="24"/>
        </w:rPr>
        <w:t>nforma de capacitación</w:t>
      </w:r>
      <w:r w:rsidR="00B10DB9">
        <w:rPr>
          <w:rFonts w:ascii="Arial" w:hAnsi="Arial" w:cs="Arial"/>
          <w:sz w:val="24"/>
          <w:szCs w:val="24"/>
        </w:rPr>
        <w:t xml:space="preserve"> sobre Metodología de la Gestión Productiva en Salud,</w:t>
      </w:r>
      <w:r w:rsidR="009705DF" w:rsidRPr="00455D12">
        <w:rPr>
          <w:rFonts w:ascii="Arial" w:hAnsi="Arial" w:cs="Arial"/>
          <w:sz w:val="24"/>
          <w:szCs w:val="24"/>
        </w:rPr>
        <w:t xml:space="preserve"> que la </w:t>
      </w:r>
      <w:r w:rsidR="00E137DF" w:rsidRPr="00455D12">
        <w:rPr>
          <w:rFonts w:ascii="Arial" w:hAnsi="Arial" w:cs="Arial"/>
          <w:sz w:val="24"/>
          <w:szCs w:val="24"/>
        </w:rPr>
        <w:t>O</w:t>
      </w:r>
      <w:r w:rsidR="009705DF" w:rsidRPr="00455D12">
        <w:rPr>
          <w:rFonts w:ascii="Arial" w:hAnsi="Arial" w:cs="Arial"/>
          <w:sz w:val="24"/>
          <w:szCs w:val="24"/>
        </w:rPr>
        <w:t>rganización Mundial de la</w:t>
      </w:r>
      <w:r w:rsidR="00E137DF" w:rsidRPr="00455D12">
        <w:rPr>
          <w:rFonts w:ascii="Arial" w:hAnsi="Arial" w:cs="Arial"/>
          <w:sz w:val="24"/>
          <w:szCs w:val="24"/>
        </w:rPr>
        <w:t xml:space="preserve"> </w:t>
      </w:r>
      <w:r w:rsidR="009705DF" w:rsidRPr="00455D12">
        <w:rPr>
          <w:rFonts w:ascii="Arial" w:hAnsi="Arial" w:cs="Arial"/>
          <w:sz w:val="24"/>
          <w:szCs w:val="24"/>
        </w:rPr>
        <w:t>Salud</w:t>
      </w:r>
      <w:r w:rsidR="00E137DF" w:rsidRPr="00455D12">
        <w:rPr>
          <w:rFonts w:ascii="Arial" w:hAnsi="Arial" w:cs="Arial"/>
          <w:sz w:val="24"/>
          <w:szCs w:val="24"/>
        </w:rPr>
        <w:t xml:space="preserve"> impartirá a </w:t>
      </w:r>
      <w:r w:rsidR="006736B0" w:rsidRPr="00455D12">
        <w:rPr>
          <w:rFonts w:ascii="Arial" w:hAnsi="Arial" w:cs="Arial"/>
          <w:sz w:val="24"/>
          <w:szCs w:val="24"/>
        </w:rPr>
        <w:t>J</w:t>
      </w:r>
      <w:r w:rsidR="00E137DF" w:rsidRPr="00455D12">
        <w:rPr>
          <w:rFonts w:ascii="Arial" w:hAnsi="Arial" w:cs="Arial"/>
          <w:sz w:val="24"/>
          <w:szCs w:val="24"/>
        </w:rPr>
        <w:t>efaturas del ISRI;</w:t>
      </w:r>
      <w:r w:rsidR="002B7480" w:rsidRPr="00455D12">
        <w:rPr>
          <w:rFonts w:ascii="Arial" w:hAnsi="Arial" w:cs="Arial"/>
          <w:sz w:val="24"/>
          <w:szCs w:val="24"/>
        </w:rPr>
        <w:t xml:space="preserve"> y no habiendo más que hacer constar se levanta la presente a </w:t>
      </w:r>
      <w:r w:rsidR="002B7480" w:rsidRPr="00455D12">
        <w:rPr>
          <w:rFonts w:ascii="Arial" w:hAnsi="Arial" w:cs="Arial"/>
          <w:sz w:val="24"/>
          <w:szCs w:val="24"/>
        </w:rPr>
        <w:lastRenderedPageBreak/>
        <w:t xml:space="preserve">las quince horas con quince minutos del día martes </w:t>
      </w:r>
      <w:r w:rsidR="006736B0" w:rsidRPr="00455D12">
        <w:rPr>
          <w:rFonts w:ascii="Arial" w:hAnsi="Arial" w:cs="Arial"/>
          <w:sz w:val="24"/>
          <w:szCs w:val="24"/>
        </w:rPr>
        <w:t>quince</w:t>
      </w:r>
      <w:r w:rsidR="002B7480" w:rsidRPr="00455D12">
        <w:rPr>
          <w:rFonts w:ascii="Arial" w:hAnsi="Arial" w:cs="Arial"/>
          <w:sz w:val="24"/>
          <w:szCs w:val="24"/>
        </w:rPr>
        <w:t xml:space="preserve"> de </w:t>
      </w:r>
      <w:r w:rsidR="006736B0" w:rsidRPr="00455D12">
        <w:rPr>
          <w:rFonts w:ascii="Arial" w:hAnsi="Arial" w:cs="Arial"/>
          <w:sz w:val="24"/>
          <w:szCs w:val="24"/>
        </w:rPr>
        <w:t>octubre</w:t>
      </w:r>
      <w:r w:rsidR="002B7480" w:rsidRPr="00455D12">
        <w:rPr>
          <w:rFonts w:ascii="Arial" w:hAnsi="Arial" w:cs="Arial"/>
          <w:sz w:val="24"/>
          <w:szCs w:val="24"/>
        </w:rPr>
        <w:t xml:space="preserve"> de dos mil diecinueve.</w:t>
      </w:r>
    </w:p>
    <w:p w:rsidR="00537A4E" w:rsidRDefault="00537A4E" w:rsidP="00A031A8">
      <w:pPr>
        <w:spacing w:line="360" w:lineRule="auto"/>
        <w:jc w:val="both"/>
        <w:rPr>
          <w:rFonts w:ascii="Arial" w:hAnsi="Arial" w:cs="Arial"/>
          <w:sz w:val="24"/>
          <w:szCs w:val="24"/>
        </w:rPr>
      </w:pPr>
    </w:p>
    <w:p w:rsidR="00455D12" w:rsidRDefault="00455D12" w:rsidP="00A031A8">
      <w:pPr>
        <w:spacing w:line="360" w:lineRule="auto"/>
        <w:jc w:val="both"/>
        <w:rPr>
          <w:rFonts w:ascii="Arial" w:hAnsi="Arial" w:cs="Arial"/>
          <w:sz w:val="24"/>
          <w:szCs w:val="24"/>
        </w:rPr>
      </w:pPr>
    </w:p>
    <w:p w:rsidR="005839AA" w:rsidRPr="00455D12" w:rsidRDefault="00407725" w:rsidP="00A031A8">
      <w:pPr>
        <w:spacing w:after="0" w:line="360" w:lineRule="auto"/>
        <w:jc w:val="center"/>
        <w:rPr>
          <w:rFonts w:ascii="Arial" w:hAnsi="Arial" w:cs="Arial"/>
          <w:sz w:val="24"/>
          <w:szCs w:val="24"/>
        </w:rPr>
      </w:pPr>
      <w:r w:rsidRPr="00455D12">
        <w:rPr>
          <w:rFonts w:ascii="Arial" w:hAnsi="Arial" w:cs="Arial"/>
          <w:sz w:val="24"/>
          <w:szCs w:val="24"/>
        </w:rPr>
        <w:t>Dra.  Mayra  Ligia Gallardo Alvarado</w:t>
      </w:r>
    </w:p>
    <w:p w:rsidR="005839AA" w:rsidRPr="00455D12" w:rsidRDefault="00407725" w:rsidP="00A031A8">
      <w:pPr>
        <w:spacing w:after="0" w:line="360" w:lineRule="auto"/>
        <w:jc w:val="center"/>
        <w:rPr>
          <w:rFonts w:ascii="Arial" w:hAnsi="Arial" w:cs="Arial"/>
          <w:sz w:val="24"/>
          <w:szCs w:val="24"/>
        </w:rPr>
      </w:pPr>
      <w:r w:rsidRPr="00455D12">
        <w:rPr>
          <w:rFonts w:ascii="Arial" w:hAnsi="Arial" w:cs="Arial"/>
          <w:sz w:val="24"/>
          <w:szCs w:val="24"/>
        </w:rPr>
        <w:t>Presidenta</w:t>
      </w:r>
    </w:p>
    <w:p w:rsidR="005839AA" w:rsidRPr="00455D12" w:rsidRDefault="00407725" w:rsidP="00A031A8">
      <w:pPr>
        <w:spacing w:after="0" w:line="360" w:lineRule="auto"/>
        <w:jc w:val="center"/>
        <w:rPr>
          <w:rFonts w:ascii="Arial" w:hAnsi="Arial" w:cs="Arial"/>
          <w:sz w:val="24"/>
          <w:szCs w:val="24"/>
        </w:rPr>
      </w:pPr>
      <w:r w:rsidRPr="00455D12">
        <w:rPr>
          <w:rFonts w:ascii="Arial" w:hAnsi="Arial" w:cs="Arial"/>
          <w:sz w:val="24"/>
          <w:szCs w:val="24"/>
        </w:rPr>
        <w:t>Instituto Salvadoreño de Rehabilitación Integral</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4820"/>
        <w:gridCol w:w="4673"/>
      </w:tblGrid>
      <w:tr w:rsidR="006736B0" w:rsidRPr="00455D12" w:rsidTr="00A143BB">
        <w:trPr>
          <w:jc w:val="center"/>
        </w:trPr>
        <w:tc>
          <w:tcPr>
            <w:tcW w:w="4820" w:type="dxa"/>
            <w:tcBorders>
              <w:top w:val="nil"/>
              <w:left w:val="nil"/>
              <w:bottom w:val="nil"/>
              <w:right w:val="nil"/>
            </w:tcBorders>
            <w:shd w:val="clear" w:color="auto" w:fill="auto"/>
          </w:tcPr>
          <w:p w:rsidR="006736B0" w:rsidRDefault="006736B0" w:rsidP="00A031A8">
            <w:pPr>
              <w:spacing w:after="0" w:line="360" w:lineRule="auto"/>
              <w:jc w:val="both"/>
              <w:rPr>
                <w:rFonts w:ascii="Arial" w:hAnsi="Arial" w:cs="Arial"/>
                <w:sz w:val="24"/>
                <w:szCs w:val="24"/>
              </w:rPr>
            </w:pPr>
          </w:p>
          <w:p w:rsidR="00455D12" w:rsidRDefault="00455D12" w:rsidP="00A031A8">
            <w:pPr>
              <w:spacing w:after="0" w:line="360" w:lineRule="auto"/>
              <w:jc w:val="both"/>
              <w:rPr>
                <w:rFonts w:ascii="Arial" w:hAnsi="Arial" w:cs="Arial"/>
                <w:sz w:val="24"/>
                <w:szCs w:val="24"/>
              </w:rPr>
            </w:pPr>
          </w:p>
          <w:p w:rsidR="00455D12" w:rsidRDefault="00455D12" w:rsidP="00A031A8">
            <w:pPr>
              <w:spacing w:after="0" w:line="360" w:lineRule="auto"/>
              <w:jc w:val="both"/>
              <w:rPr>
                <w:rFonts w:ascii="Arial" w:hAnsi="Arial" w:cs="Arial"/>
                <w:sz w:val="24"/>
                <w:szCs w:val="24"/>
              </w:rPr>
            </w:pPr>
          </w:p>
          <w:p w:rsidR="00455D12" w:rsidRPr="00455D12" w:rsidRDefault="00455D12" w:rsidP="00A031A8">
            <w:pPr>
              <w:spacing w:after="0" w:line="360" w:lineRule="auto"/>
              <w:jc w:val="both"/>
              <w:rPr>
                <w:rFonts w:ascii="Arial" w:hAnsi="Arial" w:cs="Arial"/>
                <w:sz w:val="24"/>
                <w:szCs w:val="24"/>
              </w:rPr>
            </w:pPr>
          </w:p>
          <w:p w:rsidR="006736B0" w:rsidRPr="00455D12" w:rsidRDefault="006736B0" w:rsidP="00A031A8">
            <w:pPr>
              <w:spacing w:after="0" w:line="360" w:lineRule="auto"/>
              <w:jc w:val="both"/>
              <w:rPr>
                <w:rFonts w:ascii="Arial" w:eastAsia="Times New Roman" w:hAnsi="Arial" w:cs="Arial"/>
                <w:sz w:val="24"/>
                <w:szCs w:val="24"/>
                <w:lang w:eastAsia="es-ES"/>
              </w:rPr>
            </w:pPr>
            <w:r w:rsidRPr="00455D12">
              <w:rPr>
                <w:rFonts w:ascii="Arial" w:eastAsia="Times New Roman" w:hAnsi="Arial" w:cs="Arial"/>
                <w:sz w:val="24"/>
                <w:szCs w:val="24"/>
                <w:lang w:eastAsia="es-ES"/>
              </w:rPr>
              <w:t>Licda. Yamileth Nazira Arévalo Argueta</w:t>
            </w:r>
          </w:p>
          <w:p w:rsidR="006736B0" w:rsidRPr="00455D12" w:rsidRDefault="006736B0" w:rsidP="00A031A8">
            <w:pPr>
              <w:spacing w:after="0" w:line="360" w:lineRule="auto"/>
              <w:jc w:val="both"/>
              <w:rPr>
                <w:rFonts w:ascii="Arial" w:hAnsi="Arial" w:cs="Arial"/>
                <w:sz w:val="24"/>
                <w:szCs w:val="24"/>
              </w:rPr>
            </w:pPr>
            <w:r w:rsidRPr="00455D12">
              <w:rPr>
                <w:rFonts w:ascii="Arial" w:hAnsi="Arial" w:cs="Arial"/>
                <w:sz w:val="24"/>
                <w:szCs w:val="24"/>
              </w:rPr>
              <w:t>Representante suplente de FUNTER</w:t>
            </w:r>
          </w:p>
        </w:tc>
        <w:tc>
          <w:tcPr>
            <w:tcW w:w="4673" w:type="dxa"/>
            <w:tcBorders>
              <w:top w:val="nil"/>
              <w:left w:val="nil"/>
              <w:bottom w:val="nil"/>
              <w:right w:val="nil"/>
            </w:tcBorders>
            <w:shd w:val="clear" w:color="auto" w:fill="auto"/>
          </w:tcPr>
          <w:p w:rsidR="006736B0" w:rsidRDefault="006736B0" w:rsidP="00A031A8">
            <w:pPr>
              <w:spacing w:after="0" w:line="360" w:lineRule="auto"/>
              <w:rPr>
                <w:rFonts w:ascii="Arial" w:hAnsi="Arial" w:cs="Arial"/>
                <w:sz w:val="24"/>
                <w:szCs w:val="24"/>
              </w:rPr>
            </w:pPr>
          </w:p>
          <w:p w:rsidR="00455D12" w:rsidRDefault="00455D12" w:rsidP="00A031A8">
            <w:pPr>
              <w:spacing w:after="0" w:line="360" w:lineRule="auto"/>
              <w:rPr>
                <w:rFonts w:ascii="Arial" w:hAnsi="Arial" w:cs="Arial"/>
                <w:sz w:val="24"/>
                <w:szCs w:val="24"/>
              </w:rPr>
            </w:pPr>
          </w:p>
          <w:p w:rsidR="00455D12" w:rsidRDefault="00455D12" w:rsidP="00A031A8">
            <w:pPr>
              <w:spacing w:after="0" w:line="360" w:lineRule="auto"/>
              <w:rPr>
                <w:rFonts w:ascii="Arial" w:hAnsi="Arial" w:cs="Arial"/>
                <w:sz w:val="24"/>
                <w:szCs w:val="24"/>
              </w:rPr>
            </w:pPr>
          </w:p>
          <w:p w:rsidR="00455D12" w:rsidRPr="00455D12" w:rsidRDefault="00455D12" w:rsidP="00A031A8">
            <w:pPr>
              <w:spacing w:after="0" w:line="360" w:lineRule="auto"/>
              <w:rPr>
                <w:rFonts w:ascii="Arial" w:hAnsi="Arial" w:cs="Arial"/>
                <w:sz w:val="24"/>
                <w:szCs w:val="24"/>
              </w:rPr>
            </w:pPr>
          </w:p>
          <w:p w:rsidR="006736B0" w:rsidRPr="008769A7" w:rsidRDefault="006736B0" w:rsidP="00A031A8">
            <w:pPr>
              <w:spacing w:after="0" w:line="360" w:lineRule="auto"/>
              <w:rPr>
                <w:rFonts w:ascii="Arial" w:hAnsi="Arial" w:cs="Arial"/>
              </w:rPr>
            </w:pPr>
            <w:r w:rsidRPr="008769A7">
              <w:rPr>
                <w:rFonts w:ascii="Arial" w:hAnsi="Arial" w:cs="Arial"/>
              </w:rPr>
              <w:t>Licda. Cecilia Margarita Grijalva de Nájera</w:t>
            </w:r>
          </w:p>
          <w:p w:rsidR="006736B0" w:rsidRPr="00455D12" w:rsidRDefault="006736B0" w:rsidP="00A031A8">
            <w:pPr>
              <w:spacing w:after="0" w:line="360" w:lineRule="auto"/>
              <w:rPr>
                <w:rFonts w:ascii="Arial" w:eastAsia="Times New Roman" w:hAnsi="Arial" w:cs="Arial"/>
                <w:sz w:val="24"/>
                <w:szCs w:val="24"/>
                <w:lang w:eastAsia="es-ES"/>
              </w:rPr>
            </w:pPr>
            <w:r w:rsidRPr="00455D12">
              <w:rPr>
                <w:rFonts w:ascii="Arial" w:eastAsia="Times New Roman" w:hAnsi="Arial" w:cs="Arial"/>
                <w:sz w:val="24"/>
                <w:szCs w:val="24"/>
                <w:lang w:eastAsia="es-ES"/>
              </w:rPr>
              <w:t>Representante propietaria de Universidad de El Salvador</w:t>
            </w:r>
          </w:p>
          <w:p w:rsidR="006736B0" w:rsidRPr="00455D12" w:rsidRDefault="006736B0" w:rsidP="00A031A8">
            <w:pPr>
              <w:spacing w:after="0" w:line="360" w:lineRule="auto"/>
              <w:rPr>
                <w:rFonts w:ascii="Arial" w:hAnsi="Arial" w:cs="Arial"/>
                <w:sz w:val="24"/>
                <w:szCs w:val="24"/>
              </w:rPr>
            </w:pPr>
          </w:p>
          <w:p w:rsidR="006736B0" w:rsidRPr="00455D12" w:rsidRDefault="006736B0" w:rsidP="00A031A8">
            <w:pPr>
              <w:spacing w:after="0" w:line="360" w:lineRule="auto"/>
              <w:rPr>
                <w:rFonts w:ascii="Arial" w:hAnsi="Arial" w:cs="Arial"/>
                <w:sz w:val="24"/>
                <w:szCs w:val="24"/>
              </w:rPr>
            </w:pPr>
          </w:p>
        </w:tc>
      </w:tr>
      <w:tr w:rsidR="006736B0" w:rsidRPr="00455D12" w:rsidTr="00A143BB">
        <w:trPr>
          <w:jc w:val="center"/>
        </w:trPr>
        <w:tc>
          <w:tcPr>
            <w:tcW w:w="4820" w:type="dxa"/>
            <w:tcBorders>
              <w:top w:val="nil"/>
              <w:left w:val="nil"/>
              <w:bottom w:val="nil"/>
              <w:right w:val="nil"/>
            </w:tcBorders>
            <w:shd w:val="clear" w:color="auto" w:fill="auto"/>
          </w:tcPr>
          <w:p w:rsidR="006736B0" w:rsidRPr="00455D12" w:rsidRDefault="006736B0" w:rsidP="00A031A8">
            <w:pPr>
              <w:spacing w:after="0" w:line="360" w:lineRule="auto"/>
              <w:jc w:val="both"/>
              <w:rPr>
                <w:rFonts w:ascii="Arial" w:hAnsi="Arial" w:cs="Arial"/>
                <w:sz w:val="24"/>
                <w:szCs w:val="24"/>
              </w:rPr>
            </w:pPr>
          </w:p>
        </w:tc>
        <w:tc>
          <w:tcPr>
            <w:tcW w:w="4673" w:type="dxa"/>
            <w:tcBorders>
              <w:top w:val="nil"/>
              <w:left w:val="nil"/>
              <w:bottom w:val="nil"/>
              <w:right w:val="nil"/>
            </w:tcBorders>
            <w:shd w:val="clear" w:color="auto" w:fill="auto"/>
          </w:tcPr>
          <w:p w:rsidR="006736B0" w:rsidRPr="00455D12" w:rsidRDefault="006736B0" w:rsidP="00A031A8">
            <w:pPr>
              <w:spacing w:after="0" w:line="360" w:lineRule="auto"/>
              <w:jc w:val="both"/>
              <w:rPr>
                <w:rFonts w:ascii="Arial" w:eastAsia="Times New Roman" w:hAnsi="Arial" w:cs="Arial"/>
                <w:sz w:val="24"/>
                <w:szCs w:val="24"/>
                <w:lang w:eastAsia="es-ES"/>
              </w:rPr>
            </w:pPr>
          </w:p>
        </w:tc>
      </w:tr>
      <w:tr w:rsidR="006736B0" w:rsidRPr="00455D12" w:rsidTr="00A143BB">
        <w:trPr>
          <w:jc w:val="center"/>
        </w:trPr>
        <w:tc>
          <w:tcPr>
            <w:tcW w:w="4820" w:type="dxa"/>
            <w:tcBorders>
              <w:top w:val="nil"/>
              <w:left w:val="nil"/>
              <w:bottom w:val="nil"/>
              <w:right w:val="nil"/>
            </w:tcBorders>
            <w:shd w:val="clear" w:color="auto" w:fill="auto"/>
          </w:tcPr>
          <w:p w:rsidR="006736B0" w:rsidRPr="00455D12" w:rsidRDefault="006736B0" w:rsidP="00A031A8">
            <w:pPr>
              <w:spacing w:after="0" w:line="360" w:lineRule="auto"/>
              <w:jc w:val="both"/>
              <w:rPr>
                <w:rFonts w:ascii="Arial" w:hAnsi="Arial" w:cs="Arial"/>
                <w:sz w:val="24"/>
                <w:szCs w:val="24"/>
              </w:rPr>
            </w:pPr>
          </w:p>
          <w:p w:rsidR="006736B0" w:rsidRPr="00455D12" w:rsidRDefault="00D67509" w:rsidP="00D67509">
            <w:pPr>
              <w:spacing w:after="0" w:line="360" w:lineRule="auto"/>
              <w:rPr>
                <w:rFonts w:ascii="Arial" w:hAnsi="Arial" w:cs="Arial"/>
                <w:sz w:val="24"/>
                <w:szCs w:val="24"/>
              </w:rPr>
            </w:pPr>
            <w:r>
              <w:rPr>
                <w:rFonts w:ascii="Arial" w:hAnsi="Arial" w:cs="Arial"/>
                <w:sz w:val="24"/>
                <w:szCs w:val="24"/>
              </w:rPr>
              <w:t>L</w:t>
            </w:r>
            <w:r w:rsidR="006736B0" w:rsidRPr="00455D12">
              <w:rPr>
                <w:rFonts w:ascii="Arial" w:hAnsi="Arial" w:cs="Arial"/>
                <w:sz w:val="24"/>
                <w:szCs w:val="24"/>
              </w:rPr>
              <w:t>icda. Nora Lizeth Pérez Martínez</w:t>
            </w:r>
            <w:r w:rsidR="006736B0" w:rsidRPr="00455D12">
              <w:rPr>
                <w:rFonts w:ascii="Arial" w:eastAsia="Times New Roman" w:hAnsi="Arial" w:cs="Arial"/>
                <w:sz w:val="24"/>
                <w:szCs w:val="24"/>
                <w:lang w:eastAsia="es-ES"/>
              </w:rPr>
              <w:t xml:space="preserve"> Representante propietaria del Ministerio de Hacienda</w:t>
            </w:r>
          </w:p>
        </w:tc>
        <w:tc>
          <w:tcPr>
            <w:tcW w:w="4673" w:type="dxa"/>
            <w:tcBorders>
              <w:top w:val="nil"/>
              <w:left w:val="nil"/>
              <w:bottom w:val="nil"/>
              <w:right w:val="nil"/>
            </w:tcBorders>
            <w:shd w:val="clear" w:color="auto" w:fill="auto"/>
          </w:tcPr>
          <w:p w:rsidR="006736B0" w:rsidRPr="00455D12" w:rsidRDefault="006736B0" w:rsidP="00A031A8">
            <w:pPr>
              <w:spacing w:after="0" w:line="360" w:lineRule="auto"/>
              <w:jc w:val="both"/>
              <w:rPr>
                <w:rFonts w:ascii="Arial" w:hAnsi="Arial" w:cs="Arial"/>
                <w:sz w:val="24"/>
                <w:szCs w:val="24"/>
              </w:rPr>
            </w:pPr>
          </w:p>
          <w:p w:rsidR="006736B0" w:rsidRPr="00455D12" w:rsidRDefault="006736B0" w:rsidP="00A031A8">
            <w:pPr>
              <w:spacing w:after="0" w:line="360" w:lineRule="auto"/>
              <w:jc w:val="both"/>
              <w:rPr>
                <w:rFonts w:ascii="Arial" w:eastAsia="Times New Roman" w:hAnsi="Arial" w:cs="Arial"/>
                <w:sz w:val="24"/>
                <w:szCs w:val="24"/>
                <w:lang w:eastAsia="es-ES"/>
              </w:rPr>
            </w:pPr>
            <w:r w:rsidRPr="00455D12">
              <w:rPr>
                <w:rFonts w:ascii="Arial" w:eastAsia="Times New Roman" w:hAnsi="Arial" w:cs="Arial"/>
                <w:sz w:val="24"/>
                <w:szCs w:val="24"/>
                <w:lang w:eastAsia="es-ES"/>
              </w:rPr>
              <w:t>Licda. Kattya Elizabeth Serrano Representante suplente del Ministerio de Hacienda</w:t>
            </w:r>
          </w:p>
        </w:tc>
      </w:tr>
      <w:tr w:rsidR="006736B0" w:rsidRPr="00455D12" w:rsidTr="00A143BB">
        <w:trPr>
          <w:jc w:val="center"/>
        </w:trPr>
        <w:tc>
          <w:tcPr>
            <w:tcW w:w="4820" w:type="dxa"/>
            <w:tcBorders>
              <w:top w:val="nil"/>
              <w:left w:val="nil"/>
              <w:bottom w:val="nil"/>
              <w:right w:val="nil"/>
            </w:tcBorders>
            <w:shd w:val="clear" w:color="auto" w:fill="auto"/>
          </w:tcPr>
          <w:p w:rsidR="006736B0" w:rsidRPr="00455D12" w:rsidRDefault="006736B0" w:rsidP="00A031A8">
            <w:pPr>
              <w:spacing w:after="0" w:line="360" w:lineRule="auto"/>
              <w:jc w:val="both"/>
              <w:rPr>
                <w:rFonts w:ascii="Arial" w:hAnsi="Arial" w:cs="Arial"/>
                <w:sz w:val="24"/>
                <w:szCs w:val="24"/>
              </w:rPr>
            </w:pPr>
          </w:p>
          <w:p w:rsidR="006736B0" w:rsidRPr="00455D12" w:rsidRDefault="006736B0" w:rsidP="00A031A8">
            <w:pPr>
              <w:spacing w:after="0" w:line="360" w:lineRule="auto"/>
              <w:jc w:val="both"/>
              <w:rPr>
                <w:rFonts w:ascii="Arial" w:hAnsi="Arial" w:cs="Arial"/>
                <w:sz w:val="24"/>
                <w:szCs w:val="24"/>
              </w:rPr>
            </w:pPr>
          </w:p>
          <w:p w:rsidR="008769A7" w:rsidRDefault="008769A7" w:rsidP="00A031A8">
            <w:pPr>
              <w:spacing w:after="0" w:line="360" w:lineRule="auto"/>
              <w:jc w:val="both"/>
              <w:rPr>
                <w:rFonts w:ascii="Arial" w:hAnsi="Arial" w:cs="Arial"/>
                <w:sz w:val="24"/>
                <w:szCs w:val="24"/>
              </w:rPr>
            </w:pPr>
          </w:p>
          <w:p w:rsidR="008769A7" w:rsidRPr="00455D12" w:rsidRDefault="008769A7" w:rsidP="00A031A8">
            <w:pPr>
              <w:spacing w:after="0" w:line="360" w:lineRule="auto"/>
              <w:jc w:val="both"/>
              <w:rPr>
                <w:rFonts w:ascii="Arial" w:hAnsi="Arial" w:cs="Arial"/>
                <w:sz w:val="24"/>
                <w:szCs w:val="24"/>
              </w:rPr>
            </w:pPr>
          </w:p>
        </w:tc>
        <w:tc>
          <w:tcPr>
            <w:tcW w:w="4673" w:type="dxa"/>
            <w:tcBorders>
              <w:top w:val="nil"/>
              <w:left w:val="nil"/>
              <w:bottom w:val="nil"/>
              <w:right w:val="nil"/>
            </w:tcBorders>
            <w:shd w:val="clear" w:color="auto" w:fill="auto"/>
          </w:tcPr>
          <w:p w:rsidR="006736B0" w:rsidRPr="00455D12" w:rsidRDefault="006736B0" w:rsidP="00A031A8">
            <w:pPr>
              <w:spacing w:after="0" w:line="360" w:lineRule="auto"/>
              <w:jc w:val="both"/>
              <w:rPr>
                <w:rFonts w:ascii="Arial" w:eastAsia="Times New Roman" w:hAnsi="Arial" w:cs="Arial"/>
                <w:sz w:val="24"/>
                <w:szCs w:val="24"/>
                <w:lang w:eastAsia="es-ES"/>
              </w:rPr>
            </w:pPr>
          </w:p>
        </w:tc>
      </w:tr>
      <w:tr w:rsidR="006736B0" w:rsidRPr="00455D12" w:rsidTr="00A143BB">
        <w:trPr>
          <w:jc w:val="center"/>
        </w:trPr>
        <w:tc>
          <w:tcPr>
            <w:tcW w:w="4820" w:type="dxa"/>
            <w:tcBorders>
              <w:top w:val="nil"/>
              <w:left w:val="nil"/>
              <w:bottom w:val="nil"/>
              <w:right w:val="nil"/>
            </w:tcBorders>
            <w:shd w:val="clear" w:color="auto" w:fill="auto"/>
          </w:tcPr>
          <w:p w:rsidR="006736B0" w:rsidRPr="00455D12" w:rsidRDefault="006736B0" w:rsidP="00A031A8">
            <w:pPr>
              <w:spacing w:after="0" w:line="360" w:lineRule="auto"/>
              <w:jc w:val="both"/>
              <w:rPr>
                <w:rFonts w:ascii="Arial" w:hAnsi="Arial" w:cs="Arial"/>
                <w:color w:val="000000"/>
                <w:sz w:val="24"/>
                <w:szCs w:val="24"/>
              </w:rPr>
            </w:pPr>
            <w:r w:rsidRPr="00455D12">
              <w:rPr>
                <w:rFonts w:ascii="Arial" w:eastAsia="Times New Roman" w:hAnsi="Arial" w:cs="Arial"/>
                <w:color w:val="000000"/>
                <w:sz w:val="24"/>
                <w:szCs w:val="24"/>
                <w:lang w:eastAsia="es-ES"/>
              </w:rPr>
              <w:t xml:space="preserve">Dr. Miguel Ángel Martínez Salmerón                          </w:t>
            </w:r>
          </w:p>
          <w:p w:rsidR="006736B0" w:rsidRPr="00455D12" w:rsidRDefault="008769A7" w:rsidP="00D67509">
            <w:pPr>
              <w:spacing w:after="0" w:line="360" w:lineRule="auto"/>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Representante suplente del </w:t>
            </w:r>
            <w:r w:rsidR="006736B0" w:rsidRPr="00455D12">
              <w:rPr>
                <w:rFonts w:ascii="Arial" w:eastAsia="Times New Roman" w:hAnsi="Arial" w:cs="Arial"/>
                <w:color w:val="000000"/>
                <w:sz w:val="24"/>
                <w:szCs w:val="24"/>
                <w:lang w:eastAsia="es-ES"/>
              </w:rPr>
              <w:t xml:space="preserve">               Ministerio de Salud</w:t>
            </w:r>
          </w:p>
          <w:p w:rsidR="006736B0" w:rsidRPr="00455D12" w:rsidRDefault="006736B0" w:rsidP="00A031A8">
            <w:pPr>
              <w:spacing w:after="0" w:line="360" w:lineRule="auto"/>
              <w:jc w:val="both"/>
              <w:rPr>
                <w:rFonts w:ascii="Arial" w:eastAsia="Times New Roman" w:hAnsi="Arial" w:cs="Arial"/>
                <w:color w:val="000000"/>
                <w:sz w:val="24"/>
                <w:szCs w:val="24"/>
                <w:lang w:eastAsia="es-ES"/>
              </w:rPr>
            </w:pPr>
            <w:r w:rsidRPr="00455D12">
              <w:rPr>
                <w:rFonts w:ascii="Arial" w:eastAsia="Times New Roman" w:hAnsi="Arial" w:cs="Arial"/>
                <w:color w:val="000000"/>
                <w:sz w:val="24"/>
                <w:szCs w:val="24"/>
                <w:lang w:eastAsia="es-ES"/>
              </w:rPr>
              <w:t xml:space="preserve">   </w:t>
            </w:r>
          </w:p>
          <w:p w:rsidR="006736B0" w:rsidRPr="00455D12" w:rsidRDefault="006736B0" w:rsidP="00A031A8">
            <w:pPr>
              <w:spacing w:after="0" w:line="360" w:lineRule="auto"/>
              <w:jc w:val="both"/>
              <w:rPr>
                <w:rFonts w:ascii="Arial" w:hAnsi="Arial" w:cs="Arial"/>
                <w:sz w:val="24"/>
                <w:szCs w:val="24"/>
              </w:rPr>
            </w:pPr>
          </w:p>
          <w:p w:rsidR="006736B0" w:rsidRPr="00455D12" w:rsidRDefault="006736B0" w:rsidP="00A031A8">
            <w:pPr>
              <w:spacing w:after="0" w:line="360" w:lineRule="auto"/>
              <w:jc w:val="both"/>
              <w:rPr>
                <w:rFonts w:ascii="Arial" w:hAnsi="Arial" w:cs="Arial"/>
                <w:sz w:val="24"/>
                <w:szCs w:val="24"/>
              </w:rPr>
            </w:pPr>
          </w:p>
          <w:p w:rsidR="006736B0" w:rsidRPr="00455D12" w:rsidRDefault="006736B0" w:rsidP="00A031A8">
            <w:pPr>
              <w:spacing w:after="0" w:line="360" w:lineRule="auto"/>
              <w:jc w:val="both"/>
              <w:rPr>
                <w:rFonts w:ascii="Arial" w:hAnsi="Arial" w:cs="Arial"/>
                <w:sz w:val="24"/>
                <w:szCs w:val="24"/>
              </w:rPr>
            </w:pPr>
          </w:p>
          <w:p w:rsidR="006736B0" w:rsidRPr="00455D12" w:rsidRDefault="006736B0" w:rsidP="00A031A8">
            <w:pPr>
              <w:spacing w:after="0" w:line="360" w:lineRule="auto"/>
              <w:jc w:val="both"/>
              <w:rPr>
                <w:rFonts w:ascii="Arial" w:hAnsi="Arial" w:cs="Arial"/>
                <w:sz w:val="24"/>
                <w:szCs w:val="24"/>
              </w:rPr>
            </w:pPr>
          </w:p>
        </w:tc>
        <w:tc>
          <w:tcPr>
            <w:tcW w:w="4673" w:type="dxa"/>
            <w:tcBorders>
              <w:top w:val="nil"/>
              <w:left w:val="nil"/>
              <w:bottom w:val="nil"/>
              <w:right w:val="nil"/>
            </w:tcBorders>
            <w:shd w:val="clear" w:color="auto" w:fill="auto"/>
          </w:tcPr>
          <w:p w:rsidR="006736B0" w:rsidRPr="00455D12" w:rsidRDefault="006736B0" w:rsidP="00A031A8">
            <w:pPr>
              <w:spacing w:after="0" w:line="360" w:lineRule="auto"/>
              <w:jc w:val="both"/>
              <w:rPr>
                <w:rFonts w:ascii="Arial" w:eastAsia="Times New Roman" w:hAnsi="Arial" w:cs="Arial"/>
                <w:sz w:val="24"/>
                <w:szCs w:val="24"/>
                <w:lang w:eastAsia="es-ES"/>
              </w:rPr>
            </w:pPr>
            <w:r w:rsidRPr="00455D12">
              <w:rPr>
                <w:rFonts w:ascii="Arial" w:eastAsia="Times New Roman" w:hAnsi="Arial" w:cs="Arial"/>
                <w:sz w:val="24"/>
                <w:szCs w:val="24"/>
                <w:lang w:eastAsia="es-ES"/>
              </w:rPr>
              <w:t>Dr. Hugo Ernesto Cordero Henríquez</w:t>
            </w:r>
          </w:p>
          <w:p w:rsidR="006736B0" w:rsidRPr="00455D12" w:rsidRDefault="006C27D8" w:rsidP="00A031A8">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Director</w:t>
            </w:r>
            <w:r w:rsidR="006736B0" w:rsidRPr="00455D12">
              <w:rPr>
                <w:rFonts w:ascii="Arial" w:eastAsia="Times New Roman" w:hAnsi="Arial" w:cs="Arial"/>
                <w:sz w:val="24"/>
                <w:szCs w:val="24"/>
                <w:lang w:eastAsia="es-ES"/>
              </w:rPr>
              <w:t xml:space="preserve"> Médico  </w:t>
            </w:r>
          </w:p>
          <w:p w:rsidR="006736B0" w:rsidRPr="00455D12" w:rsidRDefault="006736B0" w:rsidP="00A031A8">
            <w:pPr>
              <w:spacing w:after="0" w:line="360" w:lineRule="auto"/>
              <w:jc w:val="both"/>
              <w:rPr>
                <w:rFonts w:ascii="Arial" w:eastAsia="Times New Roman" w:hAnsi="Arial" w:cs="Arial"/>
                <w:sz w:val="24"/>
                <w:szCs w:val="24"/>
                <w:lang w:eastAsia="es-ES"/>
              </w:rPr>
            </w:pPr>
          </w:p>
        </w:tc>
      </w:tr>
      <w:tr w:rsidR="00D67509" w:rsidRPr="00455D12" w:rsidTr="00EC40F3">
        <w:trPr>
          <w:jc w:val="center"/>
        </w:trPr>
        <w:tc>
          <w:tcPr>
            <w:tcW w:w="9493" w:type="dxa"/>
            <w:gridSpan w:val="2"/>
            <w:tcBorders>
              <w:top w:val="nil"/>
              <w:left w:val="nil"/>
              <w:bottom w:val="nil"/>
              <w:right w:val="nil"/>
            </w:tcBorders>
            <w:shd w:val="clear" w:color="auto" w:fill="auto"/>
          </w:tcPr>
          <w:p w:rsidR="00D67509" w:rsidRPr="00455D12" w:rsidRDefault="00D67509" w:rsidP="00D67509">
            <w:pPr>
              <w:tabs>
                <w:tab w:val="right" w:pos="4599"/>
              </w:tabs>
              <w:spacing w:after="0" w:line="360" w:lineRule="auto"/>
              <w:jc w:val="center"/>
              <w:rPr>
                <w:rFonts w:ascii="Arial" w:eastAsia="Times New Roman" w:hAnsi="Arial" w:cs="Arial"/>
                <w:sz w:val="24"/>
                <w:szCs w:val="24"/>
                <w:lang w:eastAsia="es-ES"/>
              </w:rPr>
            </w:pPr>
            <w:r w:rsidRPr="00455D12">
              <w:rPr>
                <w:rFonts w:ascii="Arial" w:eastAsia="Times New Roman" w:hAnsi="Arial" w:cs="Arial"/>
                <w:sz w:val="24"/>
                <w:szCs w:val="24"/>
                <w:lang w:eastAsia="es-ES"/>
              </w:rPr>
              <w:t>Licda. Karla Castaneda de Orellana</w:t>
            </w:r>
          </w:p>
          <w:p w:rsidR="00D67509" w:rsidRPr="00455D12" w:rsidRDefault="00D67509" w:rsidP="00D67509">
            <w:pPr>
              <w:spacing w:after="0" w:line="360" w:lineRule="auto"/>
              <w:jc w:val="center"/>
              <w:rPr>
                <w:rFonts w:ascii="Arial" w:eastAsia="Times New Roman" w:hAnsi="Arial" w:cs="Arial"/>
                <w:sz w:val="24"/>
                <w:szCs w:val="24"/>
                <w:lang w:eastAsia="es-ES"/>
              </w:rPr>
            </w:pPr>
            <w:r w:rsidRPr="00455D12">
              <w:rPr>
                <w:rFonts w:ascii="Arial" w:eastAsia="Times New Roman" w:hAnsi="Arial" w:cs="Arial"/>
                <w:sz w:val="24"/>
                <w:szCs w:val="24"/>
                <w:lang w:eastAsia="es-ES"/>
              </w:rPr>
              <w:t>Gerente y Secretaria de Junta Directiva</w:t>
            </w:r>
          </w:p>
        </w:tc>
      </w:tr>
      <w:tr w:rsidR="006736B0" w:rsidRPr="00455D12" w:rsidTr="00A143BB">
        <w:trPr>
          <w:jc w:val="center"/>
        </w:trPr>
        <w:tc>
          <w:tcPr>
            <w:tcW w:w="4820" w:type="dxa"/>
            <w:tcBorders>
              <w:top w:val="nil"/>
              <w:left w:val="nil"/>
              <w:bottom w:val="nil"/>
              <w:right w:val="nil"/>
            </w:tcBorders>
            <w:shd w:val="clear" w:color="auto" w:fill="auto"/>
          </w:tcPr>
          <w:p w:rsidR="006736B0" w:rsidRPr="00455D12" w:rsidRDefault="006736B0" w:rsidP="00A031A8">
            <w:pPr>
              <w:spacing w:after="0" w:line="360" w:lineRule="auto"/>
              <w:jc w:val="both"/>
              <w:rPr>
                <w:rFonts w:ascii="Arial" w:eastAsia="Times New Roman" w:hAnsi="Arial" w:cs="Arial"/>
                <w:sz w:val="24"/>
                <w:szCs w:val="24"/>
                <w:lang w:eastAsia="es-ES"/>
              </w:rPr>
            </w:pPr>
          </w:p>
        </w:tc>
        <w:tc>
          <w:tcPr>
            <w:tcW w:w="4673" w:type="dxa"/>
            <w:tcBorders>
              <w:top w:val="nil"/>
              <w:left w:val="nil"/>
              <w:bottom w:val="nil"/>
              <w:right w:val="nil"/>
            </w:tcBorders>
            <w:shd w:val="clear" w:color="auto" w:fill="auto"/>
          </w:tcPr>
          <w:p w:rsidR="006736B0" w:rsidRPr="00455D12" w:rsidRDefault="006736B0" w:rsidP="00A031A8">
            <w:pPr>
              <w:spacing w:after="0" w:line="360" w:lineRule="auto"/>
              <w:jc w:val="both"/>
              <w:rPr>
                <w:rFonts w:ascii="Arial" w:eastAsia="Times New Roman" w:hAnsi="Arial" w:cs="Arial"/>
                <w:sz w:val="24"/>
                <w:szCs w:val="24"/>
                <w:lang w:eastAsia="es-ES"/>
              </w:rPr>
            </w:pPr>
          </w:p>
        </w:tc>
      </w:tr>
    </w:tbl>
    <w:p w:rsidR="005839AA" w:rsidRPr="00455D12" w:rsidRDefault="005839AA" w:rsidP="00A031A8">
      <w:pPr>
        <w:pStyle w:val="Prrafodelista"/>
        <w:spacing w:line="360" w:lineRule="auto"/>
        <w:jc w:val="both"/>
        <w:rPr>
          <w:rFonts w:ascii="Arial" w:hAnsi="Arial" w:cs="Arial"/>
          <w:sz w:val="24"/>
          <w:szCs w:val="24"/>
        </w:rPr>
      </w:pPr>
    </w:p>
    <w:sectPr w:rsidR="005839AA" w:rsidRPr="00455D12" w:rsidSect="005A6ECC">
      <w:headerReference w:type="default" r:id="rId8"/>
      <w:footerReference w:type="default" r:id="rId9"/>
      <w:pgSz w:w="12240" w:h="18720" w:code="14"/>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0F3" w:rsidRDefault="00EC40F3">
      <w:pPr>
        <w:spacing w:after="0" w:line="240" w:lineRule="auto"/>
      </w:pPr>
      <w:r>
        <w:separator/>
      </w:r>
    </w:p>
  </w:endnote>
  <w:endnote w:type="continuationSeparator" w:id="0">
    <w:p w:rsidR="00EC40F3" w:rsidRDefault="00EC4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Times New Roman"/>
    <w:charset w:val="01"/>
    <w:family w:val="auto"/>
    <w:pitch w:val="default"/>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D67509">
    <w:pPr>
      <w:pStyle w:val="Piedepgina"/>
      <w:jc w:val="right"/>
    </w:pPr>
    <w:r>
      <w:t>Acta 2751</w:t>
    </w:r>
    <w:r w:rsidR="00407725">
      <w:t xml:space="preserve">            </w:t>
    </w:r>
    <w:r w:rsidR="00407725">
      <w:fldChar w:fldCharType="begin"/>
    </w:r>
    <w:r w:rsidR="00407725">
      <w:instrText>PAGE</w:instrText>
    </w:r>
    <w:r w:rsidR="00407725">
      <w:fldChar w:fldCharType="separate"/>
    </w:r>
    <w:r w:rsidR="00F83A5B">
      <w:rPr>
        <w:noProof/>
      </w:rPr>
      <w:t>3</w:t>
    </w:r>
    <w:r w:rsidR="00407725">
      <w:fldChar w:fldCharType="end"/>
    </w:r>
    <w:r>
      <w:t>/3</w:t>
    </w:r>
  </w:p>
  <w:p w:rsidR="005839AA" w:rsidRDefault="00583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0F3" w:rsidRDefault="00EC40F3">
      <w:pPr>
        <w:spacing w:after="0" w:line="240" w:lineRule="auto"/>
      </w:pPr>
      <w:r>
        <w:separator/>
      </w:r>
    </w:p>
  </w:footnote>
  <w:footnote w:type="continuationSeparator" w:id="0">
    <w:p w:rsidR="00EC40F3" w:rsidRDefault="00EC4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5839AA" w:rsidP="005A6EC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F79CD"/>
    <w:multiLevelType w:val="hybridMultilevel"/>
    <w:tmpl w:val="EF88FDA6"/>
    <w:lvl w:ilvl="0" w:tplc="440A000F">
      <w:start w:val="1"/>
      <w:numFmt w:val="decimal"/>
      <w:lvlText w:val="%1."/>
      <w:lvlJc w:val="left"/>
      <w:pPr>
        <w:ind w:left="720" w:hanging="360"/>
      </w:p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 w15:restartNumberingAfterBreak="0">
    <w:nsid w:val="621F17A1"/>
    <w:multiLevelType w:val="hybridMultilevel"/>
    <w:tmpl w:val="4C0A9BF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 w15:restartNumberingAfterBreak="0">
    <w:nsid w:val="637E308C"/>
    <w:multiLevelType w:val="hybridMultilevel"/>
    <w:tmpl w:val="704A5D4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AA"/>
    <w:rsid w:val="00003B2F"/>
    <w:rsid w:val="00007ACE"/>
    <w:rsid w:val="0003737F"/>
    <w:rsid w:val="00063AA7"/>
    <w:rsid w:val="000A36B3"/>
    <w:rsid w:val="000C6302"/>
    <w:rsid w:val="000C7286"/>
    <w:rsid w:val="001137B9"/>
    <w:rsid w:val="00130C8E"/>
    <w:rsid w:val="00166CCE"/>
    <w:rsid w:val="001758EA"/>
    <w:rsid w:val="00181249"/>
    <w:rsid w:val="001B6437"/>
    <w:rsid w:val="001F7CD0"/>
    <w:rsid w:val="00202C9C"/>
    <w:rsid w:val="00207324"/>
    <w:rsid w:val="00244C20"/>
    <w:rsid w:val="00246179"/>
    <w:rsid w:val="00285C9E"/>
    <w:rsid w:val="0029217C"/>
    <w:rsid w:val="00293384"/>
    <w:rsid w:val="002B7480"/>
    <w:rsid w:val="002D409F"/>
    <w:rsid w:val="002E7983"/>
    <w:rsid w:val="002F760D"/>
    <w:rsid w:val="00307AE9"/>
    <w:rsid w:val="003607A6"/>
    <w:rsid w:val="00363427"/>
    <w:rsid w:val="003807B2"/>
    <w:rsid w:val="003A6742"/>
    <w:rsid w:val="003E462F"/>
    <w:rsid w:val="00402BC4"/>
    <w:rsid w:val="00407725"/>
    <w:rsid w:val="004477D4"/>
    <w:rsid w:val="00455D12"/>
    <w:rsid w:val="00462474"/>
    <w:rsid w:val="00472DC4"/>
    <w:rsid w:val="00475549"/>
    <w:rsid w:val="00486736"/>
    <w:rsid w:val="004B2BE8"/>
    <w:rsid w:val="004C4459"/>
    <w:rsid w:val="004D41AE"/>
    <w:rsid w:val="004E42A4"/>
    <w:rsid w:val="004F6411"/>
    <w:rsid w:val="005038D5"/>
    <w:rsid w:val="00527BF3"/>
    <w:rsid w:val="00537A4E"/>
    <w:rsid w:val="005641A9"/>
    <w:rsid w:val="00575A7F"/>
    <w:rsid w:val="005839AA"/>
    <w:rsid w:val="005918C0"/>
    <w:rsid w:val="00594754"/>
    <w:rsid w:val="005A0997"/>
    <w:rsid w:val="005A6ECC"/>
    <w:rsid w:val="005B0D41"/>
    <w:rsid w:val="005B6E10"/>
    <w:rsid w:val="005E6CAD"/>
    <w:rsid w:val="005F128C"/>
    <w:rsid w:val="00622F6B"/>
    <w:rsid w:val="006326B7"/>
    <w:rsid w:val="006736B0"/>
    <w:rsid w:val="006835BF"/>
    <w:rsid w:val="00685DF9"/>
    <w:rsid w:val="006A0951"/>
    <w:rsid w:val="006A6790"/>
    <w:rsid w:val="006C27D8"/>
    <w:rsid w:val="006E3C2D"/>
    <w:rsid w:val="007023FC"/>
    <w:rsid w:val="00713106"/>
    <w:rsid w:val="00757842"/>
    <w:rsid w:val="0078558C"/>
    <w:rsid w:val="007C5FB7"/>
    <w:rsid w:val="007D1917"/>
    <w:rsid w:val="007E09A4"/>
    <w:rsid w:val="007E2050"/>
    <w:rsid w:val="00803CC8"/>
    <w:rsid w:val="00853668"/>
    <w:rsid w:val="00860198"/>
    <w:rsid w:val="008769A7"/>
    <w:rsid w:val="008A4647"/>
    <w:rsid w:val="008B4961"/>
    <w:rsid w:val="00901C08"/>
    <w:rsid w:val="00907134"/>
    <w:rsid w:val="00955926"/>
    <w:rsid w:val="009705DF"/>
    <w:rsid w:val="00972784"/>
    <w:rsid w:val="00973C28"/>
    <w:rsid w:val="009929B2"/>
    <w:rsid w:val="009D05F6"/>
    <w:rsid w:val="009F39A7"/>
    <w:rsid w:val="00A031A8"/>
    <w:rsid w:val="00A03D36"/>
    <w:rsid w:val="00A11FB9"/>
    <w:rsid w:val="00A143BB"/>
    <w:rsid w:val="00A20406"/>
    <w:rsid w:val="00A22666"/>
    <w:rsid w:val="00A3451D"/>
    <w:rsid w:val="00A34FFC"/>
    <w:rsid w:val="00A35FFB"/>
    <w:rsid w:val="00A61AFE"/>
    <w:rsid w:val="00A62E4D"/>
    <w:rsid w:val="00A72095"/>
    <w:rsid w:val="00A94A93"/>
    <w:rsid w:val="00AA3156"/>
    <w:rsid w:val="00AA7337"/>
    <w:rsid w:val="00AB33FF"/>
    <w:rsid w:val="00AB6268"/>
    <w:rsid w:val="00AC7FD4"/>
    <w:rsid w:val="00AE7022"/>
    <w:rsid w:val="00AF4E1D"/>
    <w:rsid w:val="00B03384"/>
    <w:rsid w:val="00B10174"/>
    <w:rsid w:val="00B10DB9"/>
    <w:rsid w:val="00B31305"/>
    <w:rsid w:val="00B34877"/>
    <w:rsid w:val="00B67B82"/>
    <w:rsid w:val="00B938D3"/>
    <w:rsid w:val="00BA4674"/>
    <w:rsid w:val="00BE0B05"/>
    <w:rsid w:val="00C03AA9"/>
    <w:rsid w:val="00C21400"/>
    <w:rsid w:val="00C259D0"/>
    <w:rsid w:val="00C5583D"/>
    <w:rsid w:val="00C82651"/>
    <w:rsid w:val="00C900E5"/>
    <w:rsid w:val="00C976E6"/>
    <w:rsid w:val="00CC3FAC"/>
    <w:rsid w:val="00CC7293"/>
    <w:rsid w:val="00CD70E7"/>
    <w:rsid w:val="00CE7219"/>
    <w:rsid w:val="00D01C3E"/>
    <w:rsid w:val="00D078C6"/>
    <w:rsid w:val="00D400AB"/>
    <w:rsid w:val="00D50F70"/>
    <w:rsid w:val="00D5202B"/>
    <w:rsid w:val="00D67509"/>
    <w:rsid w:val="00D70CA7"/>
    <w:rsid w:val="00DA4B90"/>
    <w:rsid w:val="00DA5188"/>
    <w:rsid w:val="00DC491F"/>
    <w:rsid w:val="00DD1B8C"/>
    <w:rsid w:val="00DF12B1"/>
    <w:rsid w:val="00E137DF"/>
    <w:rsid w:val="00E406B1"/>
    <w:rsid w:val="00E90807"/>
    <w:rsid w:val="00EC4068"/>
    <w:rsid w:val="00EC40F3"/>
    <w:rsid w:val="00F03CAB"/>
    <w:rsid w:val="00F164E5"/>
    <w:rsid w:val="00F30A59"/>
    <w:rsid w:val="00F52A98"/>
    <w:rsid w:val="00F6339A"/>
    <w:rsid w:val="00F70BFA"/>
    <w:rsid w:val="00F83A5B"/>
    <w:rsid w:val="00F854CF"/>
    <w:rsid w:val="00FA0A27"/>
    <w:rsid w:val="00FA48ED"/>
    <w:rsid w:val="00FC37BD"/>
    <w:rsid w:val="00FD1C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50AEE9F-10D2-4CA8-ACD6-2223359B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rsid w:val="00134420"/>
    <w:rPr>
      <w:rFonts w:ascii="Segoe UI" w:hAnsi="Segoe UI" w:cs="Segoe UI"/>
      <w:sz w:val="18"/>
      <w:szCs w:val="18"/>
    </w:rPr>
  </w:style>
  <w:style w:type="character" w:customStyle="1" w:styleId="EncabezadoCar">
    <w:name w:val="Encabezado Car"/>
    <w:basedOn w:val="Fuentedeprrafopredeter"/>
    <w:link w:val="Encabezado"/>
    <w:uiPriority w:val="99"/>
    <w:qFormat/>
    <w:rsid w:val="009736FC"/>
  </w:style>
  <w:style w:type="character" w:customStyle="1" w:styleId="PiedepginaCar">
    <w:name w:val="Pie de página Car"/>
    <w:basedOn w:val="Fuentedeprrafopredeter"/>
    <w:link w:val="Piedepgina"/>
    <w:uiPriority w:val="99"/>
    <w:qFormat/>
    <w:rsid w:val="009736F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Vietas">
    <w:name w:val="Viñetas"/>
    <w:qFormat/>
    <w:rPr>
      <w:rFonts w:ascii="OpenSymbol" w:eastAsia="OpenSymbol" w:hAnsi="OpenSymbol" w:cs="OpenSymbol"/>
    </w:rPr>
  </w:style>
  <w:style w:type="character" w:customStyle="1" w:styleId="PrrafodelistaCar">
    <w:name w:val="Párrafo de lista Car"/>
    <w:basedOn w:val="Fuentedeprrafopredeter"/>
    <w:link w:val="Prrafodelista"/>
    <w:qFormat/>
    <w:locked/>
    <w:rsid w:val="002E5201"/>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Arial"/>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val="0"/>
      <w:color w:val="00000A"/>
      <w:sz w:val="24"/>
      <w:szCs w:val="24"/>
    </w:rPr>
  </w:style>
  <w:style w:type="paragraph" w:customStyle="1" w:styleId="Ttulo1">
    <w:name w:val="Título1"/>
    <w:basedOn w:val="Normal"/>
    <w:next w:val="Textoindependiente"/>
    <w:qFormat/>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qFormat/>
    <w:pPr>
      <w:keepNext/>
      <w:spacing w:before="240" w:after="120"/>
    </w:pPr>
    <w:rPr>
      <w:rFonts w:ascii="Liberation Sans" w:eastAsia="Noto Sans CJK SC DemiLight" w:hAnsi="Liberation Sans" w:cs="FreeSans"/>
      <w:sz w:val="28"/>
      <w:szCs w:val="28"/>
    </w:rPr>
  </w:style>
  <w:style w:type="paragraph" w:styleId="Prrafodelista">
    <w:name w:val="List Paragraph"/>
    <w:basedOn w:val="Normal"/>
    <w:link w:val="PrrafodelistaCar"/>
    <w:uiPriority w:val="34"/>
    <w:qFormat/>
    <w:rsid w:val="00026449"/>
    <w:pPr>
      <w:ind w:left="720"/>
      <w:contextualSpacing/>
    </w:pPr>
  </w:style>
  <w:style w:type="paragraph" w:styleId="NormalWeb">
    <w:name w:val="Normal (Web)"/>
    <w:basedOn w:val="Normal"/>
    <w:uiPriority w:val="99"/>
    <w:unhideWhenUsed/>
    <w:qFormat/>
    <w:rsid w:val="00CB30DC"/>
    <w:pPr>
      <w:spacing w:beforeAutospacing="1"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qFormat/>
    <w:rsid w:val="00134420"/>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9736FC"/>
    <w:pPr>
      <w:tabs>
        <w:tab w:val="center" w:pos="4419"/>
        <w:tab w:val="right" w:pos="8838"/>
      </w:tabs>
      <w:spacing w:after="0" w:line="240" w:lineRule="auto"/>
    </w:pPr>
  </w:style>
  <w:style w:type="paragraph" w:styleId="Piedepgina">
    <w:name w:val="footer"/>
    <w:basedOn w:val="Normal"/>
    <w:link w:val="PiedepginaCar"/>
    <w:uiPriority w:val="99"/>
    <w:unhideWhenUsed/>
    <w:rsid w:val="009736FC"/>
    <w:pPr>
      <w:tabs>
        <w:tab w:val="center" w:pos="4419"/>
        <w:tab w:val="right" w:pos="8838"/>
      </w:tabs>
      <w:spacing w:after="0" w:line="240" w:lineRule="auto"/>
    </w:pPr>
  </w:style>
  <w:style w:type="table" w:styleId="Tablaconcuadrcula">
    <w:name w:val="Table Grid"/>
    <w:basedOn w:val="Tablanormal"/>
    <w:uiPriority w:val="59"/>
    <w:rsid w:val="00E7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130C8E"/>
    <w:rPr>
      <w:sz w:val="16"/>
      <w:szCs w:val="16"/>
    </w:rPr>
  </w:style>
  <w:style w:type="paragraph" w:styleId="Textocomentario">
    <w:name w:val="annotation text"/>
    <w:basedOn w:val="Normal"/>
    <w:link w:val="TextocomentarioCar"/>
    <w:uiPriority w:val="99"/>
    <w:semiHidden/>
    <w:unhideWhenUsed/>
    <w:rsid w:val="00130C8E"/>
    <w:pPr>
      <w:spacing w:line="240" w:lineRule="auto"/>
    </w:pPr>
    <w:rPr>
      <w:rFonts w:cs="Times New Roman"/>
      <w:sz w:val="20"/>
      <w:szCs w:val="20"/>
    </w:rPr>
  </w:style>
  <w:style w:type="character" w:customStyle="1" w:styleId="TextocomentarioCar">
    <w:name w:val="Texto comentario Car"/>
    <w:link w:val="Textocomentario"/>
    <w:uiPriority w:val="99"/>
    <w:semiHidden/>
    <w:rsid w:val="00130C8E"/>
    <w:rPr>
      <w:rFonts w:cs="Times New Roman"/>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715">
      <w:bodyDiv w:val="1"/>
      <w:marLeft w:val="0"/>
      <w:marRight w:val="0"/>
      <w:marTop w:val="0"/>
      <w:marBottom w:val="0"/>
      <w:divBdr>
        <w:top w:val="none" w:sz="0" w:space="0" w:color="auto"/>
        <w:left w:val="none" w:sz="0" w:space="0" w:color="auto"/>
        <w:bottom w:val="none" w:sz="0" w:space="0" w:color="auto"/>
        <w:right w:val="none" w:sz="0" w:space="0" w:color="auto"/>
      </w:divBdr>
    </w:div>
    <w:div w:id="816730266">
      <w:bodyDiv w:val="1"/>
      <w:marLeft w:val="0"/>
      <w:marRight w:val="0"/>
      <w:marTop w:val="0"/>
      <w:marBottom w:val="0"/>
      <w:divBdr>
        <w:top w:val="none" w:sz="0" w:space="0" w:color="auto"/>
        <w:left w:val="none" w:sz="0" w:space="0" w:color="auto"/>
        <w:bottom w:val="none" w:sz="0" w:space="0" w:color="auto"/>
        <w:right w:val="none" w:sz="0" w:space="0" w:color="auto"/>
      </w:divBdr>
    </w:div>
    <w:div w:id="1383792952">
      <w:bodyDiv w:val="1"/>
      <w:marLeft w:val="0"/>
      <w:marRight w:val="0"/>
      <w:marTop w:val="0"/>
      <w:marBottom w:val="0"/>
      <w:divBdr>
        <w:top w:val="none" w:sz="0" w:space="0" w:color="auto"/>
        <w:left w:val="none" w:sz="0" w:space="0" w:color="auto"/>
        <w:bottom w:val="none" w:sz="0" w:space="0" w:color="auto"/>
        <w:right w:val="none" w:sz="0" w:space="0" w:color="auto"/>
      </w:divBdr>
    </w:div>
    <w:div w:id="1483698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8BC80-D675-451A-AF0F-AA16D1C7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5354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Ambiental</dc:creator>
  <cp:keywords/>
  <dc:description/>
  <cp:lastModifiedBy>ACER</cp:lastModifiedBy>
  <cp:revision>2</cp:revision>
  <cp:lastPrinted>2019-09-18T15:06:00Z</cp:lastPrinted>
  <dcterms:created xsi:type="dcterms:W3CDTF">2020-01-31T14:27:00Z</dcterms:created>
  <dcterms:modified xsi:type="dcterms:W3CDTF">2020-01-31T14:27:00Z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