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A7" w:rsidRPr="00FD1CFD" w:rsidRDefault="005B0D41" w:rsidP="009F39A7">
      <w:pPr>
        <w:spacing w:line="360" w:lineRule="auto"/>
        <w:jc w:val="both"/>
        <w:rPr>
          <w:rFonts w:ascii="Arial" w:eastAsia="Times New Roman" w:hAnsi="Arial" w:cs="Arial"/>
          <w:sz w:val="24"/>
          <w:szCs w:val="24"/>
          <w:lang w:eastAsia="es-ES"/>
        </w:rPr>
      </w:pPr>
      <w:bookmarkStart w:id="0" w:name="_GoBack"/>
      <w:bookmarkEnd w:id="0"/>
      <w:r w:rsidRPr="00FD1CFD">
        <w:rPr>
          <w:rFonts w:ascii="Arial" w:hAnsi="Arial" w:cs="Arial"/>
          <w:b/>
          <w:bCs/>
          <w:sz w:val="24"/>
          <w:szCs w:val="24"/>
        </w:rPr>
        <w:t>ACTA NÚMERO 274</w:t>
      </w:r>
      <w:r w:rsidR="009929B2" w:rsidRPr="00FD1CFD">
        <w:rPr>
          <w:rFonts w:ascii="Arial" w:hAnsi="Arial" w:cs="Arial"/>
          <w:b/>
          <w:bCs/>
          <w:sz w:val="24"/>
          <w:szCs w:val="24"/>
        </w:rPr>
        <w:t>8</w:t>
      </w:r>
      <w:r w:rsidR="00407725" w:rsidRPr="00FD1CFD">
        <w:rPr>
          <w:rFonts w:ascii="Arial" w:hAnsi="Arial" w:cs="Arial"/>
          <w:b/>
          <w:bCs/>
          <w:sz w:val="24"/>
          <w:szCs w:val="24"/>
        </w:rPr>
        <w:t xml:space="preserve">, SESIÓN ORDINARIA: </w:t>
      </w:r>
      <w:r w:rsidR="00407725" w:rsidRPr="00FD1CFD">
        <w:rPr>
          <w:rFonts w:ascii="Arial" w:hAnsi="Arial" w:cs="Arial"/>
          <w:sz w:val="24"/>
          <w:szCs w:val="24"/>
        </w:rPr>
        <w:t>En Sal</w:t>
      </w:r>
      <w:r w:rsidR="005A6ECC" w:rsidRPr="00FD1CFD">
        <w:rPr>
          <w:rFonts w:ascii="Arial" w:hAnsi="Arial" w:cs="Arial"/>
          <w:sz w:val="24"/>
          <w:szCs w:val="24"/>
        </w:rPr>
        <w:t>a</w:t>
      </w:r>
      <w:r w:rsidR="00407725" w:rsidRPr="00FD1CFD">
        <w:rPr>
          <w:rFonts w:ascii="Arial" w:hAnsi="Arial" w:cs="Arial"/>
          <w:sz w:val="24"/>
          <w:szCs w:val="24"/>
        </w:rPr>
        <w:t xml:space="preserve"> de Sesiones del ISRI, ubicado en Colonia Costa Rica, final avenida Irazú, número 181, San Salvador, a las trece horas del día martes </w:t>
      </w:r>
      <w:r w:rsidR="00AB33FF" w:rsidRPr="00FD1CFD">
        <w:rPr>
          <w:rFonts w:ascii="Arial" w:hAnsi="Arial" w:cs="Arial"/>
          <w:sz w:val="24"/>
          <w:szCs w:val="24"/>
        </w:rPr>
        <w:t>die</w:t>
      </w:r>
      <w:r w:rsidR="009929B2" w:rsidRPr="00FD1CFD">
        <w:rPr>
          <w:rFonts w:ascii="Arial" w:hAnsi="Arial" w:cs="Arial"/>
          <w:sz w:val="24"/>
          <w:szCs w:val="24"/>
        </w:rPr>
        <w:t xml:space="preserve">cisiete </w:t>
      </w:r>
      <w:r w:rsidR="00407725" w:rsidRPr="00FD1CFD">
        <w:rPr>
          <w:rFonts w:ascii="Arial" w:hAnsi="Arial" w:cs="Arial"/>
          <w:sz w:val="24"/>
          <w:szCs w:val="24"/>
        </w:rPr>
        <w:t xml:space="preserve">de septiembre del año dos mil diecinueve, siendo este el lugar, día y hora señalados en la convocatoria respectiva, para celebrar sesión ordinaria de la Junta Directiva, </w:t>
      </w:r>
      <w:r w:rsidR="00407725" w:rsidRPr="00FD1CFD">
        <w:rPr>
          <w:rFonts w:ascii="Arial" w:hAnsi="Arial" w:cs="Arial"/>
          <w:b/>
          <w:bCs/>
          <w:sz w:val="24"/>
          <w:szCs w:val="24"/>
        </w:rPr>
        <w:t>ASISTENTES</w:t>
      </w:r>
      <w:r w:rsidR="00407725" w:rsidRPr="00FD1CFD">
        <w:rPr>
          <w:rFonts w:ascii="Arial" w:hAnsi="Arial" w:cs="Arial"/>
          <w:sz w:val="24"/>
          <w:szCs w:val="24"/>
        </w:rPr>
        <w:t xml:space="preserve">: </w:t>
      </w:r>
      <w:r w:rsidR="00407725" w:rsidRPr="00FD1CFD">
        <w:rPr>
          <w:rFonts w:ascii="Arial" w:eastAsia="Times New Roman" w:hAnsi="Arial" w:cs="Arial"/>
          <w:sz w:val="24"/>
          <w:szCs w:val="24"/>
          <w:lang w:eastAsia="es-ES"/>
        </w:rPr>
        <w:t xml:space="preserve">Dra. </w:t>
      </w:r>
      <w:r w:rsidR="00407725" w:rsidRPr="00FD1CFD">
        <w:rPr>
          <w:rFonts w:ascii="Arial" w:hAnsi="Arial" w:cs="Arial"/>
          <w:sz w:val="24"/>
          <w:szCs w:val="24"/>
        </w:rPr>
        <w:t>Mayra Ligia  Gallardo Alvarado</w:t>
      </w:r>
      <w:r w:rsidR="00407725" w:rsidRPr="00FD1CFD">
        <w:rPr>
          <w:rFonts w:ascii="Arial" w:eastAsia="Times New Roman" w:hAnsi="Arial" w:cs="Arial"/>
          <w:sz w:val="24"/>
          <w:szCs w:val="24"/>
          <w:lang w:eastAsia="es-ES"/>
        </w:rPr>
        <w:t>, Presidente del Instituto Salvadoreño de Rehabilitación Integral; Licda. Yamileth Nazira Arévalo Argueta, Representante suplente de Funter;</w:t>
      </w:r>
      <w:r w:rsidR="00AB33FF" w:rsidRPr="00FD1CFD">
        <w:rPr>
          <w:rFonts w:ascii="Arial" w:eastAsia="Times New Roman" w:hAnsi="Arial" w:cs="Arial"/>
          <w:sz w:val="24"/>
          <w:szCs w:val="24"/>
          <w:lang w:eastAsia="es-ES"/>
        </w:rPr>
        <w:t xml:space="preserve"> </w:t>
      </w:r>
      <w:r w:rsidR="00407725" w:rsidRPr="00FD1CFD">
        <w:rPr>
          <w:rFonts w:ascii="Arial" w:eastAsia="Times New Roman" w:hAnsi="Arial" w:cs="Arial"/>
          <w:sz w:val="24"/>
          <w:szCs w:val="24"/>
          <w:lang w:eastAsia="es-ES"/>
        </w:rPr>
        <w:t>Li</w:t>
      </w:r>
      <w:r w:rsidR="00246179">
        <w:rPr>
          <w:rFonts w:ascii="Arial" w:eastAsia="Times New Roman" w:hAnsi="Arial" w:cs="Arial"/>
          <w:sz w:val="24"/>
          <w:szCs w:val="24"/>
          <w:lang w:eastAsia="es-ES"/>
        </w:rPr>
        <w:t>cda. Nora Lizeth Pérez Martínez y</w:t>
      </w:r>
      <w:r w:rsidR="00407725" w:rsidRPr="00FD1CFD">
        <w:rPr>
          <w:rFonts w:ascii="Arial" w:eastAsia="Times New Roman" w:hAnsi="Arial" w:cs="Arial"/>
          <w:sz w:val="24"/>
          <w:szCs w:val="24"/>
          <w:lang w:eastAsia="es-ES"/>
        </w:rPr>
        <w:t xml:space="preserve"> Licda. Kattya Elizabeth Serrano de Herrera, Representantes propietaria y suplente del Ministerio de Hacienda; Lic. Luis José López Valladares, Representante suplente del Ministerio de Trabajo, Licda. Cecilia Margarita Grijalva de Nájera, Representant</w:t>
      </w:r>
      <w:r w:rsidR="00363427" w:rsidRPr="00FD1CFD">
        <w:rPr>
          <w:rFonts w:ascii="Arial" w:eastAsia="Times New Roman" w:hAnsi="Arial" w:cs="Arial"/>
          <w:sz w:val="24"/>
          <w:szCs w:val="24"/>
          <w:lang w:eastAsia="es-ES"/>
        </w:rPr>
        <w:t>e</w:t>
      </w:r>
      <w:r w:rsidR="00407725" w:rsidRPr="00FD1CFD">
        <w:rPr>
          <w:rFonts w:ascii="Arial" w:eastAsia="Times New Roman" w:hAnsi="Arial" w:cs="Arial"/>
          <w:sz w:val="24"/>
          <w:szCs w:val="24"/>
          <w:lang w:eastAsia="es-ES"/>
        </w:rPr>
        <w:t xml:space="preserve"> propietaria de Universidad de El Salvador</w:t>
      </w:r>
      <w:r w:rsidR="003E462F" w:rsidRPr="00FD1CFD">
        <w:rPr>
          <w:rFonts w:ascii="Arial" w:eastAsia="Times New Roman" w:hAnsi="Arial" w:cs="Arial"/>
          <w:sz w:val="24"/>
          <w:szCs w:val="24"/>
          <w:lang w:eastAsia="es-ES"/>
        </w:rPr>
        <w:t>, Doctor Hugo</w:t>
      </w:r>
      <w:r w:rsidR="00713106" w:rsidRPr="00FD1CFD">
        <w:rPr>
          <w:rFonts w:ascii="Arial" w:eastAsia="Times New Roman" w:hAnsi="Arial" w:cs="Arial"/>
          <w:sz w:val="24"/>
          <w:szCs w:val="24"/>
          <w:lang w:eastAsia="es-ES"/>
        </w:rPr>
        <w:t xml:space="preserve"> Ernesto</w:t>
      </w:r>
      <w:r w:rsidR="003E462F" w:rsidRPr="00FD1CFD">
        <w:rPr>
          <w:rFonts w:ascii="Arial" w:eastAsia="Times New Roman" w:hAnsi="Arial" w:cs="Arial"/>
          <w:sz w:val="24"/>
          <w:szCs w:val="24"/>
          <w:lang w:eastAsia="es-ES"/>
        </w:rPr>
        <w:t xml:space="preserve"> Cordero</w:t>
      </w:r>
      <w:r w:rsidR="00713106" w:rsidRPr="00FD1CFD">
        <w:rPr>
          <w:rFonts w:ascii="Arial" w:eastAsia="Times New Roman" w:hAnsi="Arial" w:cs="Arial"/>
          <w:sz w:val="24"/>
          <w:szCs w:val="24"/>
          <w:lang w:eastAsia="es-ES"/>
        </w:rPr>
        <w:t xml:space="preserve"> Henríquez</w:t>
      </w:r>
      <w:r w:rsidR="003E462F" w:rsidRPr="00FD1CFD">
        <w:rPr>
          <w:rFonts w:ascii="Arial" w:eastAsia="Times New Roman" w:hAnsi="Arial" w:cs="Arial"/>
          <w:sz w:val="24"/>
          <w:szCs w:val="24"/>
          <w:lang w:eastAsia="es-ES"/>
        </w:rPr>
        <w:t>, Gerente M</w:t>
      </w:r>
      <w:r w:rsidR="00A3451D" w:rsidRPr="00FD1CFD">
        <w:rPr>
          <w:rFonts w:ascii="Arial" w:eastAsia="Times New Roman" w:hAnsi="Arial" w:cs="Arial"/>
          <w:sz w:val="24"/>
          <w:szCs w:val="24"/>
          <w:lang w:eastAsia="es-ES"/>
        </w:rPr>
        <w:t>é</w:t>
      </w:r>
      <w:r w:rsidR="003E462F" w:rsidRPr="00FD1CFD">
        <w:rPr>
          <w:rFonts w:ascii="Arial" w:eastAsia="Times New Roman" w:hAnsi="Arial" w:cs="Arial"/>
          <w:sz w:val="24"/>
          <w:szCs w:val="24"/>
          <w:lang w:eastAsia="es-ES"/>
        </w:rPr>
        <w:t>dico</w:t>
      </w:r>
      <w:r w:rsidR="00407725" w:rsidRPr="00FD1CFD">
        <w:rPr>
          <w:rFonts w:ascii="Arial" w:eastAsia="Times New Roman" w:hAnsi="Arial" w:cs="Arial"/>
          <w:sz w:val="24"/>
          <w:szCs w:val="24"/>
          <w:lang w:eastAsia="es-ES"/>
        </w:rPr>
        <w:t xml:space="preserve"> y Licda. Karla Guadalupe Castaneda de Orellana, Gerente y Secretario de Junta Directiva.</w:t>
      </w:r>
      <w:r w:rsidR="00407725" w:rsidRPr="00FD1CFD">
        <w:rPr>
          <w:rFonts w:ascii="Arial" w:hAnsi="Arial" w:cs="Arial"/>
          <w:sz w:val="24"/>
          <w:szCs w:val="24"/>
        </w:rPr>
        <w:t xml:space="preserve"> </w:t>
      </w:r>
      <w:r w:rsidR="005A6ECC" w:rsidRPr="00FD1CFD">
        <w:rPr>
          <w:rFonts w:ascii="Arial" w:hAnsi="Arial" w:cs="Arial"/>
          <w:b/>
          <w:sz w:val="24"/>
          <w:szCs w:val="24"/>
          <w:lang w:val="es-ES"/>
        </w:rPr>
        <w:t>DESARROLLO: PUNTO NÚMERO UNO</w:t>
      </w:r>
      <w:r w:rsidR="00407725" w:rsidRPr="00FD1CFD">
        <w:rPr>
          <w:rFonts w:ascii="Arial" w:hAnsi="Arial" w:cs="Arial"/>
          <w:b/>
          <w:sz w:val="24"/>
          <w:szCs w:val="24"/>
          <w:lang w:val="es-ES"/>
        </w:rPr>
        <w:t xml:space="preserve">-  </w:t>
      </w:r>
      <w:r w:rsidR="00407725" w:rsidRPr="00FD1CFD">
        <w:rPr>
          <w:rFonts w:ascii="Arial" w:eastAsia="Times New Roman" w:hAnsi="Arial" w:cs="Arial"/>
          <w:b/>
          <w:sz w:val="24"/>
          <w:szCs w:val="24"/>
          <w:lang w:eastAsia="es-ES"/>
        </w:rPr>
        <w:t>ESTABLECIMIENTO DE QUÓRUM:</w:t>
      </w:r>
      <w:r w:rsidR="00407725" w:rsidRPr="00FD1CFD">
        <w:rPr>
          <w:rFonts w:ascii="Arial" w:eastAsia="Times New Roman" w:hAnsi="Arial" w:cs="Arial"/>
          <w:sz w:val="24"/>
          <w:szCs w:val="24"/>
          <w:lang w:eastAsia="es-ES"/>
        </w:rPr>
        <w:t xml:space="preserve"> La Presidente de Junta Directiva Doctora Mayra Ligia Gallardo Alvarado, verificó la </w:t>
      </w:r>
      <w:r w:rsidR="00407725" w:rsidRPr="00FD1CFD">
        <w:rPr>
          <w:rFonts w:ascii="Arial" w:hAnsi="Arial" w:cs="Arial"/>
          <w:sz w:val="24"/>
          <w:szCs w:val="24"/>
          <w:lang w:val="es-ES"/>
        </w:rPr>
        <w:t xml:space="preserve"> asistencia de Quorum y procedió a dar inicio a la  sesión </w:t>
      </w:r>
      <w:r w:rsidR="00407725" w:rsidRPr="00FD1CFD">
        <w:rPr>
          <w:rFonts w:ascii="Arial" w:eastAsia="Times New Roman" w:hAnsi="Arial" w:cs="Arial"/>
          <w:sz w:val="24"/>
          <w:szCs w:val="24"/>
          <w:lang w:eastAsia="es-ES"/>
        </w:rPr>
        <w:t>a las trece horas con cinco minutos</w:t>
      </w:r>
      <w:r w:rsidR="00407725" w:rsidRPr="00FD1CFD">
        <w:rPr>
          <w:rFonts w:ascii="Arial" w:hAnsi="Arial" w:cs="Arial"/>
          <w:sz w:val="24"/>
          <w:szCs w:val="24"/>
          <w:lang w:val="es-ES"/>
        </w:rPr>
        <w:t xml:space="preserve">. </w:t>
      </w:r>
      <w:r w:rsidR="005A6ECC" w:rsidRPr="00FD1CFD">
        <w:rPr>
          <w:rFonts w:ascii="Arial" w:hAnsi="Arial" w:cs="Arial"/>
          <w:b/>
          <w:sz w:val="24"/>
          <w:szCs w:val="24"/>
          <w:lang w:val="es-ES"/>
        </w:rPr>
        <w:t>PUNTO NÚMERO DOS</w:t>
      </w:r>
      <w:r w:rsidR="00407725" w:rsidRPr="00FD1CFD">
        <w:rPr>
          <w:rFonts w:ascii="Arial" w:hAnsi="Arial" w:cs="Arial"/>
          <w:b/>
          <w:sz w:val="24"/>
          <w:szCs w:val="24"/>
          <w:lang w:val="es-ES"/>
        </w:rPr>
        <w:t xml:space="preserve">- </w:t>
      </w:r>
      <w:r w:rsidR="00407725" w:rsidRPr="00FD1CFD">
        <w:rPr>
          <w:rFonts w:ascii="Arial" w:eastAsia="Times New Roman" w:hAnsi="Arial" w:cs="Arial"/>
          <w:b/>
          <w:sz w:val="24"/>
          <w:szCs w:val="24"/>
          <w:lang w:eastAsia="es-ES"/>
        </w:rPr>
        <w:t xml:space="preserve">DISCUSIÓN, MODIFICACIÓN Y APROBACIÓN DE AGENDA. </w:t>
      </w:r>
      <w:r w:rsidR="00407725" w:rsidRPr="00FD1CFD">
        <w:rPr>
          <w:rFonts w:ascii="Arial" w:eastAsia="Times New Roman" w:hAnsi="Arial" w:cs="Arial"/>
          <w:sz w:val="24"/>
          <w:szCs w:val="24"/>
          <w:lang w:eastAsia="es-ES"/>
        </w:rPr>
        <w:t xml:space="preserve">La agenda propuesta fue la siguiente: </w:t>
      </w:r>
      <w:r w:rsidR="00407725" w:rsidRPr="00FD1CFD">
        <w:rPr>
          <w:rFonts w:ascii="Arial" w:eastAsia="Times New Roman" w:hAnsi="Arial" w:cs="Arial"/>
          <w:b/>
          <w:sz w:val="24"/>
          <w:szCs w:val="24"/>
          <w:lang w:eastAsia="es-ES"/>
        </w:rPr>
        <w:t xml:space="preserve">1- </w:t>
      </w:r>
      <w:r w:rsidR="007C5FB7" w:rsidRPr="00FD1CFD">
        <w:rPr>
          <w:rFonts w:ascii="Arial" w:eastAsia="Times New Roman" w:hAnsi="Arial" w:cs="Arial"/>
          <w:b/>
          <w:sz w:val="24"/>
          <w:szCs w:val="24"/>
          <w:lang w:eastAsia="es-ES"/>
        </w:rPr>
        <w:t>E</w:t>
      </w:r>
      <w:r w:rsidR="00407725" w:rsidRPr="00FD1CFD">
        <w:rPr>
          <w:rFonts w:ascii="Arial" w:eastAsia="Times New Roman" w:hAnsi="Arial" w:cs="Arial"/>
          <w:b/>
          <w:sz w:val="24"/>
          <w:szCs w:val="24"/>
          <w:lang w:eastAsia="es-ES"/>
        </w:rPr>
        <w:t xml:space="preserve">stablecimiento de quórum; 2- </w:t>
      </w:r>
      <w:r w:rsidR="007C5FB7" w:rsidRPr="00FD1CFD">
        <w:rPr>
          <w:rFonts w:ascii="Arial" w:eastAsia="Times New Roman" w:hAnsi="Arial" w:cs="Arial"/>
          <w:b/>
          <w:sz w:val="24"/>
          <w:szCs w:val="24"/>
          <w:lang w:eastAsia="es-ES"/>
        </w:rPr>
        <w:t>D</w:t>
      </w:r>
      <w:r w:rsidR="00407725" w:rsidRPr="00FD1CFD">
        <w:rPr>
          <w:rFonts w:ascii="Arial" w:eastAsia="Times New Roman" w:hAnsi="Arial" w:cs="Arial"/>
          <w:b/>
          <w:sz w:val="24"/>
          <w:szCs w:val="24"/>
          <w:lang w:eastAsia="es-ES"/>
        </w:rPr>
        <w:t xml:space="preserve">iscusión, </w:t>
      </w:r>
      <w:r w:rsidR="007C5FB7" w:rsidRPr="00FD1CFD">
        <w:rPr>
          <w:rFonts w:ascii="Arial" w:eastAsia="Times New Roman" w:hAnsi="Arial" w:cs="Arial"/>
          <w:b/>
          <w:sz w:val="24"/>
          <w:szCs w:val="24"/>
          <w:lang w:eastAsia="es-ES"/>
        </w:rPr>
        <w:t>m</w:t>
      </w:r>
      <w:r w:rsidR="00407725" w:rsidRPr="00FD1CFD">
        <w:rPr>
          <w:rFonts w:ascii="Arial" w:eastAsia="Times New Roman" w:hAnsi="Arial" w:cs="Arial"/>
          <w:b/>
          <w:sz w:val="24"/>
          <w:szCs w:val="24"/>
          <w:lang w:eastAsia="es-ES"/>
        </w:rPr>
        <w:t xml:space="preserve">odificación y </w:t>
      </w:r>
      <w:r w:rsidR="007C5FB7" w:rsidRPr="00FD1CFD">
        <w:rPr>
          <w:rFonts w:ascii="Arial" w:eastAsia="Times New Roman" w:hAnsi="Arial" w:cs="Arial"/>
          <w:b/>
          <w:sz w:val="24"/>
          <w:szCs w:val="24"/>
          <w:lang w:eastAsia="es-ES"/>
        </w:rPr>
        <w:t>a</w:t>
      </w:r>
      <w:r w:rsidR="00407725" w:rsidRPr="00FD1CFD">
        <w:rPr>
          <w:rFonts w:ascii="Arial" w:eastAsia="Times New Roman" w:hAnsi="Arial" w:cs="Arial"/>
          <w:b/>
          <w:sz w:val="24"/>
          <w:szCs w:val="24"/>
          <w:lang w:eastAsia="es-ES"/>
        </w:rPr>
        <w:t xml:space="preserve">probación de </w:t>
      </w:r>
      <w:r w:rsidR="007C5FB7" w:rsidRPr="00FD1CFD">
        <w:rPr>
          <w:rFonts w:ascii="Arial" w:eastAsia="Times New Roman" w:hAnsi="Arial" w:cs="Arial"/>
          <w:b/>
          <w:sz w:val="24"/>
          <w:szCs w:val="24"/>
          <w:lang w:eastAsia="es-ES"/>
        </w:rPr>
        <w:t>a</w:t>
      </w:r>
      <w:r w:rsidR="00407725" w:rsidRPr="00FD1CFD">
        <w:rPr>
          <w:rFonts w:ascii="Arial" w:eastAsia="Times New Roman" w:hAnsi="Arial" w:cs="Arial"/>
          <w:b/>
          <w:sz w:val="24"/>
          <w:szCs w:val="24"/>
          <w:lang w:eastAsia="es-ES"/>
        </w:rPr>
        <w:t xml:space="preserve">genda; 3- </w:t>
      </w:r>
      <w:r w:rsidR="007C5FB7" w:rsidRPr="00FD1CFD">
        <w:rPr>
          <w:rFonts w:ascii="Arial" w:eastAsia="Times New Roman" w:hAnsi="Arial" w:cs="Arial"/>
          <w:b/>
          <w:sz w:val="24"/>
          <w:szCs w:val="24"/>
          <w:lang w:eastAsia="es-ES"/>
        </w:rPr>
        <w:t>L</w:t>
      </w:r>
      <w:r w:rsidR="00407725" w:rsidRPr="00FD1CFD">
        <w:rPr>
          <w:rFonts w:ascii="Arial" w:eastAsia="Times New Roman" w:hAnsi="Arial" w:cs="Arial"/>
          <w:b/>
          <w:sz w:val="24"/>
          <w:szCs w:val="24"/>
          <w:lang w:eastAsia="es-ES"/>
        </w:rPr>
        <w:t>ectura y aprobación del acta anterior</w:t>
      </w:r>
      <w:r w:rsidR="00D50F70" w:rsidRPr="00FD1CFD">
        <w:rPr>
          <w:rFonts w:ascii="Arial" w:eastAsia="Times New Roman" w:hAnsi="Arial" w:cs="Arial"/>
          <w:b/>
          <w:sz w:val="24"/>
          <w:szCs w:val="24"/>
          <w:lang w:eastAsia="es-ES"/>
        </w:rPr>
        <w:t xml:space="preserve"> 274</w:t>
      </w:r>
      <w:r w:rsidR="00713106" w:rsidRPr="00FD1CFD">
        <w:rPr>
          <w:rFonts w:ascii="Arial" w:eastAsia="Times New Roman" w:hAnsi="Arial" w:cs="Arial"/>
          <w:b/>
          <w:sz w:val="24"/>
          <w:szCs w:val="24"/>
          <w:lang w:eastAsia="es-ES"/>
        </w:rPr>
        <w:t>7</w:t>
      </w:r>
      <w:r w:rsidR="00D50F70" w:rsidRPr="00FD1CFD">
        <w:rPr>
          <w:rFonts w:ascii="Arial" w:eastAsia="Times New Roman" w:hAnsi="Arial" w:cs="Arial"/>
          <w:b/>
          <w:sz w:val="24"/>
          <w:szCs w:val="24"/>
          <w:lang w:eastAsia="es-ES"/>
        </w:rPr>
        <w:t xml:space="preserve"> de fecha </w:t>
      </w:r>
      <w:r w:rsidR="00713106" w:rsidRPr="00FD1CFD">
        <w:rPr>
          <w:rFonts w:ascii="Arial" w:eastAsia="Times New Roman" w:hAnsi="Arial" w:cs="Arial"/>
          <w:b/>
          <w:sz w:val="24"/>
          <w:szCs w:val="24"/>
          <w:lang w:eastAsia="es-ES"/>
        </w:rPr>
        <w:t>1</w:t>
      </w:r>
      <w:r w:rsidR="00D50F70" w:rsidRPr="00FD1CFD">
        <w:rPr>
          <w:rFonts w:ascii="Arial" w:eastAsia="Times New Roman" w:hAnsi="Arial" w:cs="Arial"/>
          <w:b/>
          <w:sz w:val="24"/>
          <w:szCs w:val="24"/>
          <w:lang w:eastAsia="es-ES"/>
        </w:rPr>
        <w:t>0 de septiembre</w:t>
      </w:r>
      <w:r w:rsidR="00407725" w:rsidRPr="00FD1CFD">
        <w:rPr>
          <w:rFonts w:ascii="Arial" w:eastAsia="Times New Roman" w:hAnsi="Arial" w:cs="Arial"/>
          <w:b/>
          <w:sz w:val="24"/>
          <w:szCs w:val="24"/>
          <w:lang w:eastAsia="es-ES"/>
        </w:rPr>
        <w:t>;</w:t>
      </w:r>
      <w:r w:rsidR="00FC37BD" w:rsidRPr="00FD1CFD">
        <w:rPr>
          <w:rFonts w:ascii="Arial" w:eastAsia="Times New Roman" w:hAnsi="Arial" w:cs="Arial"/>
          <w:b/>
          <w:sz w:val="24"/>
          <w:szCs w:val="24"/>
          <w:lang w:eastAsia="es-ES"/>
        </w:rPr>
        <w:t xml:space="preserve"> </w:t>
      </w:r>
      <w:r w:rsidR="00407725" w:rsidRPr="00FD1CFD">
        <w:rPr>
          <w:rFonts w:ascii="Arial" w:eastAsia="Times New Roman" w:hAnsi="Arial" w:cs="Arial"/>
          <w:b/>
          <w:sz w:val="24"/>
          <w:szCs w:val="24"/>
          <w:lang w:eastAsia="es-ES"/>
        </w:rPr>
        <w:t>4-</w:t>
      </w:r>
      <w:r w:rsidR="00713106" w:rsidRPr="00FD1CFD">
        <w:rPr>
          <w:rFonts w:ascii="Arial" w:eastAsia="Times New Roman" w:hAnsi="Arial" w:cs="Arial"/>
          <w:b/>
          <w:sz w:val="24"/>
          <w:szCs w:val="24"/>
          <w:lang w:eastAsia="es-ES"/>
        </w:rPr>
        <w:t xml:space="preserve"> </w:t>
      </w:r>
      <w:r w:rsidR="00713106" w:rsidRPr="00FD1CFD">
        <w:rPr>
          <w:rFonts w:ascii="Arial" w:hAnsi="Arial" w:cs="Arial"/>
          <w:b/>
          <w:sz w:val="24"/>
          <w:szCs w:val="24"/>
        </w:rPr>
        <w:t xml:space="preserve">Informes de Auditoría Interna realizados durante el  período comprendido de 01 de enero 2018 a 30 de junio 2019. </w:t>
      </w:r>
      <w:r w:rsidR="00713106" w:rsidRPr="00FD1CFD">
        <w:rPr>
          <w:rFonts w:ascii="Arial" w:hAnsi="Arial" w:cs="Arial"/>
          <w:b/>
          <w:caps/>
          <w:sz w:val="24"/>
          <w:szCs w:val="24"/>
        </w:rPr>
        <w:t>5</w:t>
      </w:r>
      <w:r w:rsidR="00713106" w:rsidRPr="00FD1CFD">
        <w:rPr>
          <w:rFonts w:ascii="Arial" w:hAnsi="Arial" w:cs="Arial"/>
          <w:b/>
          <w:smallCaps/>
          <w:sz w:val="24"/>
          <w:szCs w:val="24"/>
        </w:rPr>
        <w:t xml:space="preserve">- </w:t>
      </w:r>
      <w:r w:rsidR="00713106" w:rsidRPr="00FD1CFD">
        <w:rPr>
          <w:rFonts w:ascii="Arial" w:hAnsi="Arial" w:cs="Arial"/>
          <w:b/>
          <w:sz w:val="24"/>
          <w:szCs w:val="24"/>
        </w:rPr>
        <w:t>Modificación y Aprobación de la Estructura Organizativa</w:t>
      </w:r>
      <w:r w:rsidR="00130C8E" w:rsidRPr="00FD1CFD">
        <w:rPr>
          <w:rFonts w:ascii="Arial" w:hAnsi="Arial" w:cs="Arial"/>
          <w:b/>
          <w:sz w:val="24"/>
          <w:szCs w:val="24"/>
        </w:rPr>
        <w:t>.</w:t>
      </w:r>
      <w:r w:rsidR="00713106" w:rsidRPr="00FD1CFD">
        <w:rPr>
          <w:rFonts w:ascii="Arial" w:eastAsia="Times New Roman" w:hAnsi="Arial" w:cs="Arial"/>
          <w:b/>
          <w:sz w:val="24"/>
          <w:szCs w:val="24"/>
          <w:lang w:eastAsia="es-ES"/>
        </w:rPr>
        <w:t xml:space="preserve"> 6-</w:t>
      </w:r>
      <w:r w:rsidR="007C5FB7" w:rsidRPr="00FD1CFD">
        <w:rPr>
          <w:rFonts w:ascii="Arial" w:eastAsia="Times New Roman" w:hAnsi="Arial" w:cs="Arial"/>
          <w:b/>
          <w:sz w:val="24"/>
          <w:szCs w:val="24"/>
          <w:lang w:eastAsia="es-ES"/>
        </w:rPr>
        <w:t>I</w:t>
      </w:r>
      <w:r w:rsidR="00407725" w:rsidRPr="00FD1CFD">
        <w:rPr>
          <w:rFonts w:ascii="Arial" w:eastAsia="Times New Roman" w:hAnsi="Arial" w:cs="Arial"/>
          <w:b/>
          <w:sz w:val="24"/>
          <w:szCs w:val="24"/>
          <w:lang w:eastAsia="es-ES"/>
        </w:rPr>
        <w:t xml:space="preserve">nformes de </w:t>
      </w:r>
      <w:r w:rsidR="007C5FB7" w:rsidRPr="00FD1CFD">
        <w:rPr>
          <w:rFonts w:ascii="Arial" w:eastAsia="Times New Roman" w:hAnsi="Arial" w:cs="Arial"/>
          <w:b/>
          <w:sz w:val="24"/>
          <w:szCs w:val="24"/>
          <w:lang w:eastAsia="es-ES"/>
        </w:rPr>
        <w:t>P</w:t>
      </w:r>
      <w:r w:rsidR="00407725" w:rsidRPr="00FD1CFD">
        <w:rPr>
          <w:rFonts w:ascii="Arial" w:eastAsia="Times New Roman" w:hAnsi="Arial" w:cs="Arial"/>
          <w:b/>
          <w:sz w:val="24"/>
          <w:szCs w:val="24"/>
          <w:lang w:eastAsia="es-ES"/>
        </w:rPr>
        <w:t>residencia</w:t>
      </w:r>
      <w:r w:rsidR="00130C8E" w:rsidRPr="00FD1CFD">
        <w:rPr>
          <w:rFonts w:ascii="Arial" w:eastAsia="Times New Roman" w:hAnsi="Arial" w:cs="Arial"/>
          <w:b/>
          <w:sz w:val="24"/>
          <w:szCs w:val="24"/>
          <w:lang w:eastAsia="es-ES"/>
        </w:rPr>
        <w:t>.</w:t>
      </w:r>
      <w:r w:rsidR="00713106" w:rsidRPr="00FD1CFD">
        <w:rPr>
          <w:rFonts w:ascii="Arial" w:eastAsia="Times New Roman" w:hAnsi="Arial" w:cs="Arial"/>
          <w:b/>
          <w:sz w:val="24"/>
          <w:szCs w:val="24"/>
          <w:lang w:eastAsia="es-ES"/>
        </w:rPr>
        <w:t xml:space="preserve"> </w:t>
      </w:r>
      <w:r w:rsidR="00130C8E" w:rsidRPr="00FD1CFD">
        <w:rPr>
          <w:rFonts w:ascii="Arial" w:eastAsia="Times New Roman" w:hAnsi="Arial" w:cs="Arial"/>
          <w:b/>
          <w:sz w:val="24"/>
          <w:szCs w:val="24"/>
          <w:lang w:eastAsia="es-ES"/>
        </w:rPr>
        <w:t xml:space="preserve">          </w:t>
      </w:r>
      <w:r w:rsidR="00713106" w:rsidRPr="00FD1CFD">
        <w:rPr>
          <w:rFonts w:ascii="Arial" w:eastAsia="Times New Roman" w:hAnsi="Arial" w:cs="Arial"/>
          <w:b/>
          <w:sz w:val="24"/>
          <w:szCs w:val="24"/>
          <w:lang w:eastAsia="es-ES"/>
        </w:rPr>
        <w:t>7-Asuntos Varios;</w:t>
      </w:r>
      <w:r w:rsidR="00407725" w:rsidRPr="00FD1CFD">
        <w:rPr>
          <w:rFonts w:ascii="Arial" w:eastAsia="Times New Roman" w:hAnsi="Arial" w:cs="Arial"/>
          <w:sz w:val="24"/>
          <w:szCs w:val="24"/>
          <w:lang w:eastAsia="es-ES"/>
        </w:rPr>
        <w:t xml:space="preserve"> Luego de discutida la agenda propuesta, </w:t>
      </w:r>
      <w:r w:rsidR="00713106" w:rsidRPr="00FD1CFD">
        <w:rPr>
          <w:rFonts w:ascii="Arial" w:eastAsia="Times New Roman" w:hAnsi="Arial" w:cs="Arial"/>
          <w:sz w:val="24"/>
          <w:szCs w:val="24"/>
          <w:lang w:eastAsia="es-ES"/>
        </w:rPr>
        <w:t xml:space="preserve">se </w:t>
      </w:r>
      <w:r w:rsidR="00407725" w:rsidRPr="00FD1CFD">
        <w:rPr>
          <w:rFonts w:ascii="Arial" w:eastAsia="Times New Roman" w:hAnsi="Arial" w:cs="Arial"/>
          <w:sz w:val="24"/>
          <w:szCs w:val="24"/>
          <w:lang w:eastAsia="es-ES"/>
        </w:rPr>
        <w:t>aprueba por unanimidad</w:t>
      </w:r>
      <w:r w:rsidR="005A6ECC" w:rsidRPr="00FD1CFD">
        <w:rPr>
          <w:rFonts w:ascii="Arial" w:eastAsia="Times New Roman" w:hAnsi="Arial" w:cs="Arial"/>
          <w:b/>
          <w:sz w:val="24"/>
          <w:szCs w:val="24"/>
          <w:lang w:eastAsia="es-ES"/>
        </w:rPr>
        <w:t>; PUNTO NÚMERO TRES</w:t>
      </w:r>
      <w:r w:rsidR="00A94A93" w:rsidRPr="00FD1CFD">
        <w:rPr>
          <w:rFonts w:ascii="Arial" w:eastAsia="Times New Roman" w:hAnsi="Arial" w:cs="Arial"/>
          <w:b/>
          <w:sz w:val="24"/>
          <w:szCs w:val="24"/>
          <w:lang w:eastAsia="es-ES"/>
        </w:rPr>
        <w:t>-</w:t>
      </w:r>
      <w:r w:rsidR="00A94A93" w:rsidRPr="00FD1CFD">
        <w:rPr>
          <w:rFonts w:ascii="Arial" w:eastAsia="Times New Roman" w:hAnsi="Arial" w:cs="Arial"/>
          <w:sz w:val="24"/>
          <w:szCs w:val="24"/>
          <w:lang w:eastAsia="es-ES"/>
        </w:rPr>
        <w:t xml:space="preserve"> Lectura y aprobación del acta anterior 274</w:t>
      </w:r>
      <w:r w:rsidR="00F52A98" w:rsidRPr="00FD1CFD">
        <w:rPr>
          <w:rFonts w:ascii="Arial" w:eastAsia="Times New Roman" w:hAnsi="Arial" w:cs="Arial"/>
          <w:sz w:val="24"/>
          <w:szCs w:val="24"/>
          <w:lang w:eastAsia="es-ES"/>
        </w:rPr>
        <w:t>7</w:t>
      </w:r>
      <w:r w:rsidR="00A94A93" w:rsidRPr="00FD1CFD">
        <w:rPr>
          <w:rFonts w:ascii="Arial" w:eastAsia="Times New Roman" w:hAnsi="Arial" w:cs="Arial"/>
          <w:sz w:val="24"/>
          <w:szCs w:val="24"/>
          <w:lang w:eastAsia="es-ES"/>
        </w:rPr>
        <w:t xml:space="preserve"> de fecha </w:t>
      </w:r>
      <w:r w:rsidR="00F52A98" w:rsidRPr="00FD1CFD">
        <w:rPr>
          <w:rFonts w:ascii="Arial" w:eastAsia="Times New Roman" w:hAnsi="Arial" w:cs="Arial"/>
          <w:sz w:val="24"/>
          <w:szCs w:val="24"/>
          <w:lang w:eastAsia="es-ES"/>
        </w:rPr>
        <w:t>1</w:t>
      </w:r>
      <w:r w:rsidR="00A94A93" w:rsidRPr="00FD1CFD">
        <w:rPr>
          <w:rFonts w:ascii="Arial" w:eastAsia="Times New Roman" w:hAnsi="Arial" w:cs="Arial"/>
          <w:sz w:val="24"/>
          <w:szCs w:val="24"/>
          <w:lang w:eastAsia="es-ES"/>
        </w:rPr>
        <w:t>0 de septiembre; fue aprobada por unanimidad</w:t>
      </w:r>
      <w:r w:rsidR="00F52A98" w:rsidRPr="00FD1CFD">
        <w:rPr>
          <w:rFonts w:ascii="Arial" w:eastAsia="Times New Roman" w:hAnsi="Arial" w:cs="Arial"/>
          <w:sz w:val="24"/>
          <w:szCs w:val="24"/>
          <w:lang w:eastAsia="es-ES"/>
        </w:rPr>
        <w:t xml:space="preserve">; </w:t>
      </w:r>
      <w:r w:rsidR="005A6ECC" w:rsidRPr="00FD1CFD">
        <w:rPr>
          <w:rFonts w:ascii="Arial" w:eastAsia="Times New Roman" w:hAnsi="Arial" w:cs="Arial"/>
          <w:b/>
          <w:caps/>
          <w:sz w:val="24"/>
          <w:szCs w:val="24"/>
          <w:lang w:eastAsia="es-ES"/>
        </w:rPr>
        <w:t>PUNTO NÚMERO CUATRO</w:t>
      </w:r>
      <w:r w:rsidR="00407725" w:rsidRPr="00FD1CFD">
        <w:rPr>
          <w:rFonts w:ascii="Arial" w:eastAsia="Times New Roman" w:hAnsi="Arial" w:cs="Arial"/>
          <w:b/>
          <w:caps/>
          <w:sz w:val="24"/>
          <w:szCs w:val="24"/>
          <w:lang w:eastAsia="es-ES"/>
        </w:rPr>
        <w:t>-</w:t>
      </w:r>
      <w:r w:rsidR="00407725" w:rsidRPr="00FD1CFD">
        <w:rPr>
          <w:rFonts w:ascii="Arial" w:hAnsi="Arial" w:cs="Arial"/>
          <w:b/>
          <w:caps/>
          <w:sz w:val="24"/>
          <w:szCs w:val="24"/>
        </w:rPr>
        <w:t xml:space="preserve"> </w:t>
      </w:r>
      <w:r w:rsidR="00F52A98" w:rsidRPr="00FD1CFD">
        <w:rPr>
          <w:rFonts w:ascii="Arial" w:hAnsi="Arial" w:cs="Arial"/>
          <w:b/>
          <w:caps/>
          <w:sz w:val="24"/>
          <w:szCs w:val="24"/>
        </w:rPr>
        <w:t xml:space="preserve">Informes de Auditoría Interna realizados durante el  período comprendido de 01 de enero 2018 a 30 de junio 2019; </w:t>
      </w:r>
      <w:r w:rsidR="00537A4E" w:rsidRPr="00FD1CFD">
        <w:rPr>
          <w:rFonts w:ascii="Arial" w:hAnsi="Arial" w:cs="Arial"/>
          <w:sz w:val="24"/>
          <w:szCs w:val="24"/>
        </w:rPr>
        <w:t>por parte del</w:t>
      </w:r>
      <w:r w:rsidR="00537A4E" w:rsidRPr="00FD1CFD">
        <w:rPr>
          <w:rFonts w:ascii="Arial" w:hAnsi="Arial" w:cs="Arial"/>
          <w:b/>
          <w:sz w:val="24"/>
          <w:szCs w:val="24"/>
        </w:rPr>
        <w:t xml:space="preserve"> </w:t>
      </w:r>
      <w:r w:rsidR="00F52A98" w:rsidRPr="00FD1CFD">
        <w:rPr>
          <w:rFonts w:ascii="Arial" w:hAnsi="Arial" w:cs="Arial"/>
          <w:sz w:val="24"/>
          <w:szCs w:val="24"/>
        </w:rPr>
        <w:t xml:space="preserve">Licenciado Giovanni Hernández, Jefe de la Unidad de Auditoria Interna, </w:t>
      </w:r>
      <w:r w:rsidR="00537A4E" w:rsidRPr="00FD1CFD">
        <w:rPr>
          <w:rFonts w:ascii="Arial" w:hAnsi="Arial" w:cs="Arial"/>
          <w:sz w:val="24"/>
          <w:szCs w:val="24"/>
        </w:rPr>
        <w:t xml:space="preserve">realiza una presentación en la que </w:t>
      </w:r>
      <w:r w:rsidR="00F52A98" w:rsidRPr="00FD1CFD">
        <w:rPr>
          <w:rFonts w:ascii="Arial" w:hAnsi="Arial" w:cs="Arial"/>
          <w:sz w:val="24"/>
          <w:szCs w:val="24"/>
        </w:rPr>
        <w:t>expone los avances de las auditorías solicitadas en la modificación del plan de trabajo 2019, en el que destaca la existencia de dos Fideicomisos: “Luis Castro López</w:t>
      </w:r>
      <w:r w:rsidR="007E09A4" w:rsidRPr="00FD1CFD">
        <w:rPr>
          <w:rFonts w:ascii="Arial" w:hAnsi="Arial" w:cs="Arial"/>
          <w:sz w:val="24"/>
          <w:szCs w:val="24"/>
        </w:rPr>
        <w:t>”</w:t>
      </w:r>
      <w:r w:rsidR="00F52A98" w:rsidRPr="00FD1CFD">
        <w:rPr>
          <w:rFonts w:ascii="Arial" w:hAnsi="Arial" w:cs="Arial"/>
          <w:sz w:val="24"/>
          <w:szCs w:val="24"/>
        </w:rPr>
        <w:t xml:space="preserve"> y </w:t>
      </w:r>
      <w:r w:rsidR="007E09A4" w:rsidRPr="00FD1CFD">
        <w:rPr>
          <w:rFonts w:ascii="Arial" w:hAnsi="Arial" w:cs="Arial"/>
          <w:sz w:val="24"/>
          <w:szCs w:val="24"/>
        </w:rPr>
        <w:t>“</w:t>
      </w:r>
      <w:r w:rsidR="00F52A98" w:rsidRPr="00FD1CFD">
        <w:rPr>
          <w:rFonts w:ascii="Arial" w:hAnsi="Arial" w:cs="Arial"/>
          <w:sz w:val="24"/>
          <w:szCs w:val="24"/>
        </w:rPr>
        <w:t>Sra. Kruger”, aclara que ambos tienen el mismo fin, el Complemento de Suplemento Nutricional del Centro de Atención a Ancianos “Sara Zaldívar”, aclarando que el fideicomiso de la Sra. Kruger se encuentra dentro de una cuenta bolsón, también present</w:t>
      </w:r>
      <w:r w:rsidR="00AA7337" w:rsidRPr="00FD1CFD">
        <w:rPr>
          <w:rFonts w:ascii="Arial" w:hAnsi="Arial" w:cs="Arial"/>
          <w:sz w:val="24"/>
          <w:szCs w:val="24"/>
        </w:rPr>
        <w:t>ó</w:t>
      </w:r>
      <w:r w:rsidR="00F52A98" w:rsidRPr="00FD1CFD">
        <w:rPr>
          <w:rFonts w:ascii="Arial" w:hAnsi="Arial" w:cs="Arial"/>
          <w:sz w:val="24"/>
          <w:szCs w:val="24"/>
        </w:rPr>
        <w:t xml:space="preserve">  </w:t>
      </w:r>
      <w:r w:rsidR="00AA7337" w:rsidRPr="00FD1CFD">
        <w:rPr>
          <w:rFonts w:ascii="Arial" w:hAnsi="Arial" w:cs="Arial"/>
          <w:sz w:val="24"/>
          <w:szCs w:val="24"/>
        </w:rPr>
        <w:t xml:space="preserve">el </w:t>
      </w:r>
      <w:r w:rsidR="00F52A98" w:rsidRPr="00FD1CFD">
        <w:rPr>
          <w:rFonts w:ascii="Arial" w:hAnsi="Arial" w:cs="Arial"/>
          <w:sz w:val="24"/>
          <w:szCs w:val="24"/>
        </w:rPr>
        <w:t xml:space="preserve">avance de </w:t>
      </w:r>
      <w:r w:rsidR="00AA7337" w:rsidRPr="00FD1CFD">
        <w:rPr>
          <w:rFonts w:ascii="Arial" w:hAnsi="Arial" w:cs="Arial"/>
          <w:sz w:val="24"/>
          <w:szCs w:val="24"/>
        </w:rPr>
        <w:t xml:space="preserve"> la auditoría practicada en  la </w:t>
      </w:r>
      <w:r w:rsidR="00F52A98" w:rsidRPr="00FD1CFD">
        <w:rPr>
          <w:rFonts w:ascii="Arial" w:hAnsi="Arial" w:cs="Arial"/>
          <w:sz w:val="24"/>
          <w:szCs w:val="24"/>
        </w:rPr>
        <w:t xml:space="preserve">Unidad de </w:t>
      </w:r>
      <w:r w:rsidR="00AA7337" w:rsidRPr="00FD1CFD">
        <w:rPr>
          <w:rFonts w:ascii="Arial" w:hAnsi="Arial" w:cs="Arial"/>
          <w:sz w:val="24"/>
          <w:szCs w:val="24"/>
        </w:rPr>
        <w:t>R</w:t>
      </w:r>
      <w:r w:rsidR="00F52A98" w:rsidRPr="00FD1CFD">
        <w:rPr>
          <w:rFonts w:ascii="Arial" w:hAnsi="Arial" w:cs="Arial"/>
          <w:sz w:val="24"/>
          <w:szCs w:val="24"/>
        </w:rPr>
        <w:t>egulación, de la Sección Biomédica, del Fondo Circulante de Monto Fijo</w:t>
      </w:r>
      <w:r w:rsidR="00AA7337" w:rsidRPr="00FD1CFD">
        <w:rPr>
          <w:rFonts w:ascii="Arial" w:hAnsi="Arial" w:cs="Arial"/>
          <w:sz w:val="24"/>
          <w:szCs w:val="24"/>
        </w:rPr>
        <w:t>,</w:t>
      </w:r>
      <w:r w:rsidR="00F52A98" w:rsidRPr="00FD1CFD">
        <w:rPr>
          <w:rFonts w:ascii="Arial" w:hAnsi="Arial" w:cs="Arial"/>
          <w:sz w:val="24"/>
          <w:szCs w:val="24"/>
        </w:rPr>
        <w:t xml:space="preserve"> informa que los atrasos en los reintegros se dan por la tramitología interna, y que hasta la fecha se encuentra pendiente </w:t>
      </w:r>
      <w:r w:rsidR="00537A4E" w:rsidRPr="00FD1CFD">
        <w:rPr>
          <w:rFonts w:ascii="Arial" w:hAnsi="Arial" w:cs="Arial"/>
          <w:sz w:val="24"/>
          <w:szCs w:val="24"/>
        </w:rPr>
        <w:t xml:space="preserve">practicar la </w:t>
      </w:r>
      <w:r w:rsidR="00F52A98" w:rsidRPr="00FD1CFD">
        <w:rPr>
          <w:rFonts w:ascii="Arial" w:hAnsi="Arial" w:cs="Arial"/>
          <w:sz w:val="24"/>
          <w:szCs w:val="24"/>
        </w:rPr>
        <w:lastRenderedPageBreak/>
        <w:t>auditoria</w:t>
      </w:r>
      <w:r w:rsidR="00537A4E" w:rsidRPr="00FD1CFD">
        <w:rPr>
          <w:rFonts w:ascii="Arial" w:hAnsi="Arial" w:cs="Arial"/>
          <w:sz w:val="24"/>
          <w:szCs w:val="24"/>
        </w:rPr>
        <w:t xml:space="preserve"> en el Departamento </w:t>
      </w:r>
      <w:r w:rsidR="00F52A98" w:rsidRPr="00FD1CFD">
        <w:rPr>
          <w:rFonts w:ascii="Arial" w:hAnsi="Arial" w:cs="Arial"/>
          <w:sz w:val="24"/>
          <w:szCs w:val="24"/>
        </w:rPr>
        <w:t>de Servicios Generales y</w:t>
      </w:r>
      <w:r w:rsidR="00537A4E" w:rsidRPr="00FD1CFD">
        <w:rPr>
          <w:rFonts w:ascii="Arial" w:hAnsi="Arial" w:cs="Arial"/>
          <w:sz w:val="24"/>
          <w:szCs w:val="24"/>
        </w:rPr>
        <w:t xml:space="preserve">  </w:t>
      </w:r>
      <w:r w:rsidR="00F52A98" w:rsidRPr="00FD1CFD">
        <w:rPr>
          <w:rFonts w:ascii="Arial" w:hAnsi="Arial" w:cs="Arial"/>
          <w:sz w:val="24"/>
          <w:szCs w:val="24"/>
        </w:rPr>
        <w:t>Recursos Humanos,</w:t>
      </w:r>
      <w:r w:rsidR="007E09A4" w:rsidRPr="00FD1CFD">
        <w:rPr>
          <w:rFonts w:ascii="Arial" w:hAnsi="Arial" w:cs="Arial"/>
          <w:sz w:val="24"/>
          <w:szCs w:val="24"/>
        </w:rPr>
        <w:t xml:space="preserve"> y presentar el respectivo</w:t>
      </w:r>
      <w:r w:rsidR="00AA7337" w:rsidRPr="00FD1CFD">
        <w:rPr>
          <w:rFonts w:ascii="Arial" w:hAnsi="Arial" w:cs="Arial"/>
          <w:sz w:val="24"/>
          <w:szCs w:val="24"/>
        </w:rPr>
        <w:t xml:space="preserve"> </w:t>
      </w:r>
      <w:r w:rsidR="00F52A98" w:rsidRPr="00FD1CFD">
        <w:rPr>
          <w:rFonts w:ascii="Arial" w:hAnsi="Arial" w:cs="Arial"/>
          <w:sz w:val="24"/>
          <w:szCs w:val="24"/>
        </w:rPr>
        <w:t>informe final.</w:t>
      </w:r>
      <w:r w:rsidR="001B6437" w:rsidRPr="00FD1CFD">
        <w:rPr>
          <w:rFonts w:ascii="Arial" w:hAnsi="Arial" w:cs="Arial"/>
          <w:sz w:val="24"/>
          <w:szCs w:val="24"/>
        </w:rPr>
        <w:t xml:space="preserve"> </w:t>
      </w:r>
      <w:r w:rsidR="001B6437" w:rsidRPr="00FD1CFD">
        <w:rPr>
          <w:rFonts w:ascii="Arial" w:hAnsi="Arial" w:cs="Arial"/>
          <w:b/>
          <w:caps/>
          <w:sz w:val="24"/>
          <w:szCs w:val="24"/>
        </w:rPr>
        <w:t>5- Modificación y Aprobación de la Estructura Organizativa</w:t>
      </w:r>
      <w:r w:rsidR="00130C8E" w:rsidRPr="00FD1CFD">
        <w:rPr>
          <w:rFonts w:ascii="Arial" w:hAnsi="Arial" w:cs="Arial"/>
          <w:b/>
          <w:caps/>
          <w:sz w:val="24"/>
          <w:szCs w:val="24"/>
        </w:rPr>
        <w:t>;</w:t>
      </w:r>
      <w:r w:rsidR="00130C8E" w:rsidRPr="00FD1CFD">
        <w:rPr>
          <w:rFonts w:ascii="Arial" w:hAnsi="Arial" w:cs="Arial"/>
          <w:sz w:val="24"/>
          <w:szCs w:val="24"/>
        </w:rPr>
        <w:t xml:space="preserve"> </w:t>
      </w:r>
      <w:r w:rsidR="00007ACE" w:rsidRPr="00FD1CFD">
        <w:rPr>
          <w:rFonts w:ascii="Arial" w:hAnsi="Arial" w:cs="Arial"/>
          <w:sz w:val="24"/>
          <w:szCs w:val="24"/>
        </w:rPr>
        <w:t xml:space="preserve">a) </w:t>
      </w:r>
      <w:r w:rsidR="00A3451D" w:rsidRPr="00FD1CFD">
        <w:rPr>
          <w:rFonts w:ascii="Arial" w:hAnsi="Arial" w:cs="Arial"/>
          <w:sz w:val="24"/>
          <w:szCs w:val="24"/>
        </w:rPr>
        <w:t xml:space="preserve">Por parte del </w:t>
      </w:r>
      <w:r w:rsidR="00A3451D" w:rsidRPr="00FD1CFD">
        <w:rPr>
          <w:rFonts w:ascii="Arial" w:eastAsia="Times New Roman" w:hAnsi="Arial" w:cs="Arial"/>
          <w:sz w:val="24"/>
          <w:szCs w:val="24"/>
          <w:lang w:eastAsia="es-ES"/>
        </w:rPr>
        <w:t>Doctor Hugo Ernesto Cordero Henríquez, Gerente Médico</w:t>
      </w:r>
      <w:r w:rsidR="00007ACE" w:rsidRPr="00FD1CFD">
        <w:rPr>
          <w:rFonts w:ascii="Arial" w:eastAsia="Times New Roman" w:hAnsi="Arial" w:cs="Arial"/>
          <w:sz w:val="24"/>
          <w:szCs w:val="24"/>
          <w:lang w:eastAsia="es-ES"/>
        </w:rPr>
        <w:t xml:space="preserve"> y de Servicios de Rehabilitación</w:t>
      </w:r>
      <w:r w:rsidR="00A3451D" w:rsidRPr="00FD1CFD">
        <w:rPr>
          <w:rFonts w:ascii="Arial" w:eastAsia="Times New Roman" w:hAnsi="Arial" w:cs="Arial"/>
          <w:sz w:val="24"/>
          <w:szCs w:val="24"/>
          <w:lang w:eastAsia="es-ES"/>
        </w:rPr>
        <w:t xml:space="preserve">, </w:t>
      </w:r>
      <w:r w:rsidR="00130C8E" w:rsidRPr="00FD1CFD">
        <w:rPr>
          <w:rFonts w:ascii="Arial" w:hAnsi="Arial" w:cs="Arial"/>
          <w:sz w:val="24"/>
          <w:szCs w:val="24"/>
        </w:rPr>
        <w:t xml:space="preserve">hace presentación para solicitar la aprobación de Junta Directiva de </w:t>
      </w:r>
      <w:r w:rsidR="001F7CD0" w:rsidRPr="00FD1CFD">
        <w:rPr>
          <w:rFonts w:ascii="Arial" w:hAnsi="Arial" w:cs="Arial"/>
          <w:sz w:val="24"/>
          <w:szCs w:val="24"/>
        </w:rPr>
        <w:t xml:space="preserve">cambio de nombre de Gerencia Médica y de Servicios de Rehabilitación, por </w:t>
      </w:r>
      <w:r w:rsidR="00A3451D" w:rsidRPr="00FD1CFD">
        <w:rPr>
          <w:rFonts w:ascii="Arial" w:hAnsi="Arial" w:cs="Arial"/>
          <w:sz w:val="24"/>
          <w:szCs w:val="24"/>
        </w:rPr>
        <w:t>el de Dirección Médica</w:t>
      </w:r>
      <w:r w:rsidR="001F7CD0" w:rsidRPr="00FD1CFD">
        <w:rPr>
          <w:rFonts w:ascii="Arial" w:hAnsi="Arial" w:cs="Arial"/>
          <w:sz w:val="24"/>
          <w:szCs w:val="24"/>
        </w:rPr>
        <w:t>;</w:t>
      </w:r>
      <w:r w:rsidR="00007ACE" w:rsidRPr="00FD1CFD">
        <w:rPr>
          <w:rFonts w:ascii="Arial" w:hAnsi="Arial" w:cs="Arial"/>
          <w:sz w:val="24"/>
          <w:szCs w:val="24"/>
        </w:rPr>
        <w:t xml:space="preserve"> b)</w:t>
      </w:r>
      <w:r w:rsidR="001F7CD0" w:rsidRPr="00FD1CFD">
        <w:rPr>
          <w:rFonts w:ascii="Arial" w:hAnsi="Arial" w:cs="Arial"/>
          <w:sz w:val="24"/>
          <w:szCs w:val="24"/>
        </w:rPr>
        <w:t xml:space="preserve"> </w:t>
      </w:r>
      <w:r w:rsidR="00130C8E" w:rsidRPr="00FD1CFD">
        <w:rPr>
          <w:rFonts w:ascii="Arial" w:hAnsi="Arial" w:cs="Arial"/>
          <w:sz w:val="24"/>
          <w:szCs w:val="24"/>
        </w:rPr>
        <w:t xml:space="preserve">la creación de la Unidad de </w:t>
      </w:r>
      <w:r w:rsidR="00757842" w:rsidRPr="00FD1CFD">
        <w:rPr>
          <w:rFonts w:ascii="Arial" w:hAnsi="Arial" w:cs="Arial"/>
          <w:sz w:val="24"/>
          <w:szCs w:val="24"/>
        </w:rPr>
        <w:t xml:space="preserve">Docencia </w:t>
      </w:r>
      <w:r w:rsidR="00130C8E" w:rsidRPr="00FD1CFD">
        <w:rPr>
          <w:rFonts w:ascii="Arial" w:hAnsi="Arial" w:cs="Arial"/>
          <w:sz w:val="24"/>
          <w:szCs w:val="24"/>
        </w:rPr>
        <w:t xml:space="preserve">e </w:t>
      </w:r>
      <w:r w:rsidR="00757842" w:rsidRPr="00FD1CFD">
        <w:rPr>
          <w:rFonts w:ascii="Arial" w:hAnsi="Arial" w:cs="Arial"/>
          <w:sz w:val="24"/>
          <w:szCs w:val="24"/>
        </w:rPr>
        <w:t>I</w:t>
      </w:r>
      <w:r w:rsidR="00130C8E" w:rsidRPr="00FD1CFD">
        <w:rPr>
          <w:rFonts w:ascii="Arial" w:hAnsi="Arial" w:cs="Arial"/>
          <w:sz w:val="24"/>
          <w:szCs w:val="24"/>
        </w:rPr>
        <w:t>nvestigación</w:t>
      </w:r>
      <w:r w:rsidR="00757842" w:rsidRPr="00FD1CFD">
        <w:rPr>
          <w:rFonts w:ascii="Arial" w:hAnsi="Arial" w:cs="Arial"/>
          <w:sz w:val="24"/>
          <w:szCs w:val="24"/>
        </w:rPr>
        <w:t xml:space="preserve"> del ISRI</w:t>
      </w:r>
      <w:r w:rsidR="00007ACE" w:rsidRPr="00FD1CFD">
        <w:rPr>
          <w:rFonts w:ascii="Arial" w:hAnsi="Arial" w:cs="Arial"/>
          <w:sz w:val="24"/>
          <w:szCs w:val="24"/>
        </w:rPr>
        <w:t>;</w:t>
      </w:r>
      <w:r w:rsidR="001F7CD0" w:rsidRPr="00FD1CFD">
        <w:rPr>
          <w:rFonts w:ascii="Arial" w:hAnsi="Arial" w:cs="Arial"/>
          <w:sz w:val="24"/>
          <w:szCs w:val="24"/>
        </w:rPr>
        <w:t xml:space="preserve"> y </w:t>
      </w:r>
      <w:r w:rsidR="00007ACE" w:rsidRPr="00FD1CFD">
        <w:rPr>
          <w:rFonts w:ascii="Arial" w:hAnsi="Arial" w:cs="Arial"/>
          <w:sz w:val="24"/>
          <w:szCs w:val="24"/>
        </w:rPr>
        <w:t>c) E</w:t>
      </w:r>
      <w:r w:rsidR="00757842" w:rsidRPr="00FD1CFD">
        <w:rPr>
          <w:rFonts w:ascii="Arial" w:hAnsi="Arial" w:cs="Arial"/>
          <w:sz w:val="24"/>
          <w:szCs w:val="24"/>
        </w:rPr>
        <w:t xml:space="preserve">l </w:t>
      </w:r>
      <w:r w:rsidR="00C900E5">
        <w:rPr>
          <w:rFonts w:ascii="Arial" w:hAnsi="Arial" w:cs="Arial"/>
          <w:sz w:val="24"/>
          <w:szCs w:val="24"/>
        </w:rPr>
        <w:t>c</w:t>
      </w:r>
      <w:r w:rsidR="00757842" w:rsidRPr="00FD1CFD">
        <w:rPr>
          <w:rFonts w:ascii="Arial" w:hAnsi="Arial" w:cs="Arial"/>
          <w:sz w:val="24"/>
          <w:szCs w:val="24"/>
        </w:rPr>
        <w:t xml:space="preserve">ambio de </w:t>
      </w:r>
      <w:r w:rsidR="00C900E5">
        <w:rPr>
          <w:rFonts w:ascii="Arial" w:hAnsi="Arial" w:cs="Arial"/>
          <w:sz w:val="24"/>
          <w:szCs w:val="24"/>
        </w:rPr>
        <w:t>línea j</w:t>
      </w:r>
      <w:r w:rsidR="00757842" w:rsidRPr="00FD1CFD">
        <w:rPr>
          <w:rFonts w:ascii="Arial" w:hAnsi="Arial" w:cs="Arial"/>
          <w:sz w:val="24"/>
          <w:szCs w:val="24"/>
        </w:rPr>
        <w:t>erárquica del Consejo Técnico Consultivo de Presidencia a dependencia de</w:t>
      </w:r>
      <w:r w:rsidR="00A3451D" w:rsidRPr="00FD1CFD">
        <w:rPr>
          <w:rFonts w:ascii="Arial" w:hAnsi="Arial" w:cs="Arial"/>
          <w:sz w:val="24"/>
          <w:szCs w:val="24"/>
        </w:rPr>
        <w:t xml:space="preserve"> </w:t>
      </w:r>
      <w:r w:rsidR="00757842" w:rsidRPr="00FD1CFD">
        <w:rPr>
          <w:rFonts w:ascii="Arial" w:hAnsi="Arial" w:cs="Arial"/>
          <w:sz w:val="24"/>
          <w:szCs w:val="24"/>
        </w:rPr>
        <w:t>l</w:t>
      </w:r>
      <w:r w:rsidR="00A3451D" w:rsidRPr="00FD1CFD">
        <w:rPr>
          <w:rFonts w:ascii="Arial" w:hAnsi="Arial" w:cs="Arial"/>
          <w:sz w:val="24"/>
          <w:szCs w:val="24"/>
        </w:rPr>
        <w:t>a</w:t>
      </w:r>
      <w:r w:rsidR="00757842" w:rsidRPr="00FD1CFD">
        <w:rPr>
          <w:rFonts w:ascii="Arial" w:hAnsi="Arial" w:cs="Arial"/>
          <w:sz w:val="24"/>
          <w:szCs w:val="24"/>
        </w:rPr>
        <w:t xml:space="preserve"> </w:t>
      </w:r>
      <w:r w:rsidR="001F7CD0" w:rsidRPr="00FD1CFD">
        <w:rPr>
          <w:rFonts w:ascii="Arial" w:hAnsi="Arial" w:cs="Arial"/>
          <w:sz w:val="24"/>
          <w:szCs w:val="24"/>
        </w:rPr>
        <w:t xml:space="preserve">Dirección </w:t>
      </w:r>
      <w:r w:rsidR="00757842" w:rsidRPr="00FD1CFD">
        <w:rPr>
          <w:rFonts w:ascii="Arial" w:hAnsi="Arial" w:cs="Arial"/>
          <w:sz w:val="24"/>
          <w:szCs w:val="24"/>
        </w:rPr>
        <w:t>Médic</w:t>
      </w:r>
      <w:r w:rsidR="001F7CD0" w:rsidRPr="00FD1CFD">
        <w:rPr>
          <w:rFonts w:ascii="Arial" w:hAnsi="Arial" w:cs="Arial"/>
          <w:sz w:val="24"/>
          <w:szCs w:val="24"/>
        </w:rPr>
        <w:t>a</w:t>
      </w:r>
      <w:r w:rsidR="00007ACE" w:rsidRPr="00FD1CFD">
        <w:rPr>
          <w:rFonts w:ascii="Arial" w:hAnsi="Arial" w:cs="Arial"/>
          <w:sz w:val="24"/>
          <w:szCs w:val="24"/>
        </w:rPr>
        <w:t>. En dicha</w:t>
      </w:r>
      <w:r w:rsidR="00AB6268" w:rsidRPr="00FD1CFD">
        <w:rPr>
          <w:rFonts w:ascii="Arial" w:hAnsi="Arial" w:cs="Arial"/>
          <w:sz w:val="24"/>
          <w:szCs w:val="24"/>
        </w:rPr>
        <w:t xml:space="preserve"> presentación</w:t>
      </w:r>
      <w:r w:rsidR="00007ACE" w:rsidRPr="00FD1CFD">
        <w:rPr>
          <w:rFonts w:ascii="Arial" w:hAnsi="Arial" w:cs="Arial"/>
          <w:sz w:val="24"/>
          <w:szCs w:val="24"/>
        </w:rPr>
        <w:t xml:space="preserve"> realiza </w:t>
      </w:r>
      <w:r w:rsidR="00FD1CFD" w:rsidRPr="00FD1CFD">
        <w:rPr>
          <w:rFonts w:ascii="Arial" w:hAnsi="Arial" w:cs="Arial"/>
          <w:sz w:val="24"/>
          <w:szCs w:val="24"/>
        </w:rPr>
        <w:t>“</w:t>
      </w:r>
      <w:r w:rsidR="00007ACE" w:rsidRPr="00FD1CFD">
        <w:rPr>
          <w:rFonts w:ascii="Arial" w:hAnsi="Arial" w:cs="Arial"/>
          <w:sz w:val="24"/>
          <w:szCs w:val="24"/>
        </w:rPr>
        <w:t>una ex</w:t>
      </w:r>
      <w:r w:rsidR="00AB6268" w:rsidRPr="00FD1CFD">
        <w:rPr>
          <w:rFonts w:ascii="Arial" w:hAnsi="Arial" w:cs="Arial"/>
          <w:sz w:val="24"/>
          <w:szCs w:val="24"/>
        </w:rPr>
        <w:t>p</w:t>
      </w:r>
      <w:r w:rsidR="00C900E5">
        <w:rPr>
          <w:rFonts w:ascii="Arial" w:hAnsi="Arial" w:cs="Arial"/>
          <w:sz w:val="24"/>
          <w:szCs w:val="24"/>
        </w:rPr>
        <w:t>osición</w:t>
      </w:r>
      <w:r w:rsidR="00007ACE" w:rsidRPr="00FD1CFD">
        <w:rPr>
          <w:rFonts w:ascii="Arial" w:hAnsi="Arial" w:cs="Arial"/>
          <w:sz w:val="24"/>
          <w:szCs w:val="24"/>
        </w:rPr>
        <w:t xml:space="preserve"> técnica acerca de lo qu</w:t>
      </w:r>
      <w:r w:rsidR="00AB6268" w:rsidRPr="00FD1CFD">
        <w:rPr>
          <w:rFonts w:ascii="Arial" w:hAnsi="Arial" w:cs="Arial"/>
          <w:sz w:val="24"/>
          <w:szCs w:val="24"/>
        </w:rPr>
        <w:t xml:space="preserve">é consistirá el trabajo de la educación de pre </w:t>
      </w:r>
      <w:r w:rsidR="00C900E5">
        <w:rPr>
          <w:rFonts w:ascii="Arial" w:hAnsi="Arial" w:cs="Arial"/>
          <w:sz w:val="24"/>
          <w:szCs w:val="24"/>
        </w:rPr>
        <w:t>y</w:t>
      </w:r>
      <w:r w:rsidR="00AB6268" w:rsidRPr="00FD1CFD">
        <w:rPr>
          <w:rFonts w:ascii="Arial" w:hAnsi="Arial" w:cs="Arial"/>
          <w:sz w:val="24"/>
          <w:szCs w:val="24"/>
        </w:rPr>
        <w:t xml:space="preserve"> p</w:t>
      </w:r>
      <w:r w:rsidR="00C900E5">
        <w:rPr>
          <w:rFonts w:ascii="Arial" w:hAnsi="Arial" w:cs="Arial"/>
          <w:sz w:val="24"/>
          <w:szCs w:val="24"/>
        </w:rPr>
        <w:t>os grado, y como se va a normar y</w:t>
      </w:r>
      <w:r w:rsidR="00AB6268" w:rsidRPr="00FD1CFD">
        <w:rPr>
          <w:rFonts w:ascii="Arial" w:hAnsi="Arial" w:cs="Arial"/>
          <w:sz w:val="24"/>
          <w:szCs w:val="24"/>
        </w:rPr>
        <w:t xml:space="preserve"> supervisar de acuerdo a las políticas gubernamentales, </w:t>
      </w:r>
      <w:r w:rsidR="00853668" w:rsidRPr="00FD1CFD">
        <w:rPr>
          <w:rFonts w:ascii="Arial" w:hAnsi="Arial" w:cs="Arial"/>
          <w:sz w:val="24"/>
          <w:szCs w:val="24"/>
        </w:rPr>
        <w:t>explica que el ISRI se convertirá en</w:t>
      </w:r>
      <w:r w:rsidR="00207324" w:rsidRPr="00FD1CFD">
        <w:rPr>
          <w:rFonts w:ascii="Arial" w:hAnsi="Arial" w:cs="Arial"/>
          <w:sz w:val="24"/>
          <w:szCs w:val="24"/>
        </w:rPr>
        <w:t xml:space="preserve"> </w:t>
      </w:r>
      <w:r w:rsidR="00A3451D" w:rsidRPr="00FD1CFD">
        <w:rPr>
          <w:rFonts w:ascii="Arial" w:hAnsi="Arial" w:cs="Arial"/>
          <w:sz w:val="24"/>
          <w:szCs w:val="24"/>
        </w:rPr>
        <w:t xml:space="preserve">un </w:t>
      </w:r>
      <w:r w:rsidR="00207324" w:rsidRPr="00FD1CFD">
        <w:rPr>
          <w:rFonts w:ascii="Arial" w:hAnsi="Arial" w:cs="Arial"/>
          <w:sz w:val="24"/>
          <w:szCs w:val="24"/>
        </w:rPr>
        <w:t xml:space="preserve">centro de capacitación y que el </w:t>
      </w:r>
      <w:r w:rsidR="00A3451D" w:rsidRPr="00FD1CFD">
        <w:rPr>
          <w:rFonts w:ascii="Arial" w:hAnsi="Arial" w:cs="Arial"/>
          <w:sz w:val="24"/>
          <w:szCs w:val="24"/>
        </w:rPr>
        <w:t>D</w:t>
      </w:r>
      <w:r w:rsidR="00207324" w:rsidRPr="00FD1CFD">
        <w:rPr>
          <w:rFonts w:ascii="Arial" w:hAnsi="Arial" w:cs="Arial"/>
          <w:sz w:val="24"/>
          <w:szCs w:val="24"/>
        </w:rPr>
        <w:t xml:space="preserve">epartamento de Docencia e </w:t>
      </w:r>
      <w:r w:rsidR="00A3451D" w:rsidRPr="00FD1CFD">
        <w:rPr>
          <w:rFonts w:ascii="Arial" w:hAnsi="Arial" w:cs="Arial"/>
          <w:sz w:val="24"/>
          <w:szCs w:val="24"/>
        </w:rPr>
        <w:t>I</w:t>
      </w:r>
      <w:r w:rsidR="00207324" w:rsidRPr="00FD1CFD">
        <w:rPr>
          <w:rFonts w:ascii="Arial" w:hAnsi="Arial" w:cs="Arial"/>
          <w:sz w:val="24"/>
          <w:szCs w:val="24"/>
        </w:rPr>
        <w:t>nvestigación será la que r</w:t>
      </w:r>
      <w:r w:rsidR="006835BF" w:rsidRPr="00FD1CFD">
        <w:rPr>
          <w:rFonts w:ascii="Arial" w:hAnsi="Arial" w:cs="Arial"/>
          <w:sz w:val="24"/>
          <w:szCs w:val="24"/>
        </w:rPr>
        <w:t>egular</w:t>
      </w:r>
      <w:r w:rsidR="00A3451D" w:rsidRPr="00FD1CFD">
        <w:rPr>
          <w:rFonts w:ascii="Arial" w:hAnsi="Arial" w:cs="Arial"/>
          <w:sz w:val="24"/>
          <w:szCs w:val="24"/>
        </w:rPr>
        <w:t>á</w:t>
      </w:r>
      <w:r w:rsidR="006835BF" w:rsidRPr="00FD1CFD">
        <w:rPr>
          <w:rFonts w:ascii="Arial" w:hAnsi="Arial" w:cs="Arial"/>
          <w:sz w:val="24"/>
          <w:szCs w:val="24"/>
        </w:rPr>
        <w:t>, supervisar</w:t>
      </w:r>
      <w:r w:rsidR="00A3451D" w:rsidRPr="00FD1CFD">
        <w:rPr>
          <w:rFonts w:ascii="Arial" w:hAnsi="Arial" w:cs="Arial"/>
          <w:sz w:val="24"/>
          <w:szCs w:val="24"/>
        </w:rPr>
        <w:t>á</w:t>
      </w:r>
      <w:r w:rsidR="006835BF" w:rsidRPr="00FD1CFD">
        <w:rPr>
          <w:rFonts w:ascii="Arial" w:hAnsi="Arial" w:cs="Arial"/>
          <w:sz w:val="24"/>
          <w:szCs w:val="24"/>
        </w:rPr>
        <w:t>,</w:t>
      </w:r>
      <w:r w:rsidR="00207324" w:rsidRPr="00FD1CFD">
        <w:rPr>
          <w:rFonts w:ascii="Arial" w:hAnsi="Arial" w:cs="Arial"/>
          <w:sz w:val="24"/>
          <w:szCs w:val="24"/>
        </w:rPr>
        <w:t xml:space="preserve"> </w:t>
      </w:r>
      <w:r w:rsidR="006835BF" w:rsidRPr="00FD1CFD">
        <w:rPr>
          <w:rFonts w:ascii="Arial" w:hAnsi="Arial" w:cs="Arial"/>
          <w:sz w:val="24"/>
          <w:szCs w:val="24"/>
        </w:rPr>
        <w:t>monitorear</w:t>
      </w:r>
      <w:r w:rsidR="00A3451D" w:rsidRPr="00FD1CFD">
        <w:rPr>
          <w:rFonts w:ascii="Arial" w:hAnsi="Arial" w:cs="Arial"/>
          <w:sz w:val="24"/>
          <w:szCs w:val="24"/>
        </w:rPr>
        <w:t>á</w:t>
      </w:r>
      <w:r w:rsidR="006835BF" w:rsidRPr="00FD1CFD">
        <w:rPr>
          <w:rFonts w:ascii="Arial" w:hAnsi="Arial" w:cs="Arial"/>
          <w:sz w:val="24"/>
          <w:szCs w:val="24"/>
        </w:rPr>
        <w:t xml:space="preserve"> y desarrollar</w:t>
      </w:r>
      <w:r w:rsidR="00A3451D" w:rsidRPr="00FD1CFD">
        <w:rPr>
          <w:rFonts w:ascii="Arial" w:hAnsi="Arial" w:cs="Arial"/>
          <w:sz w:val="24"/>
          <w:szCs w:val="24"/>
        </w:rPr>
        <w:t>á</w:t>
      </w:r>
      <w:r w:rsidR="006835BF" w:rsidRPr="00FD1CFD">
        <w:rPr>
          <w:rFonts w:ascii="Arial" w:hAnsi="Arial" w:cs="Arial"/>
          <w:sz w:val="24"/>
          <w:szCs w:val="24"/>
        </w:rPr>
        <w:t xml:space="preserve"> todas las actividades docentes, este departamento será el responsable de toda la formación, sus publicaciones en revistas científicas indexadas, cuando una institución pública</w:t>
      </w:r>
      <w:r w:rsidR="00CC7293" w:rsidRPr="00FD1CFD">
        <w:rPr>
          <w:rFonts w:ascii="Arial" w:hAnsi="Arial" w:cs="Arial"/>
          <w:sz w:val="24"/>
          <w:szCs w:val="24"/>
        </w:rPr>
        <w:t xml:space="preserve"> realizan o participan</w:t>
      </w:r>
      <w:r w:rsidR="006835BF" w:rsidRPr="00FD1CFD">
        <w:rPr>
          <w:rFonts w:ascii="Arial" w:hAnsi="Arial" w:cs="Arial"/>
          <w:b/>
          <w:sz w:val="24"/>
          <w:szCs w:val="24"/>
        </w:rPr>
        <w:t xml:space="preserve"> </w:t>
      </w:r>
      <w:r w:rsidR="00CC7293" w:rsidRPr="00FD1CFD">
        <w:rPr>
          <w:rFonts w:ascii="Arial" w:hAnsi="Arial" w:cs="Arial"/>
          <w:sz w:val="24"/>
          <w:szCs w:val="24"/>
        </w:rPr>
        <w:t>en investigaciones</w:t>
      </w:r>
      <w:r w:rsidR="006835BF" w:rsidRPr="00FD1CFD">
        <w:rPr>
          <w:rFonts w:ascii="Arial" w:hAnsi="Arial" w:cs="Arial"/>
          <w:sz w:val="24"/>
          <w:szCs w:val="24"/>
        </w:rPr>
        <w:t xml:space="preserve"> científica</w:t>
      </w:r>
      <w:r w:rsidR="00CC7293" w:rsidRPr="00FD1CFD">
        <w:rPr>
          <w:rFonts w:ascii="Arial" w:hAnsi="Arial" w:cs="Arial"/>
          <w:sz w:val="24"/>
          <w:szCs w:val="24"/>
        </w:rPr>
        <w:t>s en salud</w:t>
      </w:r>
      <w:r w:rsidR="00C900E5">
        <w:rPr>
          <w:rFonts w:ascii="Arial" w:hAnsi="Arial" w:cs="Arial"/>
          <w:sz w:val="24"/>
          <w:szCs w:val="24"/>
        </w:rPr>
        <w:t>,</w:t>
      </w:r>
      <w:r w:rsidR="006835BF" w:rsidRPr="00FD1CFD">
        <w:rPr>
          <w:rFonts w:ascii="Arial" w:hAnsi="Arial" w:cs="Arial"/>
          <w:sz w:val="24"/>
          <w:szCs w:val="24"/>
        </w:rPr>
        <w:t xml:space="preserve"> se convierte en un centro de</w:t>
      </w:r>
      <w:r w:rsidR="00FD1CFD" w:rsidRPr="00FD1CFD">
        <w:rPr>
          <w:rFonts w:ascii="Arial" w:hAnsi="Arial" w:cs="Arial"/>
          <w:sz w:val="24"/>
          <w:szCs w:val="24"/>
        </w:rPr>
        <w:t xml:space="preserve"> tercer nivel (</w:t>
      </w:r>
      <w:r w:rsidR="00CC7293" w:rsidRPr="00FD1CFD">
        <w:rPr>
          <w:rFonts w:ascii="Arial" w:hAnsi="Arial" w:cs="Arial"/>
          <w:sz w:val="24"/>
          <w:szCs w:val="24"/>
        </w:rPr>
        <w:t xml:space="preserve">Centro de </w:t>
      </w:r>
      <w:r w:rsidR="006835BF" w:rsidRPr="00FD1CFD">
        <w:rPr>
          <w:rFonts w:ascii="Arial" w:hAnsi="Arial" w:cs="Arial"/>
          <w:sz w:val="24"/>
          <w:szCs w:val="24"/>
        </w:rPr>
        <w:t xml:space="preserve"> </w:t>
      </w:r>
      <w:r w:rsidR="00CC7293" w:rsidRPr="00FD1CFD">
        <w:rPr>
          <w:rFonts w:ascii="Arial" w:hAnsi="Arial" w:cs="Arial"/>
          <w:sz w:val="24"/>
          <w:szCs w:val="24"/>
        </w:rPr>
        <w:t>I</w:t>
      </w:r>
      <w:r w:rsidR="006835BF" w:rsidRPr="00FD1CFD">
        <w:rPr>
          <w:rFonts w:ascii="Arial" w:hAnsi="Arial" w:cs="Arial"/>
          <w:sz w:val="24"/>
          <w:szCs w:val="24"/>
        </w:rPr>
        <w:t>nvestigación</w:t>
      </w:r>
      <w:r w:rsidR="00CC7293" w:rsidRPr="00FD1CFD">
        <w:rPr>
          <w:rFonts w:ascii="Arial" w:hAnsi="Arial" w:cs="Arial"/>
          <w:sz w:val="24"/>
          <w:szCs w:val="24"/>
        </w:rPr>
        <w:t xml:space="preserve">), </w:t>
      </w:r>
      <w:r w:rsidR="00F30A59" w:rsidRPr="00FD1CFD">
        <w:rPr>
          <w:rFonts w:ascii="Arial" w:hAnsi="Arial" w:cs="Arial"/>
          <w:sz w:val="24"/>
          <w:szCs w:val="24"/>
        </w:rPr>
        <w:t xml:space="preserve">esta Unidad </w:t>
      </w:r>
      <w:r w:rsidR="006835BF" w:rsidRPr="00FD1CFD">
        <w:rPr>
          <w:rFonts w:ascii="Arial" w:hAnsi="Arial" w:cs="Arial"/>
          <w:sz w:val="24"/>
          <w:szCs w:val="24"/>
        </w:rPr>
        <w:t>coordinar</w:t>
      </w:r>
      <w:r w:rsidR="00A3451D" w:rsidRPr="00FD1CFD">
        <w:rPr>
          <w:rFonts w:ascii="Arial" w:hAnsi="Arial" w:cs="Arial"/>
          <w:sz w:val="24"/>
          <w:szCs w:val="24"/>
        </w:rPr>
        <w:t>á</w:t>
      </w:r>
      <w:r w:rsidR="006835BF" w:rsidRPr="00FD1CFD">
        <w:rPr>
          <w:rFonts w:ascii="Arial" w:hAnsi="Arial" w:cs="Arial"/>
          <w:sz w:val="24"/>
          <w:szCs w:val="24"/>
        </w:rPr>
        <w:t xml:space="preserve"> la elaboración de las normas internas para el desarrollo de pre y posgrado, supervisar</w:t>
      </w:r>
      <w:r w:rsidR="00A3451D" w:rsidRPr="00FD1CFD">
        <w:rPr>
          <w:rFonts w:ascii="Arial" w:hAnsi="Arial" w:cs="Arial"/>
          <w:sz w:val="24"/>
          <w:szCs w:val="24"/>
        </w:rPr>
        <w:t>á</w:t>
      </w:r>
      <w:r w:rsidR="006835BF" w:rsidRPr="00FD1CFD">
        <w:rPr>
          <w:rFonts w:ascii="Arial" w:hAnsi="Arial" w:cs="Arial"/>
          <w:sz w:val="24"/>
          <w:szCs w:val="24"/>
        </w:rPr>
        <w:t xml:space="preserve"> y elaborar</w:t>
      </w:r>
      <w:r w:rsidR="00A3451D" w:rsidRPr="00FD1CFD">
        <w:rPr>
          <w:rFonts w:ascii="Arial" w:hAnsi="Arial" w:cs="Arial"/>
          <w:sz w:val="24"/>
          <w:szCs w:val="24"/>
        </w:rPr>
        <w:t>á</w:t>
      </w:r>
      <w:r w:rsidR="006835BF" w:rsidRPr="00FD1CFD">
        <w:rPr>
          <w:rFonts w:ascii="Arial" w:hAnsi="Arial" w:cs="Arial"/>
          <w:sz w:val="24"/>
          <w:szCs w:val="24"/>
        </w:rPr>
        <w:t xml:space="preserve"> los convenios</w:t>
      </w:r>
      <w:r w:rsidR="00CC7293" w:rsidRPr="00FD1CFD">
        <w:rPr>
          <w:rFonts w:ascii="Arial" w:hAnsi="Arial" w:cs="Arial"/>
          <w:sz w:val="24"/>
          <w:szCs w:val="24"/>
        </w:rPr>
        <w:t xml:space="preserve"> junto a Unidad de Cooperación</w:t>
      </w:r>
      <w:r w:rsidR="006835BF" w:rsidRPr="00FD1CFD">
        <w:rPr>
          <w:rFonts w:ascii="Arial" w:hAnsi="Arial" w:cs="Arial"/>
          <w:sz w:val="24"/>
          <w:szCs w:val="24"/>
        </w:rPr>
        <w:t>, coordinar</w:t>
      </w:r>
      <w:r w:rsidR="00A3451D" w:rsidRPr="00FD1CFD">
        <w:rPr>
          <w:rFonts w:ascii="Arial" w:hAnsi="Arial" w:cs="Arial"/>
          <w:sz w:val="24"/>
          <w:szCs w:val="24"/>
        </w:rPr>
        <w:t>á</w:t>
      </w:r>
      <w:r w:rsidR="006835BF" w:rsidRPr="00FD1CFD">
        <w:rPr>
          <w:rFonts w:ascii="Arial" w:hAnsi="Arial" w:cs="Arial"/>
          <w:sz w:val="24"/>
          <w:szCs w:val="24"/>
        </w:rPr>
        <w:t xml:space="preserve"> </w:t>
      </w:r>
      <w:r w:rsidR="00207324" w:rsidRPr="00FD1CFD">
        <w:rPr>
          <w:rFonts w:ascii="Arial" w:hAnsi="Arial" w:cs="Arial"/>
          <w:sz w:val="24"/>
          <w:szCs w:val="24"/>
        </w:rPr>
        <w:t>co</w:t>
      </w:r>
      <w:r w:rsidR="006835BF" w:rsidRPr="00FD1CFD">
        <w:rPr>
          <w:rFonts w:ascii="Arial" w:hAnsi="Arial" w:cs="Arial"/>
          <w:sz w:val="24"/>
          <w:szCs w:val="24"/>
        </w:rPr>
        <w:t xml:space="preserve">n los diferentes comités, </w:t>
      </w:r>
      <w:r w:rsidR="00A3451D" w:rsidRPr="00FD1CFD">
        <w:rPr>
          <w:rFonts w:ascii="Arial" w:hAnsi="Arial" w:cs="Arial"/>
          <w:sz w:val="24"/>
          <w:szCs w:val="24"/>
        </w:rPr>
        <w:t xml:space="preserve">ya que al ISRI, </w:t>
      </w:r>
      <w:r w:rsidR="006835BF" w:rsidRPr="00FD1CFD">
        <w:rPr>
          <w:rFonts w:ascii="Arial" w:hAnsi="Arial" w:cs="Arial"/>
          <w:sz w:val="24"/>
          <w:szCs w:val="24"/>
        </w:rPr>
        <w:t xml:space="preserve">vendrán instructores y estudiantes de otras instituciones, </w:t>
      </w:r>
      <w:r w:rsidR="00A3451D" w:rsidRPr="00FD1CFD">
        <w:rPr>
          <w:rFonts w:ascii="Arial" w:hAnsi="Arial" w:cs="Arial"/>
          <w:sz w:val="24"/>
          <w:szCs w:val="24"/>
        </w:rPr>
        <w:t xml:space="preserve">por lo que </w:t>
      </w:r>
      <w:r w:rsidR="006835BF" w:rsidRPr="00FD1CFD">
        <w:rPr>
          <w:rFonts w:ascii="Arial" w:hAnsi="Arial" w:cs="Arial"/>
          <w:sz w:val="24"/>
          <w:szCs w:val="24"/>
        </w:rPr>
        <w:t>coordinar</w:t>
      </w:r>
      <w:r w:rsidR="00A3451D" w:rsidRPr="00FD1CFD">
        <w:rPr>
          <w:rFonts w:ascii="Arial" w:hAnsi="Arial" w:cs="Arial"/>
          <w:sz w:val="24"/>
          <w:szCs w:val="24"/>
        </w:rPr>
        <w:t>á</w:t>
      </w:r>
      <w:r w:rsidR="006835BF" w:rsidRPr="00FD1CFD">
        <w:rPr>
          <w:rFonts w:ascii="Arial" w:hAnsi="Arial" w:cs="Arial"/>
          <w:sz w:val="24"/>
          <w:szCs w:val="24"/>
        </w:rPr>
        <w:t xml:space="preserve"> el desarrollo de pasantías en el I</w:t>
      </w:r>
      <w:r w:rsidR="00F30A59" w:rsidRPr="00FD1CFD">
        <w:rPr>
          <w:rFonts w:ascii="Arial" w:hAnsi="Arial" w:cs="Arial"/>
          <w:sz w:val="24"/>
          <w:szCs w:val="24"/>
        </w:rPr>
        <w:t>nstituto</w:t>
      </w:r>
      <w:r w:rsidR="001F7CD0" w:rsidRPr="00FD1CFD">
        <w:rPr>
          <w:rFonts w:ascii="Arial" w:hAnsi="Arial" w:cs="Arial"/>
          <w:sz w:val="24"/>
          <w:szCs w:val="24"/>
        </w:rPr>
        <w:t>;</w:t>
      </w:r>
      <w:r w:rsidR="006835BF" w:rsidRPr="00FD1CFD">
        <w:rPr>
          <w:rFonts w:ascii="Arial" w:hAnsi="Arial" w:cs="Arial"/>
          <w:sz w:val="24"/>
          <w:szCs w:val="24"/>
        </w:rPr>
        <w:t xml:space="preserve"> </w:t>
      </w:r>
      <w:r w:rsidR="00207324" w:rsidRPr="00FD1CFD">
        <w:rPr>
          <w:rFonts w:ascii="Arial" w:hAnsi="Arial" w:cs="Arial"/>
          <w:sz w:val="24"/>
          <w:szCs w:val="24"/>
        </w:rPr>
        <w:t>su</w:t>
      </w:r>
      <w:r w:rsidR="006835BF" w:rsidRPr="00FD1CFD">
        <w:rPr>
          <w:rFonts w:ascii="Arial" w:hAnsi="Arial" w:cs="Arial"/>
          <w:sz w:val="24"/>
          <w:szCs w:val="24"/>
        </w:rPr>
        <w:t xml:space="preserve"> </w:t>
      </w:r>
      <w:r w:rsidR="006835BF" w:rsidRPr="00FD1CFD">
        <w:rPr>
          <w:rFonts w:ascii="Arial" w:hAnsi="Arial" w:cs="Arial"/>
          <w:b/>
          <w:sz w:val="24"/>
          <w:szCs w:val="24"/>
        </w:rPr>
        <w:t>misión</w:t>
      </w:r>
      <w:r w:rsidR="006835BF" w:rsidRPr="00FD1CFD">
        <w:rPr>
          <w:rFonts w:ascii="Arial" w:hAnsi="Arial" w:cs="Arial"/>
          <w:sz w:val="24"/>
          <w:szCs w:val="24"/>
        </w:rPr>
        <w:t xml:space="preserve"> </w:t>
      </w:r>
      <w:r w:rsidR="00207324" w:rsidRPr="00FD1CFD">
        <w:rPr>
          <w:rFonts w:ascii="Arial" w:hAnsi="Arial" w:cs="Arial"/>
          <w:sz w:val="24"/>
          <w:szCs w:val="24"/>
        </w:rPr>
        <w:t>será la de</w:t>
      </w:r>
      <w:r w:rsidR="006835BF" w:rsidRPr="00FD1CFD">
        <w:rPr>
          <w:rFonts w:ascii="Arial" w:hAnsi="Arial" w:cs="Arial"/>
          <w:sz w:val="24"/>
          <w:szCs w:val="24"/>
        </w:rPr>
        <w:t xml:space="preserve"> impulsar el desarrollo de las políticas de formación de profesionales en el marco de todas las disciplinas que interactúan </w:t>
      </w:r>
      <w:r w:rsidR="00C900E5">
        <w:rPr>
          <w:rFonts w:ascii="Arial" w:hAnsi="Arial" w:cs="Arial"/>
          <w:sz w:val="24"/>
          <w:szCs w:val="24"/>
        </w:rPr>
        <w:t>en el proceso de rehabilitación. Justificación:</w:t>
      </w:r>
      <w:r w:rsidR="006835BF" w:rsidRPr="00FD1CFD">
        <w:rPr>
          <w:rFonts w:ascii="Arial" w:hAnsi="Arial" w:cs="Arial"/>
          <w:sz w:val="24"/>
          <w:szCs w:val="24"/>
        </w:rPr>
        <w:t xml:space="preserve"> en el año </w:t>
      </w:r>
      <w:r w:rsidR="00C900E5">
        <w:rPr>
          <w:rFonts w:ascii="Arial" w:hAnsi="Arial" w:cs="Arial"/>
          <w:sz w:val="24"/>
          <w:szCs w:val="24"/>
        </w:rPr>
        <w:t>19</w:t>
      </w:r>
      <w:r w:rsidR="006835BF" w:rsidRPr="00FD1CFD">
        <w:rPr>
          <w:rFonts w:ascii="Arial" w:hAnsi="Arial" w:cs="Arial"/>
          <w:sz w:val="24"/>
          <w:szCs w:val="24"/>
        </w:rPr>
        <w:t>70</w:t>
      </w:r>
      <w:r w:rsidR="00C900E5">
        <w:rPr>
          <w:rFonts w:ascii="Arial" w:hAnsi="Arial" w:cs="Arial"/>
          <w:sz w:val="24"/>
          <w:szCs w:val="24"/>
        </w:rPr>
        <w:t>,</w:t>
      </w:r>
      <w:r w:rsidR="006835BF" w:rsidRPr="00FD1CFD">
        <w:rPr>
          <w:rFonts w:ascii="Arial" w:hAnsi="Arial" w:cs="Arial"/>
          <w:sz w:val="24"/>
          <w:szCs w:val="24"/>
        </w:rPr>
        <w:t xml:space="preserve"> la OMS  </w:t>
      </w:r>
      <w:r w:rsidR="00C900E5" w:rsidRPr="00FD1CFD">
        <w:rPr>
          <w:rFonts w:ascii="Arial" w:hAnsi="Arial" w:cs="Arial"/>
          <w:sz w:val="24"/>
          <w:szCs w:val="24"/>
        </w:rPr>
        <w:t>dijo que 10% de la población ten</w:t>
      </w:r>
      <w:r w:rsidR="00C900E5">
        <w:rPr>
          <w:rFonts w:ascii="Arial" w:hAnsi="Arial" w:cs="Arial"/>
          <w:sz w:val="24"/>
          <w:szCs w:val="24"/>
        </w:rPr>
        <w:t>i</w:t>
      </w:r>
      <w:r w:rsidR="00C900E5" w:rsidRPr="00FD1CFD">
        <w:rPr>
          <w:rFonts w:ascii="Arial" w:hAnsi="Arial" w:cs="Arial"/>
          <w:sz w:val="24"/>
          <w:szCs w:val="24"/>
        </w:rPr>
        <w:t>a discapacidad, para 2010 el 15% tiene discapacidad</w:t>
      </w:r>
      <w:r w:rsidR="00C900E5">
        <w:rPr>
          <w:rFonts w:ascii="Arial" w:hAnsi="Arial" w:cs="Arial"/>
          <w:sz w:val="24"/>
          <w:szCs w:val="24"/>
        </w:rPr>
        <w:t>; por lo que para el salvador</w:t>
      </w:r>
      <w:r w:rsidR="00C900E5" w:rsidRPr="00FD1CFD">
        <w:rPr>
          <w:rFonts w:ascii="Arial" w:hAnsi="Arial" w:cs="Arial"/>
          <w:sz w:val="24"/>
          <w:szCs w:val="24"/>
        </w:rPr>
        <w:t xml:space="preserve">, que en alguna vez en su vida </w:t>
      </w:r>
      <w:r w:rsidR="00C900E5">
        <w:rPr>
          <w:rFonts w:ascii="Arial" w:hAnsi="Arial" w:cs="Arial"/>
          <w:sz w:val="24"/>
          <w:szCs w:val="24"/>
        </w:rPr>
        <w:t>requ</w:t>
      </w:r>
      <w:r w:rsidR="00C900E5" w:rsidRPr="00FD1CFD">
        <w:rPr>
          <w:rFonts w:ascii="Arial" w:hAnsi="Arial" w:cs="Arial"/>
          <w:sz w:val="24"/>
          <w:szCs w:val="24"/>
        </w:rPr>
        <w:t>er</w:t>
      </w:r>
      <w:r w:rsidR="00C900E5">
        <w:rPr>
          <w:rFonts w:ascii="Arial" w:hAnsi="Arial" w:cs="Arial"/>
          <w:sz w:val="24"/>
          <w:szCs w:val="24"/>
        </w:rPr>
        <w:t>irán el</w:t>
      </w:r>
      <w:r w:rsidR="00C900E5" w:rsidRPr="00FD1CFD">
        <w:rPr>
          <w:rFonts w:ascii="Arial" w:hAnsi="Arial" w:cs="Arial"/>
          <w:sz w:val="24"/>
          <w:szCs w:val="24"/>
        </w:rPr>
        <w:t xml:space="preserve"> servicio de rehabilitación es de </w:t>
      </w:r>
      <w:r w:rsidR="00C900E5">
        <w:rPr>
          <w:rFonts w:ascii="Arial" w:hAnsi="Arial" w:cs="Arial"/>
          <w:sz w:val="24"/>
          <w:szCs w:val="24"/>
        </w:rPr>
        <w:t>1,125,000 personas</w:t>
      </w:r>
      <w:r w:rsidR="00C900E5" w:rsidRPr="00FD1CFD">
        <w:rPr>
          <w:rFonts w:ascii="Arial" w:hAnsi="Arial" w:cs="Arial"/>
          <w:sz w:val="24"/>
          <w:szCs w:val="24"/>
        </w:rPr>
        <w:t xml:space="preserve">, que se debe dar respuesta a esa petición, </w:t>
      </w:r>
      <w:r w:rsidR="006835BF" w:rsidRPr="00FD1CFD">
        <w:rPr>
          <w:rFonts w:ascii="Arial" w:hAnsi="Arial" w:cs="Arial"/>
          <w:sz w:val="24"/>
          <w:szCs w:val="24"/>
        </w:rPr>
        <w:t>en la encuesta de 2015 habla de 6.% de salvadoreños tiene</w:t>
      </w:r>
      <w:r w:rsidR="00A3451D" w:rsidRPr="00FD1CFD">
        <w:rPr>
          <w:rFonts w:ascii="Arial" w:hAnsi="Arial" w:cs="Arial"/>
          <w:sz w:val="24"/>
          <w:szCs w:val="24"/>
        </w:rPr>
        <w:t>n</w:t>
      </w:r>
      <w:r w:rsidR="006835BF" w:rsidRPr="00FD1CFD">
        <w:rPr>
          <w:rFonts w:ascii="Arial" w:hAnsi="Arial" w:cs="Arial"/>
          <w:sz w:val="24"/>
          <w:szCs w:val="24"/>
        </w:rPr>
        <w:t xml:space="preserve"> discapacidad, medio millón de </w:t>
      </w:r>
      <w:r w:rsidR="00F30A59" w:rsidRPr="00FD1CFD">
        <w:rPr>
          <w:rFonts w:ascii="Arial" w:hAnsi="Arial" w:cs="Arial"/>
          <w:sz w:val="24"/>
          <w:szCs w:val="24"/>
        </w:rPr>
        <w:t>personas aproximadamente</w:t>
      </w:r>
      <w:r w:rsidR="006835BF" w:rsidRPr="00FD1CFD">
        <w:rPr>
          <w:rFonts w:ascii="Arial" w:hAnsi="Arial" w:cs="Arial"/>
          <w:sz w:val="24"/>
          <w:szCs w:val="24"/>
        </w:rPr>
        <w:t xml:space="preserve">, el ISRI </w:t>
      </w:r>
      <w:r w:rsidR="00166CCE" w:rsidRPr="00FD1CFD">
        <w:rPr>
          <w:rFonts w:ascii="Arial" w:hAnsi="Arial" w:cs="Arial"/>
          <w:sz w:val="24"/>
          <w:szCs w:val="24"/>
        </w:rPr>
        <w:t xml:space="preserve">cuenta con 1.8 </w:t>
      </w:r>
      <w:r w:rsidR="006835BF" w:rsidRPr="00FD1CFD">
        <w:rPr>
          <w:rFonts w:ascii="Arial" w:hAnsi="Arial" w:cs="Arial"/>
          <w:sz w:val="24"/>
          <w:szCs w:val="24"/>
        </w:rPr>
        <w:t xml:space="preserve">fisiatras </w:t>
      </w:r>
      <w:r w:rsidR="00166CCE" w:rsidRPr="00FD1CFD">
        <w:rPr>
          <w:rFonts w:ascii="Arial" w:hAnsi="Arial" w:cs="Arial"/>
          <w:sz w:val="24"/>
          <w:szCs w:val="24"/>
        </w:rPr>
        <w:t>en tiempo completo (laborando ocho hor</w:t>
      </w:r>
      <w:r w:rsidR="006835BF" w:rsidRPr="00FD1CFD">
        <w:rPr>
          <w:rFonts w:ascii="Arial" w:hAnsi="Arial" w:cs="Arial"/>
          <w:sz w:val="24"/>
          <w:szCs w:val="24"/>
        </w:rPr>
        <w:t xml:space="preserve">as al </w:t>
      </w:r>
      <w:r w:rsidR="00575A7F" w:rsidRPr="00FD1CFD">
        <w:rPr>
          <w:rFonts w:ascii="Arial" w:hAnsi="Arial" w:cs="Arial"/>
          <w:sz w:val="24"/>
          <w:szCs w:val="24"/>
        </w:rPr>
        <w:t>día para los Centros</w:t>
      </w:r>
      <w:r w:rsidR="00166CCE" w:rsidRPr="00FD1CFD">
        <w:rPr>
          <w:rFonts w:ascii="Arial" w:hAnsi="Arial" w:cs="Arial"/>
          <w:sz w:val="24"/>
          <w:szCs w:val="24"/>
        </w:rPr>
        <w:t>)</w:t>
      </w:r>
      <w:r w:rsidR="006835BF" w:rsidRPr="00FD1CFD">
        <w:rPr>
          <w:rFonts w:ascii="Arial" w:hAnsi="Arial" w:cs="Arial"/>
          <w:sz w:val="24"/>
          <w:szCs w:val="24"/>
        </w:rPr>
        <w:t>, esto se convierte en una situación grave siendo los responsables de la rehabilitación</w:t>
      </w:r>
      <w:r w:rsidR="00C900E5">
        <w:rPr>
          <w:rFonts w:ascii="Arial" w:hAnsi="Arial" w:cs="Arial"/>
          <w:sz w:val="24"/>
          <w:szCs w:val="24"/>
        </w:rPr>
        <w:t xml:space="preserve">. </w:t>
      </w:r>
      <w:r w:rsidR="00594754">
        <w:rPr>
          <w:rFonts w:ascii="Arial" w:hAnsi="Arial" w:cs="Arial"/>
          <w:sz w:val="24"/>
          <w:szCs w:val="24"/>
        </w:rPr>
        <w:t xml:space="preserve">Por lo anterior, se justifica el cambio </w:t>
      </w:r>
      <w:r w:rsidR="00575A7F" w:rsidRPr="00FD1CFD">
        <w:rPr>
          <w:rFonts w:ascii="Arial" w:hAnsi="Arial" w:cs="Arial"/>
          <w:sz w:val="24"/>
          <w:szCs w:val="24"/>
        </w:rPr>
        <w:t>al organigrama</w:t>
      </w:r>
      <w:r w:rsidR="00C900E5">
        <w:rPr>
          <w:rFonts w:ascii="Arial" w:hAnsi="Arial" w:cs="Arial"/>
          <w:sz w:val="24"/>
          <w:szCs w:val="24"/>
        </w:rPr>
        <w:t>, e</w:t>
      </w:r>
      <w:r w:rsidR="00575A7F" w:rsidRPr="00FD1CFD">
        <w:rPr>
          <w:rFonts w:ascii="Arial" w:hAnsi="Arial" w:cs="Arial"/>
          <w:sz w:val="24"/>
          <w:szCs w:val="24"/>
        </w:rPr>
        <w:t>n</w:t>
      </w:r>
      <w:r w:rsidR="00594754">
        <w:rPr>
          <w:rFonts w:ascii="Arial" w:hAnsi="Arial" w:cs="Arial"/>
          <w:sz w:val="24"/>
          <w:szCs w:val="24"/>
        </w:rPr>
        <w:t xml:space="preserve"> cumplimiento a los</w:t>
      </w:r>
      <w:r w:rsidR="00575A7F" w:rsidRPr="00FD1CFD">
        <w:rPr>
          <w:rFonts w:ascii="Arial" w:hAnsi="Arial" w:cs="Arial"/>
          <w:sz w:val="24"/>
          <w:szCs w:val="24"/>
        </w:rPr>
        <w:t xml:space="preserve"> Art. 225</w:t>
      </w:r>
      <w:r w:rsidR="00C900E5">
        <w:rPr>
          <w:rFonts w:ascii="Arial" w:hAnsi="Arial" w:cs="Arial"/>
          <w:sz w:val="24"/>
          <w:szCs w:val="24"/>
        </w:rPr>
        <w:t xml:space="preserve"> y</w:t>
      </w:r>
      <w:r w:rsidR="00575A7F" w:rsidRPr="00FD1CFD">
        <w:rPr>
          <w:rFonts w:ascii="Arial" w:hAnsi="Arial" w:cs="Arial"/>
          <w:sz w:val="24"/>
          <w:szCs w:val="24"/>
        </w:rPr>
        <w:t xml:space="preserve"> 227</w:t>
      </w:r>
      <w:r w:rsidR="00AA7337" w:rsidRPr="00FD1CFD">
        <w:rPr>
          <w:rFonts w:ascii="Arial" w:hAnsi="Arial" w:cs="Arial"/>
          <w:sz w:val="24"/>
          <w:szCs w:val="24"/>
        </w:rPr>
        <w:t xml:space="preserve"> del </w:t>
      </w:r>
      <w:r w:rsidR="00575A7F" w:rsidRPr="00FD1CFD">
        <w:rPr>
          <w:rFonts w:ascii="Arial" w:hAnsi="Arial" w:cs="Arial"/>
          <w:sz w:val="24"/>
          <w:szCs w:val="24"/>
        </w:rPr>
        <w:t xml:space="preserve"> </w:t>
      </w:r>
      <w:r w:rsidR="00AA7337" w:rsidRPr="00FD1CFD">
        <w:rPr>
          <w:rFonts w:ascii="Arial" w:hAnsi="Arial" w:cs="Arial"/>
          <w:sz w:val="24"/>
          <w:szCs w:val="24"/>
        </w:rPr>
        <w:t>C</w:t>
      </w:r>
      <w:r w:rsidR="00575A7F" w:rsidRPr="00FD1CFD">
        <w:rPr>
          <w:rFonts w:ascii="Arial" w:hAnsi="Arial" w:cs="Arial"/>
          <w:sz w:val="24"/>
          <w:szCs w:val="24"/>
        </w:rPr>
        <w:t xml:space="preserve">ódigo de </w:t>
      </w:r>
      <w:r w:rsidR="00AA7337" w:rsidRPr="00FD1CFD">
        <w:rPr>
          <w:rFonts w:ascii="Arial" w:hAnsi="Arial" w:cs="Arial"/>
          <w:sz w:val="24"/>
          <w:szCs w:val="24"/>
        </w:rPr>
        <w:t>S</w:t>
      </w:r>
      <w:r w:rsidR="00575A7F" w:rsidRPr="00FD1CFD">
        <w:rPr>
          <w:rFonts w:ascii="Arial" w:hAnsi="Arial" w:cs="Arial"/>
          <w:sz w:val="24"/>
          <w:szCs w:val="24"/>
        </w:rPr>
        <w:t>alud,</w:t>
      </w:r>
      <w:r w:rsidR="00594754">
        <w:rPr>
          <w:rFonts w:ascii="Arial" w:hAnsi="Arial" w:cs="Arial"/>
          <w:sz w:val="24"/>
          <w:szCs w:val="24"/>
        </w:rPr>
        <w:t xml:space="preserve"> que establecen</w:t>
      </w:r>
      <w:r w:rsidR="00575A7F" w:rsidRPr="00FD1CFD">
        <w:rPr>
          <w:rFonts w:ascii="Arial" w:hAnsi="Arial" w:cs="Arial"/>
          <w:sz w:val="24"/>
          <w:szCs w:val="24"/>
        </w:rPr>
        <w:t xml:space="preserve"> las funciones de</w:t>
      </w:r>
      <w:r w:rsidR="00AA7337" w:rsidRPr="00FD1CFD">
        <w:rPr>
          <w:rFonts w:ascii="Arial" w:hAnsi="Arial" w:cs="Arial"/>
          <w:sz w:val="24"/>
          <w:szCs w:val="24"/>
        </w:rPr>
        <w:t>l</w:t>
      </w:r>
      <w:r w:rsidR="00575A7F" w:rsidRPr="00FD1CFD">
        <w:rPr>
          <w:rFonts w:ascii="Arial" w:hAnsi="Arial" w:cs="Arial"/>
          <w:sz w:val="24"/>
          <w:szCs w:val="24"/>
        </w:rPr>
        <w:t xml:space="preserve"> </w:t>
      </w:r>
      <w:r w:rsidR="00C900E5">
        <w:rPr>
          <w:rFonts w:ascii="Arial" w:hAnsi="Arial" w:cs="Arial"/>
          <w:sz w:val="24"/>
          <w:szCs w:val="24"/>
        </w:rPr>
        <w:t>Director</w:t>
      </w:r>
      <w:r w:rsidR="00575A7F" w:rsidRPr="00FD1CFD">
        <w:rPr>
          <w:rFonts w:ascii="Arial" w:hAnsi="Arial" w:cs="Arial"/>
          <w:sz w:val="24"/>
          <w:szCs w:val="24"/>
        </w:rPr>
        <w:t xml:space="preserve"> </w:t>
      </w:r>
      <w:r w:rsidR="00C900E5">
        <w:rPr>
          <w:rFonts w:ascii="Arial" w:hAnsi="Arial" w:cs="Arial"/>
          <w:sz w:val="24"/>
          <w:szCs w:val="24"/>
        </w:rPr>
        <w:t>M</w:t>
      </w:r>
      <w:r w:rsidR="00575A7F" w:rsidRPr="00FD1CFD">
        <w:rPr>
          <w:rFonts w:ascii="Arial" w:hAnsi="Arial" w:cs="Arial"/>
          <w:sz w:val="24"/>
          <w:szCs w:val="24"/>
        </w:rPr>
        <w:t>édico</w:t>
      </w:r>
      <w:r w:rsidR="00C900E5">
        <w:rPr>
          <w:rFonts w:ascii="Arial" w:hAnsi="Arial" w:cs="Arial"/>
          <w:sz w:val="24"/>
          <w:szCs w:val="24"/>
        </w:rPr>
        <w:t>”</w:t>
      </w:r>
      <w:r w:rsidR="00575A7F" w:rsidRPr="00FD1CFD">
        <w:rPr>
          <w:rFonts w:ascii="Arial" w:hAnsi="Arial" w:cs="Arial"/>
          <w:sz w:val="24"/>
          <w:szCs w:val="24"/>
        </w:rPr>
        <w:t xml:space="preserve">. </w:t>
      </w:r>
      <w:r w:rsidR="00AA7337" w:rsidRPr="00FD1CFD">
        <w:rPr>
          <w:rFonts w:ascii="Arial" w:hAnsi="Arial" w:cs="Arial"/>
          <w:sz w:val="24"/>
          <w:szCs w:val="24"/>
        </w:rPr>
        <w:t xml:space="preserve">El </w:t>
      </w:r>
      <w:r w:rsidR="00575A7F" w:rsidRPr="00FD1CFD">
        <w:rPr>
          <w:rFonts w:ascii="Arial" w:eastAsia="Times New Roman" w:hAnsi="Arial" w:cs="Arial"/>
          <w:sz w:val="24"/>
          <w:szCs w:val="24"/>
          <w:lang w:eastAsia="es-ES"/>
        </w:rPr>
        <w:t xml:space="preserve">Lic. Luis José López Valladares, Representante suplente del Ministerio de Trabajo, </w:t>
      </w:r>
      <w:r w:rsidR="00575A7F" w:rsidRPr="00FD1CFD">
        <w:rPr>
          <w:rFonts w:ascii="Arial" w:hAnsi="Arial" w:cs="Arial"/>
          <w:sz w:val="24"/>
          <w:szCs w:val="24"/>
        </w:rPr>
        <w:t xml:space="preserve"> </w:t>
      </w:r>
      <w:r w:rsidR="006835BF" w:rsidRPr="00FD1CFD">
        <w:rPr>
          <w:rFonts w:ascii="Arial" w:hAnsi="Arial" w:cs="Arial"/>
          <w:sz w:val="24"/>
          <w:szCs w:val="24"/>
        </w:rPr>
        <w:t xml:space="preserve">pregunta por el costo y que tan atractivo seria para un fisiatra venirse al ISRI, Dra. Gallardo, aclara que inicialmente no tendrá costo </w:t>
      </w:r>
      <w:r w:rsidR="00AA7337" w:rsidRPr="00FD1CFD">
        <w:rPr>
          <w:rFonts w:ascii="Arial" w:hAnsi="Arial" w:cs="Arial"/>
          <w:sz w:val="24"/>
          <w:szCs w:val="24"/>
        </w:rPr>
        <w:t xml:space="preserve">ya que </w:t>
      </w:r>
      <w:r w:rsidR="006835BF" w:rsidRPr="00FD1CFD">
        <w:rPr>
          <w:rFonts w:ascii="Arial" w:hAnsi="Arial" w:cs="Arial"/>
          <w:sz w:val="24"/>
          <w:szCs w:val="24"/>
        </w:rPr>
        <w:t xml:space="preserve"> los maestros serán ad honorem, y que se espera que los salarios de los especialistas en el futuro sean nivelados, para que sea atractivo para los nuevos especialistas</w:t>
      </w:r>
      <w:r w:rsidR="00AA7337" w:rsidRPr="00FD1CFD">
        <w:rPr>
          <w:rFonts w:ascii="Arial" w:hAnsi="Arial" w:cs="Arial"/>
          <w:sz w:val="24"/>
          <w:szCs w:val="24"/>
        </w:rPr>
        <w:t>, el L</w:t>
      </w:r>
      <w:r w:rsidR="002B7480" w:rsidRPr="00FD1CFD">
        <w:rPr>
          <w:rFonts w:ascii="Arial" w:hAnsi="Arial" w:cs="Arial"/>
          <w:sz w:val="24"/>
          <w:szCs w:val="24"/>
        </w:rPr>
        <w:t xml:space="preserve">ic. Luis José López Valladares, del </w:t>
      </w:r>
      <w:r w:rsidR="00853668" w:rsidRPr="00FD1CFD">
        <w:rPr>
          <w:rFonts w:ascii="Arial" w:hAnsi="Arial" w:cs="Arial"/>
          <w:sz w:val="24"/>
          <w:szCs w:val="24"/>
        </w:rPr>
        <w:t>M</w:t>
      </w:r>
      <w:r w:rsidR="002B7480" w:rsidRPr="00FD1CFD">
        <w:rPr>
          <w:rFonts w:ascii="Arial" w:hAnsi="Arial" w:cs="Arial"/>
          <w:sz w:val="24"/>
          <w:szCs w:val="24"/>
        </w:rPr>
        <w:t xml:space="preserve">inisterio de </w:t>
      </w:r>
      <w:r w:rsidR="00853668" w:rsidRPr="00FD1CFD">
        <w:rPr>
          <w:rFonts w:ascii="Arial" w:hAnsi="Arial" w:cs="Arial"/>
          <w:sz w:val="24"/>
          <w:szCs w:val="24"/>
        </w:rPr>
        <w:t>T</w:t>
      </w:r>
      <w:r w:rsidR="002B7480" w:rsidRPr="00FD1CFD">
        <w:rPr>
          <w:rFonts w:ascii="Arial" w:hAnsi="Arial" w:cs="Arial"/>
          <w:sz w:val="24"/>
          <w:szCs w:val="24"/>
        </w:rPr>
        <w:t xml:space="preserve">rabajo, sugiere hacer gestiones para apoyo técnico o financiamiento de la cooperación externa, comenta que sería un paso gigante como ISRI </w:t>
      </w:r>
      <w:r w:rsidR="00853668" w:rsidRPr="00FD1CFD">
        <w:rPr>
          <w:rFonts w:ascii="Arial" w:hAnsi="Arial" w:cs="Arial"/>
          <w:sz w:val="24"/>
          <w:szCs w:val="24"/>
        </w:rPr>
        <w:t>lanzar</w:t>
      </w:r>
      <w:r w:rsidR="002B7480" w:rsidRPr="00FD1CFD">
        <w:rPr>
          <w:rFonts w:ascii="Arial" w:hAnsi="Arial" w:cs="Arial"/>
          <w:sz w:val="24"/>
          <w:szCs w:val="24"/>
        </w:rPr>
        <w:t xml:space="preserve"> este proyecto, habla de publicar revistas con los derechos de autor para saber quién lo elabor</w:t>
      </w:r>
      <w:r w:rsidR="00AA7337" w:rsidRPr="00FD1CFD">
        <w:rPr>
          <w:rFonts w:ascii="Arial" w:hAnsi="Arial" w:cs="Arial"/>
          <w:sz w:val="24"/>
          <w:szCs w:val="24"/>
        </w:rPr>
        <w:t>ó</w:t>
      </w:r>
      <w:r w:rsidR="002B7480" w:rsidRPr="00FD1CFD">
        <w:rPr>
          <w:rFonts w:ascii="Arial" w:hAnsi="Arial" w:cs="Arial"/>
          <w:sz w:val="24"/>
          <w:szCs w:val="24"/>
        </w:rPr>
        <w:t xml:space="preserve">, </w:t>
      </w:r>
      <w:r w:rsidR="00AA7337" w:rsidRPr="00FD1CFD">
        <w:rPr>
          <w:rFonts w:ascii="Arial" w:hAnsi="Arial" w:cs="Arial"/>
          <w:sz w:val="24"/>
          <w:szCs w:val="24"/>
        </w:rPr>
        <w:t xml:space="preserve">por parte del </w:t>
      </w:r>
      <w:r w:rsidR="002B7480" w:rsidRPr="00FD1CFD">
        <w:rPr>
          <w:rFonts w:ascii="Arial" w:hAnsi="Arial" w:cs="Arial"/>
          <w:sz w:val="24"/>
          <w:szCs w:val="24"/>
        </w:rPr>
        <w:t>Doctor Hugo Cordero</w:t>
      </w:r>
      <w:r w:rsidR="00AA7337" w:rsidRPr="00FD1CFD">
        <w:rPr>
          <w:rFonts w:ascii="Arial" w:hAnsi="Arial" w:cs="Arial"/>
          <w:sz w:val="24"/>
          <w:szCs w:val="24"/>
        </w:rPr>
        <w:t>,</w:t>
      </w:r>
      <w:r w:rsidR="002B7480" w:rsidRPr="00FD1CFD">
        <w:rPr>
          <w:rFonts w:ascii="Arial" w:hAnsi="Arial" w:cs="Arial"/>
          <w:sz w:val="24"/>
          <w:szCs w:val="24"/>
        </w:rPr>
        <w:t xml:space="preserve"> menciona que en este país no hay investigación en rehabilitación; dicha propuesta presentada a Junta Directiva se aprueba por unanimidad;</w:t>
      </w:r>
      <w:r w:rsidR="00853668" w:rsidRPr="00FD1CFD">
        <w:rPr>
          <w:rFonts w:ascii="Arial" w:hAnsi="Arial" w:cs="Arial"/>
          <w:sz w:val="24"/>
          <w:szCs w:val="24"/>
        </w:rPr>
        <w:t xml:space="preserve"> </w:t>
      </w:r>
      <w:r w:rsidR="009F39A7" w:rsidRPr="00FD1CFD">
        <w:rPr>
          <w:rFonts w:ascii="Arial" w:eastAsia="Times New Roman" w:hAnsi="Arial" w:cs="Arial"/>
          <w:b/>
          <w:sz w:val="24"/>
          <w:szCs w:val="24"/>
          <w:lang w:eastAsia="es-ES"/>
        </w:rPr>
        <w:t>ACUERDO JD 25-2019, JD 26-2019, JD 27-2019 y JD 28-2019 DEL ACTA No. 2748</w:t>
      </w:r>
      <w:r w:rsidR="009F39A7" w:rsidRPr="00FD1CFD">
        <w:rPr>
          <w:rFonts w:ascii="Arial" w:eastAsia="Times New Roman" w:hAnsi="Arial" w:cs="Arial"/>
          <w:sz w:val="24"/>
          <w:szCs w:val="24"/>
          <w:lang w:eastAsia="es-ES"/>
        </w:rPr>
        <w:t xml:space="preserve"> de fecha 17 de septiembre de 2019: </w:t>
      </w:r>
    </w:p>
    <w:p w:rsidR="009F39A7" w:rsidRPr="00FD1CFD" w:rsidRDefault="009F39A7" w:rsidP="009F39A7">
      <w:pPr>
        <w:spacing w:line="360" w:lineRule="auto"/>
        <w:jc w:val="both"/>
        <w:rPr>
          <w:rFonts w:ascii="Arial" w:hAnsi="Arial" w:cs="Arial"/>
          <w:sz w:val="24"/>
          <w:szCs w:val="24"/>
        </w:rPr>
      </w:pPr>
      <w:r w:rsidRPr="00FD1CFD">
        <w:rPr>
          <w:rFonts w:ascii="Arial" w:hAnsi="Arial" w:cs="Arial"/>
          <w:b/>
          <w:sz w:val="24"/>
          <w:szCs w:val="24"/>
        </w:rPr>
        <w:t>ACUERDO JD 25-2019</w:t>
      </w:r>
      <w:r w:rsidRPr="00FD1CFD">
        <w:rPr>
          <w:rFonts w:ascii="Arial" w:hAnsi="Arial" w:cs="Arial"/>
          <w:sz w:val="24"/>
          <w:szCs w:val="24"/>
        </w:rPr>
        <w:t xml:space="preserve">: Por unanimidad, </w:t>
      </w:r>
      <w:r w:rsidRPr="00FD1CFD">
        <w:rPr>
          <w:rFonts w:ascii="Arial" w:hAnsi="Arial" w:cs="Arial"/>
          <w:b/>
          <w:sz w:val="24"/>
          <w:szCs w:val="24"/>
        </w:rPr>
        <w:t>REVOQUÉSE EL ACUERDO</w:t>
      </w:r>
      <w:r w:rsidRPr="00FD1CFD">
        <w:rPr>
          <w:rFonts w:ascii="Arial" w:hAnsi="Arial" w:cs="Arial"/>
          <w:b/>
          <w:i/>
          <w:sz w:val="24"/>
          <w:szCs w:val="24"/>
        </w:rPr>
        <w:t xml:space="preserve"> </w:t>
      </w:r>
      <w:r w:rsidRPr="00FD1CFD">
        <w:rPr>
          <w:rFonts w:ascii="Arial" w:hAnsi="Arial" w:cs="Arial"/>
          <w:b/>
          <w:sz w:val="24"/>
          <w:szCs w:val="24"/>
        </w:rPr>
        <w:t>JD-2007-037 de fecha 03 de Mayo de 2007</w:t>
      </w:r>
      <w:r w:rsidRPr="00FD1CFD">
        <w:rPr>
          <w:rFonts w:ascii="Arial" w:hAnsi="Arial" w:cs="Arial"/>
          <w:i/>
          <w:strike/>
          <w:sz w:val="24"/>
          <w:szCs w:val="24"/>
        </w:rPr>
        <w:t>:</w:t>
      </w:r>
      <w:r w:rsidRPr="00FD1CFD">
        <w:rPr>
          <w:rFonts w:ascii="Arial" w:hAnsi="Arial" w:cs="Arial"/>
          <w:i/>
          <w:sz w:val="24"/>
          <w:szCs w:val="24"/>
        </w:rPr>
        <w:t xml:space="preserve">; </w:t>
      </w:r>
      <w:r w:rsidRPr="00FD1CFD">
        <w:rPr>
          <w:rFonts w:ascii="Arial" w:hAnsi="Arial" w:cs="Arial"/>
          <w:b/>
          <w:sz w:val="24"/>
          <w:szCs w:val="24"/>
        </w:rPr>
        <w:t>el cual establece:</w:t>
      </w:r>
      <w:r w:rsidRPr="00FD1CFD">
        <w:rPr>
          <w:rFonts w:ascii="Arial" w:hAnsi="Arial" w:cs="Arial"/>
          <w:i/>
          <w:sz w:val="24"/>
          <w:szCs w:val="24"/>
        </w:rPr>
        <w:t xml:space="preserve"> </w:t>
      </w:r>
      <w:r w:rsidRPr="00FD1CFD">
        <w:rPr>
          <w:rFonts w:ascii="Arial" w:hAnsi="Arial" w:cs="Arial"/>
          <w:b/>
          <w:i/>
          <w:caps/>
          <w:sz w:val="24"/>
          <w:szCs w:val="24"/>
        </w:rPr>
        <w:t>“</w:t>
      </w:r>
      <w:r w:rsidRPr="00FD1CFD">
        <w:rPr>
          <w:rFonts w:ascii="Arial" w:hAnsi="Arial" w:cs="Arial"/>
          <w:b/>
          <w:caps/>
          <w:sz w:val="24"/>
          <w:szCs w:val="24"/>
        </w:rPr>
        <w:t xml:space="preserve">Considerando el artículo 209 de la Ley del ISRI contenida en el Código de Salud, aprobar el cambio nominal de la actual dependencia del Instituto denominada “Gerencia en Salud”, por la de “Gerencia MÉdica y de Servicios de Rehabilitación”, para lo cual deberán realizarse las gestiones correspondientes para la implementación de dicho cambio en el Manual de Organización del Instituto y en cualquier otra documentación que así lo requiera”. </w:t>
      </w:r>
      <w:r w:rsidRPr="00FD1CFD">
        <w:rPr>
          <w:rFonts w:ascii="Arial" w:hAnsi="Arial" w:cs="Arial"/>
          <w:sz w:val="24"/>
          <w:szCs w:val="24"/>
        </w:rPr>
        <w:t>COMUNÍQUESE.-</w:t>
      </w:r>
    </w:p>
    <w:p w:rsidR="009F39A7" w:rsidRPr="00FD1CFD" w:rsidRDefault="009F39A7" w:rsidP="009F39A7">
      <w:pPr>
        <w:spacing w:line="360" w:lineRule="auto"/>
        <w:jc w:val="both"/>
        <w:rPr>
          <w:rFonts w:ascii="Arial" w:hAnsi="Arial" w:cs="Arial"/>
          <w:b/>
          <w:sz w:val="24"/>
          <w:szCs w:val="24"/>
        </w:rPr>
      </w:pPr>
      <w:r w:rsidRPr="00FD1CFD">
        <w:rPr>
          <w:rFonts w:ascii="Arial" w:hAnsi="Arial" w:cs="Arial"/>
          <w:b/>
          <w:sz w:val="24"/>
          <w:szCs w:val="24"/>
        </w:rPr>
        <w:t>ACUERDO JD 26-2019</w:t>
      </w:r>
      <w:r w:rsidRPr="00FD1CFD">
        <w:rPr>
          <w:rFonts w:ascii="Arial" w:hAnsi="Arial" w:cs="Arial"/>
          <w:sz w:val="24"/>
          <w:szCs w:val="24"/>
        </w:rPr>
        <w:t xml:space="preserve">: Por unanimidad, </w:t>
      </w:r>
      <w:r w:rsidRPr="00FD1CFD">
        <w:rPr>
          <w:rFonts w:ascii="Arial" w:hAnsi="Arial" w:cs="Arial"/>
          <w:b/>
          <w:sz w:val="24"/>
          <w:szCs w:val="24"/>
        </w:rPr>
        <w:t>SE ACUERDA</w:t>
      </w:r>
      <w:r w:rsidRPr="00FD1CFD">
        <w:rPr>
          <w:rFonts w:ascii="Arial" w:hAnsi="Arial" w:cs="Arial"/>
          <w:sz w:val="24"/>
          <w:szCs w:val="24"/>
        </w:rPr>
        <w:t xml:space="preserve">: </w:t>
      </w:r>
      <w:r w:rsidRPr="00FD1CFD">
        <w:rPr>
          <w:rFonts w:ascii="Arial" w:hAnsi="Arial" w:cs="Arial"/>
          <w:b/>
          <w:i/>
          <w:caps/>
          <w:sz w:val="24"/>
          <w:szCs w:val="24"/>
        </w:rPr>
        <w:t>“</w:t>
      </w:r>
      <w:r w:rsidRPr="00FD1CFD">
        <w:rPr>
          <w:rFonts w:ascii="Arial" w:hAnsi="Arial" w:cs="Arial"/>
          <w:b/>
          <w:caps/>
          <w:sz w:val="24"/>
          <w:szCs w:val="24"/>
        </w:rPr>
        <w:t>Considerando el artículo 209 de la Ley del ISRI contenida en el Código de Salud, aprobar el cambio nominal de la actual dependencia del Instituto denominada “Gerencia MÉdica Y DE SERVICIOS DE REHABILITACIÓN”, por la de “DIREC</w:t>
      </w:r>
      <w:r w:rsidR="00DC491F" w:rsidRPr="00FD1CFD">
        <w:rPr>
          <w:rFonts w:ascii="Arial" w:hAnsi="Arial" w:cs="Arial"/>
          <w:b/>
          <w:caps/>
          <w:sz w:val="24"/>
          <w:szCs w:val="24"/>
        </w:rPr>
        <w:t>CION</w:t>
      </w:r>
      <w:r w:rsidRPr="00FD1CFD">
        <w:rPr>
          <w:rFonts w:ascii="Arial" w:hAnsi="Arial" w:cs="Arial"/>
          <w:b/>
          <w:caps/>
          <w:sz w:val="24"/>
          <w:szCs w:val="24"/>
        </w:rPr>
        <w:t xml:space="preserve"> MÉDIC</w:t>
      </w:r>
      <w:r w:rsidR="00DC491F" w:rsidRPr="00FD1CFD">
        <w:rPr>
          <w:rFonts w:ascii="Arial" w:hAnsi="Arial" w:cs="Arial"/>
          <w:b/>
          <w:caps/>
          <w:sz w:val="24"/>
          <w:szCs w:val="24"/>
        </w:rPr>
        <w:t>A</w:t>
      </w:r>
      <w:r w:rsidRPr="00FD1CFD">
        <w:rPr>
          <w:rFonts w:ascii="Arial" w:hAnsi="Arial" w:cs="Arial"/>
          <w:b/>
          <w:caps/>
          <w:sz w:val="24"/>
          <w:szCs w:val="24"/>
        </w:rPr>
        <w:t>”, para lo cual deberán realizarse las gestiones correspondientes para la implementación de dicho cambio en el Manual de Organización del Instituto, MANUAL DE DESCRIPCIÓN DE PUESTOS, LA MODIFICACIÓN EN LA LEY DE SALARIOS Y En cualquier otra documentación que así lo requiera”.</w:t>
      </w:r>
      <w:r w:rsidRPr="00FD1CFD">
        <w:rPr>
          <w:rFonts w:ascii="Arial" w:hAnsi="Arial" w:cs="Arial"/>
          <w:sz w:val="24"/>
          <w:szCs w:val="24"/>
        </w:rPr>
        <w:t xml:space="preserve"> </w:t>
      </w:r>
      <w:r w:rsidRPr="00FD1CFD">
        <w:rPr>
          <w:rFonts w:ascii="Arial" w:hAnsi="Arial" w:cs="Arial"/>
          <w:b/>
          <w:sz w:val="24"/>
          <w:szCs w:val="24"/>
        </w:rPr>
        <w:t>COMUNÍQUESE.</w:t>
      </w:r>
    </w:p>
    <w:p w:rsidR="009F39A7" w:rsidRPr="00FD1CFD" w:rsidRDefault="009F39A7" w:rsidP="009F39A7">
      <w:pPr>
        <w:spacing w:line="360" w:lineRule="auto"/>
        <w:jc w:val="both"/>
        <w:rPr>
          <w:rFonts w:ascii="Arial" w:hAnsi="Arial" w:cs="Arial"/>
          <w:sz w:val="24"/>
          <w:szCs w:val="24"/>
        </w:rPr>
      </w:pPr>
      <w:r w:rsidRPr="00FD1CFD">
        <w:rPr>
          <w:rFonts w:ascii="Arial" w:hAnsi="Arial" w:cs="Arial"/>
          <w:b/>
          <w:sz w:val="24"/>
          <w:szCs w:val="24"/>
        </w:rPr>
        <w:t xml:space="preserve">ACUERDO JD 27-2019: </w:t>
      </w:r>
      <w:r w:rsidR="00594754">
        <w:rPr>
          <w:rFonts w:ascii="Arial" w:hAnsi="Arial" w:cs="Arial"/>
          <w:b/>
          <w:sz w:val="24"/>
          <w:szCs w:val="24"/>
        </w:rPr>
        <w:t>“</w:t>
      </w:r>
      <w:r w:rsidRPr="00FD1CFD">
        <w:rPr>
          <w:rFonts w:ascii="Arial" w:hAnsi="Arial" w:cs="Arial"/>
          <w:b/>
          <w:sz w:val="24"/>
          <w:szCs w:val="24"/>
        </w:rPr>
        <w:t>APRUEBÁSE LA CREACIÓN DE LA UNIDAD DE DOCENCIA E INVESTIGACIÓN DEL ISRI, DE CONFORMIDAD AL ARTÍCULO 209 DEL CÓDIGO DE SALUD Y SU INCORPORACIÓN AL ORGANIGRAMA DEL INSTITUTO SALVADOREÑO DE REHABILITACIÓN INTEGRAL, DICHA UNIDAD DEPENDERÁ DE LA DIRECCIÓN MÉDICA</w:t>
      </w:r>
      <w:r w:rsidR="00594754">
        <w:rPr>
          <w:rFonts w:ascii="Arial" w:hAnsi="Arial" w:cs="Arial"/>
          <w:b/>
          <w:sz w:val="24"/>
          <w:szCs w:val="24"/>
        </w:rPr>
        <w:t>”</w:t>
      </w:r>
      <w:r w:rsidRPr="00FD1CFD">
        <w:rPr>
          <w:rFonts w:ascii="Arial" w:hAnsi="Arial" w:cs="Arial"/>
          <w:b/>
          <w:sz w:val="24"/>
          <w:szCs w:val="24"/>
        </w:rPr>
        <w:t>. COMUNIQUESE</w:t>
      </w:r>
      <w:r w:rsidRPr="00FD1CFD">
        <w:rPr>
          <w:rFonts w:ascii="Arial" w:hAnsi="Arial" w:cs="Arial"/>
          <w:sz w:val="24"/>
          <w:szCs w:val="24"/>
        </w:rPr>
        <w:t xml:space="preserve">. </w:t>
      </w:r>
    </w:p>
    <w:p w:rsidR="00594754" w:rsidRDefault="009F39A7" w:rsidP="009F39A7">
      <w:pPr>
        <w:spacing w:line="360" w:lineRule="auto"/>
        <w:jc w:val="both"/>
        <w:rPr>
          <w:rFonts w:ascii="Arial" w:hAnsi="Arial" w:cs="Arial"/>
          <w:sz w:val="24"/>
          <w:szCs w:val="24"/>
        </w:rPr>
      </w:pPr>
      <w:r w:rsidRPr="00FD1CFD">
        <w:rPr>
          <w:rFonts w:ascii="Arial" w:hAnsi="Arial" w:cs="Arial"/>
          <w:b/>
          <w:sz w:val="24"/>
          <w:szCs w:val="24"/>
        </w:rPr>
        <w:t xml:space="preserve">ACUERDO JD 28-2019: </w:t>
      </w:r>
      <w:r w:rsidR="00594754">
        <w:rPr>
          <w:rFonts w:ascii="Arial" w:hAnsi="Arial" w:cs="Arial"/>
          <w:b/>
          <w:sz w:val="24"/>
          <w:szCs w:val="24"/>
        </w:rPr>
        <w:t>“</w:t>
      </w:r>
      <w:r w:rsidRPr="00FD1CFD">
        <w:rPr>
          <w:rFonts w:ascii="Arial" w:hAnsi="Arial" w:cs="Arial"/>
          <w:b/>
          <w:sz w:val="24"/>
          <w:szCs w:val="24"/>
        </w:rPr>
        <w:t>APRUEBÁSE LA MODIFICACIÓN DEL ORGANIGRAMA DEL ISRI, EN EL CAMBIO DE LA ESTRUCTURA JERÁRQUICA DEL CONSEJO TÉCNICO CONSULTIVO, PASANDO DE DEPENDER DE PRESIDENCIA A SER UNA DEPENDENCIA DE DIREC</w:t>
      </w:r>
      <w:r w:rsidR="00DC491F" w:rsidRPr="00FD1CFD">
        <w:rPr>
          <w:rFonts w:ascii="Arial" w:hAnsi="Arial" w:cs="Arial"/>
          <w:b/>
          <w:sz w:val="24"/>
          <w:szCs w:val="24"/>
        </w:rPr>
        <w:t>CION</w:t>
      </w:r>
      <w:r w:rsidRPr="00FD1CFD">
        <w:rPr>
          <w:rFonts w:ascii="Arial" w:hAnsi="Arial" w:cs="Arial"/>
          <w:b/>
          <w:sz w:val="24"/>
          <w:szCs w:val="24"/>
        </w:rPr>
        <w:t xml:space="preserve"> MÉDIC</w:t>
      </w:r>
      <w:r w:rsidR="00DC491F" w:rsidRPr="00FD1CFD">
        <w:rPr>
          <w:rFonts w:ascii="Arial" w:hAnsi="Arial" w:cs="Arial"/>
          <w:b/>
          <w:sz w:val="24"/>
          <w:szCs w:val="24"/>
        </w:rPr>
        <w:t>A</w:t>
      </w:r>
      <w:r w:rsidRPr="00FD1CFD">
        <w:rPr>
          <w:rFonts w:ascii="Arial" w:hAnsi="Arial" w:cs="Arial"/>
          <w:b/>
          <w:sz w:val="24"/>
          <w:szCs w:val="24"/>
        </w:rPr>
        <w:t>, DE CONFORMIDAD A LO ESTABLECIDO EN EL ARTÍCULO 209 DEL CÓDIGO DE SALUD</w:t>
      </w:r>
      <w:r w:rsidR="00594754">
        <w:rPr>
          <w:rFonts w:ascii="Arial" w:hAnsi="Arial" w:cs="Arial"/>
          <w:b/>
          <w:sz w:val="24"/>
          <w:szCs w:val="24"/>
        </w:rPr>
        <w:t>”</w:t>
      </w:r>
      <w:r w:rsidRPr="00FD1CFD">
        <w:rPr>
          <w:rFonts w:ascii="Arial" w:hAnsi="Arial" w:cs="Arial"/>
          <w:b/>
          <w:sz w:val="24"/>
          <w:szCs w:val="24"/>
        </w:rPr>
        <w:t>. COMUNÍQUESE</w:t>
      </w:r>
      <w:r w:rsidRPr="00FD1CFD">
        <w:rPr>
          <w:rFonts w:ascii="Arial" w:hAnsi="Arial" w:cs="Arial"/>
          <w:sz w:val="24"/>
          <w:szCs w:val="24"/>
        </w:rPr>
        <w:t xml:space="preserve">.  </w:t>
      </w:r>
    </w:p>
    <w:p w:rsidR="002B7480" w:rsidRPr="00FD1CFD" w:rsidRDefault="002B7480" w:rsidP="009F39A7">
      <w:pPr>
        <w:spacing w:line="360" w:lineRule="auto"/>
        <w:jc w:val="both"/>
        <w:rPr>
          <w:rFonts w:ascii="Arial" w:hAnsi="Arial" w:cs="Arial"/>
          <w:sz w:val="24"/>
          <w:szCs w:val="24"/>
        </w:rPr>
      </w:pPr>
      <w:r w:rsidRPr="00FD1CFD">
        <w:rPr>
          <w:rFonts w:ascii="Arial" w:hAnsi="Arial" w:cs="Arial"/>
          <w:b/>
          <w:sz w:val="24"/>
          <w:szCs w:val="24"/>
        </w:rPr>
        <w:t>PUNTO NÚMERO SEIS</w:t>
      </w:r>
      <w:r w:rsidRPr="00FD1CFD">
        <w:rPr>
          <w:rFonts w:ascii="Arial" w:hAnsi="Arial" w:cs="Arial"/>
          <w:b/>
          <w:sz w:val="24"/>
          <w:szCs w:val="24"/>
        </w:rPr>
        <w:softHyphen/>
        <w:t xml:space="preserve">- </w:t>
      </w:r>
      <w:r w:rsidRPr="00FD1CFD">
        <w:rPr>
          <w:rFonts w:ascii="Arial" w:hAnsi="Arial" w:cs="Arial"/>
          <w:b/>
          <w:caps/>
          <w:sz w:val="24"/>
          <w:szCs w:val="24"/>
        </w:rPr>
        <w:t>Informe</w:t>
      </w:r>
      <w:r w:rsidR="00594754">
        <w:rPr>
          <w:rFonts w:ascii="Arial" w:hAnsi="Arial" w:cs="Arial"/>
          <w:b/>
          <w:caps/>
          <w:sz w:val="24"/>
          <w:szCs w:val="24"/>
        </w:rPr>
        <w:t xml:space="preserve"> de</w:t>
      </w:r>
      <w:r w:rsidRPr="00FD1CFD">
        <w:rPr>
          <w:rFonts w:ascii="Arial" w:hAnsi="Arial" w:cs="Arial"/>
          <w:b/>
          <w:caps/>
          <w:sz w:val="24"/>
          <w:szCs w:val="24"/>
        </w:rPr>
        <w:t xml:space="preserve"> presidencia</w:t>
      </w:r>
      <w:r w:rsidRPr="00FD1CFD">
        <w:rPr>
          <w:rFonts w:ascii="Arial" w:hAnsi="Arial" w:cs="Arial"/>
          <w:b/>
          <w:sz w:val="24"/>
          <w:szCs w:val="24"/>
        </w:rPr>
        <w:t xml:space="preserve">: </w:t>
      </w:r>
      <w:r w:rsidRPr="00FD1CFD">
        <w:rPr>
          <w:rFonts w:ascii="Arial" w:hAnsi="Arial" w:cs="Arial"/>
          <w:sz w:val="24"/>
          <w:szCs w:val="24"/>
        </w:rPr>
        <w:t xml:space="preserve">Doctora Mayra Ligia Gallardo Alvarado informa lo siguiente: Se recibió la visita del comisionado presidencial Lic. Luis Rodríguez, </w:t>
      </w:r>
      <w:r w:rsidR="00853668" w:rsidRPr="00FD1CFD">
        <w:rPr>
          <w:rFonts w:ascii="Arial" w:hAnsi="Arial" w:cs="Arial"/>
          <w:sz w:val="24"/>
          <w:szCs w:val="24"/>
        </w:rPr>
        <w:t xml:space="preserve">y </w:t>
      </w:r>
      <w:r w:rsidRPr="00FD1CFD">
        <w:rPr>
          <w:rFonts w:ascii="Arial" w:hAnsi="Arial" w:cs="Arial"/>
          <w:sz w:val="24"/>
          <w:szCs w:val="24"/>
        </w:rPr>
        <w:t xml:space="preserve">se realizó un recorrido por las diferentes áreas y se comprometió en apoyar </w:t>
      </w:r>
      <w:r w:rsidR="00594754">
        <w:rPr>
          <w:rFonts w:ascii="Arial" w:hAnsi="Arial" w:cs="Arial"/>
          <w:sz w:val="24"/>
          <w:szCs w:val="24"/>
        </w:rPr>
        <w:t>la gestión de la</w:t>
      </w:r>
      <w:r w:rsidRPr="00FD1CFD">
        <w:rPr>
          <w:rFonts w:ascii="Arial" w:hAnsi="Arial" w:cs="Arial"/>
          <w:sz w:val="24"/>
          <w:szCs w:val="24"/>
        </w:rPr>
        <w:t xml:space="preserve"> cooperación</w:t>
      </w:r>
      <w:r w:rsidR="00594754">
        <w:rPr>
          <w:rFonts w:ascii="Arial" w:hAnsi="Arial" w:cs="Arial"/>
          <w:sz w:val="24"/>
          <w:szCs w:val="24"/>
        </w:rPr>
        <w:t xml:space="preserve"> internacional</w:t>
      </w:r>
      <w:r w:rsidRPr="00FD1CFD">
        <w:rPr>
          <w:rFonts w:ascii="Arial" w:hAnsi="Arial" w:cs="Arial"/>
          <w:sz w:val="24"/>
          <w:szCs w:val="24"/>
        </w:rPr>
        <w:t>; y no habiendo más que hacer constar se levanta la presente a las quince horas con quince minutos del día martes diez de septiembre de dos mil diecinueve.</w:t>
      </w:r>
    </w:p>
    <w:p w:rsidR="00537A4E" w:rsidRPr="00FD1CFD" w:rsidRDefault="00537A4E" w:rsidP="00575A7F">
      <w:pPr>
        <w:spacing w:line="360" w:lineRule="auto"/>
        <w:jc w:val="both"/>
        <w:rPr>
          <w:rFonts w:ascii="Arial" w:hAnsi="Arial" w:cs="Arial"/>
          <w:sz w:val="24"/>
          <w:szCs w:val="24"/>
        </w:rPr>
      </w:pPr>
    </w:p>
    <w:p w:rsidR="005839AA" w:rsidRPr="00FD1CFD" w:rsidRDefault="00407725" w:rsidP="00575A7F">
      <w:pPr>
        <w:spacing w:after="0" w:line="240" w:lineRule="auto"/>
        <w:jc w:val="center"/>
        <w:rPr>
          <w:rFonts w:ascii="Arial" w:hAnsi="Arial" w:cs="Arial"/>
          <w:sz w:val="24"/>
          <w:szCs w:val="24"/>
        </w:rPr>
      </w:pPr>
      <w:r w:rsidRPr="00FD1CFD">
        <w:rPr>
          <w:rFonts w:ascii="Arial" w:hAnsi="Arial" w:cs="Arial"/>
          <w:sz w:val="24"/>
          <w:szCs w:val="24"/>
        </w:rPr>
        <w:t>Dra.  Mayra  Ligia Gallardo Alvarado</w:t>
      </w:r>
    </w:p>
    <w:p w:rsidR="005839AA" w:rsidRPr="00FD1CFD" w:rsidRDefault="00407725" w:rsidP="00575A7F">
      <w:pPr>
        <w:spacing w:after="0" w:line="240" w:lineRule="auto"/>
        <w:jc w:val="center"/>
        <w:rPr>
          <w:rFonts w:ascii="Arial" w:hAnsi="Arial" w:cs="Arial"/>
          <w:sz w:val="24"/>
          <w:szCs w:val="24"/>
        </w:rPr>
      </w:pPr>
      <w:r w:rsidRPr="00FD1CFD">
        <w:rPr>
          <w:rFonts w:ascii="Arial" w:hAnsi="Arial" w:cs="Arial"/>
          <w:sz w:val="24"/>
          <w:szCs w:val="24"/>
        </w:rPr>
        <w:t>Presidenta</w:t>
      </w:r>
    </w:p>
    <w:p w:rsidR="005839AA" w:rsidRPr="00FD1CFD" w:rsidRDefault="00407725" w:rsidP="00575A7F">
      <w:pPr>
        <w:spacing w:after="0" w:line="240" w:lineRule="auto"/>
        <w:jc w:val="center"/>
        <w:rPr>
          <w:rFonts w:ascii="Arial" w:hAnsi="Arial" w:cs="Arial"/>
          <w:sz w:val="24"/>
          <w:szCs w:val="24"/>
        </w:rPr>
      </w:pPr>
      <w:r w:rsidRPr="00FD1CFD">
        <w:rPr>
          <w:rFonts w:ascii="Arial" w:hAnsi="Arial" w:cs="Arial"/>
          <w:sz w:val="24"/>
          <w:szCs w:val="24"/>
        </w:rPr>
        <w:t>Instituto Salvadoreño de Rehabilitación Integral</w:t>
      </w:r>
    </w:p>
    <w:p w:rsidR="005839AA" w:rsidRPr="00FD1CFD" w:rsidRDefault="005839AA" w:rsidP="00575A7F">
      <w:pPr>
        <w:spacing w:line="240" w:lineRule="auto"/>
        <w:jc w:val="center"/>
        <w:rPr>
          <w:rFonts w:ascii="Arial" w:hAnsi="Arial" w:cs="Arial"/>
          <w:sz w:val="24"/>
          <w:szCs w:val="24"/>
        </w:rPr>
      </w:pPr>
    </w:p>
    <w:p w:rsidR="005839AA" w:rsidRPr="00FD1CFD" w:rsidRDefault="005839AA" w:rsidP="00575A7F">
      <w:pPr>
        <w:spacing w:line="240" w:lineRule="auto"/>
        <w:jc w:val="both"/>
        <w:rPr>
          <w:rFonts w:ascii="Arial" w:hAnsi="Arial" w:cs="Arial"/>
          <w:sz w:val="24"/>
          <w:szCs w:val="24"/>
        </w:rPr>
      </w:pPr>
    </w:p>
    <w:p w:rsidR="005839AA" w:rsidRPr="00FD1CFD" w:rsidRDefault="005839AA" w:rsidP="00575A7F">
      <w:pPr>
        <w:spacing w:line="240" w:lineRule="auto"/>
        <w:jc w:val="both"/>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820"/>
        <w:gridCol w:w="4673"/>
      </w:tblGrid>
      <w:tr w:rsidR="005839AA" w:rsidRPr="00FD1CFD" w:rsidTr="00A143BB">
        <w:trPr>
          <w:jc w:val="center"/>
        </w:trPr>
        <w:tc>
          <w:tcPr>
            <w:tcW w:w="4820" w:type="dxa"/>
            <w:tcBorders>
              <w:top w:val="nil"/>
              <w:left w:val="nil"/>
              <w:bottom w:val="nil"/>
              <w:right w:val="nil"/>
            </w:tcBorders>
            <w:shd w:val="clear" w:color="auto" w:fill="auto"/>
          </w:tcPr>
          <w:p w:rsidR="005839AA" w:rsidRPr="00FD1CFD" w:rsidRDefault="00407725"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 xml:space="preserve">Lic. Javier Obdulio Arévalo Flores Representante propietario de </w:t>
            </w:r>
          </w:p>
          <w:p w:rsidR="005839AA" w:rsidRPr="00FD1CFD" w:rsidRDefault="00407725" w:rsidP="00575A7F">
            <w:pPr>
              <w:spacing w:after="0" w:line="240" w:lineRule="auto"/>
              <w:jc w:val="both"/>
              <w:rPr>
                <w:rFonts w:ascii="Arial" w:hAnsi="Arial" w:cs="Arial"/>
                <w:sz w:val="24"/>
                <w:szCs w:val="24"/>
              </w:rPr>
            </w:pPr>
            <w:r w:rsidRPr="00FD1CFD">
              <w:rPr>
                <w:rFonts w:ascii="Arial" w:eastAsia="Times New Roman" w:hAnsi="Arial" w:cs="Arial"/>
                <w:sz w:val="24"/>
                <w:szCs w:val="24"/>
                <w:lang w:eastAsia="es-ES"/>
              </w:rPr>
              <w:t xml:space="preserve">            FUNTER</w:t>
            </w:r>
          </w:p>
          <w:p w:rsidR="005839AA" w:rsidRPr="00FD1CFD" w:rsidRDefault="005839AA" w:rsidP="00575A7F">
            <w:pPr>
              <w:spacing w:after="0" w:line="24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5839AA" w:rsidRPr="00FD1CFD" w:rsidRDefault="00407725"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Licda. Yamileth Nazira Arévalo Argueta</w:t>
            </w:r>
          </w:p>
          <w:p w:rsidR="005839AA" w:rsidRPr="00FD1CFD" w:rsidRDefault="00407725" w:rsidP="00575A7F">
            <w:pPr>
              <w:spacing w:after="0" w:line="240" w:lineRule="auto"/>
              <w:jc w:val="both"/>
              <w:rPr>
                <w:rFonts w:ascii="Arial" w:hAnsi="Arial" w:cs="Arial"/>
                <w:sz w:val="24"/>
                <w:szCs w:val="24"/>
              </w:rPr>
            </w:pPr>
            <w:r w:rsidRPr="00FD1CFD">
              <w:rPr>
                <w:rFonts w:ascii="Arial" w:hAnsi="Arial" w:cs="Arial"/>
                <w:sz w:val="24"/>
                <w:szCs w:val="24"/>
              </w:rPr>
              <w:t>Representante suplente de FUNTER</w:t>
            </w:r>
          </w:p>
        </w:tc>
      </w:tr>
      <w:tr w:rsidR="005839AA" w:rsidRPr="00FD1CFD" w:rsidTr="00A143BB">
        <w:trPr>
          <w:jc w:val="center"/>
        </w:trPr>
        <w:tc>
          <w:tcPr>
            <w:tcW w:w="4820"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eastAsia="Times New Roman" w:hAnsi="Arial" w:cs="Arial"/>
                <w:sz w:val="24"/>
                <w:szCs w:val="24"/>
                <w:lang w:eastAsia="es-ES"/>
              </w:rPr>
            </w:pPr>
          </w:p>
        </w:tc>
      </w:tr>
      <w:tr w:rsidR="005839AA" w:rsidRPr="00FD1CFD" w:rsidTr="00A143BB">
        <w:trPr>
          <w:jc w:val="center"/>
        </w:trPr>
        <w:tc>
          <w:tcPr>
            <w:tcW w:w="4820"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A143BB" w:rsidP="00575A7F">
            <w:pPr>
              <w:spacing w:after="0" w:line="240" w:lineRule="auto"/>
              <w:jc w:val="both"/>
              <w:rPr>
                <w:rFonts w:ascii="Arial" w:hAnsi="Arial" w:cs="Arial"/>
                <w:sz w:val="24"/>
                <w:szCs w:val="24"/>
              </w:rPr>
            </w:pPr>
            <w:r w:rsidRPr="00FD1CFD">
              <w:rPr>
                <w:rFonts w:ascii="Arial" w:hAnsi="Arial" w:cs="Arial"/>
                <w:sz w:val="24"/>
                <w:szCs w:val="24"/>
              </w:rPr>
              <w:t>Licda. Nora Lizeth Pérez Martínez</w:t>
            </w:r>
            <w:r w:rsidRPr="00FD1CFD">
              <w:rPr>
                <w:rFonts w:ascii="Arial" w:eastAsia="Times New Roman" w:hAnsi="Arial" w:cs="Arial"/>
                <w:sz w:val="24"/>
                <w:szCs w:val="24"/>
                <w:lang w:eastAsia="es-ES"/>
              </w:rPr>
              <w:t xml:space="preserve"> Representante propietaria del Ministerio de Hacienda</w:t>
            </w:r>
          </w:p>
        </w:tc>
        <w:tc>
          <w:tcPr>
            <w:tcW w:w="4673"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A143BB"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Licda. Kattya Elizabeth Serrano Representante suplente del Ministerio de Hacienda</w:t>
            </w:r>
          </w:p>
        </w:tc>
      </w:tr>
      <w:tr w:rsidR="005839AA" w:rsidRPr="00FD1CFD" w:rsidTr="00A143BB">
        <w:trPr>
          <w:jc w:val="center"/>
        </w:trPr>
        <w:tc>
          <w:tcPr>
            <w:tcW w:w="4820"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eastAsia="Times New Roman" w:hAnsi="Arial" w:cs="Arial"/>
                <w:sz w:val="24"/>
                <w:szCs w:val="24"/>
                <w:lang w:eastAsia="es-ES"/>
              </w:rPr>
            </w:pPr>
          </w:p>
        </w:tc>
      </w:tr>
      <w:tr w:rsidR="005839AA" w:rsidRPr="00FD1CFD" w:rsidTr="00A143BB">
        <w:trPr>
          <w:jc w:val="center"/>
        </w:trPr>
        <w:tc>
          <w:tcPr>
            <w:tcW w:w="4820" w:type="dxa"/>
            <w:tcBorders>
              <w:top w:val="nil"/>
              <w:left w:val="nil"/>
              <w:bottom w:val="nil"/>
              <w:right w:val="nil"/>
            </w:tcBorders>
            <w:shd w:val="clear" w:color="auto" w:fill="auto"/>
          </w:tcPr>
          <w:p w:rsidR="005A6ECC" w:rsidRPr="00FD1CFD" w:rsidRDefault="005A6ECC" w:rsidP="00575A7F">
            <w:pPr>
              <w:spacing w:after="0" w:line="240" w:lineRule="auto"/>
              <w:jc w:val="both"/>
              <w:rPr>
                <w:rFonts w:ascii="Arial" w:hAnsi="Arial" w:cs="Arial"/>
                <w:sz w:val="24"/>
                <w:szCs w:val="24"/>
              </w:rPr>
            </w:pPr>
          </w:p>
          <w:p w:rsidR="005A6ECC" w:rsidRPr="00FD1CFD" w:rsidRDefault="005A6ECC" w:rsidP="00575A7F">
            <w:pPr>
              <w:spacing w:after="0" w:line="240" w:lineRule="auto"/>
              <w:jc w:val="both"/>
              <w:rPr>
                <w:rFonts w:ascii="Arial" w:hAnsi="Arial" w:cs="Arial"/>
                <w:sz w:val="24"/>
                <w:szCs w:val="24"/>
              </w:rPr>
            </w:pPr>
          </w:p>
          <w:p w:rsidR="00A143BB" w:rsidRPr="00FD1CFD" w:rsidRDefault="00A143BB" w:rsidP="00575A7F">
            <w:pPr>
              <w:spacing w:after="0" w:line="240" w:lineRule="auto"/>
              <w:jc w:val="both"/>
              <w:rPr>
                <w:rFonts w:ascii="Arial" w:hAnsi="Arial" w:cs="Arial"/>
                <w:sz w:val="24"/>
                <w:szCs w:val="24"/>
              </w:rPr>
            </w:pPr>
            <w:r w:rsidRPr="00FD1CFD">
              <w:rPr>
                <w:rFonts w:ascii="Arial" w:hAnsi="Arial" w:cs="Arial"/>
                <w:sz w:val="24"/>
                <w:szCs w:val="24"/>
              </w:rPr>
              <w:t>Licda. Cecilia Margarita Grijalva de Nájera</w:t>
            </w:r>
          </w:p>
          <w:p w:rsidR="005839AA" w:rsidRPr="00FD1CFD" w:rsidRDefault="00A143BB"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Representante propietaria de Universidad de El Salvador</w:t>
            </w:r>
          </w:p>
          <w:p w:rsidR="005839AA" w:rsidRPr="00FD1CFD" w:rsidRDefault="005839AA" w:rsidP="00575A7F">
            <w:pPr>
              <w:spacing w:after="0" w:line="24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5A6ECC" w:rsidRPr="00FD1CFD" w:rsidRDefault="005A6ECC" w:rsidP="00575A7F">
            <w:pPr>
              <w:spacing w:after="0" w:line="240" w:lineRule="auto"/>
              <w:jc w:val="both"/>
              <w:rPr>
                <w:rFonts w:ascii="Arial" w:eastAsia="Times New Roman" w:hAnsi="Arial" w:cs="Arial"/>
                <w:sz w:val="24"/>
                <w:szCs w:val="24"/>
                <w:lang w:eastAsia="es-ES"/>
              </w:rPr>
            </w:pPr>
          </w:p>
          <w:p w:rsidR="005A6ECC" w:rsidRPr="00FD1CFD" w:rsidRDefault="005A6ECC" w:rsidP="00575A7F">
            <w:pPr>
              <w:spacing w:after="0" w:line="240" w:lineRule="auto"/>
              <w:jc w:val="both"/>
              <w:rPr>
                <w:rFonts w:ascii="Arial" w:eastAsia="Times New Roman" w:hAnsi="Arial" w:cs="Arial"/>
                <w:sz w:val="24"/>
                <w:szCs w:val="24"/>
                <w:lang w:eastAsia="es-ES"/>
              </w:rPr>
            </w:pPr>
          </w:p>
          <w:p w:rsidR="005839AA" w:rsidRPr="00FD1CFD" w:rsidRDefault="00407725"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Lic. Luis José López Valladares Representante suplente del Ministerio de Trabajo</w:t>
            </w:r>
          </w:p>
        </w:tc>
      </w:tr>
      <w:tr w:rsidR="005839AA" w:rsidRPr="00FD1CFD" w:rsidTr="00A143BB">
        <w:trPr>
          <w:jc w:val="center"/>
        </w:trPr>
        <w:tc>
          <w:tcPr>
            <w:tcW w:w="4820"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p w:rsidR="005839AA" w:rsidRPr="00FD1CFD" w:rsidRDefault="005839AA" w:rsidP="00575A7F">
            <w:pPr>
              <w:spacing w:after="0" w:line="24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5839AA" w:rsidRPr="00FD1CFD" w:rsidRDefault="005839AA" w:rsidP="00575A7F">
            <w:pPr>
              <w:spacing w:after="0" w:line="240" w:lineRule="auto"/>
              <w:jc w:val="both"/>
              <w:rPr>
                <w:rFonts w:ascii="Arial" w:eastAsia="Times New Roman" w:hAnsi="Arial" w:cs="Arial"/>
                <w:sz w:val="24"/>
                <w:szCs w:val="24"/>
                <w:lang w:eastAsia="es-ES"/>
              </w:rPr>
            </w:pPr>
          </w:p>
          <w:p w:rsidR="005839AA" w:rsidRPr="00FD1CFD" w:rsidRDefault="005839AA" w:rsidP="00575A7F">
            <w:pPr>
              <w:spacing w:after="0" w:line="240" w:lineRule="auto"/>
              <w:jc w:val="both"/>
              <w:rPr>
                <w:rFonts w:ascii="Arial" w:eastAsia="Times New Roman" w:hAnsi="Arial" w:cs="Arial"/>
                <w:sz w:val="24"/>
                <w:szCs w:val="24"/>
                <w:lang w:eastAsia="es-ES"/>
              </w:rPr>
            </w:pPr>
          </w:p>
          <w:p w:rsidR="005839AA" w:rsidRPr="00FD1CFD" w:rsidRDefault="005839AA" w:rsidP="00575A7F">
            <w:pPr>
              <w:spacing w:after="0" w:line="240" w:lineRule="auto"/>
              <w:jc w:val="both"/>
              <w:rPr>
                <w:rFonts w:ascii="Arial" w:eastAsia="Times New Roman" w:hAnsi="Arial" w:cs="Arial"/>
                <w:sz w:val="24"/>
                <w:szCs w:val="24"/>
                <w:lang w:eastAsia="es-ES"/>
              </w:rPr>
            </w:pPr>
          </w:p>
          <w:p w:rsidR="005839AA" w:rsidRPr="00FD1CFD" w:rsidRDefault="005839AA" w:rsidP="00575A7F">
            <w:pPr>
              <w:spacing w:after="0" w:line="240" w:lineRule="auto"/>
              <w:jc w:val="both"/>
              <w:rPr>
                <w:rFonts w:ascii="Arial" w:eastAsia="Times New Roman" w:hAnsi="Arial" w:cs="Arial"/>
                <w:sz w:val="24"/>
                <w:szCs w:val="24"/>
                <w:lang w:eastAsia="es-ES"/>
              </w:rPr>
            </w:pPr>
          </w:p>
        </w:tc>
      </w:tr>
      <w:tr w:rsidR="00A143BB" w:rsidRPr="00FD1CFD" w:rsidTr="00A143BB">
        <w:trPr>
          <w:jc w:val="center"/>
        </w:trPr>
        <w:tc>
          <w:tcPr>
            <w:tcW w:w="4820" w:type="dxa"/>
            <w:tcBorders>
              <w:top w:val="nil"/>
              <w:left w:val="nil"/>
              <w:bottom w:val="nil"/>
              <w:right w:val="nil"/>
            </w:tcBorders>
            <w:shd w:val="clear" w:color="auto" w:fill="auto"/>
          </w:tcPr>
          <w:p w:rsidR="00472DC4" w:rsidRPr="00FD1CFD" w:rsidRDefault="00472DC4"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Dr. Hugo Ernesto Cordero</w:t>
            </w:r>
            <w:r w:rsidR="00D5202B" w:rsidRPr="00FD1CFD">
              <w:rPr>
                <w:rFonts w:ascii="Arial" w:eastAsia="Times New Roman" w:hAnsi="Arial" w:cs="Arial"/>
                <w:sz w:val="24"/>
                <w:szCs w:val="24"/>
                <w:lang w:eastAsia="es-ES"/>
              </w:rPr>
              <w:t xml:space="preserve"> Henríquez</w:t>
            </w:r>
          </w:p>
          <w:p w:rsidR="00472DC4" w:rsidRPr="00FD1CFD" w:rsidRDefault="005A6ECC"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Gerente Mé</w:t>
            </w:r>
            <w:r w:rsidR="00472DC4" w:rsidRPr="00FD1CFD">
              <w:rPr>
                <w:rFonts w:ascii="Arial" w:eastAsia="Times New Roman" w:hAnsi="Arial" w:cs="Arial"/>
                <w:sz w:val="24"/>
                <w:szCs w:val="24"/>
                <w:lang w:eastAsia="es-ES"/>
              </w:rPr>
              <w:t xml:space="preserve">dico  </w:t>
            </w:r>
          </w:p>
          <w:p w:rsidR="00A143BB" w:rsidRPr="00FD1CFD" w:rsidRDefault="00A143BB" w:rsidP="00575A7F">
            <w:pPr>
              <w:spacing w:after="0" w:line="240" w:lineRule="auto"/>
              <w:jc w:val="both"/>
              <w:rPr>
                <w:rFonts w:ascii="Arial" w:eastAsia="Times New Roman" w:hAnsi="Arial" w:cs="Arial"/>
                <w:sz w:val="24"/>
                <w:szCs w:val="24"/>
                <w:lang w:eastAsia="es-ES"/>
              </w:rPr>
            </w:pPr>
          </w:p>
        </w:tc>
        <w:tc>
          <w:tcPr>
            <w:tcW w:w="4673" w:type="dxa"/>
            <w:tcBorders>
              <w:top w:val="nil"/>
              <w:left w:val="nil"/>
              <w:bottom w:val="nil"/>
              <w:right w:val="nil"/>
            </w:tcBorders>
            <w:shd w:val="clear" w:color="auto" w:fill="auto"/>
          </w:tcPr>
          <w:p w:rsidR="00472DC4" w:rsidRPr="00FD1CFD" w:rsidRDefault="00472DC4"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Licda. Karla Castaneda de Orellana</w:t>
            </w:r>
          </w:p>
          <w:p w:rsidR="00A143BB" w:rsidRPr="00FD1CFD" w:rsidRDefault="00472DC4" w:rsidP="00575A7F">
            <w:pPr>
              <w:spacing w:after="0" w:line="240" w:lineRule="auto"/>
              <w:jc w:val="both"/>
              <w:rPr>
                <w:rFonts w:ascii="Arial" w:eastAsia="Times New Roman" w:hAnsi="Arial" w:cs="Arial"/>
                <w:sz w:val="24"/>
                <w:szCs w:val="24"/>
                <w:lang w:eastAsia="es-ES"/>
              </w:rPr>
            </w:pPr>
            <w:r w:rsidRPr="00FD1CFD">
              <w:rPr>
                <w:rFonts w:ascii="Arial" w:eastAsia="Times New Roman" w:hAnsi="Arial" w:cs="Arial"/>
                <w:sz w:val="24"/>
                <w:szCs w:val="24"/>
                <w:lang w:eastAsia="es-ES"/>
              </w:rPr>
              <w:t>Gerente y Secretaria de Junta Directiva</w:t>
            </w:r>
          </w:p>
        </w:tc>
      </w:tr>
    </w:tbl>
    <w:p w:rsidR="005839AA" w:rsidRPr="00FD1CFD" w:rsidRDefault="005839AA" w:rsidP="00575A7F">
      <w:pPr>
        <w:pStyle w:val="Prrafodelista"/>
        <w:spacing w:line="240" w:lineRule="auto"/>
        <w:jc w:val="both"/>
        <w:rPr>
          <w:rFonts w:ascii="Arial" w:hAnsi="Arial" w:cs="Arial"/>
          <w:sz w:val="24"/>
          <w:szCs w:val="24"/>
        </w:rPr>
      </w:pPr>
    </w:p>
    <w:sectPr w:rsidR="005839AA" w:rsidRPr="00FD1CFD" w:rsidSect="005A6ECC">
      <w:headerReference w:type="default" r:id="rId8"/>
      <w:footerReference w:type="default" r:id="rId9"/>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0D" w:rsidRDefault="002F760D">
      <w:pPr>
        <w:spacing w:after="0" w:line="240" w:lineRule="auto"/>
      </w:pPr>
      <w:r>
        <w:separator/>
      </w:r>
    </w:p>
  </w:endnote>
  <w:endnote w:type="continuationSeparator" w:id="0">
    <w:p w:rsidR="002F760D" w:rsidRDefault="002F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407725">
    <w:pPr>
      <w:pStyle w:val="Piedepgina"/>
      <w:jc w:val="right"/>
    </w:pPr>
    <w:r>
      <w:t>Acta 274</w:t>
    </w:r>
    <w:r w:rsidR="00A143BB">
      <w:t>7</w:t>
    </w:r>
    <w:r>
      <w:t xml:space="preserve">            </w:t>
    </w:r>
    <w:r>
      <w:fldChar w:fldCharType="begin"/>
    </w:r>
    <w:r>
      <w:instrText>PAGE</w:instrText>
    </w:r>
    <w:r>
      <w:fldChar w:fldCharType="separate"/>
    </w:r>
    <w:r w:rsidR="001750D3">
      <w:rPr>
        <w:noProof/>
      </w:rPr>
      <w:t>4</w:t>
    </w:r>
    <w:r>
      <w:fldChar w:fldCharType="end"/>
    </w:r>
    <w:r>
      <w:t>/4</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0D" w:rsidRDefault="002F760D">
      <w:pPr>
        <w:spacing w:after="0" w:line="240" w:lineRule="auto"/>
      </w:pPr>
      <w:r>
        <w:separator/>
      </w:r>
    </w:p>
  </w:footnote>
  <w:footnote w:type="continuationSeparator" w:id="0">
    <w:p w:rsidR="002F760D" w:rsidRDefault="002F7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F79CD"/>
    <w:multiLevelType w:val="hybridMultilevel"/>
    <w:tmpl w:val="EF88FDA6"/>
    <w:lvl w:ilvl="0" w:tplc="440A000F">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07ACE"/>
    <w:rsid w:val="0003737F"/>
    <w:rsid w:val="00063AA7"/>
    <w:rsid w:val="000A36B3"/>
    <w:rsid w:val="000C6302"/>
    <w:rsid w:val="001137B9"/>
    <w:rsid w:val="00130C8E"/>
    <w:rsid w:val="00166CCE"/>
    <w:rsid w:val="001750D3"/>
    <w:rsid w:val="001758EA"/>
    <w:rsid w:val="00181249"/>
    <w:rsid w:val="001B6437"/>
    <w:rsid w:val="001F7CD0"/>
    <w:rsid w:val="00207324"/>
    <w:rsid w:val="00246179"/>
    <w:rsid w:val="00285C9E"/>
    <w:rsid w:val="0029217C"/>
    <w:rsid w:val="00293384"/>
    <w:rsid w:val="002B7480"/>
    <w:rsid w:val="002F760D"/>
    <w:rsid w:val="00307AE9"/>
    <w:rsid w:val="003607A6"/>
    <w:rsid w:val="00363427"/>
    <w:rsid w:val="003807B2"/>
    <w:rsid w:val="003A6742"/>
    <w:rsid w:val="003E462F"/>
    <w:rsid w:val="00402BC4"/>
    <w:rsid w:val="00407725"/>
    <w:rsid w:val="00462474"/>
    <w:rsid w:val="00472DC4"/>
    <w:rsid w:val="00475549"/>
    <w:rsid w:val="00486736"/>
    <w:rsid w:val="004B2BE8"/>
    <w:rsid w:val="004D41AE"/>
    <w:rsid w:val="004F6411"/>
    <w:rsid w:val="005038D5"/>
    <w:rsid w:val="00527BF3"/>
    <w:rsid w:val="00537A4E"/>
    <w:rsid w:val="005641A9"/>
    <w:rsid w:val="00575A7F"/>
    <w:rsid w:val="005839AA"/>
    <w:rsid w:val="005918C0"/>
    <w:rsid w:val="00594754"/>
    <w:rsid w:val="005A6ECC"/>
    <w:rsid w:val="005B0D41"/>
    <w:rsid w:val="005B6E10"/>
    <w:rsid w:val="005E6CAD"/>
    <w:rsid w:val="005F128C"/>
    <w:rsid w:val="00622F6B"/>
    <w:rsid w:val="006326B7"/>
    <w:rsid w:val="006835BF"/>
    <w:rsid w:val="00685DF9"/>
    <w:rsid w:val="006A0951"/>
    <w:rsid w:val="006A6790"/>
    <w:rsid w:val="006E3C2D"/>
    <w:rsid w:val="007023FC"/>
    <w:rsid w:val="00713106"/>
    <w:rsid w:val="00757842"/>
    <w:rsid w:val="0078558C"/>
    <w:rsid w:val="007C5FB7"/>
    <w:rsid w:val="007D1917"/>
    <w:rsid w:val="007E09A4"/>
    <w:rsid w:val="00853668"/>
    <w:rsid w:val="00860198"/>
    <w:rsid w:val="008A4647"/>
    <w:rsid w:val="008B4961"/>
    <w:rsid w:val="00907134"/>
    <w:rsid w:val="00955926"/>
    <w:rsid w:val="00972784"/>
    <w:rsid w:val="00973C28"/>
    <w:rsid w:val="009929B2"/>
    <w:rsid w:val="009F39A7"/>
    <w:rsid w:val="00A03D36"/>
    <w:rsid w:val="00A11FB9"/>
    <w:rsid w:val="00A143BB"/>
    <w:rsid w:val="00A22666"/>
    <w:rsid w:val="00A3451D"/>
    <w:rsid w:val="00A34FFC"/>
    <w:rsid w:val="00A61AFE"/>
    <w:rsid w:val="00A62E4D"/>
    <w:rsid w:val="00A72095"/>
    <w:rsid w:val="00A94A93"/>
    <w:rsid w:val="00AA7337"/>
    <w:rsid w:val="00AB33FF"/>
    <w:rsid w:val="00AB6268"/>
    <w:rsid w:val="00AE7022"/>
    <w:rsid w:val="00AF4E1D"/>
    <w:rsid w:val="00B03384"/>
    <w:rsid w:val="00B10174"/>
    <w:rsid w:val="00B31305"/>
    <w:rsid w:val="00B34877"/>
    <w:rsid w:val="00B67B82"/>
    <w:rsid w:val="00B938D3"/>
    <w:rsid w:val="00BE0B05"/>
    <w:rsid w:val="00C03AA9"/>
    <w:rsid w:val="00C21400"/>
    <w:rsid w:val="00C259D0"/>
    <w:rsid w:val="00C5583D"/>
    <w:rsid w:val="00C82651"/>
    <w:rsid w:val="00C900E5"/>
    <w:rsid w:val="00CC7293"/>
    <w:rsid w:val="00CD70E7"/>
    <w:rsid w:val="00CE7219"/>
    <w:rsid w:val="00D01C3E"/>
    <w:rsid w:val="00D50F70"/>
    <w:rsid w:val="00D5202B"/>
    <w:rsid w:val="00D70CA7"/>
    <w:rsid w:val="00DA4B90"/>
    <w:rsid w:val="00DA5188"/>
    <w:rsid w:val="00DC491F"/>
    <w:rsid w:val="00DF12B1"/>
    <w:rsid w:val="00E90807"/>
    <w:rsid w:val="00EC4068"/>
    <w:rsid w:val="00F03CAB"/>
    <w:rsid w:val="00F164E5"/>
    <w:rsid w:val="00F30A59"/>
    <w:rsid w:val="00F52A98"/>
    <w:rsid w:val="00F854CF"/>
    <w:rsid w:val="00FA48ED"/>
    <w:rsid w:val="00FC37BD"/>
    <w:rsid w:val="00FD1C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A5B1518-1122-43B7-9E23-0EB1A7BB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uiPriority w:val="34"/>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30C8E"/>
    <w:rPr>
      <w:sz w:val="16"/>
      <w:szCs w:val="16"/>
    </w:rPr>
  </w:style>
  <w:style w:type="paragraph" w:styleId="Textocomentario">
    <w:name w:val="annotation text"/>
    <w:basedOn w:val="Normal"/>
    <w:link w:val="TextocomentarioCar"/>
    <w:uiPriority w:val="99"/>
    <w:semiHidden/>
    <w:unhideWhenUsed/>
    <w:rsid w:val="00130C8E"/>
    <w:pPr>
      <w:spacing w:line="240" w:lineRule="auto"/>
    </w:pPr>
    <w:rPr>
      <w:rFonts w:cs="Times New Roman"/>
      <w:sz w:val="20"/>
      <w:szCs w:val="20"/>
    </w:rPr>
  </w:style>
  <w:style w:type="character" w:customStyle="1" w:styleId="TextocomentarioCar">
    <w:name w:val="Texto comentario Car"/>
    <w:link w:val="Textocomentario"/>
    <w:uiPriority w:val="99"/>
    <w:semiHidden/>
    <w:rsid w:val="00130C8E"/>
    <w:rPr>
      <w:rFonts w:cs="Times New Roman"/>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9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F959-AAB4-409E-B321-936CAAA3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2019-09-18T15:06:00Z</cp:lastPrinted>
  <dcterms:created xsi:type="dcterms:W3CDTF">2020-01-31T14:24:00Z</dcterms:created>
  <dcterms:modified xsi:type="dcterms:W3CDTF">2020-01-31T14:24:00Z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