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6F7" w:rsidRDefault="0034538B" w:rsidP="00C7252B">
      <w:pPr>
        <w:spacing w:line="48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4782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ACTA </w:t>
      </w:r>
      <w:r w:rsidR="002C333B" w:rsidRPr="0004782F">
        <w:rPr>
          <w:rFonts w:ascii="Arial" w:hAnsi="Arial" w:cs="Arial"/>
          <w:b/>
          <w:bCs/>
          <w:color w:val="000000" w:themeColor="text1"/>
          <w:sz w:val="24"/>
          <w:szCs w:val="24"/>
        </w:rPr>
        <w:t>NÚMERO</w:t>
      </w:r>
      <w:r w:rsidRPr="0004782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6230FD" w:rsidRPr="0004782F">
        <w:rPr>
          <w:rFonts w:ascii="Arial" w:hAnsi="Arial" w:cs="Arial"/>
          <w:b/>
          <w:bCs/>
          <w:color w:val="000000" w:themeColor="text1"/>
          <w:sz w:val="24"/>
          <w:szCs w:val="24"/>
        </w:rPr>
        <w:t>273</w:t>
      </w:r>
      <w:r w:rsidR="0040747F"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  <w:r w:rsidRPr="0004782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SESIÓN ORDINARIA: </w:t>
      </w:r>
      <w:r w:rsidRPr="0004782F">
        <w:rPr>
          <w:rFonts w:ascii="Arial" w:hAnsi="Arial" w:cs="Arial"/>
          <w:color w:val="000000" w:themeColor="text1"/>
          <w:sz w:val="24"/>
          <w:szCs w:val="24"/>
        </w:rPr>
        <w:t xml:space="preserve">En Salón de Sesiones del  Instituto Salvadoreño de Rehabilitación Integral, ubicado en Colonia Costa Rica, final avenida Irazú, número 181, San Salvador, a las </w:t>
      </w:r>
      <w:r w:rsidR="002110B3" w:rsidRPr="0004782F">
        <w:rPr>
          <w:rFonts w:ascii="Arial" w:hAnsi="Arial" w:cs="Arial"/>
          <w:color w:val="000000" w:themeColor="text1"/>
          <w:sz w:val="24"/>
          <w:szCs w:val="24"/>
        </w:rPr>
        <w:t>trece</w:t>
      </w:r>
      <w:r w:rsidR="00854B54" w:rsidRPr="0004782F">
        <w:rPr>
          <w:rFonts w:ascii="Arial" w:hAnsi="Arial" w:cs="Arial"/>
          <w:color w:val="000000" w:themeColor="text1"/>
          <w:sz w:val="24"/>
          <w:szCs w:val="24"/>
        </w:rPr>
        <w:t xml:space="preserve"> horas</w:t>
      </w:r>
      <w:r w:rsidR="00001596" w:rsidRPr="0004782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4782F">
        <w:rPr>
          <w:rFonts w:ascii="Arial" w:hAnsi="Arial" w:cs="Arial"/>
          <w:color w:val="000000" w:themeColor="text1"/>
          <w:sz w:val="24"/>
          <w:szCs w:val="24"/>
        </w:rPr>
        <w:t xml:space="preserve">del día </w:t>
      </w:r>
      <w:r w:rsidR="00854B54" w:rsidRPr="0004782F">
        <w:rPr>
          <w:rFonts w:ascii="Arial" w:hAnsi="Arial" w:cs="Arial"/>
          <w:color w:val="000000" w:themeColor="text1"/>
          <w:sz w:val="24"/>
          <w:szCs w:val="24"/>
        </w:rPr>
        <w:t>martes</w:t>
      </w:r>
      <w:r w:rsidR="00937CB9" w:rsidRPr="0004782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0747F">
        <w:rPr>
          <w:rFonts w:ascii="Arial" w:hAnsi="Arial" w:cs="Arial"/>
          <w:color w:val="000000" w:themeColor="text1"/>
          <w:sz w:val="24"/>
          <w:szCs w:val="24"/>
        </w:rPr>
        <w:t xml:space="preserve">dos </w:t>
      </w:r>
      <w:r w:rsidR="00FA5C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B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4782F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40747F">
        <w:rPr>
          <w:rFonts w:ascii="Arial" w:hAnsi="Arial" w:cs="Arial"/>
          <w:color w:val="000000" w:themeColor="text1"/>
          <w:sz w:val="24"/>
          <w:szCs w:val="24"/>
        </w:rPr>
        <w:t>abril</w:t>
      </w:r>
      <w:r w:rsidRPr="0004782F">
        <w:rPr>
          <w:rFonts w:ascii="Arial" w:hAnsi="Arial" w:cs="Arial"/>
          <w:color w:val="000000" w:themeColor="text1"/>
          <w:sz w:val="24"/>
          <w:szCs w:val="24"/>
        </w:rPr>
        <w:t xml:space="preserve"> del año dos mil dieci</w:t>
      </w:r>
      <w:r w:rsidR="00B51CB5" w:rsidRPr="0004782F">
        <w:rPr>
          <w:rFonts w:ascii="Arial" w:hAnsi="Arial" w:cs="Arial"/>
          <w:color w:val="000000" w:themeColor="text1"/>
          <w:sz w:val="24"/>
          <w:szCs w:val="24"/>
        </w:rPr>
        <w:t xml:space="preserve">nueve, </w:t>
      </w:r>
      <w:r w:rsidRPr="0004782F">
        <w:rPr>
          <w:rFonts w:ascii="Arial" w:hAnsi="Arial" w:cs="Arial"/>
          <w:color w:val="000000" w:themeColor="text1"/>
          <w:sz w:val="24"/>
          <w:szCs w:val="24"/>
        </w:rPr>
        <w:t>siendo este el lugar, día y hora señalados en la convocatoria respectiva, para celebrar sesión ordinaria de la Junta Directiva, se procede a ello, con la asistencia de:</w:t>
      </w:r>
      <w:r w:rsidR="00C139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4534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Dr. Alex Francisco González Menjívar, Presidente del Instituto Salvadoreño de Rehabilitación Integral;</w:t>
      </w:r>
      <w:r w:rsidR="00C1392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487861" w:rsidRPr="001342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1E92" w:rsidRPr="007C28E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Lic. Javier Obdulio Arévalo Flores y Licda. Yamileth Nazira Arévalo Argueta, Representante propietario y suplente de FUNTER</w:t>
      </w:r>
      <w:r w:rsidR="00841E92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 Dr. Miguel Ángel Martínez Salmerón, Representante</w:t>
      </w:r>
      <w:r w:rsidR="00841E9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s</w:t>
      </w:r>
      <w:r w:rsidR="00841E92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uplente del Ministerio de Salud;</w:t>
      </w:r>
      <w:r w:rsidR="00841E9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841E92">
        <w:rPr>
          <w:rFonts w:ascii="Arial" w:eastAsia="Times New Roman" w:hAnsi="Arial" w:cs="Arial"/>
          <w:sz w:val="24"/>
          <w:szCs w:val="24"/>
          <w:lang w:eastAsia="es-ES"/>
        </w:rPr>
        <w:t>Licda. Nora Lizeth Pérez Martínez</w:t>
      </w:r>
      <w:r w:rsidR="005D18DD">
        <w:rPr>
          <w:rFonts w:ascii="Arial" w:eastAsia="Times New Roman" w:hAnsi="Arial" w:cs="Arial"/>
          <w:sz w:val="24"/>
          <w:szCs w:val="24"/>
          <w:lang w:eastAsia="es-ES"/>
        </w:rPr>
        <w:t xml:space="preserve"> y</w:t>
      </w:r>
      <w:r w:rsidR="005D18DD" w:rsidRPr="005D18DD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5D18DD">
        <w:rPr>
          <w:rFonts w:ascii="Arial" w:eastAsia="Times New Roman" w:hAnsi="Arial" w:cs="Arial"/>
          <w:sz w:val="24"/>
          <w:szCs w:val="24"/>
          <w:lang w:eastAsia="es-ES"/>
        </w:rPr>
        <w:t>Licda. Kattya Elizabeth Serrano de Herrera</w:t>
      </w:r>
      <w:r w:rsidR="00841E92">
        <w:rPr>
          <w:rFonts w:ascii="Arial" w:eastAsia="Times New Roman" w:hAnsi="Arial" w:cs="Arial"/>
          <w:sz w:val="24"/>
          <w:szCs w:val="24"/>
          <w:lang w:eastAsia="es-ES"/>
        </w:rPr>
        <w:t>, Representante</w:t>
      </w:r>
      <w:r w:rsidR="005D18DD">
        <w:rPr>
          <w:rFonts w:ascii="Arial" w:eastAsia="Times New Roman" w:hAnsi="Arial" w:cs="Arial"/>
          <w:sz w:val="24"/>
          <w:szCs w:val="24"/>
          <w:lang w:eastAsia="es-ES"/>
        </w:rPr>
        <w:t>s</w:t>
      </w:r>
      <w:r w:rsidR="00841E92">
        <w:rPr>
          <w:rFonts w:ascii="Arial" w:eastAsia="Times New Roman" w:hAnsi="Arial" w:cs="Arial"/>
          <w:sz w:val="24"/>
          <w:szCs w:val="24"/>
          <w:lang w:eastAsia="es-ES"/>
        </w:rPr>
        <w:t xml:space="preserve"> propietaria</w:t>
      </w:r>
      <w:r w:rsidR="005D18DD">
        <w:rPr>
          <w:rFonts w:ascii="Arial" w:eastAsia="Times New Roman" w:hAnsi="Arial" w:cs="Arial"/>
          <w:sz w:val="24"/>
          <w:szCs w:val="24"/>
          <w:lang w:eastAsia="es-ES"/>
        </w:rPr>
        <w:t xml:space="preserve"> y</w:t>
      </w:r>
      <w:r w:rsidR="00841E92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5D18DD">
        <w:rPr>
          <w:rFonts w:ascii="Arial" w:eastAsia="Times New Roman" w:hAnsi="Arial" w:cs="Arial"/>
          <w:sz w:val="24"/>
          <w:szCs w:val="24"/>
          <w:lang w:eastAsia="es-ES"/>
        </w:rPr>
        <w:t xml:space="preserve">suplente </w:t>
      </w:r>
      <w:r w:rsidR="00841E92">
        <w:rPr>
          <w:rFonts w:ascii="Arial" w:eastAsia="Times New Roman" w:hAnsi="Arial" w:cs="Arial"/>
          <w:sz w:val="24"/>
          <w:szCs w:val="24"/>
          <w:lang w:eastAsia="es-ES"/>
        </w:rPr>
        <w:t>del Ministerio de Hacienda;</w:t>
      </w:r>
      <w:r w:rsidR="00C1392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3B730A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</w:t>
      </w:r>
      <w:r w:rsidR="003B730A">
        <w:rPr>
          <w:rFonts w:ascii="Arial" w:eastAsia="Times New Roman" w:hAnsi="Arial" w:cs="Arial"/>
          <w:sz w:val="24"/>
          <w:szCs w:val="24"/>
          <w:lang w:eastAsia="es-ES"/>
        </w:rPr>
        <w:t>icda. Sara María Mendoza Acosta y</w:t>
      </w:r>
      <w:r w:rsidR="003B730A" w:rsidRPr="005B6EFA">
        <w:rPr>
          <w:rFonts w:ascii="Arial" w:eastAsia="Times New Roman" w:hAnsi="Arial" w:cs="Arial"/>
          <w:sz w:val="24"/>
          <w:szCs w:val="24"/>
          <w:lang w:eastAsia="es-ES"/>
        </w:rPr>
        <w:t xml:space="preserve"> Licda. María Marta Cañas de Herrera, Representante</w:t>
      </w:r>
      <w:r w:rsidR="003B730A">
        <w:rPr>
          <w:rFonts w:ascii="Arial" w:eastAsia="Times New Roman" w:hAnsi="Arial" w:cs="Arial"/>
          <w:sz w:val="24"/>
          <w:szCs w:val="24"/>
          <w:lang w:eastAsia="es-ES"/>
        </w:rPr>
        <w:t>s</w:t>
      </w:r>
      <w:r w:rsidR="003B730A" w:rsidRPr="005B6EFA">
        <w:rPr>
          <w:rFonts w:ascii="Arial" w:eastAsia="Times New Roman" w:hAnsi="Arial" w:cs="Arial"/>
          <w:sz w:val="24"/>
          <w:szCs w:val="24"/>
          <w:lang w:eastAsia="es-ES"/>
        </w:rPr>
        <w:t xml:space="preserve"> propietaria</w:t>
      </w:r>
      <w:r w:rsidR="003B730A">
        <w:rPr>
          <w:rFonts w:ascii="Arial" w:eastAsia="Times New Roman" w:hAnsi="Arial" w:cs="Arial"/>
          <w:sz w:val="24"/>
          <w:szCs w:val="24"/>
          <w:lang w:eastAsia="es-ES"/>
        </w:rPr>
        <w:t xml:space="preserve"> y </w:t>
      </w:r>
      <w:r w:rsidR="003B730A" w:rsidRPr="005B6EFA">
        <w:rPr>
          <w:rFonts w:ascii="Arial" w:eastAsia="Times New Roman" w:hAnsi="Arial" w:cs="Arial"/>
          <w:sz w:val="24"/>
          <w:szCs w:val="24"/>
          <w:lang w:eastAsia="es-ES"/>
        </w:rPr>
        <w:t>suplente del Ministerio de Trabajo</w:t>
      </w:r>
      <w:r w:rsidR="0086158E" w:rsidRPr="005B6EFA">
        <w:rPr>
          <w:rFonts w:ascii="Arial" w:eastAsia="Times New Roman" w:hAnsi="Arial" w:cs="Arial"/>
          <w:sz w:val="24"/>
          <w:szCs w:val="24"/>
          <w:lang w:eastAsia="es-ES"/>
        </w:rPr>
        <w:t>;</w:t>
      </w:r>
      <w:r w:rsidR="0086158E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5B4F01">
        <w:rPr>
          <w:rFonts w:ascii="Arial" w:eastAsia="Times New Roman" w:hAnsi="Arial" w:cs="Arial"/>
          <w:sz w:val="24"/>
          <w:szCs w:val="24"/>
          <w:lang w:eastAsia="es-ES"/>
        </w:rPr>
        <w:t>Licda. Ana Gladys Amaya de Rodríguez, Representante suplente del Ministerio de Educación, Ciencia y Tecnología</w:t>
      </w:r>
      <w:r w:rsidR="00B01887">
        <w:rPr>
          <w:rFonts w:ascii="Arial" w:eastAsia="Times New Roman" w:hAnsi="Arial" w:cs="Arial"/>
          <w:sz w:val="24"/>
          <w:szCs w:val="24"/>
          <w:lang w:eastAsia="es-ES"/>
        </w:rPr>
        <w:t xml:space="preserve">; </w:t>
      </w:r>
      <w:r w:rsidR="00B01887" w:rsidRPr="00577B11">
        <w:rPr>
          <w:rFonts w:ascii="Arial" w:hAnsi="Arial" w:cs="Arial"/>
          <w:color w:val="000000" w:themeColor="text1"/>
          <w:sz w:val="24"/>
          <w:szCs w:val="24"/>
        </w:rPr>
        <w:t>Dr</w:t>
      </w:r>
      <w:r w:rsidR="00B01887">
        <w:rPr>
          <w:rFonts w:ascii="Arial" w:hAnsi="Arial" w:cs="Arial"/>
          <w:color w:val="000000" w:themeColor="text1"/>
          <w:sz w:val="24"/>
          <w:szCs w:val="24"/>
        </w:rPr>
        <w:t>. Ángel Fredi Sermeño Menéndez</w:t>
      </w:r>
      <w:r w:rsidR="001F6141">
        <w:rPr>
          <w:rFonts w:ascii="Arial" w:hAnsi="Arial" w:cs="Arial"/>
          <w:color w:val="000000" w:themeColor="text1"/>
          <w:sz w:val="24"/>
          <w:szCs w:val="24"/>
        </w:rPr>
        <w:t>,</w:t>
      </w:r>
      <w:r w:rsidR="00B01887" w:rsidRPr="00577B11">
        <w:rPr>
          <w:rFonts w:ascii="Arial" w:hAnsi="Arial" w:cs="Arial"/>
          <w:color w:val="000000" w:themeColor="text1"/>
          <w:sz w:val="24"/>
          <w:szCs w:val="24"/>
        </w:rPr>
        <w:t xml:space="preserve"> Gerente Médico y d</w:t>
      </w:r>
      <w:r w:rsidR="00B01887">
        <w:rPr>
          <w:rFonts w:ascii="Arial" w:hAnsi="Arial" w:cs="Arial"/>
          <w:color w:val="000000" w:themeColor="text1"/>
          <w:sz w:val="24"/>
          <w:szCs w:val="24"/>
        </w:rPr>
        <w:t>e Servicios de Rehabilitación</w:t>
      </w:r>
      <w:r w:rsidR="005B4F01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5D5706">
        <w:rPr>
          <w:rFonts w:ascii="Arial" w:eastAsia="Times New Roman" w:hAnsi="Arial" w:cs="Arial"/>
          <w:sz w:val="24"/>
          <w:szCs w:val="24"/>
          <w:lang w:eastAsia="es-ES"/>
        </w:rPr>
        <w:t>y</w:t>
      </w:r>
      <w:r w:rsidR="005D570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5D5706" w:rsidRPr="006525B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Licda. Brenda Carolina Cañas de Henríquez, Gerente </w:t>
      </w:r>
      <w:r w:rsidR="005D570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y Secretaria de Junta Directiva. </w:t>
      </w:r>
      <w:r w:rsidR="00841E92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Excusas recibidas:</w:t>
      </w:r>
      <w:r w:rsidR="005D570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7755BF">
        <w:rPr>
          <w:rFonts w:ascii="Arial" w:eastAsia="Times New Roman" w:hAnsi="Arial" w:cs="Arial"/>
          <w:sz w:val="24"/>
          <w:szCs w:val="24"/>
          <w:lang w:eastAsia="es-ES"/>
        </w:rPr>
        <w:t>Sra.</w:t>
      </w:r>
      <w:r w:rsidR="007755BF" w:rsidRPr="006525B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Darling Azucena Mejía Pineda</w:t>
      </w:r>
      <w:r w:rsidR="007755B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,</w:t>
      </w:r>
      <w:r w:rsidR="007755BF" w:rsidRPr="006525B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Representante Propietaria del Ministerio de Relaciones Exteriores</w:t>
      </w:r>
      <w:r w:rsidR="007755B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, por encontrase con incapacidad medica; </w:t>
      </w:r>
      <w:r w:rsidR="007755BF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841E9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Dra. </w:t>
      </w:r>
      <w:r w:rsidR="003D53F0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J</w:t>
      </w:r>
      <w:r w:rsidR="00841E9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enny Patricia López</w:t>
      </w:r>
      <w:r w:rsidR="00841E92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, Representante </w:t>
      </w:r>
      <w:r w:rsidR="00841E9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propietaria </w:t>
      </w:r>
      <w:r w:rsidR="00841E92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del Ministerio de Salud</w:t>
      </w:r>
      <w:r w:rsidR="003B730A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  <w:r w:rsidR="00841E9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841E92">
        <w:rPr>
          <w:rFonts w:ascii="Arial" w:eastAsia="Times New Roman" w:hAnsi="Arial" w:cs="Arial"/>
          <w:sz w:val="24"/>
          <w:szCs w:val="24"/>
          <w:lang w:eastAsia="es-ES"/>
        </w:rPr>
        <w:t>Lic. Francisco Humberto Castaneda Monterrosa</w:t>
      </w:r>
      <w:r w:rsidR="00891EA5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3B730A">
        <w:rPr>
          <w:rFonts w:ascii="Arial" w:eastAsia="Times New Roman" w:hAnsi="Arial" w:cs="Arial"/>
          <w:sz w:val="24"/>
          <w:szCs w:val="24"/>
          <w:lang w:eastAsia="es-ES"/>
        </w:rPr>
        <w:t xml:space="preserve"> Representantes propietario del Ministerio de Educación, Ciencia y Tecnología; </w:t>
      </w:r>
      <w:r w:rsidR="007755BF">
        <w:rPr>
          <w:rFonts w:ascii="Arial" w:eastAsia="Times New Roman" w:hAnsi="Arial" w:cs="Arial"/>
          <w:sz w:val="24"/>
          <w:szCs w:val="24"/>
          <w:lang w:eastAsia="es-ES"/>
        </w:rPr>
        <w:t>ambos</w:t>
      </w:r>
      <w:r w:rsidR="003B730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1B6C84">
        <w:rPr>
          <w:rFonts w:ascii="Arial" w:hAnsi="Arial" w:cs="Arial"/>
          <w:color w:val="000000" w:themeColor="text1"/>
          <w:sz w:val="24"/>
          <w:szCs w:val="24"/>
        </w:rPr>
        <w:t>por encontrarse cumpliendo con otras a</w:t>
      </w:r>
      <w:r w:rsidR="004769A4">
        <w:rPr>
          <w:rFonts w:ascii="Arial" w:hAnsi="Arial" w:cs="Arial"/>
          <w:color w:val="000000" w:themeColor="text1"/>
          <w:sz w:val="24"/>
          <w:szCs w:val="24"/>
        </w:rPr>
        <w:t>signaciones laborales este día</w:t>
      </w:r>
      <w:r w:rsidR="00E867F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72612" w:rsidRPr="00B34FDD">
        <w:rPr>
          <w:rFonts w:ascii="Arial" w:hAnsi="Arial" w:cs="Arial"/>
          <w:b/>
          <w:color w:val="000000" w:themeColor="text1"/>
          <w:sz w:val="24"/>
          <w:szCs w:val="24"/>
        </w:rPr>
        <w:t>AGENDA</w:t>
      </w:r>
      <w:r w:rsidR="00072612" w:rsidRPr="00072612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4C68F6">
        <w:rPr>
          <w:rFonts w:ascii="Arial" w:hAnsi="Arial" w:cs="Arial"/>
          <w:color w:val="000000" w:themeColor="text1"/>
          <w:sz w:val="24"/>
          <w:szCs w:val="24"/>
        </w:rPr>
        <w:t xml:space="preserve">1.- </w:t>
      </w:r>
      <w:r w:rsidR="004C68F6" w:rsidRPr="00854B54">
        <w:rPr>
          <w:rFonts w:ascii="Arial" w:eastAsia="Times New Roman" w:hAnsi="Arial" w:cs="Arial"/>
          <w:sz w:val="24"/>
          <w:szCs w:val="24"/>
          <w:lang w:eastAsia="es-ES"/>
        </w:rPr>
        <w:t xml:space="preserve">ESTABLECIMIENTO DE QUÓRUM. 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 xml:space="preserve">2.- </w:t>
      </w:r>
      <w:r w:rsidR="004C68F6" w:rsidRPr="00854B54">
        <w:rPr>
          <w:rFonts w:ascii="Arial" w:eastAsia="Times New Roman" w:hAnsi="Arial" w:cs="Arial"/>
          <w:sz w:val="24"/>
          <w:szCs w:val="24"/>
          <w:lang w:eastAsia="es-ES"/>
        </w:rPr>
        <w:t>DISCUSIÓN, MODIFICACIÓN Y APROBACIÓN DE AGENDA.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 xml:space="preserve"> 3.- </w:t>
      </w:r>
      <w:r w:rsidR="004C68F6" w:rsidRPr="00854B54">
        <w:rPr>
          <w:rFonts w:ascii="Arial" w:eastAsia="Times New Roman" w:hAnsi="Arial" w:cs="Arial"/>
          <w:sz w:val="24"/>
          <w:szCs w:val="24"/>
          <w:lang w:eastAsia="es-ES"/>
        </w:rPr>
        <w:t>LECTURA Y APROBACIÓN DEL ACTA 27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>3</w:t>
      </w:r>
      <w:r w:rsidR="001F6141">
        <w:rPr>
          <w:rFonts w:ascii="Arial" w:eastAsia="Times New Roman" w:hAnsi="Arial" w:cs="Arial"/>
          <w:sz w:val="24"/>
          <w:szCs w:val="24"/>
          <w:lang w:eastAsia="es-ES"/>
        </w:rPr>
        <w:t>4</w:t>
      </w:r>
      <w:r w:rsidR="004C68F6" w:rsidRPr="00854B54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 xml:space="preserve">4.- </w:t>
      </w:r>
      <w:r w:rsidR="004C68F6" w:rsidRPr="00854B54">
        <w:rPr>
          <w:rFonts w:ascii="Arial" w:eastAsia="Times New Roman" w:hAnsi="Arial" w:cs="Arial"/>
          <w:sz w:val="24"/>
          <w:szCs w:val="24"/>
          <w:lang w:eastAsia="es-ES"/>
        </w:rPr>
        <w:t>LECTURA DE CORRESPONDENCIA RECIBIDA DE LA ADMINISTRACIÓN SUPERIOR</w:t>
      </w:r>
      <w:r w:rsidR="00D7059B">
        <w:rPr>
          <w:rFonts w:ascii="Arial" w:eastAsia="Times New Roman" w:hAnsi="Arial" w:cs="Arial"/>
          <w:sz w:val="24"/>
          <w:szCs w:val="24"/>
          <w:lang w:eastAsia="es-ES"/>
        </w:rPr>
        <w:t xml:space="preserve">: 4.1.- </w:t>
      </w:r>
      <w:r w:rsidR="00D7059B" w:rsidRPr="00D7059B">
        <w:rPr>
          <w:rFonts w:ascii="Arial" w:eastAsia="Times New Roman" w:hAnsi="Arial" w:cs="Arial"/>
          <w:sz w:val="24"/>
          <w:szCs w:val="24"/>
          <w:lang w:eastAsia="es-ES"/>
        </w:rPr>
        <w:t>SOLICITUD DE EXCUSA</w:t>
      </w:r>
      <w:r w:rsidR="00D7059B">
        <w:rPr>
          <w:rFonts w:ascii="Arial" w:eastAsia="Times New Roman" w:hAnsi="Arial" w:cs="Arial"/>
          <w:sz w:val="24"/>
          <w:szCs w:val="24"/>
          <w:lang w:eastAsia="es-ES"/>
        </w:rPr>
        <w:t xml:space="preserve"> PARA SEGUIR CONOCIENDO CASO</w:t>
      </w:r>
      <w:r w:rsidR="00D7059B" w:rsidRPr="00D7059B">
        <w:rPr>
          <w:rFonts w:ascii="Arial" w:eastAsia="Times New Roman" w:hAnsi="Arial" w:cs="Arial"/>
          <w:sz w:val="24"/>
          <w:szCs w:val="24"/>
          <w:lang w:eastAsia="es-ES"/>
        </w:rPr>
        <w:t xml:space="preserve"> – GERENCIA MÉDICA</w:t>
      </w:r>
      <w:r w:rsidR="00D7059B">
        <w:rPr>
          <w:rFonts w:ascii="Arial" w:eastAsia="Times New Roman" w:hAnsi="Arial" w:cs="Arial"/>
          <w:sz w:val="24"/>
          <w:szCs w:val="24"/>
          <w:lang w:eastAsia="es-ES"/>
        </w:rPr>
        <w:t>; 4.</w:t>
      </w:r>
      <w:r w:rsidR="001F6141">
        <w:rPr>
          <w:rFonts w:ascii="Arial" w:eastAsia="Times New Roman" w:hAnsi="Arial" w:cs="Arial"/>
          <w:sz w:val="24"/>
          <w:szCs w:val="24"/>
          <w:lang w:eastAsia="es-ES"/>
        </w:rPr>
        <w:t>2</w:t>
      </w:r>
      <w:r w:rsidR="00D7059B">
        <w:rPr>
          <w:rFonts w:ascii="Arial" w:eastAsia="Times New Roman" w:hAnsi="Arial" w:cs="Arial"/>
          <w:sz w:val="24"/>
          <w:szCs w:val="24"/>
          <w:lang w:eastAsia="es-ES"/>
        </w:rPr>
        <w:t xml:space="preserve">.- </w:t>
      </w:r>
      <w:r w:rsidR="00D7059B" w:rsidRPr="00D7059B">
        <w:rPr>
          <w:rFonts w:ascii="Arial" w:eastAsia="Times New Roman" w:hAnsi="Arial" w:cs="Arial"/>
          <w:sz w:val="24"/>
          <w:szCs w:val="24"/>
          <w:lang w:eastAsia="es-ES"/>
        </w:rPr>
        <w:t xml:space="preserve">SOLICITUD DE ACUERDO DE ACEPTACION DE DONACIÓN DE </w:t>
      </w:r>
      <w:r w:rsidR="00D7059B" w:rsidRPr="00D7059B"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PLATILLOS PARA BANDA DE PAZ. 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5.- </w:t>
      </w:r>
      <w:r w:rsidR="00222E0A" w:rsidRPr="00222E0A">
        <w:rPr>
          <w:rFonts w:ascii="Arial" w:eastAsia="Times New Roman" w:hAnsi="Arial" w:cs="Arial"/>
          <w:sz w:val="24"/>
          <w:szCs w:val="24"/>
          <w:lang w:eastAsia="es-ES"/>
        </w:rPr>
        <w:t xml:space="preserve">PONENCIAS SOLICITADAS A JEFATURAS O 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CENTROS DE ATENCIÓN E INVITADOS: 5.1.- </w:t>
      </w:r>
      <w:r w:rsidR="00222E0A" w:rsidRPr="00222E0A">
        <w:rPr>
          <w:rFonts w:ascii="Arial" w:eastAsia="Times New Roman" w:hAnsi="Arial" w:cs="Arial"/>
          <w:sz w:val="24"/>
          <w:szCs w:val="24"/>
          <w:lang w:eastAsia="es-ES"/>
        </w:rPr>
        <w:t>PLAN ESTRATÉGICO  2016 – 2019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. 5.2.- </w:t>
      </w:r>
      <w:r w:rsidR="00222E0A" w:rsidRPr="00222E0A">
        <w:rPr>
          <w:rFonts w:ascii="Arial" w:eastAsia="Times New Roman" w:hAnsi="Arial" w:cs="Arial"/>
          <w:sz w:val="24"/>
          <w:szCs w:val="24"/>
          <w:lang w:eastAsia="es-ES"/>
        </w:rPr>
        <w:t>PROYECTO PLANTA INDUSTRIAL.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 6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 xml:space="preserve">.- INFORMES DE PRESIDENCIA. </w:t>
      </w:r>
      <w:r w:rsidR="001F6141">
        <w:rPr>
          <w:rFonts w:ascii="Arial" w:eastAsia="Times New Roman" w:hAnsi="Arial" w:cs="Arial"/>
          <w:sz w:val="24"/>
          <w:szCs w:val="24"/>
          <w:lang w:eastAsia="es-ES"/>
        </w:rPr>
        <w:t>6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.1.- </w:t>
      </w:r>
      <w:r w:rsidR="00222E0A" w:rsidRPr="00222E0A">
        <w:rPr>
          <w:rFonts w:ascii="Arial" w:eastAsia="Times New Roman" w:hAnsi="Arial" w:cs="Arial"/>
          <w:sz w:val="24"/>
          <w:szCs w:val="24"/>
          <w:lang w:eastAsia="es-ES"/>
        </w:rPr>
        <w:t>SOLICITUD DE PERMISO DEL PRESIDENTE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1F6141">
        <w:rPr>
          <w:rFonts w:ascii="Arial" w:eastAsia="Times New Roman" w:hAnsi="Arial" w:cs="Arial"/>
          <w:sz w:val="24"/>
          <w:szCs w:val="24"/>
          <w:lang w:eastAsia="es-ES"/>
        </w:rPr>
        <w:t>7.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 xml:space="preserve">- </w:t>
      </w:r>
      <w:r w:rsidR="004C68F6" w:rsidRPr="00854B54">
        <w:rPr>
          <w:rFonts w:ascii="Arial" w:eastAsia="Times New Roman" w:hAnsi="Arial" w:cs="Arial"/>
          <w:sz w:val="24"/>
          <w:szCs w:val="24"/>
          <w:lang w:eastAsia="es-ES"/>
        </w:rPr>
        <w:t>ASUNTOS VARIOS</w:t>
      </w:r>
      <w:r w:rsidR="004C68F6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1F6141">
        <w:rPr>
          <w:rFonts w:ascii="Arial" w:eastAsia="Times New Roman" w:hAnsi="Arial" w:cs="Arial"/>
          <w:sz w:val="24"/>
          <w:szCs w:val="24"/>
          <w:lang w:eastAsia="es-ES"/>
        </w:rPr>
        <w:t>7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.1.- </w:t>
      </w:r>
      <w:r w:rsidR="00222E0A" w:rsidRPr="00222E0A">
        <w:rPr>
          <w:rFonts w:ascii="Arial" w:eastAsia="Times New Roman" w:hAnsi="Arial" w:cs="Arial"/>
          <w:sz w:val="24"/>
          <w:szCs w:val="24"/>
          <w:lang w:eastAsia="es-ES"/>
        </w:rPr>
        <w:t>PRESENTACIÓN DE LOS RESULTADOS 2018 DEL TRABAJO REALIZADO POR LA UNIDA DE GÉNERO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1F6141">
        <w:rPr>
          <w:rFonts w:ascii="Arial" w:eastAsia="Times New Roman" w:hAnsi="Arial" w:cs="Arial"/>
          <w:sz w:val="24"/>
          <w:szCs w:val="24"/>
          <w:lang w:eastAsia="es-ES"/>
        </w:rPr>
        <w:t>7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.2.- </w:t>
      </w:r>
      <w:r w:rsidR="00222E0A" w:rsidRPr="00222E0A">
        <w:rPr>
          <w:rFonts w:ascii="Arial" w:eastAsia="Times New Roman" w:hAnsi="Arial" w:cs="Arial"/>
          <w:sz w:val="24"/>
          <w:szCs w:val="24"/>
          <w:lang w:eastAsia="es-ES"/>
        </w:rPr>
        <w:t>ENTREGA DE RECONOCIMIENTO OTORGADO POR ISDEMU.</w:t>
      </w:r>
      <w:r w:rsidR="00222E0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1342D0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DESARROLLO DE LA SESIÓN:</w:t>
      </w:r>
      <w:r w:rsidR="00484D25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</w:t>
      </w:r>
      <w:r w:rsidR="003F12F8">
        <w:rPr>
          <w:rFonts w:ascii="Arial" w:hAnsi="Arial" w:cs="Arial"/>
          <w:color w:val="000000" w:themeColor="text1"/>
          <w:sz w:val="24"/>
          <w:szCs w:val="24"/>
        </w:rPr>
        <w:t xml:space="preserve">1.- </w:t>
      </w:r>
      <w:r w:rsidR="00AA4D36">
        <w:rPr>
          <w:rFonts w:ascii="Arial" w:eastAsia="Times New Roman" w:hAnsi="Arial" w:cs="Arial"/>
          <w:sz w:val="24"/>
          <w:szCs w:val="24"/>
          <w:lang w:eastAsia="es-ES"/>
        </w:rPr>
        <w:t>ESTABLECIMIENTO DE QUÓRUM:</w:t>
      </w:r>
      <w:r w:rsidR="003F12F8" w:rsidRPr="00854B54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AA4D36" w:rsidRPr="001342D0">
        <w:rPr>
          <w:rFonts w:ascii="Arial" w:hAnsi="Arial" w:cs="Arial"/>
          <w:sz w:val="24"/>
          <w:szCs w:val="24"/>
          <w:lang w:val="es-ES"/>
        </w:rPr>
        <w:t xml:space="preserve">El </w:t>
      </w:r>
      <w:r w:rsidR="00AB7FCA">
        <w:rPr>
          <w:rFonts w:ascii="Arial" w:hAnsi="Arial" w:cs="Arial"/>
          <w:sz w:val="24"/>
          <w:szCs w:val="24"/>
          <w:lang w:val="es-ES"/>
        </w:rPr>
        <w:t>P</w:t>
      </w:r>
      <w:r w:rsidR="00AA4D36" w:rsidRPr="001342D0">
        <w:rPr>
          <w:rFonts w:ascii="Arial" w:hAnsi="Arial" w:cs="Arial"/>
          <w:sz w:val="24"/>
          <w:szCs w:val="24"/>
          <w:lang w:val="es-ES"/>
        </w:rPr>
        <w:t xml:space="preserve">residente de Junta Directiva </w:t>
      </w:r>
      <w:r w:rsidR="00AB7FCA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Dr. Alex Francisco González Menjívar</w:t>
      </w:r>
      <w:r w:rsidR="00AB7FCA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,</w:t>
      </w:r>
      <w:r w:rsidR="00AB7FCA" w:rsidRPr="006E77FB">
        <w:rPr>
          <w:rFonts w:ascii="Arial" w:hAnsi="Arial" w:cs="Arial"/>
          <w:sz w:val="24"/>
          <w:szCs w:val="24"/>
          <w:lang w:val="es-ES"/>
        </w:rPr>
        <w:t xml:space="preserve"> </w:t>
      </w:r>
      <w:r w:rsidR="00AA4D36" w:rsidRPr="006E77FB">
        <w:rPr>
          <w:rFonts w:ascii="Arial" w:hAnsi="Arial" w:cs="Arial"/>
          <w:sz w:val="24"/>
          <w:szCs w:val="24"/>
          <w:lang w:val="es-ES"/>
        </w:rPr>
        <w:t>verificó la asistencia de quórum y procedió a dar inicio a la sesión.</w:t>
      </w:r>
      <w:r w:rsidR="00AA4D36">
        <w:rPr>
          <w:rFonts w:ascii="Arial" w:hAnsi="Arial" w:cs="Arial"/>
          <w:sz w:val="24"/>
          <w:szCs w:val="24"/>
          <w:lang w:val="es-ES"/>
        </w:rPr>
        <w:t xml:space="preserve"> </w:t>
      </w:r>
      <w:r w:rsidR="003F12F8">
        <w:rPr>
          <w:rFonts w:ascii="Arial" w:eastAsia="Times New Roman" w:hAnsi="Arial" w:cs="Arial"/>
          <w:sz w:val="24"/>
          <w:szCs w:val="24"/>
          <w:lang w:eastAsia="es-ES"/>
        </w:rPr>
        <w:t xml:space="preserve">2.- </w:t>
      </w:r>
      <w:r w:rsidR="003F12F8" w:rsidRPr="00854B54">
        <w:rPr>
          <w:rFonts w:ascii="Arial" w:eastAsia="Times New Roman" w:hAnsi="Arial" w:cs="Arial"/>
          <w:sz w:val="24"/>
          <w:szCs w:val="24"/>
          <w:lang w:eastAsia="es-ES"/>
        </w:rPr>
        <w:t>DISCUSIÓN, MODIFICACIÓN Y APROBACIÓN DE AGENDA</w:t>
      </w:r>
      <w:r w:rsidR="00AA4D36">
        <w:rPr>
          <w:rFonts w:ascii="Arial" w:eastAsia="Times New Roman" w:hAnsi="Arial" w:cs="Arial"/>
          <w:sz w:val="24"/>
          <w:szCs w:val="24"/>
          <w:lang w:eastAsia="es-ES"/>
        </w:rPr>
        <w:t xml:space="preserve">: </w:t>
      </w:r>
      <w:r w:rsidR="00AA4D36" w:rsidRPr="006E77FB">
        <w:rPr>
          <w:rFonts w:ascii="Arial" w:hAnsi="Arial" w:cs="Arial"/>
          <w:color w:val="000000" w:themeColor="text1"/>
          <w:sz w:val="24"/>
          <w:szCs w:val="24"/>
        </w:rPr>
        <w:t>Después de discutida y modificada l</w:t>
      </w:r>
      <w:r w:rsidR="00AA4D36" w:rsidRPr="006E77FB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a agenda fue </w:t>
      </w:r>
      <w:r w:rsidR="00AA4D36" w:rsidRPr="006E77F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aprobada por</w:t>
      </w:r>
      <w:r w:rsidR="00AA4D36" w:rsidRPr="001342D0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unanimidad. </w:t>
      </w:r>
      <w:r w:rsidR="003F12F8">
        <w:rPr>
          <w:rFonts w:ascii="Arial" w:eastAsia="Times New Roman" w:hAnsi="Arial" w:cs="Arial"/>
          <w:sz w:val="24"/>
          <w:szCs w:val="24"/>
          <w:lang w:eastAsia="es-ES"/>
        </w:rPr>
        <w:t xml:space="preserve">3.- </w:t>
      </w:r>
      <w:r w:rsidR="003F12F8" w:rsidRPr="00854B54">
        <w:rPr>
          <w:rFonts w:ascii="Arial" w:eastAsia="Times New Roman" w:hAnsi="Arial" w:cs="Arial"/>
          <w:sz w:val="24"/>
          <w:szCs w:val="24"/>
          <w:lang w:eastAsia="es-ES"/>
        </w:rPr>
        <w:t>LECTURA Y APROBACIÓN DE</w:t>
      </w:r>
      <w:r w:rsidR="000763A7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3F12F8" w:rsidRPr="00854B54">
        <w:rPr>
          <w:rFonts w:ascii="Arial" w:eastAsia="Times New Roman" w:hAnsi="Arial" w:cs="Arial"/>
          <w:sz w:val="24"/>
          <w:szCs w:val="24"/>
          <w:lang w:eastAsia="es-ES"/>
        </w:rPr>
        <w:t xml:space="preserve">ACTA </w:t>
      </w:r>
      <w:r w:rsidR="00FB3B5B">
        <w:rPr>
          <w:rFonts w:ascii="Arial" w:eastAsia="Times New Roman" w:hAnsi="Arial" w:cs="Arial"/>
          <w:sz w:val="24"/>
          <w:szCs w:val="24"/>
          <w:lang w:eastAsia="es-ES"/>
        </w:rPr>
        <w:t>273</w:t>
      </w:r>
      <w:r w:rsidR="004C30CC">
        <w:rPr>
          <w:rFonts w:ascii="Arial" w:eastAsia="Times New Roman" w:hAnsi="Arial" w:cs="Arial"/>
          <w:sz w:val="24"/>
          <w:szCs w:val="24"/>
          <w:lang w:eastAsia="es-ES"/>
        </w:rPr>
        <w:t>4</w:t>
      </w:r>
      <w:r w:rsidR="000763A7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AB7FCA">
        <w:rPr>
          <w:rFonts w:ascii="Arial" w:eastAsia="Times New Roman" w:hAnsi="Arial" w:cs="Arial"/>
          <w:sz w:val="24"/>
          <w:szCs w:val="24"/>
          <w:lang w:eastAsia="es-ES"/>
        </w:rPr>
        <w:t>S</w:t>
      </w:r>
      <w:r w:rsidR="00B80DC9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e a</w:t>
      </w:r>
      <w:r w:rsidR="00B80DC9" w:rsidRPr="005C58F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pr</w:t>
      </w:r>
      <w:r w:rsidR="00B80DC9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ue</w:t>
      </w:r>
      <w:r w:rsidR="00B80DC9" w:rsidRPr="005C58F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ba</w:t>
      </w:r>
      <w:r w:rsidR="001073A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FB3B5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el acta</w:t>
      </w:r>
      <w:r w:rsidR="00A90EC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273</w:t>
      </w:r>
      <w:r w:rsidR="001F614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4</w:t>
      </w:r>
      <w:r w:rsidR="00B80DC9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1073A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por unanimidad y </w:t>
      </w:r>
      <w:r w:rsidR="00AB7FCA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se </w:t>
      </w:r>
      <w:r w:rsidR="0078382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ratifica </w:t>
      </w:r>
      <w:r w:rsidR="001073A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su contenido.</w:t>
      </w:r>
      <w:r w:rsidR="00D679C7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4C764C">
        <w:rPr>
          <w:rFonts w:ascii="Arial" w:eastAsia="Times New Roman" w:hAnsi="Arial" w:cs="Arial"/>
          <w:sz w:val="24"/>
          <w:szCs w:val="24"/>
          <w:lang w:eastAsia="es-ES"/>
        </w:rPr>
        <w:t xml:space="preserve">4.- </w:t>
      </w:r>
      <w:r w:rsidR="004C764C" w:rsidRPr="00854B54">
        <w:rPr>
          <w:rFonts w:ascii="Arial" w:eastAsia="Times New Roman" w:hAnsi="Arial" w:cs="Arial"/>
          <w:sz w:val="24"/>
          <w:szCs w:val="24"/>
          <w:lang w:eastAsia="es-ES"/>
        </w:rPr>
        <w:t>LECTURA DE CORRESPONDENCIA RECIBIDA DE LA ADMINISTRACIÓN SUPERIOR</w:t>
      </w:r>
      <w:r w:rsidR="004C764C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 4.</w:t>
      </w:r>
      <w:r w:rsidR="00FF48A0">
        <w:rPr>
          <w:rFonts w:ascii="Arial" w:eastAsia="Times New Roman" w:hAnsi="Arial" w:cs="Arial"/>
          <w:sz w:val="24"/>
          <w:szCs w:val="24"/>
          <w:lang w:eastAsia="es-ES"/>
        </w:rPr>
        <w:t>1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.- </w:t>
      </w:r>
      <w:r w:rsidR="00644C05" w:rsidRPr="00D7059B">
        <w:rPr>
          <w:rFonts w:ascii="Arial" w:eastAsia="Times New Roman" w:hAnsi="Arial" w:cs="Arial"/>
          <w:sz w:val="24"/>
          <w:szCs w:val="24"/>
          <w:lang w:eastAsia="es-ES"/>
        </w:rPr>
        <w:t>SOLICITUD DE EXCUSA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 PARA SEGUIR CONOCIENDO CASO</w:t>
      </w:r>
      <w:r w:rsidR="00644C05" w:rsidRPr="00D7059B">
        <w:rPr>
          <w:rFonts w:ascii="Arial" w:eastAsia="Times New Roman" w:hAnsi="Arial" w:cs="Arial"/>
          <w:sz w:val="24"/>
          <w:szCs w:val="24"/>
          <w:lang w:eastAsia="es-ES"/>
        </w:rPr>
        <w:t xml:space="preserve"> – GERENCIA MÉDICA</w:t>
      </w:r>
      <w:r w:rsidR="006B6C7A">
        <w:rPr>
          <w:rFonts w:ascii="Arial" w:eastAsia="Times New Roman" w:hAnsi="Arial" w:cs="Arial"/>
          <w:sz w:val="24"/>
          <w:szCs w:val="24"/>
          <w:lang w:eastAsia="es-ES"/>
        </w:rPr>
        <w:t>: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FB39C6">
        <w:rPr>
          <w:rFonts w:ascii="Arial" w:eastAsia="Times New Roman" w:hAnsi="Arial" w:cs="Arial"/>
          <w:sz w:val="24"/>
          <w:szCs w:val="24"/>
          <w:lang w:eastAsia="es-ES"/>
        </w:rPr>
        <w:t>a Solicitud del Dr. Alex Francisco González Menjívar, en su calidad de Presidente del Instituto, se procede a dar lectura a</w:t>
      </w:r>
      <w:r w:rsidR="001A1301">
        <w:rPr>
          <w:rFonts w:ascii="Arial" w:eastAsia="Times New Roman" w:hAnsi="Arial" w:cs="Arial"/>
          <w:sz w:val="24"/>
          <w:szCs w:val="24"/>
          <w:lang w:eastAsia="es-ES"/>
        </w:rPr>
        <w:t xml:space="preserve"> memorando bajo referencia Gerencia Medica 2019-013, proveniente del Dr. Ángel Fredi Sermeño Menéndez, en su calidad de Gerente Medico y de Servicios de Rehabilitación, dirigido a Dr. Alex Francisco González Menjívar, en su calidad de Presidente del Instituto</w:t>
      </w:r>
      <w:r w:rsidR="00101D9F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r w:rsidR="001A1301">
        <w:rPr>
          <w:rFonts w:ascii="Arial" w:eastAsia="Times New Roman" w:hAnsi="Arial" w:cs="Arial"/>
          <w:sz w:val="24"/>
          <w:szCs w:val="24"/>
          <w:lang w:eastAsia="es-ES"/>
        </w:rPr>
        <w:t xml:space="preserve">que literalmente dice: 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>“</w:t>
      </w:r>
      <w:r w:rsidR="001A1301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En atención a su memorando 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Presidencia No. 012/2019 y considerando el segundo párrafo del recomendable de la Unidad de Genero en </w:t>
      </w:r>
      <w:r w:rsidR="008F0691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>relación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 a escrito presentado por la </w:t>
      </w:r>
      <w:r w:rsidR="00600416">
        <w:rPr>
          <w:rFonts w:ascii="Arial" w:eastAsia="Times New Roman" w:hAnsi="Arial" w:cs="Arial"/>
          <w:i/>
          <w:sz w:val="24"/>
          <w:szCs w:val="24"/>
          <w:lang w:eastAsia="es-ES"/>
        </w:rPr>
        <w:t>XXXXXXXXXXX</w:t>
      </w:r>
      <w:bookmarkStart w:id="0" w:name="_GoBack"/>
      <w:bookmarkEnd w:id="0"/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, </w:t>
      </w:r>
      <w:r w:rsidR="008F0691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>Médico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 Especialista del Centro de Atención a Ancianos Sara </w:t>
      </w:r>
      <w:r w:rsidR="008F0691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>Zaldívar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, esta Gerencia con base a la Ley de Procedimientos Administrativos Capitulo III, Abstención y recusación Art. 51 numeral 4, el cual se lee: </w:t>
      </w:r>
      <w:r w:rsidR="00101D9F" w:rsidRPr="008F0691">
        <w:rPr>
          <w:rFonts w:ascii="Arial" w:eastAsia="Times New Roman" w:hAnsi="Arial" w:cs="Arial"/>
          <w:i/>
          <w:sz w:val="24"/>
          <w:szCs w:val="24"/>
          <w:u w:val="single"/>
          <w:lang w:eastAsia="es-ES"/>
        </w:rPr>
        <w:t>Haber tenido intervención como perito o como testigo o haber emitido opinión o de decisión en cualquier otro concepto en el procedimiento de que se trate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. Lo que me </w:t>
      </w:r>
      <w:r w:rsidR="00101D9F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lastRenderedPageBreak/>
        <w:t>imposibilita atender lo requerido en su memorándum arriba mencionado, solicitando a esa Presidencia me exonere</w:t>
      </w:r>
      <w:r w:rsidR="008F0691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>.”</w:t>
      </w:r>
      <w:r w:rsidR="001A1301" w:rsidRPr="008F0691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 </w:t>
      </w:r>
      <w:r w:rsidR="000613B6">
        <w:rPr>
          <w:rFonts w:ascii="Arial" w:eastAsia="Times New Roman" w:hAnsi="Arial" w:cs="Arial"/>
          <w:sz w:val="24"/>
          <w:szCs w:val="24"/>
          <w:lang w:eastAsia="es-ES"/>
        </w:rPr>
        <w:t xml:space="preserve">Esta </w:t>
      </w:r>
      <w:r w:rsidR="00F562FE">
        <w:rPr>
          <w:rFonts w:ascii="Arial" w:eastAsia="Times New Roman" w:hAnsi="Arial" w:cs="Arial"/>
          <w:sz w:val="24"/>
          <w:szCs w:val="24"/>
          <w:lang w:eastAsia="es-ES"/>
        </w:rPr>
        <w:t xml:space="preserve">Junta Directiva se da por enterada de la presente solitud y </w:t>
      </w:r>
      <w:r w:rsidR="008E3E8F" w:rsidRPr="008E3E8F">
        <w:rPr>
          <w:rFonts w:ascii="Arial" w:eastAsia="Times New Roman" w:hAnsi="Arial" w:cs="Arial"/>
          <w:b/>
          <w:sz w:val="24"/>
          <w:szCs w:val="24"/>
          <w:lang w:eastAsia="es-ES"/>
        </w:rPr>
        <w:t>RECOMIENDA</w:t>
      </w:r>
      <w:r w:rsidR="008E3E8F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EB50D5">
        <w:rPr>
          <w:rFonts w:ascii="Arial" w:eastAsia="Times New Roman" w:hAnsi="Arial" w:cs="Arial"/>
          <w:sz w:val="24"/>
          <w:szCs w:val="24"/>
          <w:lang w:eastAsia="es-ES"/>
        </w:rPr>
        <w:t>q</w:t>
      </w:r>
      <w:r w:rsidR="00F562FE">
        <w:rPr>
          <w:rFonts w:ascii="Arial" w:eastAsia="Times New Roman" w:hAnsi="Arial" w:cs="Arial"/>
          <w:sz w:val="24"/>
          <w:szCs w:val="24"/>
          <w:lang w:eastAsia="es-ES"/>
        </w:rPr>
        <w:t xml:space="preserve">ue Presidencia exonere de seguir conociendo del referido proceso al Dr. Ángel Fredi Sermeño Menéndez, en su calidad de Gerente Medico y de Servicios de Rehabilitación y remita el recomendable emitido por la Unidad de Genero al </w:t>
      </w:r>
      <w:r w:rsidR="008E3E8F">
        <w:rPr>
          <w:rFonts w:ascii="Arial" w:eastAsia="Times New Roman" w:hAnsi="Arial" w:cs="Arial"/>
          <w:sz w:val="24"/>
          <w:szCs w:val="24"/>
          <w:lang w:eastAsia="es-ES"/>
        </w:rPr>
        <w:t xml:space="preserve">Director del Centro de Atención a Ancianos “Sara Zaldívar”.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>4.</w:t>
      </w:r>
      <w:r w:rsidR="00FF48A0">
        <w:rPr>
          <w:rFonts w:ascii="Arial" w:eastAsia="Times New Roman" w:hAnsi="Arial" w:cs="Arial"/>
          <w:sz w:val="24"/>
          <w:szCs w:val="24"/>
          <w:lang w:eastAsia="es-ES"/>
        </w:rPr>
        <w:t>2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.- </w:t>
      </w:r>
      <w:r w:rsidR="00644C05" w:rsidRPr="00D7059B">
        <w:rPr>
          <w:rFonts w:ascii="Arial" w:eastAsia="Times New Roman" w:hAnsi="Arial" w:cs="Arial"/>
          <w:sz w:val="24"/>
          <w:szCs w:val="24"/>
          <w:lang w:eastAsia="es-ES"/>
        </w:rPr>
        <w:t>SOLICITUD DE ACUERDO DE ACEPTACION DE DONACIÓN DE PLATILLOS PARA BANDA DE PAZ</w:t>
      </w:r>
      <w:r w:rsidR="004B1D8C">
        <w:rPr>
          <w:rFonts w:ascii="Arial" w:eastAsia="Times New Roman" w:hAnsi="Arial" w:cs="Arial"/>
          <w:sz w:val="24"/>
          <w:szCs w:val="24"/>
          <w:lang w:eastAsia="es-ES"/>
        </w:rPr>
        <w:t xml:space="preserve">: Considerando: </w:t>
      </w:r>
      <w:r w:rsidR="007744F9">
        <w:rPr>
          <w:rFonts w:ascii="Arial" w:eastAsia="Times New Roman" w:hAnsi="Arial" w:cs="Arial"/>
          <w:sz w:val="24"/>
          <w:szCs w:val="24"/>
          <w:lang w:eastAsia="es-ES"/>
        </w:rPr>
        <w:t xml:space="preserve">a) </w:t>
      </w:r>
      <w:r w:rsidR="004B1D8C">
        <w:rPr>
          <w:rFonts w:ascii="Arial" w:eastAsia="Times New Roman" w:hAnsi="Arial" w:cs="Arial"/>
          <w:sz w:val="24"/>
          <w:szCs w:val="24"/>
          <w:lang w:eastAsia="es-ES"/>
        </w:rPr>
        <w:t>Que el CRINA a puesto a disposición 13 pares de platillos para Banda de Paz, por no utilizarse</w:t>
      </w:r>
      <w:r w:rsidR="007744F9">
        <w:rPr>
          <w:rFonts w:ascii="Arial" w:eastAsia="Times New Roman" w:hAnsi="Arial" w:cs="Arial"/>
          <w:sz w:val="24"/>
          <w:szCs w:val="24"/>
          <w:lang w:eastAsia="es-ES"/>
        </w:rPr>
        <w:t xml:space="preserve"> en el referido centro</w:t>
      </w:r>
      <w:r w:rsidR="004B1D8C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7744F9">
        <w:rPr>
          <w:rFonts w:ascii="Arial" w:eastAsia="Times New Roman" w:hAnsi="Arial" w:cs="Arial"/>
          <w:sz w:val="24"/>
          <w:szCs w:val="24"/>
          <w:lang w:eastAsia="es-ES"/>
        </w:rPr>
        <w:t xml:space="preserve">b) Que Asesoría Jurídica ha recomendado seguir el debido proceso de donación de bienes. C) Que se ha conocido solicitud de Acuerdo de donación, bajo referencia U.C.B.I. 067/2019, que literalmente dice: </w:t>
      </w:r>
      <w:r w:rsidR="00B355EC">
        <w:rPr>
          <w:rFonts w:ascii="Arial" w:eastAsia="Times New Roman" w:hAnsi="Arial" w:cs="Arial"/>
          <w:sz w:val="24"/>
          <w:szCs w:val="24"/>
          <w:lang w:eastAsia="es-ES"/>
        </w:rPr>
        <w:t>“</w:t>
      </w:r>
      <w:r w:rsidR="007744F9" w:rsidRPr="00B355EC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Atendiendo solicitud de donación de parte del Centro Escolar “Confederación Suiza” de trece pares de platillos para Banda de </w:t>
      </w:r>
      <w:r w:rsidR="007744F9" w:rsidRPr="00B355EC">
        <w:rPr>
          <w:rFonts w:ascii="Arial" w:eastAsia="Times New Roman" w:hAnsi="Arial" w:cs="Arial"/>
          <w:i/>
          <w:sz w:val="24"/>
          <w:szCs w:val="24"/>
          <w:lang w:eastAsia="es-ES"/>
        </w:rPr>
        <w:br/>
        <w:t>Paz, puestos a disposición por el CRINA por no utilizar y atendiendo recomendación de Asesoría Jurídica respecto al procedimiento a seguir, tengo a bien solicitar Acuerdo de Junta Directiva para iniciar el proceso para su donación. El valor de adquisición de los trece platillos fue de $292.50 dólares y su valor actual es de $2.86 dólares</w:t>
      </w:r>
      <w:r w:rsidR="00B355EC">
        <w:rPr>
          <w:rFonts w:ascii="Arial" w:eastAsia="Times New Roman" w:hAnsi="Arial" w:cs="Arial"/>
          <w:i/>
          <w:sz w:val="24"/>
          <w:szCs w:val="24"/>
          <w:lang w:eastAsia="es-ES"/>
        </w:rPr>
        <w:t>”</w:t>
      </w:r>
      <w:r w:rsidR="007744F9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6C5409">
        <w:rPr>
          <w:rFonts w:ascii="Arial" w:eastAsia="Times New Roman" w:hAnsi="Arial" w:cs="Arial"/>
          <w:sz w:val="24"/>
          <w:szCs w:val="24"/>
          <w:lang w:eastAsia="es-ES"/>
        </w:rPr>
        <w:t>Por tanto esta Junta Directiva acuerda</w:t>
      </w:r>
      <w:r w:rsidR="00065974">
        <w:rPr>
          <w:rFonts w:ascii="Arial" w:eastAsia="Times New Roman" w:hAnsi="Arial" w:cs="Arial"/>
          <w:sz w:val="24"/>
          <w:szCs w:val="24"/>
          <w:lang w:eastAsia="es-ES"/>
        </w:rPr>
        <w:t xml:space="preserve"> por unanimidad</w:t>
      </w:r>
      <w:r w:rsidR="006C5409">
        <w:rPr>
          <w:rFonts w:ascii="Arial" w:eastAsia="Times New Roman" w:hAnsi="Arial" w:cs="Arial"/>
          <w:sz w:val="24"/>
          <w:szCs w:val="24"/>
          <w:lang w:eastAsia="es-ES"/>
        </w:rPr>
        <w:t xml:space="preserve">: </w:t>
      </w:r>
      <w:r w:rsidR="006C5409" w:rsidRPr="00065974">
        <w:rPr>
          <w:rFonts w:ascii="Arial" w:eastAsia="Times New Roman" w:hAnsi="Arial" w:cs="Arial"/>
          <w:b/>
          <w:sz w:val="24"/>
          <w:szCs w:val="24"/>
          <w:lang w:eastAsia="es-ES"/>
        </w:rPr>
        <w:t>ACUERDO JD 1</w:t>
      </w:r>
      <w:r w:rsidR="00B355EC">
        <w:rPr>
          <w:rFonts w:ascii="Arial" w:eastAsia="Times New Roman" w:hAnsi="Arial" w:cs="Arial"/>
          <w:b/>
          <w:sz w:val="24"/>
          <w:szCs w:val="24"/>
          <w:lang w:eastAsia="es-ES"/>
        </w:rPr>
        <w:t>4</w:t>
      </w:r>
      <w:r w:rsidR="006C5409" w:rsidRPr="0006597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-2019: </w:t>
      </w:r>
      <w:r w:rsidR="00836187" w:rsidRPr="00065974">
        <w:rPr>
          <w:rFonts w:ascii="Arial" w:eastAsia="Times New Roman" w:hAnsi="Arial" w:cs="Arial"/>
          <w:b/>
          <w:sz w:val="24"/>
          <w:szCs w:val="24"/>
          <w:lang w:eastAsia="es-ES"/>
        </w:rPr>
        <w:t>De conformidad al artículo 149 de las Disposiciones Generales del Presupuesto, se autoriza iniciar el proceso de donación al Centro Escolar “Confederación Suiza” del Ministerio de Educación, Ciencia y Tecnología; consistente en trece pares de platillos para Banda de Paz, los cuales ya no son utilizados en el CRINA-ISRI por un valor actual de US$ 2.86 dólares. COMUNÍQUESE</w:t>
      </w:r>
      <w:r w:rsidR="000E6100">
        <w:rPr>
          <w:rFonts w:ascii="Arial" w:eastAsia="Times New Roman" w:hAnsi="Arial" w:cs="Arial"/>
          <w:b/>
          <w:sz w:val="24"/>
          <w:szCs w:val="24"/>
          <w:lang w:eastAsia="es-ES"/>
        </w:rPr>
        <w:t>”””</w:t>
      </w:r>
      <w:r w:rsidR="00836187" w:rsidRPr="00065974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="0058648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>5.-</w:t>
      </w:r>
      <w:r w:rsidR="00644C05" w:rsidRPr="00222E0A">
        <w:rPr>
          <w:rFonts w:ascii="Arial" w:eastAsia="Times New Roman" w:hAnsi="Arial" w:cs="Arial"/>
          <w:sz w:val="24"/>
          <w:szCs w:val="24"/>
          <w:lang w:eastAsia="es-ES"/>
        </w:rPr>
        <w:t xml:space="preserve">PONENCIAS SOLICITADAS A JEFATURAS O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CENTROS DE ATENCIÓN E INVITADOS: 5.1.- </w:t>
      </w:r>
      <w:r w:rsidR="00644C05" w:rsidRPr="00222E0A">
        <w:rPr>
          <w:rFonts w:ascii="Arial" w:eastAsia="Times New Roman" w:hAnsi="Arial" w:cs="Arial"/>
          <w:sz w:val="24"/>
          <w:szCs w:val="24"/>
          <w:lang w:eastAsia="es-ES"/>
        </w:rPr>
        <w:t>PLAN ESTRATÉGICO  2016 – 2019</w:t>
      </w:r>
      <w:r w:rsidR="007E1BB9">
        <w:rPr>
          <w:rFonts w:ascii="Arial" w:eastAsia="Times New Roman" w:hAnsi="Arial" w:cs="Arial"/>
          <w:sz w:val="24"/>
          <w:szCs w:val="24"/>
          <w:lang w:eastAsia="es-ES"/>
        </w:rPr>
        <w:t>: Realiza ponencia Sr. José Ernesto Cuellar Matamoros, en su calidad de Jefe de la Unidad de Planificación</w:t>
      </w:r>
      <w:r w:rsidR="00634298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9405DD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634298">
        <w:rPr>
          <w:rFonts w:ascii="Arial" w:eastAsia="Times New Roman" w:hAnsi="Arial" w:cs="Arial"/>
          <w:sz w:val="24"/>
          <w:szCs w:val="24"/>
          <w:lang w:eastAsia="es-ES"/>
        </w:rPr>
        <w:t>i</w:t>
      </w:r>
      <w:r w:rsidR="009405DD">
        <w:rPr>
          <w:rFonts w:ascii="Arial" w:eastAsia="Times New Roman" w:hAnsi="Arial" w:cs="Arial"/>
          <w:sz w:val="24"/>
          <w:szCs w:val="24"/>
          <w:lang w:eastAsia="es-ES"/>
        </w:rPr>
        <w:t>nicia</w:t>
      </w:r>
      <w:r w:rsidR="009121DD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9121DD" w:rsidRPr="00E41772">
        <w:rPr>
          <w:rFonts w:ascii="Arial" w:eastAsia="Times New Roman" w:hAnsi="Arial" w:cs="Arial"/>
          <w:sz w:val="24"/>
          <w:szCs w:val="24"/>
          <w:lang w:eastAsia="es-ES"/>
        </w:rPr>
        <w:lastRenderedPageBreak/>
        <w:t>contextualizando</w:t>
      </w:r>
      <w:r w:rsidR="009121DD">
        <w:rPr>
          <w:rFonts w:ascii="Arial" w:eastAsia="Times New Roman" w:hAnsi="Arial" w:cs="Arial"/>
          <w:sz w:val="24"/>
          <w:szCs w:val="24"/>
          <w:lang w:eastAsia="es-ES"/>
        </w:rPr>
        <w:t xml:space="preserve"> a miembros de Junta Directiva actual del proceso que se realizó en el año 2016 para la construcción del Plan Estratégico 2016</w:t>
      </w:r>
      <w:r w:rsidR="00B02C74">
        <w:rPr>
          <w:rFonts w:ascii="Arial" w:eastAsia="Times New Roman" w:hAnsi="Arial" w:cs="Arial"/>
          <w:sz w:val="24"/>
          <w:szCs w:val="24"/>
          <w:lang w:eastAsia="es-ES"/>
        </w:rPr>
        <w:t>-2019</w:t>
      </w:r>
      <w:r w:rsidR="009121DD">
        <w:rPr>
          <w:rFonts w:ascii="Arial" w:eastAsia="Times New Roman" w:hAnsi="Arial" w:cs="Arial"/>
          <w:sz w:val="24"/>
          <w:szCs w:val="24"/>
          <w:lang w:eastAsia="es-ES"/>
        </w:rPr>
        <w:t>. La presentación se anexa a la presente ac</w:t>
      </w:r>
      <w:r w:rsidR="00B02C74">
        <w:rPr>
          <w:rFonts w:ascii="Arial" w:eastAsia="Times New Roman" w:hAnsi="Arial" w:cs="Arial"/>
          <w:sz w:val="24"/>
          <w:szCs w:val="24"/>
          <w:lang w:eastAsia="es-ES"/>
        </w:rPr>
        <w:t>ta, sin</w:t>
      </w:r>
      <w:r w:rsidR="009121DD">
        <w:rPr>
          <w:rFonts w:ascii="Arial" w:eastAsia="Times New Roman" w:hAnsi="Arial" w:cs="Arial"/>
          <w:sz w:val="24"/>
          <w:szCs w:val="24"/>
          <w:lang w:eastAsia="es-ES"/>
        </w:rPr>
        <w:t xml:space="preserve"> emba</w:t>
      </w:r>
      <w:r w:rsidR="00B02C74">
        <w:rPr>
          <w:rFonts w:ascii="Arial" w:eastAsia="Times New Roman" w:hAnsi="Arial" w:cs="Arial"/>
          <w:sz w:val="24"/>
          <w:szCs w:val="24"/>
          <w:lang w:eastAsia="es-ES"/>
        </w:rPr>
        <w:t>r</w:t>
      </w:r>
      <w:r w:rsidR="009121DD">
        <w:rPr>
          <w:rFonts w:ascii="Arial" w:eastAsia="Times New Roman" w:hAnsi="Arial" w:cs="Arial"/>
          <w:sz w:val="24"/>
          <w:szCs w:val="24"/>
          <w:lang w:eastAsia="es-ES"/>
        </w:rPr>
        <w:t xml:space="preserve">go se retoman algunas partes esenciales: </w:t>
      </w:r>
      <w:r w:rsidR="00B02C74">
        <w:rPr>
          <w:rFonts w:ascii="Arial" w:eastAsia="Times New Roman" w:hAnsi="Arial" w:cs="Arial"/>
          <w:sz w:val="24"/>
          <w:szCs w:val="24"/>
          <w:lang w:eastAsia="es-ES"/>
        </w:rPr>
        <w:t>“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ANTECEDENTES: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Presidencia del ISRI, alineándose con la modernización del </w:t>
      </w:r>
      <w:r w:rsidR="00B02C74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E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stado, con los objetivos planteados en el P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lan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Q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uinquenal del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D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>esarrollo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 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>(</w:t>
      </w:r>
      <w:r w:rsidR="00017718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PQD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)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y con la intención de generar condiciones óptimas para el uso de los recursos en beneficio de las usuarias y usuarios, solicitó a la Unidad de Planificación Estratégica y Desarrollo Institucional, crear un Plan Estratégico 2016-2019 que mar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cara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la pauta para la conducción de la institución los próximos 3 años y le permita encauzar sus acciones claves en la consecución de los objetivos planteados por ella; todo con el objetivo de alinear, armonizar y vincular los objetivos institucionales a los macro objetivos nacionales que van a dar pauta a un crecimiento sostenible. 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LA METODOLOGÍA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utilizada para determinar los objetivos se basó en: Dos talleres llevados a cabo con los administradores, directores y jefaturas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. ANÁLISIS Y OBSERVACIÓN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de infraestructura de equipos y de información estadística que la Unidad posee a través de los informes de riesgo institucional. 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OBJETIVO GENERAL: 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Alinear, armonizar y vincular la planificación del ISRI con los macro objetivos establecidos por el PQD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. OBJETIVOS ESPECÍFICOS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: 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>-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Alinear, armonizar y vincular los planes de la institución, con los presupuestos del Ministerio de Hacienda orientados hacia el cumplimiento del PQD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; -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Mayor eficiencia, eficacia y efectividad en el desempeño institucional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; -</w:t>
      </w:r>
      <w:r w:rsidR="00017718">
        <w:rPr>
          <w:rFonts w:ascii="Arial" w:eastAsia="Times New Roman" w:hAnsi="Arial" w:cs="Arial"/>
          <w:i/>
          <w:sz w:val="24"/>
          <w:szCs w:val="24"/>
          <w:lang w:eastAsia="es-ES"/>
        </w:rPr>
        <w:t>D</w:t>
      </w:r>
      <w:r w:rsidR="00AE0589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esarrollar una línea de conducción y de acción clara para la gestión de cooperación focalizada en la nueva arquitectura oficial para el desarrollo</w:t>
      </w:r>
      <w:r w:rsidR="009121DD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. </w:t>
      </w:r>
      <w:r w:rsidR="00A639AC" w:rsidRPr="00B02C74">
        <w:rPr>
          <w:rFonts w:ascii="Arial" w:eastAsia="Times New Roman" w:hAnsi="Arial" w:cs="Arial"/>
          <w:i/>
          <w:sz w:val="24"/>
          <w:szCs w:val="24"/>
          <w:lang w:eastAsia="es-ES"/>
        </w:rPr>
        <w:t>METAS E INDICADORES por año de gestión</w:t>
      </w:r>
      <w:r w:rsidR="00B02C74">
        <w:rPr>
          <w:rFonts w:ascii="Arial" w:eastAsia="Times New Roman" w:hAnsi="Arial" w:cs="Arial"/>
          <w:sz w:val="24"/>
          <w:szCs w:val="24"/>
          <w:lang w:eastAsia="es-ES"/>
        </w:rPr>
        <w:t>”</w:t>
      </w:r>
      <w:r w:rsidR="00A639AC">
        <w:rPr>
          <w:rFonts w:ascii="Arial" w:eastAsia="Times New Roman" w:hAnsi="Arial" w:cs="Arial"/>
          <w:sz w:val="24"/>
          <w:szCs w:val="24"/>
          <w:lang w:eastAsia="es-ES"/>
        </w:rPr>
        <w:t xml:space="preserve">. Junta Directiva da por recibida la presentación del </w:t>
      </w:r>
      <w:r w:rsidR="00A639AC" w:rsidRPr="009121DD">
        <w:rPr>
          <w:rFonts w:ascii="Arial" w:eastAsia="Times New Roman" w:hAnsi="Arial" w:cs="Arial"/>
          <w:sz w:val="24"/>
          <w:szCs w:val="24"/>
          <w:lang w:eastAsia="es-ES"/>
        </w:rPr>
        <w:t xml:space="preserve">Plan Estratégico 2016-2019 </w:t>
      </w:r>
      <w:r w:rsidR="00A639AC">
        <w:rPr>
          <w:rFonts w:ascii="Arial" w:eastAsia="Times New Roman" w:hAnsi="Arial" w:cs="Arial"/>
          <w:sz w:val="24"/>
          <w:szCs w:val="24"/>
          <w:lang w:eastAsia="es-ES"/>
        </w:rPr>
        <w:t>y solicita que la Unidad de Planificación presente a la  brevedad posible el nivel de avance</w:t>
      </w:r>
      <w:r w:rsidR="00731065">
        <w:rPr>
          <w:rFonts w:ascii="Arial" w:eastAsia="Times New Roman" w:hAnsi="Arial" w:cs="Arial"/>
          <w:sz w:val="24"/>
          <w:szCs w:val="24"/>
          <w:lang w:eastAsia="es-ES"/>
        </w:rPr>
        <w:t xml:space="preserve"> y estado actual de lo proyectado en el </w:t>
      </w:r>
      <w:r w:rsidR="00731065" w:rsidRPr="009121DD">
        <w:rPr>
          <w:rFonts w:ascii="Arial" w:eastAsia="Times New Roman" w:hAnsi="Arial" w:cs="Arial"/>
          <w:sz w:val="24"/>
          <w:szCs w:val="24"/>
          <w:lang w:eastAsia="es-ES"/>
        </w:rPr>
        <w:t>Plan Estratégico 2016-2019</w:t>
      </w:r>
      <w:r w:rsidR="00731065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017718">
        <w:rPr>
          <w:rFonts w:ascii="Arial" w:eastAsia="Times New Roman" w:hAnsi="Arial" w:cs="Arial"/>
          <w:sz w:val="24"/>
          <w:szCs w:val="24"/>
          <w:lang w:eastAsia="es-ES"/>
        </w:rPr>
        <w:t>Por tanto en base a sus facultades legales Junta Directiva acuerda por unanimidad:</w:t>
      </w:r>
      <w:r w:rsidR="00B02C74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B02C74" w:rsidRPr="00B02C74">
        <w:rPr>
          <w:rFonts w:ascii="Arial" w:hAnsi="Arial" w:cs="Arial"/>
          <w:b/>
          <w:sz w:val="24"/>
          <w:szCs w:val="24"/>
        </w:rPr>
        <w:t>ACUER</w:t>
      </w:r>
      <w:r w:rsidR="00B02C74">
        <w:rPr>
          <w:rFonts w:ascii="Arial" w:hAnsi="Arial" w:cs="Arial"/>
          <w:b/>
          <w:sz w:val="24"/>
          <w:szCs w:val="24"/>
        </w:rPr>
        <w:t xml:space="preserve">DO </w:t>
      </w:r>
      <w:r w:rsidR="00B02C74" w:rsidRPr="00B02C74">
        <w:rPr>
          <w:rFonts w:ascii="Arial" w:hAnsi="Arial" w:cs="Arial"/>
          <w:b/>
          <w:sz w:val="24"/>
          <w:szCs w:val="24"/>
        </w:rPr>
        <w:t>J</w:t>
      </w:r>
      <w:r w:rsidR="00B02C74">
        <w:rPr>
          <w:rFonts w:ascii="Arial" w:hAnsi="Arial" w:cs="Arial"/>
          <w:b/>
          <w:sz w:val="24"/>
          <w:szCs w:val="24"/>
        </w:rPr>
        <w:t>D</w:t>
      </w:r>
      <w:r w:rsidR="00B02C74" w:rsidRPr="00B02C74">
        <w:rPr>
          <w:rFonts w:ascii="Arial" w:hAnsi="Arial" w:cs="Arial"/>
          <w:b/>
          <w:sz w:val="24"/>
          <w:szCs w:val="24"/>
        </w:rPr>
        <w:t xml:space="preserve"> 1</w:t>
      </w:r>
      <w:r w:rsidR="00017718">
        <w:rPr>
          <w:rFonts w:ascii="Arial" w:hAnsi="Arial" w:cs="Arial"/>
          <w:b/>
          <w:sz w:val="24"/>
          <w:szCs w:val="24"/>
        </w:rPr>
        <w:t>5</w:t>
      </w:r>
      <w:r w:rsidR="00B02C74" w:rsidRPr="00B02C74">
        <w:rPr>
          <w:rFonts w:ascii="Arial" w:hAnsi="Arial" w:cs="Arial"/>
          <w:b/>
          <w:sz w:val="24"/>
          <w:szCs w:val="24"/>
        </w:rPr>
        <w:t>-</w:t>
      </w:r>
      <w:r w:rsidR="00B02C74" w:rsidRPr="00B02C74">
        <w:rPr>
          <w:rFonts w:ascii="Arial" w:hAnsi="Arial" w:cs="Arial"/>
          <w:b/>
          <w:sz w:val="24"/>
          <w:szCs w:val="24"/>
        </w:rPr>
        <w:lastRenderedPageBreak/>
        <w:t xml:space="preserve">2019: Aprobar el </w:t>
      </w:r>
      <w:r w:rsidR="00B02C74" w:rsidRPr="00B02C74">
        <w:rPr>
          <w:rFonts w:ascii="Arial" w:eastAsia="Times New Roman" w:hAnsi="Arial" w:cs="Arial"/>
          <w:b/>
          <w:sz w:val="24"/>
          <w:szCs w:val="24"/>
          <w:lang w:eastAsia="es-ES"/>
        </w:rPr>
        <w:t>Plan Estratégico 2016-2019</w:t>
      </w:r>
      <w:r w:rsidR="00B02C7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  <w:r w:rsidR="00B02C74" w:rsidRPr="000E6100">
        <w:rPr>
          <w:rFonts w:ascii="Arial" w:eastAsia="Times New Roman" w:hAnsi="Arial" w:cs="Arial"/>
          <w:b/>
          <w:sz w:val="24"/>
          <w:szCs w:val="24"/>
          <w:lang w:eastAsia="es-ES"/>
        </w:rPr>
        <w:t>COMUNÍQUESE”””</w:t>
      </w:r>
      <w:r w:rsidR="00B02C7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5.2.- </w:t>
      </w:r>
      <w:r w:rsidR="00634298">
        <w:rPr>
          <w:rFonts w:ascii="Arial" w:eastAsia="Times New Roman" w:hAnsi="Arial" w:cs="Arial"/>
          <w:sz w:val="24"/>
          <w:szCs w:val="24"/>
          <w:lang w:eastAsia="es-ES"/>
        </w:rPr>
        <w:t>PROYECTO PLANTA INDUSTRIAL: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7E258A">
        <w:rPr>
          <w:rFonts w:ascii="Arial" w:eastAsia="Times New Roman" w:hAnsi="Arial" w:cs="Arial"/>
          <w:sz w:val="24"/>
          <w:szCs w:val="24"/>
          <w:lang w:eastAsia="es-ES"/>
        </w:rPr>
        <w:t>Realiza ponencia Sr. José Ernesto Cuellar Matamoros, en su calidad de Jefe de la Unidad de Planificación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>, exponiendo que s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 xml:space="preserve">e pretende generar un Complejo industrial administrado por una Fundación (sin fines de lucro) que lo lleve a escala mundial, planificando por etapas de crecimiento. La comunicación y el marketing del Complejo Industrial deberán estar orientados hacia productos de calidad, experiencia de compra con altísimo contenido inclusivo de PCD, sentido de pertenencia a un modelo con visión integradora de la familia humana y un ecosistema digital que conecte la experiencia con el mundo entero. 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Se proyecta en un futuro que la 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>fundación aport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e 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 xml:space="preserve">al ISRI ingresos por arrendamiento de sus instalaciones y también a través de un porcentaje de sus excedentes para proyectos de desarrollo, 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que 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 xml:space="preserve">no 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>podrá ser pa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 xml:space="preserve">ra gasto corriente, 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y deberá 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 xml:space="preserve">previamente 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ser 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 xml:space="preserve">definido 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>por acuerdo de Junta Directiva</w:t>
      </w:r>
      <w:r w:rsidR="00150946" w:rsidRPr="00C7252B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BD4C14">
        <w:rPr>
          <w:rFonts w:ascii="Arial" w:eastAsia="Times New Roman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5022215</wp:posOffset>
            </wp:positionV>
            <wp:extent cx="5541645" cy="3687445"/>
            <wp:effectExtent l="0" t="0" r="1905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"/>
                    <a:stretch/>
                  </pic:blipFill>
                  <pic:spPr bwMode="auto">
                    <a:xfrm>
                      <a:off x="0" y="0"/>
                      <a:ext cx="5541645" cy="36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52B">
        <w:rPr>
          <w:rFonts w:ascii="Arial" w:eastAsia="Times New Roman" w:hAnsi="Arial" w:cs="Arial"/>
          <w:sz w:val="24"/>
          <w:szCs w:val="24"/>
          <w:lang w:eastAsia="es-ES"/>
        </w:rPr>
        <w:t xml:space="preserve">Se presentan fotografías del estado actual de la </w:t>
      </w:r>
      <w:r w:rsidR="0036568D">
        <w:rPr>
          <w:rFonts w:ascii="Arial" w:eastAsia="Times New Roman" w:hAnsi="Arial" w:cs="Arial"/>
          <w:sz w:val="24"/>
          <w:szCs w:val="24"/>
          <w:lang w:eastAsia="es-ES"/>
        </w:rPr>
        <w:t>PLANTA INDUSTRIAL</w:t>
      </w:r>
      <w:r w:rsidR="00CE3FEF">
        <w:rPr>
          <w:rFonts w:ascii="Arial" w:eastAsia="Times New Roman" w:hAnsi="Arial" w:cs="Arial"/>
          <w:sz w:val="24"/>
          <w:szCs w:val="24"/>
          <w:lang w:eastAsia="es-ES"/>
        </w:rPr>
        <w:t xml:space="preserve">: </w:t>
      </w:r>
    </w:p>
    <w:p w:rsidR="00CE3FEF" w:rsidRDefault="00CE3FEF" w:rsidP="00C7252B">
      <w:pPr>
        <w:spacing w:line="48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C04E0" w:rsidRDefault="002941E0" w:rsidP="005B2B3F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Junta Directiva da por recibida la presentación </w:t>
      </w:r>
      <w:r w:rsidR="00646CB2">
        <w:rPr>
          <w:rFonts w:ascii="Arial" w:eastAsia="Times New Roman" w:hAnsi="Arial" w:cs="Arial"/>
          <w:sz w:val="24"/>
          <w:szCs w:val="24"/>
          <w:lang w:eastAsia="es-ES"/>
        </w:rPr>
        <w:t>y recomienda que se realicen todas las acciones que sea</w:t>
      </w:r>
      <w:r w:rsidR="00DA20C7">
        <w:rPr>
          <w:rFonts w:ascii="Arial" w:eastAsia="Times New Roman" w:hAnsi="Arial" w:cs="Arial"/>
          <w:sz w:val="24"/>
          <w:szCs w:val="24"/>
          <w:lang w:eastAsia="es-ES"/>
        </w:rPr>
        <w:t>n</w:t>
      </w:r>
      <w:r w:rsidR="00646CB2">
        <w:rPr>
          <w:rFonts w:ascii="Arial" w:eastAsia="Times New Roman" w:hAnsi="Arial" w:cs="Arial"/>
          <w:sz w:val="24"/>
          <w:szCs w:val="24"/>
          <w:lang w:eastAsia="es-ES"/>
        </w:rPr>
        <w:t xml:space="preserve"> necesarias a fin de trasladar la visión de este proyecto al </w:t>
      </w:r>
      <w:r w:rsidR="00646CB2"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nuevo gobierno por medio de un informe ejecutivo.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>6.- INFORMES DE PRESIDENCIA</w:t>
      </w:r>
      <w:r w:rsidR="00646CB2">
        <w:rPr>
          <w:rFonts w:ascii="Arial" w:eastAsia="Times New Roman" w:hAnsi="Arial" w:cs="Arial"/>
          <w:sz w:val="24"/>
          <w:szCs w:val="24"/>
          <w:lang w:eastAsia="es-ES"/>
        </w:rPr>
        <w:t xml:space="preserve">: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6.1.- </w:t>
      </w:r>
      <w:r w:rsidR="00644C05" w:rsidRPr="00222E0A">
        <w:rPr>
          <w:rFonts w:ascii="Arial" w:eastAsia="Times New Roman" w:hAnsi="Arial" w:cs="Arial"/>
          <w:sz w:val="24"/>
          <w:szCs w:val="24"/>
          <w:lang w:eastAsia="es-ES"/>
        </w:rPr>
        <w:t>SOLICITUD DE PERMISO DEL PRESIDENTE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646CB2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Dr. Alex Francisco González Menjívar</w:t>
      </w:r>
      <w:r w:rsidR="00646CB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,</w:t>
      </w:r>
      <w:r w:rsidR="00193A2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en su calidad de Presidente del ISRI, solicita </w:t>
      </w:r>
      <w:r w:rsidR="00646CB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a Junta Directiva </w:t>
      </w:r>
      <w:r w:rsidR="00145DC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permiso personal con goce de </w:t>
      </w:r>
      <w:r w:rsidR="000E6100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salario</w:t>
      </w:r>
      <w:r w:rsidR="00145DC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los días</w:t>
      </w:r>
      <w:r w:rsidR="00F71DE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del 10 al</w:t>
      </w:r>
      <w:r w:rsidR="00145DC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1</w:t>
      </w:r>
      <w:r w:rsidR="00F71DE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2</w:t>
      </w:r>
      <w:r w:rsidR="00145DC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 abril</w:t>
      </w:r>
      <w:r w:rsidR="000E6100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. Por tanto esta Junta Directiva acuerda por unanimidad: </w:t>
      </w:r>
      <w:r w:rsidR="00193A2D" w:rsidRPr="000E6100">
        <w:rPr>
          <w:rFonts w:ascii="Arial" w:hAnsi="Arial" w:cs="Arial"/>
          <w:b/>
          <w:sz w:val="24"/>
          <w:szCs w:val="24"/>
        </w:rPr>
        <w:t>ACUER</w:t>
      </w:r>
      <w:r w:rsidR="00DA20C7">
        <w:rPr>
          <w:rFonts w:ascii="Arial" w:hAnsi="Arial" w:cs="Arial"/>
          <w:b/>
          <w:sz w:val="24"/>
          <w:szCs w:val="24"/>
        </w:rPr>
        <w:t xml:space="preserve">DO </w:t>
      </w:r>
      <w:r w:rsidR="00B02C74">
        <w:rPr>
          <w:rFonts w:ascii="Arial" w:hAnsi="Arial" w:cs="Arial"/>
          <w:b/>
          <w:sz w:val="24"/>
          <w:szCs w:val="24"/>
        </w:rPr>
        <w:t>J</w:t>
      </w:r>
      <w:r w:rsidR="00DA20C7">
        <w:rPr>
          <w:rFonts w:ascii="Arial" w:hAnsi="Arial" w:cs="Arial"/>
          <w:b/>
          <w:sz w:val="24"/>
          <w:szCs w:val="24"/>
        </w:rPr>
        <w:t>D</w:t>
      </w:r>
      <w:r w:rsidR="00B02C74">
        <w:rPr>
          <w:rFonts w:ascii="Arial" w:hAnsi="Arial" w:cs="Arial"/>
          <w:b/>
          <w:sz w:val="24"/>
          <w:szCs w:val="24"/>
        </w:rPr>
        <w:t xml:space="preserve"> 1</w:t>
      </w:r>
      <w:r w:rsidR="00BD4C14">
        <w:rPr>
          <w:rFonts w:ascii="Arial" w:hAnsi="Arial" w:cs="Arial"/>
          <w:b/>
          <w:sz w:val="24"/>
          <w:szCs w:val="24"/>
        </w:rPr>
        <w:t>6</w:t>
      </w:r>
      <w:r w:rsidR="000E6100" w:rsidRPr="000E6100">
        <w:rPr>
          <w:rFonts w:ascii="Arial" w:hAnsi="Arial" w:cs="Arial"/>
          <w:b/>
          <w:sz w:val="24"/>
          <w:szCs w:val="24"/>
        </w:rPr>
        <w:t>-2019</w:t>
      </w:r>
      <w:r w:rsidR="00193A2D" w:rsidRPr="000E6100">
        <w:rPr>
          <w:rFonts w:ascii="Arial" w:hAnsi="Arial" w:cs="Arial"/>
          <w:b/>
          <w:sz w:val="24"/>
          <w:szCs w:val="24"/>
        </w:rPr>
        <w:t>: Conceder permiso</w:t>
      </w:r>
      <w:r w:rsidR="00DA20C7">
        <w:rPr>
          <w:rFonts w:ascii="Arial" w:hAnsi="Arial" w:cs="Arial"/>
          <w:b/>
          <w:sz w:val="24"/>
          <w:szCs w:val="24"/>
        </w:rPr>
        <w:t xml:space="preserve"> personal</w:t>
      </w:r>
      <w:r w:rsidR="00193A2D" w:rsidRPr="000E6100">
        <w:rPr>
          <w:rFonts w:ascii="Arial" w:hAnsi="Arial" w:cs="Arial"/>
          <w:b/>
          <w:sz w:val="24"/>
          <w:szCs w:val="24"/>
        </w:rPr>
        <w:t xml:space="preserve"> con goce de salario solicitado por el </w:t>
      </w:r>
      <w:r w:rsidR="000E6100" w:rsidRPr="000E610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Dr. Alex Francisco González Menjívar, Presidente del Instituto Salvadoreño de Rehabilitación Integral,</w:t>
      </w:r>
      <w:r w:rsidR="000E6100" w:rsidRPr="000E6100">
        <w:rPr>
          <w:rFonts w:ascii="Arial" w:hAnsi="Arial" w:cs="Arial"/>
          <w:b/>
          <w:sz w:val="24"/>
          <w:szCs w:val="24"/>
        </w:rPr>
        <w:t xml:space="preserve"> </w:t>
      </w:r>
      <w:r w:rsidR="00193A2D" w:rsidRPr="000E6100">
        <w:rPr>
          <w:rFonts w:ascii="Arial" w:hAnsi="Arial" w:cs="Arial"/>
          <w:b/>
          <w:sz w:val="24"/>
          <w:szCs w:val="24"/>
        </w:rPr>
        <w:t xml:space="preserve">durante el período del </w:t>
      </w:r>
      <w:r w:rsidR="00F71DED">
        <w:rPr>
          <w:rFonts w:ascii="Arial" w:hAnsi="Arial" w:cs="Arial"/>
          <w:b/>
          <w:sz w:val="24"/>
          <w:szCs w:val="24"/>
        </w:rPr>
        <w:t>diez a</w:t>
      </w:r>
      <w:r w:rsidR="00193A2D" w:rsidRPr="000E6100">
        <w:rPr>
          <w:rFonts w:ascii="Arial" w:hAnsi="Arial" w:cs="Arial"/>
          <w:b/>
          <w:sz w:val="24"/>
          <w:szCs w:val="24"/>
        </w:rPr>
        <w:t xml:space="preserve">l </w:t>
      </w:r>
      <w:r w:rsidR="000E6100" w:rsidRPr="000E6100">
        <w:rPr>
          <w:rFonts w:ascii="Arial" w:hAnsi="Arial" w:cs="Arial"/>
          <w:b/>
          <w:sz w:val="24"/>
          <w:szCs w:val="24"/>
        </w:rPr>
        <w:t>d</w:t>
      </w:r>
      <w:r w:rsidR="00F71DED">
        <w:rPr>
          <w:rFonts w:ascii="Arial" w:hAnsi="Arial" w:cs="Arial"/>
          <w:b/>
          <w:sz w:val="24"/>
          <w:szCs w:val="24"/>
        </w:rPr>
        <w:t>oce</w:t>
      </w:r>
      <w:r w:rsidR="000E6100" w:rsidRPr="000E6100">
        <w:rPr>
          <w:rFonts w:ascii="Arial" w:hAnsi="Arial" w:cs="Arial"/>
          <w:b/>
          <w:sz w:val="24"/>
          <w:szCs w:val="24"/>
        </w:rPr>
        <w:t xml:space="preserve"> </w:t>
      </w:r>
      <w:r w:rsidR="00193A2D" w:rsidRPr="000E6100">
        <w:rPr>
          <w:rFonts w:ascii="Arial" w:hAnsi="Arial" w:cs="Arial"/>
          <w:b/>
          <w:sz w:val="24"/>
          <w:szCs w:val="24"/>
        </w:rPr>
        <w:t xml:space="preserve">de </w:t>
      </w:r>
      <w:r w:rsidR="000E6100" w:rsidRPr="000E6100">
        <w:rPr>
          <w:rFonts w:ascii="Arial" w:hAnsi="Arial" w:cs="Arial"/>
          <w:b/>
          <w:sz w:val="24"/>
          <w:szCs w:val="24"/>
        </w:rPr>
        <w:t>abril</w:t>
      </w:r>
      <w:r w:rsidR="00193A2D" w:rsidRPr="000E6100">
        <w:rPr>
          <w:rFonts w:ascii="Arial" w:hAnsi="Arial" w:cs="Arial"/>
          <w:b/>
          <w:sz w:val="24"/>
          <w:szCs w:val="24"/>
        </w:rPr>
        <w:t xml:space="preserve"> del presente año</w:t>
      </w:r>
      <w:r w:rsidR="000E6100" w:rsidRPr="000E6100">
        <w:rPr>
          <w:rFonts w:ascii="Arial" w:hAnsi="Arial" w:cs="Arial"/>
          <w:b/>
          <w:sz w:val="24"/>
          <w:szCs w:val="24"/>
        </w:rPr>
        <w:t>.</w:t>
      </w:r>
      <w:r w:rsidR="000E6100" w:rsidRPr="000E610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COMUNÍQUESE”””</w:t>
      </w:r>
      <w:r w:rsidR="000E610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  <w:r w:rsidR="000E6100" w:rsidRPr="000E6100">
        <w:rPr>
          <w:rFonts w:ascii="Arial" w:eastAsia="Times New Roman" w:hAnsi="Arial" w:cs="Arial"/>
          <w:sz w:val="24"/>
          <w:szCs w:val="24"/>
          <w:lang w:eastAsia="es-ES"/>
        </w:rPr>
        <w:t>6.2.-</w:t>
      </w:r>
      <w:r w:rsidR="000E610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454724" w:rsidRPr="00577B1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Dr. Alex Francisco González Menjívar</w:t>
      </w:r>
      <w:r w:rsidR="00454724" w:rsidRPr="00097019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454724">
        <w:rPr>
          <w:rFonts w:ascii="Arial" w:eastAsia="Times New Roman" w:hAnsi="Arial" w:cs="Arial"/>
          <w:sz w:val="24"/>
          <w:szCs w:val="24"/>
          <w:lang w:eastAsia="es-ES"/>
        </w:rPr>
        <w:t>informa q</w:t>
      </w:r>
      <w:r w:rsidR="00097019">
        <w:rPr>
          <w:rFonts w:ascii="Arial" w:eastAsia="Times New Roman" w:hAnsi="Arial" w:cs="Arial"/>
          <w:sz w:val="24"/>
          <w:szCs w:val="24"/>
          <w:lang w:eastAsia="es-ES"/>
        </w:rPr>
        <w:t xml:space="preserve">ue el </w:t>
      </w:r>
      <w:r w:rsidR="00A14E1C">
        <w:rPr>
          <w:rFonts w:ascii="Arial" w:eastAsia="Times New Roman" w:hAnsi="Arial" w:cs="Arial"/>
          <w:sz w:val="24"/>
          <w:szCs w:val="24"/>
          <w:lang w:eastAsia="es-ES"/>
        </w:rPr>
        <w:t>día</w:t>
      </w:r>
      <w:r w:rsidR="00097019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0016B6">
        <w:rPr>
          <w:rFonts w:ascii="Arial" w:eastAsia="Times New Roman" w:hAnsi="Arial" w:cs="Arial"/>
          <w:sz w:val="24"/>
          <w:szCs w:val="24"/>
          <w:lang w:eastAsia="es-ES"/>
        </w:rPr>
        <w:t xml:space="preserve">25 de </w:t>
      </w:r>
      <w:r w:rsidR="00454724">
        <w:rPr>
          <w:rFonts w:ascii="Arial" w:eastAsia="Times New Roman" w:hAnsi="Arial" w:cs="Arial"/>
          <w:sz w:val="24"/>
          <w:szCs w:val="24"/>
          <w:lang w:eastAsia="es-ES"/>
        </w:rPr>
        <w:t>marzo realizó</w:t>
      </w:r>
      <w:r w:rsidR="000016B6">
        <w:rPr>
          <w:rFonts w:ascii="Arial" w:eastAsia="Times New Roman" w:hAnsi="Arial" w:cs="Arial"/>
          <w:sz w:val="24"/>
          <w:szCs w:val="24"/>
          <w:lang w:eastAsia="es-ES"/>
        </w:rPr>
        <w:t xml:space="preserve"> en las oficinas de Presidencia en el ISRI r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eunión de coordinación para dar seguimiento al Proyecto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denominado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: 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“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eastAsia="es-ES"/>
        </w:rPr>
        <w:t>APOYO A LA IMPLEMENTACIÓN DE LA POLÍTICA NACIONAL DE ATENCIÓN A LAS PERSONAS CON DISCAPACIDAD DE EL SALVADOR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”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, a tr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avés de la experiencia C</w:t>
      </w:r>
      <w:r w:rsidR="00454724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hilena con la participación a través de una video conferencia con delegados de la cooperación Chilena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. 6.</w:t>
      </w:r>
      <w:r w:rsidR="00BD4C14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3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.- </w:t>
      </w:r>
      <w:r w:rsidR="000016B6" w:rsidRPr="00097019">
        <w:rPr>
          <w:rFonts w:ascii="Arial" w:eastAsia="Times New Roman" w:hAnsi="Arial" w:cs="Arial"/>
          <w:sz w:val="24"/>
          <w:szCs w:val="24"/>
          <w:lang w:eastAsia="es-ES"/>
        </w:rPr>
        <w:t>Q</w:t>
      </w:r>
      <w:r w:rsidR="000016B6">
        <w:rPr>
          <w:rFonts w:ascii="Arial" w:eastAsia="Times New Roman" w:hAnsi="Arial" w:cs="Arial"/>
          <w:sz w:val="24"/>
          <w:szCs w:val="24"/>
          <w:lang w:eastAsia="es-ES"/>
        </w:rPr>
        <w:t xml:space="preserve">ue el día 28 de </w:t>
      </w:r>
      <w:r w:rsidR="00454724">
        <w:rPr>
          <w:rFonts w:ascii="Arial" w:eastAsia="Times New Roman" w:hAnsi="Arial" w:cs="Arial"/>
          <w:sz w:val="24"/>
          <w:szCs w:val="24"/>
          <w:lang w:eastAsia="es-ES"/>
        </w:rPr>
        <w:t>marzo</w:t>
      </w:r>
      <w:r w:rsidR="000016B6">
        <w:rPr>
          <w:rFonts w:ascii="Arial" w:eastAsia="Times New Roman" w:hAnsi="Arial" w:cs="Arial"/>
          <w:sz w:val="24"/>
          <w:szCs w:val="24"/>
          <w:lang w:eastAsia="es-ES"/>
        </w:rPr>
        <w:t xml:space="preserve"> se trasladó a Isla Espíritu Santo, Departamento de Usulután</w:t>
      </w:r>
      <w:r w:rsidR="00454724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0016B6">
        <w:rPr>
          <w:rFonts w:ascii="Arial" w:eastAsia="Times New Roman" w:hAnsi="Arial" w:cs="Arial"/>
          <w:sz w:val="24"/>
          <w:szCs w:val="24"/>
          <w:lang w:eastAsia="es-ES"/>
        </w:rPr>
        <w:t xml:space="preserve"> para realizar j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ornada de donación y adaptación de sil</w:t>
      </w:r>
      <w:r w:rsid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las de ruedas y ayudas técnicas, c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on el objetivo de beneficiar a más de 26 personas en su mayoría adultas mayores, </w:t>
      </w:r>
      <w:r w:rsidR="00295CD3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</w:t>
      </w:r>
      <w:r w:rsidR="000016B6" w:rsidRPr="000016B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sí mismo en dicha jornada se detectaron casos que fueron referidos hacia </w:t>
      </w:r>
      <w:r w:rsidR="00454724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diferentes dependencias de ISRI como parte de la estratégica de la implementación de la Política de Territorialización de los servicios del Instituto</w:t>
      </w:r>
      <w:r w:rsidR="001A2284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, a través de la cooperación intersectorial</w:t>
      </w:r>
      <w:r w:rsidR="00454724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.</w:t>
      </w:r>
      <w:r w:rsidR="00295CD3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7.- </w:t>
      </w:r>
      <w:r w:rsidR="00644C05" w:rsidRPr="00854B54">
        <w:rPr>
          <w:rFonts w:ascii="Arial" w:eastAsia="Times New Roman" w:hAnsi="Arial" w:cs="Arial"/>
          <w:sz w:val="24"/>
          <w:szCs w:val="24"/>
          <w:lang w:eastAsia="es-ES"/>
        </w:rPr>
        <w:t>ASUNTOS VARIOS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. 7.1.- </w:t>
      </w:r>
      <w:r w:rsidR="00644C05" w:rsidRPr="00222E0A">
        <w:rPr>
          <w:rFonts w:ascii="Arial" w:eastAsia="Times New Roman" w:hAnsi="Arial" w:cs="Arial"/>
          <w:sz w:val="24"/>
          <w:szCs w:val="24"/>
          <w:lang w:eastAsia="es-ES"/>
        </w:rPr>
        <w:t>PRESENTACIÓN DE LOS RESULTADOS 2018 DEL TRABAJO REALIZADO POR LA UNIDA DE GÉNERO</w:t>
      </w:r>
      <w:r w:rsidR="00FC04E0">
        <w:rPr>
          <w:rFonts w:ascii="Arial" w:eastAsia="Times New Roman" w:hAnsi="Arial" w:cs="Arial"/>
          <w:sz w:val="24"/>
          <w:szCs w:val="24"/>
          <w:lang w:eastAsia="es-ES"/>
        </w:rPr>
        <w:t xml:space="preserve">: Realiza ponencia Licenciada Verónica Langlois de las </w:t>
      </w:r>
      <w:r w:rsidR="005B2B3F" w:rsidRPr="005B2B3F">
        <w:rPr>
          <w:rFonts w:ascii="Arial" w:eastAsia="Times New Roman" w:hAnsi="Arial" w:cs="Arial"/>
          <w:i/>
          <w:sz w:val="24"/>
          <w:szCs w:val="24"/>
          <w:lang w:eastAsia="es-ES"/>
        </w:rPr>
        <w:t>“</w:t>
      </w:r>
      <w:r w:rsidR="00FC04E0" w:rsidRPr="005B2B3F">
        <w:rPr>
          <w:rFonts w:ascii="Arial" w:eastAsia="Times New Roman" w:hAnsi="Arial" w:cs="Arial"/>
          <w:i/>
          <w:sz w:val="24"/>
          <w:szCs w:val="24"/>
          <w:lang w:eastAsia="es-ES"/>
        </w:rPr>
        <w:t xml:space="preserve">ACCIONES DE SENSIBILIZACION Y TRANSVERSALIDAD DEL ENFOQUE DE 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GÉNERO</w:t>
      </w:r>
      <w:r w:rsidR="008D1C4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 que se realizaron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: 12 Reuniones con el Comité de apoyo para la Unidad de Género; 2 Reuniones con la Comisión Intrainstitucional; 9 Capacitaciones en el marco de introducción del Principio de Transversalidad de Género en el ISRI; 1 Capacitación 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lastRenderedPageBreak/>
        <w:t xml:space="preserve">dirigida a las secretarias a nivel institucional; 1 Capacitación en el marco del día del padre dirigido a los padres de familia de la administración superior; 9 Reuniones de trabajo con personal técnico de ISDEMU; Así  se dio cumplimiento a los recomendables emitidos por ISDEMU en el marco del día Nacional e Internacional de la Mujer y del día Nacional e Internacional de la Erradicación de la Violencia contra las Mujeres. ACCIONES EN EL MARCO DE EPFYVS: Por mandato </w:t>
      </w:r>
      <w:r w:rsid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de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l Presidente de la República</w:t>
      </w:r>
      <w:r w:rsid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,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 se generó un recomendable a la presidencia del ISRI, con las estrategias a llevar a cabo como institución, a fin de poner en práctica la “Estrategia de Prevención de Feminicidios y Violencia Sexual”</w:t>
      </w:r>
      <w:r w:rsid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 (EPFYVS)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, el cual es liderado a nivel nacional por la Secretaría Inclusión Social, mismo que fue remitido a través del titular de este </w:t>
      </w:r>
      <w:r w:rsid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I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nstituto a ISDEMU. Dentro de las estrategias institucionales que se ha</w:t>
      </w:r>
      <w:r w:rsid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n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 empezado a implementar están: 1- Conformación de equipo de trabajo en los Centros de Atención (1-psicolog</w:t>
      </w:r>
      <w:r w:rsid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a y 1- trabajadora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 social); 2-</w:t>
      </w:r>
      <w:r w:rsidR="008D1C4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 C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 xml:space="preserve">apacitación del personal nombrado para la implementación de la Estrategia de Prevención de Feminicidios y Violencia Sexual”; 3-  </w:t>
      </w:r>
      <w:r w:rsidR="008D1C4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S</w:t>
      </w:r>
      <w:r w:rsidR="00FC04E0" w:rsidRPr="005B2B3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s-ES"/>
        </w:rPr>
        <w:t>e solicitó a ISDEMU, material audio visual para ser proyectado en pantalla ubicada en recepción de oficinas de administración superior; 4- Se ha iniciado con jornadas de sensibilización en el tema hacia la población usuaria en los diferentes Centros de Atención, por parte del personal nombrado</w:t>
      </w:r>
      <w:r w:rsidR="005B2B3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”</w:t>
      </w:r>
      <w:r w:rsidR="00FC04E0" w:rsidRPr="00FC04E0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.</w:t>
      </w:r>
      <w:r w:rsidR="00FC04E0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</w:t>
      </w:r>
      <w:r w:rsidR="00644C05">
        <w:rPr>
          <w:rFonts w:ascii="Arial" w:eastAsia="Times New Roman" w:hAnsi="Arial" w:cs="Arial"/>
          <w:sz w:val="24"/>
          <w:szCs w:val="24"/>
          <w:lang w:eastAsia="es-ES"/>
        </w:rPr>
        <w:t xml:space="preserve">7.2.- </w:t>
      </w:r>
      <w:r w:rsidR="00644C05" w:rsidRPr="00222E0A">
        <w:rPr>
          <w:rFonts w:ascii="Arial" w:eastAsia="Times New Roman" w:hAnsi="Arial" w:cs="Arial"/>
          <w:sz w:val="24"/>
          <w:szCs w:val="24"/>
          <w:lang w:eastAsia="es-ES"/>
        </w:rPr>
        <w:t>ENTREGA DE RECONOCIMIENTO OTORGADO POR ISDEMU</w:t>
      </w:r>
      <w:r w:rsidR="008D1C4F">
        <w:rPr>
          <w:rFonts w:ascii="Arial" w:eastAsia="Times New Roman" w:hAnsi="Arial" w:cs="Arial"/>
          <w:sz w:val="24"/>
          <w:szCs w:val="24"/>
          <w:lang w:eastAsia="es-ES"/>
        </w:rPr>
        <w:t xml:space="preserve"> al ISRI</w:t>
      </w:r>
      <w:r w:rsidR="00644C05" w:rsidRPr="00222E0A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FC04E0">
        <w:rPr>
          <w:rFonts w:ascii="Arial" w:eastAsia="Times New Roman" w:hAnsi="Arial" w:cs="Arial"/>
          <w:sz w:val="24"/>
          <w:szCs w:val="24"/>
          <w:lang w:eastAsia="es-ES"/>
        </w:rPr>
        <w:t xml:space="preserve"> Licenciada Langlois entrega</w:t>
      </w:r>
      <w:r w:rsidR="005B2B3F">
        <w:rPr>
          <w:rFonts w:ascii="Arial" w:eastAsia="Times New Roman" w:hAnsi="Arial" w:cs="Arial"/>
          <w:sz w:val="24"/>
          <w:szCs w:val="24"/>
          <w:lang w:eastAsia="es-ES"/>
        </w:rPr>
        <w:t xml:space="preserve"> el</w:t>
      </w:r>
      <w:r w:rsidR="00FC04E0">
        <w:rPr>
          <w:rFonts w:ascii="Arial" w:eastAsia="Times New Roman" w:hAnsi="Arial" w:cs="Arial"/>
          <w:sz w:val="24"/>
          <w:szCs w:val="24"/>
          <w:lang w:eastAsia="es-ES"/>
        </w:rPr>
        <w:t xml:space="preserve"> reconocimiento que </w:t>
      </w:r>
      <w:r w:rsidR="005B2B3F">
        <w:rPr>
          <w:rFonts w:ascii="Arial" w:eastAsia="Times New Roman" w:hAnsi="Arial" w:cs="Arial"/>
          <w:sz w:val="24"/>
          <w:szCs w:val="24"/>
          <w:lang w:eastAsia="es-ES"/>
        </w:rPr>
        <w:t>envía</w:t>
      </w:r>
      <w:r w:rsidR="00FC04E0">
        <w:rPr>
          <w:rFonts w:ascii="Arial" w:eastAsia="Times New Roman" w:hAnsi="Arial" w:cs="Arial"/>
          <w:sz w:val="24"/>
          <w:szCs w:val="24"/>
          <w:lang w:eastAsia="es-ES"/>
        </w:rPr>
        <w:t xml:space="preserve"> el ISDEMU al ISRI denominado “PRUDENCIA AYALA”</w:t>
      </w:r>
      <w:r w:rsidR="005B2B3F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FC04E0">
        <w:rPr>
          <w:rFonts w:ascii="Arial" w:eastAsia="Times New Roman" w:hAnsi="Arial" w:cs="Arial"/>
          <w:sz w:val="24"/>
          <w:szCs w:val="24"/>
          <w:lang w:eastAsia="es-ES"/>
        </w:rPr>
        <w:t xml:space="preserve"> el cual reconoce las acciones afirmativas desarrolladas por el Instituto </w:t>
      </w:r>
      <w:r w:rsidR="008D1C4F">
        <w:rPr>
          <w:rFonts w:ascii="Arial" w:eastAsia="Times New Roman" w:hAnsi="Arial" w:cs="Arial"/>
          <w:sz w:val="24"/>
          <w:szCs w:val="24"/>
          <w:lang w:eastAsia="es-ES"/>
        </w:rPr>
        <w:t>al crear la Unidad de Genero</w:t>
      </w:r>
      <w:r w:rsidR="00FC04E0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FC04E0" w:rsidRPr="00C46338">
        <w:rPr>
          <w:rFonts w:ascii="Arial" w:hAnsi="Arial" w:cs="Arial"/>
          <w:sz w:val="24"/>
          <w:szCs w:val="24"/>
        </w:rPr>
        <w:t>Finalizando la prese</w:t>
      </w:r>
      <w:r w:rsidR="00FC04E0">
        <w:rPr>
          <w:rFonts w:ascii="Arial" w:hAnsi="Arial" w:cs="Arial"/>
          <w:sz w:val="24"/>
          <w:szCs w:val="24"/>
        </w:rPr>
        <w:t xml:space="preserve">nte sesión a las quince horas y </w:t>
      </w:r>
      <w:r w:rsidR="008D1C4F">
        <w:rPr>
          <w:rFonts w:ascii="Arial" w:hAnsi="Arial" w:cs="Arial"/>
          <w:sz w:val="24"/>
          <w:szCs w:val="24"/>
        </w:rPr>
        <w:t xml:space="preserve">treinta y cinco </w:t>
      </w:r>
      <w:r w:rsidR="00FC04E0">
        <w:rPr>
          <w:rFonts w:ascii="Arial" w:hAnsi="Arial" w:cs="Arial"/>
          <w:sz w:val="24"/>
          <w:szCs w:val="24"/>
        </w:rPr>
        <w:t xml:space="preserve">minutos </w:t>
      </w:r>
      <w:r w:rsidR="00FC04E0" w:rsidRPr="00C46338">
        <w:rPr>
          <w:rFonts w:ascii="Arial" w:hAnsi="Arial" w:cs="Arial"/>
          <w:sz w:val="24"/>
          <w:szCs w:val="24"/>
        </w:rPr>
        <w:t>y</w:t>
      </w:r>
      <w:r w:rsidR="00FC04E0" w:rsidRPr="001342D0">
        <w:rPr>
          <w:rFonts w:ascii="Arial" w:hAnsi="Arial" w:cs="Arial"/>
          <w:sz w:val="24"/>
          <w:szCs w:val="24"/>
        </w:rPr>
        <w:t xml:space="preserve"> </w:t>
      </w:r>
      <w:r w:rsidR="00FC04E0">
        <w:rPr>
          <w:rFonts w:ascii="Arial" w:hAnsi="Arial" w:cs="Arial"/>
          <w:sz w:val="24"/>
          <w:szCs w:val="24"/>
        </w:rPr>
        <w:t>n</w:t>
      </w:r>
      <w:r w:rsidR="00FC04E0" w:rsidRPr="001342D0">
        <w:rPr>
          <w:rFonts w:ascii="Arial" w:hAnsi="Arial" w:cs="Arial"/>
          <w:sz w:val="24"/>
          <w:szCs w:val="24"/>
        </w:rPr>
        <w:t xml:space="preserve">o habiendo nada más que hacer constar, se cierra la presente acta que  firmamos. </w:t>
      </w:r>
    </w:p>
    <w:p w:rsidR="008E4A80" w:rsidRDefault="008E4A80" w:rsidP="00CF795C">
      <w:pPr>
        <w:spacing w:line="600" w:lineRule="auto"/>
        <w:jc w:val="both"/>
        <w:rPr>
          <w:rFonts w:ascii="Arial" w:hAnsi="Arial" w:cs="Arial"/>
          <w:sz w:val="24"/>
          <w:szCs w:val="24"/>
        </w:rPr>
      </w:pPr>
    </w:p>
    <w:p w:rsidR="00F97DFE" w:rsidRDefault="00F97DFE" w:rsidP="00CF795C">
      <w:pPr>
        <w:spacing w:line="600" w:lineRule="auto"/>
        <w:jc w:val="both"/>
        <w:rPr>
          <w:rFonts w:ascii="Arial" w:hAnsi="Arial" w:cs="Arial"/>
          <w:sz w:val="24"/>
          <w:szCs w:val="24"/>
        </w:rPr>
      </w:pPr>
    </w:p>
    <w:p w:rsidR="007B53A0" w:rsidRDefault="007B53A0" w:rsidP="00CF795C">
      <w:pPr>
        <w:spacing w:line="600" w:lineRule="auto"/>
        <w:jc w:val="both"/>
        <w:rPr>
          <w:rFonts w:ascii="Arial" w:hAnsi="Arial" w:cs="Arial"/>
          <w:sz w:val="24"/>
          <w:szCs w:val="24"/>
        </w:rPr>
      </w:pPr>
    </w:p>
    <w:p w:rsidR="00B54534" w:rsidRPr="00577B11" w:rsidRDefault="00B54534" w:rsidP="00B54534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77B11">
        <w:rPr>
          <w:rFonts w:ascii="Arial" w:hAnsi="Arial" w:cs="Arial"/>
          <w:color w:val="000000" w:themeColor="text1"/>
          <w:sz w:val="24"/>
          <w:szCs w:val="24"/>
        </w:rPr>
        <w:t>Dr. Alex Francisco González Menjívar</w:t>
      </w:r>
    </w:p>
    <w:p w:rsidR="00B54534" w:rsidRPr="00577B11" w:rsidRDefault="00B54534" w:rsidP="00B54534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77B11">
        <w:rPr>
          <w:rFonts w:ascii="Arial" w:hAnsi="Arial" w:cs="Arial"/>
          <w:color w:val="000000" w:themeColor="text1"/>
          <w:sz w:val="24"/>
          <w:szCs w:val="24"/>
        </w:rPr>
        <w:t xml:space="preserve">Presidente </w:t>
      </w:r>
    </w:p>
    <w:p w:rsidR="00B54534" w:rsidRPr="00577B11" w:rsidRDefault="00B54534" w:rsidP="00B54534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77B11">
        <w:rPr>
          <w:rFonts w:ascii="Arial" w:hAnsi="Arial" w:cs="Arial"/>
          <w:color w:val="000000" w:themeColor="text1"/>
          <w:sz w:val="24"/>
          <w:szCs w:val="24"/>
        </w:rPr>
        <w:t xml:space="preserve">Instituto Salvadoreño De Rehabilitación Integral  </w:t>
      </w:r>
    </w:p>
    <w:p w:rsidR="00B54534" w:rsidRDefault="00B54534" w:rsidP="00B5453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4534" w:rsidRDefault="00B54534" w:rsidP="00B5453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F4597" w:rsidRDefault="00AF4597" w:rsidP="00B5453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94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73"/>
      </w:tblGrid>
      <w:tr w:rsidR="00B54534" w:rsidRPr="006525B5" w:rsidTr="00AB0D7F">
        <w:trPr>
          <w:jc w:val="center"/>
        </w:trPr>
        <w:tc>
          <w:tcPr>
            <w:tcW w:w="4820" w:type="dxa"/>
          </w:tcPr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525B5">
              <w:rPr>
                <w:rFonts w:ascii="Arial" w:hAnsi="Arial" w:cs="Arial"/>
                <w:color w:val="000000" w:themeColor="text1"/>
                <w:sz w:val="24"/>
                <w:szCs w:val="24"/>
              </w:rPr>
              <w:t>Lic. Javier Obdulio Arévalo Flores</w:t>
            </w:r>
          </w:p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525B5">
              <w:rPr>
                <w:rFonts w:ascii="Arial" w:hAnsi="Arial" w:cs="Arial"/>
                <w:color w:val="000000" w:themeColor="text1"/>
                <w:sz w:val="24"/>
                <w:szCs w:val="24"/>
              </w:rPr>
              <w:t>Representante propietario de FUNTER</w:t>
            </w:r>
          </w:p>
        </w:tc>
        <w:tc>
          <w:tcPr>
            <w:tcW w:w="4673" w:type="dxa"/>
          </w:tcPr>
          <w:p w:rsidR="00B54534" w:rsidRPr="006525B5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Licda. Yamileth Nazira Arévalo Argueta</w:t>
            </w:r>
          </w:p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525B5">
              <w:rPr>
                <w:rFonts w:ascii="Arial" w:hAnsi="Arial" w:cs="Arial"/>
                <w:color w:val="000000" w:themeColor="text1"/>
                <w:sz w:val="24"/>
                <w:szCs w:val="24"/>
              </w:rPr>
              <w:t>Representante suplente de FUNTER</w:t>
            </w:r>
          </w:p>
        </w:tc>
      </w:tr>
      <w:tr w:rsidR="00B54534" w:rsidRPr="006525B5" w:rsidTr="00AB0D7F">
        <w:trPr>
          <w:jc w:val="center"/>
        </w:trPr>
        <w:tc>
          <w:tcPr>
            <w:tcW w:w="4820" w:type="dxa"/>
          </w:tcPr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F3591" w:rsidRDefault="00EF3591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F3591" w:rsidRDefault="00EF3591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F3591" w:rsidRPr="006525B5" w:rsidRDefault="00EF3591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B54534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B54534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B54534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B54534" w:rsidRPr="006525B5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</w:tc>
      </w:tr>
      <w:tr w:rsidR="00B54534" w:rsidRPr="006525B5" w:rsidTr="00AB0D7F">
        <w:trPr>
          <w:jc w:val="center"/>
        </w:trPr>
        <w:tc>
          <w:tcPr>
            <w:tcW w:w="4820" w:type="dxa"/>
          </w:tcPr>
          <w:p w:rsidR="00EF3591" w:rsidRPr="006525B5" w:rsidRDefault="00EF3591" w:rsidP="00EF3591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Dr. Miguel Ángel Ma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rtínez Salmerón, Representante s</w:t>
            </w: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 xml:space="preserve">uplente del </w:t>
            </w:r>
          </w:p>
          <w:p w:rsidR="00B54534" w:rsidRPr="006525B5" w:rsidRDefault="00EF3591" w:rsidP="00EF359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Ministerio de Salud</w:t>
            </w:r>
          </w:p>
        </w:tc>
        <w:tc>
          <w:tcPr>
            <w:tcW w:w="4673" w:type="dxa"/>
          </w:tcPr>
          <w:p w:rsidR="00B54534" w:rsidRDefault="00EF3591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577B11">
              <w:rPr>
                <w:rFonts w:ascii="Arial" w:hAnsi="Arial" w:cs="Arial"/>
                <w:color w:val="000000" w:themeColor="text1"/>
                <w:sz w:val="24"/>
                <w:szCs w:val="24"/>
              </w:rPr>
              <w:t>Licda. Nora Lizeth Pérez Martínez</w:t>
            </w:r>
            <w:r w:rsidRPr="00577B1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 xml:space="preserve"> Representante propietaria del Ministerio de Hacienda</w:t>
            </w:r>
          </w:p>
        </w:tc>
      </w:tr>
      <w:tr w:rsidR="00B54534" w:rsidRPr="006525B5" w:rsidTr="00AB0D7F">
        <w:trPr>
          <w:jc w:val="center"/>
        </w:trPr>
        <w:tc>
          <w:tcPr>
            <w:tcW w:w="4820" w:type="dxa"/>
          </w:tcPr>
          <w:p w:rsidR="00B54534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F3591" w:rsidRDefault="00EF3591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7A1CEA" w:rsidRDefault="007A1CEA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B54534" w:rsidRPr="006525B5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</w:tc>
      </w:tr>
      <w:tr w:rsidR="00B54534" w:rsidRPr="006525B5" w:rsidTr="00AB0D7F">
        <w:trPr>
          <w:jc w:val="center"/>
        </w:trPr>
        <w:tc>
          <w:tcPr>
            <w:tcW w:w="4820" w:type="dxa"/>
          </w:tcPr>
          <w:p w:rsidR="00EF3591" w:rsidRDefault="00EF3591" w:rsidP="00EF3591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Licda. Kattya Elizabeth Serrano de Herrera</w:t>
            </w:r>
          </w:p>
          <w:p w:rsidR="00B54534" w:rsidRPr="00577B11" w:rsidRDefault="00EF3591" w:rsidP="00EF359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7B1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 xml:space="preserve"> Representante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 xml:space="preserve">suplente </w:t>
            </w:r>
            <w:r w:rsidRPr="00577B1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del Ministerio de Hacienda</w:t>
            </w:r>
          </w:p>
        </w:tc>
        <w:tc>
          <w:tcPr>
            <w:tcW w:w="4673" w:type="dxa"/>
          </w:tcPr>
          <w:p w:rsidR="00B54534" w:rsidRPr="00577B11" w:rsidRDefault="00EB36E5" w:rsidP="00EF3591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Licda. Sara María Mendoza Acosta Representante propietaria del Ministerio de Trabajo</w:t>
            </w:r>
          </w:p>
        </w:tc>
      </w:tr>
      <w:tr w:rsidR="00B54534" w:rsidRPr="006525B5" w:rsidTr="00AB0D7F">
        <w:trPr>
          <w:jc w:val="center"/>
        </w:trPr>
        <w:tc>
          <w:tcPr>
            <w:tcW w:w="4820" w:type="dxa"/>
          </w:tcPr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B36E5" w:rsidRDefault="00EB36E5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B36E5" w:rsidRDefault="00EB36E5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4534" w:rsidRPr="006525B5" w:rsidRDefault="00B54534" w:rsidP="001942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B54534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B54534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B54534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B54534" w:rsidRPr="006525B5" w:rsidRDefault="00B54534" w:rsidP="001942CA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</w:tc>
      </w:tr>
      <w:tr w:rsidR="00B54534" w:rsidRPr="006525B5" w:rsidTr="00AB0D7F">
        <w:trPr>
          <w:jc w:val="center"/>
        </w:trPr>
        <w:tc>
          <w:tcPr>
            <w:tcW w:w="4820" w:type="dxa"/>
          </w:tcPr>
          <w:p w:rsidR="00EB36E5" w:rsidRPr="006525B5" w:rsidRDefault="00EB36E5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 xml:space="preserve">Licda. María Marta Cañas de Herrera Representante suplente del </w:t>
            </w:r>
          </w:p>
          <w:p w:rsidR="00B54534" w:rsidRPr="006525B5" w:rsidRDefault="00EB36E5" w:rsidP="00EB36E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52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Ministerio de Trabajo</w:t>
            </w:r>
          </w:p>
        </w:tc>
        <w:tc>
          <w:tcPr>
            <w:tcW w:w="4673" w:type="dxa"/>
          </w:tcPr>
          <w:p w:rsidR="0013372E" w:rsidRPr="006F6951" w:rsidRDefault="0013372E" w:rsidP="0013372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F6951">
              <w:rPr>
                <w:rFonts w:ascii="Arial" w:hAnsi="Arial" w:cs="Arial"/>
                <w:color w:val="000000" w:themeColor="text1"/>
                <w:sz w:val="24"/>
                <w:szCs w:val="24"/>
              </w:rPr>
              <w:t>Licda.  Ana Gladys Amaya De Rodríguez</w:t>
            </w:r>
          </w:p>
          <w:p w:rsidR="0013372E" w:rsidRDefault="0013372E" w:rsidP="0013372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Representante propietaria del Ministerio de Educación,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Ciencia y Tecnología</w:t>
            </w:r>
          </w:p>
          <w:p w:rsidR="00B54534" w:rsidRDefault="00B54534" w:rsidP="00EF3591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</w:tc>
      </w:tr>
      <w:tr w:rsidR="0013372E" w:rsidRPr="006525B5" w:rsidTr="00AB0D7F">
        <w:trPr>
          <w:jc w:val="center"/>
        </w:trPr>
        <w:tc>
          <w:tcPr>
            <w:tcW w:w="4820" w:type="dxa"/>
          </w:tcPr>
          <w:p w:rsidR="0013372E" w:rsidRDefault="0013372E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0C4C2B" w:rsidRDefault="000C4C2B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13372E" w:rsidRDefault="0013372E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  <w:p w:rsidR="0013372E" w:rsidRPr="006525B5" w:rsidRDefault="0013372E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</w:tc>
        <w:tc>
          <w:tcPr>
            <w:tcW w:w="4673" w:type="dxa"/>
          </w:tcPr>
          <w:p w:rsidR="0013372E" w:rsidRPr="00305E2A" w:rsidRDefault="0013372E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</w:p>
        </w:tc>
      </w:tr>
      <w:tr w:rsidR="00644C05" w:rsidRPr="006525B5" w:rsidTr="00AB0D7F">
        <w:trPr>
          <w:jc w:val="center"/>
        </w:trPr>
        <w:tc>
          <w:tcPr>
            <w:tcW w:w="4820" w:type="dxa"/>
          </w:tcPr>
          <w:p w:rsidR="00644C05" w:rsidRDefault="0010069F" w:rsidP="00EB36E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577B11">
              <w:rPr>
                <w:rFonts w:ascii="Arial" w:hAnsi="Arial" w:cs="Arial"/>
                <w:color w:val="000000" w:themeColor="text1"/>
                <w:sz w:val="24"/>
                <w:szCs w:val="24"/>
              </w:rPr>
              <w:t>Dr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 Ángel Fredi Sermeño Menéndez</w:t>
            </w:r>
            <w:r w:rsidRPr="00577B1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Gerente Médico y d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 Servicios de Rehabilitación</w:t>
            </w:r>
          </w:p>
        </w:tc>
        <w:tc>
          <w:tcPr>
            <w:tcW w:w="4673" w:type="dxa"/>
          </w:tcPr>
          <w:p w:rsidR="00644C05" w:rsidRPr="00305E2A" w:rsidRDefault="00644C05" w:rsidP="00644C0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305E2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Licda.  Brenda Carolina Cañas de Henríquez</w:t>
            </w:r>
          </w:p>
          <w:p w:rsidR="00644C05" w:rsidRPr="00305E2A" w:rsidRDefault="00644C05" w:rsidP="00644C0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</w:pPr>
            <w:r w:rsidRPr="00305E2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ES"/>
              </w:rPr>
              <w:t>Gerente y Secretaria de Junta Directiva</w:t>
            </w:r>
          </w:p>
        </w:tc>
      </w:tr>
    </w:tbl>
    <w:p w:rsidR="00B54534" w:rsidRPr="00577B11" w:rsidRDefault="00B54534" w:rsidP="00AF45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B54534" w:rsidRPr="00577B11" w:rsidSect="00BF3DD2">
      <w:footerReference w:type="default" r:id="rId8"/>
      <w:pgSz w:w="12240" w:h="18720" w:code="14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432" w:rsidRDefault="00AF6432" w:rsidP="00E52F20">
      <w:pPr>
        <w:spacing w:after="0" w:line="240" w:lineRule="auto"/>
      </w:pPr>
      <w:r>
        <w:separator/>
      </w:r>
    </w:p>
  </w:endnote>
  <w:endnote w:type="continuationSeparator" w:id="0">
    <w:p w:rsidR="00AF6432" w:rsidRDefault="00AF6432" w:rsidP="00E5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F69" w:rsidRPr="001D5336" w:rsidRDefault="00143F69">
    <w:pPr>
      <w:tabs>
        <w:tab w:val="center" w:pos="4550"/>
        <w:tab w:val="left" w:pos="5818"/>
      </w:tabs>
      <w:ind w:right="260"/>
      <w:jc w:val="right"/>
      <w:rPr>
        <w:sz w:val="24"/>
        <w:szCs w:val="24"/>
      </w:rPr>
    </w:pPr>
    <w:r w:rsidRPr="001D5336">
      <w:rPr>
        <w:spacing w:val="60"/>
        <w:sz w:val="24"/>
        <w:szCs w:val="24"/>
        <w:lang w:val="es-ES"/>
      </w:rPr>
      <w:t>Acta 27</w:t>
    </w:r>
    <w:r w:rsidR="00C76DAD">
      <w:rPr>
        <w:spacing w:val="60"/>
        <w:sz w:val="24"/>
        <w:szCs w:val="24"/>
        <w:lang w:val="es-ES"/>
      </w:rPr>
      <w:t>3</w:t>
    </w:r>
    <w:r w:rsidR="00D7059B">
      <w:rPr>
        <w:spacing w:val="60"/>
        <w:sz w:val="24"/>
        <w:szCs w:val="24"/>
        <w:lang w:val="es-ES"/>
      </w:rPr>
      <w:t>5</w:t>
    </w:r>
    <w:r w:rsidR="000D50E4" w:rsidRPr="001D5336">
      <w:rPr>
        <w:spacing w:val="60"/>
        <w:sz w:val="24"/>
        <w:szCs w:val="24"/>
        <w:lang w:val="es-ES"/>
      </w:rPr>
      <w:t xml:space="preserve">  </w:t>
    </w:r>
    <w:r w:rsidRPr="001D5336">
      <w:rPr>
        <w:sz w:val="24"/>
        <w:szCs w:val="24"/>
        <w:lang w:val="es-ES"/>
      </w:rPr>
      <w:t xml:space="preserve">     </w:t>
    </w:r>
    <w:r w:rsidRPr="001D5336">
      <w:rPr>
        <w:sz w:val="24"/>
        <w:szCs w:val="24"/>
      </w:rPr>
      <w:fldChar w:fldCharType="begin"/>
    </w:r>
    <w:r w:rsidRPr="001D5336">
      <w:rPr>
        <w:sz w:val="24"/>
        <w:szCs w:val="24"/>
      </w:rPr>
      <w:instrText>PAGE   \* MERGEFORMAT</w:instrText>
    </w:r>
    <w:r w:rsidRPr="001D5336">
      <w:rPr>
        <w:sz w:val="24"/>
        <w:szCs w:val="24"/>
      </w:rPr>
      <w:fldChar w:fldCharType="separate"/>
    </w:r>
    <w:r w:rsidR="00600416" w:rsidRPr="00600416">
      <w:rPr>
        <w:noProof/>
        <w:sz w:val="24"/>
        <w:szCs w:val="24"/>
        <w:lang w:val="es-ES"/>
      </w:rPr>
      <w:t>8</w:t>
    </w:r>
    <w:r w:rsidRPr="001D5336">
      <w:rPr>
        <w:sz w:val="24"/>
        <w:szCs w:val="24"/>
      </w:rPr>
      <w:fldChar w:fldCharType="end"/>
    </w:r>
    <w:r w:rsidRPr="001D5336">
      <w:rPr>
        <w:sz w:val="24"/>
        <w:szCs w:val="24"/>
        <w:lang w:val="es-ES"/>
      </w:rPr>
      <w:t xml:space="preserve"> | </w:t>
    </w:r>
    <w:r w:rsidRPr="001D5336">
      <w:rPr>
        <w:sz w:val="24"/>
        <w:szCs w:val="24"/>
      </w:rPr>
      <w:fldChar w:fldCharType="begin"/>
    </w:r>
    <w:r w:rsidRPr="001D5336">
      <w:rPr>
        <w:sz w:val="24"/>
        <w:szCs w:val="24"/>
      </w:rPr>
      <w:instrText>NUMPAGES  \* Arabic  \* MERGEFORMAT</w:instrText>
    </w:r>
    <w:r w:rsidRPr="001D5336">
      <w:rPr>
        <w:sz w:val="24"/>
        <w:szCs w:val="24"/>
      </w:rPr>
      <w:fldChar w:fldCharType="separate"/>
    </w:r>
    <w:r w:rsidR="00600416" w:rsidRPr="00600416">
      <w:rPr>
        <w:noProof/>
        <w:sz w:val="24"/>
        <w:szCs w:val="24"/>
        <w:lang w:val="es-ES"/>
      </w:rPr>
      <w:t>8</w:t>
    </w:r>
    <w:r w:rsidRPr="001D5336">
      <w:rPr>
        <w:sz w:val="24"/>
        <w:szCs w:val="24"/>
      </w:rPr>
      <w:fldChar w:fldCharType="end"/>
    </w:r>
  </w:p>
  <w:p w:rsidR="00143F69" w:rsidRDefault="00143F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432" w:rsidRDefault="00AF6432" w:rsidP="00E52F20">
      <w:pPr>
        <w:spacing w:after="0" w:line="240" w:lineRule="auto"/>
      </w:pPr>
      <w:r>
        <w:separator/>
      </w:r>
    </w:p>
  </w:footnote>
  <w:footnote w:type="continuationSeparator" w:id="0">
    <w:p w:rsidR="00AF6432" w:rsidRDefault="00AF6432" w:rsidP="00E52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A37D7"/>
    <w:multiLevelType w:val="hybridMultilevel"/>
    <w:tmpl w:val="CB169948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5780B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0F5E4C"/>
    <w:multiLevelType w:val="hybridMultilevel"/>
    <w:tmpl w:val="A02E87D4"/>
    <w:lvl w:ilvl="0" w:tplc="7A4AE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BC5D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F2F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6C8F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FC1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CEA8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FE45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FE16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2A4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C3800"/>
    <w:multiLevelType w:val="hybridMultilevel"/>
    <w:tmpl w:val="2D2687E8"/>
    <w:lvl w:ilvl="0" w:tplc="73CA91C8">
      <w:start w:val="1"/>
      <w:numFmt w:val="bullet"/>
      <w:lvlText w:val="◉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4A169FD0" w:tentative="1">
      <w:start w:val="1"/>
      <w:numFmt w:val="bullet"/>
      <w:lvlText w:val="◉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68D4021E" w:tentative="1">
      <w:start w:val="1"/>
      <w:numFmt w:val="bullet"/>
      <w:lvlText w:val="◉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A96AC08A" w:tentative="1">
      <w:start w:val="1"/>
      <w:numFmt w:val="bullet"/>
      <w:lvlText w:val="◉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14A422F0" w:tentative="1">
      <w:start w:val="1"/>
      <w:numFmt w:val="bullet"/>
      <w:lvlText w:val="◉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C1E40320" w:tentative="1">
      <w:start w:val="1"/>
      <w:numFmt w:val="bullet"/>
      <w:lvlText w:val="◉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5FBC3D56" w:tentative="1">
      <w:start w:val="1"/>
      <w:numFmt w:val="bullet"/>
      <w:lvlText w:val="◉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80BAD50C" w:tentative="1">
      <w:start w:val="1"/>
      <w:numFmt w:val="bullet"/>
      <w:lvlText w:val="◉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AA946CEE" w:tentative="1">
      <w:start w:val="1"/>
      <w:numFmt w:val="bullet"/>
      <w:lvlText w:val="◉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4" w15:restartNumberingAfterBreak="0">
    <w:nsid w:val="1E776EA8"/>
    <w:multiLevelType w:val="hybridMultilevel"/>
    <w:tmpl w:val="E4960EEA"/>
    <w:lvl w:ilvl="0" w:tplc="6E344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8D429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ADC81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440211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6D0350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574B3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9DECD5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6A4DB7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D2C3A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285F79CD"/>
    <w:multiLevelType w:val="hybridMultilevel"/>
    <w:tmpl w:val="ED7EAF4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D2B55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757D5A"/>
    <w:multiLevelType w:val="multilevel"/>
    <w:tmpl w:val="101A209C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AE76236"/>
    <w:multiLevelType w:val="multilevel"/>
    <w:tmpl w:val="E6C6B8CE"/>
    <w:lvl w:ilvl="0">
      <w:start w:val="5"/>
      <w:numFmt w:val="decimal"/>
      <w:lvlText w:val="%1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hAnsi="Calibri" w:cs="Times New Roman" w:hint="default"/>
        <w:sz w:val="22"/>
      </w:rPr>
    </w:lvl>
  </w:abstractNum>
  <w:abstractNum w:abstractNumId="9" w15:restartNumberingAfterBreak="0">
    <w:nsid w:val="4C5C17CD"/>
    <w:multiLevelType w:val="hybridMultilevel"/>
    <w:tmpl w:val="994C974E"/>
    <w:lvl w:ilvl="0" w:tplc="44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0" w15:restartNumberingAfterBreak="0">
    <w:nsid w:val="51B42EAA"/>
    <w:multiLevelType w:val="hybridMultilevel"/>
    <w:tmpl w:val="FDEE2CC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E03883"/>
    <w:multiLevelType w:val="multilevel"/>
    <w:tmpl w:val="661840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6940A58"/>
    <w:multiLevelType w:val="hybridMultilevel"/>
    <w:tmpl w:val="FD961CB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E1FE2"/>
    <w:multiLevelType w:val="hybridMultilevel"/>
    <w:tmpl w:val="9760D2EC"/>
    <w:lvl w:ilvl="0" w:tplc="0708072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8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13"/>
  </w:num>
  <w:num w:numId="11">
    <w:abstractNumId w:val="10"/>
  </w:num>
  <w:num w:numId="12">
    <w:abstractNumId w:val="4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8B"/>
    <w:rsid w:val="00001596"/>
    <w:rsid w:val="000016B6"/>
    <w:rsid w:val="0001323E"/>
    <w:rsid w:val="00017718"/>
    <w:rsid w:val="00017C57"/>
    <w:rsid w:val="00022464"/>
    <w:rsid w:val="0004782F"/>
    <w:rsid w:val="0005163C"/>
    <w:rsid w:val="00053E4E"/>
    <w:rsid w:val="0005465A"/>
    <w:rsid w:val="00057564"/>
    <w:rsid w:val="000613B6"/>
    <w:rsid w:val="00061C47"/>
    <w:rsid w:val="00062D01"/>
    <w:rsid w:val="00062DFC"/>
    <w:rsid w:val="00065974"/>
    <w:rsid w:val="00072612"/>
    <w:rsid w:val="000763A7"/>
    <w:rsid w:val="00082A9F"/>
    <w:rsid w:val="00082FEC"/>
    <w:rsid w:val="00094912"/>
    <w:rsid w:val="00095E3B"/>
    <w:rsid w:val="00097019"/>
    <w:rsid w:val="000A4FBB"/>
    <w:rsid w:val="000A7FC5"/>
    <w:rsid w:val="000B20A2"/>
    <w:rsid w:val="000B7D49"/>
    <w:rsid w:val="000C0734"/>
    <w:rsid w:val="000C0D34"/>
    <w:rsid w:val="000C219F"/>
    <w:rsid w:val="000C4C2B"/>
    <w:rsid w:val="000D50E4"/>
    <w:rsid w:val="000E6100"/>
    <w:rsid w:val="000E7096"/>
    <w:rsid w:val="000E7240"/>
    <w:rsid w:val="0010069F"/>
    <w:rsid w:val="00101D9F"/>
    <w:rsid w:val="00101EFE"/>
    <w:rsid w:val="001073A6"/>
    <w:rsid w:val="00113097"/>
    <w:rsid w:val="00117F2D"/>
    <w:rsid w:val="0012662B"/>
    <w:rsid w:val="00132641"/>
    <w:rsid w:val="0013372E"/>
    <w:rsid w:val="001342D0"/>
    <w:rsid w:val="00143F69"/>
    <w:rsid w:val="00145DCE"/>
    <w:rsid w:val="00150946"/>
    <w:rsid w:val="00150F02"/>
    <w:rsid w:val="001626E0"/>
    <w:rsid w:val="001661D6"/>
    <w:rsid w:val="0017331D"/>
    <w:rsid w:val="001758A3"/>
    <w:rsid w:val="00181E3A"/>
    <w:rsid w:val="001837C0"/>
    <w:rsid w:val="00185C13"/>
    <w:rsid w:val="00190B9A"/>
    <w:rsid w:val="00191D4B"/>
    <w:rsid w:val="00193A2D"/>
    <w:rsid w:val="001A00F9"/>
    <w:rsid w:val="001A1301"/>
    <w:rsid w:val="001A1C61"/>
    <w:rsid w:val="001A2284"/>
    <w:rsid w:val="001A3ACF"/>
    <w:rsid w:val="001A44F7"/>
    <w:rsid w:val="001B5235"/>
    <w:rsid w:val="001B6C84"/>
    <w:rsid w:val="001C0E30"/>
    <w:rsid w:val="001C1575"/>
    <w:rsid w:val="001D5336"/>
    <w:rsid w:val="001D5341"/>
    <w:rsid w:val="001D6435"/>
    <w:rsid w:val="001D6F8F"/>
    <w:rsid w:val="001D72C0"/>
    <w:rsid w:val="001E0B2E"/>
    <w:rsid w:val="001F6141"/>
    <w:rsid w:val="002110B3"/>
    <w:rsid w:val="00214FC6"/>
    <w:rsid w:val="00215B96"/>
    <w:rsid w:val="0022042E"/>
    <w:rsid w:val="00222E0A"/>
    <w:rsid w:val="0022637A"/>
    <w:rsid w:val="00231B47"/>
    <w:rsid w:val="00234D76"/>
    <w:rsid w:val="002429C4"/>
    <w:rsid w:val="0025619D"/>
    <w:rsid w:val="00256E96"/>
    <w:rsid w:val="002615A5"/>
    <w:rsid w:val="0026527E"/>
    <w:rsid w:val="00277203"/>
    <w:rsid w:val="002812A9"/>
    <w:rsid w:val="00284024"/>
    <w:rsid w:val="002870F5"/>
    <w:rsid w:val="002917B4"/>
    <w:rsid w:val="002941E0"/>
    <w:rsid w:val="00295CD3"/>
    <w:rsid w:val="00295D92"/>
    <w:rsid w:val="00295E9A"/>
    <w:rsid w:val="002A59DC"/>
    <w:rsid w:val="002A7558"/>
    <w:rsid w:val="002C0F04"/>
    <w:rsid w:val="002C333B"/>
    <w:rsid w:val="002C7023"/>
    <w:rsid w:val="002D0376"/>
    <w:rsid w:val="002E4AF8"/>
    <w:rsid w:val="002E4C3F"/>
    <w:rsid w:val="002F20CF"/>
    <w:rsid w:val="002F35B6"/>
    <w:rsid w:val="002F3E22"/>
    <w:rsid w:val="002F721E"/>
    <w:rsid w:val="00302D28"/>
    <w:rsid w:val="00317F8F"/>
    <w:rsid w:val="00322A98"/>
    <w:rsid w:val="00327FCF"/>
    <w:rsid w:val="00332BC5"/>
    <w:rsid w:val="0033639D"/>
    <w:rsid w:val="003365F4"/>
    <w:rsid w:val="00336631"/>
    <w:rsid w:val="0034468B"/>
    <w:rsid w:val="0034538B"/>
    <w:rsid w:val="003515B9"/>
    <w:rsid w:val="0036568D"/>
    <w:rsid w:val="00375B52"/>
    <w:rsid w:val="0038747D"/>
    <w:rsid w:val="0038759B"/>
    <w:rsid w:val="00390D84"/>
    <w:rsid w:val="00395B3F"/>
    <w:rsid w:val="003A11D2"/>
    <w:rsid w:val="003A29BE"/>
    <w:rsid w:val="003B3FBA"/>
    <w:rsid w:val="003B730A"/>
    <w:rsid w:val="003C15AB"/>
    <w:rsid w:val="003C182A"/>
    <w:rsid w:val="003C1CDF"/>
    <w:rsid w:val="003C60C1"/>
    <w:rsid w:val="003D4E83"/>
    <w:rsid w:val="003D53F0"/>
    <w:rsid w:val="003E3864"/>
    <w:rsid w:val="003E46A8"/>
    <w:rsid w:val="003F12F8"/>
    <w:rsid w:val="003F32A8"/>
    <w:rsid w:val="003F5C64"/>
    <w:rsid w:val="0040747F"/>
    <w:rsid w:val="00412664"/>
    <w:rsid w:val="00413432"/>
    <w:rsid w:val="00413A1E"/>
    <w:rsid w:val="00421285"/>
    <w:rsid w:val="00422B98"/>
    <w:rsid w:val="0042441A"/>
    <w:rsid w:val="004269C7"/>
    <w:rsid w:val="00434DC5"/>
    <w:rsid w:val="0044110A"/>
    <w:rsid w:val="00443B1E"/>
    <w:rsid w:val="00454724"/>
    <w:rsid w:val="00461CCA"/>
    <w:rsid w:val="004731EA"/>
    <w:rsid w:val="004769A4"/>
    <w:rsid w:val="00476EE0"/>
    <w:rsid w:val="00483A9F"/>
    <w:rsid w:val="00484D25"/>
    <w:rsid w:val="0048633E"/>
    <w:rsid w:val="00487861"/>
    <w:rsid w:val="0049070A"/>
    <w:rsid w:val="004A6625"/>
    <w:rsid w:val="004A7851"/>
    <w:rsid w:val="004B1D8C"/>
    <w:rsid w:val="004C30CC"/>
    <w:rsid w:val="004C68F6"/>
    <w:rsid w:val="004C764C"/>
    <w:rsid w:val="004F28A7"/>
    <w:rsid w:val="004F580F"/>
    <w:rsid w:val="005201AC"/>
    <w:rsid w:val="005212BC"/>
    <w:rsid w:val="00526AB7"/>
    <w:rsid w:val="005306F7"/>
    <w:rsid w:val="0053203A"/>
    <w:rsid w:val="00533791"/>
    <w:rsid w:val="005361B1"/>
    <w:rsid w:val="0055641B"/>
    <w:rsid w:val="005577C7"/>
    <w:rsid w:val="005643A0"/>
    <w:rsid w:val="00577897"/>
    <w:rsid w:val="00577952"/>
    <w:rsid w:val="00581A27"/>
    <w:rsid w:val="005838CA"/>
    <w:rsid w:val="0058648C"/>
    <w:rsid w:val="0058655E"/>
    <w:rsid w:val="005A3A00"/>
    <w:rsid w:val="005A56FB"/>
    <w:rsid w:val="005B2B3F"/>
    <w:rsid w:val="005B4F01"/>
    <w:rsid w:val="005C3584"/>
    <w:rsid w:val="005D18DD"/>
    <w:rsid w:val="005D5706"/>
    <w:rsid w:val="005D7677"/>
    <w:rsid w:val="005E2226"/>
    <w:rsid w:val="005E3979"/>
    <w:rsid w:val="005F08FE"/>
    <w:rsid w:val="005F2EAE"/>
    <w:rsid w:val="005F628E"/>
    <w:rsid w:val="00600416"/>
    <w:rsid w:val="00602631"/>
    <w:rsid w:val="0060299B"/>
    <w:rsid w:val="00603D08"/>
    <w:rsid w:val="00613466"/>
    <w:rsid w:val="006230FD"/>
    <w:rsid w:val="00630EA1"/>
    <w:rsid w:val="00634298"/>
    <w:rsid w:val="00635A94"/>
    <w:rsid w:val="00640A72"/>
    <w:rsid w:val="00644C05"/>
    <w:rsid w:val="006454C6"/>
    <w:rsid w:val="00646CB2"/>
    <w:rsid w:val="0065298C"/>
    <w:rsid w:val="0065351B"/>
    <w:rsid w:val="00655EE6"/>
    <w:rsid w:val="00664EE3"/>
    <w:rsid w:val="00665EC9"/>
    <w:rsid w:val="0066779D"/>
    <w:rsid w:val="00674DBD"/>
    <w:rsid w:val="0067592B"/>
    <w:rsid w:val="00683734"/>
    <w:rsid w:val="00687C0C"/>
    <w:rsid w:val="006B6C7A"/>
    <w:rsid w:val="006C52AB"/>
    <w:rsid w:val="006C5409"/>
    <w:rsid w:val="006C6051"/>
    <w:rsid w:val="006C7045"/>
    <w:rsid w:val="006C724A"/>
    <w:rsid w:val="006D3C52"/>
    <w:rsid w:val="006D5392"/>
    <w:rsid w:val="006D6B0E"/>
    <w:rsid w:val="006D6EDD"/>
    <w:rsid w:val="006E3971"/>
    <w:rsid w:val="006E77FB"/>
    <w:rsid w:val="006F4898"/>
    <w:rsid w:val="006F4F4C"/>
    <w:rsid w:val="006F75D2"/>
    <w:rsid w:val="00700F8F"/>
    <w:rsid w:val="00703687"/>
    <w:rsid w:val="00705361"/>
    <w:rsid w:val="0071214F"/>
    <w:rsid w:val="00727862"/>
    <w:rsid w:val="00731065"/>
    <w:rsid w:val="007317A7"/>
    <w:rsid w:val="00751CC8"/>
    <w:rsid w:val="00752661"/>
    <w:rsid w:val="007744F9"/>
    <w:rsid w:val="007755BF"/>
    <w:rsid w:val="00776905"/>
    <w:rsid w:val="00777A4B"/>
    <w:rsid w:val="00781993"/>
    <w:rsid w:val="0078382E"/>
    <w:rsid w:val="00793592"/>
    <w:rsid w:val="007935D2"/>
    <w:rsid w:val="00794011"/>
    <w:rsid w:val="007A1CEA"/>
    <w:rsid w:val="007A2A97"/>
    <w:rsid w:val="007B04E8"/>
    <w:rsid w:val="007B53A0"/>
    <w:rsid w:val="007C07D1"/>
    <w:rsid w:val="007C46D9"/>
    <w:rsid w:val="007C6627"/>
    <w:rsid w:val="007D05B9"/>
    <w:rsid w:val="007D1E27"/>
    <w:rsid w:val="007D3077"/>
    <w:rsid w:val="007D582F"/>
    <w:rsid w:val="007E1BB9"/>
    <w:rsid w:val="007E258A"/>
    <w:rsid w:val="007F2B26"/>
    <w:rsid w:val="007F56B0"/>
    <w:rsid w:val="007F6FF7"/>
    <w:rsid w:val="0080002C"/>
    <w:rsid w:val="008029EC"/>
    <w:rsid w:val="00806A72"/>
    <w:rsid w:val="00812510"/>
    <w:rsid w:val="00813635"/>
    <w:rsid w:val="0081546E"/>
    <w:rsid w:val="00836187"/>
    <w:rsid w:val="00836C63"/>
    <w:rsid w:val="00841E92"/>
    <w:rsid w:val="00845742"/>
    <w:rsid w:val="00854B54"/>
    <w:rsid w:val="00855897"/>
    <w:rsid w:val="008564B4"/>
    <w:rsid w:val="00857560"/>
    <w:rsid w:val="00857736"/>
    <w:rsid w:val="0086158E"/>
    <w:rsid w:val="0086239D"/>
    <w:rsid w:val="0086359D"/>
    <w:rsid w:val="00863AD6"/>
    <w:rsid w:val="00863C3D"/>
    <w:rsid w:val="00880822"/>
    <w:rsid w:val="00881DC8"/>
    <w:rsid w:val="008836CE"/>
    <w:rsid w:val="00891EA5"/>
    <w:rsid w:val="00892439"/>
    <w:rsid w:val="008B55F3"/>
    <w:rsid w:val="008B5E71"/>
    <w:rsid w:val="008C118D"/>
    <w:rsid w:val="008C20EB"/>
    <w:rsid w:val="008D0662"/>
    <w:rsid w:val="008D0DAD"/>
    <w:rsid w:val="008D1C4F"/>
    <w:rsid w:val="008D1EDA"/>
    <w:rsid w:val="008D4FAA"/>
    <w:rsid w:val="008E04C0"/>
    <w:rsid w:val="008E3E8F"/>
    <w:rsid w:val="008E4A80"/>
    <w:rsid w:val="008E4D0A"/>
    <w:rsid w:val="008F0691"/>
    <w:rsid w:val="008F48CB"/>
    <w:rsid w:val="008F5B91"/>
    <w:rsid w:val="00905AD8"/>
    <w:rsid w:val="009121DD"/>
    <w:rsid w:val="009257F1"/>
    <w:rsid w:val="00930961"/>
    <w:rsid w:val="00934909"/>
    <w:rsid w:val="00937CB9"/>
    <w:rsid w:val="009405DD"/>
    <w:rsid w:val="009406E2"/>
    <w:rsid w:val="00941643"/>
    <w:rsid w:val="00944F3B"/>
    <w:rsid w:val="00944FDD"/>
    <w:rsid w:val="009466C9"/>
    <w:rsid w:val="00964B38"/>
    <w:rsid w:val="0097258D"/>
    <w:rsid w:val="009739A0"/>
    <w:rsid w:val="00980B51"/>
    <w:rsid w:val="00987A51"/>
    <w:rsid w:val="00991C3A"/>
    <w:rsid w:val="00994767"/>
    <w:rsid w:val="009965FF"/>
    <w:rsid w:val="009A2846"/>
    <w:rsid w:val="009A4201"/>
    <w:rsid w:val="009B48DD"/>
    <w:rsid w:val="009B62C1"/>
    <w:rsid w:val="009E302B"/>
    <w:rsid w:val="009F0E53"/>
    <w:rsid w:val="009F4116"/>
    <w:rsid w:val="00A01FA7"/>
    <w:rsid w:val="00A036ED"/>
    <w:rsid w:val="00A139E8"/>
    <w:rsid w:val="00A14E1C"/>
    <w:rsid w:val="00A176A8"/>
    <w:rsid w:val="00A250EB"/>
    <w:rsid w:val="00A271F1"/>
    <w:rsid w:val="00A32EDA"/>
    <w:rsid w:val="00A355E6"/>
    <w:rsid w:val="00A639AC"/>
    <w:rsid w:val="00A72576"/>
    <w:rsid w:val="00A758CA"/>
    <w:rsid w:val="00A7661E"/>
    <w:rsid w:val="00A770B1"/>
    <w:rsid w:val="00A777A6"/>
    <w:rsid w:val="00A90EC6"/>
    <w:rsid w:val="00A95962"/>
    <w:rsid w:val="00AA22A3"/>
    <w:rsid w:val="00AA4D36"/>
    <w:rsid w:val="00AA661F"/>
    <w:rsid w:val="00AB0D7F"/>
    <w:rsid w:val="00AB4507"/>
    <w:rsid w:val="00AB76F5"/>
    <w:rsid w:val="00AB7FCA"/>
    <w:rsid w:val="00AC6517"/>
    <w:rsid w:val="00AC7B4B"/>
    <w:rsid w:val="00AC7B60"/>
    <w:rsid w:val="00AD010E"/>
    <w:rsid w:val="00AD3057"/>
    <w:rsid w:val="00AE0589"/>
    <w:rsid w:val="00AE3B9A"/>
    <w:rsid w:val="00AF4597"/>
    <w:rsid w:val="00AF5241"/>
    <w:rsid w:val="00AF6432"/>
    <w:rsid w:val="00B01887"/>
    <w:rsid w:val="00B02C74"/>
    <w:rsid w:val="00B0586E"/>
    <w:rsid w:val="00B07C03"/>
    <w:rsid w:val="00B165F6"/>
    <w:rsid w:val="00B212D2"/>
    <w:rsid w:val="00B21754"/>
    <w:rsid w:val="00B25FF6"/>
    <w:rsid w:val="00B33B12"/>
    <w:rsid w:val="00B34FDD"/>
    <w:rsid w:val="00B355EC"/>
    <w:rsid w:val="00B476A8"/>
    <w:rsid w:val="00B51CB5"/>
    <w:rsid w:val="00B54534"/>
    <w:rsid w:val="00B6050A"/>
    <w:rsid w:val="00B616AA"/>
    <w:rsid w:val="00B71F0F"/>
    <w:rsid w:val="00B74924"/>
    <w:rsid w:val="00B76CC8"/>
    <w:rsid w:val="00B80DC9"/>
    <w:rsid w:val="00B9067D"/>
    <w:rsid w:val="00B964C2"/>
    <w:rsid w:val="00BA06D5"/>
    <w:rsid w:val="00BA130B"/>
    <w:rsid w:val="00BA7E80"/>
    <w:rsid w:val="00BB4930"/>
    <w:rsid w:val="00BB7881"/>
    <w:rsid w:val="00BC141C"/>
    <w:rsid w:val="00BC771B"/>
    <w:rsid w:val="00BD0B45"/>
    <w:rsid w:val="00BD4077"/>
    <w:rsid w:val="00BD4C14"/>
    <w:rsid w:val="00BE42CE"/>
    <w:rsid w:val="00BE6FA5"/>
    <w:rsid w:val="00BF37D1"/>
    <w:rsid w:val="00BF3DD2"/>
    <w:rsid w:val="00BF6438"/>
    <w:rsid w:val="00BF723A"/>
    <w:rsid w:val="00C03A4C"/>
    <w:rsid w:val="00C13925"/>
    <w:rsid w:val="00C14540"/>
    <w:rsid w:val="00C15C51"/>
    <w:rsid w:val="00C259FE"/>
    <w:rsid w:val="00C345AA"/>
    <w:rsid w:val="00C34D0A"/>
    <w:rsid w:val="00C439F8"/>
    <w:rsid w:val="00C4601B"/>
    <w:rsid w:val="00C46338"/>
    <w:rsid w:val="00C517ED"/>
    <w:rsid w:val="00C56E97"/>
    <w:rsid w:val="00C7252B"/>
    <w:rsid w:val="00C76DAD"/>
    <w:rsid w:val="00C95857"/>
    <w:rsid w:val="00C96786"/>
    <w:rsid w:val="00CA1F41"/>
    <w:rsid w:val="00CA279C"/>
    <w:rsid w:val="00CB1718"/>
    <w:rsid w:val="00CB6307"/>
    <w:rsid w:val="00CC385E"/>
    <w:rsid w:val="00CC5D5B"/>
    <w:rsid w:val="00CD1B4A"/>
    <w:rsid w:val="00CD6CE0"/>
    <w:rsid w:val="00CD769C"/>
    <w:rsid w:val="00CE185C"/>
    <w:rsid w:val="00CE3FEF"/>
    <w:rsid w:val="00CF795C"/>
    <w:rsid w:val="00D012D6"/>
    <w:rsid w:val="00D135A6"/>
    <w:rsid w:val="00D14B92"/>
    <w:rsid w:val="00D157B8"/>
    <w:rsid w:val="00D20C9C"/>
    <w:rsid w:val="00D21E45"/>
    <w:rsid w:val="00D23F4E"/>
    <w:rsid w:val="00D25A86"/>
    <w:rsid w:val="00D3370C"/>
    <w:rsid w:val="00D35DBD"/>
    <w:rsid w:val="00D4167E"/>
    <w:rsid w:val="00D54C9D"/>
    <w:rsid w:val="00D649F1"/>
    <w:rsid w:val="00D679C7"/>
    <w:rsid w:val="00D7059B"/>
    <w:rsid w:val="00D74669"/>
    <w:rsid w:val="00D772B9"/>
    <w:rsid w:val="00D77E57"/>
    <w:rsid w:val="00D87107"/>
    <w:rsid w:val="00D958C0"/>
    <w:rsid w:val="00D96C1D"/>
    <w:rsid w:val="00DA20C7"/>
    <w:rsid w:val="00DB0BC1"/>
    <w:rsid w:val="00DB0FAB"/>
    <w:rsid w:val="00DD6BD9"/>
    <w:rsid w:val="00DE0A55"/>
    <w:rsid w:val="00DE4E89"/>
    <w:rsid w:val="00DF1992"/>
    <w:rsid w:val="00DF3894"/>
    <w:rsid w:val="00E036D1"/>
    <w:rsid w:val="00E045B2"/>
    <w:rsid w:val="00E0600F"/>
    <w:rsid w:val="00E11FDD"/>
    <w:rsid w:val="00E12923"/>
    <w:rsid w:val="00E22A5D"/>
    <w:rsid w:val="00E26962"/>
    <w:rsid w:val="00E41772"/>
    <w:rsid w:val="00E44CD7"/>
    <w:rsid w:val="00E51F25"/>
    <w:rsid w:val="00E52F20"/>
    <w:rsid w:val="00E54208"/>
    <w:rsid w:val="00E57D64"/>
    <w:rsid w:val="00E606C8"/>
    <w:rsid w:val="00E6491A"/>
    <w:rsid w:val="00E775E2"/>
    <w:rsid w:val="00E8290A"/>
    <w:rsid w:val="00E8554D"/>
    <w:rsid w:val="00E867F7"/>
    <w:rsid w:val="00E9091F"/>
    <w:rsid w:val="00E9237F"/>
    <w:rsid w:val="00E9693A"/>
    <w:rsid w:val="00EB2CD1"/>
    <w:rsid w:val="00EB32CE"/>
    <w:rsid w:val="00EB36E5"/>
    <w:rsid w:val="00EB496A"/>
    <w:rsid w:val="00EB50D5"/>
    <w:rsid w:val="00EC434C"/>
    <w:rsid w:val="00EC4CDC"/>
    <w:rsid w:val="00ED393A"/>
    <w:rsid w:val="00ED64B8"/>
    <w:rsid w:val="00EE1446"/>
    <w:rsid w:val="00EE6234"/>
    <w:rsid w:val="00EE66CC"/>
    <w:rsid w:val="00EE7DDE"/>
    <w:rsid w:val="00EF3591"/>
    <w:rsid w:val="00EF37B4"/>
    <w:rsid w:val="00EF46CE"/>
    <w:rsid w:val="00F00F64"/>
    <w:rsid w:val="00F031F4"/>
    <w:rsid w:val="00F03214"/>
    <w:rsid w:val="00F03EB4"/>
    <w:rsid w:val="00F07085"/>
    <w:rsid w:val="00F205CA"/>
    <w:rsid w:val="00F20DEF"/>
    <w:rsid w:val="00F2495E"/>
    <w:rsid w:val="00F259FF"/>
    <w:rsid w:val="00F33ADA"/>
    <w:rsid w:val="00F3414B"/>
    <w:rsid w:val="00F40137"/>
    <w:rsid w:val="00F562FE"/>
    <w:rsid w:val="00F60529"/>
    <w:rsid w:val="00F6063D"/>
    <w:rsid w:val="00F67BBC"/>
    <w:rsid w:val="00F71DED"/>
    <w:rsid w:val="00F71E78"/>
    <w:rsid w:val="00F7556F"/>
    <w:rsid w:val="00F83DDD"/>
    <w:rsid w:val="00F84B3A"/>
    <w:rsid w:val="00F9096B"/>
    <w:rsid w:val="00F90D1B"/>
    <w:rsid w:val="00F9479C"/>
    <w:rsid w:val="00F97DFE"/>
    <w:rsid w:val="00FA5C42"/>
    <w:rsid w:val="00FB39C6"/>
    <w:rsid w:val="00FB3B5B"/>
    <w:rsid w:val="00FB6947"/>
    <w:rsid w:val="00FB73BC"/>
    <w:rsid w:val="00FC04E0"/>
    <w:rsid w:val="00FC6927"/>
    <w:rsid w:val="00FD0CF6"/>
    <w:rsid w:val="00FE5162"/>
    <w:rsid w:val="00FF48A0"/>
    <w:rsid w:val="00FF4A62"/>
    <w:rsid w:val="00FF5DAE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4AB247-15AA-4723-AC83-41026DE0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3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453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38B"/>
  </w:style>
  <w:style w:type="table" w:styleId="Tablaconcuadrcula">
    <w:name w:val="Table Grid"/>
    <w:basedOn w:val="Tablanormal"/>
    <w:uiPriority w:val="59"/>
    <w:rsid w:val="00345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52F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F20"/>
  </w:style>
  <w:style w:type="paragraph" w:styleId="Prrafodelista">
    <w:name w:val="List Paragraph"/>
    <w:basedOn w:val="Normal"/>
    <w:uiPriority w:val="34"/>
    <w:qFormat/>
    <w:rsid w:val="008029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24A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3F12F8"/>
    <w:pPr>
      <w:spacing w:line="252" w:lineRule="auto"/>
    </w:pPr>
    <w:rPr>
      <w:rFonts w:ascii="Calibri" w:hAnsi="Calibri" w:cs="Times New Roman"/>
      <w:lang w:eastAsia="es-SV"/>
    </w:rPr>
  </w:style>
  <w:style w:type="paragraph" w:styleId="Sinespaciado">
    <w:name w:val="No Spacing"/>
    <w:link w:val="SinespaciadoCar"/>
    <w:qFormat/>
    <w:rsid w:val="00D135A6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SinespaciadoCar">
    <w:name w:val="Sin espaciado Car"/>
    <w:link w:val="Sinespaciado"/>
    <w:locked/>
    <w:rsid w:val="00D135A6"/>
    <w:rPr>
      <w:rFonts w:ascii="Calibri" w:eastAsia="Times New Roman" w:hAnsi="Calibri" w:cs="Calibri"/>
      <w:lang w:val="es-ES"/>
    </w:rPr>
  </w:style>
  <w:style w:type="paragraph" w:styleId="NormalWeb">
    <w:name w:val="Normal (Web)"/>
    <w:basedOn w:val="Normal"/>
    <w:uiPriority w:val="99"/>
    <w:semiHidden/>
    <w:unhideWhenUsed/>
    <w:rsid w:val="00FC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8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909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2218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 Administrativa</dc:creator>
  <cp:keywords/>
  <dc:description/>
  <cp:lastModifiedBy>ACER</cp:lastModifiedBy>
  <cp:revision>2</cp:revision>
  <cp:lastPrinted>2019-02-26T18:12:00Z</cp:lastPrinted>
  <dcterms:created xsi:type="dcterms:W3CDTF">2020-01-31T13:32:00Z</dcterms:created>
  <dcterms:modified xsi:type="dcterms:W3CDTF">2020-01-31T13:32:00Z</dcterms:modified>
</cp:coreProperties>
</file>