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8B" w:rsidRDefault="0034538B" w:rsidP="00126017">
      <w:pPr>
        <w:pStyle w:val="Prrafodelista"/>
        <w:spacing w:line="48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A62D5">
        <w:rPr>
          <w:rFonts w:ascii="Arial" w:hAnsi="Arial" w:cs="Arial"/>
          <w:b/>
          <w:bCs/>
          <w:color w:val="000000" w:themeColor="text1"/>
          <w:sz w:val="24"/>
          <w:szCs w:val="24"/>
        </w:rPr>
        <w:t>ACTA NUMERO 27</w:t>
      </w:r>
      <w:r w:rsidR="00863082" w:rsidRPr="00CA62D5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3746D4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CA62D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SESIÓN ORDINARIA: </w:t>
      </w:r>
      <w:r w:rsidRPr="00CA62D5">
        <w:rPr>
          <w:rFonts w:ascii="Arial" w:hAnsi="Arial" w:cs="Arial"/>
          <w:color w:val="000000" w:themeColor="text1"/>
          <w:sz w:val="24"/>
          <w:szCs w:val="24"/>
        </w:rPr>
        <w:t xml:space="preserve">En Salón de Sesiones del  Instituto Salvadoreño de Rehabilitación Integral, ubicado en Colonia Costa Rica, final avenida Irazú, número 181, San Salvador, a las </w:t>
      </w:r>
      <w:r w:rsidR="00C15C4B">
        <w:rPr>
          <w:rFonts w:ascii="Arial" w:hAnsi="Arial" w:cs="Arial"/>
          <w:color w:val="000000" w:themeColor="text1"/>
          <w:sz w:val="24"/>
          <w:szCs w:val="24"/>
        </w:rPr>
        <w:t>trece</w:t>
      </w:r>
      <w:r w:rsidRPr="00CA62D5">
        <w:rPr>
          <w:rFonts w:ascii="Arial" w:hAnsi="Arial" w:cs="Arial"/>
          <w:color w:val="000000" w:themeColor="text1"/>
          <w:sz w:val="24"/>
          <w:szCs w:val="24"/>
        </w:rPr>
        <w:t xml:space="preserve"> horas del día </w:t>
      </w:r>
      <w:r w:rsidR="00C15C4B">
        <w:rPr>
          <w:rFonts w:ascii="Arial" w:hAnsi="Arial" w:cs="Arial"/>
          <w:color w:val="000000" w:themeColor="text1"/>
          <w:sz w:val="24"/>
          <w:szCs w:val="24"/>
        </w:rPr>
        <w:t>lunes</w:t>
      </w:r>
      <w:r w:rsidRPr="00CA62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C4B">
        <w:rPr>
          <w:rFonts w:ascii="Arial" w:hAnsi="Arial" w:cs="Arial"/>
          <w:color w:val="000000" w:themeColor="text1"/>
          <w:sz w:val="24"/>
          <w:szCs w:val="24"/>
        </w:rPr>
        <w:t xml:space="preserve">catorce </w:t>
      </w:r>
      <w:r w:rsidRPr="00CA62D5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C15C4B">
        <w:rPr>
          <w:rFonts w:ascii="Arial" w:hAnsi="Arial" w:cs="Arial"/>
          <w:color w:val="000000" w:themeColor="text1"/>
          <w:sz w:val="24"/>
          <w:szCs w:val="24"/>
        </w:rPr>
        <w:t>enero</w:t>
      </w:r>
      <w:r w:rsidRPr="00CA62D5">
        <w:rPr>
          <w:rFonts w:ascii="Arial" w:hAnsi="Arial" w:cs="Arial"/>
          <w:color w:val="000000" w:themeColor="text1"/>
          <w:sz w:val="24"/>
          <w:szCs w:val="24"/>
        </w:rPr>
        <w:t xml:space="preserve"> del año dos mil dieci</w:t>
      </w:r>
      <w:r w:rsidR="00C15C4B">
        <w:rPr>
          <w:rFonts w:ascii="Arial" w:hAnsi="Arial" w:cs="Arial"/>
          <w:color w:val="000000" w:themeColor="text1"/>
          <w:sz w:val="24"/>
          <w:szCs w:val="24"/>
        </w:rPr>
        <w:t xml:space="preserve">nueve, </w:t>
      </w:r>
      <w:r w:rsidRPr="00CA62D5">
        <w:rPr>
          <w:rFonts w:ascii="Arial" w:hAnsi="Arial" w:cs="Arial"/>
          <w:color w:val="000000" w:themeColor="text1"/>
          <w:sz w:val="24"/>
          <w:szCs w:val="24"/>
        </w:rPr>
        <w:t xml:space="preserve"> siendo este el lugar, día y hora señalados en la convocatoria respectiva, para celebrar sesión ordinaria de la Junta Directiva, se procede a ello, con la asistencia de: </w:t>
      </w:r>
      <w:r w:rsidR="008A2897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Dr. Alex Francisco González </w:t>
      </w:r>
      <w:proofErr w:type="spellStart"/>
      <w:r w:rsidR="008A2897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Menjívar</w:t>
      </w:r>
      <w:proofErr w:type="spellEnd"/>
      <w:r w:rsidR="008A2897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Presidente del Instituto Salvadoreño de Rehabilitación Integral; </w:t>
      </w:r>
      <w:r w:rsidR="008A2897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Lic. Javier Obdulio Arévalo Flores y Licda. Yamileth </w:t>
      </w:r>
      <w:proofErr w:type="spellStart"/>
      <w:r w:rsidR="008A2897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Nazira</w:t>
      </w:r>
      <w:proofErr w:type="spellEnd"/>
      <w:r w:rsidR="008A2897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Arévalo Argueta, Representante propietario y suplente de FUNTER</w:t>
      </w:r>
      <w:r w:rsidR="008A2897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Dr. Miguel Ángel Martínez Salmerón, Representante </w:t>
      </w:r>
      <w:r w:rsidR="008A289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</w:t>
      </w:r>
      <w:r w:rsidR="008A2897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uplente del Ministerio de Salud;</w:t>
      </w:r>
      <w:r w:rsidR="008A289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A2897">
        <w:rPr>
          <w:rFonts w:ascii="Arial" w:eastAsia="Times New Roman" w:hAnsi="Arial" w:cs="Arial"/>
          <w:sz w:val="24"/>
          <w:szCs w:val="24"/>
          <w:lang w:eastAsia="es-ES"/>
        </w:rPr>
        <w:t xml:space="preserve">Licda. Nora </w:t>
      </w:r>
      <w:proofErr w:type="spellStart"/>
      <w:r w:rsidR="008A2897">
        <w:rPr>
          <w:rFonts w:ascii="Arial" w:eastAsia="Times New Roman" w:hAnsi="Arial" w:cs="Arial"/>
          <w:sz w:val="24"/>
          <w:szCs w:val="24"/>
          <w:lang w:eastAsia="es-ES"/>
        </w:rPr>
        <w:t>Lizeth</w:t>
      </w:r>
      <w:proofErr w:type="spellEnd"/>
      <w:r w:rsidR="008A2897">
        <w:rPr>
          <w:rFonts w:ascii="Arial" w:eastAsia="Times New Roman" w:hAnsi="Arial" w:cs="Arial"/>
          <w:sz w:val="24"/>
          <w:szCs w:val="24"/>
          <w:lang w:eastAsia="es-ES"/>
        </w:rPr>
        <w:t xml:space="preserve"> Pérez Martínez Representante propietaria del Ministerio de Hacienda; </w:t>
      </w:r>
      <w:r w:rsidR="008A2897" w:rsidRPr="005B6EFA">
        <w:rPr>
          <w:rFonts w:ascii="Arial" w:eastAsia="Times New Roman" w:hAnsi="Arial" w:cs="Arial"/>
          <w:sz w:val="24"/>
          <w:szCs w:val="24"/>
          <w:lang w:eastAsia="es-ES"/>
        </w:rPr>
        <w:t>Licda. Sara María Mendoza Acosta y Licda. María Marta Cañas de Herrera, Representantes propietaria y suplente del Ministerio de Trabajo;</w:t>
      </w:r>
      <w:r w:rsidR="008A289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A2897">
        <w:rPr>
          <w:rFonts w:ascii="Arial" w:hAnsi="Arial" w:cs="Arial"/>
          <w:color w:val="000000" w:themeColor="text1"/>
          <w:sz w:val="24"/>
          <w:szCs w:val="24"/>
        </w:rPr>
        <w:t>Doctor</w:t>
      </w:r>
      <w:r w:rsidR="008A2897" w:rsidRPr="00577B11">
        <w:rPr>
          <w:rFonts w:ascii="Arial" w:hAnsi="Arial" w:cs="Arial"/>
          <w:color w:val="000000" w:themeColor="text1"/>
          <w:sz w:val="24"/>
          <w:szCs w:val="24"/>
        </w:rPr>
        <w:t xml:space="preserve"> Ángel </w:t>
      </w:r>
      <w:proofErr w:type="spellStart"/>
      <w:r w:rsidR="008A2897" w:rsidRPr="00577B11">
        <w:rPr>
          <w:rFonts w:ascii="Arial" w:hAnsi="Arial" w:cs="Arial"/>
          <w:color w:val="000000" w:themeColor="text1"/>
          <w:sz w:val="24"/>
          <w:szCs w:val="24"/>
        </w:rPr>
        <w:t>Fredi</w:t>
      </w:r>
      <w:proofErr w:type="spellEnd"/>
      <w:r w:rsidR="008A2897" w:rsidRPr="00577B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A2897" w:rsidRPr="00577B11">
        <w:rPr>
          <w:rFonts w:ascii="Arial" w:hAnsi="Arial" w:cs="Arial"/>
          <w:color w:val="000000" w:themeColor="text1"/>
          <w:sz w:val="24"/>
          <w:szCs w:val="24"/>
        </w:rPr>
        <w:t>Sermeño</w:t>
      </w:r>
      <w:proofErr w:type="spellEnd"/>
      <w:r w:rsidR="008A2897" w:rsidRPr="00577B11">
        <w:rPr>
          <w:rFonts w:ascii="Arial" w:hAnsi="Arial" w:cs="Arial"/>
          <w:color w:val="000000" w:themeColor="text1"/>
          <w:sz w:val="24"/>
          <w:szCs w:val="24"/>
        </w:rPr>
        <w:t xml:space="preserve"> Menéndez, en su calidad de Gerente Médico y d</w:t>
      </w:r>
      <w:r w:rsidR="008A2897">
        <w:rPr>
          <w:rFonts w:ascii="Arial" w:hAnsi="Arial" w:cs="Arial"/>
          <w:color w:val="000000" w:themeColor="text1"/>
          <w:sz w:val="24"/>
          <w:szCs w:val="24"/>
        </w:rPr>
        <w:t>e Servicios de Rehabilitación</w:t>
      </w:r>
      <w:r w:rsidR="008A2897" w:rsidRPr="00577B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2897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y</w:t>
      </w:r>
      <w:r w:rsidR="00583EE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A2897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Licda.  Brenda Carolina Cañas de Henríquez, Gerente y Secretaria de Junta Directiva. </w:t>
      </w:r>
      <w:r w:rsidRPr="00CA62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Excusas recibidas: </w:t>
      </w:r>
      <w:r w:rsidR="00F10C2B" w:rsidRPr="00CA62D5">
        <w:rPr>
          <w:rFonts w:ascii="Arial" w:eastAsia="Times New Roman" w:hAnsi="Arial" w:cs="Arial"/>
          <w:sz w:val="24"/>
          <w:szCs w:val="24"/>
          <w:lang w:eastAsia="es-ES"/>
        </w:rPr>
        <w:t xml:space="preserve">Sra. Darling Azucena Mejía Pineda y Licda. Carmen Elizabeth Quintanilla Espinoza, Representantes Propietaria y suplente del Ministerio de Relaciones Exteriores; </w:t>
      </w:r>
      <w:r w:rsidR="00F10C2B">
        <w:rPr>
          <w:rFonts w:ascii="Arial" w:eastAsia="Times New Roman" w:hAnsi="Arial" w:cs="Arial"/>
          <w:sz w:val="24"/>
          <w:szCs w:val="24"/>
          <w:lang w:eastAsia="es-ES"/>
        </w:rPr>
        <w:t xml:space="preserve">y </w:t>
      </w:r>
      <w:r w:rsidR="00F10C2B" w:rsidRPr="00CA62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Licda. Nora Elizabeth Abrego de Amado, Representante propietaria de la Universidad de El Salvador; </w:t>
      </w:r>
      <w:r w:rsidR="0045665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todas por encontrase cumpliendo otra misión oficial asignada para este mismo día.</w:t>
      </w:r>
      <w:r w:rsidR="00F658C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Pr="00CA62D5">
        <w:rPr>
          <w:rFonts w:ascii="Arial" w:hAnsi="Arial" w:cs="Arial"/>
          <w:b/>
          <w:color w:val="000000" w:themeColor="text1"/>
          <w:sz w:val="24"/>
          <w:szCs w:val="24"/>
        </w:rPr>
        <w:t>AGENDA</w:t>
      </w:r>
      <w:r w:rsidRPr="00CA62D5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8029EC" w:rsidRPr="00CA62D5">
        <w:rPr>
          <w:rFonts w:ascii="Arial" w:hAnsi="Arial" w:cs="Arial"/>
          <w:color w:val="000000" w:themeColor="text1"/>
          <w:sz w:val="24"/>
          <w:szCs w:val="24"/>
        </w:rPr>
        <w:t>1.- ESTABLECIMIENTO DE QUÓRUM. 2.-DISCUSIÓN, MODIFICACIÓN Y APROBACIÓN DE AGENDA</w:t>
      </w:r>
      <w:r w:rsidR="001B5D7B" w:rsidRPr="00CA62D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029EC" w:rsidRPr="00CA62D5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CA62D5" w:rsidRPr="00CA62D5">
        <w:rPr>
          <w:rFonts w:ascii="Arial" w:hAnsi="Arial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6A5F5E8C" wp14:editId="67BB2063">
            <wp:simplePos x="0" y="0"/>
            <wp:positionH relativeFrom="column">
              <wp:posOffset>6943725</wp:posOffset>
            </wp:positionH>
            <wp:positionV relativeFrom="paragraph">
              <wp:posOffset>152400</wp:posOffset>
            </wp:positionV>
            <wp:extent cx="1076325" cy="389255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8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2D5" w:rsidRPr="00CA62D5">
        <w:rPr>
          <w:rFonts w:ascii="Arial" w:hAnsi="Arial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0" locked="0" layoutInCell="1" allowOverlap="1" wp14:anchorId="10D655A7" wp14:editId="09A0996D">
            <wp:simplePos x="0" y="0"/>
            <wp:positionH relativeFrom="column">
              <wp:posOffset>8105775</wp:posOffset>
            </wp:positionH>
            <wp:positionV relativeFrom="paragraph">
              <wp:posOffset>57150</wp:posOffset>
            </wp:positionV>
            <wp:extent cx="971550" cy="5416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2D5" w:rsidRPr="00CA62D5">
        <w:rPr>
          <w:rFonts w:ascii="Arial" w:hAnsi="Arial" w:cs="Arial"/>
          <w:sz w:val="24"/>
          <w:szCs w:val="24"/>
        </w:rPr>
        <w:t xml:space="preserve">PUNTO UNICO: </w:t>
      </w:r>
      <w:r w:rsidR="00F658C1">
        <w:rPr>
          <w:rFonts w:ascii="Arial" w:hAnsi="Arial" w:cs="Arial"/>
          <w:sz w:val="24"/>
          <w:szCs w:val="24"/>
        </w:rPr>
        <w:t>LECTURA DE RESPUESTA ELABORADA POR LA ASESO</w:t>
      </w:r>
      <w:r w:rsidR="00810214">
        <w:rPr>
          <w:rFonts w:ascii="Arial" w:hAnsi="Arial" w:cs="Arial"/>
          <w:sz w:val="24"/>
          <w:szCs w:val="24"/>
        </w:rPr>
        <w:t>RA</w:t>
      </w:r>
      <w:r w:rsidR="00F658C1">
        <w:rPr>
          <w:rFonts w:ascii="Arial" w:hAnsi="Arial" w:cs="Arial"/>
          <w:sz w:val="24"/>
          <w:szCs w:val="24"/>
        </w:rPr>
        <w:t xml:space="preserve"> JURIDICA LICDA. COTO DE PINO EN RELACION A NOTIFICACION BAJO EXPEDIENTE </w:t>
      </w:r>
      <w:r w:rsidR="005F2612">
        <w:rPr>
          <w:rFonts w:ascii="Arial" w:hAnsi="Arial" w:cs="Arial"/>
          <w:color w:val="000000" w:themeColor="text1"/>
          <w:sz w:val="24"/>
          <w:szCs w:val="24"/>
        </w:rPr>
        <w:t>XXXXXXXXXXX</w:t>
      </w:r>
      <w:r w:rsidR="00F658C1">
        <w:rPr>
          <w:rFonts w:ascii="Arial" w:hAnsi="Arial" w:cs="Arial"/>
          <w:sz w:val="24"/>
          <w:szCs w:val="24"/>
        </w:rPr>
        <w:t xml:space="preserve"> PROVENIENTE DE LA PROCURADURIA PARA LA DEFENSA DE LOS DERECHOS HUMANOS. </w:t>
      </w:r>
      <w:r w:rsidRPr="00CA62D5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DESARROLLO DE LA SESIÓN:</w:t>
      </w:r>
      <w:r w:rsidR="00CA62D5" w:rsidRPr="00CA62D5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CA62D5">
        <w:rPr>
          <w:rFonts w:ascii="Arial" w:hAnsi="Arial" w:cs="Arial"/>
          <w:color w:val="000000" w:themeColor="text1"/>
          <w:sz w:val="24"/>
          <w:szCs w:val="24"/>
        </w:rPr>
        <w:t xml:space="preserve">1.- ESTABLECIMIENTO DE QUÓRUM: </w:t>
      </w:r>
      <w:r w:rsidRPr="00CA62D5">
        <w:rPr>
          <w:rFonts w:ascii="Arial" w:hAnsi="Arial" w:cs="Arial"/>
          <w:sz w:val="24"/>
          <w:szCs w:val="24"/>
          <w:lang w:val="es-ES"/>
        </w:rPr>
        <w:t xml:space="preserve">El </w:t>
      </w:r>
      <w:r w:rsidR="00CC2CF3" w:rsidRPr="00CA62D5">
        <w:rPr>
          <w:rFonts w:ascii="Arial" w:hAnsi="Arial" w:cs="Arial"/>
          <w:sz w:val="24"/>
          <w:szCs w:val="24"/>
          <w:lang w:val="es-ES"/>
        </w:rPr>
        <w:t xml:space="preserve">vice </w:t>
      </w:r>
      <w:r w:rsidRPr="00CA62D5">
        <w:rPr>
          <w:rFonts w:ascii="Arial" w:hAnsi="Arial" w:cs="Arial"/>
          <w:sz w:val="24"/>
          <w:szCs w:val="24"/>
          <w:lang w:val="es-ES"/>
        </w:rPr>
        <w:t xml:space="preserve">presidente de Junta </w:t>
      </w:r>
      <w:r w:rsidR="00CC2CF3" w:rsidRPr="00CA62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Lic. Javier Obdulio Arévalo Flores, </w:t>
      </w:r>
      <w:r w:rsidRPr="00CA62D5">
        <w:rPr>
          <w:rFonts w:ascii="Arial" w:hAnsi="Arial" w:cs="Arial"/>
          <w:sz w:val="24"/>
          <w:szCs w:val="24"/>
          <w:lang w:val="es-ES"/>
        </w:rPr>
        <w:t>verificó la asistencia de quórum y pr</w:t>
      </w:r>
      <w:r w:rsidR="00F658C1">
        <w:rPr>
          <w:rFonts w:ascii="Arial" w:hAnsi="Arial" w:cs="Arial"/>
          <w:sz w:val="24"/>
          <w:szCs w:val="24"/>
          <w:lang w:val="es-ES"/>
        </w:rPr>
        <w:t xml:space="preserve">ocedió a dar inicio a la </w:t>
      </w:r>
      <w:r w:rsidR="00F658C1">
        <w:rPr>
          <w:rFonts w:ascii="Arial" w:hAnsi="Arial" w:cs="Arial"/>
          <w:sz w:val="24"/>
          <w:szCs w:val="24"/>
          <w:lang w:val="es-ES"/>
        </w:rPr>
        <w:lastRenderedPageBreak/>
        <w:t xml:space="preserve">sesión, por encontrarse el </w:t>
      </w:r>
      <w:r w:rsidR="00F658C1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Dr. Alex Francisco González </w:t>
      </w:r>
      <w:proofErr w:type="spellStart"/>
      <w:r w:rsidR="00F658C1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Menjívar</w:t>
      </w:r>
      <w:proofErr w:type="spellEnd"/>
      <w:r w:rsidR="00F658C1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Presidente del Instituto Salvadoreño</w:t>
      </w:r>
      <w:r w:rsidR="00F658C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Rehabilitación Integral atendiendo una reunión en estas mismas instalaciones. </w:t>
      </w:r>
      <w:r w:rsidRPr="00CA62D5">
        <w:rPr>
          <w:rFonts w:ascii="Arial" w:hAnsi="Arial" w:cs="Arial"/>
          <w:color w:val="000000" w:themeColor="text1"/>
          <w:sz w:val="24"/>
          <w:szCs w:val="24"/>
        </w:rPr>
        <w:t xml:space="preserve">2.- DISCUSIÓN, MODIFICACIÓN Y APROBACIÓN DE AGENDA: </w:t>
      </w:r>
      <w:r w:rsidRPr="00CA62D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La agenda fue </w:t>
      </w:r>
      <w:r w:rsidRPr="00CA62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aprobada por unanimidad. </w:t>
      </w:r>
      <w:r w:rsidR="00F658C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En este momento se incorpora el </w:t>
      </w:r>
      <w:r w:rsidR="00F658C1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Dr. Alex Francisco González </w:t>
      </w:r>
      <w:proofErr w:type="spellStart"/>
      <w:r w:rsidR="00F658C1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Menjívar</w:t>
      </w:r>
      <w:proofErr w:type="spellEnd"/>
      <w:r w:rsidR="00F658C1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Presidente del Instituto Salvadoreño de Rehabilitación Integral; </w:t>
      </w:r>
      <w:r w:rsidRPr="00CA62D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3.- </w:t>
      </w:r>
      <w:r w:rsidR="00CA62D5" w:rsidRPr="00CA62D5">
        <w:rPr>
          <w:rFonts w:ascii="Arial" w:hAnsi="Arial" w:cs="Arial"/>
          <w:sz w:val="24"/>
          <w:szCs w:val="24"/>
        </w:rPr>
        <w:t>PUNTO UNICO: PR</w:t>
      </w:r>
      <w:r w:rsidR="000D26EB">
        <w:rPr>
          <w:rFonts w:ascii="Arial" w:hAnsi="Arial" w:cs="Arial"/>
          <w:sz w:val="24"/>
          <w:szCs w:val="24"/>
        </w:rPr>
        <w:t>O</w:t>
      </w:r>
      <w:r w:rsidR="00CA62D5" w:rsidRPr="00CA62D5">
        <w:rPr>
          <w:rFonts w:ascii="Arial" w:hAnsi="Arial" w:cs="Arial"/>
          <w:sz w:val="24"/>
          <w:szCs w:val="24"/>
        </w:rPr>
        <w:t>CEDE LICENCIADA COTO DE PINO, EN SU CALIDAD DE ASESORA JURIDICA A DAR LECTURA INTEGRA DE NOTIFICACION</w:t>
      </w:r>
      <w:r w:rsidR="00502E99" w:rsidRPr="00502E99">
        <w:rPr>
          <w:rFonts w:ascii="Arial" w:hAnsi="Arial" w:cs="Arial"/>
          <w:sz w:val="24"/>
          <w:szCs w:val="24"/>
        </w:rPr>
        <w:t xml:space="preserve"> </w:t>
      </w:r>
      <w:r w:rsidR="00502E99">
        <w:rPr>
          <w:rFonts w:ascii="Arial" w:hAnsi="Arial" w:cs="Arial"/>
          <w:sz w:val="24"/>
          <w:szCs w:val="24"/>
        </w:rPr>
        <w:t xml:space="preserve">BAJO EXPEDIENTE </w:t>
      </w:r>
      <w:r w:rsidR="005F2612">
        <w:rPr>
          <w:rFonts w:ascii="Arial" w:hAnsi="Arial" w:cs="Arial"/>
          <w:color w:val="000000" w:themeColor="text1"/>
          <w:sz w:val="24"/>
          <w:szCs w:val="24"/>
        </w:rPr>
        <w:t>XXXXXXXXXXX</w:t>
      </w:r>
      <w:r w:rsidR="00397AE9">
        <w:rPr>
          <w:rFonts w:ascii="Arial" w:hAnsi="Arial" w:cs="Arial"/>
          <w:sz w:val="24"/>
          <w:szCs w:val="24"/>
        </w:rPr>
        <w:t>,</w:t>
      </w:r>
      <w:r w:rsidR="00502E99">
        <w:rPr>
          <w:rFonts w:ascii="Arial" w:hAnsi="Arial" w:cs="Arial"/>
          <w:sz w:val="24"/>
          <w:szCs w:val="24"/>
        </w:rPr>
        <w:t xml:space="preserve"> PROVENIENTE DE LA PROCURADURIA PARA LA D</w:t>
      </w:r>
      <w:r w:rsidR="00F145D2">
        <w:rPr>
          <w:rFonts w:ascii="Arial" w:hAnsi="Arial" w:cs="Arial"/>
          <w:sz w:val="24"/>
          <w:szCs w:val="24"/>
        </w:rPr>
        <w:t xml:space="preserve">EFENSA DE LOS DERECHOS HUMANOS, </w:t>
      </w:r>
      <w:r w:rsidR="00810214">
        <w:rPr>
          <w:rFonts w:ascii="Arial" w:hAnsi="Arial" w:cs="Arial"/>
          <w:sz w:val="24"/>
          <w:szCs w:val="24"/>
        </w:rPr>
        <w:t xml:space="preserve">notificada </w:t>
      </w:r>
      <w:r w:rsidR="00502E99">
        <w:rPr>
          <w:rFonts w:ascii="Arial" w:hAnsi="Arial" w:cs="Arial"/>
          <w:sz w:val="24"/>
          <w:szCs w:val="24"/>
        </w:rPr>
        <w:t>en las oficinas administrativas del Instituto Salvadoreño de Rehabilitación Integral con fecha catorce de noviembre de dos mil dieciocho. Resolución de la que citaremos textualmente la</w:t>
      </w:r>
      <w:r w:rsidR="00154453">
        <w:rPr>
          <w:rFonts w:ascii="Arial" w:hAnsi="Arial" w:cs="Arial"/>
          <w:sz w:val="24"/>
          <w:szCs w:val="24"/>
        </w:rPr>
        <w:t>s</w:t>
      </w:r>
      <w:r w:rsidR="00502E99">
        <w:rPr>
          <w:rFonts w:ascii="Arial" w:hAnsi="Arial" w:cs="Arial"/>
          <w:sz w:val="24"/>
          <w:szCs w:val="24"/>
        </w:rPr>
        <w:t xml:space="preserve"> parte</w:t>
      </w:r>
      <w:r w:rsidR="007442D2">
        <w:rPr>
          <w:rFonts w:ascii="Arial" w:hAnsi="Arial" w:cs="Arial"/>
          <w:sz w:val="24"/>
          <w:szCs w:val="24"/>
        </w:rPr>
        <w:t xml:space="preserve"> más relevantes y </w:t>
      </w:r>
      <w:r w:rsidR="00502E99">
        <w:rPr>
          <w:rFonts w:ascii="Arial" w:hAnsi="Arial" w:cs="Arial"/>
          <w:sz w:val="24"/>
          <w:szCs w:val="24"/>
        </w:rPr>
        <w:t>relacionada a las actuaciones de esta Junta Directiva:</w:t>
      </w:r>
      <w:r w:rsidR="00A74D3B">
        <w:rPr>
          <w:rFonts w:ascii="Arial" w:hAnsi="Arial" w:cs="Arial"/>
          <w:sz w:val="24"/>
          <w:szCs w:val="24"/>
        </w:rPr>
        <w:t xml:space="preserve"> </w:t>
      </w:r>
      <w:r w:rsidR="00397AE9" w:rsidRPr="00504D1B">
        <w:rPr>
          <w:rFonts w:ascii="Arial" w:hAnsi="Arial" w:cs="Arial"/>
          <w:i/>
          <w:sz w:val="24"/>
          <w:szCs w:val="24"/>
        </w:rPr>
        <w:t xml:space="preserve">EXPEDIENTE </w:t>
      </w:r>
      <w:r w:rsidR="005F2612">
        <w:rPr>
          <w:rFonts w:ascii="Arial" w:hAnsi="Arial" w:cs="Arial"/>
          <w:color w:val="000000" w:themeColor="text1"/>
          <w:sz w:val="24"/>
          <w:szCs w:val="24"/>
        </w:rPr>
        <w:t>XXXXXXXXXXX</w:t>
      </w:r>
      <w:r w:rsidR="00504D1B">
        <w:rPr>
          <w:rFonts w:ascii="Arial" w:hAnsi="Arial" w:cs="Arial"/>
          <w:i/>
          <w:sz w:val="24"/>
          <w:szCs w:val="24"/>
        </w:rPr>
        <w:t>,</w:t>
      </w:r>
      <w:r w:rsidR="00397AE9" w:rsidRPr="00504D1B">
        <w:rPr>
          <w:rFonts w:ascii="Arial" w:hAnsi="Arial" w:cs="Arial"/>
          <w:i/>
          <w:sz w:val="24"/>
          <w:szCs w:val="24"/>
        </w:rPr>
        <w:t xml:space="preserve"> PROCURADURIA PARA LA DEFENSA DE LOS DERECHOS HUMANOS,</w:t>
      </w:r>
      <w:r w:rsidR="00397AE9">
        <w:rPr>
          <w:rFonts w:ascii="Arial" w:hAnsi="Arial" w:cs="Arial"/>
          <w:i/>
          <w:sz w:val="24"/>
          <w:szCs w:val="24"/>
        </w:rPr>
        <w:t xml:space="preserve"> San Salvador, a las once horas del día veinticinco de octubre de dos mil dieciocho. </w:t>
      </w:r>
      <w:r w:rsidR="00AE39E5" w:rsidRPr="00A929CB">
        <w:rPr>
          <w:rFonts w:ascii="Arial" w:hAnsi="Arial" w:cs="Arial"/>
          <w:i/>
          <w:sz w:val="24"/>
          <w:szCs w:val="24"/>
        </w:rPr>
        <w:t>“En consecuencia y de conformidad con las atribuciones otorgadas por la Constitución de la Republica en su artículo 194, romano I, ordinales 1º, 2º, 7º, y 11º el Pro</w:t>
      </w:r>
      <w:r w:rsidR="00D930DD" w:rsidRPr="00A929CB">
        <w:rPr>
          <w:rFonts w:ascii="Arial" w:hAnsi="Arial" w:cs="Arial"/>
          <w:i/>
          <w:sz w:val="24"/>
          <w:szCs w:val="24"/>
        </w:rPr>
        <w:t>curador para la Defensa de los D</w:t>
      </w:r>
      <w:r w:rsidR="00AE39E5" w:rsidRPr="00A929CB">
        <w:rPr>
          <w:rFonts w:ascii="Arial" w:hAnsi="Arial" w:cs="Arial"/>
          <w:i/>
          <w:sz w:val="24"/>
          <w:szCs w:val="24"/>
        </w:rPr>
        <w:t xml:space="preserve">erechos </w:t>
      </w:r>
      <w:r w:rsidR="00D930DD" w:rsidRPr="00A929CB">
        <w:rPr>
          <w:rFonts w:ascii="Arial" w:hAnsi="Arial" w:cs="Arial"/>
          <w:i/>
          <w:sz w:val="24"/>
          <w:szCs w:val="24"/>
        </w:rPr>
        <w:t xml:space="preserve">Humanos en funciones, resuelve:… </w:t>
      </w:r>
      <w:r w:rsidR="00502E99" w:rsidRPr="00A929CB">
        <w:rPr>
          <w:rFonts w:ascii="Arial" w:hAnsi="Arial" w:cs="Arial"/>
          <w:i/>
          <w:sz w:val="24"/>
          <w:szCs w:val="24"/>
        </w:rPr>
        <w:t>“</w:t>
      </w:r>
      <w:r w:rsidR="00154453" w:rsidRPr="00A929CB">
        <w:rPr>
          <w:rFonts w:ascii="Arial" w:hAnsi="Arial" w:cs="Arial"/>
          <w:i/>
          <w:sz w:val="24"/>
          <w:szCs w:val="24"/>
        </w:rPr>
        <w:t xml:space="preserve">c) Recomendar a la actual Junta Directiva del Instituto Salvadoreño de Rehabilitación Integral ISRI, realicen acciones de su competencia, a fin de garantizar los derechos humanos de la señora </w:t>
      </w:r>
      <w:r w:rsidR="005F2612">
        <w:rPr>
          <w:rFonts w:ascii="Arial" w:hAnsi="Arial" w:cs="Arial"/>
          <w:color w:val="000000" w:themeColor="text1"/>
          <w:sz w:val="24"/>
          <w:szCs w:val="24"/>
        </w:rPr>
        <w:t>XXXXXXXXXXX</w:t>
      </w:r>
      <w:r w:rsidR="00154453" w:rsidRPr="00A929CB">
        <w:rPr>
          <w:rFonts w:ascii="Arial" w:hAnsi="Arial" w:cs="Arial"/>
          <w:i/>
          <w:sz w:val="24"/>
          <w:szCs w:val="24"/>
        </w:rPr>
        <w:t>; y de manera inmediata adopten medidas para subsanar o compensar los daños ocasionados</w:t>
      </w:r>
      <w:r w:rsidR="0016673E" w:rsidRPr="00A929CB">
        <w:rPr>
          <w:rFonts w:ascii="Arial" w:hAnsi="Arial" w:cs="Arial"/>
          <w:i/>
          <w:sz w:val="24"/>
          <w:szCs w:val="24"/>
        </w:rPr>
        <w:t>… Rindan informe las autoridades supra citadas a esta institución sobre las acciones realizadas en atención a lo requerido y recomendado…</w:t>
      </w:r>
      <w:r w:rsidR="00154453" w:rsidRPr="00A929CB">
        <w:rPr>
          <w:rFonts w:ascii="Arial" w:hAnsi="Arial" w:cs="Arial"/>
          <w:i/>
          <w:sz w:val="24"/>
          <w:szCs w:val="24"/>
        </w:rPr>
        <w:t>”</w:t>
      </w:r>
      <w:r w:rsidR="00502E99">
        <w:rPr>
          <w:rFonts w:ascii="Arial" w:hAnsi="Arial" w:cs="Arial"/>
          <w:sz w:val="24"/>
          <w:szCs w:val="24"/>
        </w:rPr>
        <w:t xml:space="preserve">  </w:t>
      </w:r>
      <w:r w:rsidR="0006310D">
        <w:rPr>
          <w:rFonts w:ascii="Arial" w:hAnsi="Arial" w:cs="Arial"/>
          <w:sz w:val="24"/>
          <w:szCs w:val="24"/>
        </w:rPr>
        <w:t xml:space="preserve">POR TANTO a </w:t>
      </w:r>
      <w:r w:rsidR="00CA62D5" w:rsidRPr="00CA62D5">
        <w:rPr>
          <w:rFonts w:ascii="Arial" w:hAnsi="Arial" w:cs="Arial"/>
          <w:sz w:val="24"/>
          <w:szCs w:val="24"/>
        </w:rPr>
        <w:t xml:space="preserve">efecto de dar cumplimiento </w:t>
      </w:r>
      <w:r w:rsidR="00A929CB">
        <w:rPr>
          <w:rFonts w:ascii="Arial" w:hAnsi="Arial" w:cs="Arial"/>
          <w:sz w:val="24"/>
          <w:szCs w:val="24"/>
        </w:rPr>
        <w:t>a lo requerido en la resolución antes citada</w:t>
      </w:r>
      <w:r w:rsidR="009A3AC3">
        <w:rPr>
          <w:rFonts w:ascii="Arial" w:hAnsi="Arial" w:cs="Arial"/>
          <w:sz w:val="24"/>
          <w:szCs w:val="24"/>
        </w:rPr>
        <w:t>,</w:t>
      </w:r>
      <w:r w:rsidR="00A929CB">
        <w:rPr>
          <w:rFonts w:ascii="Arial" w:hAnsi="Arial" w:cs="Arial"/>
          <w:sz w:val="24"/>
          <w:szCs w:val="24"/>
        </w:rPr>
        <w:t xml:space="preserve"> en</w:t>
      </w:r>
      <w:r w:rsidR="000D26EB">
        <w:rPr>
          <w:rFonts w:ascii="Arial" w:hAnsi="Arial" w:cs="Arial"/>
          <w:sz w:val="24"/>
          <w:szCs w:val="24"/>
        </w:rPr>
        <w:t xml:space="preserve"> esta sesión </w:t>
      </w:r>
      <w:r w:rsidR="00CA62D5" w:rsidRPr="00CA62D5">
        <w:rPr>
          <w:rFonts w:ascii="Arial" w:hAnsi="Arial" w:cs="Arial"/>
          <w:sz w:val="24"/>
          <w:szCs w:val="24"/>
        </w:rPr>
        <w:t xml:space="preserve">se procedió </w:t>
      </w:r>
      <w:r w:rsidR="009A3AC3">
        <w:rPr>
          <w:rFonts w:ascii="Arial" w:hAnsi="Arial" w:cs="Arial"/>
          <w:sz w:val="24"/>
          <w:szCs w:val="24"/>
        </w:rPr>
        <w:t>después</w:t>
      </w:r>
      <w:r w:rsidR="00A929CB">
        <w:rPr>
          <w:rFonts w:ascii="Arial" w:hAnsi="Arial" w:cs="Arial"/>
          <w:sz w:val="24"/>
          <w:szCs w:val="24"/>
        </w:rPr>
        <w:t xml:space="preserve"> </w:t>
      </w:r>
      <w:r w:rsidR="002E09C3">
        <w:rPr>
          <w:rFonts w:ascii="Arial" w:hAnsi="Arial" w:cs="Arial"/>
          <w:sz w:val="24"/>
          <w:szCs w:val="24"/>
        </w:rPr>
        <w:t>de</w:t>
      </w:r>
      <w:r w:rsidR="00CA62D5" w:rsidRPr="00CA62D5">
        <w:rPr>
          <w:rFonts w:ascii="Arial" w:hAnsi="Arial" w:cs="Arial"/>
          <w:sz w:val="24"/>
          <w:szCs w:val="24"/>
        </w:rPr>
        <w:t xml:space="preserve"> </w:t>
      </w:r>
      <w:r w:rsidR="0006310D">
        <w:rPr>
          <w:rFonts w:ascii="Arial" w:hAnsi="Arial" w:cs="Arial"/>
          <w:sz w:val="24"/>
          <w:szCs w:val="24"/>
        </w:rPr>
        <w:t>dar</w:t>
      </w:r>
      <w:r w:rsidR="00CA62D5" w:rsidRPr="00CA62D5">
        <w:rPr>
          <w:rFonts w:ascii="Arial" w:hAnsi="Arial" w:cs="Arial"/>
          <w:sz w:val="24"/>
          <w:szCs w:val="24"/>
        </w:rPr>
        <w:t xml:space="preserve"> lectura </w:t>
      </w:r>
      <w:r w:rsidR="00A929CB">
        <w:rPr>
          <w:rFonts w:ascii="Arial" w:hAnsi="Arial" w:cs="Arial"/>
          <w:sz w:val="24"/>
          <w:szCs w:val="24"/>
        </w:rPr>
        <w:t xml:space="preserve">integra </w:t>
      </w:r>
      <w:r w:rsidR="009A3AC3">
        <w:rPr>
          <w:rFonts w:ascii="Arial" w:hAnsi="Arial" w:cs="Arial"/>
          <w:sz w:val="24"/>
          <w:szCs w:val="24"/>
        </w:rPr>
        <w:t>de la misma</w:t>
      </w:r>
      <w:r w:rsidR="00CA62D5" w:rsidRPr="00CA62D5">
        <w:rPr>
          <w:rFonts w:ascii="Arial" w:hAnsi="Arial" w:cs="Arial"/>
          <w:sz w:val="24"/>
          <w:szCs w:val="24"/>
        </w:rPr>
        <w:t>,</w:t>
      </w:r>
      <w:r w:rsidR="00A929CB">
        <w:rPr>
          <w:rFonts w:ascii="Arial" w:hAnsi="Arial" w:cs="Arial"/>
          <w:sz w:val="24"/>
          <w:szCs w:val="24"/>
        </w:rPr>
        <w:t xml:space="preserve"> </w:t>
      </w:r>
      <w:r w:rsidR="009A3AC3">
        <w:rPr>
          <w:rFonts w:ascii="Arial" w:hAnsi="Arial" w:cs="Arial"/>
          <w:sz w:val="24"/>
          <w:szCs w:val="24"/>
        </w:rPr>
        <w:t>a</w:t>
      </w:r>
      <w:r w:rsidR="00CA62D5" w:rsidRPr="00CA62D5">
        <w:rPr>
          <w:rFonts w:ascii="Arial" w:hAnsi="Arial" w:cs="Arial"/>
          <w:sz w:val="24"/>
          <w:szCs w:val="24"/>
        </w:rPr>
        <w:t xml:space="preserve"> moder</w:t>
      </w:r>
      <w:r w:rsidR="009A3AC3">
        <w:rPr>
          <w:rFonts w:ascii="Arial" w:hAnsi="Arial" w:cs="Arial"/>
          <w:sz w:val="24"/>
          <w:szCs w:val="24"/>
        </w:rPr>
        <w:t>ar</w:t>
      </w:r>
      <w:r w:rsidR="00CA62D5" w:rsidRPr="00CA62D5">
        <w:rPr>
          <w:rFonts w:ascii="Arial" w:hAnsi="Arial" w:cs="Arial"/>
          <w:sz w:val="24"/>
          <w:szCs w:val="24"/>
        </w:rPr>
        <w:t xml:space="preserve"> los debates</w:t>
      </w:r>
      <w:r w:rsidR="009A3AC3">
        <w:rPr>
          <w:rFonts w:ascii="Arial" w:hAnsi="Arial" w:cs="Arial"/>
          <w:sz w:val="24"/>
          <w:szCs w:val="24"/>
        </w:rPr>
        <w:t xml:space="preserve"> y evacua</w:t>
      </w:r>
      <w:r w:rsidR="004B60C6">
        <w:rPr>
          <w:rFonts w:ascii="Arial" w:hAnsi="Arial" w:cs="Arial"/>
          <w:sz w:val="24"/>
          <w:szCs w:val="24"/>
        </w:rPr>
        <w:t>r</w:t>
      </w:r>
      <w:r w:rsidR="009A3AC3">
        <w:rPr>
          <w:rFonts w:ascii="Arial" w:hAnsi="Arial" w:cs="Arial"/>
          <w:sz w:val="24"/>
          <w:szCs w:val="24"/>
        </w:rPr>
        <w:t xml:space="preserve"> consultas</w:t>
      </w:r>
      <w:r w:rsidR="004B60C6">
        <w:rPr>
          <w:rFonts w:ascii="Arial" w:hAnsi="Arial" w:cs="Arial"/>
          <w:sz w:val="24"/>
          <w:szCs w:val="24"/>
        </w:rPr>
        <w:t xml:space="preserve">; posteriormente </w:t>
      </w:r>
      <w:r w:rsidR="009A3AC3">
        <w:rPr>
          <w:rFonts w:ascii="Arial" w:hAnsi="Arial" w:cs="Arial"/>
          <w:sz w:val="24"/>
          <w:szCs w:val="24"/>
        </w:rPr>
        <w:t>con el aporte de todos los miembros</w:t>
      </w:r>
      <w:r w:rsidR="004B60C6">
        <w:rPr>
          <w:rFonts w:ascii="Arial" w:hAnsi="Arial" w:cs="Arial"/>
          <w:sz w:val="24"/>
          <w:szCs w:val="24"/>
        </w:rPr>
        <w:t xml:space="preserve"> de Junta </w:t>
      </w:r>
      <w:r w:rsidR="009A3AC3">
        <w:rPr>
          <w:rFonts w:ascii="Arial" w:hAnsi="Arial" w:cs="Arial"/>
          <w:sz w:val="24"/>
          <w:szCs w:val="24"/>
        </w:rPr>
        <w:t>presentes</w:t>
      </w:r>
      <w:r w:rsidR="004B60C6">
        <w:rPr>
          <w:rFonts w:ascii="Arial" w:hAnsi="Arial" w:cs="Arial"/>
          <w:sz w:val="24"/>
          <w:szCs w:val="24"/>
        </w:rPr>
        <w:t>,</w:t>
      </w:r>
      <w:r w:rsidR="009A3AC3">
        <w:rPr>
          <w:rFonts w:ascii="Arial" w:hAnsi="Arial" w:cs="Arial"/>
          <w:sz w:val="24"/>
          <w:szCs w:val="24"/>
        </w:rPr>
        <w:t xml:space="preserve"> </w:t>
      </w:r>
      <w:r w:rsidR="00DA0176">
        <w:rPr>
          <w:rFonts w:ascii="Arial" w:hAnsi="Arial" w:cs="Arial"/>
          <w:sz w:val="24"/>
          <w:szCs w:val="24"/>
        </w:rPr>
        <w:t xml:space="preserve">se </w:t>
      </w:r>
      <w:r w:rsidR="004F5DAC">
        <w:rPr>
          <w:rFonts w:ascii="Arial" w:hAnsi="Arial" w:cs="Arial"/>
          <w:sz w:val="24"/>
          <w:szCs w:val="24"/>
        </w:rPr>
        <w:t>estructura</w:t>
      </w:r>
      <w:r w:rsidR="00CA62D5" w:rsidRPr="00CA62D5">
        <w:rPr>
          <w:rFonts w:ascii="Arial" w:hAnsi="Arial" w:cs="Arial"/>
          <w:sz w:val="24"/>
          <w:szCs w:val="24"/>
        </w:rPr>
        <w:t xml:space="preserve"> el informe </w:t>
      </w:r>
      <w:r w:rsidR="009A3AC3">
        <w:rPr>
          <w:rFonts w:ascii="Arial" w:hAnsi="Arial" w:cs="Arial"/>
          <w:sz w:val="24"/>
          <w:szCs w:val="24"/>
        </w:rPr>
        <w:t xml:space="preserve">de respuesta </w:t>
      </w:r>
      <w:r w:rsidR="004B60C6" w:rsidRPr="00CA62D5">
        <w:rPr>
          <w:rFonts w:ascii="Arial" w:hAnsi="Arial" w:cs="Arial"/>
          <w:sz w:val="24"/>
          <w:szCs w:val="24"/>
        </w:rPr>
        <w:t xml:space="preserve">haciendo una relación </w:t>
      </w:r>
      <w:r w:rsidR="004B60C6" w:rsidRPr="00CA62D5">
        <w:rPr>
          <w:rFonts w:ascii="Arial" w:hAnsi="Arial" w:cs="Arial"/>
          <w:sz w:val="24"/>
          <w:szCs w:val="24"/>
        </w:rPr>
        <w:lastRenderedPageBreak/>
        <w:t>pormenorizada de los hechos</w:t>
      </w:r>
      <w:r w:rsidR="004B60C6">
        <w:rPr>
          <w:rFonts w:ascii="Arial" w:hAnsi="Arial" w:cs="Arial"/>
          <w:sz w:val="24"/>
          <w:szCs w:val="24"/>
        </w:rPr>
        <w:t xml:space="preserve"> y justificaciones pertinentes a fin de enviar respuesta </w:t>
      </w:r>
      <w:r w:rsidR="009A3AC3">
        <w:rPr>
          <w:rFonts w:ascii="Arial" w:hAnsi="Arial" w:cs="Arial"/>
          <w:sz w:val="24"/>
          <w:szCs w:val="24"/>
        </w:rPr>
        <w:t xml:space="preserve">a la Procuraduría para la Defensa de Derechos Humanos, </w:t>
      </w:r>
      <w:r w:rsidR="002E09C3">
        <w:rPr>
          <w:rFonts w:ascii="Arial" w:hAnsi="Arial" w:cs="Arial"/>
          <w:sz w:val="24"/>
          <w:szCs w:val="24"/>
        </w:rPr>
        <w:t xml:space="preserve">bajo Referencia REF: </w:t>
      </w:r>
      <w:r w:rsidR="005F2612">
        <w:rPr>
          <w:rFonts w:ascii="Arial" w:hAnsi="Arial" w:cs="Arial"/>
          <w:color w:val="000000" w:themeColor="text1"/>
          <w:sz w:val="24"/>
          <w:szCs w:val="24"/>
        </w:rPr>
        <w:t>XXXXXXXXXXX</w:t>
      </w:r>
      <w:bookmarkStart w:id="0" w:name="_GoBack"/>
      <w:bookmarkEnd w:id="0"/>
      <w:r w:rsidR="009A3AC3">
        <w:rPr>
          <w:rFonts w:ascii="Arial" w:hAnsi="Arial" w:cs="Arial"/>
          <w:sz w:val="24"/>
          <w:szCs w:val="24"/>
        </w:rPr>
        <w:t>,</w:t>
      </w:r>
      <w:r w:rsidR="002E09C3">
        <w:rPr>
          <w:rFonts w:ascii="Arial" w:hAnsi="Arial" w:cs="Arial"/>
          <w:sz w:val="24"/>
          <w:szCs w:val="24"/>
        </w:rPr>
        <w:t xml:space="preserve"> </w:t>
      </w:r>
      <w:r w:rsidR="00CA62D5" w:rsidRPr="00CA62D5">
        <w:rPr>
          <w:rFonts w:ascii="Arial" w:hAnsi="Arial" w:cs="Arial"/>
          <w:sz w:val="24"/>
          <w:szCs w:val="24"/>
        </w:rPr>
        <w:t xml:space="preserve">quedando </w:t>
      </w:r>
      <w:r w:rsidR="00DA0176">
        <w:rPr>
          <w:rFonts w:ascii="Arial" w:hAnsi="Arial" w:cs="Arial"/>
          <w:sz w:val="24"/>
          <w:szCs w:val="24"/>
        </w:rPr>
        <w:t>pendiente incorporar detalles de forma al escrito, por lo cual en la próxima reunión de Junta Directiva se procederá a dar lectura del mismo a fin de que este pueda ser firmado por</w:t>
      </w:r>
      <w:r w:rsidR="00CA62D5" w:rsidRPr="00CA62D5">
        <w:rPr>
          <w:rFonts w:ascii="Arial" w:hAnsi="Arial" w:cs="Arial"/>
          <w:sz w:val="24"/>
          <w:szCs w:val="24"/>
        </w:rPr>
        <w:t xml:space="preserve"> miembros de Junta</w:t>
      </w:r>
      <w:r w:rsidR="0029786B">
        <w:rPr>
          <w:rFonts w:ascii="Arial" w:hAnsi="Arial" w:cs="Arial"/>
          <w:sz w:val="24"/>
          <w:szCs w:val="24"/>
        </w:rPr>
        <w:t>.</w:t>
      </w:r>
      <w:r w:rsidR="00126017">
        <w:rPr>
          <w:rFonts w:ascii="Arial" w:hAnsi="Arial" w:cs="Arial"/>
          <w:sz w:val="24"/>
          <w:szCs w:val="24"/>
        </w:rPr>
        <w:t xml:space="preserve"> </w:t>
      </w:r>
      <w:r w:rsidRPr="00CA62D5">
        <w:rPr>
          <w:rFonts w:ascii="Arial" w:hAnsi="Arial" w:cs="Arial"/>
          <w:bCs/>
          <w:sz w:val="24"/>
          <w:szCs w:val="24"/>
        </w:rPr>
        <w:t xml:space="preserve">Finalizando la presente sesión a las </w:t>
      </w:r>
      <w:r w:rsidR="00C8002B">
        <w:rPr>
          <w:rFonts w:ascii="Arial" w:hAnsi="Arial" w:cs="Arial"/>
          <w:bCs/>
          <w:sz w:val="24"/>
          <w:szCs w:val="24"/>
        </w:rPr>
        <w:t>quince</w:t>
      </w:r>
      <w:r w:rsidRPr="00CA62D5">
        <w:rPr>
          <w:rFonts w:ascii="Arial" w:hAnsi="Arial" w:cs="Arial"/>
          <w:bCs/>
          <w:sz w:val="24"/>
          <w:szCs w:val="24"/>
        </w:rPr>
        <w:t xml:space="preserve"> horas y veinte minutos y</w:t>
      </w:r>
      <w:r w:rsidRPr="00CA62D5">
        <w:rPr>
          <w:rFonts w:ascii="Arial" w:hAnsi="Arial" w:cs="Arial"/>
          <w:sz w:val="24"/>
          <w:szCs w:val="24"/>
        </w:rPr>
        <w:t xml:space="preserve"> no habiendo nada más que hacer  constar, se cierra la presente acta  que  firmamos. </w:t>
      </w:r>
    </w:p>
    <w:p w:rsidR="00A2101E" w:rsidRPr="00CA62D5" w:rsidRDefault="00A2101E" w:rsidP="00126017">
      <w:pPr>
        <w:pStyle w:val="Prrafodelista"/>
        <w:spacing w:line="48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806E0" w:rsidRPr="00577B11" w:rsidRDefault="004806E0" w:rsidP="004806E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Dr. Alex Francisco González </w:t>
      </w:r>
      <w:proofErr w:type="spellStart"/>
      <w:r w:rsidRPr="00577B11">
        <w:rPr>
          <w:rFonts w:ascii="Arial" w:hAnsi="Arial" w:cs="Arial"/>
          <w:color w:val="000000" w:themeColor="text1"/>
          <w:sz w:val="24"/>
          <w:szCs w:val="24"/>
        </w:rPr>
        <w:t>Menjívar</w:t>
      </w:r>
      <w:proofErr w:type="spellEnd"/>
    </w:p>
    <w:p w:rsidR="004806E0" w:rsidRPr="00577B11" w:rsidRDefault="004806E0" w:rsidP="004806E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Presidente </w:t>
      </w:r>
    </w:p>
    <w:p w:rsidR="004806E0" w:rsidRPr="00577B11" w:rsidRDefault="004806E0" w:rsidP="004806E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Instituto Salvadoreño De Rehabilitación Integral  </w:t>
      </w:r>
    </w:p>
    <w:p w:rsidR="004806E0" w:rsidRDefault="004806E0" w:rsidP="004806E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F5DAC" w:rsidRDefault="004F5DAC" w:rsidP="004806E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806E0" w:rsidRPr="00577B11" w:rsidRDefault="004806E0" w:rsidP="004806E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653"/>
      </w:tblGrid>
      <w:tr w:rsidR="004806E0" w:rsidRPr="006525B5" w:rsidTr="004F5DAC">
        <w:trPr>
          <w:jc w:val="center"/>
        </w:trPr>
        <w:tc>
          <w:tcPr>
            <w:tcW w:w="4414" w:type="dxa"/>
          </w:tcPr>
          <w:p w:rsidR="004806E0" w:rsidRPr="006525B5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Lic. Javier Obdulio Arévalo Flores</w:t>
            </w:r>
          </w:p>
          <w:p w:rsidR="004806E0" w:rsidRPr="006525B5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propietario de FUNTER</w:t>
            </w:r>
          </w:p>
        </w:tc>
        <w:tc>
          <w:tcPr>
            <w:tcW w:w="4653" w:type="dxa"/>
          </w:tcPr>
          <w:p w:rsidR="004806E0" w:rsidRPr="006525B5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Yamileth </w:t>
            </w:r>
            <w:proofErr w:type="spellStart"/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Nazira</w:t>
            </w:r>
            <w:proofErr w:type="spellEnd"/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Arévalo Argueta</w:t>
            </w:r>
          </w:p>
          <w:p w:rsidR="004806E0" w:rsidRPr="006525B5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suplente de FUNTER</w:t>
            </w:r>
          </w:p>
        </w:tc>
      </w:tr>
      <w:tr w:rsidR="004806E0" w:rsidRPr="006525B5" w:rsidTr="004F5DAC">
        <w:trPr>
          <w:jc w:val="center"/>
        </w:trPr>
        <w:tc>
          <w:tcPr>
            <w:tcW w:w="4414" w:type="dxa"/>
          </w:tcPr>
          <w:p w:rsidR="004806E0" w:rsidRPr="006525B5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806E0" w:rsidRPr="006525B5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806E0" w:rsidRPr="006525B5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53" w:type="dxa"/>
          </w:tcPr>
          <w:p w:rsidR="004806E0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4806E0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4806E0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4806E0" w:rsidRPr="006525B5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4806E0" w:rsidRPr="006525B5" w:rsidTr="004F5DAC">
        <w:trPr>
          <w:jc w:val="center"/>
        </w:trPr>
        <w:tc>
          <w:tcPr>
            <w:tcW w:w="4414" w:type="dxa"/>
          </w:tcPr>
          <w:p w:rsidR="004806E0" w:rsidRPr="006525B5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Dr. Miguel Ángel Ma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rtínez Salmerón, Representante s</w:t>
            </w: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uplente del </w:t>
            </w:r>
          </w:p>
          <w:p w:rsidR="004806E0" w:rsidRPr="006525B5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Salud</w:t>
            </w:r>
          </w:p>
        </w:tc>
        <w:tc>
          <w:tcPr>
            <w:tcW w:w="4653" w:type="dxa"/>
          </w:tcPr>
          <w:p w:rsidR="004806E0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Licda. Nora </w:t>
            </w:r>
            <w:proofErr w:type="spellStart"/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>Lizeth</w:t>
            </w:r>
            <w:proofErr w:type="spellEnd"/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Pérez Martínez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propietaria del Ministerio de Hacienda</w:t>
            </w:r>
          </w:p>
        </w:tc>
      </w:tr>
      <w:tr w:rsidR="004806E0" w:rsidRPr="006525B5" w:rsidTr="004F5DAC">
        <w:trPr>
          <w:jc w:val="center"/>
        </w:trPr>
        <w:tc>
          <w:tcPr>
            <w:tcW w:w="4414" w:type="dxa"/>
          </w:tcPr>
          <w:p w:rsidR="004806E0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806E0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806E0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806E0" w:rsidRPr="00577B11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53" w:type="dxa"/>
          </w:tcPr>
          <w:p w:rsidR="004806E0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4806E0" w:rsidRPr="006525B5" w:rsidTr="004F5DAC">
        <w:trPr>
          <w:jc w:val="center"/>
        </w:trPr>
        <w:tc>
          <w:tcPr>
            <w:tcW w:w="4414" w:type="dxa"/>
          </w:tcPr>
          <w:p w:rsidR="004806E0" w:rsidRPr="006525B5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Sara María Mendoza Acosta Representante propietaria del Ministerio de Trabajo</w:t>
            </w:r>
          </w:p>
        </w:tc>
        <w:tc>
          <w:tcPr>
            <w:tcW w:w="4653" w:type="dxa"/>
          </w:tcPr>
          <w:p w:rsidR="004806E0" w:rsidRPr="006525B5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María Marta Cañas de Herrera Representante suplente del </w:t>
            </w:r>
          </w:p>
          <w:p w:rsidR="004806E0" w:rsidRPr="006525B5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Trabajo</w:t>
            </w:r>
          </w:p>
        </w:tc>
      </w:tr>
      <w:tr w:rsidR="004806E0" w:rsidRPr="006525B5" w:rsidTr="004F5DAC">
        <w:trPr>
          <w:jc w:val="center"/>
        </w:trPr>
        <w:tc>
          <w:tcPr>
            <w:tcW w:w="4414" w:type="dxa"/>
          </w:tcPr>
          <w:p w:rsidR="004806E0" w:rsidRPr="006525B5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806E0" w:rsidRPr="006525B5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806E0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806E0" w:rsidRPr="006525B5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53" w:type="dxa"/>
          </w:tcPr>
          <w:p w:rsidR="004806E0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4806E0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4806E0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4806E0" w:rsidRPr="006525B5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4806E0" w:rsidRPr="006525B5" w:rsidTr="004F5DAC">
        <w:trPr>
          <w:jc w:val="center"/>
        </w:trPr>
        <w:tc>
          <w:tcPr>
            <w:tcW w:w="4414" w:type="dxa"/>
          </w:tcPr>
          <w:p w:rsidR="004806E0" w:rsidRDefault="004806E0" w:rsidP="005638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>Dr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Ángel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Fredi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Sermeño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Menéndez</w:t>
            </w: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Gerente Médico y 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 Servicios de Rehabilitación</w:t>
            </w:r>
          </w:p>
          <w:p w:rsidR="004806E0" w:rsidRDefault="004806E0" w:rsidP="005638D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806E0" w:rsidRDefault="004806E0" w:rsidP="005638D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53" w:type="dxa"/>
          </w:tcPr>
          <w:p w:rsidR="004806E0" w:rsidRPr="00305E2A" w:rsidRDefault="004806E0" w:rsidP="00563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 Brenda Carolina Cañas de Henríquez</w:t>
            </w:r>
          </w:p>
          <w:p w:rsidR="004806E0" w:rsidRPr="006525B5" w:rsidRDefault="004806E0" w:rsidP="005638D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Gerente y Secretaria de Junta Directiva</w:t>
            </w:r>
          </w:p>
        </w:tc>
      </w:tr>
    </w:tbl>
    <w:p w:rsidR="00E304D4" w:rsidRPr="00CA62D5" w:rsidRDefault="00E304D4" w:rsidP="004F5DAC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E304D4" w:rsidRPr="00CA62D5" w:rsidSect="00397AE9">
      <w:footerReference w:type="default" r:id="rId10"/>
      <w:pgSz w:w="12240" w:h="18720" w:code="14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5C" w:rsidRDefault="00B4325C" w:rsidP="00E52F20">
      <w:pPr>
        <w:spacing w:after="0" w:line="240" w:lineRule="auto"/>
      </w:pPr>
      <w:r>
        <w:separator/>
      </w:r>
    </w:p>
  </w:endnote>
  <w:endnote w:type="continuationSeparator" w:id="0">
    <w:p w:rsidR="00B4325C" w:rsidRDefault="00B4325C" w:rsidP="00E5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DE" w:rsidRPr="006433DE" w:rsidRDefault="006433DE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6433DE">
      <w:rPr>
        <w:spacing w:val="60"/>
        <w:sz w:val="24"/>
        <w:szCs w:val="24"/>
        <w:lang w:val="es-ES"/>
      </w:rPr>
      <w:t>Acta 27</w:t>
    </w:r>
    <w:r w:rsidR="00D93FFB">
      <w:rPr>
        <w:spacing w:val="60"/>
        <w:sz w:val="24"/>
        <w:szCs w:val="24"/>
        <w:lang w:val="es-ES"/>
      </w:rPr>
      <w:t>2</w:t>
    </w:r>
    <w:r w:rsidR="00AE6E0F">
      <w:rPr>
        <w:spacing w:val="60"/>
        <w:sz w:val="24"/>
        <w:szCs w:val="24"/>
        <w:lang w:val="es-ES"/>
      </w:rPr>
      <w:t xml:space="preserve">4   </w:t>
    </w:r>
    <w:r w:rsidR="00D93FFB">
      <w:rPr>
        <w:spacing w:val="60"/>
        <w:sz w:val="24"/>
        <w:szCs w:val="24"/>
        <w:lang w:val="es-ES"/>
      </w:rPr>
      <w:t xml:space="preserve">  </w:t>
    </w:r>
    <w:r w:rsidRPr="006433DE">
      <w:rPr>
        <w:sz w:val="24"/>
        <w:szCs w:val="24"/>
        <w:lang w:val="es-ES"/>
      </w:rPr>
      <w:t xml:space="preserve"> </w:t>
    </w:r>
    <w:r w:rsidRPr="006433DE">
      <w:rPr>
        <w:sz w:val="24"/>
        <w:szCs w:val="24"/>
      </w:rPr>
      <w:fldChar w:fldCharType="begin"/>
    </w:r>
    <w:r w:rsidRPr="006433DE">
      <w:rPr>
        <w:sz w:val="24"/>
        <w:szCs w:val="24"/>
      </w:rPr>
      <w:instrText>PAGE   \* MERGEFORMAT</w:instrText>
    </w:r>
    <w:r w:rsidRPr="006433DE">
      <w:rPr>
        <w:sz w:val="24"/>
        <w:szCs w:val="24"/>
      </w:rPr>
      <w:fldChar w:fldCharType="separate"/>
    </w:r>
    <w:r w:rsidR="005F2612" w:rsidRPr="005F2612">
      <w:rPr>
        <w:noProof/>
        <w:sz w:val="24"/>
        <w:szCs w:val="24"/>
        <w:lang w:val="es-ES"/>
      </w:rPr>
      <w:t>3</w:t>
    </w:r>
    <w:r w:rsidRPr="006433DE">
      <w:rPr>
        <w:sz w:val="24"/>
        <w:szCs w:val="24"/>
      </w:rPr>
      <w:fldChar w:fldCharType="end"/>
    </w:r>
    <w:r w:rsidRPr="006433DE">
      <w:rPr>
        <w:sz w:val="24"/>
        <w:szCs w:val="24"/>
        <w:lang w:val="es-ES"/>
      </w:rPr>
      <w:t xml:space="preserve"> | </w:t>
    </w:r>
    <w:r w:rsidRPr="006433DE">
      <w:rPr>
        <w:sz w:val="24"/>
        <w:szCs w:val="24"/>
      </w:rPr>
      <w:fldChar w:fldCharType="begin"/>
    </w:r>
    <w:r w:rsidRPr="006433DE">
      <w:rPr>
        <w:sz w:val="24"/>
        <w:szCs w:val="24"/>
      </w:rPr>
      <w:instrText>NUMPAGES  \* Arabic  \* MERGEFORMAT</w:instrText>
    </w:r>
    <w:r w:rsidRPr="006433DE">
      <w:rPr>
        <w:sz w:val="24"/>
        <w:szCs w:val="24"/>
      </w:rPr>
      <w:fldChar w:fldCharType="separate"/>
    </w:r>
    <w:r w:rsidR="005F2612" w:rsidRPr="005F2612">
      <w:rPr>
        <w:noProof/>
        <w:sz w:val="24"/>
        <w:szCs w:val="24"/>
        <w:lang w:val="es-ES"/>
      </w:rPr>
      <w:t>3</w:t>
    </w:r>
    <w:r w:rsidRPr="006433DE">
      <w:rPr>
        <w:sz w:val="24"/>
        <w:szCs w:val="24"/>
      </w:rPr>
      <w:fldChar w:fldCharType="end"/>
    </w:r>
  </w:p>
  <w:p w:rsidR="006433DE" w:rsidRDefault="006433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5C" w:rsidRDefault="00B4325C" w:rsidP="00E52F20">
      <w:pPr>
        <w:spacing w:after="0" w:line="240" w:lineRule="auto"/>
      </w:pPr>
      <w:r>
        <w:separator/>
      </w:r>
    </w:p>
  </w:footnote>
  <w:footnote w:type="continuationSeparator" w:id="0">
    <w:p w:rsidR="00B4325C" w:rsidRDefault="00B4325C" w:rsidP="00E5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79CD"/>
    <w:multiLevelType w:val="hybridMultilevel"/>
    <w:tmpl w:val="ED7EAF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8B"/>
    <w:rsid w:val="00023F84"/>
    <w:rsid w:val="00030925"/>
    <w:rsid w:val="00035D9A"/>
    <w:rsid w:val="00035F92"/>
    <w:rsid w:val="0006310D"/>
    <w:rsid w:val="0006775D"/>
    <w:rsid w:val="000D26EB"/>
    <w:rsid w:val="00102AD5"/>
    <w:rsid w:val="001139CA"/>
    <w:rsid w:val="00126017"/>
    <w:rsid w:val="00130D50"/>
    <w:rsid w:val="00154453"/>
    <w:rsid w:val="0016673E"/>
    <w:rsid w:val="001B5D7B"/>
    <w:rsid w:val="001D09DD"/>
    <w:rsid w:val="001D76B2"/>
    <w:rsid w:val="001E5A2C"/>
    <w:rsid w:val="001F2A76"/>
    <w:rsid w:val="0020272E"/>
    <w:rsid w:val="00262F09"/>
    <w:rsid w:val="00266F8B"/>
    <w:rsid w:val="0028234C"/>
    <w:rsid w:val="002917B4"/>
    <w:rsid w:val="0029786B"/>
    <w:rsid w:val="002B1FBF"/>
    <w:rsid w:val="002B417B"/>
    <w:rsid w:val="002C7023"/>
    <w:rsid w:val="002E09C3"/>
    <w:rsid w:val="0030034E"/>
    <w:rsid w:val="00326A36"/>
    <w:rsid w:val="0033709C"/>
    <w:rsid w:val="0034423F"/>
    <w:rsid w:val="0034538B"/>
    <w:rsid w:val="0035367E"/>
    <w:rsid w:val="00364270"/>
    <w:rsid w:val="003746D4"/>
    <w:rsid w:val="00381941"/>
    <w:rsid w:val="00384BFC"/>
    <w:rsid w:val="00397AE9"/>
    <w:rsid w:val="003F4503"/>
    <w:rsid w:val="00402FA8"/>
    <w:rsid w:val="0040579C"/>
    <w:rsid w:val="00411445"/>
    <w:rsid w:val="00411CCA"/>
    <w:rsid w:val="004268B1"/>
    <w:rsid w:val="00456656"/>
    <w:rsid w:val="00475C91"/>
    <w:rsid w:val="004806E0"/>
    <w:rsid w:val="004B05B3"/>
    <w:rsid w:val="004B60C6"/>
    <w:rsid w:val="004C4647"/>
    <w:rsid w:val="004E1B3A"/>
    <w:rsid w:val="004E2EC9"/>
    <w:rsid w:val="004F5DAC"/>
    <w:rsid w:val="00502E99"/>
    <w:rsid w:val="00504D1B"/>
    <w:rsid w:val="00574845"/>
    <w:rsid w:val="00583EEB"/>
    <w:rsid w:val="005F2612"/>
    <w:rsid w:val="005F2EAE"/>
    <w:rsid w:val="00600227"/>
    <w:rsid w:val="00610F0F"/>
    <w:rsid w:val="006433DE"/>
    <w:rsid w:val="00652CB1"/>
    <w:rsid w:val="00660477"/>
    <w:rsid w:val="0074247E"/>
    <w:rsid w:val="007442D2"/>
    <w:rsid w:val="007935D2"/>
    <w:rsid w:val="007A48F8"/>
    <w:rsid w:val="007B04E8"/>
    <w:rsid w:val="008029EC"/>
    <w:rsid w:val="00810214"/>
    <w:rsid w:val="008260A7"/>
    <w:rsid w:val="00863082"/>
    <w:rsid w:val="008976B2"/>
    <w:rsid w:val="008A2897"/>
    <w:rsid w:val="008A52F6"/>
    <w:rsid w:val="008D7177"/>
    <w:rsid w:val="008F1258"/>
    <w:rsid w:val="00942C07"/>
    <w:rsid w:val="00954B58"/>
    <w:rsid w:val="009A3AC3"/>
    <w:rsid w:val="009B43E6"/>
    <w:rsid w:val="009B7981"/>
    <w:rsid w:val="009D1F3E"/>
    <w:rsid w:val="00A028F5"/>
    <w:rsid w:val="00A2101E"/>
    <w:rsid w:val="00A32F9B"/>
    <w:rsid w:val="00A44C9A"/>
    <w:rsid w:val="00A74D3B"/>
    <w:rsid w:val="00A82E1D"/>
    <w:rsid w:val="00A929CB"/>
    <w:rsid w:val="00AA329D"/>
    <w:rsid w:val="00AC3296"/>
    <w:rsid w:val="00AE39E5"/>
    <w:rsid w:val="00AE6E0F"/>
    <w:rsid w:val="00B31BE9"/>
    <w:rsid w:val="00B4325C"/>
    <w:rsid w:val="00B64BE0"/>
    <w:rsid w:val="00B70E94"/>
    <w:rsid w:val="00B753DE"/>
    <w:rsid w:val="00B8348B"/>
    <w:rsid w:val="00B86A47"/>
    <w:rsid w:val="00B913DD"/>
    <w:rsid w:val="00C07432"/>
    <w:rsid w:val="00C12F8D"/>
    <w:rsid w:val="00C15C4B"/>
    <w:rsid w:val="00C8002B"/>
    <w:rsid w:val="00C916C2"/>
    <w:rsid w:val="00CA62D5"/>
    <w:rsid w:val="00CC2CF3"/>
    <w:rsid w:val="00CC5F43"/>
    <w:rsid w:val="00D46168"/>
    <w:rsid w:val="00D81EA4"/>
    <w:rsid w:val="00D930DD"/>
    <w:rsid w:val="00D93FFB"/>
    <w:rsid w:val="00DA0176"/>
    <w:rsid w:val="00DB59CF"/>
    <w:rsid w:val="00DF1992"/>
    <w:rsid w:val="00DF635E"/>
    <w:rsid w:val="00E2455C"/>
    <w:rsid w:val="00E304D4"/>
    <w:rsid w:val="00E453FB"/>
    <w:rsid w:val="00E52F20"/>
    <w:rsid w:val="00E73CF2"/>
    <w:rsid w:val="00E9237F"/>
    <w:rsid w:val="00E94600"/>
    <w:rsid w:val="00EC6A9A"/>
    <w:rsid w:val="00F10C2B"/>
    <w:rsid w:val="00F1348A"/>
    <w:rsid w:val="00F145D2"/>
    <w:rsid w:val="00F26A4C"/>
    <w:rsid w:val="00F2761B"/>
    <w:rsid w:val="00F27C11"/>
    <w:rsid w:val="00F3681B"/>
    <w:rsid w:val="00F50914"/>
    <w:rsid w:val="00F658C1"/>
    <w:rsid w:val="00FA117A"/>
    <w:rsid w:val="00F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6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 Administrativa</dc:creator>
  <cp:lastModifiedBy>César Iván Abarca Velásquez</cp:lastModifiedBy>
  <cp:revision>2</cp:revision>
  <cp:lastPrinted>2019-01-30T20:19:00Z</cp:lastPrinted>
  <dcterms:created xsi:type="dcterms:W3CDTF">2020-01-29T22:28:00Z</dcterms:created>
  <dcterms:modified xsi:type="dcterms:W3CDTF">2020-01-29T22:28:00Z</dcterms:modified>
</cp:coreProperties>
</file>