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2937"/>
        <w:gridCol w:w="5692"/>
      </w:tblGrid>
      <w:tr w:rsidR="00DA7E0D" w:rsidRPr="00BE38B9" w:rsidTr="002C4D56">
        <w:trPr>
          <w:trHeight w:val="1550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0D" w:rsidRPr="00BE38B9" w:rsidRDefault="00DA7E0D" w:rsidP="002C4D56">
            <w:pPr>
              <w:spacing w:line="254" w:lineRule="auto"/>
            </w:pPr>
            <w:r w:rsidRPr="00BE38B9">
              <w:rPr>
                <w:noProof/>
                <w:lang w:eastAsia="es-SV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BDB3E87" wp14:editId="64FA9962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13970</wp:posOffset>
                      </wp:positionV>
                      <wp:extent cx="1834515" cy="582930"/>
                      <wp:effectExtent l="0" t="0" r="0" b="0"/>
                      <wp:wrapNone/>
                      <wp:docPr id="1" name="Grup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34515" cy="582930"/>
                                <a:chOff x="0" y="0"/>
                                <a:chExt cx="27051" cy="8763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5192" t="4298" r="20348" b="74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" cy="8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0 Image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4388" t="21719" r="13931" b="248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90" y="381"/>
                                  <a:ext cx="18161" cy="787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5 Rectángulo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55" y="508"/>
                                  <a:ext cx="457" cy="7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0C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54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FA3633" id="Grupo 1" o:spid="_x0000_s1026" style="position:absolute;margin-left:-4.5pt;margin-top:1.1pt;width:144.45pt;height:45.9pt;z-index:251659264" coordsize="27051,8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4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0 Imagen" o:spid="_x0000_s1027" type="#_x0000_t75" style="position:absolute;width:8128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vdxjBAAAA2gAAAA8AAABkcnMvZG93bnJldi54bWxEj0GLwjAUhO/C/ofwFrxpoocgXaO4Cysi&#10;eLD24PHRvG2LzUtponb/vREEj8PMfMMs14NrxY360Hg2MJsqEMSltw1XBorT72QBIkRki61nMvBP&#10;Adarj9ESM+vvfKRbHiuRIBwyNFDH2GVShrImh2HqO+Lk/fneYUyyr6Tt8Z7grpVzpbR02HBaqLGj&#10;n5rKS351BvLhW+f6quRBn3eBt0pvi9nemPHnsPkCEWmI7/CrvbMG5vC8km6AXD0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HvdxjBAAAA2gAAAA8AAAAAAAAAAAAAAAAAnwIA&#10;AGRycy9kb3ducmV2LnhtbFBLBQYAAAAABAAEAPcAAACNAwAAAAA=&#10;">
                        <v:imagedata r:id="rId9" o:title="" croptop="2817f" cropbottom="4893f" cropleft="16510f" cropright="13335f"/>
                        <v:path arrowok="t"/>
                      </v:shape>
                      <v:shape id="0 Imagen" o:spid="_x0000_s1028" type="#_x0000_t75" style="position:absolute;left:8890;top:381;width:18161;height:78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8nQtPEAAAA2gAAAA8AAABkcnMvZG93bnJldi54bWxEj0FrwkAUhO9C/8PyCr3pRlurpllFCwXp&#10;pSTx4u2RfU1Csm9DdpvEf98tFDwOM/MNkxwm04qBeldbVrBcRCCIC6trLhVc8o/5FoTzyBpby6Tg&#10;Rg4O+4dZgrG2I6c0ZL4UAcIuRgWV910spSsqMugWtiMO3rftDfog+1LqHscAN61cRdGrNFhzWKiw&#10;o/eKiib7MQrO1+ay3nyevk7lcodRkd50/pIp9fQ4Hd9AeJr8PfzfPmsFz/B3JdwAuf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8nQtPEAAAA2gAAAA8AAAAAAAAAAAAAAAAA&#10;nwIAAGRycy9kb3ducmV2LnhtbFBLBQYAAAAABAAEAPcAAACQAwAAAAA=&#10;">
                        <v:imagedata r:id="rId10" o:title="" croptop="14234f" cropbottom="16310f" cropleft="9429f" cropright="9130f"/>
                        <v:path arrowok="t"/>
                      </v:shape>
                      <v:rect id="5 Rectángulo" o:spid="_x0000_s1029" style="position:absolute;left:8255;top:508;width:457;height:76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JbZb8A&#10;AADaAAAADwAAAGRycy9kb3ducmV2LnhtbESPQYvCMBSE7wv+h/AWvK3J6irSNYoogniziudH87Yp&#10;Ni+1iVr/vVkQPA4z8w0zW3SuFjdqQ+VZw/dAgSAuvKm41HA8bL6mIEJENlh7Jg0PCrCY9z5mmBl/&#10;5z3d8liKBOGQoQYbY5NJGQpLDsPAN8TJ+/Otw5hkW0rT4j3BXS2HSk2kw4rTgsWGVpaKc351GtyG&#10;aadOyl5iOVYnztV6tDtr3f/slr8gInXxHX61t0bDD/xfSTdAz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kltlvwAAANoAAAAPAAAAAAAAAAAAAAAAAJgCAABkcnMvZG93bnJl&#10;di54bWxQSwUGAAAAAAQABAD1AAAAhAMAAAAA&#10;" fillcolor="#0070c0" stroked="f" strokeweight="2pt"/>
                    </v:group>
                  </w:pict>
                </mc:Fallback>
              </mc:AlternateContent>
            </w:r>
          </w:p>
          <w:p w:rsidR="00DA7E0D" w:rsidRPr="00BE38B9" w:rsidRDefault="00DA7E0D" w:rsidP="002C4D56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DA7E0D" w:rsidRPr="00BE38B9" w:rsidRDefault="00DA7E0D" w:rsidP="002C4D56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0D" w:rsidRPr="00BE38B9" w:rsidRDefault="00DA7E0D" w:rsidP="002C4D56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</w:p>
          <w:p w:rsidR="00DA7E0D" w:rsidRPr="00BE38B9" w:rsidRDefault="00DA7E0D" w:rsidP="002C4D56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BE38B9">
              <w:rPr>
                <w:rFonts w:ascii="Arial" w:hAnsi="Arial" w:cs="Arial"/>
                <w:b/>
              </w:rPr>
              <w:t>JUNTA DIRECTIVA DEL ISRI</w:t>
            </w:r>
          </w:p>
        </w:tc>
      </w:tr>
      <w:tr w:rsidR="00DA7E0D" w:rsidRPr="00BE38B9" w:rsidTr="002C4D56">
        <w:trPr>
          <w:trHeight w:val="4649"/>
        </w:trPr>
        <w:tc>
          <w:tcPr>
            <w:tcW w:w="29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A7E0D" w:rsidRPr="00BE38B9" w:rsidRDefault="00DA7E0D" w:rsidP="002C4D5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E38B9">
              <w:rPr>
                <w:rFonts w:ascii="Arial" w:hAnsi="Arial" w:cs="Arial"/>
                <w:b/>
              </w:rPr>
              <w:t>NUMERO DE ACTA:</w:t>
            </w:r>
            <w:r>
              <w:rPr>
                <w:rFonts w:ascii="Arial" w:hAnsi="Arial" w:cs="Arial"/>
              </w:rPr>
              <w:t xml:space="preserve"> 2681</w:t>
            </w:r>
          </w:p>
          <w:p w:rsidR="00DA7E0D" w:rsidRPr="00BE38B9" w:rsidRDefault="00DA7E0D" w:rsidP="002C4D5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E38B9">
              <w:rPr>
                <w:rFonts w:ascii="Arial" w:hAnsi="Arial" w:cs="Arial"/>
                <w:b/>
              </w:rPr>
              <w:t xml:space="preserve">FECHA: </w:t>
            </w:r>
            <w:r>
              <w:rPr>
                <w:rFonts w:ascii="Arial" w:hAnsi="Arial" w:cs="Arial"/>
              </w:rPr>
              <w:t>MARTES 27 DE FEBRERO</w:t>
            </w:r>
            <w:r w:rsidRPr="00BE38B9">
              <w:rPr>
                <w:rFonts w:ascii="Arial" w:hAnsi="Arial" w:cs="Arial"/>
              </w:rPr>
              <w:t xml:space="preserve"> DE 2018.</w:t>
            </w:r>
          </w:p>
          <w:p w:rsidR="00DA7E0D" w:rsidRPr="00BE38B9" w:rsidRDefault="00DA7E0D" w:rsidP="002C4D5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E38B9">
              <w:rPr>
                <w:rFonts w:ascii="Arial" w:hAnsi="Arial" w:cs="Arial"/>
                <w:b/>
              </w:rPr>
              <w:t>HORA DE INICIO:</w:t>
            </w:r>
            <w:r>
              <w:rPr>
                <w:rFonts w:ascii="Arial" w:hAnsi="Arial" w:cs="Arial"/>
              </w:rPr>
              <w:t xml:space="preserve"> 13:00 HORAS</w:t>
            </w:r>
          </w:p>
          <w:p w:rsidR="00DA7E0D" w:rsidRPr="00BE38B9" w:rsidRDefault="00DA7E0D" w:rsidP="002C4D56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E38B9">
              <w:rPr>
                <w:rFonts w:ascii="Arial" w:hAnsi="Arial" w:cs="Arial"/>
                <w:b/>
              </w:rPr>
              <w:t xml:space="preserve">LUGAR: </w:t>
            </w:r>
            <w:r>
              <w:rPr>
                <w:rFonts w:ascii="Arial" w:hAnsi="Arial" w:cs="Arial"/>
              </w:rPr>
              <w:t>SALA DE SESIONES ISRI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E0D" w:rsidRPr="00BE38B9" w:rsidRDefault="00DA7E0D" w:rsidP="002C4D56">
            <w:pPr>
              <w:spacing w:after="200" w:line="276" w:lineRule="auto"/>
              <w:jc w:val="both"/>
              <w:rPr>
                <w:rFonts w:ascii="Arial" w:hAnsi="Arial" w:cs="Arial"/>
                <w:b/>
              </w:rPr>
            </w:pPr>
            <w:r w:rsidRPr="00BE38B9">
              <w:rPr>
                <w:rFonts w:ascii="Arial" w:hAnsi="Arial" w:cs="Arial"/>
                <w:b/>
              </w:rPr>
              <w:t>ASISTENTES:</w:t>
            </w:r>
          </w:p>
          <w:p w:rsidR="00DA7E0D" w:rsidRPr="00BE38B9" w:rsidRDefault="00DA7E0D" w:rsidP="00DA7E0D">
            <w:pPr>
              <w:spacing w:line="276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BE38B9">
              <w:rPr>
                <w:rFonts w:ascii="Arial" w:eastAsia="Times New Roman" w:hAnsi="Arial" w:cs="Arial"/>
                <w:lang w:eastAsia="es-ES"/>
              </w:rPr>
              <w:t>Dr. Miguel Ángel Martínez Salmerón, Representante Suplente del Ministerio de Salud; Licda. Nora Lizeth Pérez Martínez y Licda. Kattya Elizabeth Serrano de Herrera, Representantes Propietaria y Suplente del Mi</w:t>
            </w:r>
            <w:r>
              <w:rPr>
                <w:rFonts w:ascii="Arial" w:eastAsia="Times New Roman" w:hAnsi="Arial" w:cs="Arial"/>
                <w:lang w:eastAsia="es-ES"/>
              </w:rPr>
              <w:t>nisterio de Hacienda; Licda.</w:t>
            </w:r>
            <w:r w:rsidRPr="00BE38B9">
              <w:rPr>
                <w:rFonts w:ascii="Arial" w:eastAsia="Times New Roman" w:hAnsi="Arial" w:cs="Arial"/>
                <w:lang w:eastAsia="es-ES"/>
              </w:rPr>
              <w:t xml:space="preserve"> Sara M</w:t>
            </w:r>
            <w:r>
              <w:rPr>
                <w:rFonts w:ascii="Arial" w:eastAsia="Times New Roman" w:hAnsi="Arial" w:cs="Arial"/>
                <w:lang w:eastAsia="es-ES"/>
              </w:rPr>
              <w:t>aría Mendoza Acosta y Licda.</w:t>
            </w:r>
            <w:r w:rsidRPr="00BE38B9">
              <w:rPr>
                <w:rFonts w:ascii="Arial" w:eastAsia="Times New Roman" w:hAnsi="Arial" w:cs="Arial"/>
                <w:lang w:eastAsia="es-ES"/>
              </w:rPr>
              <w:t xml:space="preserve"> María Marta Cañas de Herrera Representantes Propietaria y Suplente del Ministerio de Trabajo; Sra. Darling A</w:t>
            </w:r>
            <w:r>
              <w:rPr>
                <w:rFonts w:ascii="Arial" w:eastAsia="Times New Roman" w:hAnsi="Arial" w:cs="Arial"/>
                <w:lang w:eastAsia="es-ES"/>
              </w:rPr>
              <w:t>zucena Mejía Pineda y Licda.</w:t>
            </w:r>
            <w:r w:rsidRPr="00BE38B9">
              <w:rPr>
                <w:rFonts w:ascii="Arial" w:eastAsia="Times New Roman" w:hAnsi="Arial" w:cs="Arial"/>
                <w:lang w:eastAsia="es-ES"/>
              </w:rPr>
              <w:t xml:space="preserve"> Carmen Elizabeth Quintanilla Espinoza, Representante Propietaria y Suplente del Ministerio de Relaciones Exteriores;</w:t>
            </w:r>
            <w:r>
              <w:rPr>
                <w:rFonts w:ascii="Arial" w:eastAsia="Times New Roman" w:hAnsi="Arial" w:cs="Arial"/>
                <w:lang w:eastAsia="es-ES"/>
              </w:rPr>
              <w:t xml:space="preserve"> Licda. Nora Elizabeth Abrego de Amado, Representante Propietaria de la Universidad de El Salvador; </w:t>
            </w:r>
            <w:r w:rsidRPr="00BE38B9">
              <w:rPr>
                <w:rFonts w:ascii="Arial" w:eastAsia="Times New Roman" w:hAnsi="Arial" w:cs="Arial"/>
                <w:lang w:eastAsia="es-ES"/>
              </w:rPr>
              <w:t>Lic. Javier Obd</w:t>
            </w:r>
            <w:r>
              <w:rPr>
                <w:rFonts w:ascii="Arial" w:eastAsia="Times New Roman" w:hAnsi="Arial" w:cs="Arial"/>
                <w:lang w:eastAsia="es-ES"/>
              </w:rPr>
              <w:t>ulio Arévalo Flores y Licda.</w:t>
            </w:r>
            <w:r w:rsidRPr="00BE38B9">
              <w:rPr>
                <w:rFonts w:ascii="Arial" w:eastAsia="Times New Roman" w:hAnsi="Arial" w:cs="Arial"/>
                <w:lang w:eastAsia="es-ES"/>
              </w:rPr>
              <w:t xml:space="preserve"> Yamileth Nazira Arévalo Argueta, Representantes Propietario y Suplente de FU</w:t>
            </w:r>
            <w:r>
              <w:rPr>
                <w:rFonts w:ascii="Arial" w:eastAsia="Times New Roman" w:hAnsi="Arial" w:cs="Arial"/>
                <w:lang w:eastAsia="es-ES"/>
              </w:rPr>
              <w:t xml:space="preserve">NTER </w:t>
            </w:r>
            <w:r w:rsidRPr="00BE38B9">
              <w:rPr>
                <w:rFonts w:ascii="Arial" w:eastAsia="Times New Roman" w:hAnsi="Arial" w:cs="Arial"/>
                <w:lang w:eastAsia="es-ES"/>
              </w:rPr>
              <w:t>y la Licda. Rebeca Elizabeth Hernández Gálvez, Gerente y Secretaria de Junta Directiva.</w:t>
            </w:r>
          </w:p>
        </w:tc>
      </w:tr>
    </w:tbl>
    <w:p w:rsidR="00DA7E0D" w:rsidRPr="00BE38B9" w:rsidRDefault="00DA7E0D" w:rsidP="00DA7E0D">
      <w:pPr>
        <w:spacing w:line="360" w:lineRule="auto"/>
        <w:rPr>
          <w:rFonts w:ascii="Arial" w:hAnsi="Arial" w:cs="Arial"/>
          <w:b/>
          <w:u w:val="single"/>
        </w:rPr>
      </w:pPr>
    </w:p>
    <w:p w:rsidR="00DA7E0D" w:rsidRDefault="00DA7E0D" w:rsidP="00DA7E0D">
      <w:pPr>
        <w:spacing w:line="256" w:lineRule="auto"/>
        <w:rPr>
          <w:rFonts w:ascii="Arial" w:hAnsi="Arial" w:cs="Arial"/>
          <w:b/>
          <w:u w:val="single"/>
          <w:lang w:val="es-ES"/>
        </w:rPr>
      </w:pPr>
      <w:r w:rsidRPr="00BE38B9">
        <w:rPr>
          <w:rFonts w:ascii="Arial" w:hAnsi="Arial" w:cs="Arial"/>
          <w:b/>
          <w:u w:val="single"/>
          <w:lang w:val="es-ES"/>
        </w:rPr>
        <w:t>DESARROLLO DE LA SESIÓN.</w:t>
      </w:r>
    </w:p>
    <w:p w:rsidR="00616C2E" w:rsidRPr="00BE38B9" w:rsidRDefault="00616C2E" w:rsidP="00DA7E0D">
      <w:pPr>
        <w:spacing w:line="256" w:lineRule="auto"/>
        <w:rPr>
          <w:rFonts w:ascii="Arial" w:hAnsi="Arial" w:cs="Arial"/>
          <w:b/>
          <w:u w:val="single"/>
          <w:lang w:val="es-ES"/>
        </w:rPr>
      </w:pPr>
    </w:p>
    <w:p w:rsidR="00DA7E0D" w:rsidRPr="00BE38B9" w:rsidRDefault="00DA7E0D" w:rsidP="00DA7E0D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lang w:val="es-ES" w:eastAsia="es-ES"/>
        </w:rPr>
      </w:pPr>
      <w:r>
        <w:rPr>
          <w:rFonts w:ascii="Arial" w:hAnsi="Arial" w:cs="Arial"/>
          <w:b/>
          <w:lang w:val="es-ES" w:eastAsia="es-ES"/>
        </w:rPr>
        <w:t>E</w:t>
      </w:r>
      <w:r w:rsidRPr="00BE38B9">
        <w:rPr>
          <w:rFonts w:ascii="Arial" w:hAnsi="Arial" w:cs="Arial"/>
          <w:b/>
          <w:lang w:val="es-ES" w:eastAsia="es-ES"/>
        </w:rPr>
        <w:t>stablecimiento de quórum</w:t>
      </w:r>
      <w:r w:rsidR="006A1F76">
        <w:rPr>
          <w:rFonts w:ascii="Arial" w:hAnsi="Arial" w:cs="Arial"/>
          <w:b/>
          <w:lang w:val="es-ES" w:eastAsia="es-ES"/>
        </w:rPr>
        <w:t>.</w:t>
      </w:r>
    </w:p>
    <w:p w:rsidR="00DA7E0D" w:rsidRPr="00BE38B9" w:rsidRDefault="00DA7E0D" w:rsidP="00DA7E0D">
      <w:pPr>
        <w:spacing w:after="0" w:line="360" w:lineRule="auto"/>
        <w:ind w:left="360"/>
        <w:jc w:val="both"/>
        <w:rPr>
          <w:rFonts w:ascii="Arial" w:hAnsi="Arial" w:cs="Arial"/>
          <w:b/>
          <w:lang w:val="es-ES" w:eastAsia="es-ES"/>
        </w:rPr>
      </w:pPr>
    </w:p>
    <w:p w:rsidR="00DA7E0D" w:rsidRPr="001343D6" w:rsidRDefault="00DA7E0D" w:rsidP="00DA7E0D">
      <w:pPr>
        <w:spacing w:after="200" w:line="360" w:lineRule="auto"/>
        <w:jc w:val="both"/>
        <w:rPr>
          <w:rFonts w:ascii="Arial" w:hAnsi="Arial" w:cs="Arial"/>
          <w:lang w:val="es-ES"/>
        </w:rPr>
      </w:pPr>
      <w:r w:rsidRPr="001343D6">
        <w:rPr>
          <w:rFonts w:ascii="Arial" w:hAnsi="Arial" w:cs="Arial"/>
          <w:lang w:val="es-ES"/>
        </w:rPr>
        <w:t xml:space="preserve">El Primer Vicepresidente de Junta Directiva, el Licenciado Javier Obdulio Arévalo Flores, en ausencia del Presidente del ISRI el </w:t>
      </w:r>
      <w:r w:rsidRPr="001343D6">
        <w:rPr>
          <w:rFonts w:ascii="Arial" w:eastAsia="Times New Roman" w:hAnsi="Arial" w:cs="Arial"/>
          <w:lang w:val="es-ES" w:eastAsia="es-ES"/>
        </w:rPr>
        <w:t xml:space="preserve">Doctor </w:t>
      </w:r>
      <w:r w:rsidRPr="001343D6">
        <w:rPr>
          <w:rFonts w:ascii="Arial" w:eastAsia="Times New Roman" w:hAnsi="Arial" w:cs="Arial"/>
          <w:lang w:eastAsia="es-ES"/>
        </w:rPr>
        <w:t>Alex Francisco González Menjívar</w:t>
      </w:r>
      <w:r w:rsidRPr="001343D6">
        <w:rPr>
          <w:rFonts w:ascii="Arial" w:hAnsi="Arial" w:cs="Arial"/>
          <w:lang w:val="es-ES"/>
        </w:rPr>
        <w:t xml:space="preserve">, </w:t>
      </w:r>
      <w:r w:rsidR="00B05D61">
        <w:rPr>
          <w:rFonts w:ascii="Arial" w:hAnsi="Arial" w:cs="Arial"/>
          <w:lang w:val="es-ES"/>
        </w:rPr>
        <w:t xml:space="preserve">por cumplimiento de misión oficial, </w:t>
      </w:r>
      <w:r w:rsidRPr="001343D6">
        <w:rPr>
          <w:rFonts w:ascii="Arial" w:hAnsi="Arial" w:cs="Arial"/>
          <w:lang w:val="es-ES"/>
        </w:rPr>
        <w:t>verificó la asistencia de quórum y procedió al inicio de la sesión.</w:t>
      </w:r>
    </w:p>
    <w:p w:rsidR="00DA7E0D" w:rsidRPr="00BE38B9" w:rsidRDefault="00DA7E0D" w:rsidP="00DA7E0D">
      <w:pPr>
        <w:spacing w:after="20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DA7E0D" w:rsidRPr="00D86D15" w:rsidRDefault="00DA7E0D" w:rsidP="00DA7E0D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Arial" w:hAnsi="Arial" w:cs="Arial"/>
          <w:lang w:val="es-ES"/>
        </w:rPr>
      </w:pPr>
      <w:r>
        <w:rPr>
          <w:rFonts w:ascii="Arial" w:eastAsia="Times New Roman" w:hAnsi="Arial" w:cs="Arial"/>
          <w:b/>
          <w:bCs/>
          <w:lang w:val="es-ES" w:eastAsia="es-ES"/>
        </w:rPr>
        <w:t>L</w:t>
      </w:r>
      <w:r w:rsidRPr="00BE38B9">
        <w:rPr>
          <w:rFonts w:ascii="Arial" w:eastAsia="Times New Roman" w:hAnsi="Arial" w:cs="Arial"/>
          <w:b/>
          <w:bCs/>
          <w:lang w:val="es-ES" w:eastAsia="es-ES"/>
        </w:rPr>
        <w:t>ectura, discusión y aprobación de acta anterior.</w:t>
      </w:r>
    </w:p>
    <w:p w:rsidR="00D86D15" w:rsidRPr="00BE38B9" w:rsidRDefault="00D86D15" w:rsidP="00D86D15">
      <w:pPr>
        <w:spacing w:after="200" w:line="360" w:lineRule="auto"/>
        <w:ind w:left="360"/>
        <w:contextualSpacing/>
        <w:jc w:val="both"/>
        <w:rPr>
          <w:rFonts w:ascii="Arial" w:hAnsi="Arial" w:cs="Arial"/>
          <w:lang w:val="es-ES"/>
        </w:rPr>
      </w:pPr>
    </w:p>
    <w:p w:rsidR="00DA7E0D" w:rsidRDefault="00DA7E0D" w:rsidP="00DA7E0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BE38B9">
        <w:rPr>
          <w:rFonts w:ascii="Arial" w:hAnsi="Arial" w:cs="Arial"/>
          <w:lang w:val="es-ES" w:eastAsia="es-ES"/>
        </w:rPr>
        <w:t>Aprobación de agenda, la siguiente:</w:t>
      </w:r>
    </w:p>
    <w:p w:rsidR="00616C2E" w:rsidRDefault="00616C2E" w:rsidP="00616C2E">
      <w:pPr>
        <w:spacing w:after="0" w:line="360" w:lineRule="auto"/>
        <w:ind w:left="720"/>
        <w:contextualSpacing/>
        <w:jc w:val="both"/>
        <w:rPr>
          <w:rFonts w:ascii="Arial" w:hAnsi="Arial" w:cs="Arial"/>
          <w:lang w:val="es-ES" w:eastAsia="es-ES"/>
        </w:rPr>
      </w:pPr>
    </w:p>
    <w:p w:rsidR="00DA7E0D" w:rsidRDefault="00DA7E0D" w:rsidP="00DA7E0D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>Presentación por parte del Dr. Tomás Gómez Rivas, Jefe de la Unidad de la Consulta Externa (UCE), en relación al funcionamiento de dicha Unidad.</w:t>
      </w:r>
    </w:p>
    <w:p w:rsidR="00616C2E" w:rsidRDefault="00616C2E" w:rsidP="00616C2E">
      <w:pPr>
        <w:pStyle w:val="Prrafodelista"/>
        <w:spacing w:after="0" w:line="360" w:lineRule="auto"/>
        <w:ind w:left="1080"/>
        <w:jc w:val="both"/>
        <w:rPr>
          <w:rFonts w:ascii="Arial" w:hAnsi="Arial" w:cs="Arial"/>
          <w:lang w:val="es-ES" w:eastAsia="es-ES"/>
        </w:rPr>
      </w:pPr>
    </w:p>
    <w:p w:rsidR="00DA7E0D" w:rsidRDefault="00DA7E0D" w:rsidP="00DA7E0D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Presentación por parte de la Licda. Sonia Peñate de Ponce, Jefe UFI  y el Lic. William Hunter, Contador Institucional, en relación al informe contable al 31 de diciembre del año 2017, con notas explicativas. </w:t>
      </w:r>
    </w:p>
    <w:p w:rsidR="00616C2E" w:rsidRPr="00616C2E" w:rsidRDefault="00616C2E" w:rsidP="00616C2E">
      <w:pPr>
        <w:pStyle w:val="Prrafodelista"/>
        <w:rPr>
          <w:rFonts w:ascii="Arial" w:hAnsi="Arial" w:cs="Arial"/>
          <w:lang w:val="es-ES" w:eastAsia="es-ES"/>
        </w:rPr>
      </w:pPr>
    </w:p>
    <w:p w:rsidR="00616C2E" w:rsidRDefault="00616C2E" w:rsidP="00616C2E">
      <w:pPr>
        <w:spacing w:after="0" w:line="360" w:lineRule="auto"/>
        <w:jc w:val="both"/>
        <w:rPr>
          <w:rFonts w:ascii="Arial" w:hAnsi="Arial" w:cs="Arial"/>
          <w:lang w:val="es-ES" w:eastAsia="es-ES"/>
        </w:rPr>
      </w:pPr>
    </w:p>
    <w:p w:rsidR="00616C2E" w:rsidRDefault="00616C2E" w:rsidP="00616C2E">
      <w:pPr>
        <w:spacing w:after="0" w:line="360" w:lineRule="auto"/>
        <w:jc w:val="both"/>
        <w:rPr>
          <w:rFonts w:ascii="Arial" w:hAnsi="Arial" w:cs="Arial"/>
          <w:lang w:val="es-ES" w:eastAsia="es-ES"/>
        </w:rPr>
      </w:pPr>
    </w:p>
    <w:p w:rsidR="00616C2E" w:rsidRDefault="00616C2E" w:rsidP="00616C2E">
      <w:pPr>
        <w:spacing w:after="0" w:line="360" w:lineRule="auto"/>
        <w:jc w:val="both"/>
        <w:rPr>
          <w:rFonts w:ascii="Arial" w:hAnsi="Arial" w:cs="Arial"/>
          <w:lang w:val="es-ES" w:eastAsia="es-ES"/>
        </w:rPr>
      </w:pPr>
    </w:p>
    <w:p w:rsidR="00616C2E" w:rsidRDefault="00616C2E" w:rsidP="00616C2E">
      <w:pPr>
        <w:spacing w:after="0" w:line="360" w:lineRule="auto"/>
        <w:jc w:val="both"/>
        <w:rPr>
          <w:rFonts w:ascii="Arial" w:hAnsi="Arial" w:cs="Arial"/>
          <w:lang w:val="es-ES" w:eastAsia="es-ES"/>
        </w:rPr>
      </w:pPr>
    </w:p>
    <w:p w:rsidR="00616C2E" w:rsidRPr="00616C2E" w:rsidRDefault="00616C2E" w:rsidP="00616C2E">
      <w:pPr>
        <w:spacing w:after="0" w:line="360" w:lineRule="auto"/>
        <w:jc w:val="both"/>
        <w:rPr>
          <w:rFonts w:ascii="Arial" w:hAnsi="Arial" w:cs="Arial"/>
          <w:lang w:val="es-ES" w:eastAsia="es-ES"/>
        </w:rPr>
      </w:pPr>
    </w:p>
    <w:p w:rsidR="006A1F76" w:rsidRDefault="006A1F76" w:rsidP="006A1F76">
      <w:pPr>
        <w:pStyle w:val="Prrafodelista"/>
        <w:spacing w:after="0" w:line="360" w:lineRule="auto"/>
        <w:ind w:left="1080"/>
        <w:jc w:val="both"/>
        <w:rPr>
          <w:rFonts w:ascii="Arial" w:hAnsi="Arial" w:cs="Arial"/>
          <w:lang w:val="es-ES" w:eastAsia="es-ES"/>
        </w:rPr>
      </w:pPr>
    </w:p>
    <w:p w:rsidR="00616C2E" w:rsidRPr="00616C2E" w:rsidRDefault="00DA7E0D" w:rsidP="006A1F76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Presentación por parte de la Licda. Ana Patricia Coto de Pino y el Lic. Carlos Atilio Paniagua Cruz, Encargado del Control y Resguardo del Activo Fijo Institucional, en relación a informar sobre el cruce de información de las tres asociaciones siendo AISCIEPRO, ASPCDIMSI y Fundación para Todos. </w:t>
      </w:r>
    </w:p>
    <w:p w:rsidR="00616C2E" w:rsidRPr="00E91BC0" w:rsidRDefault="00616C2E" w:rsidP="006A1F76">
      <w:pPr>
        <w:pStyle w:val="Prrafodelista"/>
        <w:spacing w:after="0" w:line="360" w:lineRule="auto"/>
        <w:ind w:left="1080"/>
        <w:jc w:val="both"/>
        <w:rPr>
          <w:rFonts w:ascii="Arial" w:hAnsi="Arial" w:cs="Arial"/>
          <w:lang w:val="es-ES" w:eastAsia="es-ES"/>
        </w:rPr>
      </w:pPr>
    </w:p>
    <w:p w:rsidR="00DA7E0D" w:rsidRDefault="00DA7E0D" w:rsidP="00DA7E0D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Solicitud realizada por el Jefe de la </w:t>
      </w:r>
      <w:r w:rsidR="00C43363" w:rsidRPr="0011236A">
        <w:rPr>
          <w:rFonts w:ascii="Arial" w:hAnsi="Arial" w:cs="Arial"/>
          <w:lang w:val="es-ES" w:eastAsia="es-ES"/>
        </w:rPr>
        <w:t xml:space="preserve">Unidad </w:t>
      </w:r>
      <w:r w:rsidRPr="0011236A">
        <w:rPr>
          <w:rFonts w:ascii="Arial" w:hAnsi="Arial" w:cs="Arial"/>
          <w:lang w:val="es-ES" w:eastAsia="es-ES"/>
        </w:rPr>
        <w:t xml:space="preserve">Ambiental </w:t>
      </w:r>
      <w:r>
        <w:rPr>
          <w:rFonts w:ascii="Arial" w:hAnsi="Arial" w:cs="Arial"/>
          <w:lang w:val="es-ES" w:eastAsia="es-ES"/>
        </w:rPr>
        <w:t>Ad Honorem, para la aprobación de perfiles de puesto de Jefe de la Unidad y T</w:t>
      </w:r>
      <w:r w:rsidR="006A1F76">
        <w:rPr>
          <w:rFonts w:ascii="Arial" w:hAnsi="Arial" w:cs="Arial"/>
          <w:lang w:val="es-ES" w:eastAsia="es-ES"/>
        </w:rPr>
        <w:t>écnico.</w:t>
      </w:r>
    </w:p>
    <w:p w:rsidR="006A1F76" w:rsidRDefault="006A1F76" w:rsidP="006A1F76">
      <w:pPr>
        <w:pStyle w:val="Prrafodelista"/>
        <w:spacing w:after="0" w:line="360" w:lineRule="auto"/>
        <w:ind w:left="1080"/>
        <w:jc w:val="both"/>
        <w:rPr>
          <w:rFonts w:ascii="Arial" w:hAnsi="Arial" w:cs="Arial"/>
          <w:lang w:val="es-ES" w:eastAsia="es-ES"/>
        </w:rPr>
      </w:pPr>
    </w:p>
    <w:p w:rsidR="0011236A" w:rsidRDefault="0011236A" w:rsidP="00DA7E0D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Recorrido por las Instalaciones de la UCE. </w:t>
      </w:r>
    </w:p>
    <w:p w:rsidR="006A1F76" w:rsidRPr="006A1F76" w:rsidRDefault="006A1F76" w:rsidP="006A1F76">
      <w:pPr>
        <w:pStyle w:val="Prrafodelista"/>
        <w:rPr>
          <w:rFonts w:ascii="Arial" w:hAnsi="Arial" w:cs="Arial"/>
          <w:lang w:val="es-ES" w:eastAsia="es-ES"/>
        </w:rPr>
      </w:pPr>
    </w:p>
    <w:p w:rsidR="006A1F76" w:rsidRPr="00DA7E0D" w:rsidRDefault="006A1F76" w:rsidP="006A1F76">
      <w:pPr>
        <w:pStyle w:val="Prrafodelista"/>
        <w:spacing w:after="0" w:line="360" w:lineRule="auto"/>
        <w:ind w:left="1080"/>
        <w:jc w:val="both"/>
        <w:rPr>
          <w:rFonts w:ascii="Arial" w:hAnsi="Arial" w:cs="Arial"/>
          <w:lang w:val="es-ES" w:eastAsia="es-ES"/>
        </w:rPr>
      </w:pPr>
    </w:p>
    <w:p w:rsidR="00DA7E0D" w:rsidRPr="006A1F76" w:rsidRDefault="00DA7E0D" w:rsidP="00DA7E0D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BE38B9">
        <w:rPr>
          <w:rFonts w:ascii="Arial" w:eastAsia="Times New Roman" w:hAnsi="Arial" w:cs="Arial"/>
          <w:bCs/>
          <w:lang w:val="es-ES" w:eastAsia="es-ES"/>
        </w:rPr>
        <w:t>Se proced</w:t>
      </w:r>
      <w:r>
        <w:rPr>
          <w:rFonts w:ascii="Arial" w:eastAsia="Times New Roman" w:hAnsi="Arial" w:cs="Arial"/>
          <w:bCs/>
          <w:lang w:val="es-ES" w:eastAsia="es-ES"/>
        </w:rPr>
        <w:t xml:space="preserve">ió a la lectura al Acta No. 2680 la cual </w:t>
      </w:r>
      <w:r w:rsidRPr="00BE38B9">
        <w:rPr>
          <w:rFonts w:ascii="Arial" w:eastAsia="Times New Roman" w:hAnsi="Arial" w:cs="Arial"/>
          <w:bCs/>
          <w:lang w:val="es-ES" w:eastAsia="es-ES"/>
        </w:rPr>
        <w:t xml:space="preserve">ha sido aprobada por los presentes, por </w:t>
      </w:r>
      <w:r w:rsidRPr="00BE38B9">
        <w:rPr>
          <w:rFonts w:ascii="Arial" w:eastAsia="Times New Roman" w:hAnsi="Arial" w:cs="Arial"/>
          <w:b/>
          <w:bCs/>
          <w:u w:val="single"/>
          <w:lang w:val="es-ES" w:eastAsia="es-ES"/>
        </w:rPr>
        <w:t>UNANIMIDAD</w:t>
      </w:r>
      <w:r w:rsidRPr="00BE38B9">
        <w:rPr>
          <w:rFonts w:ascii="Arial" w:eastAsia="Times New Roman" w:hAnsi="Arial" w:cs="Arial"/>
          <w:bCs/>
          <w:lang w:val="es-ES" w:eastAsia="es-ES"/>
        </w:rPr>
        <w:t xml:space="preserve"> de votos.</w:t>
      </w:r>
    </w:p>
    <w:p w:rsidR="006A1F76" w:rsidRPr="00BE38B9" w:rsidRDefault="006A1F76" w:rsidP="006A1F76">
      <w:pPr>
        <w:spacing w:after="0" w:line="360" w:lineRule="auto"/>
        <w:ind w:left="1080"/>
        <w:contextualSpacing/>
        <w:jc w:val="both"/>
        <w:rPr>
          <w:rFonts w:ascii="Arial" w:hAnsi="Arial" w:cs="Arial"/>
          <w:lang w:val="es-ES" w:eastAsia="es-ES"/>
        </w:rPr>
      </w:pPr>
    </w:p>
    <w:p w:rsidR="00DA7E0D" w:rsidRPr="00BE38B9" w:rsidRDefault="00DA7E0D" w:rsidP="00DA7E0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BE38B9">
        <w:rPr>
          <w:rFonts w:ascii="Arial" w:hAnsi="Arial" w:cs="Arial"/>
          <w:lang w:val="es-ES" w:eastAsia="es-ES"/>
        </w:rPr>
        <w:t>Ratificación de Acuerdos.</w:t>
      </w:r>
    </w:p>
    <w:p w:rsidR="00DA7E0D" w:rsidRPr="00BE38B9" w:rsidRDefault="00DA7E0D" w:rsidP="00DA7E0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BE38B9">
        <w:rPr>
          <w:rFonts w:ascii="Arial" w:hAnsi="Arial" w:cs="Arial"/>
          <w:lang w:val="es-ES" w:eastAsia="es-ES"/>
        </w:rPr>
        <w:t>Correspondencia recibida de Centros de Atención.</w:t>
      </w:r>
    </w:p>
    <w:p w:rsidR="00DA7E0D" w:rsidRPr="00BE38B9" w:rsidRDefault="00DA7E0D" w:rsidP="00DA7E0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BE38B9">
        <w:rPr>
          <w:rFonts w:ascii="Arial" w:hAnsi="Arial" w:cs="Arial"/>
          <w:lang w:val="es-ES" w:eastAsia="es-ES"/>
        </w:rPr>
        <w:t xml:space="preserve">Correspondencia recibida de la Administración Superior. </w:t>
      </w:r>
    </w:p>
    <w:p w:rsidR="00DA7E0D" w:rsidRPr="00BE38B9" w:rsidRDefault="00DA7E0D" w:rsidP="00DA7E0D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 w:rsidRPr="00BE38B9">
        <w:rPr>
          <w:rFonts w:ascii="Arial" w:hAnsi="Arial" w:cs="Arial"/>
          <w:lang w:val="es-ES" w:eastAsia="es-ES"/>
        </w:rPr>
        <w:t>Participación de miembros de Junta Directiva, ponencias solicitadas a Jefaturas, Directores de Centros de Atención o invitados.</w:t>
      </w:r>
    </w:p>
    <w:p w:rsidR="00DA7E0D" w:rsidRPr="00BE38B9" w:rsidRDefault="00DA7E0D" w:rsidP="00DA7E0D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val="es-ES" w:eastAsia="es-ES"/>
        </w:rPr>
      </w:pPr>
      <w:r w:rsidRPr="00BE38B9">
        <w:rPr>
          <w:rFonts w:ascii="Arial" w:hAnsi="Arial" w:cs="Arial"/>
          <w:lang w:val="es-ES" w:eastAsia="es-ES"/>
        </w:rPr>
        <w:t>Informes de Presidencia.</w:t>
      </w:r>
    </w:p>
    <w:p w:rsidR="00DA7E0D" w:rsidRPr="00BE38B9" w:rsidRDefault="00DA7E0D" w:rsidP="00DA7E0D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BE38B9">
        <w:rPr>
          <w:rFonts w:ascii="Arial" w:hAnsi="Arial" w:cs="Arial"/>
          <w:lang w:val="es-ES" w:eastAsia="es-ES"/>
        </w:rPr>
        <w:t>Asuntos varios.</w:t>
      </w:r>
    </w:p>
    <w:p w:rsidR="006A1F76" w:rsidRDefault="006A1F76" w:rsidP="00DA7E0D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6A1F76" w:rsidRDefault="006A1F76" w:rsidP="00DA7E0D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6A1F76" w:rsidRDefault="006A1F76" w:rsidP="00DA7E0D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DA7E0D" w:rsidRDefault="00DA7E0D" w:rsidP="00DA7E0D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  <w:r w:rsidRPr="00BE38B9">
        <w:rPr>
          <w:rFonts w:ascii="Arial" w:eastAsia="Times New Roman" w:hAnsi="Arial" w:cs="Arial"/>
          <w:b/>
          <w:bCs/>
          <w:lang w:val="es-ES" w:eastAsia="es-ES"/>
        </w:rPr>
        <w:t>3.- Ratificación de acuerdos.</w:t>
      </w:r>
    </w:p>
    <w:p w:rsidR="00CA21E2" w:rsidRDefault="00CA21E2" w:rsidP="00DA7E0D">
      <w:pPr>
        <w:spacing w:after="0" w:line="360" w:lineRule="auto"/>
        <w:jc w:val="both"/>
        <w:rPr>
          <w:rFonts w:ascii="Arial" w:eastAsia="Times New Roman" w:hAnsi="Arial" w:cs="Arial"/>
          <w:b/>
          <w:bCs/>
          <w:lang w:val="es-ES" w:eastAsia="es-ES"/>
        </w:rPr>
      </w:pPr>
    </w:p>
    <w:p w:rsidR="00CA21E2" w:rsidRPr="00F558F8" w:rsidRDefault="00CA21E2" w:rsidP="00CA21E2">
      <w:pPr>
        <w:spacing w:after="0" w:line="360" w:lineRule="auto"/>
        <w:contextualSpacing/>
        <w:jc w:val="both"/>
        <w:rPr>
          <w:rFonts w:ascii="Arial" w:hAnsi="Arial" w:cs="Arial"/>
          <w:b/>
          <w:lang w:val="es-ES" w:eastAsia="es-ES"/>
        </w:rPr>
      </w:pPr>
      <w:r w:rsidRPr="00F558F8">
        <w:rPr>
          <w:rFonts w:ascii="Arial" w:hAnsi="Arial" w:cs="Arial"/>
          <w:b/>
          <w:u w:val="single"/>
          <w:lang w:val="es-ES" w:eastAsia="es-ES"/>
        </w:rPr>
        <w:t>ACUERDO JD 04-2018:</w:t>
      </w:r>
      <w:r>
        <w:rPr>
          <w:rFonts w:ascii="Arial" w:hAnsi="Arial" w:cs="Arial"/>
          <w:b/>
          <w:lang w:val="es-ES" w:eastAsia="es-ES"/>
        </w:rPr>
        <w:t xml:space="preserve"> CON BASE EN LO ESTABLECIDO EN LOS ARTÍCULOS 18 Y 40 DE LACAP SE AUTORIZA BASE </w:t>
      </w:r>
      <w:r w:rsidRPr="00F558F8">
        <w:rPr>
          <w:rFonts w:ascii="Arial" w:hAnsi="Arial" w:cs="Arial"/>
          <w:b/>
          <w:lang w:val="es-ES" w:eastAsia="es-ES"/>
        </w:rPr>
        <w:t xml:space="preserve">DE LICITACIÓN </w:t>
      </w:r>
      <w:r>
        <w:rPr>
          <w:rFonts w:ascii="Arial" w:hAnsi="Arial" w:cs="Arial"/>
          <w:b/>
          <w:lang w:val="es-ES" w:eastAsia="es-ES"/>
        </w:rPr>
        <w:t xml:space="preserve">PÚBLICA </w:t>
      </w:r>
      <w:r w:rsidRPr="00F558F8">
        <w:rPr>
          <w:rFonts w:ascii="Arial" w:hAnsi="Arial" w:cs="Arial"/>
          <w:b/>
          <w:lang w:val="es-ES" w:eastAsia="es-ES"/>
        </w:rPr>
        <w:t>01/2018 “SUMINISTRO DE INSUMOS PARA LA PREPARACIÓN DE ALIMENTOS PARA PERSONAS DE LAS DIFERENTES DEPENDENCIAS DEL ISRI”. COMUNÍQUESE.-</w:t>
      </w:r>
    </w:p>
    <w:p w:rsidR="00DA7E0D" w:rsidRDefault="00DA7E0D" w:rsidP="00DA7E0D">
      <w:pPr>
        <w:tabs>
          <w:tab w:val="num" w:pos="1056"/>
          <w:tab w:val="num" w:pos="1800"/>
        </w:tabs>
        <w:spacing w:after="0" w:line="360" w:lineRule="auto"/>
        <w:jc w:val="both"/>
        <w:rPr>
          <w:rFonts w:ascii="Arial" w:eastAsiaTheme="minorEastAsia" w:hAnsi="Arial" w:cs="Arial"/>
          <w:b/>
          <w:kern w:val="24"/>
          <w:u w:val="single"/>
          <w:lang w:eastAsia="es-SV"/>
        </w:rPr>
      </w:pPr>
    </w:p>
    <w:p w:rsidR="00DA7E0D" w:rsidRDefault="00DA7E0D" w:rsidP="00DA7E0D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883D1E" w:rsidRDefault="00883D1E" w:rsidP="00DA7E0D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D86D15" w:rsidRDefault="00D86D15" w:rsidP="00DA7E0D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CA21E2" w:rsidRDefault="00DA7E0D" w:rsidP="00CA21E2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BE38B9">
        <w:rPr>
          <w:rFonts w:ascii="Arial" w:eastAsia="Calibri" w:hAnsi="Arial" w:cs="Arial"/>
          <w:b/>
        </w:rPr>
        <w:t>4.- Correspondencia recibida de Centros de Atención.</w:t>
      </w:r>
    </w:p>
    <w:p w:rsidR="00CA21E2" w:rsidRDefault="00CA21E2" w:rsidP="00CA21E2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CA21E2" w:rsidRPr="001466E9" w:rsidRDefault="00CA21E2" w:rsidP="00CA21E2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1466E9">
        <w:rPr>
          <w:rFonts w:ascii="Arial" w:eastAsia="Calibri" w:hAnsi="Arial" w:cs="Arial"/>
          <w:b/>
        </w:rPr>
        <w:t xml:space="preserve">- </w:t>
      </w:r>
      <w:r w:rsidRPr="001466E9">
        <w:rPr>
          <w:rFonts w:ascii="Arial" w:hAnsi="Arial" w:cs="Arial"/>
          <w:lang w:val="es-ES" w:eastAsia="es-ES"/>
        </w:rPr>
        <w:t>Presentación por parte del Dr. Tomás Gómez Rivas, Jefe de la Unidad de la Consulta Externa (UCE), en relación al funcionamiento de dicha Unidad.</w:t>
      </w:r>
    </w:p>
    <w:p w:rsidR="00616C2E" w:rsidRDefault="00616C2E" w:rsidP="00CA21E2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616C2E" w:rsidRDefault="00616C2E" w:rsidP="00CA21E2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883D1E" w:rsidRDefault="00883D1E" w:rsidP="00CA21E2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883D1E" w:rsidRDefault="00883D1E" w:rsidP="00CA21E2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883D1E" w:rsidRDefault="00883D1E" w:rsidP="00CA21E2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6D16CD" w:rsidRDefault="006D16CD" w:rsidP="00CA21E2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CA21E2" w:rsidRDefault="00DA7E0D" w:rsidP="00CA21E2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  <w:r w:rsidRPr="00BE38B9">
        <w:rPr>
          <w:rFonts w:ascii="Arial" w:eastAsia="Calibri" w:hAnsi="Arial" w:cs="Arial"/>
          <w:b/>
        </w:rPr>
        <w:t>5.- Correspondencia recibida de la Administración Superior.</w:t>
      </w:r>
    </w:p>
    <w:p w:rsidR="00CA21E2" w:rsidRDefault="00CA21E2" w:rsidP="00CA21E2">
      <w:pPr>
        <w:spacing w:after="0" w:line="360" w:lineRule="auto"/>
        <w:contextualSpacing/>
        <w:jc w:val="both"/>
        <w:rPr>
          <w:rFonts w:ascii="Arial" w:eastAsia="Calibri" w:hAnsi="Arial" w:cs="Arial"/>
          <w:b/>
        </w:rPr>
      </w:pPr>
    </w:p>
    <w:p w:rsidR="00CA21E2" w:rsidRDefault="00CA21E2" w:rsidP="00CA21E2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eastAsia="Calibri" w:hAnsi="Arial" w:cs="Arial"/>
          <w:b/>
        </w:rPr>
        <w:t xml:space="preserve">- </w:t>
      </w:r>
      <w:r>
        <w:rPr>
          <w:rFonts w:ascii="Arial" w:hAnsi="Arial" w:cs="Arial"/>
          <w:lang w:val="es-ES" w:eastAsia="es-ES"/>
        </w:rPr>
        <w:t xml:space="preserve">Presentación por parte de la Licda. Sonia Peñate de Ponce, Jefe UFI  y el Lic. William Hunter, Contador Institucional, en relación al informe contable al 31 de diciembre del año 2017, con notas explicativas. </w:t>
      </w:r>
    </w:p>
    <w:p w:rsidR="00CA21E2" w:rsidRDefault="00CA21E2" w:rsidP="00CA21E2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</w:p>
    <w:p w:rsidR="00CA21E2" w:rsidRDefault="00CA21E2" w:rsidP="00CA21E2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- Presentación por parte de la Licda. Ana Patricia Coto de Pino y el Lic. Carlos Atilio Paniagua Cruz, Encargado del Control y Resguardo del Activo Fijo Institucional, en relación a informar sobre el cruce de información de las tres asociaciones siendo AISCIEPRO, ASPCDIMSI y Fundación para Todos. </w:t>
      </w:r>
    </w:p>
    <w:p w:rsidR="00CA21E2" w:rsidRDefault="00CA21E2" w:rsidP="00CA21E2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</w:p>
    <w:p w:rsidR="00AB0FFB" w:rsidRDefault="00CA21E2" w:rsidP="00DA7E0D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>
        <w:rPr>
          <w:rFonts w:ascii="Arial" w:hAnsi="Arial" w:cs="Arial"/>
          <w:lang w:val="es-ES" w:eastAsia="es-ES"/>
        </w:rPr>
        <w:t xml:space="preserve">- Solicitud realizada por el Jefe de la </w:t>
      </w:r>
      <w:r w:rsidRPr="0011236A">
        <w:rPr>
          <w:rFonts w:ascii="Arial" w:hAnsi="Arial" w:cs="Arial"/>
          <w:lang w:val="es-ES" w:eastAsia="es-ES"/>
        </w:rPr>
        <w:t xml:space="preserve">Unidad Ambiental </w:t>
      </w:r>
      <w:r>
        <w:rPr>
          <w:rFonts w:ascii="Arial" w:hAnsi="Arial" w:cs="Arial"/>
          <w:lang w:val="es-ES" w:eastAsia="es-ES"/>
        </w:rPr>
        <w:t xml:space="preserve">Ad Honorem, para la aprobación de perfiles de puesto </w:t>
      </w:r>
      <w:r w:rsidR="006A1F76">
        <w:rPr>
          <w:rFonts w:ascii="Arial" w:hAnsi="Arial" w:cs="Arial"/>
          <w:lang w:val="es-ES" w:eastAsia="es-ES"/>
        </w:rPr>
        <w:t>de Jefe de la Unidad y Técnico.</w:t>
      </w:r>
    </w:p>
    <w:p w:rsidR="00DA7E0D" w:rsidRDefault="00DA7E0D" w:rsidP="00DA7E0D">
      <w:pPr>
        <w:spacing w:after="0" w:line="360" w:lineRule="auto"/>
        <w:contextualSpacing/>
        <w:jc w:val="both"/>
        <w:rPr>
          <w:rFonts w:ascii="Arial" w:eastAsiaTheme="minorEastAsia" w:hAnsi="Arial" w:cs="Arial"/>
          <w:kern w:val="24"/>
          <w:lang w:val="es-ES" w:eastAsia="es-SV"/>
        </w:rPr>
      </w:pPr>
    </w:p>
    <w:p w:rsidR="006D16CD" w:rsidRPr="009405E9" w:rsidRDefault="006D16CD" w:rsidP="00DA7E0D">
      <w:pPr>
        <w:spacing w:after="0" w:line="360" w:lineRule="auto"/>
        <w:contextualSpacing/>
        <w:jc w:val="both"/>
        <w:rPr>
          <w:rFonts w:ascii="Arial" w:eastAsiaTheme="minorEastAsia" w:hAnsi="Arial" w:cs="Arial"/>
          <w:kern w:val="24"/>
          <w:lang w:val="es-ES" w:eastAsia="es-SV"/>
        </w:rPr>
      </w:pPr>
    </w:p>
    <w:p w:rsidR="00DA7E0D" w:rsidRDefault="00DA7E0D" w:rsidP="00DA7E0D">
      <w:pPr>
        <w:spacing w:line="360" w:lineRule="auto"/>
        <w:jc w:val="both"/>
        <w:rPr>
          <w:rFonts w:ascii="Arial" w:eastAsia="Calibri" w:hAnsi="Arial" w:cs="Arial"/>
          <w:b/>
        </w:rPr>
      </w:pPr>
      <w:r w:rsidRPr="00BE38B9">
        <w:rPr>
          <w:rFonts w:ascii="Arial" w:eastAsia="Calibri" w:hAnsi="Arial" w:cs="Arial"/>
          <w:b/>
        </w:rPr>
        <w:t>6.- Participación de miembros de Junta Directiva, ponencias solicitadas a Jefaturas, Directores de Centros de Atención de la institución o invitados.</w:t>
      </w:r>
    </w:p>
    <w:p w:rsidR="007A7A36" w:rsidRPr="00616C2E" w:rsidRDefault="007A7A36" w:rsidP="00C45B87">
      <w:pPr>
        <w:spacing w:after="0" w:line="360" w:lineRule="auto"/>
        <w:contextualSpacing/>
        <w:jc w:val="both"/>
        <w:rPr>
          <w:rFonts w:ascii="Arial" w:hAnsi="Arial" w:cs="Arial"/>
          <w:b/>
          <w:lang w:val="es-ES" w:eastAsia="es-ES"/>
        </w:rPr>
      </w:pPr>
      <w:r w:rsidRPr="00616C2E">
        <w:rPr>
          <w:rFonts w:ascii="Arial" w:hAnsi="Arial" w:cs="Arial"/>
          <w:b/>
          <w:lang w:val="es-ES" w:eastAsia="es-ES"/>
        </w:rPr>
        <w:t>6.1 Presentación por parte del Dr. Tomás Gómez Rivas, Jefe de la Unidad de la Consulta Externa (UCE), en relación al funcionamiento de dicha Unidad.</w:t>
      </w:r>
    </w:p>
    <w:p w:rsidR="006D16CD" w:rsidRDefault="006D16CD" w:rsidP="00C45B87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</w:p>
    <w:p w:rsidR="00AB0FFB" w:rsidRPr="00C45B87" w:rsidRDefault="00AB0FFB" w:rsidP="00C45B8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C45B87">
        <w:rPr>
          <w:rFonts w:ascii="Arial" w:hAnsi="Arial" w:cs="Arial"/>
          <w:lang w:val="es-ES" w:eastAsia="es-ES"/>
        </w:rPr>
        <w:t xml:space="preserve">Manifiesta el Dr. Gómez, que </w:t>
      </w:r>
      <w:r w:rsidRPr="00C45B87">
        <w:rPr>
          <w:rFonts w:ascii="Arial" w:hAnsi="Arial" w:cs="Arial"/>
        </w:rPr>
        <w:t>el objetivo de la Consulta Externa es ser la puerta de entrada de los usuarios a la Institución y brindar servicios de consulta médica general, de especialidades y procedimientos en las áreas de apoyo, que permitan establecer un diagnóstico y tratamiento en las personas con discapacidad y adulta mayor. Además, facilitar a las personas con discapacidad la evaluación y certificación que indique que cumple con el requisito para ser considerada como persona con discapacidad para fines laborales, basándose en el dictamen técnico de su menoscabo funcional.</w:t>
      </w:r>
    </w:p>
    <w:p w:rsidR="006D16CD" w:rsidRDefault="006D16CD" w:rsidP="00C45B87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481CDB" w:rsidRPr="00C45B87" w:rsidRDefault="00481CDB" w:rsidP="00C45B8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C45B87">
        <w:rPr>
          <w:rFonts w:ascii="Arial" w:hAnsi="Arial" w:cs="Arial"/>
        </w:rPr>
        <w:t>La oferta de servicio para el año 2018 es:</w:t>
      </w:r>
    </w:p>
    <w:p w:rsidR="00481CDB" w:rsidRPr="002F4AB9" w:rsidRDefault="00481CDB" w:rsidP="00C45B87">
      <w:pPr>
        <w:spacing w:after="0" w:line="360" w:lineRule="auto"/>
        <w:contextualSpacing/>
        <w:jc w:val="both"/>
        <w:rPr>
          <w:rFonts w:ascii="Arial" w:hAnsi="Arial" w:cs="Arial"/>
          <w:u w:val="single"/>
        </w:rPr>
      </w:pPr>
      <w:r w:rsidRPr="002F4AB9">
        <w:rPr>
          <w:rFonts w:ascii="Arial" w:hAnsi="Arial" w:cs="Arial"/>
          <w:u w:val="single"/>
        </w:rPr>
        <w:t>En el área asistencial:</w:t>
      </w:r>
    </w:p>
    <w:p w:rsidR="00481CDB" w:rsidRPr="00C45B87" w:rsidRDefault="00481CDB" w:rsidP="00C45B87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  <w:r w:rsidRPr="00C45B87">
        <w:rPr>
          <w:rFonts w:ascii="Arial" w:hAnsi="Arial" w:cs="Arial"/>
        </w:rPr>
        <w:t>1. Medicina de Especialidad</w:t>
      </w:r>
    </w:p>
    <w:p w:rsidR="00481CDB" w:rsidRPr="00C45B87" w:rsidRDefault="00481CDB" w:rsidP="00C45B87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  <w:r w:rsidRPr="00C45B87">
        <w:rPr>
          <w:rFonts w:ascii="Arial" w:hAnsi="Arial" w:cs="Arial"/>
        </w:rPr>
        <w:t>2. Medicina General</w:t>
      </w:r>
    </w:p>
    <w:p w:rsidR="00616C2E" w:rsidRDefault="00481CDB" w:rsidP="00C45B8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C45B87">
        <w:rPr>
          <w:rFonts w:ascii="Arial" w:hAnsi="Arial" w:cs="Arial"/>
        </w:rPr>
        <w:t>3. Otros Servicios Médicos</w:t>
      </w:r>
    </w:p>
    <w:p w:rsidR="00616C2E" w:rsidRPr="00C45B87" w:rsidRDefault="00616C2E" w:rsidP="00C45B87">
      <w:pPr>
        <w:spacing w:after="0" w:line="360" w:lineRule="auto"/>
        <w:contextualSpacing/>
        <w:jc w:val="both"/>
        <w:rPr>
          <w:rFonts w:ascii="Arial" w:hAnsi="Arial" w:cs="Arial"/>
        </w:rPr>
      </w:pPr>
    </w:p>
    <w:p w:rsidR="00481CDB" w:rsidRPr="00C45B87" w:rsidRDefault="00481CDB" w:rsidP="00C45B8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2F4AB9">
        <w:rPr>
          <w:rFonts w:ascii="Arial" w:hAnsi="Arial" w:cs="Arial"/>
          <w:u w:val="single"/>
        </w:rPr>
        <w:t>En el área de apoyo de diagnóstico y tratamiento:</w:t>
      </w:r>
    </w:p>
    <w:p w:rsidR="00481CDB" w:rsidRPr="00C45B87" w:rsidRDefault="00481CDB" w:rsidP="00C45B87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  <w:r w:rsidRPr="00C45B87">
        <w:rPr>
          <w:rFonts w:ascii="Arial" w:hAnsi="Arial" w:cs="Arial"/>
        </w:rPr>
        <w:t>1. Odontología General</w:t>
      </w:r>
    </w:p>
    <w:p w:rsidR="00481CDB" w:rsidRPr="00C45B87" w:rsidRDefault="00481CDB" w:rsidP="00C45B87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  <w:r w:rsidRPr="00C45B87">
        <w:rPr>
          <w:rFonts w:ascii="Arial" w:hAnsi="Arial" w:cs="Arial"/>
        </w:rPr>
        <w:t>2. Psicología</w:t>
      </w:r>
    </w:p>
    <w:p w:rsidR="00481CDB" w:rsidRPr="00C45B87" w:rsidRDefault="00481CDB" w:rsidP="00C45B87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  <w:r w:rsidRPr="00C45B87">
        <w:rPr>
          <w:rFonts w:ascii="Arial" w:hAnsi="Arial" w:cs="Arial"/>
        </w:rPr>
        <w:t>3. Terapia Respiratoria</w:t>
      </w:r>
    </w:p>
    <w:p w:rsidR="00481CDB" w:rsidRPr="00C45B87" w:rsidRDefault="00481CDB" w:rsidP="00C45B87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  <w:r w:rsidRPr="00C45B87">
        <w:rPr>
          <w:rFonts w:ascii="Arial" w:hAnsi="Arial" w:cs="Arial"/>
        </w:rPr>
        <w:t>4. Enfermería</w:t>
      </w:r>
    </w:p>
    <w:p w:rsidR="00481CDB" w:rsidRPr="00C45B87" w:rsidRDefault="00481CDB" w:rsidP="00C45B87">
      <w:pPr>
        <w:pStyle w:val="Prrafodelista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  <w:r w:rsidRPr="00C45B87">
        <w:rPr>
          <w:rFonts w:ascii="Arial" w:hAnsi="Arial" w:cs="Arial"/>
        </w:rPr>
        <w:t>5. Trabajo Social</w:t>
      </w:r>
    </w:p>
    <w:p w:rsidR="00616C2E" w:rsidRPr="00616C2E" w:rsidRDefault="00481CDB" w:rsidP="00C45B87">
      <w:pPr>
        <w:spacing w:after="0" w:line="360" w:lineRule="auto"/>
        <w:contextualSpacing/>
        <w:jc w:val="both"/>
        <w:rPr>
          <w:rFonts w:ascii="Arial" w:hAnsi="Arial" w:cs="Arial"/>
          <w:lang w:val="es-ES" w:eastAsia="es-ES"/>
        </w:rPr>
      </w:pPr>
      <w:r w:rsidRPr="00C45B87">
        <w:rPr>
          <w:rFonts w:ascii="Arial" w:hAnsi="Arial" w:cs="Arial"/>
        </w:rPr>
        <w:t>6 Estimulación Temprana</w:t>
      </w:r>
    </w:p>
    <w:p w:rsidR="00883D1E" w:rsidRDefault="00883D1E" w:rsidP="00C45B87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val="es-ES"/>
        </w:rPr>
      </w:pPr>
    </w:p>
    <w:p w:rsidR="006D16CD" w:rsidRDefault="006D16CD" w:rsidP="00C45B87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6D16CD" w:rsidRDefault="006D16CD" w:rsidP="00C45B87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6D16CD" w:rsidRDefault="006D16CD" w:rsidP="00C45B87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5B153B" w:rsidRPr="002F4AB9" w:rsidRDefault="005B153B" w:rsidP="00C45B87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2F4AB9">
        <w:rPr>
          <w:rFonts w:ascii="Arial" w:eastAsia="Calibri" w:hAnsi="Arial" w:cs="Arial"/>
        </w:rPr>
        <w:t>La población atendida va de meses de edad a más de 60 años, atendiendo para el año 2017 un promedio de 5,212 personas, en las diferentes áreas.</w:t>
      </w:r>
      <w:r w:rsidR="00671472" w:rsidRPr="002F4AB9">
        <w:rPr>
          <w:rFonts w:ascii="Arial" w:eastAsia="Calibri" w:hAnsi="Arial" w:cs="Arial"/>
        </w:rPr>
        <w:t xml:space="preserve"> La población mayormente atendida es la masculina que la femenina y entre las edades de uno a cuatro años de edad.</w:t>
      </w:r>
      <w:r w:rsidR="00C45B87" w:rsidRPr="002F4AB9">
        <w:rPr>
          <w:rFonts w:ascii="Arial" w:eastAsia="Calibri" w:hAnsi="Arial" w:cs="Arial"/>
        </w:rPr>
        <w:t xml:space="preserve"> Proceden mayoritariamente del área metropolitana de San Salvador en un 31.03 % y en menor cantidad del municipio de Soyapango, Apopa, mejicanos y San Marcos.</w:t>
      </w:r>
    </w:p>
    <w:p w:rsidR="00C45B87" w:rsidRPr="002F4AB9" w:rsidRDefault="00C45B87" w:rsidP="00C45B87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5B153B" w:rsidRPr="00C45B87" w:rsidRDefault="005B153B" w:rsidP="00C45B8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2F4AB9">
        <w:rPr>
          <w:rFonts w:ascii="Arial" w:hAnsi="Arial" w:cs="Arial"/>
          <w:lang w:eastAsia="es-ES"/>
        </w:rPr>
        <w:t>El presupuesto asignado para el año 2018 ha siso de $</w:t>
      </w:r>
      <w:r w:rsidRPr="00C45B87">
        <w:rPr>
          <w:rFonts w:ascii="Arial" w:hAnsi="Arial" w:cs="Arial"/>
        </w:rPr>
        <w:t xml:space="preserve">$3,550.00 proveniente de Fondos GOES, </w:t>
      </w:r>
      <w:r w:rsidR="00671472" w:rsidRPr="00C45B87">
        <w:rPr>
          <w:rFonts w:ascii="Arial" w:hAnsi="Arial" w:cs="Arial"/>
        </w:rPr>
        <w:t>(bienes</w:t>
      </w:r>
      <w:r w:rsidRPr="00C45B87">
        <w:rPr>
          <w:rFonts w:ascii="Arial" w:hAnsi="Arial" w:cs="Arial"/>
        </w:rPr>
        <w:t xml:space="preserve"> y servicios) y de Recursos Propios $ $3,550.00</w:t>
      </w:r>
      <w:r w:rsidR="00C45B87" w:rsidRPr="00C45B87">
        <w:rPr>
          <w:rFonts w:ascii="Arial" w:hAnsi="Arial" w:cs="Arial"/>
        </w:rPr>
        <w:t>.</w:t>
      </w:r>
    </w:p>
    <w:p w:rsidR="00C45B87" w:rsidRPr="00C45B87" w:rsidRDefault="00C45B87" w:rsidP="00C45B87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C45B87">
        <w:rPr>
          <w:rFonts w:ascii="Arial" w:hAnsi="Arial" w:cs="Arial"/>
        </w:rPr>
        <w:t>Los diagnósticos más frecuentes son:</w:t>
      </w:r>
    </w:p>
    <w:p w:rsidR="00C45B87" w:rsidRPr="00C45B87" w:rsidRDefault="00C45B87" w:rsidP="00C45B8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C45B87">
        <w:rPr>
          <w:rFonts w:ascii="Arial" w:hAnsi="Arial" w:cs="Arial"/>
        </w:rPr>
        <w:t>Retraso del desarrollo psicomotor</w:t>
      </w:r>
    </w:p>
    <w:p w:rsidR="00C45B87" w:rsidRPr="00C45B87" w:rsidRDefault="00C45B87" w:rsidP="00C45B8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C45B87">
        <w:rPr>
          <w:rFonts w:ascii="Arial" w:hAnsi="Arial" w:cs="Arial"/>
        </w:rPr>
        <w:t>Trastorno del lenguaje expresivo</w:t>
      </w:r>
    </w:p>
    <w:p w:rsidR="00C45B87" w:rsidRPr="00C45B87" w:rsidRDefault="00C45B87" w:rsidP="00C45B8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C45B87">
        <w:rPr>
          <w:rFonts w:ascii="Arial" w:hAnsi="Arial" w:cs="Arial"/>
        </w:rPr>
        <w:t>Cuadriplejia</w:t>
      </w:r>
    </w:p>
    <w:p w:rsidR="00C45B87" w:rsidRPr="00C45B87" w:rsidRDefault="00C45B87" w:rsidP="00C45B8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C45B87">
        <w:rPr>
          <w:rFonts w:ascii="Arial" w:hAnsi="Arial" w:cs="Arial"/>
        </w:rPr>
        <w:t>Retraso mental</w:t>
      </w:r>
    </w:p>
    <w:p w:rsidR="00C45B87" w:rsidRPr="00C45B87" w:rsidRDefault="00C45B87" w:rsidP="00C45B8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C45B87">
        <w:rPr>
          <w:rFonts w:ascii="Arial" w:hAnsi="Arial" w:cs="Arial"/>
        </w:rPr>
        <w:t>Autismo</w:t>
      </w:r>
    </w:p>
    <w:p w:rsidR="00C45B87" w:rsidRPr="00C45B87" w:rsidRDefault="00C45B87" w:rsidP="00C45B8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C45B87">
        <w:rPr>
          <w:rFonts w:ascii="Arial" w:hAnsi="Arial" w:cs="Arial"/>
        </w:rPr>
        <w:t>Pie plano adquirido</w:t>
      </w:r>
    </w:p>
    <w:p w:rsidR="00C45B87" w:rsidRPr="00C45B87" w:rsidRDefault="00C45B87" w:rsidP="00C45B8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C45B87">
        <w:rPr>
          <w:rFonts w:ascii="Arial" w:hAnsi="Arial" w:cs="Arial"/>
        </w:rPr>
        <w:t>Anormalidades de la marcha</w:t>
      </w:r>
    </w:p>
    <w:p w:rsidR="00C45B87" w:rsidRPr="00C45B87" w:rsidRDefault="00C45B87" w:rsidP="00C45B8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C45B87">
        <w:rPr>
          <w:rFonts w:ascii="Arial" w:hAnsi="Arial" w:cs="Arial"/>
        </w:rPr>
        <w:t>Hemiplejia</w:t>
      </w:r>
    </w:p>
    <w:p w:rsidR="00C45B87" w:rsidRPr="00C45B87" w:rsidRDefault="00C45B87" w:rsidP="00C45B87">
      <w:pPr>
        <w:pStyle w:val="Prrafode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 w:rsidRPr="00C45B87">
        <w:rPr>
          <w:rFonts w:ascii="Arial" w:hAnsi="Arial" w:cs="Arial"/>
        </w:rPr>
        <w:t>Osteocondrosisi</w:t>
      </w:r>
      <w:proofErr w:type="spellEnd"/>
      <w:r w:rsidRPr="00C45B87">
        <w:rPr>
          <w:rFonts w:ascii="Arial" w:hAnsi="Arial" w:cs="Arial"/>
        </w:rPr>
        <w:t xml:space="preserve"> juvenil</w:t>
      </w:r>
    </w:p>
    <w:p w:rsidR="00C45B87" w:rsidRPr="00D769EF" w:rsidRDefault="00C45B87" w:rsidP="00DA7E0D">
      <w:pPr>
        <w:spacing w:after="0" w:line="360" w:lineRule="auto"/>
        <w:contextualSpacing/>
        <w:jc w:val="both"/>
        <w:rPr>
          <w:rFonts w:ascii="Arial" w:hAnsi="Arial" w:cs="Arial"/>
          <w:b/>
          <w:color w:val="C00000"/>
          <w:lang w:eastAsia="es-ES"/>
        </w:rPr>
      </w:pPr>
    </w:p>
    <w:p w:rsidR="008D1E60" w:rsidRPr="008D1E60" w:rsidRDefault="008D1E60" w:rsidP="008D1E60">
      <w:pPr>
        <w:spacing w:after="0" w:line="360" w:lineRule="auto"/>
        <w:contextualSpacing/>
        <w:jc w:val="both"/>
      </w:pPr>
      <w:r w:rsidRPr="008D1E60">
        <w:rPr>
          <w:rFonts w:ascii="Arial" w:hAnsi="Arial" w:cs="Arial"/>
          <w:lang w:eastAsia="es-ES"/>
        </w:rPr>
        <w:t>Entre los logros están:</w:t>
      </w:r>
    </w:p>
    <w:p w:rsidR="008D1E60" w:rsidRPr="002E3E75" w:rsidRDefault="008D1E60" w:rsidP="002E3E75">
      <w:pPr>
        <w:pStyle w:val="Sinespaciado"/>
        <w:spacing w:line="360" w:lineRule="auto"/>
        <w:jc w:val="both"/>
        <w:rPr>
          <w:rFonts w:ascii="Arial" w:hAnsi="Arial" w:cs="Arial"/>
        </w:rPr>
      </w:pPr>
      <w:r w:rsidRPr="002E3E75">
        <w:rPr>
          <w:rFonts w:ascii="Arial" w:hAnsi="Arial" w:cs="Arial"/>
        </w:rPr>
        <w:t xml:space="preserve"> </w:t>
      </w:r>
    </w:p>
    <w:p w:rsidR="008D1E60" w:rsidRPr="002E3E75" w:rsidRDefault="008D1E60" w:rsidP="002E3E75">
      <w:pPr>
        <w:pStyle w:val="Sinespaciado"/>
        <w:spacing w:line="360" w:lineRule="auto"/>
        <w:jc w:val="both"/>
        <w:rPr>
          <w:rFonts w:ascii="Arial" w:hAnsi="Arial" w:cs="Arial"/>
          <w:kern w:val="28"/>
          <w:u w:val="single"/>
        </w:rPr>
      </w:pPr>
      <w:r w:rsidRPr="002E3E75">
        <w:rPr>
          <w:rFonts w:ascii="Arial" w:hAnsi="Arial" w:cs="Arial"/>
          <w:kern w:val="28"/>
          <w:u w:val="single"/>
        </w:rPr>
        <w:t xml:space="preserve">TÉCNICOS: </w:t>
      </w:r>
    </w:p>
    <w:p w:rsidR="008D1E60" w:rsidRPr="002E3E75" w:rsidRDefault="008D1E60" w:rsidP="002E3E75">
      <w:pPr>
        <w:pStyle w:val="Sinespaciado"/>
        <w:spacing w:line="360" w:lineRule="auto"/>
        <w:jc w:val="both"/>
        <w:rPr>
          <w:rFonts w:ascii="Arial" w:hAnsi="Arial" w:cs="Arial"/>
          <w:kern w:val="28"/>
        </w:rPr>
      </w:pPr>
      <w:r w:rsidRPr="002E3E75">
        <w:rPr>
          <w:rFonts w:ascii="Arial" w:hAnsi="Arial" w:cs="Arial"/>
          <w:kern w:val="28"/>
        </w:rPr>
        <w:t xml:space="preserve">1. Disminuir los tiempos de espera de referencia de nuestros usuarios a los diversos Centros y principalmente a CRINA, logrando con ello  acortar los tiempos para iniciar su tratamiento de Rehabilitación.  </w:t>
      </w:r>
    </w:p>
    <w:p w:rsidR="008D1E60" w:rsidRDefault="008D1E60" w:rsidP="002E3E75">
      <w:pPr>
        <w:pStyle w:val="Sinespaciado"/>
        <w:spacing w:line="360" w:lineRule="auto"/>
        <w:jc w:val="both"/>
        <w:rPr>
          <w:rFonts w:ascii="Arial" w:hAnsi="Arial" w:cs="Arial"/>
          <w:kern w:val="28"/>
        </w:rPr>
      </w:pPr>
      <w:r w:rsidRPr="002E3E75">
        <w:rPr>
          <w:rFonts w:ascii="Arial" w:hAnsi="Arial" w:cs="Arial"/>
          <w:kern w:val="28"/>
        </w:rPr>
        <w:t>2. Se ha logrado una mayor relación Interinstitucional  con el CRINA, cimentando labores médicas y de apoyo, a través de fortalecer los Equipos interdisciplinarios, interconsultas con Psicología, revisando los criterios de ingreso, etc., esto con el apoyo de los profesionales involucrados.</w:t>
      </w:r>
    </w:p>
    <w:p w:rsidR="00616C2E" w:rsidRDefault="00616C2E" w:rsidP="002E3E75">
      <w:pPr>
        <w:pStyle w:val="Sinespaciado"/>
        <w:spacing w:line="360" w:lineRule="auto"/>
        <w:jc w:val="both"/>
        <w:rPr>
          <w:rFonts w:ascii="Arial" w:hAnsi="Arial" w:cs="Arial"/>
          <w:kern w:val="28"/>
          <w:u w:val="single"/>
        </w:rPr>
      </w:pPr>
    </w:p>
    <w:p w:rsidR="00616C2E" w:rsidRPr="002E3E75" w:rsidRDefault="00616C2E" w:rsidP="002E3E75">
      <w:pPr>
        <w:pStyle w:val="Sinespaciado"/>
        <w:spacing w:line="360" w:lineRule="auto"/>
        <w:jc w:val="both"/>
        <w:rPr>
          <w:rFonts w:ascii="Arial" w:hAnsi="Arial" w:cs="Arial"/>
          <w:kern w:val="28"/>
          <w:u w:val="single"/>
        </w:rPr>
      </w:pPr>
    </w:p>
    <w:p w:rsidR="008D1E60" w:rsidRPr="002E3E75" w:rsidRDefault="008D1E60" w:rsidP="002E3E75">
      <w:pPr>
        <w:pStyle w:val="Sinespaciado"/>
        <w:spacing w:line="360" w:lineRule="auto"/>
        <w:jc w:val="both"/>
        <w:rPr>
          <w:rFonts w:ascii="Arial" w:hAnsi="Arial" w:cs="Arial"/>
          <w:kern w:val="28"/>
          <w:u w:val="single"/>
        </w:rPr>
      </w:pPr>
      <w:r w:rsidRPr="002E3E75">
        <w:rPr>
          <w:rFonts w:ascii="Arial" w:hAnsi="Arial" w:cs="Arial"/>
          <w:kern w:val="28"/>
          <w:u w:val="single"/>
        </w:rPr>
        <w:t>ADMINISTRATIVOS:</w:t>
      </w:r>
    </w:p>
    <w:p w:rsidR="00EF21CB" w:rsidRPr="002E3E75" w:rsidRDefault="00EF21CB" w:rsidP="002E3E75">
      <w:pPr>
        <w:pStyle w:val="Sinespaciado"/>
        <w:spacing w:line="360" w:lineRule="auto"/>
        <w:jc w:val="both"/>
        <w:rPr>
          <w:rFonts w:ascii="Arial" w:hAnsi="Arial" w:cs="Arial"/>
          <w:kern w:val="28"/>
        </w:rPr>
      </w:pPr>
      <w:r w:rsidRPr="002E3E75">
        <w:rPr>
          <w:rFonts w:ascii="Arial" w:hAnsi="Arial" w:cs="Arial"/>
          <w:kern w:val="28"/>
        </w:rPr>
        <w:t xml:space="preserve">1. </w:t>
      </w:r>
      <w:r w:rsidR="008D1E60" w:rsidRPr="002E3E75">
        <w:rPr>
          <w:rFonts w:ascii="Arial" w:hAnsi="Arial" w:cs="Arial"/>
          <w:kern w:val="28"/>
        </w:rPr>
        <w:t>Se ha generado para todo el personal de la Unidad de Consulta Externa, espacio de esparcimiento y convivio por medio de dos Jornadas de Salud Mental que contribuyen al mejoramiento del Clima Organizacional de los mismos, desarrollándose en los meses de Julio y Noviembre 2016</w:t>
      </w:r>
    </w:p>
    <w:p w:rsidR="008D1E60" w:rsidRPr="002E3E75" w:rsidRDefault="00EF21CB" w:rsidP="002E3E75">
      <w:pPr>
        <w:pStyle w:val="Sinespaciado"/>
        <w:spacing w:line="360" w:lineRule="auto"/>
        <w:jc w:val="both"/>
        <w:rPr>
          <w:rFonts w:ascii="Arial" w:hAnsi="Arial" w:cs="Arial"/>
          <w:kern w:val="28"/>
        </w:rPr>
      </w:pPr>
      <w:r w:rsidRPr="002E3E75">
        <w:rPr>
          <w:rFonts w:ascii="Arial" w:hAnsi="Arial" w:cs="Arial"/>
          <w:kern w:val="28"/>
        </w:rPr>
        <w:t xml:space="preserve">2. </w:t>
      </w:r>
      <w:r w:rsidR="008D1E60" w:rsidRPr="002E3E75">
        <w:rPr>
          <w:rFonts w:ascii="Arial" w:hAnsi="Arial" w:cs="Arial"/>
          <w:kern w:val="28"/>
        </w:rPr>
        <w:t>Se ha dado continuidad a los proyectos de Mejora del Grupo de Calidad de la Unidad de consulta Externa, desarrollándose actividades tales como: Encuestas de satisfacción a los usuarios externos, Encuesta para conocer el nivel de estrés del personal que laboran, Charlas a usuarios internos de temas varios como manejo del Stress, Servicio  de atención al Cliente, etc.</w:t>
      </w:r>
    </w:p>
    <w:p w:rsidR="007F25AB" w:rsidRDefault="007F25AB" w:rsidP="006A1F76">
      <w:pPr>
        <w:spacing w:after="0" w:line="360" w:lineRule="auto"/>
        <w:contextualSpacing/>
        <w:jc w:val="both"/>
        <w:rPr>
          <w:rFonts w:ascii="Arial" w:hAnsi="Arial" w:cs="Arial"/>
          <w:kern w:val="28"/>
        </w:rPr>
      </w:pPr>
    </w:p>
    <w:p w:rsidR="007F25AB" w:rsidRDefault="007F25AB" w:rsidP="006A1F76">
      <w:pPr>
        <w:spacing w:after="0" w:line="360" w:lineRule="auto"/>
        <w:contextualSpacing/>
        <w:jc w:val="both"/>
        <w:rPr>
          <w:rFonts w:ascii="Arial" w:hAnsi="Arial" w:cs="Arial"/>
          <w:kern w:val="28"/>
        </w:rPr>
      </w:pPr>
    </w:p>
    <w:p w:rsidR="007F25AB" w:rsidRDefault="007F25AB" w:rsidP="006A1F76">
      <w:pPr>
        <w:spacing w:after="0" w:line="360" w:lineRule="auto"/>
        <w:contextualSpacing/>
        <w:jc w:val="both"/>
        <w:rPr>
          <w:rFonts w:ascii="Arial" w:hAnsi="Arial" w:cs="Arial"/>
          <w:kern w:val="28"/>
        </w:rPr>
      </w:pPr>
    </w:p>
    <w:p w:rsidR="007F25AB" w:rsidRDefault="007F25AB" w:rsidP="006A1F76">
      <w:pPr>
        <w:spacing w:after="0" w:line="360" w:lineRule="auto"/>
        <w:contextualSpacing/>
        <w:jc w:val="both"/>
        <w:rPr>
          <w:rFonts w:ascii="Arial" w:hAnsi="Arial" w:cs="Arial"/>
          <w:kern w:val="28"/>
        </w:rPr>
      </w:pPr>
    </w:p>
    <w:p w:rsidR="007F25AB" w:rsidRDefault="007F25AB" w:rsidP="006A1F76">
      <w:pPr>
        <w:spacing w:after="0" w:line="360" w:lineRule="auto"/>
        <w:contextualSpacing/>
        <w:jc w:val="both"/>
        <w:rPr>
          <w:rFonts w:ascii="Arial" w:hAnsi="Arial" w:cs="Arial"/>
          <w:kern w:val="28"/>
        </w:rPr>
      </w:pPr>
    </w:p>
    <w:p w:rsidR="006A1F76" w:rsidRDefault="00C146BC" w:rsidP="006A1F76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hAnsi="Arial" w:cs="Arial"/>
          <w:kern w:val="28"/>
        </w:rPr>
        <w:t>De esta manera d</w:t>
      </w:r>
      <w:r w:rsidR="00EE284E">
        <w:rPr>
          <w:rFonts w:ascii="Arial" w:hAnsi="Arial" w:cs="Arial"/>
          <w:kern w:val="28"/>
        </w:rPr>
        <w:t>a por concluida su presentación, a lo q</w:t>
      </w:r>
      <w:r w:rsidR="006A1F76">
        <w:rPr>
          <w:rFonts w:ascii="Arial" w:hAnsi="Arial" w:cs="Arial"/>
          <w:kern w:val="28"/>
        </w:rPr>
        <w:t xml:space="preserve">ue miembros de Junta Directiva </w:t>
      </w:r>
      <w:r w:rsidR="00EE284E">
        <w:rPr>
          <w:rFonts w:ascii="Arial" w:hAnsi="Arial" w:cs="Arial"/>
          <w:kern w:val="28"/>
        </w:rPr>
        <w:t>dan por recib</w:t>
      </w:r>
      <w:r w:rsidR="006A1F76">
        <w:rPr>
          <w:rFonts w:ascii="Arial" w:hAnsi="Arial" w:cs="Arial"/>
          <w:kern w:val="28"/>
        </w:rPr>
        <w:t xml:space="preserve">ida la presentación y </w:t>
      </w:r>
      <w:r w:rsidR="006A1F76" w:rsidRPr="00FA15DF">
        <w:rPr>
          <w:rFonts w:ascii="Arial" w:eastAsia="Calibri" w:hAnsi="Arial" w:cs="Arial"/>
        </w:rPr>
        <w:t>reiteran a los ponentes que deben</w:t>
      </w:r>
      <w:r w:rsidR="006A1F76">
        <w:rPr>
          <w:rFonts w:ascii="Arial" w:eastAsia="Calibri" w:hAnsi="Arial" w:cs="Arial"/>
        </w:rPr>
        <w:t xml:space="preserve"> de presentar el informe ejecutivo</w:t>
      </w:r>
      <w:r w:rsidR="006A1F76" w:rsidRPr="00FA15DF">
        <w:rPr>
          <w:rFonts w:ascii="Arial" w:eastAsia="Calibri" w:hAnsi="Arial" w:cs="Arial"/>
        </w:rPr>
        <w:t xml:space="preserve"> según lo establecido </w:t>
      </w:r>
      <w:r w:rsidR="006A1F76" w:rsidRPr="00D769EF">
        <w:rPr>
          <w:rFonts w:ascii="Arial" w:eastAsia="Calibri" w:hAnsi="Arial" w:cs="Arial"/>
        </w:rPr>
        <w:t xml:space="preserve">en el acuerdo JD 41-2017. </w:t>
      </w:r>
    </w:p>
    <w:p w:rsidR="006A1F76" w:rsidRDefault="006A1F76" w:rsidP="006A1F76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:rsidR="006A1F76" w:rsidRPr="00D769EF" w:rsidRDefault="006A1F76" w:rsidP="006A1F76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Se llevó a cabo el recorrido en las instalaciones de la UCE.</w:t>
      </w:r>
    </w:p>
    <w:p w:rsidR="007A7A36" w:rsidRDefault="007A7A36" w:rsidP="00DA7E0D">
      <w:pPr>
        <w:spacing w:after="0" w:line="360" w:lineRule="auto"/>
        <w:contextualSpacing/>
        <w:jc w:val="both"/>
        <w:rPr>
          <w:rFonts w:ascii="Arial" w:hAnsi="Arial" w:cs="Arial"/>
          <w:b/>
          <w:lang w:eastAsia="es-ES"/>
        </w:rPr>
      </w:pPr>
    </w:p>
    <w:p w:rsidR="00A26B95" w:rsidRPr="007A7A36" w:rsidRDefault="00A26B95" w:rsidP="00DA7E0D">
      <w:pPr>
        <w:spacing w:after="0" w:line="360" w:lineRule="auto"/>
        <w:contextualSpacing/>
        <w:jc w:val="both"/>
        <w:rPr>
          <w:rFonts w:ascii="Arial" w:hAnsi="Arial" w:cs="Arial"/>
          <w:b/>
          <w:lang w:eastAsia="es-ES"/>
        </w:rPr>
      </w:pPr>
    </w:p>
    <w:p w:rsidR="007A7A36" w:rsidRPr="00EE0CA0" w:rsidRDefault="00DA7E0D" w:rsidP="007A7A36">
      <w:pPr>
        <w:spacing w:after="0" w:line="360" w:lineRule="auto"/>
        <w:contextualSpacing/>
        <w:jc w:val="both"/>
        <w:rPr>
          <w:rFonts w:ascii="Arial" w:hAnsi="Arial" w:cs="Arial"/>
          <w:b/>
          <w:lang w:val="es-ES" w:eastAsia="es-ES"/>
        </w:rPr>
      </w:pPr>
      <w:r w:rsidRPr="00EE0CA0">
        <w:rPr>
          <w:rFonts w:ascii="Arial" w:hAnsi="Arial" w:cs="Arial"/>
          <w:b/>
          <w:lang w:val="es-ES" w:eastAsia="es-ES"/>
        </w:rPr>
        <w:t xml:space="preserve">6.2 </w:t>
      </w:r>
      <w:r w:rsidR="007A7A36" w:rsidRPr="00EE0CA0">
        <w:rPr>
          <w:rFonts w:ascii="Arial" w:hAnsi="Arial" w:cs="Arial"/>
          <w:b/>
          <w:lang w:val="es-ES" w:eastAsia="es-ES"/>
        </w:rPr>
        <w:t xml:space="preserve">Presentación por parte de la Licda. Sonia Peñate de Ponce, Jefe UFI  y el Lic. William Hunter, Contador Institucional, en relación al informe contable al 31 de diciembre del año 2017, con notas explicativas. </w:t>
      </w:r>
    </w:p>
    <w:p w:rsidR="00DA7E0D" w:rsidRPr="00036661" w:rsidRDefault="00DA7E0D" w:rsidP="007A7A36">
      <w:pPr>
        <w:spacing w:after="0" w:line="360" w:lineRule="auto"/>
        <w:contextualSpacing/>
        <w:jc w:val="both"/>
        <w:rPr>
          <w:rFonts w:ascii="Arial" w:eastAsia="Calibri" w:hAnsi="Arial" w:cs="Arial"/>
          <w:b/>
          <w:lang w:val="es-ES"/>
        </w:rPr>
      </w:pPr>
    </w:p>
    <w:p w:rsidR="00DA7E0D" w:rsidRPr="00BD21C5" w:rsidRDefault="00FF7084" w:rsidP="00DA7E0D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Expresa la Licda. </w:t>
      </w:r>
      <w:proofErr w:type="gramStart"/>
      <w:r w:rsidR="00847BCA">
        <w:rPr>
          <w:rFonts w:ascii="Arial" w:eastAsia="Calibri" w:hAnsi="Arial" w:cs="Arial"/>
        </w:rPr>
        <w:t>de</w:t>
      </w:r>
      <w:proofErr w:type="gramEnd"/>
      <w:r w:rsidR="00847BCA">
        <w:rPr>
          <w:rFonts w:ascii="Arial" w:eastAsia="Calibri" w:hAnsi="Arial" w:cs="Arial"/>
        </w:rPr>
        <w:t xml:space="preserve"> Ponce, según informe ejecutivo presentado </w:t>
      </w:r>
      <w:r>
        <w:rPr>
          <w:rFonts w:ascii="Arial" w:eastAsia="Calibri" w:hAnsi="Arial" w:cs="Arial"/>
        </w:rPr>
        <w:t>que el</w:t>
      </w:r>
      <w:r w:rsidR="000C135B" w:rsidRPr="00BD21C5">
        <w:rPr>
          <w:rFonts w:ascii="Arial" w:eastAsia="Calibri" w:hAnsi="Arial" w:cs="Arial"/>
        </w:rPr>
        <w:t xml:space="preserve"> estado de una función financiera es un estado básico que informa en una fecha determinada la situación financiera de </w:t>
      </w:r>
      <w:r w:rsidR="00BD21C5" w:rsidRPr="00BD21C5">
        <w:rPr>
          <w:rFonts w:ascii="Arial" w:eastAsia="Calibri" w:hAnsi="Arial" w:cs="Arial"/>
        </w:rPr>
        <w:t>la</w:t>
      </w:r>
      <w:r w:rsidR="000C135B" w:rsidRPr="00BD21C5">
        <w:rPr>
          <w:rFonts w:ascii="Arial" w:eastAsia="Calibri" w:hAnsi="Arial" w:cs="Arial"/>
        </w:rPr>
        <w:t xml:space="preserve"> institución y </w:t>
      </w:r>
      <w:r w:rsidR="00BD21C5" w:rsidRPr="00BD21C5">
        <w:rPr>
          <w:rFonts w:ascii="Arial" w:eastAsia="Calibri" w:hAnsi="Arial" w:cs="Arial"/>
        </w:rPr>
        <w:t>está</w:t>
      </w:r>
      <w:r w:rsidR="000C135B" w:rsidRPr="00BD21C5">
        <w:rPr>
          <w:rFonts w:ascii="Arial" w:eastAsia="Calibri" w:hAnsi="Arial" w:cs="Arial"/>
        </w:rPr>
        <w:t xml:space="preserve"> estructurado por el activo, pasivo y patrimonio.</w:t>
      </w:r>
    </w:p>
    <w:p w:rsidR="000C135B" w:rsidRPr="00BD21C5" w:rsidRDefault="00B332D5" w:rsidP="00DA7E0D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El Estado de R</w:t>
      </w:r>
      <w:r w:rsidR="000C135B" w:rsidRPr="00BD21C5">
        <w:rPr>
          <w:rFonts w:ascii="Arial" w:eastAsia="Calibri" w:hAnsi="Arial" w:cs="Arial"/>
        </w:rPr>
        <w:t>endi</w:t>
      </w:r>
      <w:r>
        <w:rPr>
          <w:rFonts w:ascii="Arial" w:eastAsia="Calibri" w:hAnsi="Arial" w:cs="Arial"/>
        </w:rPr>
        <w:t>miento Económico o E</w:t>
      </w:r>
      <w:r w:rsidR="000C135B" w:rsidRPr="00BD21C5">
        <w:rPr>
          <w:rFonts w:ascii="Arial" w:eastAsia="Calibri" w:hAnsi="Arial" w:cs="Arial"/>
        </w:rPr>
        <w:t xml:space="preserve">stado de </w:t>
      </w:r>
      <w:r>
        <w:rPr>
          <w:rFonts w:ascii="Arial" w:eastAsia="Calibri" w:hAnsi="Arial" w:cs="Arial"/>
        </w:rPr>
        <w:t>P</w:t>
      </w:r>
      <w:r w:rsidR="00BD21C5" w:rsidRPr="00BD21C5">
        <w:rPr>
          <w:rFonts w:ascii="Arial" w:eastAsia="Calibri" w:hAnsi="Arial" w:cs="Arial"/>
        </w:rPr>
        <w:t>érdidas</w:t>
      </w:r>
      <w:r w:rsidR="000C135B" w:rsidRPr="00BD21C5">
        <w:rPr>
          <w:rFonts w:ascii="Arial" w:eastAsia="Calibri" w:hAnsi="Arial" w:cs="Arial"/>
        </w:rPr>
        <w:t xml:space="preserve"> y </w:t>
      </w:r>
      <w:r>
        <w:rPr>
          <w:rFonts w:ascii="Arial" w:eastAsia="Calibri" w:hAnsi="Arial" w:cs="Arial"/>
        </w:rPr>
        <w:t>G</w:t>
      </w:r>
      <w:r w:rsidR="00BD21C5" w:rsidRPr="00BD21C5">
        <w:rPr>
          <w:rFonts w:ascii="Arial" w:eastAsia="Calibri" w:hAnsi="Arial" w:cs="Arial"/>
        </w:rPr>
        <w:t>anancias</w:t>
      </w:r>
      <w:r w:rsidR="000C135B" w:rsidRPr="00BD21C5">
        <w:rPr>
          <w:rFonts w:ascii="Arial" w:eastAsia="Calibri" w:hAnsi="Arial" w:cs="Arial"/>
        </w:rPr>
        <w:t xml:space="preserve"> es un estado financiero que muestra y ordenadamente la forma de </w:t>
      </w:r>
      <w:r w:rsidR="00BD21C5" w:rsidRPr="00BD21C5">
        <w:rPr>
          <w:rFonts w:ascii="Arial" w:eastAsia="Calibri" w:hAnsi="Arial" w:cs="Arial"/>
        </w:rPr>
        <w:t>cómo</w:t>
      </w:r>
      <w:r w:rsidR="000C135B" w:rsidRPr="00BD21C5">
        <w:rPr>
          <w:rFonts w:ascii="Arial" w:eastAsia="Calibri" w:hAnsi="Arial" w:cs="Arial"/>
        </w:rPr>
        <w:t xml:space="preserve"> se obtuvo el resultado del ejercicio durante el periodo determinado.</w:t>
      </w:r>
    </w:p>
    <w:p w:rsidR="000C135B" w:rsidRPr="00BD21C5" w:rsidRDefault="00B332D5" w:rsidP="00DA7E0D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En cuanto al Estado de Ejecución P</w:t>
      </w:r>
      <w:r w:rsidR="000C135B" w:rsidRPr="00BD21C5">
        <w:rPr>
          <w:rFonts w:ascii="Arial" w:eastAsia="Calibri" w:hAnsi="Arial" w:cs="Arial"/>
        </w:rPr>
        <w:t xml:space="preserve">resupuestaria, este pretende presentar el comparativo de ingresos y gastos del primer </w:t>
      </w:r>
      <w:r w:rsidR="00BD21C5" w:rsidRPr="00BD21C5">
        <w:rPr>
          <w:rFonts w:ascii="Arial" w:eastAsia="Calibri" w:hAnsi="Arial" w:cs="Arial"/>
        </w:rPr>
        <w:t>semestre</w:t>
      </w:r>
      <w:r w:rsidR="000C135B" w:rsidRPr="00BD21C5">
        <w:rPr>
          <w:rFonts w:ascii="Arial" w:eastAsia="Calibri" w:hAnsi="Arial" w:cs="Arial"/>
        </w:rPr>
        <w:t xml:space="preserve"> del año</w:t>
      </w:r>
      <w:r w:rsidR="00BD21C5" w:rsidRPr="00BD21C5">
        <w:rPr>
          <w:rFonts w:ascii="Arial" w:eastAsia="Calibri" w:hAnsi="Arial" w:cs="Arial"/>
        </w:rPr>
        <w:t>.</w:t>
      </w:r>
    </w:p>
    <w:p w:rsidR="00BD21C5" w:rsidRPr="00BD21C5" w:rsidRDefault="00B332D5" w:rsidP="00DA7E0D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El Estado al F</w:t>
      </w:r>
      <w:r w:rsidR="00BC68FD">
        <w:rPr>
          <w:rFonts w:ascii="Arial" w:eastAsia="Calibri" w:hAnsi="Arial" w:cs="Arial"/>
        </w:rPr>
        <w:t>lujo de</w:t>
      </w:r>
      <w:r>
        <w:rPr>
          <w:rFonts w:ascii="Arial" w:eastAsia="Calibri" w:hAnsi="Arial" w:cs="Arial"/>
        </w:rPr>
        <w:t xml:space="preserve"> F</w:t>
      </w:r>
      <w:r w:rsidR="00BD21C5" w:rsidRPr="00BD21C5">
        <w:rPr>
          <w:rFonts w:ascii="Arial" w:eastAsia="Calibri" w:hAnsi="Arial" w:cs="Arial"/>
        </w:rPr>
        <w:t xml:space="preserve">ondos, es un estado financiero básico que informa sobre las variaciones y movimientos de efectivo a sus equivalentes en un periodo determinado. El estado de flujo de efectivo es un estado que muestra las fuentes y aplicaciones del efectivo en la entidad durante un periodo. </w:t>
      </w:r>
    </w:p>
    <w:p w:rsidR="00DA7E0D" w:rsidRPr="00FF7084" w:rsidRDefault="000E4649" w:rsidP="00DA7E0D">
      <w:pPr>
        <w:spacing w:line="360" w:lineRule="auto"/>
        <w:jc w:val="both"/>
        <w:rPr>
          <w:rFonts w:ascii="Arial" w:eastAsia="Calibri" w:hAnsi="Arial" w:cs="Arial"/>
        </w:rPr>
      </w:pPr>
      <w:r w:rsidRPr="00FF7084">
        <w:rPr>
          <w:rFonts w:ascii="Arial" w:eastAsia="Calibri" w:hAnsi="Arial" w:cs="Arial"/>
        </w:rPr>
        <w:t>Conti</w:t>
      </w:r>
      <w:r w:rsidR="00C931E6">
        <w:rPr>
          <w:rFonts w:ascii="Arial" w:eastAsia="Calibri" w:hAnsi="Arial" w:cs="Arial"/>
        </w:rPr>
        <w:t>nuará</w:t>
      </w:r>
      <w:r w:rsidRPr="00FF7084">
        <w:rPr>
          <w:rFonts w:ascii="Arial" w:eastAsia="Calibri" w:hAnsi="Arial" w:cs="Arial"/>
        </w:rPr>
        <w:t xml:space="preserve"> la presentación en la próxima sesión.</w:t>
      </w:r>
    </w:p>
    <w:p w:rsidR="007F25AB" w:rsidRDefault="007F25AB" w:rsidP="00DA7E0D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2455A7" w:rsidRDefault="002455A7" w:rsidP="00DA7E0D">
      <w:pPr>
        <w:spacing w:line="360" w:lineRule="auto"/>
        <w:jc w:val="both"/>
        <w:rPr>
          <w:rFonts w:ascii="Arial" w:eastAsia="Calibri" w:hAnsi="Arial" w:cs="Arial"/>
          <w:b/>
        </w:rPr>
      </w:pPr>
      <w:bookmarkStart w:id="0" w:name="_GoBack"/>
      <w:bookmarkEnd w:id="0"/>
    </w:p>
    <w:p w:rsidR="00DA7E0D" w:rsidRPr="00BE38B9" w:rsidRDefault="00DA7E0D" w:rsidP="00DA7E0D">
      <w:pPr>
        <w:spacing w:line="360" w:lineRule="auto"/>
        <w:jc w:val="both"/>
        <w:rPr>
          <w:rFonts w:ascii="Arial" w:eastAsia="Calibri" w:hAnsi="Arial" w:cs="Arial"/>
          <w:b/>
        </w:rPr>
      </w:pPr>
      <w:r w:rsidRPr="00BE38B9">
        <w:rPr>
          <w:rFonts w:ascii="Arial" w:eastAsia="Calibri" w:hAnsi="Arial" w:cs="Arial"/>
          <w:b/>
        </w:rPr>
        <w:t>7</w:t>
      </w:r>
      <w:r w:rsidRPr="00BE38B9">
        <w:rPr>
          <w:rFonts w:ascii="Arial" w:eastAsia="Calibri" w:hAnsi="Arial" w:cs="Arial"/>
        </w:rPr>
        <w:t xml:space="preserve">. </w:t>
      </w:r>
      <w:r w:rsidRPr="00BE38B9">
        <w:rPr>
          <w:rFonts w:ascii="Arial" w:eastAsia="Calibri" w:hAnsi="Arial" w:cs="Arial"/>
          <w:b/>
        </w:rPr>
        <w:t>Informes de Presidencia.</w:t>
      </w:r>
    </w:p>
    <w:p w:rsidR="006E0BA7" w:rsidRPr="00D86D15" w:rsidRDefault="007A7A36" w:rsidP="00DA7E0D">
      <w:pPr>
        <w:spacing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No </w:t>
      </w:r>
      <w:r w:rsidR="00892462">
        <w:rPr>
          <w:rFonts w:ascii="Arial" w:eastAsia="Calibri" w:hAnsi="Arial" w:cs="Arial"/>
        </w:rPr>
        <w:t xml:space="preserve">hubo </w:t>
      </w:r>
      <w:r>
        <w:rPr>
          <w:rFonts w:ascii="Arial" w:eastAsia="Calibri" w:hAnsi="Arial" w:cs="Arial"/>
        </w:rPr>
        <w:t xml:space="preserve">informes de Presidencia del ISRI, por encontrarse en Misión Oficial fuera del país. </w:t>
      </w:r>
    </w:p>
    <w:p w:rsidR="007F25AB" w:rsidRDefault="007F25AB" w:rsidP="00DA7E0D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7F25AB" w:rsidRDefault="007F25AB" w:rsidP="00DA7E0D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DA7E0D" w:rsidRPr="00BE38B9" w:rsidRDefault="00DA7E0D" w:rsidP="00DA7E0D">
      <w:pPr>
        <w:spacing w:line="360" w:lineRule="auto"/>
        <w:jc w:val="both"/>
        <w:rPr>
          <w:rFonts w:ascii="Arial" w:eastAsia="Calibri" w:hAnsi="Arial" w:cs="Arial"/>
          <w:b/>
        </w:rPr>
      </w:pPr>
      <w:r w:rsidRPr="00BE38B9">
        <w:rPr>
          <w:rFonts w:ascii="Arial" w:eastAsia="Calibri" w:hAnsi="Arial" w:cs="Arial"/>
          <w:b/>
        </w:rPr>
        <w:t>8.- Asuntos Varios</w:t>
      </w:r>
    </w:p>
    <w:p w:rsidR="00DA7E0D" w:rsidRDefault="00DA7E0D" w:rsidP="00DA7E0D">
      <w:pPr>
        <w:spacing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No hubo. </w:t>
      </w:r>
    </w:p>
    <w:p w:rsidR="00D86D15" w:rsidRDefault="00D86D15" w:rsidP="00DA7E0D">
      <w:pPr>
        <w:spacing w:line="360" w:lineRule="auto"/>
        <w:jc w:val="both"/>
        <w:rPr>
          <w:rFonts w:ascii="Arial" w:eastAsia="Calibri" w:hAnsi="Arial" w:cs="Arial"/>
          <w:b/>
        </w:rPr>
      </w:pPr>
    </w:p>
    <w:p w:rsidR="007F25AB" w:rsidRDefault="007F25AB" w:rsidP="00DA7E0D">
      <w:pPr>
        <w:spacing w:line="360" w:lineRule="auto"/>
        <w:ind w:left="-284"/>
        <w:jc w:val="both"/>
        <w:rPr>
          <w:rFonts w:ascii="Arial" w:eastAsia="Calibri" w:hAnsi="Arial" w:cs="Arial"/>
        </w:rPr>
      </w:pPr>
    </w:p>
    <w:p w:rsidR="007F25AB" w:rsidRDefault="007F25AB" w:rsidP="00DA7E0D">
      <w:pPr>
        <w:spacing w:line="360" w:lineRule="auto"/>
        <w:ind w:left="-284"/>
        <w:jc w:val="both"/>
        <w:rPr>
          <w:rFonts w:ascii="Arial" w:eastAsia="Calibri" w:hAnsi="Arial" w:cs="Arial"/>
        </w:rPr>
      </w:pPr>
    </w:p>
    <w:p w:rsidR="007F25AB" w:rsidRDefault="007F25AB" w:rsidP="00DA7E0D">
      <w:pPr>
        <w:spacing w:line="360" w:lineRule="auto"/>
        <w:ind w:left="-284"/>
        <w:jc w:val="both"/>
        <w:rPr>
          <w:rFonts w:ascii="Arial" w:eastAsia="Calibri" w:hAnsi="Arial" w:cs="Arial"/>
        </w:rPr>
      </w:pPr>
    </w:p>
    <w:p w:rsidR="007F25AB" w:rsidRDefault="007F25AB" w:rsidP="00DA7E0D">
      <w:pPr>
        <w:spacing w:line="360" w:lineRule="auto"/>
        <w:ind w:left="-284"/>
        <w:jc w:val="both"/>
        <w:rPr>
          <w:rFonts w:ascii="Arial" w:eastAsia="Calibri" w:hAnsi="Arial" w:cs="Arial"/>
        </w:rPr>
      </w:pPr>
    </w:p>
    <w:p w:rsidR="007F25AB" w:rsidRDefault="007F25AB" w:rsidP="00DA7E0D">
      <w:pPr>
        <w:spacing w:line="360" w:lineRule="auto"/>
        <w:ind w:left="-284"/>
        <w:jc w:val="both"/>
        <w:rPr>
          <w:rFonts w:ascii="Arial" w:eastAsia="Calibri" w:hAnsi="Arial" w:cs="Arial"/>
        </w:rPr>
      </w:pPr>
    </w:p>
    <w:p w:rsidR="00DA7E0D" w:rsidRPr="00BE38B9" w:rsidRDefault="00DA7E0D" w:rsidP="00DA7E0D">
      <w:pPr>
        <w:spacing w:line="360" w:lineRule="auto"/>
        <w:ind w:left="-284"/>
        <w:jc w:val="both"/>
        <w:rPr>
          <w:rFonts w:ascii="Arial" w:eastAsia="Calibri" w:hAnsi="Arial" w:cs="Arial"/>
          <w:b/>
        </w:rPr>
      </w:pPr>
      <w:r w:rsidRPr="00BE38B9">
        <w:rPr>
          <w:rFonts w:ascii="Arial" w:eastAsia="Calibri" w:hAnsi="Arial" w:cs="Arial"/>
        </w:rPr>
        <w:t xml:space="preserve">No habiendo nada más que agregar, el </w:t>
      </w:r>
      <w:r w:rsidR="007A7A36">
        <w:rPr>
          <w:rFonts w:ascii="Arial" w:eastAsia="Calibri" w:hAnsi="Arial" w:cs="Arial"/>
        </w:rPr>
        <w:t xml:space="preserve">Vice </w:t>
      </w:r>
      <w:r w:rsidRPr="00BE38B9">
        <w:rPr>
          <w:rFonts w:ascii="Arial" w:eastAsia="Calibri" w:hAnsi="Arial" w:cs="Arial"/>
        </w:rPr>
        <w:t xml:space="preserve">Presidente de Junta Directiva, levanta la sesión, a las quince horas con </w:t>
      </w:r>
      <w:r w:rsidR="007A7A36">
        <w:rPr>
          <w:rFonts w:ascii="Arial" w:eastAsia="Calibri" w:hAnsi="Arial" w:cs="Arial"/>
        </w:rPr>
        <w:t>treinta</w:t>
      </w:r>
      <w:r>
        <w:rPr>
          <w:rFonts w:ascii="Arial" w:eastAsia="Calibri" w:hAnsi="Arial" w:cs="Arial"/>
        </w:rPr>
        <w:t xml:space="preserve"> minutos</w:t>
      </w:r>
      <w:r w:rsidRPr="00BE38B9">
        <w:rPr>
          <w:rFonts w:ascii="Arial" w:eastAsia="Calibri" w:hAnsi="Arial" w:cs="Arial"/>
        </w:rPr>
        <w:t xml:space="preserve"> del día martes </w:t>
      </w:r>
      <w:r w:rsidR="007A7A36">
        <w:rPr>
          <w:rFonts w:ascii="Arial" w:eastAsia="Calibri" w:hAnsi="Arial" w:cs="Arial"/>
        </w:rPr>
        <w:t>veintisiete</w:t>
      </w:r>
      <w:r>
        <w:rPr>
          <w:rFonts w:ascii="Arial" w:eastAsia="Calibri" w:hAnsi="Arial" w:cs="Arial"/>
        </w:rPr>
        <w:t xml:space="preserve"> de febrero</w:t>
      </w:r>
      <w:r w:rsidRPr="00BE38B9">
        <w:rPr>
          <w:rFonts w:ascii="Arial" w:eastAsia="Calibri" w:hAnsi="Arial" w:cs="Arial"/>
        </w:rPr>
        <w:t xml:space="preserve"> de dos mil dieciocho y para constancia firmamos.</w:t>
      </w:r>
    </w:p>
    <w:p w:rsidR="00DA7E0D" w:rsidRPr="00BE38B9" w:rsidRDefault="00DA7E0D" w:rsidP="00DA7E0D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A7E0D" w:rsidRDefault="00DA7E0D" w:rsidP="001466E9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</w:p>
    <w:p w:rsidR="00D86D15" w:rsidRPr="00BE38B9" w:rsidRDefault="00D86D15" w:rsidP="001466E9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</w:p>
    <w:p w:rsidR="00657110" w:rsidRDefault="00DA7E0D" w:rsidP="00657110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BE38B9">
        <w:rPr>
          <w:rFonts w:ascii="Arial" w:eastAsia="Times New Roman" w:hAnsi="Arial" w:cs="Arial"/>
          <w:lang w:eastAsia="es-ES"/>
        </w:rPr>
        <w:t>Dr. Miguel Ángel Martínez Salmerón</w:t>
      </w:r>
      <w:r w:rsidR="00657110">
        <w:rPr>
          <w:rFonts w:ascii="Arial" w:eastAsia="Times New Roman" w:hAnsi="Arial" w:cs="Arial"/>
          <w:lang w:eastAsia="es-ES"/>
        </w:rPr>
        <w:t xml:space="preserve">                  </w:t>
      </w:r>
      <w:r w:rsidRPr="00BE38B9">
        <w:rPr>
          <w:rFonts w:ascii="Arial" w:eastAsia="Times New Roman" w:hAnsi="Arial" w:cs="Arial"/>
          <w:lang w:eastAsia="es-ES"/>
        </w:rPr>
        <w:t>Licda. Nora Lizeth Pérez Martínez</w:t>
      </w:r>
      <w:r w:rsidRPr="00BE38B9">
        <w:rPr>
          <w:rFonts w:ascii="Arial" w:eastAsia="Times New Roman" w:hAnsi="Arial" w:cs="Arial"/>
          <w:lang w:eastAsia="es-ES"/>
        </w:rPr>
        <w:tab/>
        <w:t xml:space="preserve">                         </w:t>
      </w:r>
      <w:r w:rsidR="00657110">
        <w:rPr>
          <w:rFonts w:ascii="Arial" w:eastAsia="Times New Roman" w:hAnsi="Arial" w:cs="Arial"/>
          <w:lang w:eastAsia="es-ES"/>
        </w:rPr>
        <w:t xml:space="preserve">      </w:t>
      </w:r>
    </w:p>
    <w:p w:rsidR="00657110" w:rsidRDefault="00657110" w:rsidP="00657110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657110" w:rsidRDefault="00657110" w:rsidP="00657110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657110" w:rsidRDefault="00657110" w:rsidP="00657110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A7E0D" w:rsidRPr="00657110" w:rsidRDefault="00DA7E0D" w:rsidP="00657110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BE38B9">
        <w:rPr>
          <w:rFonts w:ascii="Arial" w:eastAsia="Times New Roman" w:hAnsi="Arial" w:cs="Arial"/>
          <w:lang w:val="es-ES" w:eastAsia="es-ES"/>
        </w:rPr>
        <w:t>Licda. Kat</w:t>
      </w:r>
      <w:r w:rsidR="00657110">
        <w:rPr>
          <w:rFonts w:ascii="Arial" w:eastAsia="Times New Roman" w:hAnsi="Arial" w:cs="Arial"/>
          <w:lang w:val="es-ES" w:eastAsia="es-ES"/>
        </w:rPr>
        <w:t xml:space="preserve">tya Elizabeth Serrano de Herrera       </w:t>
      </w:r>
      <w:r w:rsidR="00657110" w:rsidRPr="00BE38B9">
        <w:rPr>
          <w:rFonts w:ascii="Arial" w:eastAsia="Times New Roman" w:hAnsi="Arial" w:cs="Arial"/>
          <w:lang w:eastAsia="es-ES"/>
        </w:rPr>
        <w:t>Licda. Sara María Mendoza Acosta</w:t>
      </w:r>
    </w:p>
    <w:p w:rsidR="00DA7E0D" w:rsidRPr="00BE38B9" w:rsidRDefault="00DA7E0D" w:rsidP="00DA7E0D">
      <w:pPr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A7E0D" w:rsidRPr="00BE38B9" w:rsidRDefault="00DA7E0D" w:rsidP="00DA7E0D">
      <w:pPr>
        <w:tabs>
          <w:tab w:val="left" w:pos="4968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A7E0D" w:rsidRPr="00BE38B9" w:rsidRDefault="00DA7E0D" w:rsidP="00DA7E0D">
      <w:pPr>
        <w:tabs>
          <w:tab w:val="left" w:pos="4968"/>
        </w:tabs>
        <w:spacing w:line="36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A7E0D" w:rsidRPr="00BE38B9" w:rsidRDefault="00DA7E0D" w:rsidP="00657110">
      <w:pPr>
        <w:tabs>
          <w:tab w:val="center" w:pos="4277"/>
        </w:tabs>
        <w:spacing w:line="360" w:lineRule="auto"/>
        <w:ind w:left="-284"/>
        <w:jc w:val="both"/>
        <w:rPr>
          <w:rFonts w:ascii="Arial" w:eastAsia="Calibri" w:hAnsi="Arial" w:cs="Arial"/>
          <w:b/>
        </w:rPr>
      </w:pPr>
      <w:r w:rsidRPr="00BE38B9">
        <w:rPr>
          <w:rFonts w:ascii="Arial" w:eastAsia="Times New Roman" w:hAnsi="Arial" w:cs="Arial"/>
          <w:lang w:eastAsia="es-ES"/>
        </w:rPr>
        <w:t>Licda. María Marta Cañas de Herrera</w:t>
      </w:r>
      <w:r w:rsidR="00934066">
        <w:rPr>
          <w:rFonts w:ascii="Arial" w:eastAsia="Times New Roman" w:hAnsi="Arial" w:cs="Arial"/>
          <w:lang w:eastAsia="es-ES"/>
        </w:rPr>
        <w:tab/>
        <w:t xml:space="preserve">              </w:t>
      </w:r>
      <w:r w:rsidR="006E0BA7">
        <w:rPr>
          <w:rFonts w:ascii="Arial" w:eastAsia="Times New Roman" w:hAnsi="Arial" w:cs="Arial"/>
          <w:lang w:eastAsia="es-ES"/>
        </w:rPr>
        <w:t xml:space="preserve"> </w:t>
      </w:r>
      <w:r w:rsidR="00934066">
        <w:rPr>
          <w:rFonts w:ascii="Arial" w:eastAsia="Times New Roman" w:hAnsi="Arial" w:cs="Arial"/>
          <w:lang w:eastAsia="es-ES"/>
        </w:rPr>
        <w:t xml:space="preserve"> </w:t>
      </w:r>
      <w:r w:rsidR="00657110" w:rsidRPr="00BE38B9">
        <w:rPr>
          <w:rFonts w:ascii="Arial" w:eastAsia="Times New Roman" w:hAnsi="Arial" w:cs="Arial"/>
          <w:lang w:eastAsia="es-ES"/>
        </w:rPr>
        <w:t>Sra. Darling Azucena Mejía Pineda</w:t>
      </w:r>
    </w:p>
    <w:p w:rsidR="00DA7E0D" w:rsidRPr="00BE38B9" w:rsidRDefault="00DA7E0D" w:rsidP="00DA7E0D">
      <w:pPr>
        <w:spacing w:line="480" w:lineRule="auto"/>
        <w:ind w:left="-284"/>
        <w:jc w:val="both"/>
        <w:rPr>
          <w:rFonts w:ascii="Arial" w:hAnsi="Arial" w:cs="Arial"/>
        </w:rPr>
      </w:pPr>
    </w:p>
    <w:p w:rsidR="00DA7E0D" w:rsidRPr="00BE38B9" w:rsidRDefault="00DA7E0D" w:rsidP="00DA7E0D">
      <w:pPr>
        <w:spacing w:line="480" w:lineRule="auto"/>
        <w:ind w:left="-284"/>
        <w:jc w:val="both"/>
        <w:rPr>
          <w:rFonts w:ascii="Arial" w:hAnsi="Arial" w:cs="Arial"/>
        </w:rPr>
      </w:pPr>
    </w:p>
    <w:p w:rsidR="00DA7E0D" w:rsidRPr="00BE38B9" w:rsidRDefault="00DA7E0D" w:rsidP="00DA7E0D">
      <w:pPr>
        <w:spacing w:line="48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BE38B9">
        <w:rPr>
          <w:rFonts w:ascii="Arial" w:eastAsia="Times New Roman" w:hAnsi="Arial" w:cs="Arial"/>
          <w:lang w:eastAsia="es-ES"/>
        </w:rPr>
        <w:t xml:space="preserve">Licda. Carmen Elizabeth Quintanilla             </w:t>
      </w:r>
      <w:r w:rsidR="00657110">
        <w:rPr>
          <w:rFonts w:ascii="Arial" w:eastAsia="Times New Roman" w:hAnsi="Arial" w:cs="Arial"/>
          <w:lang w:eastAsia="es-ES"/>
        </w:rPr>
        <w:t xml:space="preserve">   </w:t>
      </w:r>
      <w:r w:rsidR="00934066">
        <w:rPr>
          <w:rFonts w:ascii="Arial" w:eastAsia="Times New Roman" w:hAnsi="Arial" w:cs="Arial"/>
          <w:lang w:eastAsia="es-ES"/>
        </w:rPr>
        <w:t xml:space="preserve"> </w:t>
      </w:r>
      <w:r w:rsidR="006E0BA7">
        <w:rPr>
          <w:rFonts w:ascii="Arial" w:eastAsia="Times New Roman" w:hAnsi="Arial" w:cs="Arial"/>
          <w:lang w:eastAsia="es-ES"/>
        </w:rPr>
        <w:t xml:space="preserve"> </w:t>
      </w:r>
      <w:r w:rsidR="00657110">
        <w:rPr>
          <w:rFonts w:ascii="Arial" w:eastAsia="Times New Roman" w:hAnsi="Arial" w:cs="Arial"/>
          <w:lang w:eastAsia="es-ES"/>
        </w:rPr>
        <w:t>Licda. Nora Elizabeth Abrego de Amado</w:t>
      </w:r>
    </w:p>
    <w:p w:rsidR="00DA7E0D" w:rsidRPr="00BE38B9" w:rsidRDefault="00DA7E0D" w:rsidP="00DA7E0D">
      <w:pPr>
        <w:spacing w:line="480" w:lineRule="auto"/>
        <w:ind w:left="-284"/>
        <w:jc w:val="both"/>
        <w:rPr>
          <w:rFonts w:ascii="Arial" w:eastAsia="Times New Roman" w:hAnsi="Arial" w:cs="Arial"/>
          <w:lang w:eastAsia="es-ES"/>
        </w:rPr>
      </w:pPr>
    </w:p>
    <w:p w:rsidR="00DA7E0D" w:rsidRPr="00BE38B9" w:rsidRDefault="00DA7E0D" w:rsidP="001466E9">
      <w:pPr>
        <w:spacing w:line="480" w:lineRule="auto"/>
        <w:jc w:val="both"/>
        <w:rPr>
          <w:rFonts w:ascii="Arial" w:eastAsia="Times New Roman" w:hAnsi="Arial" w:cs="Arial"/>
          <w:lang w:eastAsia="es-ES"/>
        </w:rPr>
      </w:pPr>
    </w:p>
    <w:p w:rsidR="00657110" w:rsidRDefault="00DA7E0D" w:rsidP="00DA7E0D">
      <w:pPr>
        <w:spacing w:line="48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BE38B9">
        <w:rPr>
          <w:rFonts w:ascii="Arial" w:eastAsia="Times New Roman" w:hAnsi="Arial" w:cs="Arial"/>
          <w:lang w:eastAsia="es-ES"/>
        </w:rPr>
        <w:t xml:space="preserve">Lic. Javier Obdulio Arévalo Flores                </w:t>
      </w:r>
      <w:r w:rsidR="00934066">
        <w:rPr>
          <w:rFonts w:ascii="Arial" w:eastAsia="Times New Roman" w:hAnsi="Arial" w:cs="Arial"/>
          <w:lang w:eastAsia="es-ES"/>
        </w:rPr>
        <w:t xml:space="preserve">    </w:t>
      </w:r>
      <w:r w:rsidR="006E0BA7">
        <w:rPr>
          <w:rFonts w:ascii="Arial" w:eastAsia="Times New Roman" w:hAnsi="Arial" w:cs="Arial"/>
          <w:lang w:eastAsia="es-ES"/>
        </w:rPr>
        <w:t xml:space="preserve"> </w:t>
      </w:r>
      <w:r w:rsidR="007F25AB">
        <w:rPr>
          <w:rFonts w:ascii="Arial" w:eastAsia="Times New Roman" w:hAnsi="Arial" w:cs="Arial"/>
          <w:lang w:eastAsia="es-ES"/>
        </w:rPr>
        <w:t xml:space="preserve"> </w:t>
      </w:r>
      <w:r w:rsidRPr="00BE38B9">
        <w:rPr>
          <w:rFonts w:ascii="Arial" w:eastAsia="Times New Roman" w:hAnsi="Arial" w:cs="Arial"/>
          <w:lang w:eastAsia="es-ES"/>
        </w:rPr>
        <w:t xml:space="preserve">Licda. Yamileth Nazira Arévalo Argueta             </w:t>
      </w:r>
    </w:p>
    <w:p w:rsidR="00657110" w:rsidRDefault="00657110" w:rsidP="001466E9">
      <w:pPr>
        <w:spacing w:line="480" w:lineRule="auto"/>
        <w:jc w:val="both"/>
        <w:rPr>
          <w:rFonts w:ascii="Arial" w:eastAsia="Times New Roman" w:hAnsi="Arial" w:cs="Arial"/>
          <w:lang w:eastAsia="es-ES"/>
        </w:rPr>
      </w:pPr>
    </w:p>
    <w:p w:rsidR="006E0BA7" w:rsidRDefault="006E0BA7" w:rsidP="001466E9">
      <w:pPr>
        <w:spacing w:line="480" w:lineRule="auto"/>
        <w:jc w:val="both"/>
        <w:rPr>
          <w:rFonts w:ascii="Arial" w:eastAsia="Times New Roman" w:hAnsi="Arial" w:cs="Arial"/>
          <w:lang w:eastAsia="es-ES"/>
        </w:rPr>
      </w:pPr>
    </w:p>
    <w:p w:rsidR="00DA7E0D" w:rsidRPr="00657110" w:rsidRDefault="00DA7E0D" w:rsidP="00DA7E0D">
      <w:pPr>
        <w:spacing w:line="480" w:lineRule="auto"/>
        <w:ind w:left="-284"/>
        <w:jc w:val="both"/>
        <w:rPr>
          <w:rFonts w:ascii="Arial" w:eastAsia="Times New Roman" w:hAnsi="Arial" w:cs="Arial"/>
          <w:lang w:eastAsia="es-ES"/>
        </w:rPr>
      </w:pPr>
      <w:r w:rsidRPr="00BE38B9">
        <w:rPr>
          <w:rFonts w:ascii="Arial" w:eastAsia="Times New Roman" w:hAnsi="Arial" w:cs="Arial"/>
          <w:lang w:val="es-ES" w:eastAsia="es-ES"/>
        </w:rPr>
        <w:t xml:space="preserve">Licda. Rebeca Elizabeth Hernández Gálvez    </w:t>
      </w:r>
    </w:p>
    <w:sectPr w:rsidR="00DA7E0D" w:rsidRPr="00657110" w:rsidSect="00616C2E">
      <w:footerReference w:type="defaul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2E9" w:rsidRDefault="002E12E9" w:rsidP="00D86D15">
      <w:pPr>
        <w:spacing w:after="0" w:line="240" w:lineRule="auto"/>
      </w:pPr>
      <w:r>
        <w:separator/>
      </w:r>
    </w:p>
  </w:endnote>
  <w:endnote w:type="continuationSeparator" w:id="0">
    <w:p w:rsidR="002E12E9" w:rsidRDefault="002E12E9" w:rsidP="00D86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6D15" w:rsidRDefault="00D86D15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Acta 2681 Pág.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2455A7" w:rsidRPr="002455A7">
      <w:rPr>
        <w:noProof/>
        <w:color w:val="323E4F" w:themeColor="text2" w:themeShade="BF"/>
        <w:sz w:val="24"/>
        <w:szCs w:val="24"/>
        <w:lang w:val="es-ES"/>
      </w:rPr>
      <w:t>6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2455A7" w:rsidRPr="002455A7">
      <w:rPr>
        <w:noProof/>
        <w:color w:val="323E4F" w:themeColor="text2" w:themeShade="BF"/>
        <w:sz w:val="24"/>
        <w:szCs w:val="24"/>
        <w:lang w:val="es-ES"/>
      </w:rPr>
      <w:t>6</w:t>
    </w:r>
    <w:r>
      <w:rPr>
        <w:color w:val="323E4F" w:themeColor="text2" w:themeShade="BF"/>
        <w:sz w:val="24"/>
        <w:szCs w:val="24"/>
      </w:rPr>
      <w:fldChar w:fldCharType="end"/>
    </w:r>
  </w:p>
  <w:p w:rsidR="00D86D15" w:rsidRDefault="00D86D1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2E9" w:rsidRDefault="002E12E9" w:rsidP="00D86D15">
      <w:pPr>
        <w:spacing w:after="0" w:line="240" w:lineRule="auto"/>
      </w:pPr>
      <w:r>
        <w:separator/>
      </w:r>
    </w:p>
  </w:footnote>
  <w:footnote w:type="continuationSeparator" w:id="0">
    <w:p w:rsidR="002E12E9" w:rsidRDefault="002E12E9" w:rsidP="00D86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C3BFE"/>
    <w:multiLevelType w:val="hybridMultilevel"/>
    <w:tmpl w:val="8AAA1954"/>
    <w:lvl w:ilvl="0" w:tplc="31EA29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7A1A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201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FA7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9472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3CB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6CAF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9EA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422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096E89"/>
    <w:multiLevelType w:val="hybridMultilevel"/>
    <w:tmpl w:val="896A1ED0"/>
    <w:lvl w:ilvl="0" w:tplc="8806BE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2493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4401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AC4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7A2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221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E25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43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9245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8C51EB"/>
    <w:multiLevelType w:val="hybridMultilevel"/>
    <w:tmpl w:val="D55EF2AC"/>
    <w:lvl w:ilvl="0" w:tplc="52388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586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FCF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DE38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949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54E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06C5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F41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E8E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5317B14"/>
    <w:multiLevelType w:val="hybridMultilevel"/>
    <w:tmpl w:val="E362ADB0"/>
    <w:lvl w:ilvl="0" w:tplc="ED5C80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0484D"/>
    <w:multiLevelType w:val="hybridMultilevel"/>
    <w:tmpl w:val="C72C5A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67B75"/>
    <w:multiLevelType w:val="hybridMultilevel"/>
    <w:tmpl w:val="2BAE38F8"/>
    <w:lvl w:ilvl="0" w:tplc="F77C0DD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E4715"/>
    <w:multiLevelType w:val="hybridMultilevel"/>
    <w:tmpl w:val="D9869FDC"/>
    <w:lvl w:ilvl="0" w:tplc="2E468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plc="DC02D4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C22A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2C9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DCE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6078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2681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2874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96E4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C1693E"/>
    <w:multiLevelType w:val="hybridMultilevel"/>
    <w:tmpl w:val="FB7C6D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E1FE2"/>
    <w:multiLevelType w:val="hybridMultilevel"/>
    <w:tmpl w:val="9760D2EC"/>
    <w:lvl w:ilvl="0" w:tplc="0708072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DF1439"/>
    <w:multiLevelType w:val="hybridMultilevel"/>
    <w:tmpl w:val="2634E5B8"/>
    <w:lvl w:ilvl="0" w:tplc="79D68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D47B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1849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F25D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32D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E4E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F03E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B20A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5A0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E816C69"/>
    <w:multiLevelType w:val="hybridMultilevel"/>
    <w:tmpl w:val="6D7CC63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8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0D"/>
    <w:rsid w:val="000C135B"/>
    <w:rsid w:val="000E4649"/>
    <w:rsid w:val="0011236A"/>
    <w:rsid w:val="00140C6E"/>
    <w:rsid w:val="001466E9"/>
    <w:rsid w:val="002455A7"/>
    <w:rsid w:val="002E12E9"/>
    <w:rsid w:val="002E3E75"/>
    <w:rsid w:val="002F4AB9"/>
    <w:rsid w:val="00481CDB"/>
    <w:rsid w:val="00575838"/>
    <w:rsid w:val="005B153B"/>
    <w:rsid w:val="00616C2E"/>
    <w:rsid w:val="00657110"/>
    <w:rsid w:val="00671472"/>
    <w:rsid w:val="006A1F76"/>
    <w:rsid w:val="006D16CD"/>
    <w:rsid w:val="006E0BA7"/>
    <w:rsid w:val="007A7A36"/>
    <w:rsid w:val="007F25AB"/>
    <w:rsid w:val="00847BCA"/>
    <w:rsid w:val="00883D1E"/>
    <w:rsid w:val="00892462"/>
    <w:rsid w:val="008D1E60"/>
    <w:rsid w:val="00934066"/>
    <w:rsid w:val="00984770"/>
    <w:rsid w:val="00A26B95"/>
    <w:rsid w:val="00AB0FFB"/>
    <w:rsid w:val="00B05D61"/>
    <w:rsid w:val="00B332D5"/>
    <w:rsid w:val="00B76B6F"/>
    <w:rsid w:val="00BB4A90"/>
    <w:rsid w:val="00BC68FD"/>
    <w:rsid w:val="00BD21C5"/>
    <w:rsid w:val="00BD3C74"/>
    <w:rsid w:val="00C146BC"/>
    <w:rsid w:val="00C245C0"/>
    <w:rsid w:val="00C43363"/>
    <w:rsid w:val="00C45B87"/>
    <w:rsid w:val="00C931E6"/>
    <w:rsid w:val="00CA21E2"/>
    <w:rsid w:val="00CE5A3E"/>
    <w:rsid w:val="00D769EF"/>
    <w:rsid w:val="00D86D15"/>
    <w:rsid w:val="00DA7E0D"/>
    <w:rsid w:val="00E714A1"/>
    <w:rsid w:val="00EE0CA0"/>
    <w:rsid w:val="00EE284E"/>
    <w:rsid w:val="00EF21CB"/>
    <w:rsid w:val="00F662C2"/>
    <w:rsid w:val="00FA15DF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E4C98E-C8B0-4CD5-8AA3-6AE0AD16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E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A7E0D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DA7E0D"/>
    <w:pPr>
      <w:ind w:left="720"/>
      <w:contextualSpacing/>
    </w:pPr>
  </w:style>
  <w:style w:type="paragraph" w:styleId="Sinespaciado">
    <w:name w:val="No Spacing"/>
    <w:uiPriority w:val="1"/>
    <w:qFormat/>
    <w:rsid w:val="002E3E7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86D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6D15"/>
  </w:style>
  <w:style w:type="paragraph" w:styleId="Piedepgina">
    <w:name w:val="footer"/>
    <w:basedOn w:val="Normal"/>
    <w:link w:val="PiedepginaCar"/>
    <w:uiPriority w:val="99"/>
    <w:unhideWhenUsed/>
    <w:rsid w:val="00D86D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6D15"/>
  </w:style>
  <w:style w:type="paragraph" w:styleId="Textodeglobo">
    <w:name w:val="Balloon Text"/>
    <w:basedOn w:val="Normal"/>
    <w:link w:val="TextodegloboCar"/>
    <w:uiPriority w:val="99"/>
    <w:semiHidden/>
    <w:unhideWhenUsed/>
    <w:rsid w:val="00883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1457</Words>
  <Characters>8019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 Administrativa</dc:creator>
  <cp:keywords/>
  <dc:description/>
  <cp:lastModifiedBy>Gerencia Administrativa</cp:lastModifiedBy>
  <cp:revision>48</cp:revision>
  <cp:lastPrinted>2018-05-11T13:42:00Z</cp:lastPrinted>
  <dcterms:created xsi:type="dcterms:W3CDTF">2018-03-06T13:01:00Z</dcterms:created>
  <dcterms:modified xsi:type="dcterms:W3CDTF">2018-05-11T13:42:00Z</dcterms:modified>
</cp:coreProperties>
</file>