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37"/>
        <w:gridCol w:w="5692"/>
      </w:tblGrid>
      <w:tr w:rsidR="00584874" w:rsidRPr="00BE38B9" w:rsidTr="00947909">
        <w:trPr>
          <w:trHeight w:val="1550"/>
        </w:trPr>
        <w:tc>
          <w:tcPr>
            <w:tcW w:w="2937" w:type="dxa"/>
            <w:tcBorders>
              <w:top w:val="single" w:sz="4" w:space="0" w:color="auto"/>
              <w:left w:val="single" w:sz="4" w:space="0" w:color="auto"/>
              <w:bottom w:val="single" w:sz="4" w:space="0" w:color="auto"/>
              <w:right w:val="single" w:sz="4" w:space="0" w:color="auto"/>
            </w:tcBorders>
          </w:tcPr>
          <w:p w:rsidR="00584874" w:rsidRPr="00BE38B9" w:rsidRDefault="00584874" w:rsidP="00947909">
            <w:pPr>
              <w:spacing w:line="254" w:lineRule="auto"/>
            </w:pPr>
            <w:r w:rsidRPr="00BE38B9">
              <w:rPr>
                <w:noProof/>
                <w:lang w:eastAsia="es-SV"/>
              </w:rPr>
              <mc:AlternateContent>
                <mc:Choice Requires="wpg">
                  <w:drawing>
                    <wp:anchor distT="0" distB="0" distL="114300" distR="114300" simplePos="0" relativeHeight="251659264" behindDoc="0" locked="0" layoutInCell="1" allowOverlap="1" wp14:anchorId="1E930C96" wp14:editId="0A56A086">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629F6"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584874" w:rsidRPr="00BE38B9" w:rsidRDefault="00584874" w:rsidP="00947909">
            <w:pPr>
              <w:spacing w:after="200" w:line="276" w:lineRule="auto"/>
              <w:jc w:val="both"/>
              <w:rPr>
                <w:rFonts w:ascii="Arial" w:hAnsi="Arial" w:cs="Arial"/>
                <w:b/>
              </w:rPr>
            </w:pPr>
          </w:p>
          <w:p w:rsidR="00584874" w:rsidRPr="00BE38B9" w:rsidRDefault="00584874" w:rsidP="00947909">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584874" w:rsidRPr="00BE38B9" w:rsidRDefault="00584874" w:rsidP="00947909">
            <w:pPr>
              <w:spacing w:after="200" w:line="276" w:lineRule="auto"/>
              <w:jc w:val="both"/>
              <w:rPr>
                <w:rFonts w:ascii="Arial" w:hAnsi="Arial" w:cs="Arial"/>
                <w:b/>
              </w:rPr>
            </w:pPr>
          </w:p>
          <w:p w:rsidR="00584874" w:rsidRPr="00BE38B9" w:rsidRDefault="00584874" w:rsidP="00947909">
            <w:pPr>
              <w:spacing w:after="200" w:line="276" w:lineRule="auto"/>
              <w:jc w:val="center"/>
              <w:rPr>
                <w:rFonts w:ascii="Arial" w:hAnsi="Arial" w:cs="Arial"/>
                <w:b/>
              </w:rPr>
            </w:pPr>
            <w:r w:rsidRPr="00BE38B9">
              <w:rPr>
                <w:rFonts w:ascii="Arial" w:hAnsi="Arial" w:cs="Arial"/>
                <w:b/>
              </w:rPr>
              <w:t>JUNTA DIRECTIVA DEL ISRI</w:t>
            </w:r>
          </w:p>
        </w:tc>
      </w:tr>
      <w:tr w:rsidR="00584874" w:rsidRPr="00BE38B9" w:rsidTr="00947909">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584874" w:rsidRPr="00BE38B9" w:rsidRDefault="00584874" w:rsidP="00947909">
            <w:pPr>
              <w:spacing w:after="200" w:line="276" w:lineRule="auto"/>
              <w:jc w:val="both"/>
              <w:rPr>
                <w:rFonts w:ascii="Arial" w:hAnsi="Arial" w:cs="Arial"/>
              </w:rPr>
            </w:pPr>
            <w:r w:rsidRPr="00BE38B9">
              <w:rPr>
                <w:rFonts w:ascii="Arial" w:hAnsi="Arial" w:cs="Arial"/>
                <w:b/>
              </w:rPr>
              <w:t>NUMERO DE ACTA:</w:t>
            </w:r>
            <w:r w:rsidR="00C9289A">
              <w:rPr>
                <w:rFonts w:ascii="Arial" w:hAnsi="Arial" w:cs="Arial"/>
              </w:rPr>
              <w:t xml:space="preserve"> 2680</w:t>
            </w:r>
          </w:p>
          <w:p w:rsidR="00584874" w:rsidRPr="00BE38B9" w:rsidRDefault="00584874" w:rsidP="00947909">
            <w:pPr>
              <w:spacing w:after="200" w:line="276" w:lineRule="auto"/>
              <w:jc w:val="both"/>
              <w:rPr>
                <w:rFonts w:ascii="Arial" w:hAnsi="Arial" w:cs="Arial"/>
              </w:rPr>
            </w:pPr>
            <w:r w:rsidRPr="00BE38B9">
              <w:rPr>
                <w:rFonts w:ascii="Arial" w:hAnsi="Arial" w:cs="Arial"/>
                <w:b/>
              </w:rPr>
              <w:t xml:space="preserve">FECHA: </w:t>
            </w:r>
            <w:r w:rsidR="00C9289A">
              <w:rPr>
                <w:rFonts w:ascii="Arial" w:hAnsi="Arial" w:cs="Arial"/>
              </w:rPr>
              <w:t>MARTES 20</w:t>
            </w:r>
            <w:r>
              <w:rPr>
                <w:rFonts w:ascii="Arial" w:hAnsi="Arial" w:cs="Arial"/>
              </w:rPr>
              <w:t xml:space="preserve"> DE FEBRERO</w:t>
            </w:r>
            <w:r w:rsidRPr="00BE38B9">
              <w:rPr>
                <w:rFonts w:ascii="Arial" w:hAnsi="Arial" w:cs="Arial"/>
              </w:rPr>
              <w:t xml:space="preserve"> DE 2018.</w:t>
            </w:r>
          </w:p>
          <w:p w:rsidR="00584874" w:rsidRPr="00BE38B9" w:rsidRDefault="00584874" w:rsidP="00947909">
            <w:pPr>
              <w:spacing w:after="200" w:line="276" w:lineRule="auto"/>
              <w:jc w:val="both"/>
              <w:rPr>
                <w:rFonts w:ascii="Arial" w:hAnsi="Arial" w:cs="Arial"/>
              </w:rPr>
            </w:pPr>
            <w:r w:rsidRPr="00BE38B9">
              <w:rPr>
                <w:rFonts w:ascii="Arial" w:hAnsi="Arial" w:cs="Arial"/>
                <w:b/>
              </w:rPr>
              <w:t>HORA DE INICIO:</w:t>
            </w:r>
            <w:r>
              <w:rPr>
                <w:rFonts w:ascii="Arial" w:hAnsi="Arial" w:cs="Arial"/>
              </w:rPr>
              <w:t xml:space="preserve"> 13:00 HORAS</w:t>
            </w:r>
          </w:p>
          <w:p w:rsidR="00584874" w:rsidRPr="00BE38B9" w:rsidRDefault="00584874" w:rsidP="00947909">
            <w:pPr>
              <w:spacing w:after="200" w:line="276" w:lineRule="auto"/>
              <w:jc w:val="both"/>
              <w:rPr>
                <w:rFonts w:ascii="Arial" w:hAnsi="Arial" w:cs="Arial"/>
              </w:rPr>
            </w:pPr>
            <w:r w:rsidRPr="00BE38B9">
              <w:rPr>
                <w:rFonts w:ascii="Arial" w:hAnsi="Arial" w:cs="Arial"/>
                <w:b/>
              </w:rPr>
              <w:t xml:space="preserve">LUGAR: </w:t>
            </w:r>
            <w:r>
              <w:rPr>
                <w:rFonts w:ascii="Arial" w:hAnsi="Arial" w:cs="Arial"/>
              </w:rPr>
              <w:t>SALA DE SESIONES ISRI</w:t>
            </w:r>
          </w:p>
        </w:tc>
        <w:tc>
          <w:tcPr>
            <w:tcW w:w="5692" w:type="dxa"/>
            <w:tcBorders>
              <w:top w:val="single" w:sz="4" w:space="0" w:color="auto"/>
              <w:left w:val="single" w:sz="4" w:space="0" w:color="auto"/>
              <w:bottom w:val="single" w:sz="4" w:space="0" w:color="auto"/>
              <w:right w:val="single" w:sz="4" w:space="0" w:color="auto"/>
            </w:tcBorders>
            <w:hideMark/>
          </w:tcPr>
          <w:p w:rsidR="00584874" w:rsidRPr="00BE38B9" w:rsidRDefault="00584874" w:rsidP="00947909">
            <w:pPr>
              <w:spacing w:after="200" w:line="276" w:lineRule="auto"/>
              <w:jc w:val="both"/>
              <w:rPr>
                <w:rFonts w:ascii="Arial" w:hAnsi="Arial" w:cs="Arial"/>
                <w:b/>
              </w:rPr>
            </w:pPr>
            <w:r w:rsidRPr="00BE38B9">
              <w:rPr>
                <w:rFonts w:ascii="Arial" w:hAnsi="Arial" w:cs="Arial"/>
                <w:b/>
              </w:rPr>
              <w:t>ASISTENTES:</w:t>
            </w:r>
          </w:p>
          <w:p w:rsidR="00584874" w:rsidRPr="00BE38B9" w:rsidRDefault="00584874" w:rsidP="00947909">
            <w:pPr>
              <w:spacing w:line="276" w:lineRule="auto"/>
              <w:jc w:val="both"/>
              <w:rPr>
                <w:rFonts w:ascii="Arial" w:eastAsia="Times New Roman" w:hAnsi="Arial" w:cs="Arial"/>
                <w:lang w:eastAsia="es-ES"/>
              </w:rPr>
            </w:pPr>
            <w:r w:rsidRPr="00BE38B9">
              <w:rPr>
                <w:rFonts w:ascii="Arial" w:eastAsia="Times New Roman" w:hAnsi="Arial" w:cs="Arial"/>
                <w:lang w:eastAsia="es-ES"/>
              </w:rPr>
              <w:t>Dr. Alex Francisco González Menjívar, Presidente; Dr. Miguel Ángel Martínez Salmerón, Representante Suplente del Ministerio de Salud; Licda. Nora Lizeth Pérez Martínez y Licda. Kattya Elizabeth Serrano de Herrera, Representantes Propietaria y Suplente del Mi</w:t>
            </w:r>
            <w:r>
              <w:rPr>
                <w:rFonts w:ascii="Arial" w:eastAsia="Times New Roman" w:hAnsi="Arial" w:cs="Arial"/>
                <w:lang w:eastAsia="es-ES"/>
              </w:rPr>
              <w:t>nisterio de Hacienda; Licda.</w:t>
            </w:r>
            <w:r w:rsidRPr="00BE38B9">
              <w:rPr>
                <w:rFonts w:ascii="Arial" w:eastAsia="Times New Roman" w:hAnsi="Arial" w:cs="Arial"/>
                <w:lang w:eastAsia="es-ES"/>
              </w:rPr>
              <w:t xml:space="preserve"> Sara M</w:t>
            </w:r>
            <w:r>
              <w:rPr>
                <w:rFonts w:ascii="Arial" w:eastAsia="Times New Roman" w:hAnsi="Arial" w:cs="Arial"/>
                <w:lang w:eastAsia="es-ES"/>
              </w:rPr>
              <w:t>aría Mendoza Acosta y Licda.</w:t>
            </w:r>
            <w:r w:rsidRPr="00BE38B9">
              <w:rPr>
                <w:rFonts w:ascii="Arial" w:eastAsia="Times New Roman" w:hAnsi="Arial" w:cs="Arial"/>
                <w:lang w:eastAsia="es-ES"/>
              </w:rPr>
              <w:t xml:space="preserve"> María Marta Cañas de Herrera Representantes Propietaria y Suplente del Ministerio de Trabajo; Sra. Darling A</w:t>
            </w:r>
            <w:r>
              <w:rPr>
                <w:rFonts w:ascii="Arial" w:eastAsia="Times New Roman" w:hAnsi="Arial" w:cs="Arial"/>
                <w:lang w:eastAsia="es-ES"/>
              </w:rPr>
              <w:t>zucena Mejía Pineda y Licda.</w:t>
            </w:r>
            <w:r w:rsidRPr="00BE38B9">
              <w:rPr>
                <w:rFonts w:ascii="Arial" w:eastAsia="Times New Roman" w:hAnsi="Arial" w:cs="Arial"/>
                <w:lang w:eastAsia="es-ES"/>
              </w:rPr>
              <w:t xml:space="preserve"> Carmen Elizabeth Quintanilla Espinoza, Representante Propietaria y Suplente del Ministerio de Relaciones Exteriores;</w:t>
            </w:r>
            <w:r>
              <w:rPr>
                <w:rFonts w:ascii="Arial" w:eastAsia="Times New Roman" w:hAnsi="Arial" w:cs="Arial"/>
                <w:lang w:eastAsia="es-ES"/>
              </w:rPr>
              <w:t xml:space="preserve"> </w:t>
            </w:r>
            <w:r w:rsidR="00A82EA7">
              <w:rPr>
                <w:rFonts w:ascii="Arial" w:eastAsia="Times New Roman" w:hAnsi="Arial" w:cs="Arial"/>
                <w:lang w:eastAsia="es-ES"/>
              </w:rPr>
              <w:t xml:space="preserve">Licda. Nora Elizabeth Abrego de Amado, Representante Propietaria de la Universidad de El Salvador; </w:t>
            </w:r>
            <w:r w:rsidRPr="00BE38B9">
              <w:rPr>
                <w:rFonts w:ascii="Arial" w:eastAsia="Times New Roman" w:hAnsi="Arial" w:cs="Arial"/>
                <w:lang w:eastAsia="es-ES"/>
              </w:rPr>
              <w:t>Lic. Javier Obd</w:t>
            </w:r>
            <w:r>
              <w:rPr>
                <w:rFonts w:ascii="Arial" w:eastAsia="Times New Roman" w:hAnsi="Arial" w:cs="Arial"/>
                <w:lang w:eastAsia="es-ES"/>
              </w:rPr>
              <w:t>ulio Arévalo Flores y Licda.</w:t>
            </w:r>
            <w:r w:rsidRPr="00BE38B9">
              <w:rPr>
                <w:rFonts w:ascii="Arial" w:eastAsia="Times New Roman" w:hAnsi="Arial" w:cs="Arial"/>
                <w:lang w:eastAsia="es-ES"/>
              </w:rPr>
              <w:t xml:space="preserve"> Yamileth Nazira Arévalo Argueta, Representantes Propietario y Suplente de FUNTER; Dr. Ángel Fredy Sermeño Menéndez, Gerente Médico y de Servicios de Rehabilitación y la Licda. Rebeca Elizabeth Hernández Gálvez, Gerente y Secretaria de Junta Directiva.</w:t>
            </w:r>
          </w:p>
        </w:tc>
      </w:tr>
    </w:tbl>
    <w:p w:rsidR="00584874" w:rsidRPr="00BE38B9" w:rsidRDefault="00584874" w:rsidP="00584874">
      <w:pPr>
        <w:spacing w:line="360" w:lineRule="auto"/>
        <w:rPr>
          <w:rFonts w:ascii="Arial" w:hAnsi="Arial" w:cs="Arial"/>
          <w:b/>
          <w:u w:val="single"/>
        </w:rPr>
      </w:pPr>
    </w:p>
    <w:p w:rsidR="00584874" w:rsidRPr="00BE38B9" w:rsidRDefault="00584874" w:rsidP="00584874">
      <w:pPr>
        <w:spacing w:line="256" w:lineRule="auto"/>
        <w:rPr>
          <w:rFonts w:ascii="Arial" w:hAnsi="Arial" w:cs="Arial"/>
          <w:b/>
          <w:u w:val="single"/>
          <w:lang w:val="es-ES"/>
        </w:rPr>
      </w:pPr>
      <w:r w:rsidRPr="00BE38B9">
        <w:rPr>
          <w:rFonts w:ascii="Arial" w:hAnsi="Arial" w:cs="Arial"/>
          <w:b/>
          <w:u w:val="single"/>
          <w:lang w:val="es-ES"/>
        </w:rPr>
        <w:t>DESARROLLO DE LA SESIÓN.</w:t>
      </w:r>
    </w:p>
    <w:p w:rsidR="00584874" w:rsidRPr="00BE38B9" w:rsidRDefault="00584874" w:rsidP="00584874">
      <w:pPr>
        <w:numPr>
          <w:ilvl w:val="0"/>
          <w:numId w:val="1"/>
        </w:numPr>
        <w:spacing w:after="0" w:line="360" w:lineRule="auto"/>
        <w:jc w:val="both"/>
        <w:rPr>
          <w:rFonts w:ascii="Arial" w:hAnsi="Arial" w:cs="Arial"/>
          <w:b/>
          <w:lang w:val="es-ES" w:eastAsia="es-ES"/>
        </w:rPr>
      </w:pPr>
      <w:r>
        <w:rPr>
          <w:rFonts w:ascii="Arial" w:hAnsi="Arial" w:cs="Arial"/>
          <w:b/>
          <w:lang w:val="es-ES" w:eastAsia="es-ES"/>
        </w:rPr>
        <w:t>E</w:t>
      </w:r>
      <w:r w:rsidRPr="00BE38B9">
        <w:rPr>
          <w:rFonts w:ascii="Arial" w:hAnsi="Arial" w:cs="Arial"/>
          <w:b/>
          <w:lang w:val="es-ES" w:eastAsia="es-ES"/>
        </w:rPr>
        <w:t>stablecimiento de quórum</w:t>
      </w:r>
    </w:p>
    <w:p w:rsidR="00584874" w:rsidRPr="00BE38B9" w:rsidRDefault="00584874" w:rsidP="00584874">
      <w:pPr>
        <w:spacing w:after="0" w:line="360" w:lineRule="auto"/>
        <w:ind w:left="360"/>
        <w:jc w:val="both"/>
        <w:rPr>
          <w:rFonts w:ascii="Arial" w:hAnsi="Arial" w:cs="Arial"/>
          <w:b/>
          <w:lang w:val="es-ES" w:eastAsia="es-ES"/>
        </w:rPr>
      </w:pPr>
    </w:p>
    <w:p w:rsidR="00584874" w:rsidRPr="001343D6" w:rsidRDefault="00584874" w:rsidP="00584874">
      <w:pPr>
        <w:spacing w:after="200" w:line="360" w:lineRule="auto"/>
        <w:jc w:val="both"/>
        <w:rPr>
          <w:rFonts w:ascii="Arial" w:hAnsi="Arial" w:cs="Arial"/>
          <w:lang w:val="es-ES"/>
        </w:rPr>
      </w:pPr>
      <w:r w:rsidRPr="001343D6">
        <w:rPr>
          <w:rFonts w:ascii="Arial" w:hAnsi="Arial" w:cs="Arial"/>
          <w:lang w:val="es-ES"/>
        </w:rPr>
        <w:t xml:space="preserve">El Primer Vicepresidente de Junta Directiva, el Licenciado Javier Obdulio Arévalo Flores, en ausencia del Presidente del ISRI el </w:t>
      </w:r>
      <w:r w:rsidRPr="001343D6">
        <w:rPr>
          <w:rFonts w:ascii="Arial" w:eastAsia="Times New Roman" w:hAnsi="Arial" w:cs="Arial"/>
          <w:lang w:val="es-ES" w:eastAsia="es-ES"/>
        </w:rPr>
        <w:t xml:space="preserve">Doctor </w:t>
      </w:r>
      <w:r w:rsidRPr="001343D6">
        <w:rPr>
          <w:rFonts w:ascii="Arial" w:eastAsia="Times New Roman" w:hAnsi="Arial" w:cs="Arial"/>
          <w:lang w:eastAsia="es-ES"/>
        </w:rPr>
        <w:t>Alex Francisco González Menjívar</w:t>
      </w:r>
      <w:r w:rsidRPr="001343D6">
        <w:rPr>
          <w:rFonts w:ascii="Arial" w:hAnsi="Arial" w:cs="Arial"/>
          <w:lang w:val="es-ES"/>
        </w:rPr>
        <w:t>, verificó la asistencia de quórum y procedió al inicio de la sesión.</w:t>
      </w:r>
    </w:p>
    <w:p w:rsidR="00584874" w:rsidRPr="00BE38B9" w:rsidRDefault="00584874" w:rsidP="00584874">
      <w:pPr>
        <w:spacing w:after="200" w:line="360" w:lineRule="auto"/>
        <w:jc w:val="both"/>
        <w:rPr>
          <w:rFonts w:ascii="Arial" w:eastAsia="Times New Roman" w:hAnsi="Arial" w:cs="Arial"/>
          <w:b/>
          <w:bCs/>
          <w:lang w:val="es-ES" w:eastAsia="es-ES"/>
        </w:rPr>
      </w:pPr>
    </w:p>
    <w:p w:rsidR="00584874" w:rsidRPr="00BE38B9" w:rsidRDefault="00584874" w:rsidP="00584874">
      <w:pPr>
        <w:numPr>
          <w:ilvl w:val="0"/>
          <w:numId w:val="1"/>
        </w:numPr>
        <w:spacing w:after="200" w:line="360" w:lineRule="auto"/>
        <w:contextualSpacing/>
        <w:jc w:val="both"/>
        <w:rPr>
          <w:rFonts w:ascii="Arial" w:hAnsi="Arial" w:cs="Arial"/>
          <w:lang w:val="es-ES"/>
        </w:rPr>
      </w:pPr>
      <w:r>
        <w:rPr>
          <w:rFonts w:ascii="Arial" w:eastAsia="Times New Roman" w:hAnsi="Arial" w:cs="Arial"/>
          <w:b/>
          <w:bCs/>
          <w:lang w:val="es-ES" w:eastAsia="es-ES"/>
        </w:rPr>
        <w:t>L</w:t>
      </w:r>
      <w:r w:rsidRPr="00BE38B9">
        <w:rPr>
          <w:rFonts w:ascii="Arial" w:eastAsia="Times New Roman" w:hAnsi="Arial" w:cs="Arial"/>
          <w:b/>
          <w:bCs/>
          <w:lang w:val="es-ES" w:eastAsia="es-ES"/>
        </w:rPr>
        <w:t>ectura, discusión y aprobación de acta anterior.</w:t>
      </w:r>
    </w:p>
    <w:p w:rsidR="00584874" w:rsidRDefault="00584874" w:rsidP="00584874">
      <w:pPr>
        <w:numPr>
          <w:ilvl w:val="0"/>
          <w:numId w:val="2"/>
        </w:numPr>
        <w:spacing w:after="0" w:line="360" w:lineRule="auto"/>
        <w:contextualSpacing/>
        <w:jc w:val="both"/>
        <w:rPr>
          <w:rFonts w:ascii="Arial" w:hAnsi="Arial" w:cs="Arial"/>
          <w:lang w:val="es-ES" w:eastAsia="es-ES"/>
        </w:rPr>
      </w:pPr>
      <w:r w:rsidRPr="00BE38B9">
        <w:rPr>
          <w:rFonts w:ascii="Arial" w:hAnsi="Arial" w:cs="Arial"/>
          <w:lang w:val="es-ES" w:eastAsia="es-ES"/>
        </w:rPr>
        <w:t>Aprobación de agenda, la siguiente:</w:t>
      </w:r>
    </w:p>
    <w:p w:rsidR="00E91BC0" w:rsidRDefault="00E91BC0" w:rsidP="00E91BC0">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Solicitud de aprobación de Base de Licitación Pública 01/2018 “SUMINISTRO DE INSUMOS PARA LA PREPARACIÓN DE ALIMENTOS PARA PERSONAS DE LAS DIFERENTES DEPENDENCIAS DEL ISR</w:t>
      </w:r>
      <w:r w:rsidR="009B62FF">
        <w:rPr>
          <w:rFonts w:ascii="Arial" w:hAnsi="Arial" w:cs="Arial"/>
          <w:lang w:val="es-ES" w:eastAsia="es-ES"/>
        </w:rPr>
        <w:t>I</w:t>
      </w:r>
      <w:r>
        <w:rPr>
          <w:rFonts w:ascii="Arial" w:hAnsi="Arial" w:cs="Arial"/>
          <w:lang w:val="es-ES" w:eastAsia="es-ES"/>
        </w:rPr>
        <w:t xml:space="preserve">”. </w:t>
      </w:r>
    </w:p>
    <w:p w:rsidR="002A6F67" w:rsidRDefault="002A6F67" w:rsidP="002A6F67">
      <w:pPr>
        <w:pStyle w:val="Prrafodelista"/>
        <w:spacing w:after="0" w:line="360" w:lineRule="auto"/>
        <w:ind w:left="1080"/>
        <w:jc w:val="both"/>
        <w:rPr>
          <w:rFonts w:ascii="Arial" w:hAnsi="Arial" w:cs="Arial"/>
          <w:lang w:val="es-ES" w:eastAsia="es-ES"/>
        </w:rPr>
      </w:pPr>
    </w:p>
    <w:p w:rsidR="00E91BC0" w:rsidRDefault="00E91BC0" w:rsidP="00E91BC0">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Conocimiento de solicitud proveniente de la Presidenta de Junta Directiva de la Asociación Nacional de Enfermeras de El Salvador.</w:t>
      </w:r>
    </w:p>
    <w:p w:rsidR="002A6F67" w:rsidRPr="002A6F67" w:rsidRDefault="002A6F67" w:rsidP="002A6F67">
      <w:pPr>
        <w:pStyle w:val="Prrafodelista"/>
        <w:rPr>
          <w:rFonts w:ascii="Arial" w:hAnsi="Arial" w:cs="Arial"/>
          <w:lang w:val="es-ES" w:eastAsia="es-ES"/>
        </w:rPr>
      </w:pPr>
    </w:p>
    <w:p w:rsidR="002A6F67" w:rsidRDefault="002A6F67" w:rsidP="002A6F67">
      <w:pPr>
        <w:pStyle w:val="Prrafodelista"/>
        <w:spacing w:after="0" w:line="360" w:lineRule="auto"/>
        <w:ind w:left="1080"/>
        <w:jc w:val="both"/>
        <w:rPr>
          <w:rFonts w:ascii="Arial" w:hAnsi="Arial" w:cs="Arial"/>
          <w:lang w:val="es-ES" w:eastAsia="es-ES"/>
        </w:rPr>
      </w:pPr>
    </w:p>
    <w:p w:rsidR="00E91BC0" w:rsidRDefault="00DF3F4D" w:rsidP="00E91BC0">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Presentación por parte del Doctor Guillermo Antonio Martínez Carias, Director del Centro de Atención a Ancianos “Sara Zaldívar”, en</w:t>
      </w:r>
      <w:r w:rsidR="004C5270">
        <w:rPr>
          <w:rFonts w:ascii="Arial" w:hAnsi="Arial" w:cs="Arial"/>
          <w:lang w:val="es-ES" w:eastAsia="es-ES"/>
        </w:rPr>
        <w:t xml:space="preserve"> relación al</w:t>
      </w:r>
      <w:r>
        <w:rPr>
          <w:rFonts w:ascii="Arial" w:hAnsi="Arial" w:cs="Arial"/>
          <w:lang w:val="es-ES" w:eastAsia="es-ES"/>
        </w:rPr>
        <w:t xml:space="preserve"> funcionamiento del Centro, acompañado por la Doctora Nidia Cañas, Geriatra del Centro. </w:t>
      </w:r>
    </w:p>
    <w:p w:rsidR="002A6F67" w:rsidRDefault="002A6F67" w:rsidP="002A6F67">
      <w:pPr>
        <w:pStyle w:val="Prrafodelista"/>
        <w:spacing w:after="0" w:line="360" w:lineRule="auto"/>
        <w:ind w:left="1080"/>
        <w:jc w:val="both"/>
        <w:rPr>
          <w:rFonts w:ascii="Arial" w:hAnsi="Arial" w:cs="Arial"/>
          <w:lang w:val="es-ES" w:eastAsia="es-ES"/>
        </w:rPr>
      </w:pPr>
    </w:p>
    <w:p w:rsidR="00C609AE" w:rsidRDefault="00C609AE" w:rsidP="002A6F67">
      <w:pPr>
        <w:pStyle w:val="Prrafodelista"/>
        <w:spacing w:after="0" w:line="360" w:lineRule="auto"/>
        <w:ind w:left="1080"/>
        <w:jc w:val="both"/>
        <w:rPr>
          <w:rFonts w:ascii="Arial" w:hAnsi="Arial" w:cs="Arial"/>
          <w:lang w:val="es-ES" w:eastAsia="es-ES"/>
        </w:rPr>
      </w:pPr>
    </w:p>
    <w:p w:rsidR="00C609AE" w:rsidRDefault="00C609AE" w:rsidP="002A6F67">
      <w:pPr>
        <w:pStyle w:val="Prrafodelista"/>
        <w:spacing w:after="0" w:line="360" w:lineRule="auto"/>
        <w:ind w:left="1080"/>
        <w:jc w:val="both"/>
        <w:rPr>
          <w:rFonts w:ascii="Arial" w:hAnsi="Arial" w:cs="Arial"/>
          <w:lang w:val="es-ES" w:eastAsia="es-ES"/>
        </w:rPr>
      </w:pPr>
    </w:p>
    <w:p w:rsidR="00C609AE" w:rsidRDefault="00C609AE" w:rsidP="002A6F67">
      <w:pPr>
        <w:pStyle w:val="Prrafodelista"/>
        <w:spacing w:after="0" w:line="360" w:lineRule="auto"/>
        <w:ind w:left="1080"/>
        <w:jc w:val="both"/>
        <w:rPr>
          <w:rFonts w:ascii="Arial" w:hAnsi="Arial" w:cs="Arial"/>
          <w:lang w:val="es-ES" w:eastAsia="es-ES"/>
        </w:rPr>
      </w:pPr>
    </w:p>
    <w:p w:rsidR="0059733A" w:rsidRDefault="0059733A" w:rsidP="00E91BC0">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Presentación de Informe de “Examen Especial al área de Servicios Generales, Sección Vigilancia del ISRI del período 01 de enero al 31 de diciembre de 2016.</w:t>
      </w:r>
    </w:p>
    <w:p w:rsidR="002A6F67" w:rsidRPr="002A6F67" w:rsidRDefault="002A6F67" w:rsidP="002A6F67">
      <w:pPr>
        <w:pStyle w:val="Prrafodelista"/>
        <w:rPr>
          <w:rFonts w:ascii="Arial" w:hAnsi="Arial" w:cs="Arial"/>
          <w:lang w:val="es-ES" w:eastAsia="es-ES"/>
        </w:rPr>
      </w:pPr>
    </w:p>
    <w:p w:rsidR="002A6F67" w:rsidRDefault="002A6F67" w:rsidP="002A6F67">
      <w:pPr>
        <w:pStyle w:val="Prrafodelista"/>
        <w:spacing w:after="0" w:line="360" w:lineRule="auto"/>
        <w:ind w:left="1080"/>
        <w:jc w:val="both"/>
        <w:rPr>
          <w:rFonts w:ascii="Arial" w:hAnsi="Arial" w:cs="Arial"/>
          <w:lang w:val="es-ES" w:eastAsia="es-ES"/>
        </w:rPr>
      </w:pPr>
    </w:p>
    <w:p w:rsidR="00026625" w:rsidRDefault="00026625" w:rsidP="00E91BC0">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 xml:space="preserve">Presentación por parte de la Licda. Sonia Peñate de Ponce, Jefe UFI y Lic. William Hunter, Contador Institucional, en relación al Informe Contable al 31 de diciembre de 2017 con notas explicativas. </w:t>
      </w:r>
    </w:p>
    <w:p w:rsidR="002A6F67" w:rsidRDefault="002A6F67" w:rsidP="002A6F67">
      <w:pPr>
        <w:pStyle w:val="Prrafodelista"/>
        <w:spacing w:after="0" w:line="360" w:lineRule="auto"/>
        <w:ind w:left="1080"/>
        <w:jc w:val="both"/>
        <w:rPr>
          <w:rFonts w:ascii="Arial" w:hAnsi="Arial" w:cs="Arial"/>
          <w:lang w:val="es-ES" w:eastAsia="es-ES"/>
        </w:rPr>
      </w:pPr>
    </w:p>
    <w:p w:rsidR="00026625" w:rsidRDefault="00026625" w:rsidP="00E91BC0">
      <w:pPr>
        <w:pStyle w:val="Prrafodelista"/>
        <w:numPr>
          <w:ilvl w:val="0"/>
          <w:numId w:val="4"/>
        </w:numPr>
        <w:spacing w:after="0" w:line="360" w:lineRule="auto"/>
        <w:jc w:val="both"/>
        <w:rPr>
          <w:rFonts w:ascii="Arial" w:hAnsi="Arial" w:cs="Arial"/>
          <w:lang w:val="es-ES" w:eastAsia="es-ES"/>
        </w:rPr>
      </w:pPr>
      <w:r>
        <w:rPr>
          <w:rFonts w:ascii="Arial" w:hAnsi="Arial" w:cs="Arial"/>
          <w:lang w:val="es-ES" w:eastAsia="es-ES"/>
        </w:rPr>
        <w:t xml:space="preserve">Presentación por parte de la Licda. Ana Patricia Coto de Pino y el Lic. Carlos Atilio Paniagua Cruz, Encargado del Control y Resguardo del Activo Fijo Institucional, en relación a informar sobre el cruce de información de las tres asociaciones siendo </w:t>
      </w:r>
      <w:r w:rsidR="00C40BC6">
        <w:rPr>
          <w:rFonts w:ascii="Arial" w:hAnsi="Arial" w:cs="Arial"/>
          <w:lang w:val="es-ES" w:eastAsia="es-ES"/>
        </w:rPr>
        <w:t xml:space="preserve">AISCIEPRO, ASPCDIMSI y </w:t>
      </w:r>
      <w:r>
        <w:rPr>
          <w:rFonts w:ascii="Arial" w:hAnsi="Arial" w:cs="Arial"/>
          <w:lang w:val="es-ES" w:eastAsia="es-ES"/>
        </w:rPr>
        <w:t xml:space="preserve">Fundación para Todos. </w:t>
      </w:r>
    </w:p>
    <w:p w:rsidR="002A6F67" w:rsidRPr="002A6F67" w:rsidRDefault="002A6F67" w:rsidP="002A6F67">
      <w:pPr>
        <w:pStyle w:val="Prrafodelista"/>
        <w:rPr>
          <w:rFonts w:ascii="Arial" w:hAnsi="Arial" w:cs="Arial"/>
          <w:lang w:val="es-ES" w:eastAsia="es-ES"/>
        </w:rPr>
      </w:pPr>
    </w:p>
    <w:p w:rsidR="00584874" w:rsidRDefault="00584874" w:rsidP="002A6F67">
      <w:pPr>
        <w:spacing w:after="0" w:line="360" w:lineRule="auto"/>
        <w:ind w:left="1080"/>
        <w:contextualSpacing/>
        <w:jc w:val="both"/>
        <w:rPr>
          <w:rFonts w:ascii="Arial" w:eastAsia="Times New Roman" w:hAnsi="Arial" w:cs="Arial"/>
          <w:bCs/>
          <w:lang w:val="es-ES" w:eastAsia="es-ES"/>
        </w:rPr>
      </w:pPr>
      <w:r w:rsidRPr="00BE38B9">
        <w:rPr>
          <w:rFonts w:ascii="Arial" w:eastAsia="Times New Roman" w:hAnsi="Arial" w:cs="Arial"/>
          <w:bCs/>
          <w:lang w:val="es-ES" w:eastAsia="es-ES"/>
        </w:rPr>
        <w:t>Se proced</w:t>
      </w:r>
      <w:r w:rsidR="00D85E80">
        <w:rPr>
          <w:rFonts w:ascii="Arial" w:eastAsia="Times New Roman" w:hAnsi="Arial" w:cs="Arial"/>
          <w:bCs/>
          <w:lang w:val="es-ES" w:eastAsia="es-ES"/>
        </w:rPr>
        <w:t>ió a la lectura al Acta No. 2679</w:t>
      </w:r>
      <w:r w:rsidR="00036661">
        <w:rPr>
          <w:rFonts w:ascii="Arial" w:eastAsia="Times New Roman" w:hAnsi="Arial" w:cs="Arial"/>
          <w:bCs/>
          <w:lang w:val="es-ES" w:eastAsia="es-ES"/>
        </w:rPr>
        <w:t xml:space="preserve"> la cual </w:t>
      </w:r>
      <w:r w:rsidR="00036661" w:rsidRPr="00BE38B9">
        <w:rPr>
          <w:rFonts w:ascii="Arial" w:eastAsia="Times New Roman" w:hAnsi="Arial" w:cs="Arial"/>
          <w:bCs/>
          <w:lang w:val="es-ES" w:eastAsia="es-ES"/>
        </w:rPr>
        <w:t xml:space="preserve">ha sido aprobada por los presentes, por </w:t>
      </w:r>
      <w:r w:rsidR="00036661" w:rsidRPr="00BE38B9">
        <w:rPr>
          <w:rFonts w:ascii="Arial" w:eastAsia="Times New Roman" w:hAnsi="Arial" w:cs="Arial"/>
          <w:b/>
          <w:bCs/>
          <w:u w:val="single"/>
          <w:lang w:val="es-ES" w:eastAsia="es-ES"/>
        </w:rPr>
        <w:t>UNANIMIDAD</w:t>
      </w:r>
      <w:r w:rsidR="00036661" w:rsidRPr="00BE38B9">
        <w:rPr>
          <w:rFonts w:ascii="Arial" w:eastAsia="Times New Roman" w:hAnsi="Arial" w:cs="Arial"/>
          <w:bCs/>
          <w:lang w:val="es-ES" w:eastAsia="es-ES"/>
        </w:rPr>
        <w:t xml:space="preserve"> de votos.</w:t>
      </w:r>
    </w:p>
    <w:p w:rsidR="002A6F67" w:rsidRDefault="002A6F67" w:rsidP="002A6F67">
      <w:pPr>
        <w:spacing w:after="0" w:line="360" w:lineRule="auto"/>
        <w:ind w:left="1080"/>
        <w:contextualSpacing/>
        <w:jc w:val="both"/>
        <w:rPr>
          <w:rFonts w:ascii="Arial" w:eastAsia="Times New Roman" w:hAnsi="Arial" w:cs="Arial"/>
          <w:bCs/>
          <w:lang w:val="es-ES" w:eastAsia="es-ES"/>
        </w:rPr>
      </w:pPr>
    </w:p>
    <w:p w:rsidR="00C609AE" w:rsidRPr="00BE38B9" w:rsidRDefault="00C609AE" w:rsidP="002A6F67">
      <w:pPr>
        <w:spacing w:after="0" w:line="360" w:lineRule="auto"/>
        <w:ind w:left="1080"/>
        <w:contextualSpacing/>
        <w:jc w:val="both"/>
        <w:rPr>
          <w:rFonts w:ascii="Arial" w:hAnsi="Arial" w:cs="Arial"/>
          <w:lang w:val="es-ES" w:eastAsia="es-ES"/>
        </w:rPr>
      </w:pPr>
    </w:p>
    <w:p w:rsidR="00584874" w:rsidRPr="00BE38B9" w:rsidRDefault="00584874" w:rsidP="00584874">
      <w:pPr>
        <w:numPr>
          <w:ilvl w:val="0"/>
          <w:numId w:val="2"/>
        </w:numPr>
        <w:spacing w:after="0" w:line="360" w:lineRule="auto"/>
        <w:contextualSpacing/>
        <w:jc w:val="both"/>
        <w:rPr>
          <w:rFonts w:ascii="Arial" w:hAnsi="Arial" w:cs="Arial"/>
          <w:lang w:val="es-ES" w:eastAsia="es-ES"/>
        </w:rPr>
      </w:pPr>
      <w:r w:rsidRPr="00BE38B9">
        <w:rPr>
          <w:rFonts w:ascii="Arial" w:hAnsi="Arial" w:cs="Arial"/>
          <w:lang w:val="es-ES" w:eastAsia="es-ES"/>
        </w:rPr>
        <w:t>Ratificación de Acuerdos.</w:t>
      </w:r>
    </w:p>
    <w:p w:rsidR="00584874" w:rsidRPr="00BE38B9" w:rsidRDefault="00584874" w:rsidP="00584874">
      <w:pPr>
        <w:numPr>
          <w:ilvl w:val="0"/>
          <w:numId w:val="2"/>
        </w:numPr>
        <w:spacing w:after="0" w:line="360" w:lineRule="auto"/>
        <w:contextualSpacing/>
        <w:jc w:val="both"/>
        <w:rPr>
          <w:rFonts w:ascii="Arial" w:hAnsi="Arial" w:cs="Arial"/>
          <w:lang w:val="es-ES" w:eastAsia="es-ES"/>
        </w:rPr>
      </w:pPr>
      <w:r w:rsidRPr="00BE38B9">
        <w:rPr>
          <w:rFonts w:ascii="Arial" w:hAnsi="Arial" w:cs="Arial"/>
          <w:lang w:val="es-ES" w:eastAsia="es-ES"/>
        </w:rPr>
        <w:t>Correspondencia recibida de Centros de Atención.</w:t>
      </w:r>
    </w:p>
    <w:p w:rsidR="00584874" w:rsidRPr="00BE38B9" w:rsidRDefault="00584874" w:rsidP="00584874">
      <w:pPr>
        <w:numPr>
          <w:ilvl w:val="0"/>
          <w:numId w:val="2"/>
        </w:numPr>
        <w:spacing w:after="0" w:line="360" w:lineRule="auto"/>
        <w:contextualSpacing/>
        <w:jc w:val="both"/>
        <w:rPr>
          <w:rFonts w:ascii="Arial" w:hAnsi="Arial" w:cs="Arial"/>
          <w:lang w:val="es-ES" w:eastAsia="es-ES"/>
        </w:rPr>
      </w:pPr>
      <w:r w:rsidRPr="00BE38B9">
        <w:rPr>
          <w:rFonts w:ascii="Arial" w:hAnsi="Arial" w:cs="Arial"/>
          <w:lang w:val="es-ES" w:eastAsia="es-ES"/>
        </w:rPr>
        <w:t xml:space="preserve">Correspondencia recibida de la Administración Superior. </w:t>
      </w:r>
    </w:p>
    <w:p w:rsidR="00584874" w:rsidRPr="00BE38B9" w:rsidRDefault="00584874" w:rsidP="00584874">
      <w:pPr>
        <w:numPr>
          <w:ilvl w:val="0"/>
          <w:numId w:val="2"/>
        </w:numPr>
        <w:spacing w:after="0" w:line="360" w:lineRule="auto"/>
        <w:jc w:val="both"/>
        <w:rPr>
          <w:rFonts w:ascii="Arial" w:hAnsi="Arial" w:cs="Arial"/>
          <w:lang w:val="es-ES" w:eastAsia="es-ES"/>
        </w:rPr>
      </w:pPr>
      <w:r w:rsidRPr="00BE38B9">
        <w:rPr>
          <w:rFonts w:ascii="Arial" w:hAnsi="Arial" w:cs="Arial"/>
          <w:lang w:val="es-ES" w:eastAsia="es-ES"/>
        </w:rPr>
        <w:t>Participación de miembros de Junta Directiva, ponencias solicitadas a Jefaturas, Directores de Centros de Atención o invitados.</w:t>
      </w:r>
    </w:p>
    <w:p w:rsidR="00584874" w:rsidRPr="00BE38B9" w:rsidRDefault="00584874" w:rsidP="00584874">
      <w:pPr>
        <w:numPr>
          <w:ilvl w:val="0"/>
          <w:numId w:val="3"/>
        </w:numPr>
        <w:spacing w:after="0" w:line="360" w:lineRule="auto"/>
        <w:jc w:val="both"/>
        <w:rPr>
          <w:rFonts w:ascii="Arial" w:hAnsi="Arial" w:cs="Arial"/>
          <w:lang w:val="es-ES" w:eastAsia="es-ES"/>
        </w:rPr>
      </w:pPr>
      <w:r w:rsidRPr="00BE38B9">
        <w:rPr>
          <w:rFonts w:ascii="Arial" w:hAnsi="Arial" w:cs="Arial"/>
          <w:lang w:val="es-ES" w:eastAsia="es-ES"/>
        </w:rPr>
        <w:t>Informes de Presidencia.</w:t>
      </w:r>
    </w:p>
    <w:p w:rsidR="00584874" w:rsidRPr="00BE38B9" w:rsidRDefault="00584874" w:rsidP="00584874">
      <w:pPr>
        <w:numPr>
          <w:ilvl w:val="0"/>
          <w:numId w:val="3"/>
        </w:numPr>
        <w:spacing w:after="0" w:line="360" w:lineRule="auto"/>
        <w:jc w:val="both"/>
        <w:rPr>
          <w:rFonts w:ascii="Arial" w:eastAsia="Times New Roman" w:hAnsi="Arial" w:cs="Arial"/>
          <w:bCs/>
          <w:lang w:val="es-ES" w:eastAsia="es-ES"/>
        </w:rPr>
      </w:pPr>
      <w:r w:rsidRPr="00BE38B9">
        <w:rPr>
          <w:rFonts w:ascii="Arial" w:hAnsi="Arial" w:cs="Arial"/>
          <w:lang w:val="es-ES" w:eastAsia="es-ES"/>
        </w:rPr>
        <w:t>Asuntos varios.</w:t>
      </w:r>
    </w:p>
    <w:p w:rsidR="00584874" w:rsidRPr="00BE38B9" w:rsidRDefault="00584874" w:rsidP="00584874">
      <w:pPr>
        <w:spacing w:after="0" w:line="360" w:lineRule="auto"/>
        <w:ind w:left="720"/>
        <w:jc w:val="both"/>
        <w:rPr>
          <w:rFonts w:ascii="Arial" w:eastAsia="Times New Roman" w:hAnsi="Arial" w:cs="Arial"/>
          <w:bCs/>
          <w:lang w:val="es-ES" w:eastAsia="es-ES"/>
        </w:rPr>
      </w:pPr>
    </w:p>
    <w:p w:rsidR="00584874" w:rsidRPr="00BE38B9" w:rsidRDefault="00584874" w:rsidP="00584874">
      <w:pPr>
        <w:spacing w:after="200" w:line="360" w:lineRule="auto"/>
        <w:jc w:val="both"/>
        <w:rPr>
          <w:rFonts w:ascii="Arial" w:eastAsia="Times New Roman" w:hAnsi="Arial" w:cs="Arial"/>
          <w:b/>
          <w:bCs/>
          <w:lang w:val="es-ES" w:eastAsia="es-ES"/>
        </w:rPr>
      </w:pPr>
    </w:p>
    <w:p w:rsidR="00584874" w:rsidRDefault="00584874" w:rsidP="00584874">
      <w:pPr>
        <w:spacing w:after="0" w:line="360" w:lineRule="auto"/>
        <w:jc w:val="both"/>
        <w:rPr>
          <w:rFonts w:ascii="Arial" w:eastAsia="Times New Roman" w:hAnsi="Arial" w:cs="Arial"/>
          <w:b/>
          <w:bCs/>
          <w:lang w:val="es-ES" w:eastAsia="es-ES"/>
        </w:rPr>
      </w:pPr>
      <w:r w:rsidRPr="00BE38B9">
        <w:rPr>
          <w:rFonts w:ascii="Arial" w:eastAsia="Times New Roman" w:hAnsi="Arial" w:cs="Arial"/>
          <w:b/>
          <w:bCs/>
          <w:lang w:val="es-ES" w:eastAsia="es-ES"/>
        </w:rPr>
        <w:t>3.- Ratificación de acuerdos.</w:t>
      </w:r>
    </w:p>
    <w:p w:rsidR="005B7630" w:rsidRPr="00BE38B9" w:rsidRDefault="005B7630" w:rsidP="00584874">
      <w:pPr>
        <w:spacing w:after="0" w:line="360" w:lineRule="auto"/>
        <w:jc w:val="both"/>
        <w:rPr>
          <w:rFonts w:ascii="Arial" w:eastAsia="Times New Roman" w:hAnsi="Arial" w:cs="Arial"/>
          <w:b/>
          <w:bCs/>
          <w:lang w:val="es-ES" w:eastAsia="es-ES"/>
        </w:rPr>
      </w:pPr>
      <w:r>
        <w:rPr>
          <w:rFonts w:ascii="Arial" w:eastAsia="Times New Roman" w:hAnsi="Arial" w:cs="Arial"/>
          <w:b/>
          <w:bCs/>
          <w:lang w:val="es-ES" w:eastAsia="es-ES"/>
        </w:rPr>
        <w:t>No hubo.</w:t>
      </w:r>
    </w:p>
    <w:p w:rsidR="005B7630" w:rsidRDefault="005B7630" w:rsidP="00584874">
      <w:pPr>
        <w:spacing w:after="0" w:line="360" w:lineRule="auto"/>
        <w:contextualSpacing/>
        <w:jc w:val="both"/>
        <w:rPr>
          <w:rFonts w:ascii="Arial" w:eastAsia="Calibri" w:hAnsi="Arial" w:cs="Arial"/>
          <w:b/>
        </w:rPr>
      </w:pPr>
      <w:bookmarkStart w:id="0" w:name="_GoBack"/>
      <w:bookmarkEnd w:id="0"/>
    </w:p>
    <w:p w:rsidR="005B7630" w:rsidRDefault="005B7630" w:rsidP="00584874">
      <w:pPr>
        <w:spacing w:after="0" w:line="360" w:lineRule="auto"/>
        <w:contextualSpacing/>
        <w:jc w:val="both"/>
        <w:rPr>
          <w:rFonts w:ascii="Arial" w:eastAsia="Calibri" w:hAnsi="Arial" w:cs="Arial"/>
          <w:b/>
        </w:rPr>
      </w:pPr>
    </w:p>
    <w:p w:rsidR="00584874" w:rsidRDefault="00584874" w:rsidP="00584874">
      <w:pPr>
        <w:spacing w:after="0" w:line="360" w:lineRule="auto"/>
        <w:contextualSpacing/>
        <w:jc w:val="both"/>
        <w:rPr>
          <w:rFonts w:ascii="Arial" w:eastAsia="Calibri" w:hAnsi="Arial" w:cs="Arial"/>
          <w:b/>
        </w:rPr>
      </w:pPr>
      <w:r w:rsidRPr="00BE38B9">
        <w:rPr>
          <w:rFonts w:ascii="Arial" w:eastAsia="Calibri" w:hAnsi="Arial" w:cs="Arial"/>
          <w:b/>
        </w:rPr>
        <w:t>4.- Correspondencia recibida de Centros de Atención.</w:t>
      </w:r>
    </w:p>
    <w:p w:rsidR="00036661" w:rsidRPr="00BE38B9" w:rsidRDefault="00036661" w:rsidP="00584874">
      <w:pPr>
        <w:spacing w:after="0" w:line="360" w:lineRule="auto"/>
        <w:contextualSpacing/>
        <w:jc w:val="both"/>
        <w:rPr>
          <w:rFonts w:ascii="Arial" w:eastAsia="Calibri" w:hAnsi="Arial" w:cs="Arial"/>
          <w:b/>
        </w:rPr>
      </w:pPr>
    </w:p>
    <w:p w:rsidR="00584874" w:rsidRPr="00BE38B9" w:rsidRDefault="00036661" w:rsidP="00584874">
      <w:pPr>
        <w:spacing w:after="0" w:line="360" w:lineRule="auto"/>
        <w:contextualSpacing/>
        <w:jc w:val="both"/>
        <w:rPr>
          <w:rFonts w:ascii="Arial" w:eastAsia="Calibri" w:hAnsi="Arial" w:cs="Arial"/>
          <w:b/>
        </w:rPr>
      </w:pPr>
      <w:r>
        <w:rPr>
          <w:rFonts w:ascii="Arial" w:hAnsi="Arial" w:cs="Arial"/>
          <w:lang w:val="es-ES" w:eastAsia="es-ES"/>
        </w:rPr>
        <w:t xml:space="preserve">- Presentación por parte del Doctor Guillermo Antonio Martínez Carias, Director del Centro de Atención a Ancianos “Sara Zaldívar”, en </w:t>
      </w:r>
      <w:r w:rsidR="004C5270">
        <w:rPr>
          <w:rFonts w:ascii="Arial" w:hAnsi="Arial" w:cs="Arial"/>
          <w:lang w:val="es-ES" w:eastAsia="es-ES"/>
        </w:rPr>
        <w:t xml:space="preserve">relación </w:t>
      </w:r>
      <w:r>
        <w:rPr>
          <w:rFonts w:ascii="Arial" w:hAnsi="Arial" w:cs="Arial"/>
          <w:lang w:val="es-ES" w:eastAsia="es-ES"/>
        </w:rPr>
        <w:t>al funcionamiento del Centro, acompañado por la Doctora Nidia Cañas, Geriatra del Centro.</w:t>
      </w:r>
    </w:p>
    <w:p w:rsidR="00584874" w:rsidRPr="00BE38B9" w:rsidRDefault="00584874" w:rsidP="00584874">
      <w:pPr>
        <w:spacing w:after="0" w:line="360" w:lineRule="auto"/>
        <w:contextualSpacing/>
        <w:jc w:val="both"/>
        <w:rPr>
          <w:rFonts w:ascii="Arial" w:eastAsia="Calibri" w:hAnsi="Arial" w:cs="Arial"/>
          <w:b/>
        </w:rPr>
      </w:pPr>
    </w:p>
    <w:p w:rsidR="00036661" w:rsidRDefault="00036661" w:rsidP="00584874">
      <w:pPr>
        <w:spacing w:after="0" w:line="360" w:lineRule="auto"/>
        <w:contextualSpacing/>
        <w:jc w:val="both"/>
        <w:rPr>
          <w:rFonts w:ascii="Arial" w:eastAsia="Calibri" w:hAnsi="Arial" w:cs="Arial"/>
          <w:b/>
        </w:rPr>
      </w:pPr>
    </w:p>
    <w:p w:rsidR="00036661" w:rsidRDefault="00036661" w:rsidP="00584874">
      <w:pPr>
        <w:spacing w:after="0" w:line="360" w:lineRule="auto"/>
        <w:contextualSpacing/>
        <w:jc w:val="both"/>
        <w:rPr>
          <w:rFonts w:ascii="Arial" w:eastAsia="Calibri" w:hAnsi="Arial" w:cs="Arial"/>
          <w:b/>
        </w:rPr>
      </w:pPr>
    </w:p>
    <w:p w:rsidR="002A6F67" w:rsidRDefault="002A6F67" w:rsidP="00584874">
      <w:pPr>
        <w:spacing w:after="0" w:line="360" w:lineRule="auto"/>
        <w:contextualSpacing/>
        <w:jc w:val="both"/>
        <w:rPr>
          <w:rFonts w:ascii="Arial" w:eastAsia="Calibri" w:hAnsi="Arial" w:cs="Arial"/>
          <w:b/>
        </w:rPr>
      </w:pPr>
    </w:p>
    <w:p w:rsidR="002A6F67" w:rsidRDefault="002A6F67" w:rsidP="00584874">
      <w:pPr>
        <w:spacing w:after="0" w:line="360" w:lineRule="auto"/>
        <w:contextualSpacing/>
        <w:jc w:val="both"/>
        <w:rPr>
          <w:rFonts w:ascii="Arial" w:eastAsia="Calibri" w:hAnsi="Arial" w:cs="Arial"/>
          <w:b/>
        </w:rPr>
      </w:pPr>
    </w:p>
    <w:p w:rsidR="002A6F67" w:rsidRDefault="002A6F67" w:rsidP="00584874">
      <w:pPr>
        <w:spacing w:after="0" w:line="360" w:lineRule="auto"/>
        <w:contextualSpacing/>
        <w:jc w:val="both"/>
        <w:rPr>
          <w:rFonts w:ascii="Arial" w:eastAsia="Calibri" w:hAnsi="Arial" w:cs="Arial"/>
          <w:b/>
        </w:rPr>
      </w:pPr>
    </w:p>
    <w:p w:rsidR="002A6F67" w:rsidRDefault="002A6F67" w:rsidP="00584874">
      <w:pPr>
        <w:spacing w:after="0" w:line="360" w:lineRule="auto"/>
        <w:contextualSpacing/>
        <w:jc w:val="both"/>
        <w:rPr>
          <w:rFonts w:ascii="Arial" w:eastAsia="Calibri" w:hAnsi="Arial" w:cs="Arial"/>
          <w:b/>
        </w:rPr>
      </w:pPr>
    </w:p>
    <w:p w:rsidR="002A6F67" w:rsidRDefault="002A6F67" w:rsidP="00584874">
      <w:pPr>
        <w:spacing w:after="0" w:line="360" w:lineRule="auto"/>
        <w:contextualSpacing/>
        <w:jc w:val="both"/>
        <w:rPr>
          <w:rFonts w:ascii="Arial" w:eastAsia="Calibri" w:hAnsi="Arial" w:cs="Arial"/>
          <w:b/>
        </w:rPr>
      </w:pPr>
    </w:p>
    <w:p w:rsidR="002A6F67" w:rsidRDefault="002A6F67" w:rsidP="00584874">
      <w:pPr>
        <w:spacing w:after="0" w:line="360" w:lineRule="auto"/>
        <w:contextualSpacing/>
        <w:jc w:val="both"/>
        <w:rPr>
          <w:rFonts w:ascii="Arial" w:eastAsia="Calibri" w:hAnsi="Arial" w:cs="Arial"/>
          <w:b/>
        </w:rPr>
      </w:pPr>
    </w:p>
    <w:p w:rsidR="008D2010" w:rsidRDefault="008D2010" w:rsidP="00036661">
      <w:pPr>
        <w:spacing w:after="0" w:line="360" w:lineRule="auto"/>
        <w:contextualSpacing/>
        <w:jc w:val="both"/>
        <w:rPr>
          <w:rFonts w:ascii="Arial" w:eastAsia="Calibri" w:hAnsi="Arial" w:cs="Arial"/>
          <w:b/>
        </w:rPr>
      </w:pPr>
    </w:p>
    <w:p w:rsidR="00036661" w:rsidRDefault="00584874" w:rsidP="00036661">
      <w:pPr>
        <w:spacing w:after="0" w:line="360" w:lineRule="auto"/>
        <w:contextualSpacing/>
        <w:jc w:val="both"/>
        <w:rPr>
          <w:rFonts w:ascii="Arial" w:eastAsia="Calibri" w:hAnsi="Arial" w:cs="Arial"/>
          <w:b/>
        </w:rPr>
      </w:pPr>
      <w:r w:rsidRPr="00BE38B9">
        <w:rPr>
          <w:rFonts w:ascii="Arial" w:eastAsia="Calibri" w:hAnsi="Arial" w:cs="Arial"/>
          <w:b/>
        </w:rPr>
        <w:t>5.- Correspondencia recibida de la Administración Superior.</w:t>
      </w:r>
    </w:p>
    <w:p w:rsidR="00036661" w:rsidRDefault="00036661" w:rsidP="00036661">
      <w:pPr>
        <w:spacing w:after="0" w:line="360" w:lineRule="auto"/>
        <w:contextualSpacing/>
        <w:jc w:val="both"/>
        <w:rPr>
          <w:rFonts w:ascii="Arial" w:eastAsia="Calibri" w:hAnsi="Arial" w:cs="Arial"/>
          <w:b/>
        </w:rPr>
      </w:pPr>
    </w:p>
    <w:p w:rsidR="00036661" w:rsidRDefault="00036661" w:rsidP="00036661">
      <w:pPr>
        <w:spacing w:after="0" w:line="360" w:lineRule="auto"/>
        <w:contextualSpacing/>
        <w:jc w:val="both"/>
        <w:rPr>
          <w:rFonts w:ascii="Arial" w:hAnsi="Arial" w:cs="Arial"/>
          <w:lang w:val="es-ES" w:eastAsia="es-ES"/>
        </w:rPr>
      </w:pPr>
      <w:r>
        <w:rPr>
          <w:rFonts w:ascii="Arial" w:hAnsi="Arial" w:cs="Arial"/>
          <w:lang w:val="es-ES" w:eastAsia="es-ES"/>
        </w:rPr>
        <w:t xml:space="preserve">-Solicitud de aprobación de Base de Licitación Pública 01/2018 “SUMINISTRO DE INSUMOS PARA LA PREPARACIÓN DE ALIMENTOS PARA PERSONAS DE LAS DIFERENTES DEPENDENCIAS DEL ISRI”. </w:t>
      </w:r>
    </w:p>
    <w:p w:rsidR="00036661" w:rsidRDefault="00036661" w:rsidP="00036661">
      <w:pPr>
        <w:spacing w:after="0" w:line="360" w:lineRule="auto"/>
        <w:contextualSpacing/>
        <w:jc w:val="both"/>
        <w:rPr>
          <w:rFonts w:ascii="Arial" w:hAnsi="Arial" w:cs="Arial"/>
          <w:lang w:val="es-ES" w:eastAsia="es-ES"/>
        </w:rPr>
      </w:pPr>
    </w:p>
    <w:p w:rsidR="00814F9C" w:rsidRDefault="00036661" w:rsidP="00814F9C">
      <w:pPr>
        <w:spacing w:after="0" w:line="360" w:lineRule="auto"/>
        <w:contextualSpacing/>
        <w:jc w:val="both"/>
        <w:rPr>
          <w:rFonts w:ascii="Arial" w:hAnsi="Arial" w:cs="Arial"/>
          <w:lang w:val="es-ES" w:eastAsia="es-ES"/>
        </w:rPr>
      </w:pPr>
      <w:r>
        <w:rPr>
          <w:rFonts w:ascii="Arial" w:hAnsi="Arial" w:cs="Arial"/>
          <w:lang w:val="es-ES" w:eastAsia="es-ES"/>
        </w:rPr>
        <w:t>-</w:t>
      </w:r>
      <w:r w:rsidRPr="00036661">
        <w:rPr>
          <w:rFonts w:ascii="Arial" w:hAnsi="Arial" w:cs="Arial"/>
          <w:lang w:val="es-ES" w:eastAsia="es-ES"/>
        </w:rPr>
        <w:t>Conocimiento de solicitud proveniente de la Presidenta de Junta Directiva de la Asociación Nacional de Enfermeras de El Salvador.</w:t>
      </w:r>
    </w:p>
    <w:p w:rsidR="00814F9C" w:rsidRDefault="00814F9C" w:rsidP="00814F9C">
      <w:pPr>
        <w:spacing w:after="0" w:line="360" w:lineRule="auto"/>
        <w:contextualSpacing/>
        <w:jc w:val="both"/>
        <w:rPr>
          <w:rFonts w:ascii="Arial" w:hAnsi="Arial" w:cs="Arial"/>
          <w:lang w:val="es-ES" w:eastAsia="es-ES"/>
        </w:rPr>
      </w:pPr>
    </w:p>
    <w:p w:rsidR="00814F9C" w:rsidRDefault="00814F9C" w:rsidP="00814F9C">
      <w:pPr>
        <w:spacing w:after="0" w:line="360" w:lineRule="auto"/>
        <w:contextualSpacing/>
        <w:jc w:val="both"/>
        <w:rPr>
          <w:rFonts w:ascii="Arial" w:hAnsi="Arial" w:cs="Arial"/>
          <w:lang w:val="es-ES" w:eastAsia="es-ES"/>
        </w:rPr>
      </w:pPr>
      <w:r>
        <w:rPr>
          <w:rFonts w:ascii="Arial" w:hAnsi="Arial" w:cs="Arial"/>
          <w:lang w:val="es-ES" w:eastAsia="es-ES"/>
        </w:rPr>
        <w:t>-</w:t>
      </w:r>
      <w:r w:rsidRPr="00814F9C">
        <w:rPr>
          <w:rFonts w:ascii="Arial" w:hAnsi="Arial" w:cs="Arial"/>
          <w:lang w:val="es-ES" w:eastAsia="es-ES"/>
        </w:rPr>
        <w:t xml:space="preserve"> </w:t>
      </w:r>
      <w:r>
        <w:rPr>
          <w:rFonts w:ascii="Arial" w:hAnsi="Arial" w:cs="Arial"/>
          <w:lang w:val="es-ES" w:eastAsia="es-ES"/>
        </w:rPr>
        <w:t>Presentación de Informe de “Examen Especial al área de Servicios Generales, Sección Vigilancia del ISRI del período 01 de enero al 31 de diciembre de 2016.</w:t>
      </w:r>
    </w:p>
    <w:p w:rsidR="00036661" w:rsidRDefault="00036661" w:rsidP="00584874">
      <w:pPr>
        <w:spacing w:after="0" w:line="360" w:lineRule="auto"/>
        <w:contextualSpacing/>
        <w:jc w:val="both"/>
        <w:rPr>
          <w:rFonts w:ascii="Arial" w:hAnsi="Arial" w:cs="Arial"/>
          <w:lang w:val="es-ES" w:eastAsia="es-ES"/>
        </w:rPr>
      </w:pPr>
    </w:p>
    <w:p w:rsidR="008D2010" w:rsidRPr="009405E9" w:rsidRDefault="008D2010" w:rsidP="00584874">
      <w:pPr>
        <w:spacing w:after="0" w:line="360" w:lineRule="auto"/>
        <w:contextualSpacing/>
        <w:jc w:val="both"/>
        <w:rPr>
          <w:rFonts w:ascii="Arial" w:eastAsia="Calibri" w:hAnsi="Arial" w:cs="Arial"/>
          <w:b/>
          <w:lang w:val="es-ES"/>
        </w:rPr>
      </w:pPr>
    </w:p>
    <w:p w:rsidR="00584874" w:rsidRPr="009405E9" w:rsidRDefault="00584874" w:rsidP="00584874">
      <w:pPr>
        <w:spacing w:after="0" w:line="360" w:lineRule="auto"/>
        <w:contextualSpacing/>
        <w:jc w:val="both"/>
        <w:rPr>
          <w:rFonts w:ascii="Arial" w:eastAsiaTheme="minorEastAsia" w:hAnsi="Arial" w:cs="Arial"/>
          <w:kern w:val="24"/>
          <w:lang w:val="es-ES" w:eastAsia="es-SV"/>
        </w:rPr>
      </w:pPr>
    </w:p>
    <w:p w:rsidR="00584874" w:rsidRDefault="00584874" w:rsidP="00584874">
      <w:pPr>
        <w:spacing w:line="360" w:lineRule="auto"/>
        <w:jc w:val="both"/>
        <w:rPr>
          <w:rFonts w:ascii="Arial" w:eastAsia="Calibri" w:hAnsi="Arial" w:cs="Arial"/>
          <w:b/>
        </w:rPr>
      </w:pPr>
      <w:r w:rsidRPr="00BE38B9">
        <w:rPr>
          <w:rFonts w:ascii="Arial" w:eastAsia="Calibri" w:hAnsi="Arial" w:cs="Arial"/>
          <w:b/>
        </w:rPr>
        <w:t>6.- Participación de miembros de Junta Directiva, ponencias solicitadas a Jefaturas, Directores de Centros de Atención de la institución o invitados.</w:t>
      </w:r>
    </w:p>
    <w:p w:rsidR="00B97D3F" w:rsidRDefault="00036661" w:rsidP="00036661">
      <w:pPr>
        <w:spacing w:after="0" w:line="360" w:lineRule="auto"/>
        <w:contextualSpacing/>
        <w:jc w:val="both"/>
        <w:rPr>
          <w:rFonts w:ascii="Arial" w:hAnsi="Arial" w:cs="Arial"/>
          <w:lang w:val="es-ES" w:eastAsia="es-ES"/>
        </w:rPr>
      </w:pPr>
      <w:r>
        <w:rPr>
          <w:rFonts w:ascii="Arial" w:hAnsi="Arial" w:cs="Arial"/>
          <w:lang w:eastAsia="es-ES"/>
        </w:rPr>
        <w:t xml:space="preserve">6.1 </w:t>
      </w:r>
      <w:r>
        <w:rPr>
          <w:rFonts w:ascii="Arial" w:hAnsi="Arial" w:cs="Arial"/>
          <w:lang w:val="es-ES" w:eastAsia="es-ES"/>
        </w:rPr>
        <w:t xml:space="preserve">Solicitud de aprobación de Base de Licitación Pública 01/2018 “SUMINISTRO DE INSUMOS PARA LA PREPARACIÓN DE ALIMENTOS PARA PERSONAS DE LAS DIFERENTES DEPENDENCIAS DEL ISRI”. </w:t>
      </w:r>
    </w:p>
    <w:p w:rsidR="000E36FF" w:rsidRDefault="000E36FF" w:rsidP="00036661">
      <w:pPr>
        <w:spacing w:after="0" w:line="360" w:lineRule="auto"/>
        <w:contextualSpacing/>
        <w:jc w:val="both"/>
        <w:rPr>
          <w:rFonts w:ascii="Arial" w:hAnsi="Arial" w:cs="Arial"/>
          <w:lang w:val="es-ES" w:eastAsia="es-ES"/>
        </w:rPr>
      </w:pPr>
    </w:p>
    <w:p w:rsidR="000E36FF" w:rsidRDefault="000E36FF" w:rsidP="00036661">
      <w:pPr>
        <w:spacing w:after="0" w:line="360" w:lineRule="auto"/>
        <w:contextualSpacing/>
        <w:jc w:val="both"/>
        <w:rPr>
          <w:rFonts w:ascii="Arial" w:hAnsi="Arial" w:cs="Arial"/>
          <w:lang w:val="es-ES" w:eastAsia="es-ES"/>
        </w:rPr>
      </w:pPr>
      <w:r>
        <w:rPr>
          <w:rFonts w:ascii="Arial" w:hAnsi="Arial" w:cs="Arial"/>
          <w:lang w:val="es-ES" w:eastAsia="es-ES"/>
        </w:rPr>
        <w:t>Manifiesta la Licda. Blanca Elizabeth Barrera de Somoza, Jefe UACI Ad Honorem, que según la programación anual de compras el financiamiento de este proceso</w:t>
      </w:r>
      <w:r w:rsidR="00171578">
        <w:rPr>
          <w:rFonts w:ascii="Arial" w:hAnsi="Arial" w:cs="Arial"/>
          <w:lang w:val="es-ES" w:eastAsia="es-ES"/>
        </w:rPr>
        <w:t>, cuyas verificaciones presupuestarias fueron autorizadas por la Unidad Financiera Institucional en expediente LP 01/2018 es de un monto de $ 112,988.</w:t>
      </w:r>
      <w:r w:rsidR="00AB3044">
        <w:rPr>
          <w:rFonts w:ascii="Arial" w:hAnsi="Arial" w:cs="Arial"/>
          <w:lang w:val="es-ES" w:eastAsia="es-ES"/>
        </w:rPr>
        <w:t>80,</w:t>
      </w:r>
      <w:r w:rsidR="00171578">
        <w:rPr>
          <w:rFonts w:ascii="Arial" w:hAnsi="Arial" w:cs="Arial"/>
          <w:lang w:val="es-ES" w:eastAsia="es-ES"/>
        </w:rPr>
        <w:t xml:space="preserve"> con fuente de financiamiento del Fondo General y Recursos Propios. </w:t>
      </w:r>
    </w:p>
    <w:p w:rsidR="00171578" w:rsidRDefault="00171578" w:rsidP="00036661">
      <w:pPr>
        <w:spacing w:after="0" w:line="360" w:lineRule="auto"/>
        <w:contextualSpacing/>
        <w:jc w:val="both"/>
        <w:rPr>
          <w:rFonts w:ascii="Arial" w:hAnsi="Arial" w:cs="Arial"/>
          <w:lang w:val="es-ES" w:eastAsia="es-ES"/>
        </w:rPr>
      </w:pPr>
      <w:r>
        <w:rPr>
          <w:rFonts w:ascii="Arial" w:hAnsi="Arial" w:cs="Arial"/>
          <w:lang w:val="es-ES" w:eastAsia="es-ES"/>
        </w:rPr>
        <w:t xml:space="preserve">La Base de Licitación fue adecuada por el Lic. Juan Antonio Aldana, Administrador del CAASZ, Licda. </w:t>
      </w:r>
      <w:r w:rsidR="001C70A7">
        <w:rPr>
          <w:rFonts w:ascii="Arial" w:hAnsi="Arial" w:cs="Arial"/>
          <w:lang w:val="es-ES" w:eastAsia="es-ES"/>
        </w:rPr>
        <w:t>Iris</w:t>
      </w:r>
      <w:r>
        <w:rPr>
          <w:rFonts w:ascii="Arial" w:hAnsi="Arial" w:cs="Arial"/>
          <w:lang w:val="es-ES" w:eastAsia="es-ES"/>
        </w:rPr>
        <w:t xml:space="preserve"> Margarita López, Jefa del Departamento de Alimentación y Dietas del CAASZ, Licda. María Teresa de </w:t>
      </w:r>
      <w:r w:rsidR="001C70A7">
        <w:rPr>
          <w:rFonts w:ascii="Arial" w:hAnsi="Arial" w:cs="Arial"/>
          <w:lang w:val="es-ES" w:eastAsia="es-ES"/>
        </w:rPr>
        <w:t>Hernández</w:t>
      </w:r>
      <w:r>
        <w:rPr>
          <w:rFonts w:ascii="Arial" w:hAnsi="Arial" w:cs="Arial"/>
          <w:lang w:val="es-ES" w:eastAsia="es-ES"/>
        </w:rPr>
        <w:t xml:space="preserve">, </w:t>
      </w:r>
      <w:r w:rsidR="001C70A7">
        <w:rPr>
          <w:rFonts w:ascii="Arial" w:hAnsi="Arial" w:cs="Arial"/>
          <w:lang w:val="es-ES" w:eastAsia="es-ES"/>
        </w:rPr>
        <w:t>Administradora</w:t>
      </w:r>
      <w:r>
        <w:rPr>
          <w:rFonts w:ascii="Arial" w:hAnsi="Arial" w:cs="Arial"/>
          <w:lang w:val="es-ES" w:eastAsia="es-ES"/>
        </w:rPr>
        <w:t xml:space="preserve"> del CRC, </w:t>
      </w:r>
      <w:r w:rsidR="001C70A7">
        <w:rPr>
          <w:rFonts w:ascii="Arial" w:hAnsi="Arial" w:cs="Arial"/>
          <w:lang w:val="es-ES" w:eastAsia="es-ES"/>
        </w:rPr>
        <w:t xml:space="preserve">Licda. Rosa Iveth Escalante, </w:t>
      </w:r>
      <w:r w:rsidR="00EF09C4">
        <w:rPr>
          <w:rFonts w:ascii="Arial" w:hAnsi="Arial" w:cs="Arial"/>
          <w:lang w:val="es-ES" w:eastAsia="es-ES"/>
        </w:rPr>
        <w:t>Administradora</w:t>
      </w:r>
      <w:r w:rsidR="001C70A7">
        <w:rPr>
          <w:rFonts w:ascii="Arial" w:hAnsi="Arial" w:cs="Arial"/>
          <w:lang w:val="es-ES" w:eastAsia="es-ES"/>
        </w:rPr>
        <w:t xml:space="preserve"> en Funciones del CRP, como representantes de las unidades de este suministro y la UACI, represen</w:t>
      </w:r>
      <w:r w:rsidR="009B62FF">
        <w:rPr>
          <w:rFonts w:ascii="Arial" w:hAnsi="Arial" w:cs="Arial"/>
          <w:lang w:val="es-ES" w:eastAsia="es-ES"/>
        </w:rPr>
        <w:t xml:space="preserve">tada por la Jefatura la Licda. </w:t>
      </w:r>
      <w:proofErr w:type="gramStart"/>
      <w:r w:rsidR="009B62FF">
        <w:rPr>
          <w:rFonts w:ascii="Arial" w:hAnsi="Arial" w:cs="Arial"/>
          <w:lang w:val="es-ES" w:eastAsia="es-ES"/>
        </w:rPr>
        <w:t>d</w:t>
      </w:r>
      <w:r w:rsidR="001C70A7">
        <w:rPr>
          <w:rFonts w:ascii="Arial" w:hAnsi="Arial" w:cs="Arial"/>
          <w:lang w:val="es-ES" w:eastAsia="es-ES"/>
        </w:rPr>
        <w:t>e</w:t>
      </w:r>
      <w:proofErr w:type="gramEnd"/>
      <w:r w:rsidR="001C70A7">
        <w:rPr>
          <w:rFonts w:ascii="Arial" w:hAnsi="Arial" w:cs="Arial"/>
          <w:lang w:val="es-ES" w:eastAsia="es-ES"/>
        </w:rPr>
        <w:t xml:space="preserve"> Somoza, Licda. Sandra Mijango, Auxiliar Administrativo quien también es la Técnico encargada del proceso en mención.</w:t>
      </w:r>
    </w:p>
    <w:p w:rsidR="000C4A8E" w:rsidRDefault="00171578" w:rsidP="000C4A8E">
      <w:pPr>
        <w:spacing w:after="0" w:line="360" w:lineRule="auto"/>
        <w:contextualSpacing/>
        <w:jc w:val="both"/>
        <w:rPr>
          <w:rFonts w:ascii="Arial" w:hAnsi="Arial" w:cs="Arial"/>
          <w:lang w:val="es-ES" w:eastAsia="es-ES"/>
        </w:rPr>
      </w:pPr>
      <w:r>
        <w:rPr>
          <w:rFonts w:ascii="Arial" w:hAnsi="Arial" w:cs="Arial"/>
          <w:lang w:val="es-ES" w:eastAsia="es-ES"/>
        </w:rPr>
        <w:t xml:space="preserve">Considerando que la Base de Licitación cumple con </w:t>
      </w:r>
      <w:r w:rsidR="003E7075">
        <w:rPr>
          <w:rFonts w:ascii="Arial" w:hAnsi="Arial" w:cs="Arial"/>
          <w:lang w:val="es-ES" w:eastAsia="es-ES"/>
        </w:rPr>
        <w:t>l</w:t>
      </w:r>
      <w:r>
        <w:rPr>
          <w:rFonts w:ascii="Arial" w:hAnsi="Arial" w:cs="Arial"/>
          <w:lang w:val="es-ES" w:eastAsia="es-ES"/>
        </w:rPr>
        <w:t xml:space="preserve">os intereses institucionales </w:t>
      </w:r>
      <w:r w:rsidR="00A12C6C">
        <w:rPr>
          <w:rFonts w:ascii="Arial" w:hAnsi="Arial" w:cs="Arial"/>
          <w:lang w:val="es-ES" w:eastAsia="es-ES"/>
        </w:rPr>
        <w:t xml:space="preserve">que previamente han sido verificados por la Presidencia del ISRI, </w:t>
      </w:r>
      <w:r>
        <w:rPr>
          <w:rFonts w:ascii="Arial" w:hAnsi="Arial" w:cs="Arial"/>
          <w:lang w:val="es-ES" w:eastAsia="es-ES"/>
        </w:rPr>
        <w:t>se solicit</w:t>
      </w:r>
      <w:r w:rsidR="009B62FF">
        <w:rPr>
          <w:rFonts w:ascii="Arial" w:hAnsi="Arial" w:cs="Arial"/>
          <w:lang w:val="es-ES" w:eastAsia="es-ES"/>
        </w:rPr>
        <w:t>a a miembros de Junta Directiva</w:t>
      </w:r>
      <w:r w:rsidR="000C4A8E">
        <w:rPr>
          <w:rFonts w:ascii="Arial" w:hAnsi="Arial" w:cs="Arial"/>
          <w:lang w:val="es-ES" w:eastAsia="es-ES"/>
        </w:rPr>
        <w:t xml:space="preserve"> la aprobación </w:t>
      </w:r>
      <w:r w:rsidR="00AB3044">
        <w:rPr>
          <w:rFonts w:ascii="Arial" w:hAnsi="Arial" w:cs="Arial"/>
          <w:lang w:val="es-ES" w:eastAsia="es-ES"/>
        </w:rPr>
        <w:t xml:space="preserve">de la base </w:t>
      </w:r>
      <w:r w:rsidR="000C4A8E">
        <w:rPr>
          <w:rFonts w:ascii="Arial" w:hAnsi="Arial" w:cs="Arial"/>
          <w:lang w:val="es-ES" w:eastAsia="es-ES"/>
        </w:rPr>
        <w:t xml:space="preserve">de Licitación 01/2018 “SUMINISTRO DE INSUMOS PARA LA PREPARACIÓN DE ALIMENTOS PARA PERSONAS DE LAS DIFERENTES DEPENDENCIAS DEL ISRI”. </w:t>
      </w:r>
    </w:p>
    <w:p w:rsidR="000C4A8E" w:rsidRDefault="000C4A8E" w:rsidP="000C4A8E">
      <w:pPr>
        <w:spacing w:after="0" w:line="360" w:lineRule="auto"/>
        <w:contextualSpacing/>
        <w:jc w:val="both"/>
        <w:rPr>
          <w:rFonts w:ascii="Arial" w:hAnsi="Arial" w:cs="Arial"/>
          <w:lang w:val="es-ES" w:eastAsia="es-ES"/>
        </w:rPr>
      </w:pPr>
    </w:p>
    <w:p w:rsidR="002A6F67" w:rsidRDefault="002A6F67" w:rsidP="00036661">
      <w:pPr>
        <w:spacing w:after="0" w:line="360" w:lineRule="auto"/>
        <w:contextualSpacing/>
        <w:jc w:val="both"/>
        <w:rPr>
          <w:rFonts w:ascii="Arial" w:hAnsi="Arial" w:cs="Arial"/>
          <w:lang w:val="es-ES" w:eastAsia="es-ES"/>
        </w:rPr>
      </w:pPr>
    </w:p>
    <w:p w:rsidR="002A6F67" w:rsidRDefault="002A6F67" w:rsidP="00036661">
      <w:pPr>
        <w:spacing w:after="0" w:line="360" w:lineRule="auto"/>
        <w:contextualSpacing/>
        <w:jc w:val="both"/>
        <w:rPr>
          <w:rFonts w:ascii="Arial" w:hAnsi="Arial" w:cs="Arial"/>
          <w:lang w:val="es-ES" w:eastAsia="es-ES"/>
        </w:rPr>
      </w:pPr>
    </w:p>
    <w:p w:rsidR="002A6F67" w:rsidRDefault="002A6F67" w:rsidP="00036661">
      <w:pPr>
        <w:spacing w:after="0" w:line="360" w:lineRule="auto"/>
        <w:contextualSpacing/>
        <w:jc w:val="both"/>
        <w:rPr>
          <w:rFonts w:ascii="Arial" w:hAnsi="Arial" w:cs="Arial"/>
          <w:lang w:val="es-ES" w:eastAsia="es-ES"/>
        </w:rPr>
      </w:pPr>
    </w:p>
    <w:p w:rsidR="002A6F67" w:rsidRDefault="002A6F67" w:rsidP="00036661">
      <w:pPr>
        <w:spacing w:after="0" w:line="360" w:lineRule="auto"/>
        <w:contextualSpacing/>
        <w:jc w:val="both"/>
        <w:rPr>
          <w:rFonts w:ascii="Arial" w:hAnsi="Arial" w:cs="Arial"/>
          <w:lang w:val="es-ES" w:eastAsia="es-ES"/>
        </w:rPr>
      </w:pPr>
    </w:p>
    <w:p w:rsidR="002A6F67" w:rsidRDefault="002A6F67" w:rsidP="00036661">
      <w:pPr>
        <w:spacing w:after="0" w:line="360" w:lineRule="auto"/>
        <w:contextualSpacing/>
        <w:jc w:val="both"/>
        <w:rPr>
          <w:rFonts w:ascii="Arial" w:hAnsi="Arial" w:cs="Arial"/>
          <w:lang w:val="es-ES" w:eastAsia="es-ES"/>
        </w:rPr>
      </w:pPr>
    </w:p>
    <w:p w:rsidR="002A6F67" w:rsidRDefault="002A6F67" w:rsidP="00036661">
      <w:pPr>
        <w:spacing w:after="0" w:line="360" w:lineRule="auto"/>
        <w:contextualSpacing/>
        <w:jc w:val="both"/>
        <w:rPr>
          <w:rFonts w:ascii="Arial" w:hAnsi="Arial" w:cs="Arial"/>
          <w:lang w:val="es-ES" w:eastAsia="es-ES"/>
        </w:rPr>
      </w:pPr>
    </w:p>
    <w:p w:rsidR="008D2010" w:rsidRDefault="008D2010" w:rsidP="00036661">
      <w:pPr>
        <w:spacing w:after="0" w:line="360" w:lineRule="auto"/>
        <w:contextualSpacing/>
        <w:jc w:val="both"/>
        <w:rPr>
          <w:rFonts w:ascii="Arial" w:hAnsi="Arial" w:cs="Arial"/>
          <w:lang w:val="es-ES" w:eastAsia="es-ES"/>
        </w:rPr>
      </w:pPr>
    </w:p>
    <w:p w:rsidR="00171578" w:rsidRDefault="00F558F8" w:rsidP="00036661">
      <w:pPr>
        <w:spacing w:after="0" w:line="360" w:lineRule="auto"/>
        <w:contextualSpacing/>
        <w:jc w:val="both"/>
        <w:rPr>
          <w:rFonts w:ascii="Arial" w:hAnsi="Arial" w:cs="Arial"/>
          <w:lang w:val="es-ES" w:eastAsia="es-ES"/>
        </w:rPr>
      </w:pPr>
      <w:r>
        <w:rPr>
          <w:rFonts w:ascii="Arial" w:hAnsi="Arial" w:cs="Arial"/>
          <w:lang w:val="es-ES" w:eastAsia="es-ES"/>
        </w:rPr>
        <w:t xml:space="preserve">Por lo antes expuesto, miembros de </w:t>
      </w:r>
      <w:r w:rsidR="00B11B2E">
        <w:rPr>
          <w:rFonts w:ascii="Arial" w:hAnsi="Arial" w:cs="Arial"/>
          <w:lang w:val="es-ES" w:eastAsia="es-ES"/>
        </w:rPr>
        <w:t>Junta</w:t>
      </w:r>
      <w:r>
        <w:rPr>
          <w:rFonts w:ascii="Arial" w:hAnsi="Arial" w:cs="Arial"/>
          <w:lang w:val="es-ES" w:eastAsia="es-ES"/>
        </w:rPr>
        <w:t xml:space="preserve"> Directiva acuerdan:</w:t>
      </w:r>
    </w:p>
    <w:p w:rsidR="00F558F8" w:rsidRDefault="00F558F8" w:rsidP="00036661">
      <w:pPr>
        <w:spacing w:after="0" w:line="360" w:lineRule="auto"/>
        <w:contextualSpacing/>
        <w:jc w:val="both"/>
        <w:rPr>
          <w:rFonts w:ascii="Arial" w:hAnsi="Arial" w:cs="Arial"/>
          <w:lang w:val="es-ES" w:eastAsia="es-ES"/>
        </w:rPr>
      </w:pPr>
    </w:p>
    <w:p w:rsidR="00F558F8" w:rsidRPr="00F558F8" w:rsidRDefault="00F558F8" w:rsidP="00F558F8">
      <w:pPr>
        <w:spacing w:after="0" w:line="360" w:lineRule="auto"/>
        <w:contextualSpacing/>
        <w:jc w:val="both"/>
        <w:rPr>
          <w:rFonts w:ascii="Arial" w:hAnsi="Arial" w:cs="Arial"/>
          <w:b/>
          <w:lang w:val="es-ES" w:eastAsia="es-ES"/>
        </w:rPr>
      </w:pPr>
      <w:r w:rsidRPr="00F558F8">
        <w:rPr>
          <w:rFonts w:ascii="Arial" w:hAnsi="Arial" w:cs="Arial"/>
          <w:b/>
          <w:u w:val="single"/>
          <w:lang w:val="es-ES" w:eastAsia="es-ES"/>
        </w:rPr>
        <w:t>ACUERDO JD 04-2018:</w:t>
      </w:r>
      <w:r w:rsidR="00BF33B0">
        <w:rPr>
          <w:rFonts w:ascii="Arial" w:hAnsi="Arial" w:cs="Arial"/>
          <w:b/>
          <w:lang w:val="es-ES" w:eastAsia="es-ES"/>
        </w:rPr>
        <w:t xml:space="preserve"> </w:t>
      </w:r>
      <w:r w:rsidR="00726D44">
        <w:rPr>
          <w:rFonts w:ascii="Arial" w:hAnsi="Arial" w:cs="Arial"/>
          <w:b/>
          <w:lang w:val="es-ES" w:eastAsia="es-ES"/>
        </w:rPr>
        <w:t>CON BASE EN LO ESTABLECIDO EN LOS ARTÍ</w:t>
      </w:r>
      <w:r w:rsidR="00BF33B0">
        <w:rPr>
          <w:rFonts w:ascii="Arial" w:hAnsi="Arial" w:cs="Arial"/>
          <w:b/>
          <w:lang w:val="es-ES" w:eastAsia="es-ES"/>
        </w:rPr>
        <w:t xml:space="preserve">CULOS 18 Y 40 DE LACAP SE AUTORIZA BASE </w:t>
      </w:r>
      <w:r w:rsidRPr="00F558F8">
        <w:rPr>
          <w:rFonts w:ascii="Arial" w:hAnsi="Arial" w:cs="Arial"/>
          <w:b/>
          <w:lang w:val="es-ES" w:eastAsia="es-ES"/>
        </w:rPr>
        <w:t xml:space="preserve">DE LICITACIÓN </w:t>
      </w:r>
      <w:r w:rsidR="00BF33B0">
        <w:rPr>
          <w:rFonts w:ascii="Arial" w:hAnsi="Arial" w:cs="Arial"/>
          <w:b/>
          <w:lang w:val="es-ES" w:eastAsia="es-ES"/>
        </w:rPr>
        <w:t xml:space="preserve">PÚBLICA </w:t>
      </w:r>
      <w:r w:rsidRPr="00F558F8">
        <w:rPr>
          <w:rFonts w:ascii="Arial" w:hAnsi="Arial" w:cs="Arial"/>
          <w:b/>
          <w:lang w:val="es-ES" w:eastAsia="es-ES"/>
        </w:rPr>
        <w:t>01/2018 “SUMINISTRO DE INSUMOS PARA LA PREPARACIÓN DE ALIMENTOS PARA PERSONAS DE LAS DIFERENTES DEPENDENCIAS DEL ISRI”. COMUNÍQUESE.-</w:t>
      </w:r>
    </w:p>
    <w:p w:rsidR="00F558F8" w:rsidRDefault="00F558F8" w:rsidP="00036661">
      <w:pPr>
        <w:spacing w:after="0" w:line="360" w:lineRule="auto"/>
        <w:contextualSpacing/>
        <w:jc w:val="both"/>
        <w:rPr>
          <w:rFonts w:ascii="Arial" w:hAnsi="Arial" w:cs="Arial"/>
          <w:b/>
          <w:lang w:val="es-ES" w:eastAsia="es-ES"/>
        </w:rPr>
      </w:pPr>
    </w:p>
    <w:p w:rsidR="0059733A" w:rsidRPr="008D2010" w:rsidRDefault="00B97D3F" w:rsidP="008D2010">
      <w:pPr>
        <w:spacing w:line="360" w:lineRule="auto"/>
        <w:jc w:val="both"/>
        <w:rPr>
          <w:rFonts w:ascii="Arial" w:hAnsi="Arial" w:cs="Arial"/>
          <w:u w:val="single"/>
          <w:lang w:val="es-ES" w:eastAsia="es-ES"/>
        </w:rPr>
      </w:pPr>
      <w:r w:rsidRPr="00B97D3F">
        <w:rPr>
          <w:rFonts w:ascii="Arial" w:hAnsi="Arial" w:cs="Arial"/>
          <w:u w:val="single"/>
          <w:lang w:val="es-ES" w:eastAsia="es-ES"/>
        </w:rPr>
        <w:t xml:space="preserve">En este momento se incorpora el Doctor Alex González, Presidente del ISRI, por lo que el Licenciado Javier Arévalo, Primer Vicepresidente de Junta Directiva, hace entrega de la continuidad de dicha sesión al Presidente del ISRI. </w:t>
      </w:r>
    </w:p>
    <w:p w:rsidR="0059733A" w:rsidRDefault="0059733A" w:rsidP="00036661">
      <w:pPr>
        <w:spacing w:after="0" w:line="360" w:lineRule="auto"/>
        <w:contextualSpacing/>
        <w:jc w:val="both"/>
        <w:rPr>
          <w:rFonts w:ascii="Arial" w:hAnsi="Arial" w:cs="Arial"/>
          <w:b/>
          <w:lang w:val="es-ES" w:eastAsia="es-ES"/>
        </w:rPr>
      </w:pPr>
    </w:p>
    <w:p w:rsidR="0059733A" w:rsidRDefault="0059733A" w:rsidP="0059733A">
      <w:pPr>
        <w:spacing w:after="0" w:line="360" w:lineRule="auto"/>
        <w:contextualSpacing/>
        <w:jc w:val="both"/>
        <w:rPr>
          <w:rFonts w:ascii="Arial" w:hAnsi="Arial" w:cs="Arial"/>
          <w:b/>
          <w:lang w:val="es-ES" w:eastAsia="es-ES"/>
        </w:rPr>
      </w:pPr>
      <w:r w:rsidRPr="00E74FF2">
        <w:rPr>
          <w:rFonts w:ascii="Arial" w:hAnsi="Arial" w:cs="Arial"/>
          <w:b/>
          <w:lang w:val="es-ES" w:eastAsia="es-ES"/>
        </w:rPr>
        <w:t>6.2 Conocimiento de solicitud proveniente de la Presidenta de Junta Directiva de la Asociación Nacional de Enfermeras de El Salvador.</w:t>
      </w:r>
    </w:p>
    <w:p w:rsidR="00EE2075" w:rsidRDefault="00EE2075" w:rsidP="0059733A">
      <w:pPr>
        <w:spacing w:after="0" w:line="360" w:lineRule="auto"/>
        <w:contextualSpacing/>
        <w:jc w:val="both"/>
        <w:rPr>
          <w:rFonts w:ascii="Arial" w:hAnsi="Arial" w:cs="Arial"/>
          <w:b/>
          <w:lang w:val="es-ES" w:eastAsia="es-ES"/>
        </w:rPr>
      </w:pPr>
    </w:p>
    <w:p w:rsidR="00EE2075" w:rsidRDefault="00A5081B" w:rsidP="0059733A">
      <w:pPr>
        <w:spacing w:after="0" w:line="360" w:lineRule="auto"/>
        <w:contextualSpacing/>
        <w:jc w:val="both"/>
        <w:rPr>
          <w:rFonts w:ascii="Arial" w:hAnsi="Arial" w:cs="Arial"/>
          <w:lang w:val="es-ES" w:eastAsia="es-ES"/>
        </w:rPr>
      </w:pPr>
      <w:r>
        <w:rPr>
          <w:rFonts w:ascii="Arial" w:hAnsi="Arial" w:cs="Arial"/>
          <w:lang w:val="es-ES" w:eastAsia="es-ES"/>
        </w:rPr>
        <w:t>Se ha recibido escrito en la Pr</w:t>
      </w:r>
      <w:r w:rsidR="00BF33B0">
        <w:rPr>
          <w:rFonts w:ascii="Arial" w:hAnsi="Arial" w:cs="Arial"/>
          <w:lang w:val="es-ES" w:eastAsia="es-ES"/>
        </w:rPr>
        <w:t>esidencia del ISRI, en fecha 14</w:t>
      </w:r>
      <w:r>
        <w:rPr>
          <w:rFonts w:ascii="Arial" w:hAnsi="Arial" w:cs="Arial"/>
          <w:lang w:val="es-ES" w:eastAsia="es-ES"/>
        </w:rPr>
        <w:t xml:space="preserve"> de febrero de 2018, por parte de la </w:t>
      </w:r>
      <w:proofErr w:type="spellStart"/>
      <w:r>
        <w:rPr>
          <w:rFonts w:ascii="Arial" w:hAnsi="Arial" w:cs="Arial"/>
          <w:lang w:val="es-ES" w:eastAsia="es-ES"/>
        </w:rPr>
        <w:t>Msp</w:t>
      </w:r>
      <w:proofErr w:type="spellEnd"/>
      <w:r>
        <w:rPr>
          <w:rFonts w:ascii="Arial" w:hAnsi="Arial" w:cs="Arial"/>
          <w:lang w:val="es-ES" w:eastAsia="es-ES"/>
        </w:rPr>
        <w:t xml:space="preserve">. Nora Eloísa Barahona de Peñate, Presidenta de la Junta Directiva de la Asociación Nacional de Enfermeras de El Salvador, en donde solicitan al Doctor Guillermo Antonio Martínez Carias, Director del CAASZ, conceder una reunión de carácter urgente con el objetivo de contribuir a eficientizar la gerencia del cuido de enfermería y hacer una valoración técnica del puesto de Jefatura Adjunta del Departamento de Enfermería. </w:t>
      </w:r>
    </w:p>
    <w:p w:rsidR="00584874" w:rsidRPr="00036661" w:rsidRDefault="00A73968" w:rsidP="00647F9C">
      <w:pPr>
        <w:spacing w:after="0" w:line="360" w:lineRule="auto"/>
        <w:contextualSpacing/>
        <w:jc w:val="both"/>
        <w:rPr>
          <w:rFonts w:ascii="Arial" w:eastAsia="Calibri" w:hAnsi="Arial" w:cs="Arial"/>
          <w:b/>
          <w:lang w:val="es-ES"/>
        </w:rPr>
      </w:pPr>
      <w:r>
        <w:rPr>
          <w:rFonts w:ascii="Arial" w:hAnsi="Arial" w:cs="Arial"/>
          <w:lang w:val="es-ES" w:eastAsia="es-ES"/>
        </w:rPr>
        <w:t>Miembros de Junta Directiva</w:t>
      </w:r>
      <w:r w:rsidR="00D258A2">
        <w:rPr>
          <w:rFonts w:ascii="Arial" w:hAnsi="Arial" w:cs="Arial"/>
          <w:lang w:val="es-ES" w:eastAsia="es-ES"/>
        </w:rPr>
        <w:t xml:space="preserve"> se dan por enterados del escrito</w:t>
      </w:r>
      <w:r w:rsidR="0048463C">
        <w:rPr>
          <w:rFonts w:ascii="Arial" w:hAnsi="Arial" w:cs="Arial"/>
          <w:lang w:val="es-ES" w:eastAsia="es-ES"/>
        </w:rPr>
        <w:t xml:space="preserve"> recibido</w:t>
      </w:r>
      <w:r w:rsidR="00647F9C">
        <w:rPr>
          <w:rFonts w:ascii="Arial" w:hAnsi="Arial" w:cs="Arial"/>
          <w:lang w:val="es-ES" w:eastAsia="es-ES"/>
        </w:rPr>
        <w:t xml:space="preserve"> y concluyen</w:t>
      </w:r>
      <w:r>
        <w:rPr>
          <w:rFonts w:ascii="Arial" w:hAnsi="Arial" w:cs="Arial"/>
          <w:lang w:val="es-ES" w:eastAsia="es-ES"/>
        </w:rPr>
        <w:t xml:space="preserve"> que es un tema </w:t>
      </w:r>
      <w:r w:rsidR="00647F9C">
        <w:rPr>
          <w:rFonts w:ascii="Arial" w:hAnsi="Arial" w:cs="Arial"/>
          <w:lang w:val="es-ES" w:eastAsia="es-ES"/>
        </w:rPr>
        <w:t xml:space="preserve">administrativo interno de la Institución, razón por la que la Presidencia del ISRI,  </w:t>
      </w:r>
      <w:r w:rsidR="00285F48">
        <w:rPr>
          <w:rFonts w:ascii="Arial" w:hAnsi="Arial" w:cs="Arial"/>
          <w:lang w:val="es-ES" w:eastAsia="es-ES"/>
        </w:rPr>
        <w:t>informa que ya</w:t>
      </w:r>
      <w:r w:rsidR="00647F9C">
        <w:rPr>
          <w:rFonts w:ascii="Arial" w:hAnsi="Arial" w:cs="Arial"/>
          <w:lang w:val="es-ES" w:eastAsia="es-ES"/>
        </w:rPr>
        <w:t xml:space="preserve"> le está dando seguimiento. </w:t>
      </w:r>
    </w:p>
    <w:p w:rsidR="008D2010" w:rsidRDefault="008D2010" w:rsidP="00584874">
      <w:pPr>
        <w:spacing w:line="360" w:lineRule="auto"/>
        <w:jc w:val="both"/>
        <w:rPr>
          <w:rFonts w:ascii="Arial" w:eastAsia="Calibri" w:hAnsi="Arial" w:cs="Arial"/>
          <w:b/>
        </w:rPr>
      </w:pPr>
    </w:p>
    <w:p w:rsidR="00424C83" w:rsidRDefault="00EE2075" w:rsidP="00424C83">
      <w:pPr>
        <w:spacing w:after="0" w:line="360" w:lineRule="auto"/>
        <w:contextualSpacing/>
        <w:jc w:val="both"/>
        <w:rPr>
          <w:rFonts w:ascii="Arial" w:hAnsi="Arial" w:cs="Arial"/>
          <w:b/>
          <w:lang w:val="es-ES" w:eastAsia="es-ES"/>
        </w:rPr>
      </w:pPr>
      <w:r w:rsidRPr="00EE2075">
        <w:rPr>
          <w:rFonts w:ascii="Arial" w:hAnsi="Arial" w:cs="Arial"/>
          <w:b/>
          <w:lang w:val="es-ES" w:eastAsia="es-ES"/>
        </w:rPr>
        <w:t xml:space="preserve">6.3 Presentación por parte del Doctor Guillermo Antonio Martínez Carias, Director del Centro de Atención a </w:t>
      </w:r>
      <w:r w:rsidR="00256B24">
        <w:rPr>
          <w:rFonts w:ascii="Arial" w:hAnsi="Arial" w:cs="Arial"/>
          <w:b/>
          <w:lang w:val="es-ES" w:eastAsia="es-ES"/>
        </w:rPr>
        <w:t>Ancianos “Sara Zaldívar”, en relación al funcionamiento del Centro</w:t>
      </w:r>
      <w:r w:rsidRPr="00EE2075">
        <w:rPr>
          <w:rFonts w:ascii="Arial" w:hAnsi="Arial" w:cs="Arial"/>
          <w:b/>
          <w:lang w:val="es-ES" w:eastAsia="es-ES"/>
        </w:rPr>
        <w:t>.</w:t>
      </w:r>
    </w:p>
    <w:p w:rsidR="00424C83" w:rsidRPr="00424C83" w:rsidRDefault="00424C83" w:rsidP="00424C83">
      <w:pPr>
        <w:spacing w:after="0" w:line="360" w:lineRule="auto"/>
        <w:contextualSpacing/>
        <w:jc w:val="both"/>
        <w:rPr>
          <w:rFonts w:ascii="Arial" w:hAnsi="Arial" w:cs="Arial"/>
          <w:lang w:val="es-ES" w:eastAsia="es-ES"/>
        </w:rPr>
      </w:pPr>
    </w:p>
    <w:p w:rsidR="00E756B7" w:rsidRPr="00E756B7" w:rsidRDefault="00424C83" w:rsidP="00E756B7">
      <w:pPr>
        <w:spacing w:after="0" w:line="360" w:lineRule="auto"/>
        <w:contextualSpacing/>
        <w:jc w:val="both"/>
        <w:rPr>
          <w:rFonts w:ascii="Arial" w:hAnsi="Arial" w:cs="Arial"/>
          <w:b/>
          <w:lang w:val="es-ES" w:eastAsia="es-ES"/>
        </w:rPr>
      </w:pPr>
      <w:r w:rsidRPr="00424C83">
        <w:rPr>
          <w:rFonts w:ascii="Arial" w:hAnsi="Arial" w:cs="Arial"/>
          <w:lang w:val="es-ES" w:eastAsia="es-ES"/>
        </w:rPr>
        <w:t>Actualmente el Centro de Atención a An</w:t>
      </w:r>
      <w:r w:rsidR="00520868">
        <w:rPr>
          <w:rFonts w:ascii="Arial" w:hAnsi="Arial" w:cs="Arial"/>
          <w:lang w:val="es-ES" w:eastAsia="es-ES"/>
        </w:rPr>
        <w:t xml:space="preserve">cianos “Sara Zaldívar” (CAASZ), cuenta con </w:t>
      </w:r>
      <w:r w:rsidRPr="00424C83">
        <w:rPr>
          <w:rFonts w:ascii="Arial" w:eastAsiaTheme="minorEastAsia" w:hAnsi="Arial" w:cs="Arial"/>
          <w:iCs/>
          <w:color w:val="000000" w:themeColor="text1"/>
          <w:kern w:val="24"/>
          <w:lang w:eastAsia="es-SV"/>
        </w:rPr>
        <w:t>225 adultos mayores residentes, por lo q</w:t>
      </w:r>
      <w:r>
        <w:rPr>
          <w:rFonts w:ascii="Arial" w:eastAsiaTheme="minorEastAsia" w:hAnsi="Arial" w:cs="Arial"/>
          <w:iCs/>
          <w:color w:val="000000" w:themeColor="text1"/>
          <w:kern w:val="24"/>
          <w:lang w:eastAsia="es-SV"/>
        </w:rPr>
        <w:t>ue es necesario, por medio del Plan Anual de T</w:t>
      </w:r>
      <w:r w:rsidRPr="00424C83">
        <w:rPr>
          <w:rFonts w:ascii="Arial" w:eastAsiaTheme="minorEastAsia" w:hAnsi="Arial" w:cs="Arial"/>
          <w:iCs/>
          <w:color w:val="000000" w:themeColor="text1"/>
          <w:kern w:val="24"/>
          <w:lang w:eastAsia="es-SV"/>
        </w:rPr>
        <w:t>rabajo, ordenar los procesos de atención, garantizar el uso óptimo de los recursos y realizar la evaluación permanente del cumplimiento de los objetivos institucionales.</w:t>
      </w:r>
      <w:r w:rsidR="00E756B7">
        <w:rPr>
          <w:rFonts w:ascii="Arial" w:hAnsi="Arial" w:cs="Arial"/>
          <w:b/>
          <w:lang w:val="es-ES" w:eastAsia="es-ES"/>
        </w:rPr>
        <w:t xml:space="preserve"> </w:t>
      </w:r>
      <w:r w:rsidR="00E756B7" w:rsidRPr="00E756B7">
        <w:rPr>
          <w:rFonts w:ascii="Arial" w:eastAsiaTheme="minorEastAsia" w:hAnsi="Arial" w:cs="Arial"/>
          <w:iCs/>
          <w:color w:val="000000" w:themeColor="text1"/>
          <w:kern w:val="24"/>
          <w:lang w:eastAsia="es-SV"/>
        </w:rPr>
        <w:t>Dentro de los servicios que se prestan</w:t>
      </w:r>
      <w:r w:rsidR="00F737ED">
        <w:rPr>
          <w:rFonts w:ascii="Arial" w:eastAsiaTheme="minorEastAsia" w:hAnsi="Arial" w:cs="Arial"/>
          <w:iCs/>
          <w:color w:val="000000" w:themeColor="text1"/>
          <w:kern w:val="24"/>
          <w:lang w:eastAsia="es-SV"/>
        </w:rPr>
        <w:t xml:space="preserve"> en el centro están: a</w:t>
      </w:r>
      <w:r w:rsidR="00520868">
        <w:rPr>
          <w:rFonts w:ascii="Arial" w:eastAsiaTheme="minorEastAsia" w:hAnsi="Arial" w:cs="Arial"/>
          <w:iCs/>
          <w:color w:val="000000" w:themeColor="text1"/>
          <w:kern w:val="24"/>
          <w:lang w:eastAsia="es-SV"/>
        </w:rPr>
        <w:t>sistencia con</w:t>
      </w:r>
      <w:r w:rsidR="004C2AA1">
        <w:rPr>
          <w:rFonts w:ascii="Arial" w:eastAsiaTheme="minorEastAsia" w:hAnsi="Arial" w:cs="Arial"/>
          <w:iCs/>
          <w:color w:val="000000" w:themeColor="text1"/>
          <w:kern w:val="24"/>
          <w:lang w:eastAsia="es-SV"/>
        </w:rPr>
        <w:t xml:space="preserve"> cuidados médicos; a</w:t>
      </w:r>
      <w:r w:rsidR="00E756B7" w:rsidRPr="00E756B7">
        <w:rPr>
          <w:rFonts w:ascii="Arial" w:eastAsiaTheme="minorEastAsia" w:hAnsi="Arial" w:cs="Arial"/>
          <w:iCs/>
          <w:color w:val="000000" w:themeColor="text1"/>
          <w:kern w:val="24"/>
          <w:lang w:eastAsia="es-SV"/>
        </w:rPr>
        <w:t>poyo Diagnostico/Tratamiento como servicios de rehabilitación física, terapia ocupacional y habilidades adaptativas, residencia cuidados de enfermería, trabajo social, psicología, labo</w:t>
      </w:r>
      <w:r w:rsidR="00CB0CC4">
        <w:rPr>
          <w:rFonts w:ascii="Arial" w:eastAsiaTheme="minorEastAsia" w:hAnsi="Arial" w:cs="Arial"/>
          <w:iCs/>
          <w:color w:val="000000" w:themeColor="text1"/>
          <w:kern w:val="24"/>
          <w:lang w:eastAsia="es-SV"/>
        </w:rPr>
        <w:t>ratorio, terapia respiratoria, a</w:t>
      </w:r>
      <w:r w:rsidR="00703836">
        <w:rPr>
          <w:rFonts w:ascii="Arial" w:eastAsiaTheme="minorEastAsia" w:hAnsi="Arial" w:cs="Arial"/>
          <w:iCs/>
          <w:color w:val="000000" w:themeColor="text1"/>
          <w:kern w:val="24"/>
          <w:lang w:eastAsia="es-SV"/>
        </w:rPr>
        <w:t xml:space="preserve">poyo logístico, </w:t>
      </w:r>
      <w:r w:rsidR="00E756B7" w:rsidRPr="00E756B7">
        <w:rPr>
          <w:rFonts w:ascii="Arial" w:eastAsiaTheme="minorEastAsia" w:hAnsi="Arial" w:cs="Arial"/>
          <w:iCs/>
          <w:color w:val="000000" w:themeColor="text1"/>
          <w:kern w:val="24"/>
          <w:lang w:eastAsia="es-SV"/>
        </w:rPr>
        <w:t>servicios de alime</w:t>
      </w:r>
      <w:r w:rsidR="00304857">
        <w:rPr>
          <w:rFonts w:ascii="Arial" w:eastAsiaTheme="minorEastAsia" w:hAnsi="Arial" w:cs="Arial"/>
          <w:iCs/>
          <w:color w:val="000000" w:themeColor="text1"/>
          <w:kern w:val="24"/>
          <w:lang w:eastAsia="es-SV"/>
        </w:rPr>
        <w:t>ntación, ropería,</w:t>
      </w:r>
      <w:r w:rsidR="00E756B7" w:rsidRPr="00E756B7">
        <w:rPr>
          <w:rFonts w:ascii="Arial" w:eastAsiaTheme="minorEastAsia" w:hAnsi="Arial" w:cs="Arial"/>
          <w:iCs/>
          <w:color w:val="000000" w:themeColor="text1"/>
          <w:kern w:val="24"/>
          <w:lang w:eastAsia="es-SV"/>
        </w:rPr>
        <w:t xml:space="preserve"> barbería,</w:t>
      </w:r>
      <w:r w:rsidR="00E756B7">
        <w:rPr>
          <w:rFonts w:ascii="Arial" w:eastAsiaTheme="minorEastAsia" w:hAnsi="Arial" w:cs="Arial"/>
          <w:iCs/>
          <w:color w:val="000000" w:themeColor="text1"/>
          <w:kern w:val="24"/>
          <w:lang w:eastAsia="es-SV"/>
        </w:rPr>
        <w:t xml:space="preserve"> </w:t>
      </w:r>
      <w:r w:rsidR="00E756B7" w:rsidRPr="00E756B7">
        <w:rPr>
          <w:rFonts w:ascii="Arial" w:eastAsiaTheme="minorEastAsia" w:hAnsi="Arial" w:cs="Arial"/>
          <w:iCs/>
          <w:color w:val="000000" w:themeColor="text1"/>
          <w:kern w:val="24"/>
          <w:lang w:eastAsia="es-SV"/>
        </w:rPr>
        <w:t>mantenimiento,</w:t>
      </w:r>
      <w:r w:rsidR="00E756B7">
        <w:rPr>
          <w:rFonts w:ascii="Arial" w:eastAsiaTheme="minorEastAsia" w:hAnsi="Arial" w:cs="Arial"/>
          <w:iCs/>
          <w:color w:val="000000" w:themeColor="text1"/>
          <w:kern w:val="24"/>
          <w:lang w:eastAsia="es-SV"/>
        </w:rPr>
        <w:t xml:space="preserve"> </w:t>
      </w:r>
      <w:r w:rsidR="00E756B7" w:rsidRPr="00E756B7">
        <w:rPr>
          <w:rFonts w:ascii="Arial" w:eastAsiaTheme="minorEastAsia" w:hAnsi="Arial" w:cs="Arial"/>
          <w:iCs/>
          <w:color w:val="000000" w:themeColor="text1"/>
          <w:kern w:val="24"/>
          <w:lang w:eastAsia="es-SV"/>
        </w:rPr>
        <w:t>vigilancia y transporte.</w:t>
      </w:r>
    </w:p>
    <w:p w:rsidR="00A9157E" w:rsidRDefault="00A9157E" w:rsidP="00A9157E">
      <w:pPr>
        <w:spacing w:after="0" w:line="360" w:lineRule="auto"/>
        <w:contextualSpacing/>
        <w:jc w:val="both"/>
        <w:rPr>
          <w:rFonts w:ascii="Arial" w:eastAsiaTheme="minorEastAsia" w:hAnsi="Arial" w:cs="Arial"/>
          <w:iCs/>
          <w:color w:val="000000" w:themeColor="text1"/>
          <w:kern w:val="24"/>
        </w:rPr>
      </w:pPr>
    </w:p>
    <w:p w:rsidR="002A6F67" w:rsidRDefault="002A6F67" w:rsidP="00A9157E">
      <w:pPr>
        <w:spacing w:after="0" w:line="360" w:lineRule="auto"/>
        <w:contextualSpacing/>
        <w:jc w:val="both"/>
        <w:rPr>
          <w:rFonts w:ascii="Arial" w:eastAsiaTheme="minorEastAsia" w:hAnsi="Arial" w:cs="Arial"/>
          <w:iCs/>
          <w:color w:val="000000" w:themeColor="text1"/>
          <w:kern w:val="24"/>
        </w:rPr>
      </w:pPr>
    </w:p>
    <w:p w:rsidR="002A6F67" w:rsidRDefault="002A6F67" w:rsidP="00A9157E">
      <w:pPr>
        <w:spacing w:after="0" w:line="360" w:lineRule="auto"/>
        <w:contextualSpacing/>
        <w:jc w:val="both"/>
        <w:rPr>
          <w:rFonts w:ascii="Arial" w:eastAsiaTheme="minorEastAsia" w:hAnsi="Arial" w:cs="Arial"/>
          <w:iCs/>
          <w:color w:val="000000" w:themeColor="text1"/>
          <w:kern w:val="24"/>
        </w:rPr>
      </w:pPr>
    </w:p>
    <w:p w:rsidR="002A6F67" w:rsidRDefault="002A6F67" w:rsidP="00A9157E">
      <w:pPr>
        <w:spacing w:after="0" w:line="360" w:lineRule="auto"/>
        <w:contextualSpacing/>
        <w:jc w:val="both"/>
        <w:rPr>
          <w:rFonts w:ascii="Arial" w:eastAsiaTheme="minorEastAsia" w:hAnsi="Arial" w:cs="Arial"/>
          <w:iCs/>
          <w:color w:val="000000" w:themeColor="text1"/>
          <w:kern w:val="24"/>
        </w:rPr>
      </w:pPr>
    </w:p>
    <w:p w:rsidR="002A6F67" w:rsidRDefault="002A6F67" w:rsidP="00A9157E">
      <w:pPr>
        <w:spacing w:after="0" w:line="360" w:lineRule="auto"/>
        <w:contextualSpacing/>
        <w:jc w:val="both"/>
        <w:rPr>
          <w:rFonts w:ascii="Arial" w:eastAsiaTheme="minorEastAsia" w:hAnsi="Arial" w:cs="Arial"/>
          <w:iCs/>
          <w:color w:val="000000" w:themeColor="text1"/>
          <w:kern w:val="24"/>
        </w:rPr>
      </w:pPr>
    </w:p>
    <w:p w:rsidR="008D2010" w:rsidRDefault="008D2010" w:rsidP="00A9157E">
      <w:pPr>
        <w:spacing w:after="0" w:line="360" w:lineRule="auto"/>
        <w:contextualSpacing/>
        <w:jc w:val="both"/>
        <w:rPr>
          <w:rFonts w:ascii="Arial" w:eastAsiaTheme="minorEastAsia" w:hAnsi="Arial" w:cs="Arial"/>
          <w:iCs/>
          <w:color w:val="000000" w:themeColor="text1"/>
          <w:kern w:val="24"/>
        </w:rPr>
      </w:pPr>
    </w:p>
    <w:p w:rsidR="008D2010" w:rsidRDefault="008D2010" w:rsidP="00A9157E">
      <w:pPr>
        <w:spacing w:after="0" w:line="360" w:lineRule="auto"/>
        <w:contextualSpacing/>
        <w:jc w:val="both"/>
        <w:rPr>
          <w:rFonts w:ascii="Arial" w:eastAsiaTheme="minorEastAsia" w:hAnsi="Arial" w:cs="Arial"/>
          <w:iCs/>
          <w:color w:val="000000" w:themeColor="text1"/>
          <w:kern w:val="24"/>
        </w:rPr>
      </w:pPr>
    </w:p>
    <w:p w:rsidR="00EE2075" w:rsidRDefault="00A9157E" w:rsidP="00A9157E">
      <w:pPr>
        <w:spacing w:after="0" w:line="360" w:lineRule="auto"/>
        <w:contextualSpacing/>
        <w:jc w:val="both"/>
        <w:rPr>
          <w:rFonts w:ascii="Arial" w:eastAsiaTheme="minorEastAsia" w:hAnsi="Arial" w:cs="Arial"/>
          <w:iCs/>
          <w:color w:val="000000" w:themeColor="text1"/>
          <w:kern w:val="24"/>
        </w:rPr>
      </w:pPr>
      <w:r w:rsidRPr="00A9157E">
        <w:rPr>
          <w:rFonts w:ascii="Arial" w:eastAsiaTheme="minorEastAsia" w:hAnsi="Arial" w:cs="Arial"/>
          <w:iCs/>
          <w:color w:val="000000" w:themeColor="text1"/>
          <w:kern w:val="24"/>
        </w:rPr>
        <w:t>Se clasifica a los adultos mayores de acuerdo a la capacidad funcional</w:t>
      </w:r>
      <w:r w:rsidR="00304857">
        <w:rPr>
          <w:rFonts w:ascii="Arial" w:eastAsiaTheme="minorEastAsia" w:hAnsi="Arial" w:cs="Arial"/>
          <w:iCs/>
          <w:color w:val="000000" w:themeColor="text1"/>
          <w:kern w:val="24"/>
        </w:rPr>
        <w:t>,</w:t>
      </w:r>
      <w:r w:rsidRPr="00A9157E">
        <w:rPr>
          <w:rFonts w:ascii="Arial" w:eastAsiaTheme="minorEastAsia" w:hAnsi="Arial" w:cs="Arial"/>
          <w:iCs/>
          <w:color w:val="000000" w:themeColor="text1"/>
          <w:kern w:val="24"/>
        </w:rPr>
        <w:t xml:space="preserve"> física y mental distribuyéndolos por ambientes de acuerdo a la complejidad del cuido, aplicando escalas especializadas contando con las siguientes categorías:</w:t>
      </w:r>
      <w:r>
        <w:rPr>
          <w:rFonts w:ascii="Arial" w:eastAsiaTheme="minorEastAsia" w:hAnsi="Arial" w:cs="Arial"/>
          <w:iCs/>
          <w:color w:val="000000" w:themeColor="text1"/>
          <w:kern w:val="24"/>
        </w:rPr>
        <w:t xml:space="preserve"> </w:t>
      </w:r>
      <w:r w:rsidR="00993239">
        <w:rPr>
          <w:rFonts w:ascii="Arial" w:eastAsiaTheme="minorEastAsia" w:hAnsi="Arial" w:cs="Arial"/>
          <w:iCs/>
          <w:color w:val="000000" w:themeColor="text1"/>
          <w:kern w:val="24"/>
        </w:rPr>
        <w:t>i</w:t>
      </w:r>
      <w:r w:rsidRPr="00A9157E">
        <w:rPr>
          <w:rFonts w:ascii="Arial" w:eastAsiaTheme="minorEastAsia" w:hAnsi="Arial" w:cs="Arial"/>
          <w:iCs/>
          <w:color w:val="000000" w:themeColor="text1"/>
          <w:kern w:val="24"/>
        </w:rPr>
        <w:t>ndependientes,</w:t>
      </w:r>
      <w:r>
        <w:rPr>
          <w:rFonts w:ascii="Arial" w:eastAsiaTheme="minorEastAsia" w:hAnsi="Arial" w:cs="Arial"/>
          <w:iCs/>
          <w:color w:val="000000" w:themeColor="text1"/>
          <w:kern w:val="24"/>
        </w:rPr>
        <w:t xml:space="preserve"> </w:t>
      </w:r>
      <w:r w:rsidR="00745ABA">
        <w:rPr>
          <w:rFonts w:ascii="Arial" w:eastAsiaTheme="minorEastAsia" w:hAnsi="Arial" w:cs="Arial"/>
          <w:iCs/>
          <w:color w:val="000000" w:themeColor="text1"/>
          <w:kern w:val="24"/>
        </w:rPr>
        <w:t xml:space="preserve">semindependientes y </w:t>
      </w:r>
      <w:r w:rsidRPr="00A9157E">
        <w:rPr>
          <w:rFonts w:ascii="Arial" w:eastAsiaTheme="minorEastAsia" w:hAnsi="Arial" w:cs="Arial"/>
          <w:iCs/>
          <w:color w:val="000000" w:themeColor="text1"/>
          <w:kern w:val="24"/>
        </w:rPr>
        <w:t>dependientes</w:t>
      </w:r>
      <w:r>
        <w:rPr>
          <w:rFonts w:ascii="Arial" w:eastAsiaTheme="minorEastAsia" w:hAnsi="Arial" w:cs="Arial"/>
          <w:iCs/>
          <w:color w:val="000000" w:themeColor="text1"/>
          <w:kern w:val="24"/>
        </w:rPr>
        <w:t>.</w:t>
      </w:r>
    </w:p>
    <w:p w:rsidR="00A223DE" w:rsidRPr="00A9157E" w:rsidRDefault="0071269B" w:rsidP="00A9157E">
      <w:pPr>
        <w:spacing w:after="0" w:line="360" w:lineRule="auto"/>
        <w:contextualSpacing/>
        <w:jc w:val="both"/>
        <w:rPr>
          <w:rFonts w:ascii="Arial" w:hAnsi="Arial" w:cs="Arial"/>
          <w:b/>
          <w:lang w:eastAsia="es-ES"/>
        </w:rPr>
      </w:pPr>
      <w:r>
        <w:rPr>
          <w:rFonts w:ascii="Arial" w:eastAsiaTheme="minorEastAsia" w:hAnsi="Arial" w:cs="Arial"/>
          <w:iCs/>
          <w:color w:val="000000" w:themeColor="text1"/>
          <w:kern w:val="24"/>
        </w:rPr>
        <w:t xml:space="preserve">En cuanto </w:t>
      </w:r>
      <w:r w:rsidR="006B411A">
        <w:rPr>
          <w:rFonts w:ascii="Arial" w:eastAsiaTheme="minorEastAsia" w:hAnsi="Arial" w:cs="Arial"/>
          <w:iCs/>
          <w:color w:val="000000" w:themeColor="text1"/>
          <w:kern w:val="24"/>
        </w:rPr>
        <w:t>al número de egresos por año,</w:t>
      </w:r>
      <w:r>
        <w:rPr>
          <w:rFonts w:ascii="Arial" w:eastAsiaTheme="minorEastAsia" w:hAnsi="Arial" w:cs="Arial"/>
          <w:iCs/>
          <w:color w:val="000000" w:themeColor="text1"/>
          <w:kern w:val="24"/>
        </w:rPr>
        <w:t xml:space="preserve"> los </w:t>
      </w:r>
      <w:r w:rsidR="006B411A">
        <w:rPr>
          <w:rFonts w:ascii="Arial" w:eastAsiaTheme="minorEastAsia" w:hAnsi="Arial" w:cs="Arial"/>
          <w:iCs/>
          <w:color w:val="000000" w:themeColor="text1"/>
          <w:kern w:val="24"/>
        </w:rPr>
        <w:t>voluntarios son aproximadamente 4</w:t>
      </w:r>
      <w:r>
        <w:rPr>
          <w:rFonts w:ascii="Arial" w:eastAsiaTheme="minorEastAsia" w:hAnsi="Arial" w:cs="Arial"/>
          <w:iCs/>
          <w:color w:val="000000" w:themeColor="text1"/>
          <w:kern w:val="24"/>
        </w:rPr>
        <w:t xml:space="preserve"> y otros egresos por año son 25, haciendo un total de 29 </w:t>
      </w:r>
      <w:r w:rsidR="00D93171">
        <w:rPr>
          <w:rFonts w:ascii="Arial" w:eastAsiaTheme="minorEastAsia" w:hAnsi="Arial" w:cs="Arial"/>
          <w:iCs/>
          <w:color w:val="000000" w:themeColor="text1"/>
          <w:kern w:val="24"/>
        </w:rPr>
        <w:t xml:space="preserve">en </w:t>
      </w:r>
      <w:r>
        <w:rPr>
          <w:rFonts w:ascii="Arial" w:eastAsiaTheme="minorEastAsia" w:hAnsi="Arial" w:cs="Arial"/>
          <w:iCs/>
          <w:color w:val="000000" w:themeColor="text1"/>
          <w:kern w:val="24"/>
        </w:rPr>
        <w:t xml:space="preserve">el año 2017. </w:t>
      </w:r>
    </w:p>
    <w:p w:rsidR="00EE2075" w:rsidRPr="00600B75" w:rsidRDefault="00600B75" w:rsidP="00EE2075">
      <w:pPr>
        <w:spacing w:after="0" w:line="360" w:lineRule="auto"/>
        <w:contextualSpacing/>
        <w:jc w:val="both"/>
        <w:rPr>
          <w:rFonts w:ascii="Arial" w:eastAsia="Calibri" w:hAnsi="Arial" w:cs="Arial"/>
        </w:rPr>
      </w:pPr>
      <w:r w:rsidRPr="00600B75">
        <w:rPr>
          <w:rFonts w:ascii="Arial" w:eastAsia="Calibri" w:hAnsi="Arial" w:cs="Arial"/>
        </w:rPr>
        <w:t>Entre los logros están:</w:t>
      </w:r>
    </w:p>
    <w:p w:rsidR="00600B75" w:rsidRPr="00600B75" w:rsidRDefault="00600B75" w:rsidP="00600B75">
      <w:pPr>
        <w:numPr>
          <w:ilvl w:val="0"/>
          <w:numId w:val="9"/>
        </w:numPr>
        <w:spacing w:after="0" w:line="360" w:lineRule="auto"/>
        <w:ind w:left="1080"/>
        <w:contextualSpacing/>
        <w:jc w:val="both"/>
        <w:rPr>
          <w:rFonts w:ascii="Arial" w:eastAsia="Times New Roman" w:hAnsi="Arial" w:cs="Arial"/>
          <w:lang w:eastAsia="es-SV"/>
        </w:rPr>
      </w:pPr>
      <w:r w:rsidRPr="00600B75">
        <w:rPr>
          <w:rFonts w:ascii="Arial" w:eastAsiaTheme="minorEastAsia" w:hAnsi="Arial" w:cs="Arial"/>
          <w:color w:val="000000" w:themeColor="text1"/>
          <w:kern w:val="24"/>
          <w:lang w:eastAsia="es-SV"/>
        </w:rPr>
        <w:t>Ejecución del 99.83% del presupuesto asignado en fondos general y 99.98% en</w:t>
      </w:r>
      <w:r w:rsidR="009F0991">
        <w:rPr>
          <w:rFonts w:ascii="Arial" w:eastAsiaTheme="minorEastAsia" w:hAnsi="Arial" w:cs="Arial"/>
          <w:color w:val="000000" w:themeColor="text1"/>
          <w:kern w:val="24"/>
          <w:lang w:eastAsia="es-SV"/>
        </w:rPr>
        <w:t xml:space="preserve">  recursos p</w:t>
      </w:r>
      <w:r>
        <w:rPr>
          <w:rFonts w:ascii="Arial" w:eastAsiaTheme="minorEastAsia" w:hAnsi="Arial" w:cs="Arial"/>
          <w:color w:val="000000" w:themeColor="text1"/>
          <w:kern w:val="24"/>
          <w:lang w:eastAsia="es-SV"/>
        </w:rPr>
        <w:t>ropios.</w:t>
      </w:r>
      <w:r w:rsidRPr="00600B75">
        <w:rPr>
          <w:rFonts w:ascii="Arial" w:eastAsiaTheme="minorEastAsia" w:hAnsi="Arial" w:cs="Arial"/>
          <w:b/>
          <w:bCs/>
          <w:color w:val="000000" w:themeColor="text1"/>
          <w:kern w:val="24"/>
          <w:lang w:eastAsia="es-SV"/>
        </w:rPr>
        <w:t> </w:t>
      </w:r>
    </w:p>
    <w:p w:rsidR="00600B75" w:rsidRPr="00600B75" w:rsidRDefault="00D93171" w:rsidP="00600B75">
      <w:pPr>
        <w:numPr>
          <w:ilvl w:val="0"/>
          <w:numId w:val="10"/>
        </w:numPr>
        <w:spacing w:after="0" w:line="360" w:lineRule="auto"/>
        <w:ind w:left="1080"/>
        <w:contextualSpacing/>
        <w:jc w:val="both"/>
        <w:rPr>
          <w:rFonts w:ascii="Arial" w:eastAsia="Times New Roman" w:hAnsi="Arial" w:cs="Arial"/>
          <w:lang w:eastAsia="es-SV"/>
        </w:rPr>
      </w:pPr>
      <w:r>
        <w:rPr>
          <w:rFonts w:ascii="Arial" w:eastAsiaTheme="minorEastAsia" w:hAnsi="Arial" w:cs="Arial"/>
          <w:color w:val="000000" w:themeColor="text1"/>
          <w:kern w:val="24"/>
          <w:lang w:eastAsia="es-SV"/>
        </w:rPr>
        <w:t>Señalización del Centro relacionado</w:t>
      </w:r>
      <w:r w:rsidR="00600B75" w:rsidRPr="00600B75">
        <w:rPr>
          <w:rFonts w:ascii="Arial" w:eastAsiaTheme="minorEastAsia" w:hAnsi="Arial" w:cs="Arial"/>
          <w:color w:val="000000" w:themeColor="text1"/>
          <w:kern w:val="24"/>
          <w:lang w:eastAsia="es-SV"/>
        </w:rPr>
        <w:t xml:space="preserve"> con las zonas de evacuación en caso de    desastres a través </w:t>
      </w:r>
      <w:r w:rsidR="00600B75">
        <w:rPr>
          <w:rFonts w:ascii="Arial" w:eastAsiaTheme="minorEastAsia" w:hAnsi="Arial" w:cs="Arial"/>
          <w:color w:val="000000" w:themeColor="text1"/>
          <w:kern w:val="24"/>
          <w:lang w:eastAsia="es-SV"/>
        </w:rPr>
        <w:t xml:space="preserve">de donación por estudiantes de </w:t>
      </w:r>
      <w:r>
        <w:rPr>
          <w:rFonts w:ascii="Arial" w:eastAsiaTheme="minorEastAsia" w:hAnsi="Arial" w:cs="Arial"/>
          <w:color w:val="000000" w:themeColor="text1"/>
          <w:kern w:val="24"/>
          <w:lang w:eastAsia="es-SV"/>
        </w:rPr>
        <w:t xml:space="preserve">la </w:t>
      </w:r>
      <w:r w:rsidR="009F0991">
        <w:rPr>
          <w:rFonts w:ascii="Arial" w:eastAsiaTheme="minorEastAsia" w:hAnsi="Arial" w:cs="Arial"/>
          <w:color w:val="000000" w:themeColor="text1"/>
          <w:kern w:val="24"/>
          <w:lang w:eastAsia="es-SV"/>
        </w:rPr>
        <w:t>Universidad de El Salvador.</w:t>
      </w:r>
    </w:p>
    <w:p w:rsidR="00600B75" w:rsidRPr="00600B75" w:rsidRDefault="00600B75" w:rsidP="00600B75">
      <w:pPr>
        <w:numPr>
          <w:ilvl w:val="0"/>
          <w:numId w:val="10"/>
        </w:numPr>
        <w:spacing w:after="0" w:line="360" w:lineRule="auto"/>
        <w:ind w:left="1080"/>
        <w:contextualSpacing/>
        <w:jc w:val="both"/>
        <w:rPr>
          <w:rFonts w:ascii="Arial" w:eastAsia="Times New Roman" w:hAnsi="Arial" w:cs="Arial"/>
          <w:lang w:eastAsia="es-SV"/>
        </w:rPr>
      </w:pPr>
      <w:r w:rsidRPr="00600B75">
        <w:rPr>
          <w:rFonts w:ascii="Arial" w:eastAsiaTheme="minorEastAsia" w:hAnsi="Arial" w:cs="Arial"/>
          <w:color w:val="000000" w:themeColor="text1"/>
          <w:kern w:val="24"/>
          <w:lang w:eastAsia="es-SV"/>
        </w:rPr>
        <w:t>Jornadas del  ISSS en cuanto  a la manipulación de alimentos para evitar epidemias de parásitos  tanto al personal del centro  como vendedores.</w:t>
      </w:r>
    </w:p>
    <w:p w:rsidR="00600B75" w:rsidRPr="00600B75" w:rsidRDefault="00600B75" w:rsidP="00600B75">
      <w:pPr>
        <w:numPr>
          <w:ilvl w:val="0"/>
          <w:numId w:val="11"/>
        </w:numPr>
        <w:spacing w:after="0" w:line="360" w:lineRule="auto"/>
        <w:ind w:left="1080"/>
        <w:contextualSpacing/>
        <w:jc w:val="both"/>
        <w:rPr>
          <w:rFonts w:ascii="Arial" w:eastAsia="Times New Roman" w:hAnsi="Arial" w:cs="Arial"/>
          <w:lang w:eastAsia="es-SV"/>
        </w:rPr>
      </w:pPr>
      <w:r w:rsidRPr="00600B75">
        <w:rPr>
          <w:rFonts w:ascii="Arial" w:eastAsiaTheme="minorEastAsia" w:hAnsi="Arial" w:cs="Arial"/>
          <w:color w:val="000000" w:themeColor="text1"/>
          <w:kern w:val="24"/>
          <w:lang w:eastAsia="es-SV"/>
        </w:rPr>
        <w:t>Capacitaciones para las brigadas de evacuación en caso de desastres</w:t>
      </w:r>
      <w:r>
        <w:rPr>
          <w:rFonts w:ascii="Arial" w:eastAsiaTheme="minorEastAsia" w:hAnsi="Arial" w:cs="Arial"/>
          <w:color w:val="000000" w:themeColor="text1"/>
          <w:kern w:val="24"/>
          <w:lang w:eastAsia="es-SV"/>
        </w:rPr>
        <w:t>.</w:t>
      </w:r>
    </w:p>
    <w:p w:rsidR="00600B75" w:rsidRPr="00600B75" w:rsidRDefault="00600B75" w:rsidP="00600B75">
      <w:pPr>
        <w:numPr>
          <w:ilvl w:val="0"/>
          <w:numId w:val="12"/>
        </w:numPr>
        <w:spacing w:after="0" w:line="360" w:lineRule="auto"/>
        <w:ind w:left="1080"/>
        <w:contextualSpacing/>
        <w:jc w:val="both"/>
        <w:rPr>
          <w:rFonts w:ascii="Arial" w:eastAsia="Times New Roman" w:hAnsi="Arial" w:cs="Arial"/>
          <w:lang w:eastAsia="es-SV"/>
        </w:rPr>
      </w:pPr>
      <w:r w:rsidRPr="00600B75">
        <w:rPr>
          <w:rFonts w:ascii="Arial" w:eastAsiaTheme="minorEastAsia" w:hAnsi="Arial" w:cs="Arial"/>
          <w:color w:val="000000" w:themeColor="text1"/>
          <w:kern w:val="24"/>
          <w:lang w:eastAsia="es-SV"/>
        </w:rPr>
        <w:t>Se realizaron charlas de prevención y manejo del envejecimiento exitoso y del abordaje del envejecimiento socializado a las estrategias de intervención sobre el manejo del adulto mayor tanto a la población adulta mayor, padres de familia, estudiantes y docentes de institutos, FUSATE y universidades</w:t>
      </w:r>
      <w:r>
        <w:rPr>
          <w:rFonts w:ascii="Arial" w:eastAsiaTheme="minorEastAsia" w:hAnsi="Arial" w:cs="Arial"/>
          <w:color w:val="000000" w:themeColor="text1"/>
          <w:kern w:val="24"/>
          <w:lang w:eastAsia="es-SV"/>
        </w:rPr>
        <w:t>.</w:t>
      </w:r>
    </w:p>
    <w:p w:rsidR="00600B75" w:rsidRPr="00EE2075" w:rsidRDefault="00600B75" w:rsidP="00EE2075">
      <w:pPr>
        <w:spacing w:after="0" w:line="360" w:lineRule="auto"/>
        <w:contextualSpacing/>
        <w:jc w:val="both"/>
        <w:rPr>
          <w:rFonts w:ascii="Arial" w:eastAsia="Calibri" w:hAnsi="Arial" w:cs="Arial"/>
          <w:b/>
        </w:rPr>
      </w:pPr>
    </w:p>
    <w:p w:rsidR="00EF09C4" w:rsidRPr="00BE38B9" w:rsidRDefault="009F0991" w:rsidP="00EF09C4">
      <w:pPr>
        <w:spacing w:after="0" w:line="360" w:lineRule="auto"/>
        <w:contextualSpacing/>
        <w:jc w:val="both"/>
        <w:rPr>
          <w:rFonts w:ascii="Arial" w:eastAsia="Calibri" w:hAnsi="Arial" w:cs="Arial"/>
          <w:b/>
        </w:rPr>
      </w:pPr>
      <w:r>
        <w:rPr>
          <w:rFonts w:ascii="Arial" w:eastAsia="Calibri" w:hAnsi="Arial" w:cs="Arial"/>
          <w:color w:val="000000" w:themeColor="text1"/>
        </w:rPr>
        <w:t>Se excusa la presencia de la Dra. Cañas por parte del Director del CAASZ.</w:t>
      </w:r>
    </w:p>
    <w:p w:rsidR="00EF09C4" w:rsidRDefault="00EF09C4" w:rsidP="00584874">
      <w:pPr>
        <w:spacing w:line="360" w:lineRule="auto"/>
        <w:jc w:val="both"/>
        <w:rPr>
          <w:rFonts w:ascii="Arial" w:eastAsia="Calibri" w:hAnsi="Arial" w:cs="Arial"/>
          <w:color w:val="000000" w:themeColor="text1"/>
        </w:rPr>
      </w:pPr>
    </w:p>
    <w:p w:rsidR="00AE6423" w:rsidRDefault="00474E8C" w:rsidP="00584874">
      <w:pPr>
        <w:spacing w:line="360" w:lineRule="auto"/>
        <w:jc w:val="both"/>
        <w:rPr>
          <w:rFonts w:ascii="Arial" w:eastAsia="Calibri" w:hAnsi="Arial" w:cs="Arial"/>
          <w:color w:val="000000" w:themeColor="text1"/>
        </w:rPr>
      </w:pPr>
      <w:r w:rsidRPr="00474E8C">
        <w:rPr>
          <w:rFonts w:ascii="Arial" w:eastAsia="Calibri" w:hAnsi="Arial" w:cs="Arial"/>
          <w:color w:val="000000" w:themeColor="text1"/>
        </w:rPr>
        <w:t xml:space="preserve">Miembros de Junta Directiva solicitan que se presente un reporte de todas y cada una de las actividades que realizan los residentes adultos mayores del CAASZ, así como también un informe  sobre </w:t>
      </w:r>
      <w:r w:rsidR="00F15B27">
        <w:rPr>
          <w:rFonts w:ascii="Arial" w:eastAsia="Calibri" w:hAnsi="Arial" w:cs="Arial"/>
          <w:color w:val="000000" w:themeColor="text1"/>
        </w:rPr>
        <w:t xml:space="preserve">el fallecimiento  de los cinco </w:t>
      </w:r>
      <w:r w:rsidRPr="00474E8C">
        <w:rPr>
          <w:rFonts w:ascii="Arial" w:eastAsia="Calibri" w:hAnsi="Arial" w:cs="Arial"/>
          <w:color w:val="000000" w:themeColor="text1"/>
        </w:rPr>
        <w:t>restantes usuarios de dicho Centro, situación actual de los usuarios en estados críticos por áreas, el detalle de los usuarios en estado de desnutrición severa, y las mejoras existentes en el estado nutricional y los avances del plan de mejora so</w:t>
      </w:r>
      <w:r w:rsidR="009F0991">
        <w:rPr>
          <w:rFonts w:ascii="Arial" w:eastAsia="Calibri" w:hAnsi="Arial" w:cs="Arial"/>
          <w:color w:val="000000" w:themeColor="text1"/>
        </w:rPr>
        <w:t>licitado con anterioridad para las</w:t>
      </w:r>
      <w:r w:rsidRPr="00474E8C">
        <w:rPr>
          <w:rFonts w:ascii="Arial" w:eastAsia="Calibri" w:hAnsi="Arial" w:cs="Arial"/>
          <w:color w:val="000000" w:themeColor="text1"/>
        </w:rPr>
        <w:t xml:space="preserve"> instalac</w:t>
      </w:r>
      <w:r w:rsidR="00AE6423">
        <w:rPr>
          <w:rFonts w:ascii="Arial" w:eastAsia="Calibri" w:hAnsi="Arial" w:cs="Arial"/>
          <w:color w:val="000000" w:themeColor="text1"/>
        </w:rPr>
        <w:t>iones y zonas verdes.</w:t>
      </w:r>
    </w:p>
    <w:p w:rsidR="003433C3" w:rsidRDefault="003433C3" w:rsidP="00584874">
      <w:pPr>
        <w:spacing w:line="360" w:lineRule="auto"/>
        <w:jc w:val="both"/>
        <w:rPr>
          <w:rFonts w:ascii="Arial" w:eastAsia="Calibri" w:hAnsi="Arial" w:cs="Arial"/>
          <w:color w:val="000000" w:themeColor="text1"/>
        </w:rPr>
      </w:pPr>
      <w:r>
        <w:rPr>
          <w:rFonts w:ascii="Arial" w:eastAsia="Calibri" w:hAnsi="Arial" w:cs="Arial"/>
          <w:color w:val="000000" w:themeColor="text1"/>
        </w:rPr>
        <w:t>Se informe que casos de los adultos mayores residentes han pasado a conocimiento de la Procuraduría para la Defensa de los Derechos Humanos, entr</w:t>
      </w:r>
      <w:r w:rsidR="00AE6423">
        <w:rPr>
          <w:rFonts w:ascii="Arial" w:eastAsia="Calibri" w:hAnsi="Arial" w:cs="Arial"/>
          <w:color w:val="000000" w:themeColor="text1"/>
        </w:rPr>
        <w:t>e otras instancias de gobierno.</w:t>
      </w:r>
    </w:p>
    <w:p w:rsidR="00A94841" w:rsidRDefault="00A94841" w:rsidP="00A94841">
      <w:pPr>
        <w:spacing w:line="360" w:lineRule="auto"/>
        <w:jc w:val="both"/>
        <w:rPr>
          <w:rFonts w:ascii="Arial" w:eastAsia="Calibri" w:hAnsi="Arial" w:cs="Arial"/>
          <w:color w:val="000000" w:themeColor="text1"/>
        </w:rPr>
      </w:pPr>
      <w:r>
        <w:rPr>
          <w:rFonts w:ascii="Arial" w:eastAsia="Calibri" w:hAnsi="Arial" w:cs="Arial"/>
          <w:color w:val="000000" w:themeColor="text1"/>
        </w:rPr>
        <w:t xml:space="preserve">Se le solicita además que realice una presentación en donde se dé a conocer detalladamente la utilización que se hace en el Centro en relación al Fideicomiso Luis Castro López. </w:t>
      </w:r>
    </w:p>
    <w:p w:rsidR="00AE6423" w:rsidRDefault="00AE6423" w:rsidP="00AE6423">
      <w:pPr>
        <w:spacing w:line="360" w:lineRule="auto"/>
        <w:jc w:val="both"/>
        <w:rPr>
          <w:rFonts w:ascii="Arial" w:eastAsia="Calibri" w:hAnsi="Arial" w:cs="Arial"/>
          <w:color w:val="000000" w:themeColor="text1"/>
        </w:rPr>
      </w:pPr>
      <w:r>
        <w:rPr>
          <w:rFonts w:ascii="Arial" w:eastAsia="Calibri" w:hAnsi="Arial" w:cs="Arial"/>
          <w:color w:val="000000" w:themeColor="text1"/>
        </w:rPr>
        <w:t>Todo lo anterior se solicita sea entregado dentro de 15 días a partir de la notificación.</w:t>
      </w:r>
    </w:p>
    <w:p w:rsidR="00474E8C" w:rsidRDefault="00474E8C" w:rsidP="00584874">
      <w:pPr>
        <w:spacing w:line="360" w:lineRule="auto"/>
        <w:jc w:val="both"/>
        <w:rPr>
          <w:rFonts w:ascii="Arial" w:eastAsia="Calibri" w:hAnsi="Arial" w:cs="Arial"/>
          <w:color w:val="000000" w:themeColor="text1"/>
        </w:rPr>
      </w:pPr>
    </w:p>
    <w:p w:rsidR="002A6F67" w:rsidRDefault="002A6F67" w:rsidP="00584874">
      <w:pPr>
        <w:spacing w:line="360" w:lineRule="auto"/>
        <w:jc w:val="both"/>
        <w:rPr>
          <w:rFonts w:ascii="Arial" w:eastAsia="Calibri" w:hAnsi="Arial" w:cs="Arial"/>
          <w:color w:val="000000" w:themeColor="text1"/>
        </w:rPr>
      </w:pPr>
    </w:p>
    <w:p w:rsidR="002A6F67" w:rsidRDefault="002A6F67" w:rsidP="00584874">
      <w:pPr>
        <w:spacing w:line="360" w:lineRule="auto"/>
        <w:jc w:val="both"/>
        <w:rPr>
          <w:rFonts w:ascii="Arial" w:eastAsia="Calibri" w:hAnsi="Arial" w:cs="Arial"/>
          <w:color w:val="000000" w:themeColor="text1"/>
        </w:rPr>
      </w:pPr>
    </w:p>
    <w:p w:rsidR="002A6F67" w:rsidRDefault="002A6F67" w:rsidP="00584874">
      <w:pPr>
        <w:spacing w:line="360" w:lineRule="auto"/>
        <w:jc w:val="both"/>
        <w:rPr>
          <w:rFonts w:ascii="Arial" w:eastAsia="Calibri" w:hAnsi="Arial" w:cs="Arial"/>
          <w:color w:val="000000" w:themeColor="text1"/>
        </w:rPr>
      </w:pPr>
    </w:p>
    <w:p w:rsidR="002A6F67" w:rsidRDefault="002A6F67" w:rsidP="00584874">
      <w:pPr>
        <w:spacing w:line="360" w:lineRule="auto"/>
        <w:jc w:val="both"/>
        <w:rPr>
          <w:rFonts w:ascii="Arial" w:eastAsia="Calibri" w:hAnsi="Arial" w:cs="Arial"/>
          <w:color w:val="000000" w:themeColor="text1"/>
        </w:rPr>
      </w:pPr>
    </w:p>
    <w:p w:rsidR="002A6F67" w:rsidRPr="00474E8C" w:rsidRDefault="002A6F67" w:rsidP="00584874">
      <w:pPr>
        <w:spacing w:line="360" w:lineRule="auto"/>
        <w:jc w:val="both"/>
        <w:rPr>
          <w:rFonts w:ascii="Arial" w:eastAsia="Calibri" w:hAnsi="Arial" w:cs="Arial"/>
          <w:color w:val="000000" w:themeColor="text1"/>
        </w:rPr>
      </w:pPr>
    </w:p>
    <w:p w:rsidR="0061572D" w:rsidRPr="0061572D" w:rsidRDefault="0061572D" w:rsidP="0061572D">
      <w:pPr>
        <w:spacing w:after="0" w:line="360" w:lineRule="auto"/>
        <w:contextualSpacing/>
        <w:jc w:val="both"/>
        <w:rPr>
          <w:rFonts w:ascii="Arial" w:hAnsi="Arial" w:cs="Arial"/>
          <w:b/>
          <w:lang w:val="es-ES" w:eastAsia="es-ES"/>
        </w:rPr>
      </w:pPr>
      <w:r w:rsidRPr="0061572D">
        <w:rPr>
          <w:rFonts w:ascii="Arial" w:hAnsi="Arial" w:cs="Arial"/>
          <w:b/>
          <w:lang w:eastAsia="es-ES"/>
        </w:rPr>
        <w:t xml:space="preserve">6.4 </w:t>
      </w:r>
      <w:r w:rsidRPr="0061572D">
        <w:rPr>
          <w:rFonts w:ascii="Arial" w:hAnsi="Arial" w:cs="Arial"/>
          <w:b/>
          <w:lang w:val="es-ES" w:eastAsia="es-ES"/>
        </w:rPr>
        <w:t>Presentación de Informe de “Examen Especial al área de Servicios Generales, Sección Vigilancia del ISRI del período 01 de enero al 31 de diciembre de 2016</w:t>
      </w:r>
      <w:r w:rsidR="00927544">
        <w:rPr>
          <w:rFonts w:ascii="Arial" w:hAnsi="Arial" w:cs="Arial"/>
          <w:b/>
          <w:lang w:val="es-ES" w:eastAsia="es-ES"/>
        </w:rPr>
        <w:t>”</w:t>
      </w:r>
      <w:r w:rsidRPr="0061572D">
        <w:rPr>
          <w:rFonts w:ascii="Arial" w:hAnsi="Arial" w:cs="Arial"/>
          <w:b/>
          <w:lang w:val="es-ES" w:eastAsia="es-ES"/>
        </w:rPr>
        <w:t>.</w:t>
      </w:r>
    </w:p>
    <w:p w:rsidR="0061572D" w:rsidRDefault="0061572D" w:rsidP="0061572D">
      <w:pPr>
        <w:spacing w:after="0" w:line="360" w:lineRule="auto"/>
        <w:contextualSpacing/>
        <w:jc w:val="both"/>
        <w:rPr>
          <w:rFonts w:ascii="Arial" w:hAnsi="Arial" w:cs="Arial"/>
          <w:lang w:val="es-ES" w:eastAsia="es-ES"/>
        </w:rPr>
      </w:pPr>
    </w:p>
    <w:p w:rsidR="00EC298A" w:rsidRDefault="00EC298A" w:rsidP="00EC298A">
      <w:pPr>
        <w:spacing w:after="0" w:line="360" w:lineRule="auto"/>
        <w:contextualSpacing/>
        <w:jc w:val="both"/>
        <w:rPr>
          <w:rFonts w:ascii="Arial" w:hAnsi="Arial" w:cs="Arial"/>
          <w:lang w:val="es-ES" w:eastAsia="es-ES"/>
        </w:rPr>
      </w:pPr>
      <w:r>
        <w:rPr>
          <w:rFonts w:ascii="Arial" w:hAnsi="Arial" w:cs="Arial"/>
          <w:lang w:val="es-ES" w:eastAsia="es-ES"/>
        </w:rPr>
        <w:t>El Lic. Mauricio Félix Ramírez Bonilla, Jefe en Funciones de la Unidad de Auditoria Interna, establece que el objetico del Examen es:</w:t>
      </w:r>
    </w:p>
    <w:p w:rsidR="00EC298A" w:rsidRPr="0088655A" w:rsidRDefault="00EC298A" w:rsidP="00EC298A">
      <w:pPr>
        <w:pStyle w:val="Prrafodelista"/>
        <w:numPr>
          <w:ilvl w:val="0"/>
          <w:numId w:val="14"/>
        </w:numPr>
        <w:spacing w:after="0" w:line="360" w:lineRule="auto"/>
        <w:jc w:val="both"/>
        <w:rPr>
          <w:rFonts w:ascii="Arial" w:hAnsi="Arial" w:cs="Arial"/>
          <w:lang w:val="es-ES" w:eastAsia="es-ES"/>
        </w:rPr>
      </w:pPr>
      <w:r w:rsidRPr="00EC298A">
        <w:rPr>
          <w:rFonts w:ascii="Arial" w:eastAsiaTheme="minorEastAsia" w:hAnsi="Arial" w:cs="Arial"/>
          <w:color w:val="000000" w:themeColor="text1"/>
          <w:lang w:val="es-ES" w:eastAsia="es-SV"/>
        </w:rPr>
        <w:t>Verificar el cumplimiento de la Norma 3. Normas del Depa</w:t>
      </w:r>
      <w:r w:rsidR="00E960D6">
        <w:rPr>
          <w:rFonts w:ascii="Arial" w:eastAsiaTheme="minorEastAsia" w:hAnsi="Arial" w:cs="Arial"/>
          <w:color w:val="000000" w:themeColor="text1"/>
          <w:lang w:val="es-ES" w:eastAsia="es-SV"/>
        </w:rPr>
        <w:t xml:space="preserve">rtamento de Servicios Generales, </w:t>
      </w:r>
      <w:r w:rsidRPr="00EC298A">
        <w:rPr>
          <w:rFonts w:ascii="Arial" w:eastAsiaTheme="minorEastAsia" w:hAnsi="Arial" w:cs="Arial"/>
          <w:color w:val="000000" w:themeColor="text1"/>
          <w:lang w:val="es-ES" w:eastAsia="es-SV"/>
        </w:rPr>
        <w:t>Sección Vigilancia del 01 de enero al 31 de diciembre de 2016.</w:t>
      </w:r>
    </w:p>
    <w:p w:rsidR="0088655A" w:rsidRPr="00EC298A" w:rsidRDefault="0088655A" w:rsidP="0088655A">
      <w:pPr>
        <w:pStyle w:val="Prrafodelista"/>
        <w:spacing w:after="0" w:line="360" w:lineRule="auto"/>
        <w:jc w:val="both"/>
        <w:rPr>
          <w:rFonts w:ascii="Arial" w:hAnsi="Arial" w:cs="Arial"/>
          <w:lang w:val="es-ES" w:eastAsia="es-ES"/>
        </w:rPr>
      </w:pPr>
    </w:p>
    <w:p w:rsidR="0061572D" w:rsidRDefault="00EC298A" w:rsidP="00584874">
      <w:pPr>
        <w:numPr>
          <w:ilvl w:val="0"/>
          <w:numId w:val="14"/>
        </w:numPr>
        <w:spacing w:line="360" w:lineRule="auto"/>
        <w:jc w:val="both"/>
        <w:rPr>
          <w:rFonts w:ascii="Arial" w:eastAsia="Calibri" w:hAnsi="Arial" w:cs="Arial"/>
          <w:color w:val="000000" w:themeColor="text1"/>
        </w:rPr>
      </w:pPr>
      <w:r w:rsidRPr="00EC298A">
        <w:rPr>
          <w:rFonts w:ascii="Arial" w:eastAsia="Calibri" w:hAnsi="Arial" w:cs="Arial"/>
          <w:color w:val="000000" w:themeColor="text1"/>
          <w:lang w:val="es-ES"/>
        </w:rPr>
        <w:t xml:space="preserve">Verificar la razonabilidad del control interno previo y concurrente utilizado en la Sección de Vigilancia de la </w:t>
      </w:r>
      <w:r w:rsidR="0088655A" w:rsidRPr="00EC298A">
        <w:rPr>
          <w:rFonts w:ascii="Arial" w:eastAsia="Calibri" w:hAnsi="Arial" w:cs="Arial"/>
          <w:color w:val="000000" w:themeColor="text1"/>
          <w:lang w:val="es-ES"/>
        </w:rPr>
        <w:t>Administración</w:t>
      </w:r>
      <w:r w:rsidRPr="00EC298A">
        <w:rPr>
          <w:rFonts w:ascii="Arial" w:eastAsia="Calibri" w:hAnsi="Arial" w:cs="Arial"/>
          <w:color w:val="000000" w:themeColor="text1"/>
          <w:lang w:val="es-ES"/>
        </w:rPr>
        <w:t xml:space="preserve"> Superior y de los Centros de Atención del ISRI de acuerdo a la Norma 3. Normas del Departamento de Servicios Generales</w:t>
      </w:r>
      <w:r w:rsidR="00B500D5">
        <w:rPr>
          <w:rFonts w:ascii="Arial" w:eastAsia="Calibri" w:hAnsi="Arial" w:cs="Arial"/>
          <w:color w:val="000000" w:themeColor="text1"/>
          <w:lang w:val="es-ES"/>
        </w:rPr>
        <w:t>,</w:t>
      </w:r>
      <w:r w:rsidRPr="00EC298A">
        <w:rPr>
          <w:rFonts w:ascii="Arial" w:eastAsia="Calibri" w:hAnsi="Arial" w:cs="Arial"/>
          <w:color w:val="000000" w:themeColor="text1"/>
          <w:lang w:val="es-ES"/>
        </w:rPr>
        <w:t xml:space="preserve"> Sección Vigilancia.</w:t>
      </w:r>
    </w:p>
    <w:p w:rsidR="0088655A" w:rsidRPr="0088655A" w:rsidRDefault="0088655A" w:rsidP="0088655A">
      <w:pPr>
        <w:spacing w:line="360" w:lineRule="auto"/>
        <w:ind w:left="720"/>
        <w:jc w:val="both"/>
        <w:rPr>
          <w:rFonts w:ascii="Arial" w:eastAsia="Calibri" w:hAnsi="Arial" w:cs="Arial"/>
          <w:color w:val="000000" w:themeColor="text1"/>
        </w:rPr>
      </w:pPr>
    </w:p>
    <w:p w:rsidR="008B7A70" w:rsidRDefault="0088655A" w:rsidP="008B7A70">
      <w:pPr>
        <w:spacing w:line="360" w:lineRule="auto"/>
        <w:jc w:val="both"/>
        <w:rPr>
          <w:rFonts w:ascii="Arial" w:eastAsiaTheme="minorEastAsia" w:hAnsi="Arial" w:cs="Arial"/>
          <w:bCs/>
          <w:color w:val="000000" w:themeColor="text1"/>
          <w:lang w:val="es-ES"/>
        </w:rPr>
      </w:pPr>
      <w:r w:rsidRPr="0088655A">
        <w:rPr>
          <w:rFonts w:ascii="Arial" w:eastAsia="Calibri" w:hAnsi="Arial" w:cs="Arial"/>
          <w:color w:val="000000" w:themeColor="text1"/>
        </w:rPr>
        <w:t xml:space="preserve">En cuanto a la condición de la Pérdida del Libro de Registro de Novedades en el Centro de Rehabilitación Profesional con fechas </w:t>
      </w:r>
      <w:r w:rsidR="00A07A4D">
        <w:rPr>
          <w:rFonts w:ascii="Arial" w:eastAsia="Calibri" w:hAnsi="Arial" w:cs="Arial"/>
          <w:bCs/>
          <w:color w:val="000000" w:themeColor="text1"/>
          <w:lang w:val="es-ES"/>
        </w:rPr>
        <w:t>01/01/2016 al</w:t>
      </w:r>
      <w:r w:rsidRPr="0088655A">
        <w:rPr>
          <w:rFonts w:ascii="Arial" w:eastAsia="Calibri" w:hAnsi="Arial" w:cs="Arial"/>
          <w:bCs/>
          <w:color w:val="000000" w:themeColor="text1"/>
          <w:lang w:val="es-ES"/>
        </w:rPr>
        <w:t xml:space="preserve"> 14/03/2016</w:t>
      </w:r>
      <w:r w:rsidR="002C0288">
        <w:rPr>
          <w:rFonts w:ascii="Arial" w:eastAsia="Calibri" w:hAnsi="Arial" w:cs="Arial"/>
          <w:bCs/>
          <w:color w:val="000000" w:themeColor="text1"/>
          <w:lang w:val="es-ES"/>
        </w:rPr>
        <w:t xml:space="preserve">, se recomienda que el </w:t>
      </w:r>
      <w:r w:rsidR="002C0288" w:rsidRPr="002C0288">
        <w:rPr>
          <w:rFonts w:ascii="Arial" w:eastAsia="Calibri" w:hAnsi="Arial" w:cs="Arial"/>
          <w:bCs/>
          <w:color w:val="000000" w:themeColor="text1"/>
          <w:lang w:val="es-ES"/>
        </w:rPr>
        <w:t xml:space="preserve">Presidente del ISRI </w:t>
      </w:r>
      <w:r w:rsidR="002C0288" w:rsidRPr="002C0288">
        <w:rPr>
          <w:rFonts w:ascii="Arial" w:eastAsiaTheme="minorEastAsia" w:hAnsi="Arial" w:cs="Arial"/>
          <w:bCs/>
          <w:color w:val="000000" w:themeColor="text1"/>
          <w:lang w:val="es-ES"/>
        </w:rPr>
        <w:t xml:space="preserve">nombre </w:t>
      </w:r>
      <w:r w:rsidR="00A07A4D">
        <w:rPr>
          <w:rFonts w:ascii="Arial" w:eastAsiaTheme="minorEastAsia" w:hAnsi="Arial" w:cs="Arial"/>
          <w:bCs/>
          <w:color w:val="000000" w:themeColor="text1"/>
          <w:lang w:val="es-ES"/>
        </w:rPr>
        <w:t xml:space="preserve">una </w:t>
      </w:r>
      <w:r w:rsidR="002C0288" w:rsidRPr="002C0288">
        <w:rPr>
          <w:rFonts w:ascii="Arial" w:eastAsiaTheme="minorEastAsia" w:hAnsi="Arial" w:cs="Arial"/>
          <w:bCs/>
          <w:color w:val="000000" w:themeColor="text1"/>
          <w:lang w:val="es-ES"/>
        </w:rPr>
        <w:t xml:space="preserve">comisión para revisar, actualizar y mejorar el “Reglamento de Vigilancia-ISRI” con el fin de regular la supervisión, </w:t>
      </w:r>
      <w:r w:rsidR="00223460">
        <w:rPr>
          <w:rFonts w:ascii="Arial" w:eastAsiaTheme="minorEastAsia" w:hAnsi="Arial" w:cs="Arial"/>
          <w:bCs/>
          <w:color w:val="000000" w:themeColor="text1"/>
          <w:lang w:val="es-ES"/>
        </w:rPr>
        <w:t xml:space="preserve">custodia y resguardo del libro  </w:t>
      </w:r>
      <w:r w:rsidR="002C0288" w:rsidRPr="002C0288">
        <w:rPr>
          <w:rFonts w:ascii="Arial" w:eastAsiaTheme="minorEastAsia" w:hAnsi="Arial" w:cs="Arial"/>
          <w:bCs/>
          <w:color w:val="000000" w:themeColor="text1"/>
          <w:lang w:val="es-ES"/>
        </w:rPr>
        <w:t>de registro de</w:t>
      </w:r>
      <w:r w:rsidR="0092618C">
        <w:rPr>
          <w:rFonts w:ascii="Arial" w:eastAsiaTheme="minorEastAsia" w:hAnsi="Arial" w:cs="Arial"/>
          <w:bCs/>
          <w:color w:val="000000" w:themeColor="text1"/>
          <w:lang w:val="es-ES"/>
        </w:rPr>
        <w:t xml:space="preserve"> novedades cuando este concluya, así mismo se le recomienda a la </w:t>
      </w:r>
      <w:r w:rsidR="00B500D5">
        <w:rPr>
          <w:rFonts w:ascii="Arial" w:eastAsiaTheme="minorEastAsia" w:hAnsi="Arial" w:cs="Arial"/>
          <w:bCs/>
          <w:color w:val="000000" w:themeColor="text1"/>
          <w:lang w:val="es-ES"/>
        </w:rPr>
        <w:t>Gerencia Mé</w:t>
      </w:r>
      <w:r w:rsidR="0092618C" w:rsidRPr="0092618C">
        <w:rPr>
          <w:rFonts w:ascii="Arial" w:eastAsiaTheme="minorEastAsia" w:hAnsi="Arial" w:cs="Arial"/>
          <w:bCs/>
          <w:color w:val="000000" w:themeColor="text1"/>
          <w:lang w:val="es-ES"/>
        </w:rPr>
        <w:t>dica</w:t>
      </w:r>
      <w:r w:rsidR="00B500D5">
        <w:rPr>
          <w:rFonts w:ascii="Arial" w:eastAsiaTheme="minorEastAsia" w:hAnsi="Arial" w:cs="Arial"/>
          <w:bCs/>
          <w:color w:val="000000" w:themeColor="text1"/>
          <w:lang w:val="es-ES"/>
        </w:rPr>
        <w:t>,</w:t>
      </w:r>
      <w:r w:rsidR="0092618C" w:rsidRPr="0092618C">
        <w:rPr>
          <w:rFonts w:ascii="Arial" w:eastAsiaTheme="minorEastAsia" w:hAnsi="Arial" w:cs="Arial"/>
          <w:bCs/>
          <w:color w:val="000000" w:themeColor="text1"/>
          <w:lang w:val="es-ES"/>
        </w:rPr>
        <w:t xml:space="preserve"> gire instrucciones al Director del Centro de Rehabilitación Profesional a que to</w:t>
      </w:r>
      <w:r w:rsidR="00223460">
        <w:rPr>
          <w:rFonts w:ascii="Arial" w:eastAsiaTheme="minorEastAsia" w:hAnsi="Arial" w:cs="Arial"/>
          <w:bCs/>
          <w:color w:val="000000" w:themeColor="text1"/>
          <w:lang w:val="es-ES"/>
        </w:rPr>
        <w:t xml:space="preserve">me las medidas administrativas </w:t>
      </w:r>
      <w:r w:rsidR="0092618C" w:rsidRPr="0092618C">
        <w:rPr>
          <w:rFonts w:ascii="Arial" w:eastAsiaTheme="minorEastAsia" w:hAnsi="Arial" w:cs="Arial"/>
          <w:bCs/>
          <w:color w:val="000000" w:themeColor="text1"/>
          <w:lang w:val="es-ES"/>
        </w:rPr>
        <w:t>que estime conveniente con la finalidad de custodiar y resguardar los registro del libro de novedades de forma diligente</w:t>
      </w:r>
      <w:r w:rsidR="00C64B20">
        <w:rPr>
          <w:rFonts w:ascii="Arial" w:eastAsiaTheme="minorEastAsia" w:hAnsi="Arial" w:cs="Arial"/>
          <w:bCs/>
          <w:color w:val="000000" w:themeColor="text1"/>
          <w:lang w:val="es-ES"/>
        </w:rPr>
        <w:t>,</w:t>
      </w:r>
      <w:r w:rsidR="0092618C" w:rsidRPr="0092618C">
        <w:rPr>
          <w:rFonts w:ascii="Arial" w:eastAsiaTheme="minorEastAsia" w:hAnsi="Arial" w:cs="Arial"/>
          <w:bCs/>
          <w:color w:val="000000" w:themeColor="text1"/>
          <w:lang w:val="es-ES"/>
        </w:rPr>
        <w:t xml:space="preserve"> así como la deducción de responsabilidades por la pérdida del mismo</w:t>
      </w:r>
      <w:r w:rsidR="00C64B20" w:rsidRPr="00C64B20">
        <w:rPr>
          <w:rFonts w:ascii="Arial" w:eastAsiaTheme="minorEastAsia" w:hAnsi="Arial" w:cs="Arial"/>
          <w:bCs/>
          <w:color w:val="000000" w:themeColor="text1"/>
          <w:lang w:val="es-ES"/>
        </w:rPr>
        <w:t xml:space="preserve"> </w:t>
      </w:r>
      <w:r w:rsidR="008B7A70" w:rsidRPr="008B7A70">
        <w:rPr>
          <w:rFonts w:ascii="Arial" w:eastAsiaTheme="minorEastAsia" w:hAnsi="Arial" w:cs="Arial"/>
          <w:bCs/>
          <w:color w:val="000000" w:themeColor="text1"/>
          <w:lang w:val="es-ES"/>
        </w:rPr>
        <w:t>y la tercera recomendación es hacia el Director del Centro de Rehabili</w:t>
      </w:r>
      <w:r w:rsidR="00223460">
        <w:rPr>
          <w:rFonts w:ascii="Arial" w:eastAsiaTheme="minorEastAsia" w:hAnsi="Arial" w:cs="Arial"/>
          <w:bCs/>
          <w:color w:val="000000" w:themeColor="text1"/>
          <w:lang w:val="es-ES"/>
        </w:rPr>
        <w:t xml:space="preserve">tación Profesional </w:t>
      </w:r>
      <w:r w:rsidR="005F68E6">
        <w:rPr>
          <w:rFonts w:ascii="Arial" w:eastAsiaTheme="minorEastAsia" w:hAnsi="Arial" w:cs="Arial"/>
          <w:bCs/>
          <w:color w:val="000000" w:themeColor="text1"/>
          <w:lang w:val="es-ES"/>
        </w:rPr>
        <w:t xml:space="preserve">que </w:t>
      </w:r>
      <w:r w:rsidR="00223460">
        <w:rPr>
          <w:rFonts w:ascii="Arial" w:eastAsiaTheme="minorEastAsia" w:hAnsi="Arial" w:cs="Arial"/>
          <w:bCs/>
          <w:color w:val="000000" w:themeColor="text1"/>
          <w:lang w:val="es-ES"/>
        </w:rPr>
        <w:t>se garantice que la Administradora de dicho C</w:t>
      </w:r>
      <w:r w:rsidR="00C559B6">
        <w:rPr>
          <w:rFonts w:ascii="Arial" w:eastAsiaTheme="minorEastAsia" w:hAnsi="Arial" w:cs="Arial"/>
          <w:bCs/>
          <w:color w:val="000000" w:themeColor="text1"/>
          <w:lang w:val="es-ES"/>
        </w:rPr>
        <w:t>entro realice</w:t>
      </w:r>
      <w:r w:rsidR="008B7A70" w:rsidRPr="008B7A70">
        <w:rPr>
          <w:rFonts w:ascii="Arial" w:eastAsiaTheme="minorEastAsia" w:hAnsi="Arial" w:cs="Arial"/>
          <w:bCs/>
          <w:color w:val="000000" w:themeColor="text1"/>
          <w:lang w:val="es-ES"/>
        </w:rPr>
        <w:t xml:space="preserve"> supervisiones de forma permanente dejando evidencia por escrito de dicha acción</w:t>
      </w:r>
      <w:r w:rsidR="009428B9">
        <w:rPr>
          <w:rFonts w:ascii="Arial" w:eastAsiaTheme="minorEastAsia" w:hAnsi="Arial" w:cs="Arial"/>
          <w:bCs/>
          <w:color w:val="000000" w:themeColor="text1"/>
          <w:lang w:val="es-ES"/>
        </w:rPr>
        <w:t>,</w:t>
      </w:r>
      <w:r w:rsidR="008B7A70" w:rsidRPr="008B7A70">
        <w:rPr>
          <w:rFonts w:ascii="Arial" w:eastAsiaTheme="minorEastAsia" w:hAnsi="Arial" w:cs="Arial"/>
          <w:bCs/>
          <w:color w:val="000000" w:themeColor="text1"/>
          <w:lang w:val="es-ES"/>
        </w:rPr>
        <w:t xml:space="preserve"> informando o</w:t>
      </w:r>
      <w:r w:rsidR="008B7A70">
        <w:rPr>
          <w:rFonts w:ascii="Arial" w:eastAsiaTheme="minorEastAsia" w:hAnsi="Arial" w:cs="Arial"/>
          <w:bCs/>
          <w:color w:val="000000" w:themeColor="text1"/>
          <w:lang w:val="es-ES"/>
        </w:rPr>
        <w:t>portunamente a los involucrados.</w:t>
      </w:r>
    </w:p>
    <w:p w:rsidR="005D182D" w:rsidRPr="005D182D" w:rsidRDefault="005D182D" w:rsidP="005D182D">
      <w:pPr>
        <w:spacing w:line="360" w:lineRule="auto"/>
        <w:jc w:val="both"/>
        <w:rPr>
          <w:rFonts w:ascii="Arial" w:eastAsiaTheme="minorEastAsia" w:hAnsi="Arial" w:cs="Arial"/>
          <w:bCs/>
          <w:color w:val="000000" w:themeColor="text1"/>
          <w:lang w:val="es-ES"/>
        </w:rPr>
      </w:pPr>
      <w:r>
        <w:rPr>
          <w:rFonts w:ascii="Arial" w:eastAsiaTheme="minorEastAsia" w:hAnsi="Arial" w:cs="Arial"/>
          <w:bCs/>
          <w:color w:val="000000" w:themeColor="text1"/>
          <w:lang w:val="es-ES"/>
        </w:rPr>
        <w:t xml:space="preserve">En cuanto al resultado de estudio de evaluación y control interno se estableció que la normativa se encuentra desactualizada, se le recomienda a la </w:t>
      </w:r>
      <w:r w:rsidRPr="005D182D">
        <w:rPr>
          <w:rFonts w:ascii="Arial" w:eastAsiaTheme="minorEastAsia" w:hAnsi="Arial" w:cs="Arial"/>
          <w:color w:val="000000" w:themeColor="text1"/>
          <w:lang w:val="es-ES"/>
        </w:rPr>
        <w:t xml:space="preserve">Presidencia del ISRI, gire instrucciones al Jefe de Planificación para que revise, actualice y mejore el documento denominado </w:t>
      </w:r>
      <w:r w:rsidRPr="005D182D">
        <w:rPr>
          <w:rFonts w:ascii="Arial" w:eastAsiaTheme="minorEastAsia" w:hAnsi="Arial" w:cs="Arial"/>
          <w:b/>
          <w:bCs/>
          <w:color w:val="000000" w:themeColor="text1"/>
          <w:u w:val="single"/>
          <w:lang w:val="es-ES"/>
        </w:rPr>
        <w:t>“Manual de Organización del ISRI”</w:t>
      </w:r>
      <w:r w:rsidRPr="005D182D">
        <w:rPr>
          <w:rFonts w:ascii="Arial" w:eastAsiaTheme="minorEastAsia" w:hAnsi="Arial" w:cs="Arial"/>
          <w:color w:val="000000" w:themeColor="text1"/>
          <w:lang w:val="es-ES"/>
        </w:rPr>
        <w:t xml:space="preserve">  para que sea autorizado por Junta Directiva y darlo a conocer.</w:t>
      </w:r>
    </w:p>
    <w:p w:rsidR="0092618C" w:rsidRDefault="005D182D" w:rsidP="005D182D">
      <w:pPr>
        <w:spacing w:line="360" w:lineRule="auto"/>
        <w:jc w:val="both"/>
        <w:rPr>
          <w:rFonts w:ascii="Arial" w:eastAsiaTheme="minorEastAsia" w:hAnsi="Arial" w:cs="Arial"/>
          <w:bCs/>
          <w:color w:val="000000" w:themeColor="text1"/>
        </w:rPr>
      </w:pPr>
      <w:r>
        <w:rPr>
          <w:rFonts w:ascii="Arial" w:eastAsiaTheme="minorEastAsia" w:hAnsi="Arial" w:cs="Arial"/>
          <w:bCs/>
          <w:color w:val="000000" w:themeColor="text1"/>
        </w:rPr>
        <w:t>La revisión y mejora de la normativa interna, se recomienda al Presidente del ISRI, que nombre una comisión para la actualización de la normativa de la Sección de Vigilancia.</w:t>
      </w:r>
    </w:p>
    <w:p w:rsidR="005D182D" w:rsidRPr="005D182D" w:rsidRDefault="00732B2E" w:rsidP="005D182D">
      <w:pPr>
        <w:spacing w:line="360" w:lineRule="auto"/>
        <w:jc w:val="both"/>
        <w:rPr>
          <w:rFonts w:ascii="Arial" w:eastAsiaTheme="minorEastAsia" w:hAnsi="Arial" w:cs="Arial"/>
          <w:bCs/>
          <w:color w:val="000000" w:themeColor="text1"/>
        </w:rPr>
      </w:pPr>
      <w:r>
        <w:rPr>
          <w:rFonts w:ascii="Arial" w:eastAsiaTheme="minorEastAsia" w:hAnsi="Arial" w:cs="Arial"/>
          <w:bCs/>
          <w:color w:val="000000" w:themeColor="text1"/>
        </w:rPr>
        <w:t>Respecto a</w:t>
      </w:r>
      <w:r w:rsidR="005D182D">
        <w:rPr>
          <w:rFonts w:ascii="Arial" w:eastAsiaTheme="minorEastAsia" w:hAnsi="Arial" w:cs="Arial"/>
          <w:bCs/>
          <w:color w:val="000000" w:themeColor="text1"/>
        </w:rPr>
        <w:t xml:space="preserve"> la e</w:t>
      </w:r>
      <w:r w:rsidR="00A228A0">
        <w:rPr>
          <w:rFonts w:ascii="Arial" w:eastAsiaTheme="minorEastAsia" w:hAnsi="Arial" w:cs="Arial"/>
          <w:bCs/>
          <w:color w:val="000000" w:themeColor="text1"/>
        </w:rPr>
        <w:t>valuación del control interno este</w:t>
      </w:r>
      <w:r w:rsidR="005D182D">
        <w:rPr>
          <w:rFonts w:ascii="Arial" w:eastAsiaTheme="minorEastAsia" w:hAnsi="Arial" w:cs="Arial"/>
          <w:bCs/>
          <w:color w:val="000000" w:themeColor="text1"/>
        </w:rPr>
        <w:t xml:space="preserve"> </w:t>
      </w:r>
      <w:r w:rsidR="00A228A0">
        <w:rPr>
          <w:rFonts w:ascii="Arial" w:eastAsiaTheme="minorEastAsia" w:hAnsi="Arial" w:cs="Arial"/>
          <w:bCs/>
          <w:color w:val="000000" w:themeColor="text1"/>
        </w:rPr>
        <w:t xml:space="preserve">se </w:t>
      </w:r>
      <w:r w:rsidR="005D182D">
        <w:rPr>
          <w:rFonts w:ascii="Arial" w:eastAsiaTheme="minorEastAsia" w:hAnsi="Arial" w:cs="Arial"/>
          <w:bCs/>
          <w:color w:val="000000" w:themeColor="text1"/>
        </w:rPr>
        <w:t xml:space="preserve">encuentra deficiente por lo que se recomienda al Presidente del ISRI que gire instrucciones a la Jefatura de Recursos Humanos para que lleve a cabo un plan de capacitaciones acordes al área de vigilancia. </w:t>
      </w:r>
    </w:p>
    <w:p w:rsidR="0061572D" w:rsidRDefault="00FE5F5C" w:rsidP="00584874">
      <w:pPr>
        <w:spacing w:line="360" w:lineRule="auto"/>
        <w:jc w:val="both"/>
        <w:rPr>
          <w:rFonts w:ascii="Arial" w:hAnsi="Arial" w:cs="Arial"/>
          <w:lang w:val="es-ES" w:eastAsia="es-ES"/>
        </w:rPr>
      </w:pPr>
      <w:r w:rsidRPr="00FE5F5C">
        <w:rPr>
          <w:rFonts w:ascii="Arial" w:eastAsia="Calibri" w:hAnsi="Arial" w:cs="Arial"/>
          <w:color w:val="000000" w:themeColor="text1"/>
        </w:rPr>
        <w:t>Por lo anteriormente expuesto los miembros de Junta Directiva se dan por informados de la “</w:t>
      </w:r>
      <w:r w:rsidRPr="00FE5F5C">
        <w:rPr>
          <w:rFonts w:ascii="Arial" w:hAnsi="Arial" w:cs="Arial"/>
          <w:lang w:val="es-ES" w:eastAsia="es-ES"/>
        </w:rPr>
        <w:t xml:space="preserve">Examen Especial al área de Servicios Generales, Sección Vigilancia del ISRI del período 01 de enero al 31 de diciembre de 2016” por parte del Lic. Mauricio Bonilla, Jefe en funciones AUI, en la cual se espera que sean subsanadas las observaciones de los hallazgos expuestos por parte de las instancias correspondientes. </w:t>
      </w:r>
    </w:p>
    <w:p w:rsidR="00FE5F5C" w:rsidRDefault="00FE5F5C" w:rsidP="00584874">
      <w:pPr>
        <w:spacing w:line="360" w:lineRule="auto"/>
        <w:jc w:val="both"/>
        <w:rPr>
          <w:rFonts w:ascii="Arial" w:hAnsi="Arial" w:cs="Arial"/>
          <w:lang w:val="es-ES" w:eastAsia="es-ES"/>
        </w:rPr>
      </w:pPr>
    </w:p>
    <w:p w:rsidR="00FE5F5C" w:rsidRPr="00FE5F5C" w:rsidRDefault="00FE5F5C" w:rsidP="00584874">
      <w:pPr>
        <w:spacing w:line="360" w:lineRule="auto"/>
        <w:jc w:val="both"/>
        <w:rPr>
          <w:rFonts w:ascii="Arial" w:eastAsia="Calibri" w:hAnsi="Arial" w:cs="Arial"/>
          <w:color w:val="000000" w:themeColor="text1"/>
        </w:rPr>
      </w:pPr>
    </w:p>
    <w:p w:rsidR="00584874" w:rsidRPr="00BE38B9" w:rsidRDefault="00584874" w:rsidP="00584874">
      <w:pPr>
        <w:spacing w:line="360" w:lineRule="auto"/>
        <w:jc w:val="both"/>
        <w:rPr>
          <w:rFonts w:ascii="Arial" w:eastAsia="Calibri" w:hAnsi="Arial" w:cs="Arial"/>
          <w:b/>
        </w:rPr>
      </w:pPr>
      <w:r w:rsidRPr="00BE38B9">
        <w:rPr>
          <w:rFonts w:ascii="Arial" w:eastAsia="Calibri" w:hAnsi="Arial" w:cs="Arial"/>
          <w:b/>
        </w:rPr>
        <w:t>7</w:t>
      </w:r>
      <w:r w:rsidRPr="00BE38B9">
        <w:rPr>
          <w:rFonts w:ascii="Arial" w:eastAsia="Calibri" w:hAnsi="Arial" w:cs="Arial"/>
        </w:rPr>
        <w:t xml:space="preserve">. </w:t>
      </w:r>
      <w:r w:rsidRPr="00BE38B9">
        <w:rPr>
          <w:rFonts w:ascii="Arial" w:eastAsia="Calibri" w:hAnsi="Arial" w:cs="Arial"/>
          <w:b/>
        </w:rPr>
        <w:t>Informes de Presidencia.</w:t>
      </w:r>
    </w:p>
    <w:p w:rsidR="00584874" w:rsidRDefault="0097039D" w:rsidP="00584874">
      <w:pPr>
        <w:spacing w:line="360" w:lineRule="auto"/>
        <w:jc w:val="both"/>
        <w:rPr>
          <w:rFonts w:ascii="Arial" w:eastAsia="Calibri" w:hAnsi="Arial" w:cs="Arial"/>
        </w:rPr>
      </w:pPr>
      <w:r>
        <w:rPr>
          <w:rFonts w:ascii="Arial" w:eastAsia="Calibri" w:hAnsi="Arial" w:cs="Arial"/>
        </w:rPr>
        <w:t xml:space="preserve">7.1 El Presidente del ISRI, el Doctor Alex González, informa </w:t>
      </w:r>
      <w:r w:rsidR="000A1752">
        <w:rPr>
          <w:rFonts w:ascii="Arial" w:eastAsia="Calibri" w:hAnsi="Arial" w:cs="Arial"/>
        </w:rPr>
        <w:t xml:space="preserve">que el día jueves 15 de febrero de 2018, sostuvo una reunión con el Representante de </w:t>
      </w:r>
      <w:proofErr w:type="spellStart"/>
      <w:r w:rsidR="000A1752">
        <w:rPr>
          <w:rFonts w:ascii="Arial" w:eastAsia="Calibri" w:hAnsi="Arial" w:cs="Arial"/>
        </w:rPr>
        <w:t>MoveAbility</w:t>
      </w:r>
      <w:proofErr w:type="spellEnd"/>
      <w:r w:rsidR="000A1752">
        <w:rPr>
          <w:rFonts w:ascii="Arial" w:eastAsia="Calibri" w:hAnsi="Arial" w:cs="Arial"/>
        </w:rPr>
        <w:t xml:space="preserve">, Michel </w:t>
      </w:r>
      <w:proofErr w:type="spellStart"/>
      <w:r w:rsidR="000A1752">
        <w:rPr>
          <w:rFonts w:ascii="Arial" w:eastAsia="Calibri" w:hAnsi="Arial" w:cs="Arial"/>
        </w:rPr>
        <w:t>Deffontaines</w:t>
      </w:r>
      <w:proofErr w:type="spellEnd"/>
      <w:r w:rsidR="000A1752">
        <w:rPr>
          <w:rFonts w:ascii="Arial" w:eastAsia="Calibri" w:hAnsi="Arial" w:cs="Arial"/>
        </w:rPr>
        <w:t>, en relación al proyecto de construcción del taller de ortesis y prótesis en el Centro de Rehabilitación Integral de Occidente (CRIO), a la vez se firmó el convenio global con dicho Representante, que abarcará el periodo de  2018 a 2020.</w:t>
      </w:r>
    </w:p>
    <w:p w:rsidR="000A1752" w:rsidRDefault="000A1752" w:rsidP="00584874">
      <w:pPr>
        <w:spacing w:line="360" w:lineRule="auto"/>
        <w:jc w:val="both"/>
        <w:rPr>
          <w:rFonts w:ascii="Arial" w:eastAsia="Calibri" w:hAnsi="Arial" w:cs="Arial"/>
        </w:rPr>
      </w:pPr>
    </w:p>
    <w:p w:rsidR="000A1752" w:rsidRDefault="000A1752" w:rsidP="00584874">
      <w:pPr>
        <w:spacing w:line="360" w:lineRule="auto"/>
        <w:jc w:val="both"/>
        <w:rPr>
          <w:rFonts w:ascii="Arial" w:eastAsia="Calibri" w:hAnsi="Arial" w:cs="Arial"/>
        </w:rPr>
      </w:pPr>
      <w:r>
        <w:rPr>
          <w:rFonts w:ascii="Arial" w:eastAsia="Calibri" w:hAnsi="Arial" w:cs="Arial"/>
        </w:rPr>
        <w:t>7.2 Para el día viernes 16 de febrero de 2018, el Doctor González, hizo entrega de donativo de once sillas de ruedas a la Policía Nacional Civil, dicho donativo beneficiará a los agentes y a sus familiares.</w:t>
      </w:r>
    </w:p>
    <w:p w:rsidR="006109B7" w:rsidRDefault="007F261B" w:rsidP="00584874">
      <w:pPr>
        <w:spacing w:line="360" w:lineRule="auto"/>
        <w:jc w:val="both"/>
        <w:rPr>
          <w:rFonts w:ascii="Arial" w:eastAsia="Calibri" w:hAnsi="Arial" w:cs="Arial"/>
        </w:rPr>
      </w:pPr>
      <w:r>
        <w:rPr>
          <w:rFonts w:ascii="Arial" w:eastAsia="Calibri" w:hAnsi="Arial" w:cs="Arial"/>
        </w:rPr>
        <w:t xml:space="preserve">Este </w:t>
      </w:r>
      <w:r w:rsidR="006109B7">
        <w:rPr>
          <w:rFonts w:ascii="Arial" w:eastAsia="Calibri" w:hAnsi="Arial" w:cs="Arial"/>
        </w:rPr>
        <w:t xml:space="preserve">día el Presidente del ISRI y el señor Michel </w:t>
      </w:r>
      <w:proofErr w:type="spellStart"/>
      <w:r w:rsidR="006109B7">
        <w:rPr>
          <w:rFonts w:ascii="Arial" w:eastAsia="Calibri" w:hAnsi="Arial" w:cs="Arial"/>
        </w:rPr>
        <w:t>Deffontaines</w:t>
      </w:r>
      <w:proofErr w:type="spellEnd"/>
      <w:r w:rsidR="001E641D">
        <w:rPr>
          <w:rFonts w:ascii="Arial" w:eastAsia="Calibri" w:hAnsi="Arial" w:cs="Arial"/>
        </w:rPr>
        <w:t xml:space="preserve">, acompañados de la Doctora Margorie Fortín, Directora del CAL y el Licenciado Raúl Barrientos, Jefe de Comunicaciones, </w:t>
      </w:r>
      <w:r w:rsidR="006109B7">
        <w:rPr>
          <w:rFonts w:ascii="Arial" w:eastAsia="Calibri" w:hAnsi="Arial" w:cs="Arial"/>
        </w:rPr>
        <w:t xml:space="preserve">sostuvieron una reunión con el Licenciado Gilberto Delgado, Gobernador Departamental de Santa Ana, sobre el proyecto de construcción del taller de ortesis y prótesis en el CRIO, con el cual se espera cubrir parte de la demanda existente de aparatos orto protésicos.  </w:t>
      </w:r>
    </w:p>
    <w:p w:rsidR="000A1752" w:rsidRDefault="000A1752" w:rsidP="00584874">
      <w:pPr>
        <w:spacing w:line="360" w:lineRule="auto"/>
        <w:jc w:val="both"/>
        <w:rPr>
          <w:rFonts w:ascii="Arial" w:eastAsia="Calibri" w:hAnsi="Arial" w:cs="Arial"/>
        </w:rPr>
      </w:pPr>
    </w:p>
    <w:p w:rsidR="000A1752" w:rsidRPr="00BE38B9" w:rsidRDefault="000A1752" w:rsidP="00584874">
      <w:pPr>
        <w:spacing w:line="360" w:lineRule="auto"/>
        <w:jc w:val="both"/>
        <w:rPr>
          <w:rFonts w:ascii="Arial" w:eastAsia="Calibri" w:hAnsi="Arial" w:cs="Arial"/>
          <w:b/>
        </w:rPr>
      </w:pPr>
    </w:p>
    <w:p w:rsidR="00584874" w:rsidRPr="00BE38B9" w:rsidRDefault="00584874" w:rsidP="00584874">
      <w:pPr>
        <w:spacing w:line="360" w:lineRule="auto"/>
        <w:jc w:val="both"/>
        <w:rPr>
          <w:rFonts w:ascii="Arial" w:eastAsia="Calibri" w:hAnsi="Arial" w:cs="Arial"/>
          <w:b/>
        </w:rPr>
      </w:pPr>
      <w:r w:rsidRPr="00BE38B9">
        <w:rPr>
          <w:rFonts w:ascii="Arial" w:eastAsia="Calibri" w:hAnsi="Arial" w:cs="Arial"/>
          <w:b/>
        </w:rPr>
        <w:t>8.- Asuntos Varios</w:t>
      </w:r>
    </w:p>
    <w:p w:rsidR="00584874" w:rsidRPr="00BE38B9" w:rsidRDefault="00740E3F" w:rsidP="00584874">
      <w:pPr>
        <w:spacing w:line="360" w:lineRule="auto"/>
        <w:jc w:val="both"/>
        <w:rPr>
          <w:rFonts w:ascii="Arial" w:eastAsia="Calibri" w:hAnsi="Arial" w:cs="Arial"/>
          <w:b/>
        </w:rPr>
      </w:pPr>
      <w:r>
        <w:rPr>
          <w:rFonts w:ascii="Arial" w:eastAsia="Calibri" w:hAnsi="Arial" w:cs="Arial"/>
          <w:b/>
        </w:rPr>
        <w:t xml:space="preserve">No hubo. </w:t>
      </w:r>
    </w:p>
    <w:p w:rsidR="00584874" w:rsidRPr="00BE38B9" w:rsidRDefault="00584874" w:rsidP="00584874">
      <w:pPr>
        <w:spacing w:line="360" w:lineRule="auto"/>
        <w:jc w:val="both"/>
        <w:rPr>
          <w:rFonts w:ascii="Arial" w:eastAsia="Calibri" w:hAnsi="Arial" w:cs="Arial"/>
          <w:b/>
        </w:rPr>
      </w:pPr>
    </w:p>
    <w:p w:rsidR="00584874" w:rsidRPr="00BE38B9" w:rsidRDefault="00584874" w:rsidP="00584874">
      <w:pPr>
        <w:spacing w:line="360" w:lineRule="auto"/>
        <w:ind w:left="-284"/>
        <w:jc w:val="both"/>
        <w:rPr>
          <w:rFonts w:ascii="Arial" w:eastAsia="Calibri" w:hAnsi="Arial" w:cs="Arial"/>
          <w:b/>
        </w:rPr>
      </w:pPr>
      <w:r w:rsidRPr="00BE38B9">
        <w:rPr>
          <w:rFonts w:ascii="Arial" w:eastAsia="Calibri" w:hAnsi="Arial" w:cs="Arial"/>
        </w:rPr>
        <w:t xml:space="preserve">No habiendo nada más que agregar, el Presidente de Junta Directiva, levanta la sesión, a las quince horas con </w:t>
      </w:r>
      <w:r w:rsidR="005B7630">
        <w:rPr>
          <w:rFonts w:ascii="Arial" w:eastAsia="Calibri" w:hAnsi="Arial" w:cs="Arial"/>
        </w:rPr>
        <w:t xml:space="preserve">quince </w:t>
      </w:r>
      <w:r>
        <w:rPr>
          <w:rFonts w:ascii="Arial" w:eastAsia="Calibri" w:hAnsi="Arial" w:cs="Arial"/>
        </w:rPr>
        <w:t>minutos</w:t>
      </w:r>
      <w:r w:rsidRPr="00BE38B9">
        <w:rPr>
          <w:rFonts w:ascii="Arial" w:eastAsia="Calibri" w:hAnsi="Arial" w:cs="Arial"/>
        </w:rPr>
        <w:t xml:space="preserve"> del día martes </w:t>
      </w:r>
      <w:r w:rsidR="005B7630">
        <w:rPr>
          <w:rFonts w:ascii="Arial" w:eastAsia="Calibri" w:hAnsi="Arial" w:cs="Arial"/>
        </w:rPr>
        <w:t>veinte</w:t>
      </w:r>
      <w:r>
        <w:rPr>
          <w:rFonts w:ascii="Arial" w:eastAsia="Calibri" w:hAnsi="Arial" w:cs="Arial"/>
        </w:rPr>
        <w:t xml:space="preserve"> de febrero</w:t>
      </w:r>
      <w:r w:rsidRPr="00BE38B9">
        <w:rPr>
          <w:rFonts w:ascii="Arial" w:eastAsia="Calibri" w:hAnsi="Arial" w:cs="Arial"/>
        </w:rPr>
        <w:t xml:space="preserve"> de dos mil dieciocho y para constancia firmamos.</w:t>
      </w:r>
    </w:p>
    <w:p w:rsidR="00584874" w:rsidRPr="00BE38B9" w:rsidRDefault="00584874" w:rsidP="00584874">
      <w:pPr>
        <w:spacing w:line="360" w:lineRule="auto"/>
        <w:ind w:left="-284"/>
        <w:jc w:val="both"/>
        <w:rPr>
          <w:rFonts w:ascii="Arial" w:eastAsia="Times New Roman" w:hAnsi="Arial" w:cs="Arial"/>
          <w:lang w:eastAsia="es-ES"/>
        </w:rPr>
      </w:pPr>
    </w:p>
    <w:p w:rsidR="00584874" w:rsidRPr="00BE38B9" w:rsidRDefault="00584874" w:rsidP="00584874">
      <w:pPr>
        <w:spacing w:line="360" w:lineRule="auto"/>
        <w:ind w:left="-284"/>
        <w:jc w:val="both"/>
        <w:rPr>
          <w:rFonts w:ascii="Arial" w:eastAsia="Times New Roman" w:hAnsi="Arial" w:cs="Arial"/>
          <w:lang w:eastAsia="es-ES"/>
        </w:rPr>
      </w:pPr>
    </w:p>
    <w:p w:rsidR="00584874" w:rsidRPr="00BE38B9" w:rsidRDefault="00584874" w:rsidP="00584874">
      <w:pPr>
        <w:spacing w:line="360" w:lineRule="auto"/>
        <w:ind w:left="-284"/>
        <w:jc w:val="both"/>
        <w:rPr>
          <w:rFonts w:ascii="Arial" w:eastAsia="Times New Roman" w:hAnsi="Arial" w:cs="Arial"/>
          <w:lang w:eastAsia="es-ES"/>
        </w:rPr>
      </w:pPr>
    </w:p>
    <w:p w:rsidR="00584874" w:rsidRPr="00BE38B9" w:rsidRDefault="00584874" w:rsidP="00584874">
      <w:pPr>
        <w:spacing w:line="360" w:lineRule="auto"/>
        <w:ind w:left="-284"/>
        <w:jc w:val="both"/>
        <w:rPr>
          <w:rFonts w:ascii="Arial" w:eastAsia="Times New Roman" w:hAnsi="Arial" w:cs="Arial"/>
          <w:lang w:eastAsia="es-ES"/>
        </w:rPr>
      </w:pPr>
    </w:p>
    <w:p w:rsidR="00584874" w:rsidRPr="00BE38B9" w:rsidRDefault="00584874" w:rsidP="00584874">
      <w:pPr>
        <w:spacing w:line="360" w:lineRule="auto"/>
        <w:ind w:left="-284"/>
        <w:jc w:val="both"/>
        <w:rPr>
          <w:rFonts w:ascii="Arial" w:eastAsia="Times New Roman" w:hAnsi="Arial" w:cs="Arial"/>
          <w:lang w:eastAsia="es-ES"/>
        </w:rPr>
      </w:pPr>
      <w:r w:rsidRPr="00BE38B9">
        <w:rPr>
          <w:rFonts w:ascii="Arial" w:eastAsia="Times New Roman" w:hAnsi="Arial" w:cs="Arial"/>
          <w:lang w:eastAsia="es-ES"/>
        </w:rPr>
        <w:t>Dr. Alex Francisco González Menjívar</w:t>
      </w:r>
      <w:r w:rsidRPr="00BE38B9">
        <w:rPr>
          <w:rFonts w:ascii="Arial" w:hAnsi="Arial" w:cs="Arial"/>
        </w:rPr>
        <w:t xml:space="preserve">                  </w:t>
      </w:r>
      <w:r w:rsidRPr="00BE38B9">
        <w:rPr>
          <w:rFonts w:ascii="Arial" w:eastAsia="Times New Roman" w:hAnsi="Arial" w:cs="Arial"/>
          <w:lang w:eastAsia="es-ES"/>
        </w:rPr>
        <w:t>Dr. Miguel Ángel Martínez Salmerón</w:t>
      </w:r>
    </w:p>
    <w:p w:rsidR="00584874" w:rsidRDefault="00584874" w:rsidP="00584874">
      <w:pPr>
        <w:spacing w:line="360" w:lineRule="auto"/>
        <w:ind w:left="-284"/>
        <w:jc w:val="both"/>
        <w:rPr>
          <w:rFonts w:ascii="Arial" w:eastAsia="Times New Roman" w:hAnsi="Arial" w:cs="Arial"/>
          <w:lang w:eastAsia="es-ES"/>
        </w:rPr>
      </w:pPr>
    </w:p>
    <w:p w:rsidR="00690CC7" w:rsidRDefault="00690CC7" w:rsidP="00584874">
      <w:pPr>
        <w:spacing w:line="360" w:lineRule="auto"/>
        <w:ind w:left="-284"/>
        <w:jc w:val="both"/>
        <w:rPr>
          <w:rFonts w:ascii="Arial" w:eastAsia="Times New Roman" w:hAnsi="Arial" w:cs="Arial"/>
          <w:lang w:eastAsia="es-ES"/>
        </w:rPr>
      </w:pPr>
    </w:p>
    <w:p w:rsidR="00690CC7" w:rsidRDefault="00690CC7" w:rsidP="00584874">
      <w:pPr>
        <w:spacing w:line="360" w:lineRule="auto"/>
        <w:ind w:left="-284"/>
        <w:jc w:val="both"/>
        <w:rPr>
          <w:rFonts w:ascii="Arial" w:eastAsia="Times New Roman" w:hAnsi="Arial" w:cs="Arial"/>
          <w:lang w:eastAsia="es-ES"/>
        </w:rPr>
      </w:pPr>
    </w:p>
    <w:p w:rsidR="00690CC7" w:rsidRDefault="00690CC7" w:rsidP="00584874">
      <w:pPr>
        <w:spacing w:line="360" w:lineRule="auto"/>
        <w:ind w:left="-284"/>
        <w:jc w:val="both"/>
        <w:rPr>
          <w:rFonts w:ascii="Arial" w:eastAsia="Times New Roman" w:hAnsi="Arial" w:cs="Arial"/>
          <w:lang w:eastAsia="es-ES"/>
        </w:rPr>
      </w:pPr>
    </w:p>
    <w:p w:rsidR="00690CC7" w:rsidRDefault="00690CC7" w:rsidP="00584874">
      <w:pPr>
        <w:spacing w:line="360" w:lineRule="auto"/>
        <w:ind w:left="-284"/>
        <w:jc w:val="both"/>
        <w:rPr>
          <w:rFonts w:ascii="Arial" w:eastAsia="Times New Roman" w:hAnsi="Arial" w:cs="Arial"/>
          <w:lang w:eastAsia="es-ES"/>
        </w:rPr>
      </w:pPr>
    </w:p>
    <w:p w:rsidR="00690CC7" w:rsidRPr="00BE38B9" w:rsidRDefault="00690CC7" w:rsidP="00584874">
      <w:pPr>
        <w:spacing w:line="360" w:lineRule="auto"/>
        <w:ind w:left="-284"/>
        <w:jc w:val="both"/>
        <w:rPr>
          <w:rFonts w:ascii="Arial" w:eastAsia="Times New Roman" w:hAnsi="Arial" w:cs="Arial"/>
          <w:lang w:eastAsia="es-ES"/>
        </w:rPr>
      </w:pPr>
    </w:p>
    <w:p w:rsidR="00584874" w:rsidRPr="00BE38B9" w:rsidRDefault="00584874" w:rsidP="00584874">
      <w:pPr>
        <w:spacing w:line="360" w:lineRule="auto"/>
        <w:ind w:left="-284"/>
        <w:jc w:val="both"/>
        <w:rPr>
          <w:rFonts w:ascii="Arial" w:eastAsia="Times New Roman" w:hAnsi="Arial" w:cs="Arial"/>
          <w:lang w:eastAsia="es-ES"/>
        </w:rPr>
      </w:pPr>
    </w:p>
    <w:p w:rsidR="00584874" w:rsidRPr="00BE38B9" w:rsidRDefault="00584874" w:rsidP="00584874">
      <w:pPr>
        <w:spacing w:line="360" w:lineRule="auto"/>
        <w:ind w:left="-284"/>
        <w:jc w:val="both"/>
        <w:rPr>
          <w:rFonts w:ascii="Arial" w:eastAsia="Times New Roman" w:hAnsi="Arial" w:cs="Arial"/>
          <w:lang w:eastAsia="es-ES"/>
        </w:rPr>
      </w:pPr>
    </w:p>
    <w:p w:rsidR="008D2010" w:rsidRDefault="008D2010" w:rsidP="00584874">
      <w:pPr>
        <w:tabs>
          <w:tab w:val="center" w:pos="4277"/>
        </w:tabs>
        <w:spacing w:line="360" w:lineRule="auto"/>
        <w:ind w:left="-284"/>
        <w:jc w:val="both"/>
        <w:rPr>
          <w:rFonts w:ascii="Arial" w:eastAsia="Times New Roman" w:hAnsi="Arial" w:cs="Arial"/>
          <w:lang w:eastAsia="es-ES"/>
        </w:rPr>
      </w:pPr>
    </w:p>
    <w:p w:rsidR="008D2010" w:rsidRDefault="008D2010" w:rsidP="00584874">
      <w:pPr>
        <w:tabs>
          <w:tab w:val="center" w:pos="4277"/>
        </w:tabs>
        <w:spacing w:line="360" w:lineRule="auto"/>
        <w:ind w:left="-284"/>
        <w:jc w:val="both"/>
        <w:rPr>
          <w:rFonts w:ascii="Arial" w:eastAsia="Times New Roman" w:hAnsi="Arial" w:cs="Arial"/>
          <w:lang w:eastAsia="es-ES"/>
        </w:rPr>
      </w:pPr>
    </w:p>
    <w:p w:rsidR="00584874" w:rsidRPr="00BE38B9" w:rsidRDefault="00584874" w:rsidP="00584874">
      <w:pPr>
        <w:tabs>
          <w:tab w:val="center" w:pos="4277"/>
        </w:tabs>
        <w:spacing w:line="360" w:lineRule="auto"/>
        <w:ind w:left="-284"/>
        <w:jc w:val="both"/>
        <w:rPr>
          <w:rFonts w:ascii="Arial" w:hAnsi="Arial" w:cs="Arial"/>
        </w:rPr>
      </w:pPr>
      <w:r w:rsidRPr="00BE38B9">
        <w:rPr>
          <w:rFonts w:ascii="Arial" w:eastAsia="Times New Roman" w:hAnsi="Arial" w:cs="Arial"/>
          <w:lang w:eastAsia="es-ES"/>
        </w:rPr>
        <w:t>Licda. Nora Lizeth Pérez Martínez</w:t>
      </w:r>
      <w:r w:rsidRPr="00BE38B9">
        <w:rPr>
          <w:rFonts w:ascii="Arial" w:eastAsia="Times New Roman" w:hAnsi="Arial" w:cs="Arial"/>
          <w:lang w:eastAsia="es-ES"/>
        </w:rPr>
        <w:tab/>
        <w:t xml:space="preserve">                         </w:t>
      </w:r>
      <w:r w:rsidRPr="00BE38B9">
        <w:rPr>
          <w:rFonts w:ascii="Arial" w:eastAsia="Times New Roman" w:hAnsi="Arial" w:cs="Arial"/>
          <w:lang w:val="es-ES" w:eastAsia="es-ES"/>
        </w:rPr>
        <w:t>Licda. Kattya Elizabeth Serrano de Herrera</w:t>
      </w:r>
    </w:p>
    <w:p w:rsidR="00584874" w:rsidRPr="00BE38B9" w:rsidRDefault="00584874" w:rsidP="00584874">
      <w:pPr>
        <w:spacing w:line="360" w:lineRule="auto"/>
        <w:ind w:left="-284"/>
        <w:jc w:val="both"/>
        <w:rPr>
          <w:rFonts w:ascii="Arial" w:eastAsia="Times New Roman" w:hAnsi="Arial" w:cs="Arial"/>
          <w:lang w:eastAsia="es-ES"/>
        </w:rPr>
      </w:pPr>
    </w:p>
    <w:p w:rsidR="00584874" w:rsidRPr="00BE38B9" w:rsidRDefault="00584874" w:rsidP="00584874">
      <w:pPr>
        <w:tabs>
          <w:tab w:val="left" w:pos="4968"/>
        </w:tabs>
        <w:spacing w:line="360" w:lineRule="auto"/>
        <w:ind w:left="-284"/>
        <w:jc w:val="both"/>
        <w:rPr>
          <w:rFonts w:ascii="Arial" w:eastAsia="Times New Roman" w:hAnsi="Arial" w:cs="Arial"/>
          <w:lang w:eastAsia="es-ES"/>
        </w:rPr>
      </w:pPr>
    </w:p>
    <w:p w:rsidR="00584874" w:rsidRDefault="00584874" w:rsidP="00584874">
      <w:pPr>
        <w:tabs>
          <w:tab w:val="left" w:pos="4968"/>
        </w:tabs>
        <w:spacing w:line="360" w:lineRule="auto"/>
        <w:ind w:left="-284"/>
        <w:jc w:val="both"/>
        <w:rPr>
          <w:rFonts w:ascii="Arial" w:eastAsia="Times New Roman" w:hAnsi="Arial" w:cs="Arial"/>
          <w:lang w:eastAsia="es-ES"/>
        </w:rPr>
      </w:pPr>
    </w:p>
    <w:p w:rsidR="008D2010" w:rsidRPr="00BE38B9" w:rsidRDefault="008D2010" w:rsidP="00584874">
      <w:pPr>
        <w:tabs>
          <w:tab w:val="left" w:pos="4968"/>
        </w:tabs>
        <w:spacing w:line="360" w:lineRule="auto"/>
        <w:ind w:left="-284"/>
        <w:jc w:val="both"/>
        <w:rPr>
          <w:rFonts w:ascii="Arial" w:eastAsia="Times New Roman" w:hAnsi="Arial" w:cs="Arial"/>
          <w:lang w:eastAsia="es-ES"/>
        </w:rPr>
      </w:pPr>
    </w:p>
    <w:p w:rsidR="00584874" w:rsidRPr="00BE38B9" w:rsidRDefault="00584874" w:rsidP="00584874">
      <w:pPr>
        <w:tabs>
          <w:tab w:val="left" w:pos="4968"/>
        </w:tabs>
        <w:spacing w:line="360" w:lineRule="auto"/>
        <w:ind w:left="-284"/>
        <w:jc w:val="both"/>
        <w:rPr>
          <w:rFonts w:ascii="Arial" w:eastAsia="Times New Roman" w:hAnsi="Arial" w:cs="Arial"/>
          <w:lang w:eastAsia="es-ES"/>
        </w:rPr>
      </w:pPr>
    </w:p>
    <w:p w:rsidR="00584874" w:rsidRPr="00BE38B9" w:rsidRDefault="00584874" w:rsidP="00584874">
      <w:pPr>
        <w:tabs>
          <w:tab w:val="left" w:pos="4968"/>
        </w:tabs>
        <w:spacing w:line="360" w:lineRule="auto"/>
        <w:ind w:left="-284"/>
        <w:jc w:val="both"/>
        <w:rPr>
          <w:rFonts w:ascii="Arial" w:eastAsia="Calibri" w:hAnsi="Arial" w:cs="Arial"/>
          <w:b/>
        </w:rPr>
      </w:pPr>
      <w:r w:rsidRPr="00BE38B9">
        <w:rPr>
          <w:rFonts w:ascii="Arial" w:eastAsia="Times New Roman" w:hAnsi="Arial" w:cs="Arial"/>
          <w:lang w:eastAsia="es-ES"/>
        </w:rPr>
        <w:t>Licda. Sara María Mendoza Acosta                        Licda. María Marta Cañas de Herrera</w:t>
      </w:r>
    </w:p>
    <w:p w:rsidR="00584874" w:rsidRPr="00BE38B9" w:rsidRDefault="00584874" w:rsidP="00584874">
      <w:pPr>
        <w:spacing w:line="480" w:lineRule="auto"/>
        <w:ind w:left="-284"/>
        <w:jc w:val="both"/>
        <w:rPr>
          <w:rFonts w:ascii="Arial" w:hAnsi="Arial" w:cs="Arial"/>
        </w:rPr>
      </w:pPr>
    </w:p>
    <w:p w:rsidR="00584874" w:rsidRDefault="00584874" w:rsidP="00584874">
      <w:pPr>
        <w:spacing w:line="480" w:lineRule="auto"/>
        <w:ind w:left="-284"/>
        <w:jc w:val="both"/>
        <w:rPr>
          <w:rFonts w:ascii="Arial" w:hAnsi="Arial" w:cs="Arial"/>
        </w:rPr>
      </w:pPr>
    </w:p>
    <w:p w:rsidR="00690CC7" w:rsidRPr="00BE38B9" w:rsidRDefault="00690CC7" w:rsidP="00584874">
      <w:pPr>
        <w:spacing w:line="480" w:lineRule="auto"/>
        <w:ind w:left="-284"/>
        <w:jc w:val="both"/>
        <w:rPr>
          <w:rFonts w:ascii="Arial" w:hAnsi="Arial" w:cs="Arial"/>
        </w:rPr>
      </w:pPr>
    </w:p>
    <w:p w:rsidR="00584874" w:rsidRPr="00BE38B9" w:rsidRDefault="00584874" w:rsidP="00584874">
      <w:pPr>
        <w:spacing w:line="480" w:lineRule="auto"/>
        <w:ind w:left="-284"/>
        <w:jc w:val="both"/>
        <w:rPr>
          <w:rFonts w:ascii="Arial" w:hAnsi="Arial" w:cs="Arial"/>
        </w:rPr>
      </w:pPr>
    </w:p>
    <w:p w:rsidR="00584874" w:rsidRPr="00BE38B9" w:rsidRDefault="00584874" w:rsidP="00584874">
      <w:pPr>
        <w:spacing w:line="480" w:lineRule="auto"/>
        <w:ind w:left="-284"/>
        <w:jc w:val="both"/>
        <w:rPr>
          <w:rFonts w:ascii="Arial" w:eastAsia="Times New Roman" w:hAnsi="Arial" w:cs="Arial"/>
          <w:lang w:eastAsia="es-ES"/>
        </w:rPr>
      </w:pPr>
      <w:r w:rsidRPr="00BE38B9">
        <w:rPr>
          <w:rFonts w:ascii="Arial" w:eastAsia="Times New Roman" w:hAnsi="Arial" w:cs="Arial"/>
          <w:lang w:val="es-ES" w:eastAsia="es-ES"/>
        </w:rPr>
        <w:t xml:space="preserve">  </w:t>
      </w:r>
      <w:r w:rsidRPr="00BE38B9">
        <w:rPr>
          <w:rFonts w:ascii="Arial" w:eastAsia="Times New Roman" w:hAnsi="Arial" w:cs="Arial"/>
          <w:lang w:eastAsia="es-ES"/>
        </w:rPr>
        <w:t>Sra. Darling Azucena Mejía Pineda</w:t>
      </w:r>
      <w:r w:rsidRPr="00BE38B9">
        <w:rPr>
          <w:rFonts w:ascii="Arial" w:eastAsia="Times New Roman" w:hAnsi="Arial" w:cs="Arial"/>
          <w:lang w:val="es-ES" w:eastAsia="es-ES"/>
        </w:rPr>
        <w:t xml:space="preserve">                     </w:t>
      </w:r>
      <w:r w:rsidRPr="00BE38B9">
        <w:rPr>
          <w:rFonts w:ascii="Arial" w:eastAsia="Times New Roman" w:hAnsi="Arial" w:cs="Arial"/>
          <w:lang w:eastAsia="es-ES"/>
        </w:rPr>
        <w:t xml:space="preserve">Licda. Carmen Elizabeth Quintanilla             </w:t>
      </w:r>
    </w:p>
    <w:p w:rsidR="00584874" w:rsidRPr="00BE38B9" w:rsidRDefault="00584874" w:rsidP="00584874">
      <w:pPr>
        <w:spacing w:line="480" w:lineRule="auto"/>
        <w:ind w:left="-284"/>
        <w:jc w:val="both"/>
        <w:rPr>
          <w:rFonts w:ascii="Arial" w:eastAsia="Times New Roman" w:hAnsi="Arial" w:cs="Arial"/>
          <w:lang w:eastAsia="es-ES"/>
        </w:rPr>
      </w:pPr>
    </w:p>
    <w:p w:rsidR="00584874" w:rsidRPr="00BE38B9" w:rsidRDefault="00584874" w:rsidP="00584874">
      <w:pPr>
        <w:spacing w:line="480" w:lineRule="auto"/>
        <w:ind w:left="-284"/>
        <w:jc w:val="both"/>
        <w:rPr>
          <w:rFonts w:ascii="Arial" w:eastAsia="Times New Roman" w:hAnsi="Arial" w:cs="Arial"/>
          <w:lang w:eastAsia="es-ES"/>
        </w:rPr>
      </w:pPr>
    </w:p>
    <w:p w:rsidR="00584874" w:rsidRPr="00BE38B9" w:rsidRDefault="00584874" w:rsidP="00584874">
      <w:pPr>
        <w:spacing w:line="480" w:lineRule="auto"/>
        <w:ind w:left="-284"/>
        <w:jc w:val="both"/>
        <w:rPr>
          <w:rFonts w:ascii="Arial" w:eastAsia="Times New Roman" w:hAnsi="Arial" w:cs="Arial"/>
          <w:lang w:eastAsia="es-ES"/>
        </w:rPr>
      </w:pPr>
    </w:p>
    <w:p w:rsidR="00584874" w:rsidRPr="00BE38B9" w:rsidRDefault="00584874" w:rsidP="00584874">
      <w:pPr>
        <w:spacing w:line="480" w:lineRule="auto"/>
        <w:ind w:left="-284"/>
        <w:jc w:val="both"/>
        <w:rPr>
          <w:rFonts w:ascii="Arial" w:eastAsia="Times New Roman" w:hAnsi="Arial" w:cs="Arial"/>
          <w:lang w:eastAsia="es-ES"/>
        </w:rPr>
      </w:pPr>
    </w:p>
    <w:p w:rsidR="00A82EA7" w:rsidRDefault="00584874" w:rsidP="00584874">
      <w:pPr>
        <w:spacing w:line="480" w:lineRule="auto"/>
        <w:ind w:left="-284"/>
        <w:jc w:val="both"/>
        <w:rPr>
          <w:rFonts w:ascii="Arial" w:eastAsia="Times New Roman" w:hAnsi="Arial" w:cs="Arial"/>
          <w:lang w:eastAsia="es-ES"/>
        </w:rPr>
      </w:pPr>
      <w:r>
        <w:rPr>
          <w:rFonts w:ascii="Arial" w:eastAsia="Times New Roman" w:hAnsi="Arial" w:cs="Arial"/>
          <w:lang w:eastAsia="es-ES"/>
        </w:rPr>
        <w:t xml:space="preserve">  </w:t>
      </w:r>
      <w:r w:rsidR="00A82EA7">
        <w:rPr>
          <w:rFonts w:ascii="Arial" w:eastAsia="Times New Roman" w:hAnsi="Arial" w:cs="Arial"/>
          <w:lang w:eastAsia="es-ES"/>
        </w:rPr>
        <w:t>Licda. Nora Elizabeth Abrego de Amado</w:t>
      </w:r>
      <w:r w:rsidR="00A82EA7" w:rsidRPr="00BE38B9">
        <w:rPr>
          <w:rFonts w:ascii="Arial" w:eastAsia="Times New Roman" w:hAnsi="Arial" w:cs="Arial"/>
          <w:lang w:eastAsia="es-ES"/>
        </w:rPr>
        <w:t xml:space="preserve"> </w:t>
      </w:r>
      <w:r w:rsidR="00A82EA7">
        <w:rPr>
          <w:rFonts w:ascii="Arial" w:eastAsia="Times New Roman" w:hAnsi="Arial" w:cs="Arial"/>
          <w:lang w:eastAsia="es-ES"/>
        </w:rPr>
        <w:t xml:space="preserve">           </w:t>
      </w:r>
      <w:r w:rsidRPr="00BE38B9">
        <w:rPr>
          <w:rFonts w:ascii="Arial" w:eastAsia="Times New Roman" w:hAnsi="Arial" w:cs="Arial"/>
          <w:lang w:eastAsia="es-ES"/>
        </w:rPr>
        <w:t xml:space="preserve">Lic. Javier Obdulio Arévalo Flores                </w:t>
      </w:r>
      <w:r>
        <w:rPr>
          <w:rFonts w:ascii="Arial" w:eastAsia="Times New Roman" w:hAnsi="Arial" w:cs="Arial"/>
          <w:lang w:eastAsia="es-ES"/>
        </w:rPr>
        <w:t xml:space="preserve">     </w:t>
      </w:r>
    </w:p>
    <w:p w:rsidR="00A82EA7" w:rsidRDefault="00584874" w:rsidP="00584874">
      <w:pPr>
        <w:spacing w:line="480" w:lineRule="auto"/>
        <w:ind w:left="-284"/>
        <w:jc w:val="both"/>
        <w:rPr>
          <w:rFonts w:ascii="Arial" w:eastAsia="Times New Roman" w:hAnsi="Arial" w:cs="Arial"/>
          <w:lang w:eastAsia="es-ES"/>
        </w:rPr>
      </w:pPr>
      <w:r>
        <w:rPr>
          <w:rFonts w:ascii="Arial" w:eastAsia="Times New Roman" w:hAnsi="Arial" w:cs="Arial"/>
          <w:lang w:eastAsia="es-ES"/>
        </w:rPr>
        <w:t xml:space="preserve"> </w:t>
      </w:r>
    </w:p>
    <w:p w:rsidR="00A82EA7" w:rsidRDefault="00A82EA7" w:rsidP="00584874">
      <w:pPr>
        <w:spacing w:line="480" w:lineRule="auto"/>
        <w:ind w:left="-284"/>
        <w:jc w:val="both"/>
        <w:rPr>
          <w:rFonts w:ascii="Arial" w:eastAsia="Times New Roman" w:hAnsi="Arial" w:cs="Arial"/>
          <w:lang w:eastAsia="es-ES"/>
        </w:rPr>
      </w:pPr>
    </w:p>
    <w:p w:rsidR="008D2010" w:rsidRDefault="008D2010" w:rsidP="00584874">
      <w:pPr>
        <w:spacing w:line="480" w:lineRule="auto"/>
        <w:ind w:left="-284"/>
        <w:jc w:val="both"/>
        <w:rPr>
          <w:rFonts w:ascii="Arial" w:eastAsia="Times New Roman" w:hAnsi="Arial" w:cs="Arial"/>
          <w:lang w:eastAsia="es-ES"/>
        </w:rPr>
      </w:pPr>
    </w:p>
    <w:p w:rsidR="00A82EA7" w:rsidRDefault="00A82EA7" w:rsidP="00584874">
      <w:pPr>
        <w:spacing w:line="480" w:lineRule="auto"/>
        <w:ind w:left="-284"/>
        <w:jc w:val="both"/>
        <w:rPr>
          <w:rFonts w:ascii="Arial" w:eastAsia="Times New Roman" w:hAnsi="Arial" w:cs="Arial"/>
          <w:lang w:eastAsia="es-ES"/>
        </w:rPr>
      </w:pPr>
    </w:p>
    <w:p w:rsidR="00A82EA7" w:rsidRPr="00C02BDE" w:rsidRDefault="00584874" w:rsidP="00A82EA7">
      <w:pPr>
        <w:spacing w:line="480" w:lineRule="auto"/>
        <w:ind w:left="-284"/>
        <w:jc w:val="both"/>
        <w:rPr>
          <w:rFonts w:ascii="Arial" w:eastAsia="Times New Roman" w:hAnsi="Arial" w:cs="Arial"/>
          <w:lang w:val="es-ES" w:eastAsia="es-ES"/>
        </w:rPr>
      </w:pPr>
      <w:r>
        <w:rPr>
          <w:rFonts w:ascii="Arial" w:eastAsia="Times New Roman" w:hAnsi="Arial" w:cs="Arial"/>
          <w:lang w:eastAsia="es-ES"/>
        </w:rPr>
        <w:t xml:space="preserve"> </w:t>
      </w:r>
      <w:r w:rsidRPr="00BE38B9">
        <w:rPr>
          <w:rFonts w:ascii="Arial" w:eastAsia="Times New Roman" w:hAnsi="Arial" w:cs="Arial"/>
          <w:lang w:eastAsia="es-ES"/>
        </w:rPr>
        <w:t xml:space="preserve">Licda. Yamileth Nazira Arévalo Argueta             </w:t>
      </w:r>
      <w:r w:rsidR="00A82EA7" w:rsidRPr="00BE38B9">
        <w:rPr>
          <w:rFonts w:ascii="Arial" w:eastAsia="Times New Roman" w:hAnsi="Arial" w:cs="Arial"/>
          <w:lang w:val="es-ES" w:eastAsia="es-ES"/>
        </w:rPr>
        <w:t xml:space="preserve">Licda. Rebeca Elizabeth Hernández Gálvez    </w:t>
      </w:r>
    </w:p>
    <w:p w:rsidR="00584874" w:rsidRDefault="00584874" w:rsidP="00584874">
      <w:pPr>
        <w:spacing w:line="480" w:lineRule="auto"/>
        <w:ind w:left="-284"/>
        <w:jc w:val="both"/>
        <w:rPr>
          <w:rFonts w:ascii="Arial" w:eastAsia="Times New Roman" w:hAnsi="Arial" w:cs="Arial"/>
          <w:lang w:eastAsia="es-ES"/>
        </w:rPr>
      </w:pPr>
    </w:p>
    <w:sectPr w:rsidR="00584874" w:rsidSect="002A6F67">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F2B" w:rsidRDefault="00772F2B" w:rsidP="003F6274">
      <w:pPr>
        <w:spacing w:after="0" w:line="240" w:lineRule="auto"/>
      </w:pPr>
      <w:r>
        <w:separator/>
      </w:r>
    </w:p>
  </w:endnote>
  <w:endnote w:type="continuationSeparator" w:id="0">
    <w:p w:rsidR="00772F2B" w:rsidRDefault="00772F2B" w:rsidP="003F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274" w:rsidRPr="003F6274" w:rsidRDefault="003F6274">
    <w:pPr>
      <w:pStyle w:val="Piedepgina"/>
      <w:jc w:val="right"/>
      <w:rPr>
        <w:sz w:val="16"/>
        <w:szCs w:val="16"/>
      </w:rPr>
    </w:pPr>
    <w:r w:rsidRPr="003F6274">
      <w:rPr>
        <w:sz w:val="16"/>
        <w:szCs w:val="16"/>
      </w:rPr>
      <w:t xml:space="preserve">Acta 2680 Pág. </w:t>
    </w:r>
    <w:sdt>
      <w:sdtPr>
        <w:rPr>
          <w:sz w:val="16"/>
          <w:szCs w:val="16"/>
        </w:rPr>
        <w:id w:val="-2132701144"/>
        <w:docPartObj>
          <w:docPartGallery w:val="Page Numbers (Bottom of Page)"/>
          <w:docPartUnique/>
        </w:docPartObj>
      </w:sdtPr>
      <w:sdtEndPr/>
      <w:sdtContent>
        <w:r w:rsidRPr="003F6274">
          <w:rPr>
            <w:sz w:val="16"/>
            <w:szCs w:val="16"/>
          </w:rPr>
          <w:fldChar w:fldCharType="begin"/>
        </w:r>
        <w:r w:rsidRPr="003F6274">
          <w:rPr>
            <w:sz w:val="16"/>
            <w:szCs w:val="16"/>
          </w:rPr>
          <w:instrText>PAGE   \* MERGEFORMAT</w:instrText>
        </w:r>
        <w:r w:rsidRPr="003F6274">
          <w:rPr>
            <w:sz w:val="16"/>
            <w:szCs w:val="16"/>
          </w:rPr>
          <w:fldChar w:fldCharType="separate"/>
        </w:r>
        <w:r w:rsidR="00C609AE" w:rsidRPr="00C609AE">
          <w:rPr>
            <w:noProof/>
            <w:sz w:val="16"/>
            <w:szCs w:val="16"/>
            <w:lang w:val="es-ES"/>
          </w:rPr>
          <w:t>8</w:t>
        </w:r>
        <w:r w:rsidRPr="003F6274">
          <w:rPr>
            <w:sz w:val="16"/>
            <w:szCs w:val="16"/>
          </w:rPr>
          <w:fldChar w:fldCharType="end"/>
        </w:r>
        <w:r w:rsidR="005C5F6B">
          <w:rPr>
            <w:sz w:val="16"/>
            <w:szCs w:val="16"/>
          </w:rPr>
          <w:t>/8</w:t>
        </w:r>
      </w:sdtContent>
    </w:sdt>
  </w:p>
  <w:p w:rsidR="003F6274" w:rsidRDefault="003F62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F2B" w:rsidRDefault="00772F2B" w:rsidP="003F6274">
      <w:pPr>
        <w:spacing w:after="0" w:line="240" w:lineRule="auto"/>
      </w:pPr>
      <w:r>
        <w:separator/>
      </w:r>
    </w:p>
  </w:footnote>
  <w:footnote w:type="continuationSeparator" w:id="0">
    <w:p w:rsidR="00772F2B" w:rsidRDefault="00772F2B" w:rsidP="003F6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C3BFE"/>
    <w:multiLevelType w:val="hybridMultilevel"/>
    <w:tmpl w:val="8AAA1954"/>
    <w:lvl w:ilvl="0" w:tplc="31EA2950">
      <w:start w:val="1"/>
      <w:numFmt w:val="bullet"/>
      <w:lvlText w:val="•"/>
      <w:lvlJc w:val="left"/>
      <w:pPr>
        <w:tabs>
          <w:tab w:val="num" w:pos="720"/>
        </w:tabs>
        <w:ind w:left="720" w:hanging="360"/>
      </w:pPr>
      <w:rPr>
        <w:rFonts w:ascii="Arial" w:hAnsi="Arial" w:hint="default"/>
      </w:rPr>
    </w:lvl>
    <w:lvl w:ilvl="1" w:tplc="337A1A4C" w:tentative="1">
      <w:start w:val="1"/>
      <w:numFmt w:val="bullet"/>
      <w:lvlText w:val="•"/>
      <w:lvlJc w:val="left"/>
      <w:pPr>
        <w:tabs>
          <w:tab w:val="num" w:pos="1440"/>
        </w:tabs>
        <w:ind w:left="1440" w:hanging="360"/>
      </w:pPr>
      <w:rPr>
        <w:rFonts w:ascii="Arial" w:hAnsi="Arial" w:hint="default"/>
      </w:rPr>
    </w:lvl>
    <w:lvl w:ilvl="2" w:tplc="4A201B4A" w:tentative="1">
      <w:start w:val="1"/>
      <w:numFmt w:val="bullet"/>
      <w:lvlText w:val="•"/>
      <w:lvlJc w:val="left"/>
      <w:pPr>
        <w:tabs>
          <w:tab w:val="num" w:pos="2160"/>
        </w:tabs>
        <w:ind w:left="2160" w:hanging="360"/>
      </w:pPr>
      <w:rPr>
        <w:rFonts w:ascii="Arial" w:hAnsi="Arial" w:hint="default"/>
      </w:rPr>
    </w:lvl>
    <w:lvl w:ilvl="3" w:tplc="5FFA773C" w:tentative="1">
      <w:start w:val="1"/>
      <w:numFmt w:val="bullet"/>
      <w:lvlText w:val="•"/>
      <w:lvlJc w:val="left"/>
      <w:pPr>
        <w:tabs>
          <w:tab w:val="num" w:pos="2880"/>
        </w:tabs>
        <w:ind w:left="2880" w:hanging="360"/>
      </w:pPr>
      <w:rPr>
        <w:rFonts w:ascii="Arial" w:hAnsi="Arial" w:hint="default"/>
      </w:rPr>
    </w:lvl>
    <w:lvl w:ilvl="4" w:tplc="B594728C" w:tentative="1">
      <w:start w:val="1"/>
      <w:numFmt w:val="bullet"/>
      <w:lvlText w:val="•"/>
      <w:lvlJc w:val="left"/>
      <w:pPr>
        <w:tabs>
          <w:tab w:val="num" w:pos="3600"/>
        </w:tabs>
        <w:ind w:left="3600" w:hanging="360"/>
      </w:pPr>
      <w:rPr>
        <w:rFonts w:ascii="Arial" w:hAnsi="Arial" w:hint="default"/>
      </w:rPr>
    </w:lvl>
    <w:lvl w:ilvl="5" w:tplc="D73CB36E" w:tentative="1">
      <w:start w:val="1"/>
      <w:numFmt w:val="bullet"/>
      <w:lvlText w:val="•"/>
      <w:lvlJc w:val="left"/>
      <w:pPr>
        <w:tabs>
          <w:tab w:val="num" w:pos="4320"/>
        </w:tabs>
        <w:ind w:left="4320" w:hanging="360"/>
      </w:pPr>
      <w:rPr>
        <w:rFonts w:ascii="Arial" w:hAnsi="Arial" w:hint="default"/>
      </w:rPr>
    </w:lvl>
    <w:lvl w:ilvl="6" w:tplc="096CAFE2" w:tentative="1">
      <w:start w:val="1"/>
      <w:numFmt w:val="bullet"/>
      <w:lvlText w:val="•"/>
      <w:lvlJc w:val="left"/>
      <w:pPr>
        <w:tabs>
          <w:tab w:val="num" w:pos="5040"/>
        </w:tabs>
        <w:ind w:left="5040" w:hanging="360"/>
      </w:pPr>
      <w:rPr>
        <w:rFonts w:ascii="Arial" w:hAnsi="Arial" w:hint="default"/>
      </w:rPr>
    </w:lvl>
    <w:lvl w:ilvl="7" w:tplc="129EAFD6" w:tentative="1">
      <w:start w:val="1"/>
      <w:numFmt w:val="bullet"/>
      <w:lvlText w:val="•"/>
      <w:lvlJc w:val="left"/>
      <w:pPr>
        <w:tabs>
          <w:tab w:val="num" w:pos="5760"/>
        </w:tabs>
        <w:ind w:left="5760" w:hanging="360"/>
      </w:pPr>
      <w:rPr>
        <w:rFonts w:ascii="Arial" w:hAnsi="Arial" w:hint="default"/>
      </w:rPr>
    </w:lvl>
    <w:lvl w:ilvl="8" w:tplc="5A4227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096E89"/>
    <w:multiLevelType w:val="hybridMultilevel"/>
    <w:tmpl w:val="896A1ED0"/>
    <w:lvl w:ilvl="0" w:tplc="8806BE70">
      <w:start w:val="1"/>
      <w:numFmt w:val="bullet"/>
      <w:lvlText w:val="•"/>
      <w:lvlJc w:val="left"/>
      <w:pPr>
        <w:tabs>
          <w:tab w:val="num" w:pos="720"/>
        </w:tabs>
        <w:ind w:left="720" w:hanging="360"/>
      </w:pPr>
      <w:rPr>
        <w:rFonts w:ascii="Arial" w:hAnsi="Arial" w:hint="default"/>
      </w:rPr>
    </w:lvl>
    <w:lvl w:ilvl="1" w:tplc="4C249320" w:tentative="1">
      <w:start w:val="1"/>
      <w:numFmt w:val="bullet"/>
      <w:lvlText w:val="•"/>
      <w:lvlJc w:val="left"/>
      <w:pPr>
        <w:tabs>
          <w:tab w:val="num" w:pos="1440"/>
        </w:tabs>
        <w:ind w:left="1440" w:hanging="360"/>
      </w:pPr>
      <w:rPr>
        <w:rFonts w:ascii="Arial" w:hAnsi="Arial" w:hint="default"/>
      </w:rPr>
    </w:lvl>
    <w:lvl w:ilvl="2" w:tplc="C1440104" w:tentative="1">
      <w:start w:val="1"/>
      <w:numFmt w:val="bullet"/>
      <w:lvlText w:val="•"/>
      <w:lvlJc w:val="left"/>
      <w:pPr>
        <w:tabs>
          <w:tab w:val="num" w:pos="2160"/>
        </w:tabs>
        <w:ind w:left="2160" w:hanging="360"/>
      </w:pPr>
      <w:rPr>
        <w:rFonts w:ascii="Arial" w:hAnsi="Arial" w:hint="default"/>
      </w:rPr>
    </w:lvl>
    <w:lvl w:ilvl="3" w:tplc="76AC4768" w:tentative="1">
      <w:start w:val="1"/>
      <w:numFmt w:val="bullet"/>
      <w:lvlText w:val="•"/>
      <w:lvlJc w:val="left"/>
      <w:pPr>
        <w:tabs>
          <w:tab w:val="num" w:pos="2880"/>
        </w:tabs>
        <w:ind w:left="2880" w:hanging="360"/>
      </w:pPr>
      <w:rPr>
        <w:rFonts w:ascii="Arial" w:hAnsi="Arial" w:hint="default"/>
      </w:rPr>
    </w:lvl>
    <w:lvl w:ilvl="4" w:tplc="F87A224E" w:tentative="1">
      <w:start w:val="1"/>
      <w:numFmt w:val="bullet"/>
      <w:lvlText w:val="•"/>
      <w:lvlJc w:val="left"/>
      <w:pPr>
        <w:tabs>
          <w:tab w:val="num" w:pos="3600"/>
        </w:tabs>
        <w:ind w:left="3600" w:hanging="360"/>
      </w:pPr>
      <w:rPr>
        <w:rFonts w:ascii="Arial" w:hAnsi="Arial" w:hint="default"/>
      </w:rPr>
    </w:lvl>
    <w:lvl w:ilvl="5" w:tplc="6D221098" w:tentative="1">
      <w:start w:val="1"/>
      <w:numFmt w:val="bullet"/>
      <w:lvlText w:val="•"/>
      <w:lvlJc w:val="left"/>
      <w:pPr>
        <w:tabs>
          <w:tab w:val="num" w:pos="4320"/>
        </w:tabs>
        <w:ind w:left="4320" w:hanging="360"/>
      </w:pPr>
      <w:rPr>
        <w:rFonts w:ascii="Arial" w:hAnsi="Arial" w:hint="default"/>
      </w:rPr>
    </w:lvl>
    <w:lvl w:ilvl="6" w:tplc="E1E25262" w:tentative="1">
      <w:start w:val="1"/>
      <w:numFmt w:val="bullet"/>
      <w:lvlText w:val="•"/>
      <w:lvlJc w:val="left"/>
      <w:pPr>
        <w:tabs>
          <w:tab w:val="num" w:pos="5040"/>
        </w:tabs>
        <w:ind w:left="5040" w:hanging="360"/>
      </w:pPr>
      <w:rPr>
        <w:rFonts w:ascii="Arial" w:hAnsi="Arial" w:hint="default"/>
      </w:rPr>
    </w:lvl>
    <w:lvl w:ilvl="7" w:tplc="E0943B38" w:tentative="1">
      <w:start w:val="1"/>
      <w:numFmt w:val="bullet"/>
      <w:lvlText w:val="•"/>
      <w:lvlJc w:val="left"/>
      <w:pPr>
        <w:tabs>
          <w:tab w:val="num" w:pos="5760"/>
        </w:tabs>
        <w:ind w:left="5760" w:hanging="360"/>
      </w:pPr>
      <w:rPr>
        <w:rFonts w:ascii="Arial" w:hAnsi="Arial" w:hint="default"/>
      </w:rPr>
    </w:lvl>
    <w:lvl w:ilvl="8" w:tplc="379245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8C51EB"/>
    <w:multiLevelType w:val="hybridMultilevel"/>
    <w:tmpl w:val="D55EF2AC"/>
    <w:lvl w:ilvl="0" w:tplc="523880FE">
      <w:start w:val="1"/>
      <w:numFmt w:val="bullet"/>
      <w:lvlText w:val="•"/>
      <w:lvlJc w:val="left"/>
      <w:pPr>
        <w:tabs>
          <w:tab w:val="num" w:pos="720"/>
        </w:tabs>
        <w:ind w:left="720" w:hanging="360"/>
      </w:pPr>
      <w:rPr>
        <w:rFonts w:ascii="Arial" w:hAnsi="Arial" w:hint="default"/>
      </w:rPr>
    </w:lvl>
    <w:lvl w:ilvl="1" w:tplc="34586516" w:tentative="1">
      <w:start w:val="1"/>
      <w:numFmt w:val="bullet"/>
      <w:lvlText w:val="•"/>
      <w:lvlJc w:val="left"/>
      <w:pPr>
        <w:tabs>
          <w:tab w:val="num" w:pos="1440"/>
        </w:tabs>
        <w:ind w:left="1440" w:hanging="360"/>
      </w:pPr>
      <w:rPr>
        <w:rFonts w:ascii="Arial" w:hAnsi="Arial" w:hint="default"/>
      </w:rPr>
    </w:lvl>
    <w:lvl w:ilvl="2" w:tplc="5AFCF656" w:tentative="1">
      <w:start w:val="1"/>
      <w:numFmt w:val="bullet"/>
      <w:lvlText w:val="•"/>
      <w:lvlJc w:val="left"/>
      <w:pPr>
        <w:tabs>
          <w:tab w:val="num" w:pos="2160"/>
        </w:tabs>
        <w:ind w:left="2160" w:hanging="360"/>
      </w:pPr>
      <w:rPr>
        <w:rFonts w:ascii="Arial" w:hAnsi="Arial" w:hint="default"/>
      </w:rPr>
    </w:lvl>
    <w:lvl w:ilvl="3" w:tplc="E0DE38A2" w:tentative="1">
      <w:start w:val="1"/>
      <w:numFmt w:val="bullet"/>
      <w:lvlText w:val="•"/>
      <w:lvlJc w:val="left"/>
      <w:pPr>
        <w:tabs>
          <w:tab w:val="num" w:pos="2880"/>
        </w:tabs>
        <w:ind w:left="2880" w:hanging="360"/>
      </w:pPr>
      <w:rPr>
        <w:rFonts w:ascii="Arial" w:hAnsi="Arial" w:hint="default"/>
      </w:rPr>
    </w:lvl>
    <w:lvl w:ilvl="4" w:tplc="0394903C" w:tentative="1">
      <w:start w:val="1"/>
      <w:numFmt w:val="bullet"/>
      <w:lvlText w:val="•"/>
      <w:lvlJc w:val="left"/>
      <w:pPr>
        <w:tabs>
          <w:tab w:val="num" w:pos="3600"/>
        </w:tabs>
        <w:ind w:left="3600" w:hanging="360"/>
      </w:pPr>
      <w:rPr>
        <w:rFonts w:ascii="Arial" w:hAnsi="Arial" w:hint="default"/>
      </w:rPr>
    </w:lvl>
    <w:lvl w:ilvl="5" w:tplc="C854EF74" w:tentative="1">
      <w:start w:val="1"/>
      <w:numFmt w:val="bullet"/>
      <w:lvlText w:val="•"/>
      <w:lvlJc w:val="left"/>
      <w:pPr>
        <w:tabs>
          <w:tab w:val="num" w:pos="4320"/>
        </w:tabs>
        <w:ind w:left="4320" w:hanging="360"/>
      </w:pPr>
      <w:rPr>
        <w:rFonts w:ascii="Arial" w:hAnsi="Arial" w:hint="default"/>
      </w:rPr>
    </w:lvl>
    <w:lvl w:ilvl="6" w:tplc="C706C528" w:tentative="1">
      <w:start w:val="1"/>
      <w:numFmt w:val="bullet"/>
      <w:lvlText w:val="•"/>
      <w:lvlJc w:val="left"/>
      <w:pPr>
        <w:tabs>
          <w:tab w:val="num" w:pos="5040"/>
        </w:tabs>
        <w:ind w:left="5040" w:hanging="360"/>
      </w:pPr>
      <w:rPr>
        <w:rFonts w:ascii="Arial" w:hAnsi="Arial" w:hint="default"/>
      </w:rPr>
    </w:lvl>
    <w:lvl w:ilvl="7" w:tplc="42F41F68" w:tentative="1">
      <w:start w:val="1"/>
      <w:numFmt w:val="bullet"/>
      <w:lvlText w:val="•"/>
      <w:lvlJc w:val="left"/>
      <w:pPr>
        <w:tabs>
          <w:tab w:val="num" w:pos="5760"/>
        </w:tabs>
        <w:ind w:left="5760" w:hanging="360"/>
      </w:pPr>
      <w:rPr>
        <w:rFonts w:ascii="Arial" w:hAnsi="Arial" w:hint="default"/>
      </w:rPr>
    </w:lvl>
    <w:lvl w:ilvl="8" w:tplc="2EE8EA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63B5A5C"/>
    <w:multiLevelType w:val="hybridMultilevel"/>
    <w:tmpl w:val="7E60BCFE"/>
    <w:lvl w:ilvl="0" w:tplc="CCC687D8">
      <w:start w:val="1"/>
      <w:numFmt w:val="bullet"/>
      <w:lvlText w:val="•"/>
      <w:lvlJc w:val="left"/>
      <w:pPr>
        <w:tabs>
          <w:tab w:val="num" w:pos="720"/>
        </w:tabs>
        <w:ind w:left="720" w:hanging="360"/>
      </w:pPr>
      <w:rPr>
        <w:rFonts w:ascii="Arial" w:hAnsi="Arial" w:hint="default"/>
      </w:rPr>
    </w:lvl>
    <w:lvl w:ilvl="1" w:tplc="E8441228" w:tentative="1">
      <w:start w:val="1"/>
      <w:numFmt w:val="bullet"/>
      <w:lvlText w:val="•"/>
      <w:lvlJc w:val="left"/>
      <w:pPr>
        <w:tabs>
          <w:tab w:val="num" w:pos="1440"/>
        </w:tabs>
        <w:ind w:left="1440" w:hanging="360"/>
      </w:pPr>
      <w:rPr>
        <w:rFonts w:ascii="Arial" w:hAnsi="Arial" w:hint="default"/>
      </w:rPr>
    </w:lvl>
    <w:lvl w:ilvl="2" w:tplc="0AB28836" w:tentative="1">
      <w:start w:val="1"/>
      <w:numFmt w:val="bullet"/>
      <w:lvlText w:val="•"/>
      <w:lvlJc w:val="left"/>
      <w:pPr>
        <w:tabs>
          <w:tab w:val="num" w:pos="2160"/>
        </w:tabs>
        <w:ind w:left="2160" w:hanging="360"/>
      </w:pPr>
      <w:rPr>
        <w:rFonts w:ascii="Arial" w:hAnsi="Arial" w:hint="default"/>
      </w:rPr>
    </w:lvl>
    <w:lvl w:ilvl="3" w:tplc="EEDC06DE" w:tentative="1">
      <w:start w:val="1"/>
      <w:numFmt w:val="bullet"/>
      <w:lvlText w:val="•"/>
      <w:lvlJc w:val="left"/>
      <w:pPr>
        <w:tabs>
          <w:tab w:val="num" w:pos="2880"/>
        </w:tabs>
        <w:ind w:left="2880" w:hanging="360"/>
      </w:pPr>
      <w:rPr>
        <w:rFonts w:ascii="Arial" w:hAnsi="Arial" w:hint="default"/>
      </w:rPr>
    </w:lvl>
    <w:lvl w:ilvl="4" w:tplc="DF2E6846" w:tentative="1">
      <w:start w:val="1"/>
      <w:numFmt w:val="bullet"/>
      <w:lvlText w:val="•"/>
      <w:lvlJc w:val="left"/>
      <w:pPr>
        <w:tabs>
          <w:tab w:val="num" w:pos="3600"/>
        </w:tabs>
        <w:ind w:left="3600" w:hanging="360"/>
      </w:pPr>
      <w:rPr>
        <w:rFonts w:ascii="Arial" w:hAnsi="Arial" w:hint="default"/>
      </w:rPr>
    </w:lvl>
    <w:lvl w:ilvl="5" w:tplc="C2C0CFFC" w:tentative="1">
      <w:start w:val="1"/>
      <w:numFmt w:val="bullet"/>
      <w:lvlText w:val="•"/>
      <w:lvlJc w:val="left"/>
      <w:pPr>
        <w:tabs>
          <w:tab w:val="num" w:pos="4320"/>
        </w:tabs>
        <w:ind w:left="4320" w:hanging="360"/>
      </w:pPr>
      <w:rPr>
        <w:rFonts w:ascii="Arial" w:hAnsi="Arial" w:hint="default"/>
      </w:rPr>
    </w:lvl>
    <w:lvl w:ilvl="6" w:tplc="729A1C16" w:tentative="1">
      <w:start w:val="1"/>
      <w:numFmt w:val="bullet"/>
      <w:lvlText w:val="•"/>
      <w:lvlJc w:val="left"/>
      <w:pPr>
        <w:tabs>
          <w:tab w:val="num" w:pos="5040"/>
        </w:tabs>
        <w:ind w:left="5040" w:hanging="360"/>
      </w:pPr>
      <w:rPr>
        <w:rFonts w:ascii="Arial" w:hAnsi="Arial" w:hint="default"/>
      </w:rPr>
    </w:lvl>
    <w:lvl w:ilvl="7" w:tplc="F7C289E8" w:tentative="1">
      <w:start w:val="1"/>
      <w:numFmt w:val="bullet"/>
      <w:lvlText w:val="•"/>
      <w:lvlJc w:val="left"/>
      <w:pPr>
        <w:tabs>
          <w:tab w:val="num" w:pos="5760"/>
        </w:tabs>
        <w:ind w:left="5760" w:hanging="360"/>
      </w:pPr>
      <w:rPr>
        <w:rFonts w:ascii="Arial" w:hAnsi="Arial" w:hint="default"/>
      </w:rPr>
    </w:lvl>
    <w:lvl w:ilvl="8" w:tplc="1A00C9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924146"/>
    <w:multiLevelType w:val="hybridMultilevel"/>
    <w:tmpl w:val="A9D6F052"/>
    <w:lvl w:ilvl="0" w:tplc="FF40F8FA">
      <w:start w:val="1"/>
      <w:numFmt w:val="bullet"/>
      <w:lvlText w:val="•"/>
      <w:lvlJc w:val="left"/>
      <w:pPr>
        <w:tabs>
          <w:tab w:val="num" w:pos="720"/>
        </w:tabs>
        <w:ind w:left="720" w:hanging="360"/>
      </w:pPr>
      <w:rPr>
        <w:rFonts w:ascii="Times New Roman" w:hAnsi="Times New Roman" w:hint="default"/>
      </w:rPr>
    </w:lvl>
    <w:lvl w:ilvl="1" w:tplc="2EBA1A74" w:tentative="1">
      <w:start w:val="1"/>
      <w:numFmt w:val="bullet"/>
      <w:lvlText w:val="•"/>
      <w:lvlJc w:val="left"/>
      <w:pPr>
        <w:tabs>
          <w:tab w:val="num" w:pos="1440"/>
        </w:tabs>
        <w:ind w:left="1440" w:hanging="360"/>
      </w:pPr>
      <w:rPr>
        <w:rFonts w:ascii="Times New Roman" w:hAnsi="Times New Roman" w:hint="default"/>
      </w:rPr>
    </w:lvl>
    <w:lvl w:ilvl="2" w:tplc="188AB76C" w:tentative="1">
      <w:start w:val="1"/>
      <w:numFmt w:val="bullet"/>
      <w:lvlText w:val="•"/>
      <w:lvlJc w:val="left"/>
      <w:pPr>
        <w:tabs>
          <w:tab w:val="num" w:pos="2160"/>
        </w:tabs>
        <w:ind w:left="2160" w:hanging="360"/>
      </w:pPr>
      <w:rPr>
        <w:rFonts w:ascii="Times New Roman" w:hAnsi="Times New Roman" w:hint="default"/>
      </w:rPr>
    </w:lvl>
    <w:lvl w:ilvl="3" w:tplc="3140ED1E" w:tentative="1">
      <w:start w:val="1"/>
      <w:numFmt w:val="bullet"/>
      <w:lvlText w:val="•"/>
      <w:lvlJc w:val="left"/>
      <w:pPr>
        <w:tabs>
          <w:tab w:val="num" w:pos="2880"/>
        </w:tabs>
        <w:ind w:left="2880" w:hanging="360"/>
      </w:pPr>
      <w:rPr>
        <w:rFonts w:ascii="Times New Roman" w:hAnsi="Times New Roman" w:hint="default"/>
      </w:rPr>
    </w:lvl>
    <w:lvl w:ilvl="4" w:tplc="1A241CF4" w:tentative="1">
      <w:start w:val="1"/>
      <w:numFmt w:val="bullet"/>
      <w:lvlText w:val="•"/>
      <w:lvlJc w:val="left"/>
      <w:pPr>
        <w:tabs>
          <w:tab w:val="num" w:pos="3600"/>
        </w:tabs>
        <w:ind w:left="3600" w:hanging="360"/>
      </w:pPr>
      <w:rPr>
        <w:rFonts w:ascii="Times New Roman" w:hAnsi="Times New Roman" w:hint="default"/>
      </w:rPr>
    </w:lvl>
    <w:lvl w:ilvl="5" w:tplc="32AAF7CC" w:tentative="1">
      <w:start w:val="1"/>
      <w:numFmt w:val="bullet"/>
      <w:lvlText w:val="•"/>
      <w:lvlJc w:val="left"/>
      <w:pPr>
        <w:tabs>
          <w:tab w:val="num" w:pos="4320"/>
        </w:tabs>
        <w:ind w:left="4320" w:hanging="360"/>
      </w:pPr>
      <w:rPr>
        <w:rFonts w:ascii="Times New Roman" w:hAnsi="Times New Roman" w:hint="default"/>
      </w:rPr>
    </w:lvl>
    <w:lvl w:ilvl="6" w:tplc="F4064B36" w:tentative="1">
      <w:start w:val="1"/>
      <w:numFmt w:val="bullet"/>
      <w:lvlText w:val="•"/>
      <w:lvlJc w:val="left"/>
      <w:pPr>
        <w:tabs>
          <w:tab w:val="num" w:pos="5040"/>
        </w:tabs>
        <w:ind w:left="5040" w:hanging="360"/>
      </w:pPr>
      <w:rPr>
        <w:rFonts w:ascii="Times New Roman" w:hAnsi="Times New Roman" w:hint="default"/>
      </w:rPr>
    </w:lvl>
    <w:lvl w:ilvl="7" w:tplc="B2526E5C" w:tentative="1">
      <w:start w:val="1"/>
      <w:numFmt w:val="bullet"/>
      <w:lvlText w:val="•"/>
      <w:lvlJc w:val="left"/>
      <w:pPr>
        <w:tabs>
          <w:tab w:val="num" w:pos="5760"/>
        </w:tabs>
        <w:ind w:left="5760" w:hanging="360"/>
      </w:pPr>
      <w:rPr>
        <w:rFonts w:ascii="Times New Roman" w:hAnsi="Times New Roman" w:hint="default"/>
      </w:rPr>
    </w:lvl>
    <w:lvl w:ilvl="8" w:tplc="374605A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487E4715"/>
    <w:multiLevelType w:val="hybridMultilevel"/>
    <w:tmpl w:val="D9869FDC"/>
    <w:lvl w:ilvl="0" w:tplc="2E4687B4">
      <w:start w:val="1"/>
      <w:numFmt w:val="decimal"/>
      <w:lvlText w:val="%1."/>
      <w:lvlJc w:val="left"/>
      <w:pPr>
        <w:tabs>
          <w:tab w:val="num" w:pos="720"/>
        </w:tabs>
        <w:ind w:left="720" w:hanging="360"/>
      </w:pPr>
      <w:rPr>
        <w:rFonts w:ascii="Arial" w:eastAsiaTheme="minorHAnsi" w:hAnsi="Arial" w:cs="Arial"/>
      </w:rPr>
    </w:lvl>
    <w:lvl w:ilvl="1" w:tplc="DC02D452" w:tentative="1">
      <w:start w:val="1"/>
      <w:numFmt w:val="decimal"/>
      <w:lvlText w:val="%2."/>
      <w:lvlJc w:val="left"/>
      <w:pPr>
        <w:tabs>
          <w:tab w:val="num" w:pos="1440"/>
        </w:tabs>
        <w:ind w:left="1440" w:hanging="360"/>
      </w:pPr>
    </w:lvl>
    <w:lvl w:ilvl="2" w:tplc="FCC22A10" w:tentative="1">
      <w:start w:val="1"/>
      <w:numFmt w:val="decimal"/>
      <w:lvlText w:val="%3."/>
      <w:lvlJc w:val="left"/>
      <w:pPr>
        <w:tabs>
          <w:tab w:val="num" w:pos="2160"/>
        </w:tabs>
        <w:ind w:left="2160" w:hanging="360"/>
      </w:pPr>
    </w:lvl>
    <w:lvl w:ilvl="3" w:tplc="F62C93CC" w:tentative="1">
      <w:start w:val="1"/>
      <w:numFmt w:val="decimal"/>
      <w:lvlText w:val="%4."/>
      <w:lvlJc w:val="left"/>
      <w:pPr>
        <w:tabs>
          <w:tab w:val="num" w:pos="2880"/>
        </w:tabs>
        <w:ind w:left="2880" w:hanging="360"/>
      </w:pPr>
    </w:lvl>
    <w:lvl w:ilvl="4" w:tplc="80DCEC74" w:tentative="1">
      <w:start w:val="1"/>
      <w:numFmt w:val="decimal"/>
      <w:lvlText w:val="%5."/>
      <w:lvlJc w:val="left"/>
      <w:pPr>
        <w:tabs>
          <w:tab w:val="num" w:pos="3600"/>
        </w:tabs>
        <w:ind w:left="3600" w:hanging="360"/>
      </w:pPr>
    </w:lvl>
    <w:lvl w:ilvl="5" w:tplc="BA607896" w:tentative="1">
      <w:start w:val="1"/>
      <w:numFmt w:val="decimal"/>
      <w:lvlText w:val="%6."/>
      <w:lvlJc w:val="left"/>
      <w:pPr>
        <w:tabs>
          <w:tab w:val="num" w:pos="4320"/>
        </w:tabs>
        <w:ind w:left="4320" w:hanging="360"/>
      </w:pPr>
    </w:lvl>
    <w:lvl w:ilvl="6" w:tplc="A32681BC" w:tentative="1">
      <w:start w:val="1"/>
      <w:numFmt w:val="decimal"/>
      <w:lvlText w:val="%7."/>
      <w:lvlJc w:val="left"/>
      <w:pPr>
        <w:tabs>
          <w:tab w:val="num" w:pos="5040"/>
        </w:tabs>
        <w:ind w:left="5040" w:hanging="360"/>
      </w:pPr>
    </w:lvl>
    <w:lvl w:ilvl="7" w:tplc="79287442" w:tentative="1">
      <w:start w:val="1"/>
      <w:numFmt w:val="decimal"/>
      <w:lvlText w:val="%8."/>
      <w:lvlJc w:val="left"/>
      <w:pPr>
        <w:tabs>
          <w:tab w:val="num" w:pos="5760"/>
        </w:tabs>
        <w:ind w:left="5760" w:hanging="360"/>
      </w:pPr>
    </w:lvl>
    <w:lvl w:ilvl="8" w:tplc="7996E442" w:tentative="1">
      <w:start w:val="1"/>
      <w:numFmt w:val="decimal"/>
      <w:lvlText w:val="%9."/>
      <w:lvlJc w:val="left"/>
      <w:pPr>
        <w:tabs>
          <w:tab w:val="num" w:pos="6480"/>
        </w:tabs>
        <w:ind w:left="6480" w:hanging="360"/>
      </w:pPr>
    </w:lvl>
  </w:abstractNum>
  <w:abstractNum w:abstractNumId="8" w15:restartNumberingAfterBreak="0">
    <w:nsid w:val="4CDB23E4"/>
    <w:multiLevelType w:val="hybridMultilevel"/>
    <w:tmpl w:val="F4FCF28C"/>
    <w:lvl w:ilvl="0" w:tplc="BAEEDA7A">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15:restartNumberingAfterBreak="0">
    <w:nsid w:val="6E52038E"/>
    <w:multiLevelType w:val="hybridMultilevel"/>
    <w:tmpl w:val="36B6575A"/>
    <w:lvl w:ilvl="0" w:tplc="0708072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2CE1FE2"/>
    <w:multiLevelType w:val="hybridMultilevel"/>
    <w:tmpl w:val="9760D2EC"/>
    <w:lvl w:ilvl="0" w:tplc="07080720">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73DF1439"/>
    <w:multiLevelType w:val="hybridMultilevel"/>
    <w:tmpl w:val="2634E5B8"/>
    <w:lvl w:ilvl="0" w:tplc="79D684FE">
      <w:start w:val="1"/>
      <w:numFmt w:val="bullet"/>
      <w:lvlText w:val="•"/>
      <w:lvlJc w:val="left"/>
      <w:pPr>
        <w:tabs>
          <w:tab w:val="num" w:pos="720"/>
        </w:tabs>
        <w:ind w:left="720" w:hanging="360"/>
      </w:pPr>
      <w:rPr>
        <w:rFonts w:ascii="Arial" w:hAnsi="Arial" w:hint="default"/>
      </w:rPr>
    </w:lvl>
    <w:lvl w:ilvl="1" w:tplc="6FD47BA8" w:tentative="1">
      <w:start w:val="1"/>
      <w:numFmt w:val="bullet"/>
      <w:lvlText w:val="•"/>
      <w:lvlJc w:val="left"/>
      <w:pPr>
        <w:tabs>
          <w:tab w:val="num" w:pos="1440"/>
        </w:tabs>
        <w:ind w:left="1440" w:hanging="360"/>
      </w:pPr>
      <w:rPr>
        <w:rFonts w:ascii="Arial" w:hAnsi="Arial" w:hint="default"/>
      </w:rPr>
    </w:lvl>
    <w:lvl w:ilvl="2" w:tplc="48184914" w:tentative="1">
      <w:start w:val="1"/>
      <w:numFmt w:val="bullet"/>
      <w:lvlText w:val="•"/>
      <w:lvlJc w:val="left"/>
      <w:pPr>
        <w:tabs>
          <w:tab w:val="num" w:pos="2160"/>
        </w:tabs>
        <w:ind w:left="2160" w:hanging="360"/>
      </w:pPr>
      <w:rPr>
        <w:rFonts w:ascii="Arial" w:hAnsi="Arial" w:hint="default"/>
      </w:rPr>
    </w:lvl>
    <w:lvl w:ilvl="3" w:tplc="DBF25D9C" w:tentative="1">
      <w:start w:val="1"/>
      <w:numFmt w:val="bullet"/>
      <w:lvlText w:val="•"/>
      <w:lvlJc w:val="left"/>
      <w:pPr>
        <w:tabs>
          <w:tab w:val="num" w:pos="2880"/>
        </w:tabs>
        <w:ind w:left="2880" w:hanging="360"/>
      </w:pPr>
      <w:rPr>
        <w:rFonts w:ascii="Arial" w:hAnsi="Arial" w:hint="default"/>
      </w:rPr>
    </w:lvl>
    <w:lvl w:ilvl="4" w:tplc="C032DD1C" w:tentative="1">
      <w:start w:val="1"/>
      <w:numFmt w:val="bullet"/>
      <w:lvlText w:val="•"/>
      <w:lvlJc w:val="left"/>
      <w:pPr>
        <w:tabs>
          <w:tab w:val="num" w:pos="3600"/>
        </w:tabs>
        <w:ind w:left="3600" w:hanging="360"/>
      </w:pPr>
      <w:rPr>
        <w:rFonts w:ascii="Arial" w:hAnsi="Arial" w:hint="default"/>
      </w:rPr>
    </w:lvl>
    <w:lvl w:ilvl="5" w:tplc="25E4E5AA" w:tentative="1">
      <w:start w:val="1"/>
      <w:numFmt w:val="bullet"/>
      <w:lvlText w:val="•"/>
      <w:lvlJc w:val="left"/>
      <w:pPr>
        <w:tabs>
          <w:tab w:val="num" w:pos="4320"/>
        </w:tabs>
        <w:ind w:left="4320" w:hanging="360"/>
      </w:pPr>
      <w:rPr>
        <w:rFonts w:ascii="Arial" w:hAnsi="Arial" w:hint="default"/>
      </w:rPr>
    </w:lvl>
    <w:lvl w:ilvl="6" w:tplc="52F03ED2" w:tentative="1">
      <w:start w:val="1"/>
      <w:numFmt w:val="bullet"/>
      <w:lvlText w:val="•"/>
      <w:lvlJc w:val="left"/>
      <w:pPr>
        <w:tabs>
          <w:tab w:val="num" w:pos="5040"/>
        </w:tabs>
        <w:ind w:left="5040" w:hanging="360"/>
      </w:pPr>
      <w:rPr>
        <w:rFonts w:ascii="Arial" w:hAnsi="Arial" w:hint="default"/>
      </w:rPr>
    </w:lvl>
    <w:lvl w:ilvl="7" w:tplc="52B20A34" w:tentative="1">
      <w:start w:val="1"/>
      <w:numFmt w:val="bullet"/>
      <w:lvlText w:val="•"/>
      <w:lvlJc w:val="left"/>
      <w:pPr>
        <w:tabs>
          <w:tab w:val="num" w:pos="5760"/>
        </w:tabs>
        <w:ind w:left="5760" w:hanging="360"/>
      </w:pPr>
      <w:rPr>
        <w:rFonts w:ascii="Arial" w:hAnsi="Arial" w:hint="default"/>
      </w:rPr>
    </w:lvl>
    <w:lvl w:ilvl="8" w:tplc="C95A0B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4ED7EB5"/>
    <w:multiLevelType w:val="hybridMultilevel"/>
    <w:tmpl w:val="66CC1FEE"/>
    <w:lvl w:ilvl="0" w:tplc="65CCCFF8">
      <w:start w:val="1"/>
      <w:numFmt w:val="bullet"/>
      <w:lvlText w:val="•"/>
      <w:lvlJc w:val="left"/>
      <w:pPr>
        <w:tabs>
          <w:tab w:val="num" w:pos="720"/>
        </w:tabs>
        <w:ind w:left="720" w:hanging="360"/>
      </w:pPr>
      <w:rPr>
        <w:rFonts w:ascii="Arial" w:hAnsi="Arial" w:hint="default"/>
      </w:rPr>
    </w:lvl>
    <w:lvl w:ilvl="1" w:tplc="1D1E6AAA" w:tentative="1">
      <w:start w:val="1"/>
      <w:numFmt w:val="bullet"/>
      <w:lvlText w:val="•"/>
      <w:lvlJc w:val="left"/>
      <w:pPr>
        <w:tabs>
          <w:tab w:val="num" w:pos="1440"/>
        </w:tabs>
        <w:ind w:left="1440" w:hanging="360"/>
      </w:pPr>
      <w:rPr>
        <w:rFonts w:ascii="Arial" w:hAnsi="Arial" w:hint="default"/>
      </w:rPr>
    </w:lvl>
    <w:lvl w:ilvl="2" w:tplc="6C4C11C8" w:tentative="1">
      <w:start w:val="1"/>
      <w:numFmt w:val="bullet"/>
      <w:lvlText w:val="•"/>
      <w:lvlJc w:val="left"/>
      <w:pPr>
        <w:tabs>
          <w:tab w:val="num" w:pos="2160"/>
        </w:tabs>
        <w:ind w:left="2160" w:hanging="360"/>
      </w:pPr>
      <w:rPr>
        <w:rFonts w:ascii="Arial" w:hAnsi="Arial" w:hint="default"/>
      </w:rPr>
    </w:lvl>
    <w:lvl w:ilvl="3" w:tplc="7DA00664" w:tentative="1">
      <w:start w:val="1"/>
      <w:numFmt w:val="bullet"/>
      <w:lvlText w:val="•"/>
      <w:lvlJc w:val="left"/>
      <w:pPr>
        <w:tabs>
          <w:tab w:val="num" w:pos="2880"/>
        </w:tabs>
        <w:ind w:left="2880" w:hanging="360"/>
      </w:pPr>
      <w:rPr>
        <w:rFonts w:ascii="Arial" w:hAnsi="Arial" w:hint="default"/>
      </w:rPr>
    </w:lvl>
    <w:lvl w:ilvl="4" w:tplc="7AB29002" w:tentative="1">
      <w:start w:val="1"/>
      <w:numFmt w:val="bullet"/>
      <w:lvlText w:val="•"/>
      <w:lvlJc w:val="left"/>
      <w:pPr>
        <w:tabs>
          <w:tab w:val="num" w:pos="3600"/>
        </w:tabs>
        <w:ind w:left="3600" w:hanging="360"/>
      </w:pPr>
      <w:rPr>
        <w:rFonts w:ascii="Arial" w:hAnsi="Arial" w:hint="default"/>
      </w:rPr>
    </w:lvl>
    <w:lvl w:ilvl="5" w:tplc="1708EBD4" w:tentative="1">
      <w:start w:val="1"/>
      <w:numFmt w:val="bullet"/>
      <w:lvlText w:val="•"/>
      <w:lvlJc w:val="left"/>
      <w:pPr>
        <w:tabs>
          <w:tab w:val="num" w:pos="4320"/>
        </w:tabs>
        <w:ind w:left="4320" w:hanging="360"/>
      </w:pPr>
      <w:rPr>
        <w:rFonts w:ascii="Arial" w:hAnsi="Arial" w:hint="default"/>
      </w:rPr>
    </w:lvl>
    <w:lvl w:ilvl="6" w:tplc="BC268AEE" w:tentative="1">
      <w:start w:val="1"/>
      <w:numFmt w:val="bullet"/>
      <w:lvlText w:val="•"/>
      <w:lvlJc w:val="left"/>
      <w:pPr>
        <w:tabs>
          <w:tab w:val="num" w:pos="5040"/>
        </w:tabs>
        <w:ind w:left="5040" w:hanging="360"/>
      </w:pPr>
      <w:rPr>
        <w:rFonts w:ascii="Arial" w:hAnsi="Arial" w:hint="default"/>
      </w:rPr>
    </w:lvl>
    <w:lvl w:ilvl="7" w:tplc="5832D858" w:tentative="1">
      <w:start w:val="1"/>
      <w:numFmt w:val="bullet"/>
      <w:lvlText w:val="•"/>
      <w:lvlJc w:val="left"/>
      <w:pPr>
        <w:tabs>
          <w:tab w:val="num" w:pos="5760"/>
        </w:tabs>
        <w:ind w:left="5760" w:hanging="360"/>
      </w:pPr>
      <w:rPr>
        <w:rFonts w:ascii="Arial" w:hAnsi="Arial" w:hint="default"/>
      </w:rPr>
    </w:lvl>
    <w:lvl w:ilvl="8" w:tplc="4686EE4A" w:tentative="1">
      <w:start w:val="1"/>
      <w:numFmt w:val="bullet"/>
      <w:lvlText w:val="•"/>
      <w:lvlJc w:val="left"/>
      <w:pPr>
        <w:tabs>
          <w:tab w:val="num" w:pos="6480"/>
        </w:tabs>
        <w:ind w:left="6480" w:hanging="360"/>
      </w:pPr>
      <w:rPr>
        <w:rFonts w:ascii="Arial" w:hAnsi="Arial"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11"/>
  </w:num>
  <w:num w:numId="5">
    <w:abstractNumId w:val="8"/>
  </w:num>
  <w:num w:numId="6">
    <w:abstractNumId w:val="10"/>
  </w:num>
  <w:num w:numId="7">
    <w:abstractNumId w:val="4"/>
  </w:num>
  <w:num w:numId="8">
    <w:abstractNumId w:val="13"/>
  </w:num>
  <w:num w:numId="9">
    <w:abstractNumId w:val="2"/>
  </w:num>
  <w:num w:numId="10">
    <w:abstractNumId w:val="1"/>
  </w:num>
  <w:num w:numId="11">
    <w:abstractNumId w:val="0"/>
  </w:num>
  <w:num w:numId="12">
    <w:abstractNumId w:val="12"/>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74"/>
    <w:rsid w:val="00026625"/>
    <w:rsid w:val="00036661"/>
    <w:rsid w:val="000A1752"/>
    <w:rsid w:val="000C4A8E"/>
    <w:rsid w:val="000D40D9"/>
    <w:rsid w:val="000E36FF"/>
    <w:rsid w:val="00171578"/>
    <w:rsid w:val="001C3C1C"/>
    <w:rsid w:val="001C42D2"/>
    <w:rsid w:val="001C70A7"/>
    <w:rsid w:val="001D5C16"/>
    <w:rsid w:val="001E641D"/>
    <w:rsid w:val="00223460"/>
    <w:rsid w:val="0023664E"/>
    <w:rsid w:val="00256B24"/>
    <w:rsid w:val="00285F48"/>
    <w:rsid w:val="002A6F67"/>
    <w:rsid w:val="002C0288"/>
    <w:rsid w:val="00304857"/>
    <w:rsid w:val="003433C3"/>
    <w:rsid w:val="003E7075"/>
    <w:rsid w:val="003F6274"/>
    <w:rsid w:val="00424C83"/>
    <w:rsid w:val="00474E8C"/>
    <w:rsid w:val="0048463C"/>
    <w:rsid w:val="004C2AA1"/>
    <w:rsid w:val="004C5270"/>
    <w:rsid w:val="004D20A4"/>
    <w:rsid w:val="00520868"/>
    <w:rsid w:val="00584874"/>
    <w:rsid w:val="005861F1"/>
    <w:rsid w:val="0059733A"/>
    <w:rsid w:val="005B7630"/>
    <w:rsid w:val="005C5F6B"/>
    <w:rsid w:val="005D182D"/>
    <w:rsid w:val="005F68E6"/>
    <w:rsid w:val="00600B75"/>
    <w:rsid w:val="006109B7"/>
    <w:rsid w:val="0061572D"/>
    <w:rsid w:val="00647F9C"/>
    <w:rsid w:val="00690CC7"/>
    <w:rsid w:val="00696789"/>
    <w:rsid w:val="006B411A"/>
    <w:rsid w:val="006D6748"/>
    <w:rsid w:val="00703836"/>
    <w:rsid w:val="0071269B"/>
    <w:rsid w:val="00726D44"/>
    <w:rsid w:val="00732B2E"/>
    <w:rsid w:val="00740E3F"/>
    <w:rsid w:val="00745ABA"/>
    <w:rsid w:val="00772F2B"/>
    <w:rsid w:val="007A54B0"/>
    <w:rsid w:val="007F261B"/>
    <w:rsid w:val="00814F9C"/>
    <w:rsid w:val="0088655A"/>
    <w:rsid w:val="008B584A"/>
    <w:rsid w:val="008B7A70"/>
    <w:rsid w:val="008D2010"/>
    <w:rsid w:val="0092618C"/>
    <w:rsid w:val="00927544"/>
    <w:rsid w:val="009428B9"/>
    <w:rsid w:val="0097039D"/>
    <w:rsid w:val="00993239"/>
    <w:rsid w:val="009B62FF"/>
    <w:rsid w:val="009F0991"/>
    <w:rsid w:val="00A07A4D"/>
    <w:rsid w:val="00A12C6C"/>
    <w:rsid w:val="00A223DE"/>
    <w:rsid w:val="00A228A0"/>
    <w:rsid w:val="00A5081B"/>
    <w:rsid w:val="00A73968"/>
    <w:rsid w:val="00A82EA7"/>
    <w:rsid w:val="00A83E07"/>
    <w:rsid w:val="00A9157E"/>
    <w:rsid w:val="00A94841"/>
    <w:rsid w:val="00AB3044"/>
    <w:rsid w:val="00AE6423"/>
    <w:rsid w:val="00AF779B"/>
    <w:rsid w:val="00B11B2E"/>
    <w:rsid w:val="00B500D5"/>
    <w:rsid w:val="00B97D3F"/>
    <w:rsid w:val="00BF33B0"/>
    <w:rsid w:val="00C36FE7"/>
    <w:rsid w:val="00C40BC6"/>
    <w:rsid w:val="00C559B6"/>
    <w:rsid w:val="00C609AE"/>
    <w:rsid w:val="00C64B20"/>
    <w:rsid w:val="00C766F8"/>
    <w:rsid w:val="00C9289A"/>
    <w:rsid w:val="00CB0CC4"/>
    <w:rsid w:val="00D258A2"/>
    <w:rsid w:val="00D85E80"/>
    <w:rsid w:val="00D93171"/>
    <w:rsid w:val="00D939F1"/>
    <w:rsid w:val="00DF3F4D"/>
    <w:rsid w:val="00E242F1"/>
    <w:rsid w:val="00E74FF2"/>
    <w:rsid w:val="00E756B7"/>
    <w:rsid w:val="00E91BC0"/>
    <w:rsid w:val="00E960D6"/>
    <w:rsid w:val="00EC298A"/>
    <w:rsid w:val="00EE2075"/>
    <w:rsid w:val="00EF09C4"/>
    <w:rsid w:val="00F15B27"/>
    <w:rsid w:val="00F558F8"/>
    <w:rsid w:val="00F737ED"/>
    <w:rsid w:val="00FE5F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96EBFE-0C43-47C1-B5CD-2D65541B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8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84874"/>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584874"/>
    <w:pPr>
      <w:ind w:left="720"/>
      <w:contextualSpacing/>
    </w:pPr>
  </w:style>
  <w:style w:type="paragraph" w:styleId="NormalWeb">
    <w:name w:val="Normal (Web)"/>
    <w:basedOn w:val="Normal"/>
    <w:uiPriority w:val="99"/>
    <w:semiHidden/>
    <w:unhideWhenUsed/>
    <w:rsid w:val="00600B7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3F62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6274"/>
  </w:style>
  <w:style w:type="paragraph" w:styleId="Piedepgina">
    <w:name w:val="footer"/>
    <w:basedOn w:val="Normal"/>
    <w:link w:val="PiedepginaCar"/>
    <w:uiPriority w:val="99"/>
    <w:unhideWhenUsed/>
    <w:rsid w:val="003F62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6274"/>
  </w:style>
  <w:style w:type="paragraph" w:styleId="Textodeglobo">
    <w:name w:val="Balloon Text"/>
    <w:basedOn w:val="Normal"/>
    <w:link w:val="TextodegloboCar"/>
    <w:uiPriority w:val="99"/>
    <w:semiHidden/>
    <w:unhideWhenUsed/>
    <w:rsid w:val="00C609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09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8957">
      <w:bodyDiv w:val="1"/>
      <w:marLeft w:val="0"/>
      <w:marRight w:val="0"/>
      <w:marTop w:val="0"/>
      <w:marBottom w:val="0"/>
      <w:divBdr>
        <w:top w:val="none" w:sz="0" w:space="0" w:color="auto"/>
        <w:left w:val="none" w:sz="0" w:space="0" w:color="auto"/>
        <w:bottom w:val="none" w:sz="0" w:space="0" w:color="auto"/>
        <w:right w:val="none" w:sz="0" w:space="0" w:color="auto"/>
      </w:divBdr>
    </w:div>
    <w:div w:id="175271364">
      <w:bodyDiv w:val="1"/>
      <w:marLeft w:val="0"/>
      <w:marRight w:val="0"/>
      <w:marTop w:val="0"/>
      <w:marBottom w:val="0"/>
      <w:divBdr>
        <w:top w:val="none" w:sz="0" w:space="0" w:color="auto"/>
        <w:left w:val="none" w:sz="0" w:space="0" w:color="auto"/>
        <w:bottom w:val="none" w:sz="0" w:space="0" w:color="auto"/>
        <w:right w:val="none" w:sz="0" w:space="0" w:color="auto"/>
      </w:divBdr>
    </w:div>
    <w:div w:id="711270786">
      <w:bodyDiv w:val="1"/>
      <w:marLeft w:val="0"/>
      <w:marRight w:val="0"/>
      <w:marTop w:val="0"/>
      <w:marBottom w:val="0"/>
      <w:divBdr>
        <w:top w:val="none" w:sz="0" w:space="0" w:color="auto"/>
        <w:left w:val="none" w:sz="0" w:space="0" w:color="auto"/>
        <w:bottom w:val="none" w:sz="0" w:space="0" w:color="auto"/>
        <w:right w:val="none" w:sz="0" w:space="0" w:color="auto"/>
      </w:divBdr>
      <w:divsChild>
        <w:div w:id="641275350">
          <w:marLeft w:val="547"/>
          <w:marRight w:val="0"/>
          <w:marTop w:val="154"/>
          <w:marBottom w:val="0"/>
          <w:divBdr>
            <w:top w:val="none" w:sz="0" w:space="0" w:color="auto"/>
            <w:left w:val="none" w:sz="0" w:space="0" w:color="auto"/>
            <w:bottom w:val="none" w:sz="0" w:space="0" w:color="auto"/>
            <w:right w:val="none" w:sz="0" w:space="0" w:color="auto"/>
          </w:divBdr>
        </w:div>
        <w:div w:id="1525240562">
          <w:marLeft w:val="806"/>
          <w:marRight w:val="0"/>
          <w:marTop w:val="154"/>
          <w:marBottom w:val="0"/>
          <w:divBdr>
            <w:top w:val="none" w:sz="0" w:space="0" w:color="auto"/>
            <w:left w:val="none" w:sz="0" w:space="0" w:color="auto"/>
            <w:bottom w:val="none" w:sz="0" w:space="0" w:color="auto"/>
            <w:right w:val="none" w:sz="0" w:space="0" w:color="auto"/>
          </w:divBdr>
        </w:div>
      </w:divsChild>
    </w:div>
    <w:div w:id="741833509">
      <w:bodyDiv w:val="1"/>
      <w:marLeft w:val="0"/>
      <w:marRight w:val="0"/>
      <w:marTop w:val="0"/>
      <w:marBottom w:val="0"/>
      <w:divBdr>
        <w:top w:val="none" w:sz="0" w:space="0" w:color="auto"/>
        <w:left w:val="none" w:sz="0" w:space="0" w:color="auto"/>
        <w:bottom w:val="none" w:sz="0" w:space="0" w:color="auto"/>
        <w:right w:val="none" w:sz="0" w:space="0" w:color="auto"/>
      </w:divBdr>
      <w:divsChild>
        <w:div w:id="1114910520">
          <w:marLeft w:val="360"/>
          <w:marRight w:val="0"/>
          <w:marTop w:val="200"/>
          <w:marBottom w:val="0"/>
          <w:divBdr>
            <w:top w:val="none" w:sz="0" w:space="0" w:color="auto"/>
            <w:left w:val="none" w:sz="0" w:space="0" w:color="auto"/>
            <w:bottom w:val="none" w:sz="0" w:space="0" w:color="auto"/>
            <w:right w:val="none" w:sz="0" w:space="0" w:color="auto"/>
          </w:divBdr>
        </w:div>
        <w:div w:id="948975988">
          <w:marLeft w:val="360"/>
          <w:marRight w:val="0"/>
          <w:marTop w:val="200"/>
          <w:marBottom w:val="0"/>
          <w:divBdr>
            <w:top w:val="none" w:sz="0" w:space="0" w:color="auto"/>
            <w:left w:val="none" w:sz="0" w:space="0" w:color="auto"/>
            <w:bottom w:val="none" w:sz="0" w:space="0" w:color="auto"/>
            <w:right w:val="none" w:sz="0" w:space="0" w:color="auto"/>
          </w:divBdr>
        </w:div>
        <w:div w:id="2073891952">
          <w:marLeft w:val="360"/>
          <w:marRight w:val="0"/>
          <w:marTop w:val="200"/>
          <w:marBottom w:val="0"/>
          <w:divBdr>
            <w:top w:val="none" w:sz="0" w:space="0" w:color="auto"/>
            <w:left w:val="none" w:sz="0" w:space="0" w:color="auto"/>
            <w:bottom w:val="none" w:sz="0" w:space="0" w:color="auto"/>
            <w:right w:val="none" w:sz="0" w:space="0" w:color="auto"/>
          </w:divBdr>
        </w:div>
        <w:div w:id="603613201">
          <w:marLeft w:val="360"/>
          <w:marRight w:val="0"/>
          <w:marTop w:val="200"/>
          <w:marBottom w:val="0"/>
          <w:divBdr>
            <w:top w:val="none" w:sz="0" w:space="0" w:color="auto"/>
            <w:left w:val="none" w:sz="0" w:space="0" w:color="auto"/>
            <w:bottom w:val="none" w:sz="0" w:space="0" w:color="auto"/>
            <w:right w:val="none" w:sz="0" w:space="0" w:color="auto"/>
          </w:divBdr>
        </w:div>
        <w:div w:id="1200780220">
          <w:marLeft w:val="360"/>
          <w:marRight w:val="0"/>
          <w:marTop w:val="200"/>
          <w:marBottom w:val="0"/>
          <w:divBdr>
            <w:top w:val="none" w:sz="0" w:space="0" w:color="auto"/>
            <w:left w:val="none" w:sz="0" w:space="0" w:color="auto"/>
            <w:bottom w:val="none" w:sz="0" w:space="0" w:color="auto"/>
            <w:right w:val="none" w:sz="0" w:space="0" w:color="auto"/>
          </w:divBdr>
        </w:div>
      </w:divsChild>
    </w:div>
    <w:div w:id="1202134024">
      <w:bodyDiv w:val="1"/>
      <w:marLeft w:val="0"/>
      <w:marRight w:val="0"/>
      <w:marTop w:val="0"/>
      <w:marBottom w:val="0"/>
      <w:divBdr>
        <w:top w:val="none" w:sz="0" w:space="0" w:color="auto"/>
        <w:left w:val="none" w:sz="0" w:space="0" w:color="auto"/>
        <w:bottom w:val="none" w:sz="0" w:space="0" w:color="auto"/>
        <w:right w:val="none" w:sz="0" w:space="0" w:color="auto"/>
      </w:divBdr>
      <w:divsChild>
        <w:div w:id="781924741">
          <w:marLeft w:val="360"/>
          <w:marRight w:val="0"/>
          <w:marTop w:val="200"/>
          <w:marBottom w:val="0"/>
          <w:divBdr>
            <w:top w:val="none" w:sz="0" w:space="0" w:color="auto"/>
            <w:left w:val="none" w:sz="0" w:space="0" w:color="auto"/>
            <w:bottom w:val="none" w:sz="0" w:space="0" w:color="auto"/>
            <w:right w:val="none" w:sz="0" w:space="0" w:color="auto"/>
          </w:divBdr>
        </w:div>
      </w:divsChild>
    </w:div>
    <w:div w:id="1508442278">
      <w:bodyDiv w:val="1"/>
      <w:marLeft w:val="0"/>
      <w:marRight w:val="0"/>
      <w:marTop w:val="0"/>
      <w:marBottom w:val="0"/>
      <w:divBdr>
        <w:top w:val="none" w:sz="0" w:space="0" w:color="auto"/>
        <w:left w:val="none" w:sz="0" w:space="0" w:color="auto"/>
        <w:bottom w:val="none" w:sz="0" w:space="0" w:color="auto"/>
        <w:right w:val="none" w:sz="0" w:space="0" w:color="auto"/>
      </w:divBdr>
    </w:div>
    <w:div w:id="2052144135">
      <w:bodyDiv w:val="1"/>
      <w:marLeft w:val="0"/>
      <w:marRight w:val="0"/>
      <w:marTop w:val="0"/>
      <w:marBottom w:val="0"/>
      <w:divBdr>
        <w:top w:val="none" w:sz="0" w:space="0" w:color="auto"/>
        <w:left w:val="none" w:sz="0" w:space="0" w:color="auto"/>
        <w:bottom w:val="none" w:sz="0" w:space="0" w:color="auto"/>
        <w:right w:val="none" w:sz="0" w:space="0" w:color="auto"/>
      </w:divBdr>
    </w:div>
    <w:div w:id="2077165153">
      <w:bodyDiv w:val="1"/>
      <w:marLeft w:val="0"/>
      <w:marRight w:val="0"/>
      <w:marTop w:val="0"/>
      <w:marBottom w:val="0"/>
      <w:divBdr>
        <w:top w:val="none" w:sz="0" w:space="0" w:color="auto"/>
        <w:left w:val="none" w:sz="0" w:space="0" w:color="auto"/>
        <w:bottom w:val="none" w:sz="0" w:space="0" w:color="auto"/>
        <w:right w:val="none" w:sz="0" w:space="0" w:color="auto"/>
      </w:divBdr>
      <w:divsChild>
        <w:div w:id="2076270005">
          <w:marLeft w:val="360"/>
          <w:marRight w:val="0"/>
          <w:marTop w:val="200"/>
          <w:marBottom w:val="0"/>
          <w:divBdr>
            <w:top w:val="none" w:sz="0" w:space="0" w:color="auto"/>
            <w:left w:val="none" w:sz="0" w:space="0" w:color="auto"/>
            <w:bottom w:val="none" w:sz="0" w:space="0" w:color="auto"/>
            <w:right w:val="none" w:sz="0" w:space="0" w:color="auto"/>
          </w:divBdr>
        </w:div>
      </w:divsChild>
    </w:div>
    <w:div w:id="209277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8</Pages>
  <Words>2334</Words>
  <Characters>12839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94</cp:revision>
  <cp:lastPrinted>2018-05-08T16:43:00Z</cp:lastPrinted>
  <dcterms:created xsi:type="dcterms:W3CDTF">2018-02-22T19:21:00Z</dcterms:created>
  <dcterms:modified xsi:type="dcterms:W3CDTF">2018-05-08T16:44:00Z</dcterms:modified>
</cp:coreProperties>
</file>