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0" w:type="auto"/>
        <w:tblLook w:val="04A0" w:firstRow="1" w:lastRow="0" w:firstColumn="1" w:lastColumn="0" w:noHBand="0" w:noVBand="1"/>
      </w:tblPr>
      <w:tblGrid>
        <w:gridCol w:w="2937"/>
        <w:gridCol w:w="5692"/>
      </w:tblGrid>
      <w:tr w:rsidR="0098074D" w:rsidRPr="00B766FD" w:rsidTr="00A17767">
        <w:trPr>
          <w:trHeight w:val="1550"/>
        </w:trPr>
        <w:tc>
          <w:tcPr>
            <w:tcW w:w="2937" w:type="dxa"/>
            <w:tcBorders>
              <w:top w:val="single" w:sz="4" w:space="0" w:color="auto"/>
              <w:left w:val="single" w:sz="4" w:space="0" w:color="auto"/>
              <w:bottom w:val="single" w:sz="4" w:space="0" w:color="auto"/>
              <w:right w:val="single" w:sz="4" w:space="0" w:color="auto"/>
            </w:tcBorders>
          </w:tcPr>
          <w:p w:rsidR="0098074D" w:rsidRPr="00B766FD" w:rsidRDefault="0098074D" w:rsidP="00A17767">
            <w:pPr>
              <w:spacing w:after="200" w:line="276" w:lineRule="auto"/>
              <w:jc w:val="both"/>
              <w:rPr>
                <w:rFonts w:ascii="Arial" w:hAnsi="Arial" w:cs="Arial"/>
              </w:rPr>
            </w:pPr>
            <w:r>
              <w:rPr>
                <w:rFonts w:ascii="Arial" w:hAnsi="Arial" w:cs="Arial"/>
                <w:noProof/>
                <w:lang w:eastAsia="es-SV"/>
              </w:rPr>
              <mc:AlternateContent>
                <mc:Choice Requires="wpg">
                  <w:drawing>
                    <wp:anchor distT="0" distB="0" distL="114300" distR="114300" simplePos="0" relativeHeight="251659264" behindDoc="0" locked="0" layoutInCell="1" allowOverlap="1" wp14:anchorId="09F59B48" wp14:editId="2E52CE5B">
                      <wp:simplePos x="0" y="0"/>
                      <wp:positionH relativeFrom="column">
                        <wp:posOffset>-57150</wp:posOffset>
                      </wp:positionH>
                      <wp:positionV relativeFrom="paragraph">
                        <wp:posOffset>13970</wp:posOffset>
                      </wp:positionV>
                      <wp:extent cx="1834515" cy="58293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4515" cy="582930"/>
                                <a:chOff x="0" y="0"/>
                                <a:chExt cx="27051" cy="8763"/>
                              </a:xfrm>
                            </wpg:grpSpPr>
                            <pic:pic xmlns:pic="http://schemas.openxmlformats.org/drawingml/2006/picture">
                              <pic:nvPicPr>
                                <pic:cNvPr id="2" name="0 Imagen"/>
                                <pic:cNvPicPr>
                                  <a:picLocks noChangeAspect="1"/>
                                </pic:cNvPicPr>
                              </pic:nvPicPr>
                              <pic:blipFill>
                                <a:blip r:embed="rId7" cstate="print">
                                  <a:extLst>
                                    <a:ext uri="{28A0092B-C50C-407E-A947-70E740481C1C}">
                                      <a14:useLocalDpi xmlns:a14="http://schemas.microsoft.com/office/drawing/2010/main" val="0"/>
                                    </a:ext>
                                  </a:extLst>
                                </a:blip>
                                <a:srcRect l="25192" t="4298" r="20348" b="7466"/>
                                <a:stretch>
                                  <a:fillRect/>
                                </a:stretch>
                              </pic:blipFill>
                              <pic:spPr bwMode="auto">
                                <a:xfrm>
                                  <a:off x="0" y="0"/>
                                  <a:ext cx="812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0 Imagen"/>
                                <pic:cNvPicPr>
                                  <a:picLocks noChangeAspect="1"/>
                                </pic:cNvPicPr>
                              </pic:nvPicPr>
                              <pic:blipFill>
                                <a:blip r:embed="rId8" cstate="print">
                                  <a:extLst>
                                    <a:ext uri="{28A0092B-C50C-407E-A947-70E740481C1C}">
                                      <a14:useLocalDpi xmlns:a14="http://schemas.microsoft.com/office/drawing/2010/main" val="0"/>
                                    </a:ext>
                                  </a:extLst>
                                </a:blip>
                                <a:srcRect l="14388" t="21719" r="13931" b="24887"/>
                                <a:stretch>
                                  <a:fillRect/>
                                </a:stretch>
                              </pic:blipFill>
                              <pic:spPr bwMode="auto">
                                <a:xfrm>
                                  <a:off x="8890" y="381"/>
                                  <a:ext cx="18161" cy="7874"/>
                                </a:xfrm>
                                <a:prstGeom prst="rect">
                                  <a:avLst/>
                                </a:prstGeom>
                                <a:noFill/>
                                <a:extLst>
                                  <a:ext uri="{909E8E84-426E-40DD-AFC4-6F175D3DCCD1}">
                                    <a14:hiddenFill xmlns:a14="http://schemas.microsoft.com/office/drawing/2010/main">
                                      <a:solidFill>
                                        <a:srgbClr val="FFFFFF"/>
                                      </a:solidFill>
                                    </a14:hiddenFill>
                                  </a:ext>
                                </a:extLst>
                              </pic:spPr>
                            </pic:pic>
                            <wps:wsp>
                              <wps:cNvPr id="4" name="5 Rectángulo"/>
                              <wps:cNvSpPr>
                                <a:spLocks noChangeArrowheads="1"/>
                              </wps:cNvSpPr>
                              <wps:spPr bwMode="auto">
                                <a:xfrm>
                                  <a:off x="8255" y="508"/>
                                  <a:ext cx="457" cy="7620"/>
                                </a:xfrm>
                                <a:prstGeom prst="rect">
                                  <a:avLst/>
                                </a:prstGeom>
                                <a:solidFill>
                                  <a:srgbClr val="0070C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414F6B" id="Grupo 1" o:spid="_x0000_s1026" style="position:absolute;margin-left:-4.5pt;margin-top:1.1pt;width:144.45pt;height:45.9pt;z-index:251659264" coordsize="27051,876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4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8128;height:876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HvdxjBAAAA2gAAAA8AAABkcnMvZG93bnJldi54bWxEj0GLwjAUhO/C/ofwFrxpoocgXaO4Cysi&#10;eLD24PHRvG2LzUtponb/vREEj8PMfMMs14NrxY360Hg2MJsqEMSltw1XBorT72QBIkRki61nMvBP&#10;Adarj9ESM+vvfKRbHiuRIBwyNFDH2GVShrImh2HqO+Lk/fneYUyyr6Tt8Z7grpVzpbR02HBaqLGj&#10;n5rKS351BvLhW+f6quRBn3eBt0pvi9nemPHnsPkCEWmI7/CrvbMG5vC8km6AXD0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NHvdxjBAAAA2gAAAA8AAAAAAAAAAAAAAAAAnwIA&#10;AGRycy9kb3ducmV2LnhtbFBLBQYAAAAABAAEAPcAAACNAwAAAAA=&#10;">
                        <v:imagedata r:id="rId9" o:title="" croptop="2817f" cropbottom="4893f" cropleft="16510f" cropright="13335f"/>
                        <v:path arrowok="t"/>
                      </v:shape>
                      <v:shape id="0 Imagen" o:spid="_x0000_s1028" type="#_x0000_t75" style="position:absolute;left:8890;top:381;width:18161;height:787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8nQtPEAAAA2gAAAA8AAABkcnMvZG93bnJldi54bWxEj0FrwkAUhO9C/8PyCr3pRlurpllFCwXp&#10;pSTx4u2RfU1Csm9DdpvEf98tFDwOM/MNkxwm04qBeldbVrBcRCCIC6trLhVc8o/5FoTzyBpby6Tg&#10;Rg4O+4dZgrG2I6c0ZL4UAcIuRgWV910spSsqMugWtiMO3rftDfog+1LqHscAN61cRdGrNFhzWKiw&#10;o/eKiib7MQrO1+ay3nyevk7lcodRkd50/pIp9fQ4Hd9AeJr8PfzfPmsFz/B3JdwA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8nQtPEAAAA2gAAAA8AAAAAAAAAAAAAAAAA&#10;nwIAAGRycy9kb3ducmV2LnhtbFBLBQYAAAAABAAEAPcAAACQAwAAAAA=&#10;">
                        <v:imagedata r:id="rId10" o:title="" croptop="14234f" cropbottom="16310f" cropleft="9429f" cropright="9130f"/>
                        <v:path arrowok="t"/>
                      </v:shape>
                      <v:rect id="5 Rectángulo" o:spid="_x0000_s1029" style="position:absolute;left:8255;top:508;width:457;height:7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JbZb8A&#10;AADaAAAADwAAAGRycy9kb3ducmV2LnhtbESPQYvCMBSE7wv+h/AWvK3J6irSNYoogniziudH87Yp&#10;Ni+1iVr/vVkQPA4z8w0zW3SuFjdqQ+VZw/dAgSAuvKm41HA8bL6mIEJENlh7Jg0PCrCY9z5mmBl/&#10;5z3d8liKBOGQoQYbY5NJGQpLDsPAN8TJ+/Otw5hkW0rT4j3BXS2HSk2kw4rTgsWGVpaKc351GtyG&#10;aadOyl5iOVYnztV6tDtr3f/slr8gInXxHX61t0bDD/xfSTdAzp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kltlvwAAANoAAAAPAAAAAAAAAAAAAAAAAJgCAABkcnMvZG93bnJl&#10;di54bWxQSwUGAAAAAAQABAD1AAAAhAMAAAAA&#10;" fillcolor="#0070c0" stroked="f" strokeweight="2pt"/>
                    </v:group>
                  </w:pict>
                </mc:Fallback>
              </mc:AlternateContent>
            </w:r>
          </w:p>
          <w:p w:rsidR="0098074D" w:rsidRPr="00B766FD" w:rsidRDefault="0098074D" w:rsidP="00A17767">
            <w:pPr>
              <w:spacing w:after="200" w:line="276" w:lineRule="auto"/>
              <w:jc w:val="both"/>
              <w:rPr>
                <w:rFonts w:ascii="Arial" w:hAnsi="Arial" w:cs="Arial"/>
                <w:b/>
              </w:rPr>
            </w:pPr>
          </w:p>
          <w:p w:rsidR="0098074D" w:rsidRPr="00B766FD" w:rsidRDefault="0098074D" w:rsidP="00A17767">
            <w:pPr>
              <w:spacing w:after="200" w:line="276" w:lineRule="auto"/>
              <w:jc w:val="both"/>
              <w:rPr>
                <w:rFonts w:ascii="Arial" w:hAnsi="Arial" w:cs="Arial"/>
                <w:b/>
              </w:rPr>
            </w:pPr>
          </w:p>
        </w:tc>
        <w:tc>
          <w:tcPr>
            <w:tcW w:w="5692" w:type="dxa"/>
            <w:tcBorders>
              <w:top w:val="single" w:sz="4" w:space="0" w:color="auto"/>
              <w:left w:val="single" w:sz="4" w:space="0" w:color="auto"/>
              <w:bottom w:val="single" w:sz="4" w:space="0" w:color="auto"/>
              <w:right w:val="single" w:sz="4" w:space="0" w:color="auto"/>
            </w:tcBorders>
          </w:tcPr>
          <w:p w:rsidR="0098074D" w:rsidRPr="00B766FD" w:rsidRDefault="0098074D" w:rsidP="00A17767">
            <w:pPr>
              <w:spacing w:after="200" w:line="276" w:lineRule="auto"/>
              <w:jc w:val="both"/>
              <w:rPr>
                <w:rFonts w:ascii="Arial" w:hAnsi="Arial" w:cs="Arial"/>
                <w:b/>
              </w:rPr>
            </w:pPr>
          </w:p>
          <w:p w:rsidR="0098074D" w:rsidRPr="00B766FD" w:rsidRDefault="0098074D" w:rsidP="00A17767">
            <w:pPr>
              <w:spacing w:after="200" w:line="276" w:lineRule="auto"/>
              <w:jc w:val="center"/>
              <w:rPr>
                <w:rFonts w:ascii="Arial" w:hAnsi="Arial" w:cs="Arial"/>
                <w:b/>
              </w:rPr>
            </w:pPr>
            <w:r w:rsidRPr="00B766FD">
              <w:rPr>
                <w:rFonts w:ascii="Arial" w:hAnsi="Arial" w:cs="Arial"/>
                <w:b/>
              </w:rPr>
              <w:t>JUNTA DIRECTIVA DEL ISRI</w:t>
            </w:r>
          </w:p>
        </w:tc>
      </w:tr>
      <w:tr w:rsidR="0098074D" w:rsidRPr="00B766FD" w:rsidTr="00A17767">
        <w:trPr>
          <w:trHeight w:val="4649"/>
        </w:trPr>
        <w:tc>
          <w:tcPr>
            <w:tcW w:w="2937" w:type="dxa"/>
            <w:tcBorders>
              <w:top w:val="single" w:sz="4" w:space="0" w:color="auto"/>
              <w:left w:val="single" w:sz="4" w:space="0" w:color="000000" w:themeColor="text1"/>
              <w:bottom w:val="single" w:sz="4" w:space="0" w:color="auto"/>
              <w:right w:val="single" w:sz="4" w:space="0" w:color="auto"/>
            </w:tcBorders>
            <w:hideMark/>
          </w:tcPr>
          <w:p w:rsidR="0098074D" w:rsidRPr="00B766FD" w:rsidRDefault="0098074D" w:rsidP="00A17767">
            <w:pPr>
              <w:spacing w:after="200" w:line="276" w:lineRule="auto"/>
              <w:jc w:val="both"/>
              <w:rPr>
                <w:rFonts w:ascii="Arial" w:hAnsi="Arial" w:cs="Arial"/>
              </w:rPr>
            </w:pPr>
            <w:r w:rsidRPr="00B766FD">
              <w:rPr>
                <w:rFonts w:ascii="Arial" w:hAnsi="Arial" w:cs="Arial"/>
                <w:b/>
              </w:rPr>
              <w:t>NUMERO DE ACTA:</w:t>
            </w:r>
            <w:r>
              <w:rPr>
                <w:rFonts w:ascii="Arial" w:hAnsi="Arial" w:cs="Arial"/>
              </w:rPr>
              <w:t xml:space="preserve"> 2663</w:t>
            </w:r>
          </w:p>
          <w:p w:rsidR="0098074D" w:rsidRPr="00B766FD" w:rsidRDefault="0098074D" w:rsidP="00A17767">
            <w:pPr>
              <w:spacing w:after="200" w:line="276" w:lineRule="auto"/>
              <w:jc w:val="both"/>
              <w:rPr>
                <w:rFonts w:ascii="Arial" w:hAnsi="Arial" w:cs="Arial"/>
              </w:rPr>
            </w:pPr>
            <w:r w:rsidRPr="00B766FD">
              <w:rPr>
                <w:rFonts w:ascii="Arial" w:hAnsi="Arial" w:cs="Arial"/>
                <w:b/>
              </w:rPr>
              <w:t xml:space="preserve">FECHA: </w:t>
            </w:r>
            <w:r>
              <w:rPr>
                <w:rFonts w:ascii="Arial" w:hAnsi="Arial" w:cs="Arial"/>
              </w:rPr>
              <w:t xml:space="preserve">MARTES 17 DE OCTUBRE </w:t>
            </w:r>
            <w:r w:rsidRPr="00B766FD">
              <w:rPr>
                <w:rFonts w:ascii="Arial" w:hAnsi="Arial" w:cs="Arial"/>
              </w:rPr>
              <w:t>DE 2017.</w:t>
            </w:r>
          </w:p>
          <w:p w:rsidR="0098074D" w:rsidRPr="00B766FD" w:rsidRDefault="0098074D" w:rsidP="00A17767">
            <w:pPr>
              <w:spacing w:after="200" w:line="276" w:lineRule="auto"/>
              <w:jc w:val="both"/>
              <w:rPr>
                <w:rFonts w:ascii="Arial" w:hAnsi="Arial" w:cs="Arial"/>
              </w:rPr>
            </w:pPr>
            <w:r w:rsidRPr="00B766FD">
              <w:rPr>
                <w:rFonts w:ascii="Arial" w:hAnsi="Arial" w:cs="Arial"/>
                <w:b/>
              </w:rPr>
              <w:t>HORA DE INICIO:</w:t>
            </w:r>
            <w:r>
              <w:rPr>
                <w:rFonts w:ascii="Arial" w:hAnsi="Arial" w:cs="Arial"/>
              </w:rPr>
              <w:t xml:space="preserve"> 13:05</w:t>
            </w:r>
            <w:r w:rsidRPr="00B766FD">
              <w:rPr>
                <w:rFonts w:ascii="Arial" w:hAnsi="Arial" w:cs="Arial"/>
              </w:rPr>
              <w:t xml:space="preserve"> HORAS</w:t>
            </w:r>
          </w:p>
          <w:p w:rsidR="0098074D" w:rsidRPr="00B766FD" w:rsidRDefault="0098074D" w:rsidP="00A17767">
            <w:pPr>
              <w:spacing w:after="200" w:line="276" w:lineRule="auto"/>
              <w:jc w:val="both"/>
              <w:rPr>
                <w:rFonts w:ascii="Arial" w:hAnsi="Arial" w:cs="Arial"/>
              </w:rPr>
            </w:pPr>
            <w:r w:rsidRPr="00B766FD">
              <w:rPr>
                <w:rFonts w:ascii="Arial" w:hAnsi="Arial" w:cs="Arial"/>
                <w:b/>
              </w:rPr>
              <w:t>LUGAR:</w:t>
            </w:r>
            <w:r>
              <w:rPr>
                <w:rFonts w:ascii="Arial" w:hAnsi="Arial" w:cs="Arial"/>
                <w:b/>
              </w:rPr>
              <w:t xml:space="preserve"> </w:t>
            </w:r>
            <w:r>
              <w:rPr>
                <w:rFonts w:ascii="Arial" w:hAnsi="Arial" w:cs="Arial"/>
              </w:rPr>
              <w:t>Sala de Sesiones del ISRI.</w:t>
            </w:r>
          </w:p>
        </w:tc>
        <w:tc>
          <w:tcPr>
            <w:tcW w:w="5692" w:type="dxa"/>
            <w:tcBorders>
              <w:top w:val="single" w:sz="4" w:space="0" w:color="auto"/>
              <w:left w:val="single" w:sz="4" w:space="0" w:color="auto"/>
              <w:bottom w:val="single" w:sz="4" w:space="0" w:color="auto"/>
              <w:right w:val="single" w:sz="4" w:space="0" w:color="auto"/>
            </w:tcBorders>
            <w:hideMark/>
          </w:tcPr>
          <w:p w:rsidR="0098074D" w:rsidRPr="00543FE2" w:rsidRDefault="0098074D" w:rsidP="00A17767">
            <w:pPr>
              <w:spacing w:after="200" w:line="276" w:lineRule="auto"/>
              <w:jc w:val="both"/>
              <w:rPr>
                <w:rFonts w:ascii="Arial" w:hAnsi="Arial" w:cs="Arial"/>
                <w:b/>
              </w:rPr>
            </w:pPr>
            <w:r w:rsidRPr="00B766FD">
              <w:rPr>
                <w:rFonts w:ascii="Arial" w:hAnsi="Arial" w:cs="Arial"/>
                <w:b/>
              </w:rPr>
              <w:t>ASISTENTES:</w:t>
            </w:r>
          </w:p>
          <w:p w:rsidR="0098074D" w:rsidRPr="00B766FD" w:rsidRDefault="0098074D" w:rsidP="00A17767">
            <w:pPr>
              <w:spacing w:line="276" w:lineRule="auto"/>
              <w:jc w:val="both"/>
              <w:rPr>
                <w:rFonts w:ascii="Arial" w:eastAsia="Times New Roman" w:hAnsi="Arial" w:cs="Arial"/>
                <w:lang w:eastAsia="es-ES"/>
              </w:rPr>
            </w:pPr>
            <w:r>
              <w:rPr>
                <w:rFonts w:ascii="Arial" w:eastAsia="Times New Roman" w:hAnsi="Arial" w:cs="Arial"/>
                <w:lang w:eastAsia="es-ES"/>
              </w:rPr>
              <w:t>Dr. Alex Francisco González Menjívar Presidente</w:t>
            </w:r>
            <w:r w:rsidRPr="00B766FD">
              <w:rPr>
                <w:rFonts w:ascii="Arial" w:eastAsia="Times New Roman" w:hAnsi="Arial" w:cs="Arial"/>
                <w:lang w:eastAsia="es-ES"/>
              </w:rPr>
              <w:t>.</w:t>
            </w:r>
            <w:r>
              <w:rPr>
                <w:rFonts w:ascii="Arial" w:eastAsia="Times New Roman" w:hAnsi="Arial" w:cs="Arial"/>
                <w:lang w:eastAsia="es-ES"/>
              </w:rPr>
              <w:t xml:space="preserve"> Dr. Miguel Ángel Martínez Salmerón, Representante Suplente del Ministerio de Salud; </w:t>
            </w:r>
            <w:r w:rsidRPr="00B766FD">
              <w:rPr>
                <w:rFonts w:ascii="Arial" w:eastAsia="Times New Roman" w:hAnsi="Arial" w:cs="Arial"/>
                <w:lang w:eastAsia="es-ES"/>
              </w:rPr>
              <w:t>Licda. Nora Lizeth Pérez Martíne</w:t>
            </w:r>
            <w:r>
              <w:rPr>
                <w:rFonts w:ascii="Arial" w:eastAsia="Times New Roman" w:hAnsi="Arial" w:cs="Arial"/>
                <w:lang w:eastAsia="es-ES"/>
              </w:rPr>
              <w:t>z y Licda. Kattya Elizabeth Serrano de Herrera,</w:t>
            </w:r>
            <w:r w:rsidRPr="00B766FD">
              <w:rPr>
                <w:rFonts w:ascii="Arial" w:eastAsia="Times New Roman" w:hAnsi="Arial" w:cs="Arial"/>
                <w:lang w:eastAsia="es-ES"/>
              </w:rPr>
              <w:t xml:space="preserve"> Representante</w:t>
            </w:r>
            <w:r>
              <w:rPr>
                <w:rFonts w:ascii="Arial" w:eastAsia="Times New Roman" w:hAnsi="Arial" w:cs="Arial"/>
                <w:lang w:eastAsia="es-ES"/>
              </w:rPr>
              <w:t>s Propietaria y</w:t>
            </w:r>
            <w:r w:rsidRPr="00B766FD">
              <w:rPr>
                <w:rFonts w:ascii="Arial" w:eastAsia="Times New Roman" w:hAnsi="Arial" w:cs="Arial"/>
                <w:lang w:eastAsia="es-ES"/>
              </w:rPr>
              <w:t xml:space="preserve"> Suplente del Ministerio de Hacienda</w:t>
            </w:r>
            <w:r>
              <w:rPr>
                <w:rFonts w:ascii="Arial" w:eastAsia="Times New Roman" w:hAnsi="Arial" w:cs="Arial"/>
                <w:lang w:eastAsia="es-ES"/>
              </w:rPr>
              <w:t xml:space="preserve">; </w:t>
            </w:r>
            <w:r w:rsidRPr="00B766FD">
              <w:rPr>
                <w:rFonts w:ascii="Arial" w:eastAsia="Times New Roman" w:hAnsi="Arial" w:cs="Arial"/>
                <w:lang w:eastAsia="es-ES"/>
              </w:rPr>
              <w:t>Licda.</w:t>
            </w:r>
            <w:r>
              <w:rPr>
                <w:rFonts w:ascii="Arial" w:eastAsia="Times New Roman" w:hAnsi="Arial" w:cs="Arial"/>
                <w:lang w:eastAsia="es-ES"/>
              </w:rPr>
              <w:t xml:space="preserve"> Sara María Mendoza Acosta y</w:t>
            </w:r>
            <w:r w:rsidRPr="00B766FD">
              <w:rPr>
                <w:rFonts w:ascii="Arial" w:eastAsia="Times New Roman" w:hAnsi="Arial" w:cs="Arial"/>
                <w:lang w:eastAsia="es-ES"/>
              </w:rPr>
              <w:t xml:space="preserve"> María Marta Cañas de Herr</w:t>
            </w:r>
            <w:r>
              <w:rPr>
                <w:rFonts w:ascii="Arial" w:eastAsia="Times New Roman" w:hAnsi="Arial" w:cs="Arial"/>
                <w:lang w:eastAsia="es-ES"/>
              </w:rPr>
              <w:t xml:space="preserve">era, Representante Propietaria y </w:t>
            </w:r>
            <w:r w:rsidRPr="00B766FD">
              <w:rPr>
                <w:rFonts w:ascii="Arial" w:eastAsia="Times New Roman" w:hAnsi="Arial" w:cs="Arial"/>
                <w:lang w:eastAsia="es-ES"/>
              </w:rPr>
              <w:t>Suplent</w:t>
            </w:r>
            <w:r>
              <w:rPr>
                <w:rFonts w:ascii="Arial" w:eastAsia="Times New Roman" w:hAnsi="Arial" w:cs="Arial"/>
                <w:lang w:eastAsia="es-ES"/>
              </w:rPr>
              <w:t>e del Ministerio de Trabajo; Sra.</w:t>
            </w:r>
            <w:r w:rsidRPr="00B766FD">
              <w:rPr>
                <w:rFonts w:ascii="Arial" w:eastAsia="Times New Roman" w:hAnsi="Arial" w:cs="Arial"/>
                <w:lang w:eastAsia="es-ES"/>
              </w:rPr>
              <w:t xml:space="preserve"> Darling Azuc</w:t>
            </w:r>
            <w:r>
              <w:rPr>
                <w:rFonts w:ascii="Arial" w:eastAsia="Times New Roman" w:hAnsi="Arial" w:cs="Arial"/>
                <w:lang w:eastAsia="es-ES"/>
              </w:rPr>
              <w:t xml:space="preserve">ena Mejía Pineda y Licda. Carmen Elizabeth Quintanilla Espinoza, Representante Propietaria y Suplente </w:t>
            </w:r>
            <w:r w:rsidRPr="00B766FD">
              <w:rPr>
                <w:rFonts w:ascii="Arial" w:eastAsia="Times New Roman" w:hAnsi="Arial" w:cs="Arial"/>
                <w:lang w:eastAsia="es-ES"/>
              </w:rPr>
              <w:t>del Ministe</w:t>
            </w:r>
            <w:r>
              <w:rPr>
                <w:rFonts w:ascii="Arial" w:eastAsia="Times New Roman" w:hAnsi="Arial" w:cs="Arial"/>
                <w:lang w:eastAsia="es-ES"/>
              </w:rPr>
              <w:t xml:space="preserve">rio de Relaciones Exteriores; Lic. Javier Obdulio Arévalo Flores, Representante Propietario de FUNTER y la Licda. Rebeca Elizabeth Hernández Gálvez, </w:t>
            </w:r>
            <w:r w:rsidRPr="00B766FD">
              <w:rPr>
                <w:rFonts w:ascii="Arial" w:eastAsia="Times New Roman" w:hAnsi="Arial" w:cs="Arial"/>
                <w:lang w:eastAsia="es-ES"/>
              </w:rPr>
              <w:t>Gerente</w:t>
            </w:r>
            <w:r>
              <w:rPr>
                <w:rFonts w:ascii="Arial" w:eastAsia="Times New Roman" w:hAnsi="Arial" w:cs="Arial"/>
                <w:lang w:eastAsia="es-ES"/>
              </w:rPr>
              <w:t xml:space="preserve"> </w:t>
            </w:r>
            <w:r w:rsidRPr="00B766FD">
              <w:rPr>
                <w:rFonts w:ascii="Arial" w:eastAsia="Times New Roman" w:hAnsi="Arial" w:cs="Arial"/>
                <w:lang w:eastAsia="es-ES"/>
              </w:rPr>
              <w:t xml:space="preserve">y </w:t>
            </w:r>
            <w:r>
              <w:rPr>
                <w:rFonts w:ascii="Arial" w:eastAsia="Times New Roman" w:hAnsi="Arial" w:cs="Arial"/>
                <w:lang w:eastAsia="es-ES"/>
              </w:rPr>
              <w:t>Secretaria de Junta Directiva.</w:t>
            </w:r>
          </w:p>
        </w:tc>
      </w:tr>
      <w:tr w:rsidR="0098074D" w:rsidRPr="00B766FD" w:rsidTr="00A17767">
        <w:trPr>
          <w:trHeight w:val="2982"/>
        </w:trPr>
        <w:tc>
          <w:tcPr>
            <w:tcW w:w="8629" w:type="dxa"/>
            <w:gridSpan w:val="2"/>
            <w:tcBorders>
              <w:top w:val="single" w:sz="4" w:space="0" w:color="auto"/>
              <w:left w:val="single" w:sz="4" w:space="0" w:color="auto"/>
              <w:bottom w:val="single" w:sz="4" w:space="0" w:color="auto"/>
              <w:right w:val="single" w:sz="4" w:space="0" w:color="auto"/>
            </w:tcBorders>
            <w:hideMark/>
          </w:tcPr>
          <w:p w:rsidR="0098074D" w:rsidRPr="00B766FD" w:rsidRDefault="0098074D" w:rsidP="00A17767">
            <w:pPr>
              <w:spacing w:after="200" w:line="276" w:lineRule="auto"/>
              <w:jc w:val="both"/>
              <w:rPr>
                <w:rFonts w:ascii="Arial" w:hAnsi="Arial" w:cs="Arial"/>
                <w:b/>
              </w:rPr>
            </w:pPr>
            <w:r w:rsidRPr="00B766FD">
              <w:rPr>
                <w:rFonts w:ascii="Arial" w:hAnsi="Arial" w:cs="Arial"/>
                <w:b/>
              </w:rPr>
              <w:t xml:space="preserve">AGENDA PROPUESTA: </w:t>
            </w:r>
          </w:p>
          <w:p w:rsidR="0098074D" w:rsidRPr="00B766FD" w:rsidRDefault="0098074D" w:rsidP="00A17767">
            <w:pPr>
              <w:spacing w:line="276" w:lineRule="auto"/>
              <w:jc w:val="both"/>
              <w:rPr>
                <w:rFonts w:ascii="Arial" w:hAnsi="Arial" w:cs="Arial"/>
              </w:rPr>
            </w:pPr>
            <w:r w:rsidRPr="00B766FD">
              <w:rPr>
                <w:rFonts w:ascii="Arial" w:hAnsi="Arial" w:cs="Arial"/>
              </w:rPr>
              <w:t>1-Establecimiento de quórum y aprobación de agenda.</w:t>
            </w:r>
          </w:p>
          <w:p w:rsidR="0098074D" w:rsidRPr="00B766FD" w:rsidRDefault="0098074D" w:rsidP="00A17767">
            <w:pPr>
              <w:spacing w:line="276" w:lineRule="auto"/>
              <w:jc w:val="both"/>
              <w:rPr>
                <w:rFonts w:ascii="Arial" w:hAnsi="Arial" w:cs="Arial"/>
              </w:rPr>
            </w:pPr>
            <w:r w:rsidRPr="00B766FD">
              <w:rPr>
                <w:rFonts w:ascii="Arial" w:hAnsi="Arial" w:cs="Arial"/>
              </w:rPr>
              <w:t>2-Lectura, discusión y aprobación de acta anterior.</w:t>
            </w:r>
          </w:p>
          <w:p w:rsidR="0098074D" w:rsidRPr="00B766FD" w:rsidRDefault="0098074D" w:rsidP="00A17767">
            <w:pPr>
              <w:spacing w:line="276" w:lineRule="auto"/>
              <w:contextualSpacing/>
              <w:jc w:val="both"/>
              <w:rPr>
                <w:rFonts w:ascii="Arial" w:hAnsi="Arial" w:cs="Arial"/>
              </w:rPr>
            </w:pPr>
            <w:r w:rsidRPr="00B766FD">
              <w:rPr>
                <w:rFonts w:ascii="Arial" w:hAnsi="Arial" w:cs="Arial"/>
              </w:rPr>
              <w:t>3-Ratificación de Acuerdos.</w:t>
            </w:r>
          </w:p>
          <w:p w:rsidR="0098074D" w:rsidRPr="00B766FD" w:rsidRDefault="0098074D" w:rsidP="00A17767">
            <w:pPr>
              <w:spacing w:after="200" w:line="276" w:lineRule="auto"/>
              <w:contextualSpacing/>
              <w:jc w:val="both"/>
              <w:rPr>
                <w:rFonts w:ascii="Arial" w:hAnsi="Arial" w:cs="Arial"/>
              </w:rPr>
            </w:pPr>
            <w:r w:rsidRPr="00B766FD">
              <w:rPr>
                <w:rFonts w:ascii="Arial" w:hAnsi="Arial" w:cs="Arial"/>
              </w:rPr>
              <w:t>4-Correspondencia recibida de Centros de Atención.</w:t>
            </w:r>
          </w:p>
          <w:p w:rsidR="0098074D" w:rsidRPr="00B766FD" w:rsidRDefault="0098074D" w:rsidP="00A17767">
            <w:pPr>
              <w:spacing w:line="276" w:lineRule="auto"/>
              <w:contextualSpacing/>
              <w:jc w:val="both"/>
              <w:rPr>
                <w:rFonts w:ascii="Arial" w:hAnsi="Arial" w:cs="Arial"/>
              </w:rPr>
            </w:pPr>
            <w:r w:rsidRPr="00B766FD">
              <w:rPr>
                <w:rFonts w:ascii="Arial" w:hAnsi="Arial" w:cs="Arial"/>
              </w:rPr>
              <w:t xml:space="preserve">5-Correspondencia recibida de la Administración Superior. </w:t>
            </w:r>
          </w:p>
          <w:p w:rsidR="0098074D" w:rsidRDefault="0098074D" w:rsidP="00A17767">
            <w:pPr>
              <w:spacing w:line="276" w:lineRule="auto"/>
              <w:jc w:val="both"/>
              <w:rPr>
                <w:rFonts w:ascii="Arial" w:hAnsi="Arial" w:cs="Arial"/>
              </w:rPr>
            </w:pPr>
            <w:r w:rsidRPr="00B766FD">
              <w:rPr>
                <w:rFonts w:ascii="Arial" w:hAnsi="Arial" w:cs="Arial"/>
              </w:rPr>
              <w:t>6-Participación de miembros de Junta Directiva, ponencias solicitadas a Jefaturas, Centros de Atención e Invitados</w:t>
            </w:r>
          </w:p>
          <w:p w:rsidR="0098074D" w:rsidRPr="00B766FD" w:rsidRDefault="0098074D" w:rsidP="00A17767">
            <w:pPr>
              <w:spacing w:line="276" w:lineRule="auto"/>
              <w:jc w:val="both"/>
              <w:rPr>
                <w:rFonts w:ascii="Arial" w:hAnsi="Arial" w:cs="Arial"/>
              </w:rPr>
            </w:pPr>
            <w:r w:rsidRPr="00B766FD">
              <w:rPr>
                <w:rFonts w:ascii="Arial" w:hAnsi="Arial" w:cs="Arial"/>
              </w:rPr>
              <w:t>7-Informes de Presidencia.</w:t>
            </w:r>
          </w:p>
          <w:p w:rsidR="0098074D" w:rsidRPr="00B766FD" w:rsidRDefault="0098074D" w:rsidP="00A17767">
            <w:pPr>
              <w:spacing w:line="276" w:lineRule="auto"/>
              <w:contextualSpacing/>
              <w:jc w:val="both"/>
              <w:rPr>
                <w:rFonts w:ascii="Arial" w:hAnsi="Arial" w:cs="Arial"/>
              </w:rPr>
            </w:pPr>
            <w:r w:rsidRPr="00B766FD">
              <w:rPr>
                <w:rFonts w:ascii="Arial" w:hAnsi="Arial" w:cs="Arial"/>
              </w:rPr>
              <w:t>8-Asuntos varios.</w:t>
            </w:r>
          </w:p>
        </w:tc>
      </w:tr>
    </w:tbl>
    <w:p w:rsidR="0098074D" w:rsidRPr="00B766FD" w:rsidRDefault="0098074D" w:rsidP="0098074D">
      <w:pPr>
        <w:spacing w:line="360" w:lineRule="auto"/>
        <w:rPr>
          <w:rFonts w:ascii="Arial" w:hAnsi="Arial" w:cs="Arial"/>
          <w:b/>
          <w:u w:val="single"/>
          <w:lang w:val="es-ES"/>
        </w:rPr>
      </w:pPr>
    </w:p>
    <w:p w:rsidR="0098074D" w:rsidRPr="00B766FD" w:rsidRDefault="0098074D" w:rsidP="0098074D">
      <w:pPr>
        <w:spacing w:line="360" w:lineRule="auto"/>
        <w:jc w:val="both"/>
        <w:rPr>
          <w:rFonts w:ascii="Arial" w:hAnsi="Arial" w:cs="Arial"/>
          <w:b/>
          <w:u w:val="single"/>
          <w:lang w:val="es-ES"/>
        </w:rPr>
      </w:pPr>
      <w:r>
        <w:rPr>
          <w:rFonts w:ascii="Arial" w:hAnsi="Arial" w:cs="Arial"/>
          <w:b/>
          <w:u w:val="single"/>
          <w:lang w:val="es-ES"/>
        </w:rPr>
        <w:t>DESARROLLO DE LA SESIÓ</w:t>
      </w:r>
      <w:r w:rsidRPr="00B766FD">
        <w:rPr>
          <w:rFonts w:ascii="Arial" w:hAnsi="Arial" w:cs="Arial"/>
          <w:b/>
          <w:u w:val="single"/>
          <w:lang w:val="es-ES"/>
        </w:rPr>
        <w:t>N.</w:t>
      </w:r>
    </w:p>
    <w:p w:rsidR="0098074D" w:rsidRPr="00B766FD" w:rsidRDefault="0098074D" w:rsidP="0098074D">
      <w:pPr>
        <w:numPr>
          <w:ilvl w:val="0"/>
          <w:numId w:val="1"/>
        </w:numPr>
        <w:spacing w:after="0" w:line="360" w:lineRule="auto"/>
        <w:jc w:val="both"/>
        <w:rPr>
          <w:rFonts w:ascii="Arial" w:hAnsi="Arial" w:cs="Arial"/>
          <w:b/>
          <w:lang w:val="es-ES" w:eastAsia="es-ES"/>
        </w:rPr>
      </w:pPr>
      <w:r>
        <w:rPr>
          <w:rFonts w:ascii="Arial" w:hAnsi="Arial" w:cs="Arial"/>
          <w:b/>
          <w:lang w:val="es-ES" w:eastAsia="es-ES"/>
        </w:rPr>
        <w:t>ESTABLECIMIENTO DE QUÓRU</w:t>
      </w:r>
      <w:r w:rsidRPr="00B766FD">
        <w:rPr>
          <w:rFonts w:ascii="Arial" w:hAnsi="Arial" w:cs="Arial"/>
          <w:b/>
          <w:lang w:val="es-ES" w:eastAsia="es-ES"/>
        </w:rPr>
        <w:t>M</w:t>
      </w:r>
    </w:p>
    <w:p w:rsidR="0098074D" w:rsidRPr="00B766FD" w:rsidRDefault="0098074D" w:rsidP="0098074D">
      <w:pPr>
        <w:spacing w:after="200" w:line="360" w:lineRule="auto"/>
        <w:jc w:val="both"/>
        <w:rPr>
          <w:rFonts w:ascii="Arial" w:hAnsi="Arial" w:cs="Arial"/>
          <w:lang w:val="es-ES"/>
        </w:rPr>
      </w:pPr>
    </w:p>
    <w:p w:rsidR="0098074D" w:rsidRPr="00B766FD" w:rsidRDefault="0098074D" w:rsidP="0098074D">
      <w:pPr>
        <w:spacing w:after="200" w:line="360" w:lineRule="auto"/>
        <w:jc w:val="both"/>
        <w:rPr>
          <w:rFonts w:ascii="Arial" w:hAnsi="Arial" w:cs="Arial"/>
          <w:lang w:val="es-ES"/>
        </w:rPr>
      </w:pPr>
      <w:r w:rsidRPr="00B766FD">
        <w:rPr>
          <w:rFonts w:ascii="Arial" w:hAnsi="Arial" w:cs="Arial"/>
          <w:lang w:val="es-ES"/>
        </w:rPr>
        <w:t xml:space="preserve">El </w:t>
      </w:r>
      <w:r>
        <w:rPr>
          <w:rFonts w:ascii="Arial" w:hAnsi="Arial" w:cs="Arial"/>
          <w:lang w:val="es-ES"/>
        </w:rPr>
        <w:t>P</w:t>
      </w:r>
      <w:r w:rsidRPr="00B766FD">
        <w:rPr>
          <w:rFonts w:ascii="Arial" w:hAnsi="Arial" w:cs="Arial"/>
          <w:lang w:val="es-ES"/>
        </w:rPr>
        <w:t xml:space="preserve">residente </w:t>
      </w:r>
      <w:r>
        <w:rPr>
          <w:rFonts w:ascii="Arial" w:hAnsi="Arial" w:cs="Arial"/>
          <w:lang w:val="es-ES"/>
        </w:rPr>
        <w:t>del ISRI</w:t>
      </w:r>
      <w:r w:rsidRPr="00B766FD">
        <w:rPr>
          <w:rFonts w:ascii="Arial" w:eastAsia="Times New Roman" w:hAnsi="Arial" w:cs="Arial"/>
          <w:lang w:val="es-ES" w:eastAsia="es-ES"/>
        </w:rPr>
        <w:t xml:space="preserve">, </w:t>
      </w:r>
      <w:r>
        <w:rPr>
          <w:rFonts w:ascii="Arial" w:eastAsia="Times New Roman" w:hAnsi="Arial" w:cs="Arial"/>
          <w:lang w:val="es-ES" w:eastAsia="es-ES"/>
        </w:rPr>
        <w:t xml:space="preserve">Doctor </w:t>
      </w:r>
      <w:r>
        <w:rPr>
          <w:rFonts w:ascii="Arial" w:eastAsia="Times New Roman" w:hAnsi="Arial" w:cs="Arial"/>
          <w:lang w:eastAsia="es-ES"/>
        </w:rPr>
        <w:t>Alex Francisco González Menjívar</w:t>
      </w:r>
      <w:r>
        <w:rPr>
          <w:rFonts w:ascii="Arial" w:hAnsi="Arial" w:cs="Arial"/>
          <w:lang w:val="es-ES"/>
        </w:rPr>
        <w:t xml:space="preserve">, </w:t>
      </w:r>
      <w:r w:rsidRPr="00B766FD">
        <w:rPr>
          <w:rFonts w:ascii="Arial" w:hAnsi="Arial" w:cs="Arial"/>
          <w:lang w:val="es-ES"/>
        </w:rPr>
        <w:t xml:space="preserve">verificó la asistencia de quórum y procedió al inicio de la sesión tal como se detalla a continuación: </w:t>
      </w:r>
    </w:p>
    <w:p w:rsidR="0098074D" w:rsidRPr="00B766FD" w:rsidRDefault="0098074D" w:rsidP="0098074D">
      <w:pPr>
        <w:spacing w:after="200" w:line="360" w:lineRule="auto"/>
        <w:jc w:val="both"/>
        <w:rPr>
          <w:rFonts w:ascii="Arial" w:hAnsi="Arial" w:cs="Arial"/>
          <w:lang w:val="es-ES"/>
        </w:rPr>
      </w:pPr>
      <w:r w:rsidRPr="00B766FD">
        <w:rPr>
          <w:rFonts w:ascii="Arial" w:eastAsia="Times New Roman" w:hAnsi="Arial" w:cs="Arial"/>
          <w:b/>
          <w:bCs/>
          <w:lang w:val="es-ES" w:eastAsia="es-ES"/>
        </w:rPr>
        <w:t>2. LECTURA, DISCUSIÓN Y APROBACIÓN DE ACTA ANTERIOR.</w:t>
      </w:r>
    </w:p>
    <w:p w:rsidR="0098074D" w:rsidRPr="00B766FD" w:rsidRDefault="0098074D" w:rsidP="0098074D">
      <w:pPr>
        <w:spacing w:after="200" w:line="360" w:lineRule="auto"/>
        <w:contextualSpacing/>
        <w:jc w:val="both"/>
        <w:rPr>
          <w:rFonts w:ascii="Arial" w:eastAsia="Times New Roman" w:hAnsi="Arial" w:cs="Arial"/>
          <w:lang w:val="es-ES"/>
        </w:rPr>
      </w:pPr>
      <w:r w:rsidRPr="00B766FD">
        <w:rPr>
          <w:rFonts w:ascii="Arial" w:eastAsia="Times New Roman" w:hAnsi="Arial" w:cs="Arial"/>
          <w:bCs/>
          <w:lang w:val="es-ES" w:eastAsia="es-ES"/>
        </w:rPr>
        <w:t>Se proce</w:t>
      </w:r>
      <w:r>
        <w:rPr>
          <w:rFonts w:ascii="Arial" w:eastAsia="Times New Roman" w:hAnsi="Arial" w:cs="Arial"/>
          <w:bCs/>
          <w:lang w:val="es-ES" w:eastAsia="es-ES"/>
        </w:rPr>
        <w:t>dió a la lectura al Acta No. 2662</w:t>
      </w:r>
      <w:r w:rsidRPr="00B766FD">
        <w:rPr>
          <w:rFonts w:ascii="Arial" w:eastAsia="Times New Roman" w:hAnsi="Arial" w:cs="Arial"/>
          <w:bCs/>
          <w:lang w:val="es-ES" w:eastAsia="es-ES"/>
        </w:rPr>
        <w:t xml:space="preserve">. </w:t>
      </w:r>
    </w:p>
    <w:p w:rsidR="0098074D" w:rsidRPr="00B766FD" w:rsidRDefault="0098074D" w:rsidP="0098074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Establecimiento de quórum y aprobación de agenda.</w:t>
      </w:r>
    </w:p>
    <w:p w:rsidR="0098074D" w:rsidRPr="00B766FD" w:rsidRDefault="0098074D" w:rsidP="0098074D">
      <w:pPr>
        <w:numPr>
          <w:ilvl w:val="0"/>
          <w:numId w:val="2"/>
        </w:numPr>
        <w:spacing w:after="0" w:line="360" w:lineRule="auto"/>
        <w:contextualSpacing/>
        <w:jc w:val="both"/>
        <w:rPr>
          <w:rFonts w:ascii="Arial" w:hAnsi="Arial" w:cs="Arial"/>
          <w:lang w:val="es-ES" w:eastAsia="es-ES"/>
        </w:rPr>
      </w:pPr>
      <w:r w:rsidRPr="00B766FD">
        <w:rPr>
          <w:rFonts w:ascii="Arial" w:hAnsi="Arial" w:cs="Arial"/>
          <w:lang w:eastAsia="es-ES"/>
        </w:rPr>
        <w:t>L</w:t>
      </w:r>
      <w:r w:rsidRPr="00B766FD">
        <w:rPr>
          <w:rFonts w:ascii="Arial" w:hAnsi="Arial" w:cs="Arial"/>
          <w:lang w:val="es-ES" w:eastAsia="es-ES"/>
        </w:rPr>
        <w:t>ectura, discusión y aprobación de acta anterior.</w:t>
      </w:r>
    </w:p>
    <w:p w:rsidR="0098074D" w:rsidRPr="00B766FD" w:rsidRDefault="0098074D" w:rsidP="0098074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Ratificación de Acuerdos.</w:t>
      </w:r>
    </w:p>
    <w:p w:rsidR="0098074D" w:rsidRPr="00B766FD" w:rsidRDefault="0098074D" w:rsidP="0098074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Correspondencia recibida de Centros de Atención.</w:t>
      </w:r>
    </w:p>
    <w:p w:rsidR="0098074D" w:rsidRPr="00B766FD" w:rsidRDefault="0098074D" w:rsidP="0098074D">
      <w:pPr>
        <w:numPr>
          <w:ilvl w:val="0"/>
          <w:numId w:val="2"/>
        </w:numPr>
        <w:spacing w:after="0" w:line="360" w:lineRule="auto"/>
        <w:contextualSpacing/>
        <w:jc w:val="both"/>
        <w:rPr>
          <w:rFonts w:ascii="Arial" w:hAnsi="Arial" w:cs="Arial"/>
          <w:lang w:val="es-ES" w:eastAsia="es-ES"/>
        </w:rPr>
      </w:pPr>
      <w:r w:rsidRPr="00B766FD">
        <w:rPr>
          <w:rFonts w:ascii="Arial" w:hAnsi="Arial" w:cs="Arial"/>
          <w:lang w:val="es-ES" w:eastAsia="es-ES"/>
        </w:rPr>
        <w:t xml:space="preserve">Correspondencia recibida de la Administración Superior. </w:t>
      </w:r>
    </w:p>
    <w:p w:rsidR="0098074D" w:rsidRPr="00B766FD" w:rsidRDefault="0098074D" w:rsidP="0098074D">
      <w:pPr>
        <w:numPr>
          <w:ilvl w:val="0"/>
          <w:numId w:val="2"/>
        </w:numPr>
        <w:spacing w:after="0" w:line="360" w:lineRule="auto"/>
        <w:jc w:val="both"/>
        <w:rPr>
          <w:rFonts w:ascii="Arial" w:hAnsi="Arial" w:cs="Arial"/>
          <w:lang w:val="es-ES" w:eastAsia="es-ES"/>
        </w:rPr>
      </w:pPr>
      <w:r w:rsidRPr="00B766FD">
        <w:rPr>
          <w:rFonts w:ascii="Arial" w:hAnsi="Arial" w:cs="Arial"/>
          <w:lang w:val="es-ES" w:eastAsia="es-ES"/>
        </w:rPr>
        <w:t>Participación de miembros de Junta Directiva, ponencias solicitadas a Jefaturas, Directores de Centros de Atención o invitados.</w:t>
      </w:r>
    </w:p>
    <w:p w:rsidR="0098074D" w:rsidRPr="00B766FD" w:rsidRDefault="0098074D" w:rsidP="0098074D">
      <w:pPr>
        <w:numPr>
          <w:ilvl w:val="0"/>
          <w:numId w:val="3"/>
        </w:numPr>
        <w:spacing w:after="0" w:line="360" w:lineRule="auto"/>
        <w:jc w:val="both"/>
        <w:rPr>
          <w:rFonts w:ascii="Arial" w:hAnsi="Arial" w:cs="Arial"/>
          <w:lang w:val="es-ES" w:eastAsia="es-ES"/>
        </w:rPr>
      </w:pPr>
      <w:r w:rsidRPr="00B766FD">
        <w:rPr>
          <w:rFonts w:ascii="Arial" w:hAnsi="Arial" w:cs="Arial"/>
          <w:lang w:val="es-ES" w:eastAsia="es-ES"/>
        </w:rPr>
        <w:t>Informes de Presidencia.</w:t>
      </w:r>
    </w:p>
    <w:p w:rsidR="0098074D" w:rsidRPr="00B766FD" w:rsidRDefault="0098074D" w:rsidP="0098074D">
      <w:pPr>
        <w:numPr>
          <w:ilvl w:val="0"/>
          <w:numId w:val="3"/>
        </w:numPr>
        <w:spacing w:after="0" w:line="360" w:lineRule="auto"/>
        <w:jc w:val="both"/>
        <w:rPr>
          <w:rFonts w:ascii="Arial" w:eastAsia="Times New Roman" w:hAnsi="Arial" w:cs="Arial"/>
          <w:bCs/>
          <w:lang w:val="es-ES" w:eastAsia="es-ES"/>
        </w:rPr>
      </w:pPr>
      <w:r w:rsidRPr="00B766FD">
        <w:rPr>
          <w:rFonts w:ascii="Arial" w:hAnsi="Arial" w:cs="Arial"/>
          <w:lang w:val="es-ES" w:eastAsia="es-ES"/>
        </w:rPr>
        <w:t>Asuntos varios.</w:t>
      </w:r>
    </w:p>
    <w:p w:rsidR="0098074D" w:rsidRPr="00B766FD" w:rsidRDefault="0098074D" w:rsidP="0098074D">
      <w:pPr>
        <w:spacing w:after="0" w:line="360" w:lineRule="auto"/>
        <w:ind w:left="720"/>
        <w:jc w:val="both"/>
        <w:rPr>
          <w:rFonts w:ascii="Arial" w:eastAsia="Times New Roman" w:hAnsi="Arial" w:cs="Arial"/>
          <w:bCs/>
          <w:lang w:val="es-ES" w:eastAsia="es-ES"/>
        </w:rPr>
      </w:pPr>
    </w:p>
    <w:p w:rsidR="0098074D" w:rsidRDefault="0098074D" w:rsidP="0098074D">
      <w:pPr>
        <w:spacing w:after="200" w:line="360" w:lineRule="auto"/>
        <w:jc w:val="both"/>
        <w:rPr>
          <w:rFonts w:ascii="Arial" w:eastAsia="Times New Roman" w:hAnsi="Arial" w:cs="Arial"/>
          <w:bCs/>
          <w:lang w:val="es-ES" w:eastAsia="es-ES"/>
        </w:rPr>
      </w:pPr>
      <w:r>
        <w:rPr>
          <w:rFonts w:ascii="Arial" w:eastAsia="Times New Roman" w:hAnsi="Arial" w:cs="Arial"/>
          <w:bCs/>
          <w:lang w:val="es-ES" w:eastAsia="es-ES"/>
        </w:rPr>
        <w:lastRenderedPageBreak/>
        <w:t>El Acta 2662</w:t>
      </w:r>
      <w:r w:rsidRPr="00B766FD">
        <w:rPr>
          <w:rFonts w:ascii="Arial" w:eastAsia="Times New Roman" w:hAnsi="Arial" w:cs="Arial"/>
          <w:bCs/>
          <w:lang w:val="es-ES" w:eastAsia="es-ES"/>
        </w:rPr>
        <w:t xml:space="preserve">, ha sido aprobada por los presentes, por </w:t>
      </w:r>
      <w:r w:rsidRPr="00B766FD">
        <w:rPr>
          <w:rFonts w:ascii="Arial" w:eastAsia="Times New Roman" w:hAnsi="Arial" w:cs="Arial"/>
          <w:b/>
          <w:bCs/>
          <w:u w:val="single"/>
          <w:lang w:val="es-ES" w:eastAsia="es-ES"/>
        </w:rPr>
        <w:t>UNANIMIDAD</w:t>
      </w:r>
      <w:r w:rsidRPr="00B766FD">
        <w:rPr>
          <w:rFonts w:ascii="Arial" w:eastAsia="Times New Roman" w:hAnsi="Arial" w:cs="Arial"/>
          <w:bCs/>
          <w:lang w:val="es-ES" w:eastAsia="es-ES"/>
        </w:rPr>
        <w:t xml:space="preserve"> de votos.</w:t>
      </w:r>
    </w:p>
    <w:p w:rsidR="0098074D" w:rsidRPr="00B766FD" w:rsidRDefault="0098074D" w:rsidP="0098074D">
      <w:pPr>
        <w:spacing w:after="200" w:line="360" w:lineRule="auto"/>
        <w:jc w:val="both"/>
        <w:rPr>
          <w:rFonts w:ascii="Arial" w:eastAsia="Times New Roman" w:hAnsi="Arial" w:cs="Arial"/>
          <w:b/>
          <w:bCs/>
          <w:lang w:val="es-ES" w:eastAsia="es-ES"/>
        </w:rPr>
      </w:pPr>
    </w:p>
    <w:p w:rsidR="00067EB1" w:rsidRPr="00B766FD" w:rsidRDefault="0098074D" w:rsidP="0098074D">
      <w:pPr>
        <w:spacing w:after="0" w:line="360" w:lineRule="auto"/>
        <w:jc w:val="both"/>
        <w:rPr>
          <w:rFonts w:ascii="Arial" w:eastAsia="Times New Roman" w:hAnsi="Arial" w:cs="Arial"/>
          <w:b/>
          <w:bCs/>
          <w:lang w:val="es-ES" w:eastAsia="es-ES"/>
        </w:rPr>
      </w:pPr>
      <w:r w:rsidRPr="00B766FD">
        <w:rPr>
          <w:rFonts w:ascii="Arial" w:eastAsia="Times New Roman" w:hAnsi="Arial" w:cs="Arial"/>
          <w:b/>
          <w:bCs/>
          <w:lang w:val="es-ES" w:eastAsia="es-ES"/>
        </w:rPr>
        <w:t>3.- RATIFICACIÓN DE ACUERDOS.</w:t>
      </w:r>
    </w:p>
    <w:p w:rsidR="0098074D" w:rsidRDefault="0098074D" w:rsidP="0098074D">
      <w:pPr>
        <w:spacing w:line="360" w:lineRule="auto"/>
        <w:jc w:val="both"/>
        <w:rPr>
          <w:rFonts w:ascii="Arial" w:hAnsi="Arial" w:cs="Arial"/>
        </w:rPr>
      </w:pPr>
    </w:p>
    <w:p w:rsidR="0098074D" w:rsidRDefault="0098074D" w:rsidP="0098074D">
      <w:pPr>
        <w:spacing w:line="360" w:lineRule="auto"/>
        <w:jc w:val="both"/>
        <w:rPr>
          <w:rFonts w:ascii="Arial" w:hAnsi="Arial" w:cs="Arial"/>
          <w:b/>
        </w:rPr>
      </w:pPr>
      <w:r w:rsidRPr="00963AAC">
        <w:rPr>
          <w:rFonts w:ascii="Arial" w:hAnsi="Arial" w:cs="Arial"/>
          <w:b/>
          <w:u w:val="single"/>
        </w:rPr>
        <w:t xml:space="preserve">ACUERDO JD 38 2017: </w:t>
      </w:r>
      <w:r>
        <w:rPr>
          <w:rFonts w:ascii="Arial" w:hAnsi="Arial" w:cs="Arial"/>
          <w:b/>
        </w:rPr>
        <w:t>AUTORIZAR LA MODIFICATIVA DEL CRONOGRAMA DE ACTIVIDADES DE LA UNIDAD DE AUDITORÍA INTERNA DEL INSTITUTO SALVADOREÑO DE REHABILITACIÓN INTEGRAL, CONTENIDO EN EL PLAN DE TRABAJO DEL AÑO 2017. COMUNÍQUESE.-</w:t>
      </w:r>
    </w:p>
    <w:p w:rsidR="0098074D" w:rsidRPr="00703968" w:rsidRDefault="0098074D" w:rsidP="0098074D">
      <w:pPr>
        <w:spacing w:line="360" w:lineRule="auto"/>
        <w:jc w:val="both"/>
        <w:rPr>
          <w:rFonts w:ascii="Arial" w:hAnsi="Arial" w:cs="Arial"/>
          <w:b/>
        </w:rPr>
      </w:pPr>
    </w:p>
    <w:p w:rsidR="0098074D" w:rsidRDefault="0098074D" w:rsidP="0098074D">
      <w:pPr>
        <w:spacing w:after="0" w:line="360" w:lineRule="auto"/>
        <w:contextualSpacing/>
        <w:jc w:val="both"/>
        <w:rPr>
          <w:rFonts w:ascii="Arial" w:eastAsia="Calibri" w:hAnsi="Arial" w:cs="Arial"/>
        </w:rPr>
      </w:pPr>
    </w:p>
    <w:p w:rsidR="0098074D" w:rsidRDefault="0098074D" w:rsidP="0098074D">
      <w:pPr>
        <w:spacing w:line="360" w:lineRule="auto"/>
        <w:jc w:val="both"/>
        <w:rPr>
          <w:rFonts w:ascii="Arial" w:eastAsia="Calibri" w:hAnsi="Arial" w:cs="Arial"/>
          <w:b/>
        </w:rPr>
      </w:pPr>
      <w:r w:rsidRPr="00A25F23">
        <w:rPr>
          <w:rFonts w:ascii="Arial" w:eastAsia="Calibri" w:hAnsi="Arial" w:cs="Arial"/>
          <w:b/>
          <w:u w:val="single"/>
        </w:rPr>
        <w:t>ACUERDO JD 39</w:t>
      </w:r>
      <w:r>
        <w:rPr>
          <w:rFonts w:ascii="Arial" w:eastAsia="Calibri" w:hAnsi="Arial" w:cs="Arial"/>
          <w:b/>
          <w:u w:val="single"/>
        </w:rPr>
        <w:t xml:space="preserve"> </w:t>
      </w:r>
      <w:r w:rsidRPr="00A25F23">
        <w:rPr>
          <w:rFonts w:ascii="Arial" w:eastAsia="Calibri" w:hAnsi="Arial" w:cs="Arial"/>
          <w:b/>
          <w:u w:val="single"/>
        </w:rPr>
        <w:t>2017:</w:t>
      </w:r>
      <w:r w:rsidRPr="00A25F23">
        <w:rPr>
          <w:rFonts w:ascii="Arial" w:eastAsia="Calibri" w:hAnsi="Arial" w:cs="Arial"/>
          <w:b/>
        </w:rPr>
        <w:t xml:space="preserve"> </w:t>
      </w:r>
      <w:r w:rsidRPr="005D59B4">
        <w:rPr>
          <w:rFonts w:ascii="Arial" w:eastAsia="Calibri" w:hAnsi="Arial" w:cs="Arial"/>
          <w:b/>
        </w:rPr>
        <w:t xml:space="preserve">IMPLEMENTAR EL DECRETO </w:t>
      </w:r>
      <w:r>
        <w:rPr>
          <w:rFonts w:ascii="Arial" w:eastAsia="Calibri" w:hAnsi="Arial" w:cs="Arial"/>
          <w:b/>
        </w:rPr>
        <w:t xml:space="preserve">EJECUTIVO NÚMERO 53 </w:t>
      </w:r>
      <w:r w:rsidRPr="005D59B4">
        <w:rPr>
          <w:rFonts w:ascii="Arial" w:eastAsia="Calibri" w:hAnsi="Arial" w:cs="Arial"/>
          <w:b/>
        </w:rPr>
        <w:t>DEL REGLAMENTO</w:t>
      </w:r>
      <w:r>
        <w:rPr>
          <w:rFonts w:ascii="Arial" w:eastAsia="Calibri" w:hAnsi="Arial" w:cs="Arial"/>
          <w:b/>
        </w:rPr>
        <w:t xml:space="preserve"> GENERAL DE VIÁTICOS, VIGENTE A PARTIR DEL</w:t>
      </w:r>
      <w:r w:rsidRPr="005D59B4">
        <w:rPr>
          <w:rFonts w:ascii="Arial" w:eastAsia="Calibri" w:hAnsi="Arial" w:cs="Arial"/>
          <w:b/>
        </w:rPr>
        <w:t xml:space="preserve"> 14 DE FEBRERO DE 2014, PUBLICADO EN EL DIARIO OFICIAL NÚMERO 51, TOMO NÚMERO 402 DE FECHA 17 DE MARZO DE 2014</w:t>
      </w:r>
      <w:r>
        <w:rPr>
          <w:rFonts w:ascii="Arial" w:eastAsia="Calibri" w:hAnsi="Arial" w:cs="Arial"/>
          <w:b/>
        </w:rPr>
        <w:t xml:space="preserve">, </w:t>
      </w:r>
      <w:r w:rsidRPr="005D59B4">
        <w:rPr>
          <w:rFonts w:ascii="Arial" w:eastAsia="Calibri" w:hAnsi="Arial" w:cs="Arial"/>
          <w:b/>
        </w:rPr>
        <w:t xml:space="preserve">POR LO QUE SE DEJA SIN EFECTO EL </w:t>
      </w:r>
      <w:r w:rsidR="00112F2A">
        <w:rPr>
          <w:rFonts w:ascii="Arial" w:eastAsia="Calibri" w:hAnsi="Arial" w:cs="Arial"/>
          <w:b/>
        </w:rPr>
        <w:t>“</w:t>
      </w:r>
      <w:r w:rsidRPr="005D59B4">
        <w:rPr>
          <w:rFonts w:ascii="Arial" w:eastAsia="Calibri" w:hAnsi="Arial" w:cs="Arial"/>
          <w:b/>
        </w:rPr>
        <w:t>LINEAMIENTO PARA APLICACIÓN DEL REGLAM</w:t>
      </w:r>
      <w:r>
        <w:rPr>
          <w:rFonts w:ascii="Arial" w:eastAsia="Calibri" w:hAnsi="Arial" w:cs="Arial"/>
          <w:b/>
        </w:rPr>
        <w:t>ENTO GENERAL DE VIÁTICOS DEL INSTITUTO SALVADOREÑO DE REHABILITACIÓN INTEGRAL</w:t>
      </w:r>
      <w:r w:rsidR="00112F2A">
        <w:rPr>
          <w:rFonts w:ascii="Arial" w:eastAsia="Calibri" w:hAnsi="Arial" w:cs="Arial"/>
          <w:b/>
        </w:rPr>
        <w:t>”</w:t>
      </w:r>
      <w:r>
        <w:rPr>
          <w:rFonts w:ascii="Arial" w:eastAsia="Calibri" w:hAnsi="Arial" w:cs="Arial"/>
          <w:b/>
        </w:rPr>
        <w:t>, COMUNICADO EN EL MEMORÁNDUM GA-2008 215</w:t>
      </w:r>
      <w:r w:rsidRPr="005D59B4">
        <w:rPr>
          <w:rFonts w:ascii="Arial" w:eastAsia="Calibri" w:hAnsi="Arial" w:cs="Arial"/>
          <w:b/>
        </w:rPr>
        <w:t xml:space="preserve"> DEL SIETE </w:t>
      </w:r>
      <w:r>
        <w:rPr>
          <w:rFonts w:ascii="Arial" w:eastAsia="Calibri" w:hAnsi="Arial" w:cs="Arial"/>
          <w:b/>
        </w:rPr>
        <w:t>DE MARZO DEL AÑO DOS MIL OCHO. COMUNÍQUESE.-</w:t>
      </w:r>
    </w:p>
    <w:p w:rsidR="0098074D" w:rsidRDefault="0098074D" w:rsidP="0098074D">
      <w:pPr>
        <w:spacing w:after="0" w:line="360" w:lineRule="auto"/>
        <w:contextualSpacing/>
        <w:jc w:val="both"/>
        <w:rPr>
          <w:rFonts w:ascii="Arial" w:eastAsia="Calibri" w:hAnsi="Arial" w:cs="Arial"/>
        </w:rPr>
      </w:pPr>
    </w:p>
    <w:p w:rsidR="0098074D" w:rsidRDefault="0098074D" w:rsidP="0098074D">
      <w:pPr>
        <w:spacing w:after="0" w:line="360" w:lineRule="auto"/>
        <w:contextualSpacing/>
        <w:jc w:val="both"/>
        <w:rPr>
          <w:rFonts w:ascii="Arial" w:eastAsia="Calibri" w:hAnsi="Arial" w:cs="Arial"/>
        </w:rPr>
      </w:pPr>
    </w:p>
    <w:p w:rsidR="00067EB1" w:rsidRPr="004A7752" w:rsidRDefault="00067EB1" w:rsidP="0098074D">
      <w:pPr>
        <w:spacing w:after="0" w:line="360" w:lineRule="auto"/>
        <w:contextualSpacing/>
        <w:jc w:val="both"/>
        <w:rPr>
          <w:rFonts w:ascii="Arial" w:eastAsia="Calibri" w:hAnsi="Arial" w:cs="Arial"/>
        </w:rPr>
      </w:pPr>
    </w:p>
    <w:p w:rsidR="0083618E" w:rsidRDefault="0098074D" w:rsidP="0083618E">
      <w:pPr>
        <w:spacing w:after="0" w:line="360" w:lineRule="auto"/>
        <w:contextualSpacing/>
        <w:jc w:val="both"/>
        <w:rPr>
          <w:rFonts w:ascii="Arial" w:eastAsia="Calibri" w:hAnsi="Arial" w:cs="Arial"/>
          <w:b/>
        </w:rPr>
      </w:pPr>
      <w:r w:rsidRPr="00B766FD">
        <w:rPr>
          <w:rFonts w:ascii="Arial" w:eastAsia="Calibri" w:hAnsi="Arial" w:cs="Arial"/>
          <w:b/>
        </w:rPr>
        <w:t>4.- Correspondencia recibida de Centros de Atención.</w:t>
      </w:r>
    </w:p>
    <w:p w:rsidR="0083618E" w:rsidRDefault="0083618E" w:rsidP="0083618E">
      <w:pPr>
        <w:spacing w:after="0" w:line="360" w:lineRule="auto"/>
        <w:contextualSpacing/>
        <w:jc w:val="both"/>
        <w:rPr>
          <w:rFonts w:ascii="Arial" w:eastAsia="Calibri" w:hAnsi="Arial" w:cs="Arial"/>
          <w:b/>
        </w:rPr>
      </w:pPr>
    </w:p>
    <w:p w:rsidR="0083618E" w:rsidRPr="0083618E" w:rsidRDefault="0098074D" w:rsidP="0083618E">
      <w:pPr>
        <w:pStyle w:val="Prrafodelista"/>
        <w:numPr>
          <w:ilvl w:val="0"/>
          <w:numId w:val="13"/>
        </w:numPr>
        <w:spacing w:after="0" w:line="360" w:lineRule="auto"/>
        <w:jc w:val="both"/>
        <w:rPr>
          <w:rFonts w:ascii="Arial" w:eastAsia="Calibri" w:hAnsi="Arial" w:cs="Arial"/>
          <w:b/>
        </w:rPr>
      </w:pPr>
      <w:r w:rsidRPr="0083618E">
        <w:rPr>
          <w:rFonts w:ascii="Arial" w:eastAsia="Calibri" w:hAnsi="Arial" w:cs="Arial"/>
        </w:rPr>
        <w:t xml:space="preserve">Solicitud de aprobación de documento “Manual de </w:t>
      </w:r>
      <w:r w:rsidR="005D20AD" w:rsidRPr="0083618E">
        <w:rPr>
          <w:rFonts w:ascii="Arial" w:eastAsia="Calibri" w:hAnsi="Arial" w:cs="Arial"/>
        </w:rPr>
        <w:t>Actividades para E</w:t>
      </w:r>
      <w:r w:rsidRPr="0083618E">
        <w:rPr>
          <w:rFonts w:ascii="Arial" w:eastAsia="Calibri" w:hAnsi="Arial" w:cs="Arial"/>
        </w:rPr>
        <w:t xml:space="preserve">vitar el  </w:t>
      </w:r>
      <w:r w:rsidR="005D20AD" w:rsidRPr="0083618E">
        <w:rPr>
          <w:rFonts w:ascii="Arial" w:eastAsia="Calibri" w:hAnsi="Arial" w:cs="Arial"/>
        </w:rPr>
        <w:t xml:space="preserve">                  Síndrome del C</w:t>
      </w:r>
      <w:r w:rsidRPr="0083618E">
        <w:rPr>
          <w:rFonts w:ascii="Arial" w:eastAsia="Calibri" w:hAnsi="Arial" w:cs="Arial"/>
        </w:rPr>
        <w:t>uidador”, con observaciones superadas.</w:t>
      </w:r>
    </w:p>
    <w:p w:rsidR="0083618E" w:rsidRPr="0083618E" w:rsidRDefault="0083618E" w:rsidP="0083618E">
      <w:pPr>
        <w:pStyle w:val="Prrafodelista"/>
        <w:spacing w:after="0" w:line="360" w:lineRule="auto"/>
        <w:jc w:val="both"/>
        <w:rPr>
          <w:rFonts w:ascii="Arial" w:eastAsia="Calibri" w:hAnsi="Arial" w:cs="Arial"/>
          <w:b/>
        </w:rPr>
      </w:pPr>
    </w:p>
    <w:p w:rsidR="0083618E" w:rsidRPr="0083618E" w:rsidRDefault="0098074D" w:rsidP="0083618E">
      <w:pPr>
        <w:pStyle w:val="Prrafodelista"/>
        <w:numPr>
          <w:ilvl w:val="0"/>
          <w:numId w:val="13"/>
        </w:numPr>
        <w:spacing w:after="0" w:line="360" w:lineRule="auto"/>
        <w:jc w:val="both"/>
        <w:rPr>
          <w:rFonts w:ascii="Arial" w:eastAsia="Calibri" w:hAnsi="Arial" w:cs="Arial"/>
          <w:b/>
        </w:rPr>
      </w:pPr>
      <w:r w:rsidRPr="0083618E">
        <w:rPr>
          <w:rFonts w:ascii="Arial" w:eastAsia="Calibri" w:hAnsi="Arial" w:cs="Arial"/>
        </w:rPr>
        <w:t>Presentación de la Dra. Elba Margorie Fortín, Directora del Centro del Aparato Locomotor, en atención a requerimiento de Junta Directiva de exponer el tema en cuanto a seguridad o plan de emergencia para desastres naturales en dicho Centro de Atención.</w:t>
      </w:r>
    </w:p>
    <w:p w:rsidR="0083618E" w:rsidRPr="0083618E" w:rsidRDefault="0083618E" w:rsidP="0083618E">
      <w:pPr>
        <w:pStyle w:val="Prrafodelista"/>
        <w:rPr>
          <w:rFonts w:ascii="Arial" w:eastAsia="Calibri" w:hAnsi="Arial" w:cs="Arial"/>
          <w:b/>
        </w:rPr>
      </w:pPr>
    </w:p>
    <w:p w:rsidR="0083618E" w:rsidRPr="0083618E" w:rsidRDefault="0083618E" w:rsidP="0083618E">
      <w:pPr>
        <w:pStyle w:val="Prrafodelista"/>
        <w:spacing w:after="0" w:line="360" w:lineRule="auto"/>
        <w:jc w:val="both"/>
        <w:rPr>
          <w:rFonts w:ascii="Arial" w:eastAsia="Calibri" w:hAnsi="Arial" w:cs="Arial"/>
          <w:b/>
        </w:rPr>
      </w:pPr>
    </w:p>
    <w:p w:rsidR="0098074D" w:rsidRPr="0083618E" w:rsidRDefault="0098074D" w:rsidP="0083618E">
      <w:pPr>
        <w:pStyle w:val="Prrafodelista"/>
        <w:numPr>
          <w:ilvl w:val="0"/>
          <w:numId w:val="13"/>
        </w:numPr>
        <w:spacing w:after="0" w:line="360" w:lineRule="auto"/>
        <w:jc w:val="both"/>
        <w:rPr>
          <w:rFonts w:ascii="Arial" w:eastAsia="Calibri" w:hAnsi="Arial" w:cs="Arial"/>
          <w:b/>
        </w:rPr>
      </w:pPr>
      <w:r w:rsidRPr="0083618E">
        <w:rPr>
          <w:rFonts w:ascii="Arial" w:eastAsia="Calibri" w:hAnsi="Arial" w:cs="Arial"/>
        </w:rPr>
        <w:t>Presentación por parte del Dr. Guillermo Antonio Carias, Director del Centro de Atención al Ancianos “Sara Zaldívar”, en atención a requerimiento de Junta Directiva de exponer el tema en cuanto a seguridad o plan de emergencia para desastres naturales en dicho Centro de Atención.</w:t>
      </w:r>
    </w:p>
    <w:p w:rsidR="0098074D" w:rsidRPr="00BC212C" w:rsidRDefault="0098074D" w:rsidP="0098074D">
      <w:pPr>
        <w:pStyle w:val="Prrafodelista"/>
        <w:spacing w:after="0" w:line="360" w:lineRule="auto"/>
        <w:ind w:left="1068"/>
        <w:jc w:val="both"/>
        <w:rPr>
          <w:rFonts w:ascii="Arial" w:eastAsia="Calibri" w:hAnsi="Arial" w:cs="Arial"/>
        </w:rPr>
      </w:pPr>
    </w:p>
    <w:p w:rsidR="0098074D" w:rsidRDefault="0098074D" w:rsidP="0098074D">
      <w:pPr>
        <w:spacing w:after="0" w:line="360" w:lineRule="auto"/>
        <w:contextualSpacing/>
        <w:jc w:val="both"/>
        <w:rPr>
          <w:rFonts w:ascii="Arial" w:eastAsia="Calibri" w:hAnsi="Arial" w:cs="Arial"/>
          <w:b/>
        </w:rPr>
      </w:pPr>
    </w:p>
    <w:p w:rsidR="0098074D" w:rsidRDefault="0098074D" w:rsidP="0098074D">
      <w:pPr>
        <w:spacing w:after="0" w:line="360" w:lineRule="auto"/>
        <w:contextualSpacing/>
        <w:jc w:val="both"/>
        <w:rPr>
          <w:rFonts w:ascii="Arial" w:eastAsia="Calibri" w:hAnsi="Arial" w:cs="Arial"/>
          <w:b/>
        </w:rPr>
      </w:pPr>
    </w:p>
    <w:p w:rsidR="0098074D" w:rsidRDefault="0098074D" w:rsidP="0098074D">
      <w:pPr>
        <w:spacing w:after="0" w:line="360" w:lineRule="auto"/>
        <w:contextualSpacing/>
        <w:jc w:val="both"/>
        <w:rPr>
          <w:rFonts w:ascii="Arial" w:eastAsia="Calibri" w:hAnsi="Arial" w:cs="Arial"/>
          <w:b/>
        </w:rPr>
      </w:pPr>
    </w:p>
    <w:p w:rsidR="0098074D" w:rsidRDefault="0098074D" w:rsidP="0098074D">
      <w:pPr>
        <w:spacing w:after="0" w:line="360" w:lineRule="auto"/>
        <w:contextualSpacing/>
        <w:jc w:val="both"/>
        <w:rPr>
          <w:rFonts w:ascii="Arial" w:eastAsia="Calibri" w:hAnsi="Arial" w:cs="Arial"/>
          <w:b/>
        </w:rPr>
      </w:pPr>
    </w:p>
    <w:p w:rsidR="00067EB1" w:rsidRDefault="00067EB1" w:rsidP="0098074D">
      <w:pPr>
        <w:spacing w:after="0" w:line="360" w:lineRule="auto"/>
        <w:contextualSpacing/>
        <w:jc w:val="both"/>
        <w:rPr>
          <w:rFonts w:ascii="Arial" w:eastAsia="Calibri" w:hAnsi="Arial" w:cs="Arial"/>
          <w:b/>
        </w:rPr>
      </w:pPr>
    </w:p>
    <w:p w:rsidR="0098074D" w:rsidRDefault="0098074D" w:rsidP="0098074D">
      <w:pPr>
        <w:spacing w:after="0" w:line="360" w:lineRule="auto"/>
        <w:contextualSpacing/>
        <w:jc w:val="both"/>
        <w:rPr>
          <w:rFonts w:ascii="Arial" w:eastAsia="Calibri" w:hAnsi="Arial" w:cs="Arial"/>
          <w:b/>
        </w:rPr>
      </w:pPr>
    </w:p>
    <w:p w:rsidR="0098074D" w:rsidRDefault="0098074D" w:rsidP="0098074D">
      <w:pPr>
        <w:spacing w:after="0" w:line="360" w:lineRule="auto"/>
        <w:contextualSpacing/>
        <w:jc w:val="both"/>
        <w:rPr>
          <w:rFonts w:ascii="Arial" w:eastAsia="Calibri" w:hAnsi="Arial" w:cs="Arial"/>
          <w:b/>
        </w:rPr>
      </w:pPr>
      <w:r w:rsidRPr="00B766FD">
        <w:rPr>
          <w:rFonts w:ascii="Arial" w:eastAsia="Calibri" w:hAnsi="Arial" w:cs="Arial"/>
          <w:b/>
        </w:rPr>
        <w:lastRenderedPageBreak/>
        <w:t>5.- Correspondencia recibida de la Administración Superior.</w:t>
      </w:r>
    </w:p>
    <w:p w:rsidR="0098074D" w:rsidRDefault="0098074D" w:rsidP="0098074D">
      <w:pPr>
        <w:spacing w:after="0" w:line="360" w:lineRule="auto"/>
        <w:contextualSpacing/>
        <w:jc w:val="both"/>
        <w:rPr>
          <w:rFonts w:ascii="Arial" w:eastAsia="Calibri" w:hAnsi="Arial" w:cs="Arial"/>
          <w:b/>
        </w:rPr>
      </w:pPr>
    </w:p>
    <w:p w:rsidR="0098074D" w:rsidRPr="00712FD7" w:rsidRDefault="0098074D" w:rsidP="00712FD7">
      <w:pPr>
        <w:pStyle w:val="Prrafodelista"/>
        <w:numPr>
          <w:ilvl w:val="0"/>
          <w:numId w:val="5"/>
        </w:numPr>
        <w:spacing w:line="360" w:lineRule="auto"/>
        <w:jc w:val="both"/>
        <w:rPr>
          <w:rFonts w:ascii="Arial" w:hAnsi="Arial" w:cs="Arial"/>
        </w:rPr>
      </w:pPr>
      <w:r w:rsidRPr="00712FD7">
        <w:rPr>
          <w:rFonts w:ascii="Arial" w:hAnsi="Arial" w:cs="Arial"/>
        </w:rPr>
        <w:t>Presentación por parte del Licenciado Mauricio Ramírez, Jefe en funciones de la Unidad de Auditoria Interna, en relación al Examen Especial de verificación física de los inventarios del Almacén Central del ISRI al 31 de diciembre de 2016.</w:t>
      </w:r>
    </w:p>
    <w:p w:rsidR="0098074D" w:rsidRDefault="0098074D" w:rsidP="0098074D">
      <w:pPr>
        <w:pStyle w:val="Prrafodelista"/>
        <w:spacing w:line="360" w:lineRule="auto"/>
        <w:jc w:val="both"/>
        <w:rPr>
          <w:rFonts w:ascii="Arial" w:hAnsi="Arial" w:cs="Arial"/>
        </w:rPr>
      </w:pPr>
    </w:p>
    <w:p w:rsidR="0098074D" w:rsidRPr="00712FD7" w:rsidRDefault="0098074D" w:rsidP="00712FD7">
      <w:pPr>
        <w:pStyle w:val="Prrafodelista"/>
        <w:numPr>
          <w:ilvl w:val="0"/>
          <w:numId w:val="5"/>
        </w:numPr>
        <w:spacing w:line="360" w:lineRule="auto"/>
        <w:jc w:val="both"/>
        <w:rPr>
          <w:rFonts w:ascii="Arial" w:hAnsi="Arial" w:cs="Arial"/>
        </w:rPr>
      </w:pPr>
      <w:r w:rsidRPr="00712FD7">
        <w:rPr>
          <w:rFonts w:ascii="Arial" w:hAnsi="Arial" w:cs="Arial"/>
        </w:rPr>
        <w:t>A solicitud de Presidencia del ISRI se incorpora este punto en agenda siendo, la participación de la Licenciada  Ana Patricia Coto de Pino, Jefe de la Unidad Jurídica del ISRI, en relación al caso de Licda. Margarita Avendaño de Irigoyén.</w:t>
      </w:r>
    </w:p>
    <w:p w:rsidR="0098074D" w:rsidRDefault="0098074D" w:rsidP="0098074D">
      <w:pPr>
        <w:pStyle w:val="Prrafodelista"/>
        <w:spacing w:line="360" w:lineRule="auto"/>
        <w:jc w:val="both"/>
        <w:rPr>
          <w:rFonts w:ascii="Arial" w:hAnsi="Arial" w:cs="Arial"/>
        </w:rPr>
      </w:pPr>
    </w:p>
    <w:p w:rsidR="0098074D" w:rsidRPr="00712FD7" w:rsidRDefault="0098074D" w:rsidP="00712FD7">
      <w:pPr>
        <w:pStyle w:val="Prrafodelista"/>
        <w:numPr>
          <w:ilvl w:val="0"/>
          <w:numId w:val="5"/>
        </w:numPr>
        <w:spacing w:line="360" w:lineRule="auto"/>
        <w:jc w:val="both"/>
        <w:rPr>
          <w:rFonts w:ascii="Arial" w:eastAsia="Calibri" w:hAnsi="Arial" w:cs="Arial"/>
        </w:rPr>
      </w:pPr>
      <w:r w:rsidRPr="00712FD7">
        <w:rPr>
          <w:rFonts w:ascii="Arial" w:eastAsia="Calibri" w:hAnsi="Arial" w:cs="Arial"/>
        </w:rPr>
        <w:t>Punto solicitado por el Doctor Miguel Ángel Martínez Salmerón, realizada por UCP- Wheel For Humanity al MINSAL, para realizar un esfuerzo como sector de salud y rehabilitación en regular la provisión de sillas de ruedas a través de los 8 pasos que OMS promueve para dicho fin. Es de considerar que ISRI</w:t>
      </w:r>
      <w:r w:rsidR="005D20AD">
        <w:rPr>
          <w:rFonts w:ascii="Arial" w:eastAsia="Calibri" w:hAnsi="Arial" w:cs="Arial"/>
        </w:rPr>
        <w:t xml:space="preserve">, FUNTER y MINSAL han trabajado </w:t>
      </w:r>
      <w:r w:rsidRPr="00712FD7">
        <w:rPr>
          <w:rFonts w:ascii="Arial" w:eastAsia="Calibri" w:hAnsi="Arial" w:cs="Arial"/>
        </w:rPr>
        <w:t>en es</w:t>
      </w:r>
      <w:r w:rsidR="005D20AD">
        <w:rPr>
          <w:rFonts w:ascii="Arial" w:eastAsia="Calibri" w:hAnsi="Arial" w:cs="Arial"/>
        </w:rPr>
        <w:t>te esfuerzo, el</w:t>
      </w:r>
      <w:r w:rsidRPr="00712FD7">
        <w:rPr>
          <w:rFonts w:ascii="Arial" w:eastAsia="Calibri" w:hAnsi="Arial" w:cs="Arial"/>
        </w:rPr>
        <w:t xml:space="preserve"> MINSAL considera que este esfuerzo debe ser liderado por el ISRI y apoyado por el resto de actores involucrados.</w:t>
      </w:r>
    </w:p>
    <w:p w:rsidR="0098074D" w:rsidRDefault="0098074D" w:rsidP="0098074D">
      <w:pPr>
        <w:pStyle w:val="Prrafodelista"/>
        <w:spacing w:line="360" w:lineRule="auto"/>
        <w:jc w:val="both"/>
        <w:rPr>
          <w:rFonts w:ascii="Arial" w:hAnsi="Arial" w:cs="Arial"/>
        </w:rPr>
      </w:pPr>
    </w:p>
    <w:p w:rsidR="0098074D" w:rsidRPr="009936C8" w:rsidRDefault="0098074D" w:rsidP="0098074D">
      <w:pPr>
        <w:spacing w:line="360" w:lineRule="auto"/>
        <w:jc w:val="both"/>
        <w:rPr>
          <w:rFonts w:ascii="Arial" w:hAnsi="Arial" w:cs="Arial"/>
        </w:rPr>
      </w:pPr>
    </w:p>
    <w:p w:rsidR="0098074D" w:rsidRDefault="0098074D" w:rsidP="0098074D">
      <w:pPr>
        <w:spacing w:line="360" w:lineRule="auto"/>
        <w:jc w:val="both"/>
        <w:rPr>
          <w:rFonts w:ascii="Arial" w:eastAsia="Calibri" w:hAnsi="Arial" w:cs="Arial"/>
          <w:b/>
        </w:rPr>
      </w:pPr>
      <w:r w:rsidRPr="00B766FD">
        <w:rPr>
          <w:rFonts w:ascii="Arial" w:eastAsia="Calibri" w:hAnsi="Arial" w:cs="Arial"/>
          <w:b/>
        </w:rPr>
        <w:t>6.- Participación de miembros de Junta Directiva, ponencias solicitadas a Jefaturas</w:t>
      </w:r>
      <w:r>
        <w:rPr>
          <w:rFonts w:ascii="Arial" w:eastAsia="Calibri" w:hAnsi="Arial" w:cs="Arial"/>
          <w:b/>
        </w:rPr>
        <w:t>,</w:t>
      </w:r>
      <w:r w:rsidRPr="00B766FD">
        <w:rPr>
          <w:rFonts w:ascii="Arial" w:eastAsia="Calibri" w:hAnsi="Arial" w:cs="Arial"/>
          <w:b/>
        </w:rPr>
        <w:t xml:space="preserve"> Directores de Centros de Atención de la institución o invitados.</w:t>
      </w:r>
    </w:p>
    <w:p w:rsidR="0098074D" w:rsidRDefault="0098074D" w:rsidP="0098074D">
      <w:pPr>
        <w:spacing w:after="0" w:line="360" w:lineRule="auto"/>
        <w:jc w:val="both"/>
        <w:rPr>
          <w:rFonts w:ascii="Arial" w:eastAsia="Calibri" w:hAnsi="Arial" w:cs="Arial"/>
        </w:rPr>
      </w:pPr>
      <w:r>
        <w:rPr>
          <w:rFonts w:ascii="Arial" w:eastAsia="Calibri" w:hAnsi="Arial" w:cs="Arial"/>
        </w:rPr>
        <w:t xml:space="preserve">6.1 </w:t>
      </w:r>
      <w:r w:rsidRPr="003966E0">
        <w:rPr>
          <w:rFonts w:ascii="Arial" w:eastAsia="Calibri" w:hAnsi="Arial" w:cs="Arial"/>
        </w:rPr>
        <w:t>Solicitud de apro</w:t>
      </w:r>
      <w:r>
        <w:rPr>
          <w:rFonts w:ascii="Arial" w:eastAsia="Calibri" w:hAnsi="Arial" w:cs="Arial"/>
        </w:rPr>
        <w:t>bación de documento “Manual de Actividades para Evitar E</w:t>
      </w:r>
      <w:r w:rsidRPr="003966E0">
        <w:rPr>
          <w:rFonts w:ascii="Arial" w:eastAsia="Calibri" w:hAnsi="Arial" w:cs="Arial"/>
        </w:rPr>
        <w:t xml:space="preserve">l                 </w:t>
      </w:r>
      <w:r>
        <w:rPr>
          <w:rFonts w:ascii="Arial" w:eastAsia="Calibri" w:hAnsi="Arial" w:cs="Arial"/>
        </w:rPr>
        <w:t>Síndrome del C</w:t>
      </w:r>
      <w:r w:rsidRPr="003966E0">
        <w:rPr>
          <w:rFonts w:ascii="Arial" w:eastAsia="Calibri" w:hAnsi="Arial" w:cs="Arial"/>
        </w:rPr>
        <w:t>uidador”, con observaciones superadas.</w:t>
      </w:r>
    </w:p>
    <w:p w:rsidR="0098074D" w:rsidRDefault="0098074D" w:rsidP="0098074D">
      <w:pPr>
        <w:spacing w:after="0" w:line="360" w:lineRule="auto"/>
        <w:jc w:val="both"/>
        <w:rPr>
          <w:rFonts w:ascii="Arial" w:eastAsia="Calibri" w:hAnsi="Arial" w:cs="Arial"/>
        </w:rPr>
      </w:pPr>
    </w:p>
    <w:p w:rsidR="0098074D" w:rsidRPr="00D01169" w:rsidRDefault="0098074D" w:rsidP="0098074D">
      <w:pPr>
        <w:spacing w:line="360" w:lineRule="auto"/>
        <w:jc w:val="both"/>
        <w:rPr>
          <w:rFonts w:ascii="Arial" w:hAnsi="Arial" w:cs="Arial"/>
        </w:rPr>
      </w:pPr>
      <w:r>
        <w:rPr>
          <w:rFonts w:ascii="Arial" w:hAnsi="Arial" w:cs="Arial"/>
        </w:rPr>
        <w:t>La Dra. Fortín, Directora del CAL, manifiesta que el c</w:t>
      </w:r>
      <w:r w:rsidRPr="00D01169">
        <w:rPr>
          <w:rFonts w:ascii="Arial" w:hAnsi="Arial" w:cs="Arial"/>
        </w:rPr>
        <w:t xml:space="preserve">uidador es aquella persona que de forma cotidiana se hace cargo de las necesidades básicas y psicológicas del enfermo o </w:t>
      </w:r>
      <w:r>
        <w:rPr>
          <w:rFonts w:ascii="Arial" w:hAnsi="Arial" w:cs="Arial"/>
        </w:rPr>
        <w:t>lo supervisa en su vida. Las personas con discapacidad</w:t>
      </w:r>
      <w:r w:rsidRPr="00D01169">
        <w:rPr>
          <w:rFonts w:ascii="Arial" w:hAnsi="Arial" w:cs="Arial"/>
        </w:rPr>
        <w:t xml:space="preserve"> suelen interrumpir su ritmo habitual y limitar su vida social, lo que trae con el tiempo una repercusión negativa en su salud, que puede presentar un conjunto de problemas físicos, mentales, sociales y económicos, a los que generalmente se les denomina “carga”.</w:t>
      </w:r>
    </w:p>
    <w:p w:rsidR="0098074D" w:rsidRPr="00D01169" w:rsidRDefault="0098074D" w:rsidP="0098074D">
      <w:pPr>
        <w:spacing w:line="360" w:lineRule="auto"/>
        <w:jc w:val="both"/>
        <w:rPr>
          <w:rFonts w:ascii="Arial" w:hAnsi="Arial" w:cs="Arial"/>
        </w:rPr>
      </w:pPr>
    </w:p>
    <w:p w:rsidR="0098074D" w:rsidRDefault="0098074D" w:rsidP="0098074D">
      <w:pPr>
        <w:spacing w:line="360" w:lineRule="auto"/>
        <w:jc w:val="both"/>
        <w:rPr>
          <w:rFonts w:ascii="Arial" w:hAnsi="Arial" w:cs="Arial"/>
        </w:rPr>
      </w:pPr>
      <w:r w:rsidRPr="00D01169">
        <w:rPr>
          <w:rFonts w:ascii="Arial" w:hAnsi="Arial" w:cs="Arial"/>
        </w:rPr>
        <w:t>La presencia de un miembro que precisa de cuidados, genera una nueva situación familiar que puede provocar importantes cambios dentro de la estructura familiar y en los roles y patrones de conducta de sus integrantes. Estos cambios pueden precipitar crisis que ponen en peligro la estabilidad de la familia, pudiendo afectar a todos sus componentes, especialmente al cuidador principal, que es el miembro de la familia que soporta la mayor</w:t>
      </w:r>
      <w:r>
        <w:rPr>
          <w:rFonts w:ascii="Arial" w:hAnsi="Arial" w:cs="Arial"/>
        </w:rPr>
        <w:t xml:space="preserve"> parte de la sobrecarga física </w:t>
      </w:r>
      <w:r w:rsidRPr="00D01169">
        <w:rPr>
          <w:rFonts w:ascii="Arial" w:hAnsi="Arial" w:cs="Arial"/>
        </w:rPr>
        <w:t xml:space="preserve">y emocional de los cuidados. </w:t>
      </w:r>
    </w:p>
    <w:p w:rsidR="0098074D" w:rsidRDefault="0098074D" w:rsidP="0098074D">
      <w:pPr>
        <w:spacing w:line="360" w:lineRule="auto"/>
        <w:jc w:val="both"/>
        <w:rPr>
          <w:rFonts w:ascii="Arial" w:hAnsi="Arial" w:cs="Arial"/>
        </w:rPr>
      </w:pPr>
      <w:r>
        <w:rPr>
          <w:rFonts w:ascii="Arial" w:hAnsi="Arial" w:cs="Arial"/>
        </w:rPr>
        <w:t xml:space="preserve">En la página </w:t>
      </w:r>
      <w:r w:rsidR="0058461F">
        <w:rPr>
          <w:rFonts w:ascii="Arial" w:hAnsi="Arial" w:cs="Arial"/>
        </w:rPr>
        <w:t xml:space="preserve">4. Referente a la Justificación, se hace mención como normativa </w:t>
      </w:r>
      <w:r w:rsidR="00223459">
        <w:rPr>
          <w:rFonts w:ascii="Arial" w:hAnsi="Arial" w:cs="Arial"/>
        </w:rPr>
        <w:t xml:space="preserve"> “Convención sobre</w:t>
      </w:r>
      <w:r w:rsidR="0058461F">
        <w:rPr>
          <w:rFonts w:ascii="Arial" w:hAnsi="Arial" w:cs="Arial"/>
        </w:rPr>
        <w:t xml:space="preserve"> </w:t>
      </w:r>
      <w:r w:rsidR="00223459">
        <w:rPr>
          <w:rFonts w:ascii="Arial" w:hAnsi="Arial" w:cs="Arial"/>
        </w:rPr>
        <w:t xml:space="preserve">los </w:t>
      </w:r>
      <w:r w:rsidR="005D20AD">
        <w:rPr>
          <w:rFonts w:ascii="Arial" w:hAnsi="Arial" w:cs="Arial"/>
        </w:rPr>
        <w:t>Derechos de las Personas con D</w:t>
      </w:r>
      <w:r w:rsidRPr="00D01169">
        <w:rPr>
          <w:rFonts w:ascii="Arial" w:hAnsi="Arial" w:cs="Arial"/>
        </w:rPr>
        <w:t xml:space="preserve">iscapacidad </w:t>
      </w:r>
      <w:r w:rsidR="005D20AD">
        <w:rPr>
          <w:rFonts w:ascii="Arial" w:hAnsi="Arial" w:cs="Arial"/>
        </w:rPr>
        <w:t>y su Protocolo F</w:t>
      </w:r>
      <w:r w:rsidRPr="00D01169">
        <w:rPr>
          <w:rFonts w:ascii="Arial" w:hAnsi="Arial" w:cs="Arial"/>
        </w:rPr>
        <w:t>acultativo</w:t>
      </w:r>
      <w:r w:rsidR="00223459">
        <w:rPr>
          <w:rFonts w:ascii="Arial" w:hAnsi="Arial" w:cs="Arial"/>
        </w:rPr>
        <w:t>”</w:t>
      </w:r>
      <w:r>
        <w:rPr>
          <w:rFonts w:ascii="Arial" w:hAnsi="Arial" w:cs="Arial"/>
        </w:rPr>
        <w:t xml:space="preserve"> (Art. 4 literal i) y Art. 19 literal b)</w:t>
      </w:r>
      <w:r w:rsidRPr="00D01169">
        <w:rPr>
          <w:rFonts w:ascii="Arial" w:hAnsi="Arial" w:cs="Arial"/>
        </w:rPr>
        <w:t>; Política de Aten</w:t>
      </w:r>
      <w:r>
        <w:rPr>
          <w:rFonts w:ascii="Arial" w:hAnsi="Arial" w:cs="Arial"/>
        </w:rPr>
        <w:t xml:space="preserve">ción Integral a Personas con </w:t>
      </w:r>
      <w:r>
        <w:rPr>
          <w:rFonts w:ascii="Arial" w:hAnsi="Arial" w:cs="Arial"/>
        </w:rPr>
        <w:lastRenderedPageBreak/>
        <w:t>D</w:t>
      </w:r>
      <w:r w:rsidRPr="00D01169">
        <w:rPr>
          <w:rFonts w:ascii="Arial" w:hAnsi="Arial" w:cs="Arial"/>
        </w:rPr>
        <w:t>iscapacidad</w:t>
      </w:r>
      <w:r>
        <w:rPr>
          <w:rFonts w:ascii="Arial" w:hAnsi="Arial" w:cs="Arial"/>
        </w:rPr>
        <w:t xml:space="preserve"> (estrategia 3.1 línea de acción 3.1.2)</w:t>
      </w:r>
      <w:r w:rsidRPr="00D01169">
        <w:rPr>
          <w:rFonts w:ascii="Arial" w:hAnsi="Arial" w:cs="Arial"/>
        </w:rPr>
        <w:t xml:space="preserve"> </w:t>
      </w:r>
      <w:r>
        <w:rPr>
          <w:rFonts w:ascii="Arial" w:hAnsi="Arial" w:cs="Arial"/>
        </w:rPr>
        <w:t xml:space="preserve"> </w:t>
      </w:r>
      <w:r w:rsidRPr="00D01169">
        <w:rPr>
          <w:rFonts w:ascii="Arial" w:hAnsi="Arial" w:cs="Arial"/>
        </w:rPr>
        <w:t>y la Política de Cuidados en El Salvador</w:t>
      </w:r>
      <w:r>
        <w:rPr>
          <w:rFonts w:ascii="Arial" w:hAnsi="Arial" w:cs="Arial"/>
        </w:rPr>
        <w:t>.</w:t>
      </w:r>
    </w:p>
    <w:p w:rsidR="0098074D" w:rsidRDefault="0098074D" w:rsidP="0098074D">
      <w:pPr>
        <w:spacing w:line="360" w:lineRule="auto"/>
        <w:jc w:val="both"/>
        <w:rPr>
          <w:rFonts w:ascii="Arial" w:hAnsi="Arial" w:cs="Arial"/>
        </w:rPr>
      </w:pPr>
      <w:r>
        <w:rPr>
          <w:rFonts w:ascii="Arial" w:hAnsi="Arial" w:cs="Arial"/>
        </w:rPr>
        <w:t>En la página 16 se cambia la definición de lumbalgia y lu</w:t>
      </w:r>
      <w:r w:rsidR="00FD4899">
        <w:rPr>
          <w:rFonts w:ascii="Arial" w:hAnsi="Arial" w:cs="Arial"/>
        </w:rPr>
        <w:t>mbago de acuerdo a la Organización Mundial de la Salud</w:t>
      </w:r>
      <w:r>
        <w:rPr>
          <w:rFonts w:ascii="Arial" w:hAnsi="Arial" w:cs="Arial"/>
        </w:rPr>
        <w:t xml:space="preserve"> </w:t>
      </w:r>
      <w:r w:rsidR="00FD4899">
        <w:rPr>
          <w:rFonts w:ascii="Arial" w:hAnsi="Arial" w:cs="Arial"/>
        </w:rPr>
        <w:t>(</w:t>
      </w:r>
      <w:r>
        <w:rPr>
          <w:rFonts w:ascii="Arial" w:hAnsi="Arial" w:cs="Arial"/>
        </w:rPr>
        <w:t>OMS</w:t>
      </w:r>
      <w:r w:rsidR="00FD4899">
        <w:rPr>
          <w:rFonts w:ascii="Arial" w:hAnsi="Arial" w:cs="Arial"/>
        </w:rPr>
        <w:t>)</w:t>
      </w:r>
      <w:r>
        <w:rPr>
          <w:rFonts w:ascii="Arial" w:hAnsi="Arial" w:cs="Arial"/>
        </w:rPr>
        <w:t>.</w:t>
      </w:r>
    </w:p>
    <w:p w:rsidR="0098074D" w:rsidRDefault="0098074D" w:rsidP="0098074D">
      <w:pPr>
        <w:spacing w:line="360" w:lineRule="auto"/>
        <w:jc w:val="both"/>
        <w:rPr>
          <w:rFonts w:ascii="Arial" w:hAnsi="Arial" w:cs="Arial"/>
        </w:rPr>
      </w:pPr>
      <w:r>
        <w:rPr>
          <w:rFonts w:ascii="Arial" w:hAnsi="Arial" w:cs="Arial"/>
        </w:rPr>
        <w:t>En la pá</w:t>
      </w:r>
      <w:r w:rsidR="005D20AD">
        <w:rPr>
          <w:rFonts w:ascii="Arial" w:hAnsi="Arial" w:cs="Arial"/>
        </w:rPr>
        <w:t>gina 31 capitulo IV literal a) T</w:t>
      </w:r>
      <w:r w:rsidR="00FD4899">
        <w:rPr>
          <w:rFonts w:ascii="Arial" w:hAnsi="Arial" w:cs="Arial"/>
        </w:rPr>
        <w:t>écnicas de Movilización y T</w:t>
      </w:r>
      <w:r>
        <w:rPr>
          <w:rFonts w:ascii="Arial" w:hAnsi="Arial" w:cs="Arial"/>
        </w:rPr>
        <w:t>ransferencia, se sustituye la palabra movilizar por trasladar.</w:t>
      </w:r>
    </w:p>
    <w:p w:rsidR="0098074D" w:rsidRDefault="0098074D" w:rsidP="0098074D">
      <w:pPr>
        <w:spacing w:line="360" w:lineRule="auto"/>
        <w:jc w:val="both"/>
        <w:rPr>
          <w:rFonts w:ascii="Arial" w:hAnsi="Arial" w:cs="Arial"/>
        </w:rPr>
      </w:pPr>
      <w:r>
        <w:rPr>
          <w:rFonts w:ascii="Arial" w:hAnsi="Arial" w:cs="Arial"/>
        </w:rPr>
        <w:t>En la página 48 se incorpora que todo el manejo de la sintomatología psicológica será abordada en otro documento denominado “Programa de Apoyo Psicológico para Cuidadores de Personas con Discapacidad”.</w:t>
      </w:r>
    </w:p>
    <w:p w:rsidR="0098074D" w:rsidRDefault="0098074D" w:rsidP="0098074D">
      <w:pPr>
        <w:spacing w:line="360" w:lineRule="auto"/>
        <w:jc w:val="both"/>
        <w:rPr>
          <w:rFonts w:ascii="Arial" w:hAnsi="Arial" w:cs="Arial"/>
        </w:rPr>
      </w:pPr>
      <w:r>
        <w:rPr>
          <w:rFonts w:ascii="Arial" w:hAnsi="Arial" w:cs="Arial"/>
        </w:rPr>
        <w:t>En la página 51 se incorpora como anexo el procedimiento para operat</w:t>
      </w:r>
      <w:r w:rsidR="007A633E">
        <w:rPr>
          <w:rFonts w:ascii="Arial" w:hAnsi="Arial" w:cs="Arial"/>
        </w:rPr>
        <w:t>ivizar el Manual.</w:t>
      </w:r>
    </w:p>
    <w:p w:rsidR="0098074D" w:rsidRDefault="00F65ECA" w:rsidP="00F65ECA">
      <w:pPr>
        <w:spacing w:line="360" w:lineRule="auto"/>
        <w:jc w:val="both"/>
        <w:rPr>
          <w:rFonts w:ascii="Arial" w:hAnsi="Arial" w:cs="Arial"/>
        </w:rPr>
      </w:pPr>
      <w:r>
        <w:rPr>
          <w:rFonts w:ascii="Arial" w:hAnsi="Arial" w:cs="Arial"/>
        </w:rPr>
        <w:t>Los miembros de Junta Directiva sugieren que el nombre del Manual debe ser:</w:t>
      </w:r>
      <w:r w:rsidR="001E3A1B">
        <w:rPr>
          <w:rFonts w:ascii="Arial" w:hAnsi="Arial" w:cs="Arial"/>
        </w:rPr>
        <w:t xml:space="preserve"> “Manual de Prevención del</w:t>
      </w:r>
      <w:r w:rsidR="0098074D">
        <w:rPr>
          <w:rFonts w:ascii="Arial" w:hAnsi="Arial" w:cs="Arial"/>
        </w:rPr>
        <w:t xml:space="preserve"> Síndrome del Cuidador”</w:t>
      </w:r>
      <w:r>
        <w:rPr>
          <w:rFonts w:ascii="Arial" w:hAnsi="Arial" w:cs="Arial"/>
        </w:rPr>
        <w:t>,</w:t>
      </w:r>
      <w:r w:rsidR="0098074D">
        <w:rPr>
          <w:rFonts w:ascii="Arial" w:hAnsi="Arial" w:cs="Arial"/>
        </w:rPr>
        <w:t xml:space="preserve"> por lo que se establecerá de esa manera.</w:t>
      </w:r>
    </w:p>
    <w:p w:rsidR="00F65ECA" w:rsidRDefault="00F65ECA" w:rsidP="00F65ECA">
      <w:pPr>
        <w:spacing w:line="360" w:lineRule="auto"/>
        <w:jc w:val="both"/>
        <w:rPr>
          <w:rFonts w:ascii="Arial" w:hAnsi="Arial" w:cs="Arial"/>
        </w:rPr>
      </w:pPr>
      <w:r>
        <w:rPr>
          <w:rFonts w:ascii="Arial" w:hAnsi="Arial" w:cs="Arial"/>
        </w:rPr>
        <w:t>Y de esta manera se corrigieron las observaciones establecidas.</w:t>
      </w:r>
    </w:p>
    <w:p w:rsidR="00F65ECA" w:rsidRDefault="00F65ECA" w:rsidP="0098074D">
      <w:pPr>
        <w:spacing w:line="360" w:lineRule="auto"/>
        <w:jc w:val="both"/>
        <w:rPr>
          <w:rFonts w:ascii="Arial" w:hAnsi="Arial" w:cs="Arial"/>
        </w:rPr>
      </w:pPr>
    </w:p>
    <w:p w:rsidR="0058461F" w:rsidRPr="007A633E" w:rsidRDefault="009243A3" w:rsidP="0098074D">
      <w:pPr>
        <w:spacing w:line="360" w:lineRule="auto"/>
        <w:jc w:val="both"/>
        <w:rPr>
          <w:rFonts w:ascii="Arial" w:hAnsi="Arial" w:cs="Arial"/>
          <w:b/>
        </w:rPr>
      </w:pPr>
      <w:r w:rsidRPr="00DA19FB">
        <w:rPr>
          <w:rFonts w:ascii="Arial" w:hAnsi="Arial" w:cs="Arial"/>
          <w:b/>
          <w:u w:val="single"/>
        </w:rPr>
        <w:t>ACUERDO JD 40</w:t>
      </w:r>
      <w:r w:rsidR="00902673" w:rsidRPr="00DA19FB">
        <w:rPr>
          <w:rFonts w:ascii="Arial" w:hAnsi="Arial" w:cs="Arial"/>
          <w:b/>
          <w:u w:val="single"/>
        </w:rPr>
        <w:t>-</w:t>
      </w:r>
      <w:r w:rsidR="0058461F" w:rsidRPr="00DA19FB">
        <w:rPr>
          <w:rFonts w:ascii="Arial" w:hAnsi="Arial" w:cs="Arial"/>
          <w:b/>
          <w:u w:val="single"/>
        </w:rPr>
        <w:t>2017:</w:t>
      </w:r>
      <w:r>
        <w:rPr>
          <w:rFonts w:ascii="Arial" w:hAnsi="Arial" w:cs="Arial"/>
          <w:b/>
        </w:rPr>
        <w:t xml:space="preserve"> </w:t>
      </w:r>
      <w:r w:rsidR="003F614F">
        <w:rPr>
          <w:rFonts w:ascii="Arial" w:hAnsi="Arial" w:cs="Arial"/>
          <w:b/>
        </w:rPr>
        <w:t>APRUÉ</w:t>
      </w:r>
      <w:r w:rsidR="00902673">
        <w:rPr>
          <w:rFonts w:ascii="Arial" w:hAnsi="Arial" w:cs="Arial"/>
          <w:b/>
        </w:rPr>
        <w:t>BASE</w:t>
      </w:r>
      <w:r>
        <w:rPr>
          <w:rFonts w:ascii="Arial" w:hAnsi="Arial" w:cs="Arial"/>
          <w:b/>
        </w:rPr>
        <w:t xml:space="preserve"> </w:t>
      </w:r>
      <w:r w:rsidR="007A633E" w:rsidRPr="007A633E">
        <w:rPr>
          <w:rFonts w:ascii="Arial" w:hAnsi="Arial" w:cs="Arial"/>
          <w:b/>
        </w:rPr>
        <w:t xml:space="preserve">EL </w:t>
      </w:r>
      <w:r w:rsidR="00902673">
        <w:rPr>
          <w:rFonts w:ascii="Arial" w:hAnsi="Arial" w:cs="Arial"/>
          <w:b/>
        </w:rPr>
        <w:t xml:space="preserve">DOCUMENTO DENOMINADO </w:t>
      </w:r>
      <w:r w:rsidR="00654751">
        <w:rPr>
          <w:rFonts w:ascii="Arial" w:hAnsi="Arial" w:cs="Arial"/>
          <w:b/>
        </w:rPr>
        <w:t>“</w:t>
      </w:r>
      <w:r w:rsidR="00AC7827">
        <w:rPr>
          <w:rFonts w:ascii="Arial" w:hAnsi="Arial" w:cs="Arial"/>
          <w:b/>
        </w:rPr>
        <w:t>MANUAL PARA LA</w:t>
      </w:r>
      <w:r w:rsidR="007A633E" w:rsidRPr="007A633E">
        <w:rPr>
          <w:rFonts w:ascii="Arial" w:hAnsi="Arial" w:cs="Arial"/>
          <w:b/>
        </w:rPr>
        <w:t xml:space="preserve"> PREV</w:t>
      </w:r>
      <w:r w:rsidR="008319B9">
        <w:rPr>
          <w:rFonts w:ascii="Arial" w:hAnsi="Arial" w:cs="Arial"/>
          <w:b/>
        </w:rPr>
        <w:t>ENCIÓN DEL</w:t>
      </w:r>
      <w:r w:rsidR="00AC7827">
        <w:rPr>
          <w:rFonts w:ascii="Arial" w:hAnsi="Arial" w:cs="Arial"/>
          <w:b/>
        </w:rPr>
        <w:t xml:space="preserve"> SÍ</w:t>
      </w:r>
      <w:r>
        <w:rPr>
          <w:rFonts w:ascii="Arial" w:hAnsi="Arial" w:cs="Arial"/>
          <w:b/>
        </w:rPr>
        <w:t>NDROME DEL CUIDADOR</w:t>
      </w:r>
      <w:r w:rsidR="00654751">
        <w:rPr>
          <w:rFonts w:ascii="Arial" w:hAnsi="Arial" w:cs="Arial"/>
          <w:b/>
        </w:rPr>
        <w:t>”</w:t>
      </w:r>
      <w:r>
        <w:rPr>
          <w:rFonts w:ascii="Arial" w:hAnsi="Arial" w:cs="Arial"/>
          <w:b/>
        </w:rPr>
        <w:t>, PARA EL CENTRO DEL APARATO LOCOMOTOR, DEL INSTITUTO SALVADOREÑO DE REHABILITACI</w:t>
      </w:r>
      <w:r w:rsidR="00902673">
        <w:rPr>
          <w:rFonts w:ascii="Arial" w:hAnsi="Arial" w:cs="Arial"/>
          <w:b/>
        </w:rPr>
        <w:t>ÓN INTEGRAL, EL CUAL EN</w:t>
      </w:r>
      <w:r w:rsidR="005657AA">
        <w:rPr>
          <w:rFonts w:ascii="Arial" w:hAnsi="Arial" w:cs="Arial"/>
          <w:b/>
        </w:rPr>
        <w:t>TRARÁ EN VIGENCIA A PARTIR DE</w:t>
      </w:r>
      <w:r w:rsidR="00902673">
        <w:rPr>
          <w:rFonts w:ascii="Arial" w:hAnsi="Arial" w:cs="Arial"/>
          <w:b/>
        </w:rPr>
        <w:t xml:space="preserve"> SU RATIFICAC</w:t>
      </w:r>
      <w:r w:rsidR="003F614F">
        <w:rPr>
          <w:rFonts w:ascii="Arial" w:hAnsi="Arial" w:cs="Arial"/>
          <w:b/>
        </w:rPr>
        <w:t>I</w:t>
      </w:r>
      <w:r w:rsidR="00902673">
        <w:rPr>
          <w:rFonts w:ascii="Arial" w:hAnsi="Arial" w:cs="Arial"/>
          <w:b/>
        </w:rPr>
        <w:t>ÓN.</w:t>
      </w:r>
      <w:r>
        <w:rPr>
          <w:rFonts w:ascii="Arial" w:hAnsi="Arial" w:cs="Arial"/>
          <w:b/>
        </w:rPr>
        <w:t xml:space="preserve"> COMUNÍQUESE.</w:t>
      </w:r>
    </w:p>
    <w:p w:rsidR="0098074D" w:rsidRDefault="0098074D" w:rsidP="0098074D">
      <w:pPr>
        <w:pStyle w:val="Prrafodelista"/>
        <w:spacing w:after="0" w:line="360" w:lineRule="auto"/>
        <w:ind w:left="708"/>
        <w:jc w:val="both"/>
        <w:rPr>
          <w:rFonts w:ascii="Arial" w:eastAsia="Calibri" w:hAnsi="Arial" w:cs="Arial"/>
        </w:rPr>
      </w:pPr>
    </w:p>
    <w:p w:rsidR="0098074D" w:rsidRPr="00B221AA" w:rsidRDefault="0098074D" w:rsidP="0098074D">
      <w:pPr>
        <w:pStyle w:val="Prrafodelista"/>
        <w:numPr>
          <w:ilvl w:val="1"/>
          <w:numId w:val="6"/>
        </w:numPr>
        <w:spacing w:after="0" w:line="360" w:lineRule="auto"/>
        <w:jc w:val="both"/>
        <w:rPr>
          <w:rFonts w:ascii="Arial" w:eastAsia="Calibri" w:hAnsi="Arial" w:cs="Arial"/>
        </w:rPr>
      </w:pPr>
      <w:r w:rsidRPr="00B221AA">
        <w:rPr>
          <w:rFonts w:ascii="Arial" w:eastAsia="Calibri" w:hAnsi="Arial" w:cs="Arial"/>
        </w:rPr>
        <w:t>Presentación de la Dra. Elba Margorie Fortín, Directora de</w:t>
      </w:r>
      <w:r>
        <w:rPr>
          <w:rFonts w:ascii="Arial" w:eastAsia="Calibri" w:hAnsi="Arial" w:cs="Arial"/>
        </w:rPr>
        <w:t xml:space="preserve">l Centro del Aparato Locomotor (CAL), </w:t>
      </w:r>
      <w:r w:rsidRPr="00B221AA">
        <w:rPr>
          <w:rFonts w:ascii="Arial" w:eastAsia="Calibri" w:hAnsi="Arial" w:cs="Arial"/>
        </w:rPr>
        <w:t>en atención a requerimiento de Junta Directiva de exponer el tema en cuanto a seguridad o plan de emergencia para desastres naturales en dicho Centro de Atención.</w:t>
      </w:r>
    </w:p>
    <w:p w:rsidR="0098074D" w:rsidRPr="00D01169" w:rsidRDefault="0098074D" w:rsidP="0098074D">
      <w:pPr>
        <w:jc w:val="both"/>
        <w:rPr>
          <w:rFonts w:ascii="Arial" w:hAnsi="Arial" w:cs="Arial"/>
        </w:rPr>
      </w:pPr>
    </w:p>
    <w:p w:rsidR="0098074D" w:rsidRDefault="0098074D" w:rsidP="0098074D">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eastAsia="es-SV"/>
        </w:rPr>
        <w:t xml:space="preserve">El </w:t>
      </w:r>
      <w:r w:rsidRPr="000E2A9E">
        <w:rPr>
          <w:rFonts w:ascii="Arial" w:eastAsiaTheme="minorEastAsia" w:hAnsi="Arial" w:cs="Arial"/>
          <w:kern w:val="24"/>
          <w:lang w:val="es-ES" w:eastAsia="es-SV"/>
        </w:rPr>
        <w:t>Plan de Emergencia se convierte en una herramienta orientada a mejorar la prevención, preparación y respuesta para casos de Emer</w:t>
      </w:r>
      <w:r>
        <w:rPr>
          <w:rFonts w:ascii="Arial" w:eastAsiaTheme="minorEastAsia" w:hAnsi="Arial" w:cs="Arial"/>
          <w:kern w:val="24"/>
          <w:lang w:val="es-ES" w:eastAsia="es-SV"/>
        </w:rPr>
        <w:t>gencias y Desastres Internos y E</w:t>
      </w:r>
      <w:r w:rsidRPr="000E2A9E">
        <w:rPr>
          <w:rFonts w:ascii="Arial" w:eastAsiaTheme="minorEastAsia" w:hAnsi="Arial" w:cs="Arial"/>
          <w:kern w:val="24"/>
          <w:lang w:val="es-ES" w:eastAsia="es-SV"/>
        </w:rPr>
        <w:t xml:space="preserve">xternos en el área geográfica de influencia del </w:t>
      </w:r>
      <w:r>
        <w:rPr>
          <w:rFonts w:ascii="Arial" w:eastAsiaTheme="minorEastAsia" w:hAnsi="Arial" w:cs="Arial"/>
          <w:kern w:val="24"/>
          <w:lang w:val="es-ES" w:eastAsia="es-SV"/>
        </w:rPr>
        <w:t>CAL y</w:t>
      </w:r>
      <w:r w:rsidRPr="000E2A9E">
        <w:rPr>
          <w:rFonts w:ascii="Arial" w:eastAsiaTheme="minorEastAsia" w:hAnsi="Arial" w:cs="Arial"/>
          <w:kern w:val="24"/>
          <w:lang w:val="es-ES" w:eastAsia="es-SV"/>
        </w:rPr>
        <w:t xml:space="preserve"> de esta manera garantizar la protección y rehabilitación de la salud de las  poblaciones afectadas. </w:t>
      </w:r>
    </w:p>
    <w:p w:rsidR="0098074D" w:rsidRDefault="0098074D" w:rsidP="0098074D">
      <w:pPr>
        <w:spacing w:after="0" w:line="360" w:lineRule="auto"/>
        <w:contextualSpacing/>
        <w:jc w:val="both"/>
        <w:rPr>
          <w:rFonts w:ascii="Arial" w:eastAsiaTheme="minorEastAsia" w:hAnsi="Arial" w:cs="Arial"/>
          <w:kern w:val="24"/>
          <w:lang w:val="es-ES" w:eastAsia="es-SV"/>
        </w:rPr>
      </w:pPr>
      <w:r>
        <w:rPr>
          <w:rFonts w:ascii="Arial" w:eastAsiaTheme="minorEastAsia" w:hAnsi="Arial" w:cs="Arial"/>
          <w:kern w:val="24"/>
          <w:lang w:val="es-ES" w:eastAsia="es-SV"/>
        </w:rPr>
        <w:t>En el Centro se atienden aproximadamente 421 personas diarias, siendo usuarios ambulatorios, ingresados y empleados del Centro, por lo que el movimiento de personas en el Centro es notable.</w:t>
      </w:r>
    </w:p>
    <w:p w:rsidR="0098074D" w:rsidRDefault="0098074D" w:rsidP="0098074D">
      <w:pPr>
        <w:spacing w:after="0" w:line="360" w:lineRule="auto"/>
        <w:contextualSpacing/>
        <w:jc w:val="both"/>
        <w:rPr>
          <w:rFonts w:ascii="Arial" w:eastAsiaTheme="minorEastAsia" w:hAnsi="Arial" w:cs="Arial"/>
          <w:kern w:val="24"/>
          <w:lang w:val="es-ES" w:eastAsia="es-SV"/>
        </w:rPr>
      </w:pPr>
    </w:p>
    <w:p w:rsidR="0098074D" w:rsidRDefault="0098074D" w:rsidP="0098074D">
      <w:pPr>
        <w:spacing w:after="0" w:line="360" w:lineRule="auto"/>
        <w:contextualSpacing/>
        <w:jc w:val="both"/>
        <w:rPr>
          <w:rFonts w:ascii="Arial" w:eastAsiaTheme="minorEastAsia" w:hAnsi="Arial" w:cs="Arial"/>
          <w:kern w:val="24"/>
          <w:lang w:val="es-ES" w:eastAsia="es-SV"/>
        </w:rPr>
      </w:pPr>
      <w:r w:rsidRPr="004B1343">
        <w:rPr>
          <w:rFonts w:ascii="Arial" w:eastAsiaTheme="minorEastAsia" w:hAnsi="Arial" w:cs="Arial"/>
          <w:kern w:val="24"/>
          <w:lang w:val="es-ES" w:eastAsia="es-SV"/>
        </w:rPr>
        <w:t>La amenaza de terremotos tiene una vulnerabilidad media ante el riesgo de la falla de San Jacinto, así como una amenaza media de vulnerab</w:t>
      </w:r>
      <w:r w:rsidR="005D20AD">
        <w:rPr>
          <w:rFonts w:ascii="Arial" w:eastAsiaTheme="minorEastAsia" w:hAnsi="Arial" w:cs="Arial"/>
          <w:kern w:val="24"/>
          <w:lang w:val="es-ES" w:eastAsia="es-SV"/>
        </w:rPr>
        <w:t>ilidad ante un posible incendio</w:t>
      </w:r>
      <w:r w:rsidRPr="004B1343">
        <w:rPr>
          <w:rFonts w:ascii="Arial" w:eastAsiaTheme="minorEastAsia" w:hAnsi="Arial" w:cs="Arial"/>
          <w:kern w:val="24"/>
          <w:lang w:val="es-ES" w:eastAsia="es-SV"/>
        </w:rPr>
        <w:t xml:space="preserve"> por la caldera del Centro de Atención a Ancianos “Sara Zaldívar” y el tanque de suministro de gas propano, valoración que se rea</w:t>
      </w:r>
      <w:r w:rsidR="005D20AD">
        <w:rPr>
          <w:rFonts w:ascii="Arial" w:eastAsiaTheme="minorEastAsia" w:hAnsi="Arial" w:cs="Arial"/>
          <w:kern w:val="24"/>
          <w:lang w:val="es-ES" w:eastAsia="es-SV"/>
        </w:rPr>
        <w:t>lizó cuando se efectuó el diagnó</w:t>
      </w:r>
      <w:r w:rsidRPr="004B1343">
        <w:rPr>
          <w:rFonts w:ascii="Arial" w:eastAsiaTheme="minorEastAsia" w:hAnsi="Arial" w:cs="Arial"/>
          <w:kern w:val="24"/>
          <w:lang w:val="es-ES" w:eastAsia="es-SV"/>
        </w:rPr>
        <w:t xml:space="preserve">stico de riesgos por parte del Comité de Seguridad y Salud Ocupacional (CSSO) del Centro en mención, utilizando la documentación y herramientas que proporcionó el Ministerio de Trabajo cuando se capacitaron los Comités del ISRI, </w:t>
      </w:r>
      <w:r>
        <w:rPr>
          <w:rFonts w:ascii="Arial" w:eastAsiaTheme="minorEastAsia" w:hAnsi="Arial" w:cs="Arial"/>
          <w:kern w:val="24"/>
          <w:lang w:val="es-ES" w:eastAsia="es-SV"/>
        </w:rPr>
        <w:t>por lo que ante un evento de esta naturaleza las acciones tomadas por la brigada de rescate son:</w:t>
      </w:r>
    </w:p>
    <w:p w:rsidR="0098074D" w:rsidRPr="00DA5C31" w:rsidRDefault="0098074D" w:rsidP="0098074D">
      <w:pPr>
        <w:spacing w:after="0" w:line="360" w:lineRule="auto"/>
        <w:contextualSpacing/>
        <w:jc w:val="both"/>
        <w:rPr>
          <w:rFonts w:ascii="Arial" w:eastAsia="Times New Roman" w:hAnsi="Arial" w:cs="Arial"/>
          <w:lang w:eastAsia="es-SV"/>
        </w:rPr>
      </w:pPr>
      <w:r>
        <w:rPr>
          <w:rFonts w:ascii="Arial" w:eastAsiaTheme="minorEastAsia" w:hAnsi="Arial" w:cs="Arial"/>
          <w:kern w:val="24"/>
          <w:lang w:val="es-ES" w:eastAsia="es-SV"/>
        </w:rPr>
        <w:t xml:space="preserve">1- </w:t>
      </w:r>
      <w:r w:rsidRPr="00DA5C31">
        <w:rPr>
          <w:rFonts w:ascii="Arial" w:eastAsiaTheme="minorEastAsia" w:hAnsi="Arial" w:cs="Arial"/>
          <w:kern w:val="24"/>
          <w:lang w:val="es-ES" w:eastAsia="es-SV"/>
        </w:rPr>
        <w:t>Verificación del evento.</w:t>
      </w:r>
    </w:p>
    <w:p w:rsidR="0098074D" w:rsidRPr="00DA5C31" w:rsidRDefault="0098074D" w:rsidP="0098074D">
      <w:pPr>
        <w:spacing w:after="0" w:line="360" w:lineRule="auto"/>
        <w:contextualSpacing/>
        <w:rPr>
          <w:rFonts w:ascii="Arial" w:eastAsia="Times New Roman" w:hAnsi="Arial" w:cs="Arial"/>
          <w:lang w:eastAsia="es-SV"/>
        </w:rPr>
      </w:pPr>
      <w:r w:rsidRPr="00DA5C31">
        <w:rPr>
          <w:rFonts w:ascii="Arial" w:eastAsiaTheme="minorEastAsia" w:hAnsi="Arial" w:cs="Arial"/>
          <w:kern w:val="24"/>
          <w:lang w:val="es-ES" w:eastAsia="es-SV"/>
        </w:rPr>
        <w:lastRenderedPageBreak/>
        <w:t>2.-  Activación de la alarma/alerta.</w:t>
      </w:r>
    </w:p>
    <w:p w:rsidR="0098074D" w:rsidRPr="00DA5C31" w:rsidRDefault="0098074D" w:rsidP="0098074D">
      <w:pPr>
        <w:spacing w:after="0" w:line="360" w:lineRule="auto"/>
        <w:contextualSpacing/>
        <w:rPr>
          <w:rFonts w:ascii="Arial" w:eastAsia="Times New Roman" w:hAnsi="Arial" w:cs="Arial"/>
          <w:lang w:eastAsia="es-SV"/>
        </w:rPr>
      </w:pPr>
      <w:r w:rsidRPr="00DA5C31">
        <w:rPr>
          <w:rFonts w:ascii="Arial" w:eastAsiaTheme="minorEastAsia" w:hAnsi="Arial" w:cs="Arial"/>
          <w:kern w:val="24"/>
          <w:lang w:val="es-ES" w:eastAsia="es-SV"/>
        </w:rPr>
        <w:t>3.-  Activación de la cadena de llamadas</w:t>
      </w:r>
    </w:p>
    <w:p w:rsidR="0098074D" w:rsidRPr="00DA5C31" w:rsidRDefault="0098074D" w:rsidP="0098074D">
      <w:pPr>
        <w:spacing w:after="0" w:line="360" w:lineRule="auto"/>
        <w:contextualSpacing/>
        <w:rPr>
          <w:rFonts w:ascii="Arial" w:eastAsia="Times New Roman" w:hAnsi="Arial" w:cs="Arial"/>
          <w:lang w:eastAsia="es-SV"/>
        </w:rPr>
      </w:pPr>
      <w:r w:rsidRPr="00DA5C31">
        <w:rPr>
          <w:rFonts w:ascii="Arial" w:eastAsiaTheme="minorEastAsia" w:hAnsi="Arial" w:cs="Arial"/>
          <w:kern w:val="24"/>
          <w:lang w:val="es-ES" w:eastAsia="es-SV"/>
        </w:rPr>
        <w:t xml:space="preserve">4.-  Activación de Brigadas </w:t>
      </w:r>
    </w:p>
    <w:p w:rsidR="0098074D" w:rsidRPr="00DA5C31" w:rsidRDefault="0098074D" w:rsidP="0098074D">
      <w:pPr>
        <w:spacing w:after="0" w:line="360" w:lineRule="auto"/>
        <w:contextualSpacing/>
        <w:rPr>
          <w:rFonts w:ascii="Arial" w:eastAsia="Times New Roman" w:hAnsi="Arial" w:cs="Arial"/>
          <w:lang w:eastAsia="es-SV"/>
        </w:rPr>
      </w:pPr>
      <w:r w:rsidRPr="00DA5C31">
        <w:rPr>
          <w:rFonts w:ascii="Arial" w:eastAsiaTheme="minorEastAsia" w:hAnsi="Arial" w:cs="Arial"/>
          <w:kern w:val="24"/>
          <w:lang w:val="es-ES" w:eastAsia="es-SV"/>
        </w:rPr>
        <w:t>5.-  Preparación de áreas</w:t>
      </w:r>
    </w:p>
    <w:p w:rsidR="0098074D" w:rsidRPr="00DA5C31" w:rsidRDefault="0098074D" w:rsidP="0098074D">
      <w:pPr>
        <w:spacing w:after="0" w:line="360" w:lineRule="auto"/>
        <w:contextualSpacing/>
        <w:rPr>
          <w:rFonts w:ascii="Arial" w:eastAsia="Times New Roman" w:hAnsi="Arial" w:cs="Arial"/>
          <w:lang w:eastAsia="es-SV"/>
        </w:rPr>
      </w:pPr>
      <w:r w:rsidRPr="00DA5C31">
        <w:rPr>
          <w:rFonts w:ascii="Arial" w:eastAsiaTheme="minorEastAsia" w:hAnsi="Arial" w:cs="Arial"/>
          <w:kern w:val="24"/>
          <w:lang w:val="es-ES" w:eastAsia="es-SV"/>
        </w:rPr>
        <w:t>6.-  Recepción de víctimas</w:t>
      </w:r>
    </w:p>
    <w:p w:rsidR="0098074D" w:rsidRPr="00DA5C31" w:rsidRDefault="005D20AD" w:rsidP="0098074D">
      <w:pPr>
        <w:spacing w:after="0" w:line="360" w:lineRule="auto"/>
        <w:contextualSpacing/>
        <w:rPr>
          <w:rFonts w:ascii="Arial" w:eastAsia="Times New Roman" w:hAnsi="Arial" w:cs="Arial"/>
          <w:lang w:eastAsia="es-SV"/>
        </w:rPr>
      </w:pPr>
      <w:r>
        <w:rPr>
          <w:rFonts w:ascii="Arial" w:eastAsiaTheme="minorEastAsia" w:hAnsi="Arial" w:cs="Arial"/>
          <w:kern w:val="24"/>
          <w:lang w:val="es-ES" w:eastAsia="es-SV"/>
        </w:rPr>
        <w:t>7.-  Atención mé</w:t>
      </w:r>
      <w:r w:rsidR="0098074D" w:rsidRPr="00DA5C31">
        <w:rPr>
          <w:rFonts w:ascii="Arial" w:eastAsiaTheme="minorEastAsia" w:hAnsi="Arial" w:cs="Arial"/>
          <w:kern w:val="24"/>
          <w:lang w:val="es-ES" w:eastAsia="es-SV"/>
        </w:rPr>
        <w:t>dica de pacientes</w:t>
      </w:r>
    </w:p>
    <w:p w:rsidR="0098074D" w:rsidRDefault="0098074D" w:rsidP="0098074D">
      <w:pPr>
        <w:spacing w:after="0" w:line="360" w:lineRule="auto"/>
        <w:contextualSpacing/>
        <w:rPr>
          <w:rFonts w:ascii="Arial" w:eastAsia="Times New Roman" w:hAnsi="Arial" w:cs="Arial"/>
          <w:lang w:eastAsia="es-SV"/>
        </w:rPr>
      </w:pPr>
      <w:r>
        <w:rPr>
          <w:rFonts w:ascii="Arial" w:eastAsiaTheme="minorEastAsia" w:hAnsi="Arial" w:cs="Arial"/>
          <w:kern w:val="24"/>
          <w:lang w:val="es-ES" w:eastAsia="es-SV"/>
        </w:rPr>
        <w:t>8.-  Re</w:t>
      </w:r>
      <w:r w:rsidRPr="00DA5C31">
        <w:rPr>
          <w:rFonts w:ascii="Arial" w:eastAsiaTheme="minorEastAsia" w:hAnsi="Arial" w:cs="Arial"/>
          <w:kern w:val="24"/>
          <w:lang w:val="es-ES" w:eastAsia="es-SV"/>
        </w:rPr>
        <w:t>suministro de servicios básicos dañados</w:t>
      </w:r>
    </w:p>
    <w:p w:rsidR="0098074D" w:rsidRDefault="0098074D" w:rsidP="0098074D">
      <w:pPr>
        <w:spacing w:after="0" w:line="360" w:lineRule="auto"/>
        <w:contextualSpacing/>
        <w:rPr>
          <w:rFonts w:ascii="Arial" w:eastAsiaTheme="minorEastAsia" w:hAnsi="Arial" w:cs="Arial"/>
          <w:kern w:val="24"/>
          <w:lang w:val="es-ES" w:eastAsia="es-SV"/>
        </w:rPr>
      </w:pPr>
      <w:r w:rsidRPr="00DA5C31">
        <w:rPr>
          <w:rFonts w:ascii="Arial" w:eastAsiaTheme="minorEastAsia" w:hAnsi="Arial" w:cs="Arial"/>
          <w:kern w:val="24"/>
          <w:lang w:val="es-ES" w:eastAsia="es-SV"/>
        </w:rPr>
        <w:t>9.- Declaración de fin de la emergencia</w:t>
      </w:r>
    </w:p>
    <w:p w:rsidR="0098074D" w:rsidRDefault="0098074D" w:rsidP="0098074D">
      <w:pPr>
        <w:spacing w:after="0" w:line="360" w:lineRule="auto"/>
        <w:contextualSpacing/>
        <w:rPr>
          <w:rFonts w:ascii="Arial" w:eastAsiaTheme="minorEastAsia" w:hAnsi="Arial" w:cs="Arial"/>
          <w:kern w:val="24"/>
          <w:lang w:val="es-ES" w:eastAsia="es-SV"/>
        </w:rPr>
      </w:pPr>
    </w:p>
    <w:p w:rsidR="0098074D" w:rsidRPr="002219E7" w:rsidRDefault="0098074D" w:rsidP="0098074D">
      <w:pPr>
        <w:spacing w:after="0" w:line="360" w:lineRule="auto"/>
        <w:contextualSpacing/>
        <w:jc w:val="both"/>
        <w:rPr>
          <w:rFonts w:ascii="Arial" w:eastAsiaTheme="minorEastAsia" w:hAnsi="Arial" w:cs="Arial"/>
          <w:kern w:val="24"/>
          <w:lang w:val="es-ES" w:eastAsia="es-SV"/>
        </w:rPr>
      </w:pPr>
      <w:r w:rsidRPr="002219E7">
        <w:rPr>
          <w:rFonts w:ascii="Arial" w:eastAsiaTheme="minorEastAsia" w:hAnsi="Arial" w:cs="Arial"/>
          <w:kern w:val="24"/>
          <w:lang w:val="es-ES" w:eastAsia="es-SV"/>
        </w:rPr>
        <w:t>Al momento los riesgos se han tratado de minimizar a nivel institucional sobre todo en el Centro de Atención a Ancianos “Sara Zal</w:t>
      </w:r>
      <w:r w:rsidR="00C52E7C">
        <w:rPr>
          <w:rFonts w:ascii="Arial" w:eastAsiaTheme="minorEastAsia" w:hAnsi="Arial" w:cs="Arial"/>
          <w:kern w:val="24"/>
          <w:lang w:val="es-ES" w:eastAsia="es-SV"/>
        </w:rPr>
        <w:t>dívar” (CAASZ), ya que se tiene</w:t>
      </w:r>
      <w:r w:rsidRPr="002219E7">
        <w:rPr>
          <w:rFonts w:ascii="Arial" w:eastAsiaTheme="minorEastAsia" w:hAnsi="Arial" w:cs="Arial"/>
          <w:kern w:val="24"/>
          <w:lang w:val="es-ES" w:eastAsia="es-SV"/>
        </w:rPr>
        <w:t xml:space="preserve"> la aprobación para la instalación de los tanques de gas por parte de la Dirección de Hidrocarburos y Minas, también con la autorización de la </w:t>
      </w:r>
      <w:r w:rsidR="002219E7" w:rsidRPr="002219E7">
        <w:rPr>
          <w:rFonts w:ascii="Arial" w:eastAsiaTheme="minorEastAsia" w:hAnsi="Arial" w:cs="Arial"/>
          <w:kern w:val="24"/>
          <w:lang w:val="es-ES" w:eastAsia="es-SV"/>
        </w:rPr>
        <w:t xml:space="preserve">utilización de la </w:t>
      </w:r>
      <w:r w:rsidRPr="002219E7">
        <w:rPr>
          <w:rFonts w:ascii="Arial" w:eastAsiaTheme="minorEastAsia" w:hAnsi="Arial" w:cs="Arial"/>
          <w:kern w:val="24"/>
          <w:lang w:val="es-ES" w:eastAsia="es-SV"/>
        </w:rPr>
        <w:t xml:space="preserve">caldera por el Ministerio de Trabajo, las emisiones </w:t>
      </w:r>
      <w:r w:rsidR="001A0A23">
        <w:rPr>
          <w:rFonts w:ascii="Arial" w:eastAsiaTheme="minorEastAsia" w:hAnsi="Arial" w:cs="Arial"/>
          <w:kern w:val="24"/>
          <w:lang w:val="es-ES" w:eastAsia="es-SV"/>
        </w:rPr>
        <w:t>de gas posee</w:t>
      </w:r>
      <w:r w:rsidRPr="002219E7">
        <w:rPr>
          <w:rFonts w:ascii="Arial" w:eastAsiaTheme="minorEastAsia" w:hAnsi="Arial" w:cs="Arial"/>
          <w:kern w:val="24"/>
          <w:lang w:val="es-ES" w:eastAsia="es-SV"/>
        </w:rPr>
        <w:t xml:space="preserve"> el visto bueno del Ministerio de Medio Ambiente</w:t>
      </w:r>
      <w:r w:rsidR="009A4E12">
        <w:rPr>
          <w:rFonts w:ascii="Arial" w:eastAsiaTheme="minorEastAsia" w:hAnsi="Arial" w:cs="Arial"/>
          <w:kern w:val="24"/>
          <w:lang w:val="es-ES" w:eastAsia="es-SV"/>
        </w:rPr>
        <w:t xml:space="preserve"> y Recursos Naturales</w:t>
      </w:r>
      <w:r w:rsidRPr="002219E7">
        <w:rPr>
          <w:rFonts w:ascii="Arial" w:eastAsiaTheme="minorEastAsia" w:hAnsi="Arial" w:cs="Arial"/>
          <w:kern w:val="24"/>
          <w:lang w:val="es-ES" w:eastAsia="es-SV"/>
        </w:rPr>
        <w:t xml:space="preserve">, se cuenta </w:t>
      </w:r>
      <w:r w:rsidR="002219E7" w:rsidRPr="002219E7">
        <w:rPr>
          <w:rFonts w:ascii="Arial" w:eastAsiaTheme="minorEastAsia" w:hAnsi="Arial" w:cs="Arial"/>
          <w:kern w:val="24"/>
          <w:lang w:val="es-ES" w:eastAsia="es-SV"/>
        </w:rPr>
        <w:t xml:space="preserve">también </w:t>
      </w:r>
      <w:r w:rsidRPr="002219E7">
        <w:rPr>
          <w:rFonts w:ascii="Arial" w:eastAsiaTheme="minorEastAsia" w:hAnsi="Arial" w:cs="Arial"/>
          <w:kern w:val="24"/>
          <w:lang w:val="es-ES" w:eastAsia="es-SV"/>
        </w:rPr>
        <w:t xml:space="preserve">con </w:t>
      </w:r>
      <w:r w:rsidR="002219E7" w:rsidRPr="002219E7">
        <w:rPr>
          <w:rFonts w:ascii="Arial" w:eastAsiaTheme="minorEastAsia" w:hAnsi="Arial" w:cs="Arial"/>
          <w:kern w:val="24"/>
          <w:lang w:val="es-ES" w:eastAsia="es-SV"/>
        </w:rPr>
        <w:t xml:space="preserve">el </w:t>
      </w:r>
      <w:r w:rsidRPr="002219E7">
        <w:rPr>
          <w:rFonts w:ascii="Arial" w:eastAsiaTheme="minorEastAsia" w:hAnsi="Arial" w:cs="Arial"/>
          <w:kern w:val="24"/>
          <w:lang w:val="es-ES" w:eastAsia="es-SV"/>
        </w:rPr>
        <w:t>control para detectar fugas, sistema de aspersión, alarma sonora y señalización.</w:t>
      </w:r>
    </w:p>
    <w:p w:rsidR="0098074D" w:rsidRPr="00F62F11" w:rsidRDefault="0098074D" w:rsidP="0098074D">
      <w:pPr>
        <w:spacing w:after="0" w:line="360" w:lineRule="auto"/>
        <w:contextualSpacing/>
        <w:jc w:val="both"/>
        <w:rPr>
          <w:rFonts w:eastAsiaTheme="minorEastAsia" w:hAnsi="Candara"/>
          <w:color w:val="FF0000"/>
          <w:kern w:val="24"/>
          <w:sz w:val="44"/>
          <w:szCs w:val="44"/>
          <w:lang w:val="es-ES" w:eastAsia="es-SV"/>
        </w:rPr>
      </w:pPr>
    </w:p>
    <w:p w:rsidR="0098074D" w:rsidRPr="00357EED" w:rsidRDefault="0098074D" w:rsidP="0098074D">
      <w:pPr>
        <w:spacing w:after="0" w:line="360" w:lineRule="auto"/>
        <w:contextualSpacing/>
        <w:rPr>
          <w:rFonts w:ascii="Arial" w:eastAsiaTheme="minorEastAsia" w:hAnsi="Arial" w:cs="Arial"/>
          <w:kern w:val="24"/>
          <w:lang w:val="es-ES" w:eastAsia="es-SV"/>
        </w:rPr>
      </w:pPr>
      <w:r w:rsidRPr="00357EED">
        <w:rPr>
          <w:rFonts w:ascii="Arial" w:eastAsiaTheme="minorEastAsia" w:hAnsi="Arial" w:cs="Arial"/>
          <w:kern w:val="24"/>
          <w:lang w:val="es-ES" w:eastAsia="es-SV"/>
        </w:rPr>
        <w:t xml:space="preserve">Ya </w:t>
      </w:r>
      <w:r>
        <w:rPr>
          <w:rFonts w:ascii="Arial" w:eastAsiaTheme="minorEastAsia" w:hAnsi="Arial" w:cs="Arial"/>
          <w:kern w:val="24"/>
          <w:lang w:val="es-ES" w:eastAsia="es-SV"/>
        </w:rPr>
        <w:t>se encuentran</w:t>
      </w:r>
      <w:r w:rsidRPr="00357EED">
        <w:rPr>
          <w:rFonts w:ascii="Arial" w:eastAsiaTheme="minorEastAsia" w:hAnsi="Arial" w:cs="Arial"/>
          <w:kern w:val="24"/>
          <w:lang w:val="es-ES" w:eastAsia="es-SV"/>
        </w:rPr>
        <w:t xml:space="preserve"> identificadas las zonas de evacuaci</w:t>
      </w:r>
      <w:r>
        <w:rPr>
          <w:rFonts w:ascii="Arial" w:eastAsiaTheme="minorEastAsia" w:hAnsi="Arial" w:cs="Arial"/>
          <w:kern w:val="24"/>
          <w:lang w:val="es-ES" w:eastAsia="es-SV"/>
        </w:rPr>
        <w:t xml:space="preserve">ón, así como las brigadas de prevención y extinción de incendios y las brigadas de primeros auxilios, clasificando al paciente de acuerdo a Triage. </w:t>
      </w:r>
    </w:p>
    <w:p w:rsidR="0098074D" w:rsidRDefault="0098074D" w:rsidP="0098074D">
      <w:pPr>
        <w:spacing w:line="360" w:lineRule="auto"/>
        <w:jc w:val="both"/>
        <w:rPr>
          <w:rFonts w:ascii="Arial" w:eastAsia="Times New Roman" w:hAnsi="Arial" w:cs="Arial"/>
          <w:lang w:eastAsia="es-SV"/>
        </w:rPr>
      </w:pPr>
    </w:p>
    <w:p w:rsidR="0098074D" w:rsidRDefault="0098074D" w:rsidP="0098074D">
      <w:pPr>
        <w:pStyle w:val="Prrafodelista"/>
        <w:numPr>
          <w:ilvl w:val="1"/>
          <w:numId w:val="6"/>
        </w:numPr>
        <w:spacing w:after="0" w:line="360" w:lineRule="auto"/>
        <w:jc w:val="both"/>
        <w:rPr>
          <w:rFonts w:ascii="Arial" w:eastAsia="Calibri" w:hAnsi="Arial" w:cs="Arial"/>
        </w:rPr>
      </w:pPr>
      <w:r w:rsidRPr="008C6CC5">
        <w:rPr>
          <w:rFonts w:ascii="Arial" w:eastAsia="Calibri" w:hAnsi="Arial" w:cs="Arial"/>
        </w:rPr>
        <w:t>Presentación por parte del Dr. Guillermo Antonio Carias, Director del Ce</w:t>
      </w:r>
      <w:r>
        <w:rPr>
          <w:rFonts w:ascii="Arial" w:eastAsia="Calibri" w:hAnsi="Arial" w:cs="Arial"/>
        </w:rPr>
        <w:t>ntro de Atención a Ancianos</w:t>
      </w:r>
      <w:r w:rsidRPr="008C6CC5">
        <w:rPr>
          <w:rFonts w:ascii="Arial" w:eastAsia="Calibri" w:hAnsi="Arial" w:cs="Arial"/>
        </w:rPr>
        <w:t xml:space="preserve"> </w:t>
      </w:r>
      <w:r>
        <w:rPr>
          <w:rFonts w:ascii="Arial" w:eastAsia="Calibri" w:hAnsi="Arial" w:cs="Arial"/>
        </w:rPr>
        <w:t>“</w:t>
      </w:r>
      <w:r w:rsidRPr="008C6CC5">
        <w:rPr>
          <w:rFonts w:ascii="Arial" w:eastAsia="Calibri" w:hAnsi="Arial" w:cs="Arial"/>
        </w:rPr>
        <w:t>Sara Zaldívar</w:t>
      </w:r>
      <w:r>
        <w:rPr>
          <w:rFonts w:ascii="Arial" w:eastAsia="Calibri" w:hAnsi="Arial" w:cs="Arial"/>
        </w:rPr>
        <w:t>”</w:t>
      </w:r>
      <w:r w:rsidRPr="008C6CC5">
        <w:rPr>
          <w:rFonts w:ascii="Arial" w:eastAsia="Calibri" w:hAnsi="Arial" w:cs="Arial"/>
        </w:rPr>
        <w:t>, en atención a requerimiento de Junta Directiva de exponer el tema en cuanto a seguridad o plan de emergencia para desastres naturales en dicho Centro de Atención.</w:t>
      </w:r>
    </w:p>
    <w:p w:rsidR="00E93E43" w:rsidRDefault="00E93E43" w:rsidP="00E93E43">
      <w:pPr>
        <w:pStyle w:val="Prrafodelista"/>
        <w:spacing w:after="0" w:line="360" w:lineRule="auto"/>
        <w:ind w:left="360"/>
        <w:jc w:val="both"/>
        <w:rPr>
          <w:rFonts w:ascii="Arial" w:eastAsia="Calibri" w:hAnsi="Arial" w:cs="Arial"/>
        </w:rPr>
      </w:pPr>
    </w:p>
    <w:p w:rsidR="0098074D" w:rsidRPr="005A6480" w:rsidRDefault="0098074D" w:rsidP="0098074D">
      <w:pPr>
        <w:spacing w:after="0" w:line="360" w:lineRule="auto"/>
        <w:jc w:val="both"/>
        <w:rPr>
          <w:rFonts w:ascii="Arial" w:eastAsia="Calibri" w:hAnsi="Arial" w:cs="Arial"/>
        </w:rPr>
      </w:pPr>
      <w:r>
        <w:rPr>
          <w:rFonts w:ascii="Arial" w:eastAsia="Calibri" w:hAnsi="Arial" w:cs="Arial"/>
        </w:rPr>
        <w:t xml:space="preserve">El Director del Centro manifiesta que ante cualquier desastre natural que se suscite </w:t>
      </w:r>
      <w:r w:rsidR="00E93E43">
        <w:rPr>
          <w:rFonts w:ascii="Arial" w:eastAsia="Calibri" w:hAnsi="Arial" w:cs="Arial"/>
        </w:rPr>
        <w:t>dicho Centro posee</w:t>
      </w:r>
      <w:r>
        <w:rPr>
          <w:rFonts w:ascii="Arial" w:eastAsia="Calibri" w:hAnsi="Arial" w:cs="Arial"/>
        </w:rPr>
        <w:t xml:space="preserve"> el </w:t>
      </w:r>
      <w:r w:rsidRPr="005A6480">
        <w:rPr>
          <w:rFonts w:ascii="Arial" w:eastAsiaTheme="minorEastAsia" w:hAnsi="Arial" w:cs="Arial"/>
          <w:bCs/>
          <w:color w:val="000000" w:themeColor="text1"/>
          <w:kern w:val="24"/>
          <w:lang w:val="es-ES" w:eastAsia="es-SV"/>
        </w:rPr>
        <w:t>Comité de Seguridad y Salud Ocupacional</w:t>
      </w:r>
      <w:r w:rsidR="006B18BC">
        <w:rPr>
          <w:rFonts w:ascii="Arial" w:eastAsiaTheme="minorEastAsia" w:hAnsi="Arial" w:cs="Arial"/>
          <w:bCs/>
          <w:color w:val="000000" w:themeColor="text1"/>
          <w:kern w:val="24"/>
          <w:lang w:val="es-ES" w:eastAsia="es-SV"/>
        </w:rPr>
        <w:t>,</w:t>
      </w:r>
      <w:r>
        <w:rPr>
          <w:rFonts w:ascii="Arial" w:eastAsiaTheme="minorEastAsia" w:hAnsi="Arial" w:cs="Arial"/>
          <w:bCs/>
          <w:color w:val="000000" w:themeColor="text1"/>
          <w:kern w:val="24"/>
          <w:lang w:val="es-ES" w:eastAsia="es-SV"/>
        </w:rPr>
        <w:t xml:space="preserve"> el cual está conformado por un g</w:t>
      </w:r>
      <w:r>
        <w:rPr>
          <w:rFonts w:ascii="Arial" w:eastAsiaTheme="minorEastAsia" w:hAnsi="Arial" w:cs="Arial"/>
          <w:color w:val="000000" w:themeColor="text1"/>
          <w:kern w:val="24"/>
          <w:lang w:val="es-ES" w:eastAsia="es-SV"/>
        </w:rPr>
        <w:t>rupo de empleadores o</w:t>
      </w:r>
      <w:r w:rsidRPr="005A6480">
        <w:rPr>
          <w:rFonts w:ascii="Arial" w:eastAsiaTheme="minorEastAsia" w:hAnsi="Arial" w:cs="Arial"/>
          <w:color w:val="000000" w:themeColor="text1"/>
          <w:kern w:val="24"/>
          <w:lang w:val="es-ES" w:eastAsia="es-SV"/>
        </w:rPr>
        <w:t xml:space="preserve"> sus representantes, trabajadores y trabajadoras o sus representantes, encargados de participar en la capacitación, evaluación, supervisión, promoción, difusión y asesoría para la prevención de riesgos ocupacionales.</w:t>
      </w:r>
    </w:p>
    <w:p w:rsidR="0098074D" w:rsidRPr="005A6480" w:rsidRDefault="0098074D" w:rsidP="0098074D">
      <w:pPr>
        <w:spacing w:after="0" w:line="360" w:lineRule="auto"/>
        <w:ind w:left="1080"/>
        <w:contextualSpacing/>
        <w:rPr>
          <w:rFonts w:ascii="Arial" w:eastAsia="Times New Roman" w:hAnsi="Arial" w:cs="Arial"/>
          <w:lang w:eastAsia="es-SV"/>
        </w:rPr>
      </w:pPr>
      <w:r w:rsidRPr="005A6480">
        <w:rPr>
          <w:rFonts w:ascii="Arial" w:eastAsiaTheme="minorEastAsia" w:hAnsi="Arial" w:cs="Arial"/>
          <w:color w:val="000000" w:themeColor="text1"/>
          <w:kern w:val="24"/>
          <w:lang w:val="es-ES" w:eastAsia="es-SV"/>
        </w:rPr>
        <w:t> </w:t>
      </w:r>
    </w:p>
    <w:p w:rsidR="0098074D" w:rsidRDefault="0098074D" w:rsidP="0098074D">
      <w:pPr>
        <w:spacing w:after="0" w:line="360" w:lineRule="auto"/>
        <w:contextualSpacing/>
        <w:jc w:val="both"/>
        <w:rPr>
          <w:rFonts w:ascii="Arial" w:eastAsiaTheme="minorEastAsia" w:hAnsi="Arial" w:cs="Arial"/>
          <w:color w:val="000000" w:themeColor="text1"/>
          <w:kern w:val="24"/>
          <w:lang w:val="es-ES" w:eastAsia="es-SV"/>
        </w:rPr>
      </w:pPr>
      <w:r>
        <w:rPr>
          <w:rFonts w:ascii="Arial" w:eastAsiaTheme="minorEastAsia" w:hAnsi="Arial" w:cs="Arial"/>
          <w:bCs/>
          <w:color w:val="000000" w:themeColor="text1"/>
          <w:kern w:val="24"/>
          <w:lang w:val="es-ES" w:eastAsia="es-SV"/>
        </w:rPr>
        <w:t>Se cuenta también con b</w:t>
      </w:r>
      <w:r w:rsidRPr="005A6480">
        <w:rPr>
          <w:rFonts w:ascii="Arial" w:eastAsiaTheme="minorEastAsia" w:hAnsi="Arial" w:cs="Arial"/>
          <w:bCs/>
          <w:color w:val="000000" w:themeColor="text1"/>
          <w:kern w:val="24"/>
          <w:lang w:val="es-ES" w:eastAsia="es-SV"/>
        </w:rPr>
        <w:t>rigada</w:t>
      </w:r>
      <w:r>
        <w:rPr>
          <w:rFonts w:ascii="Arial" w:eastAsiaTheme="minorEastAsia" w:hAnsi="Arial" w:cs="Arial"/>
          <w:bCs/>
          <w:color w:val="000000" w:themeColor="text1"/>
          <w:kern w:val="24"/>
          <w:lang w:val="es-ES" w:eastAsia="es-SV"/>
        </w:rPr>
        <w:t xml:space="preserve">s las cuales son </w:t>
      </w:r>
      <w:r>
        <w:rPr>
          <w:rFonts w:ascii="Arial" w:eastAsiaTheme="minorEastAsia" w:hAnsi="Arial" w:cs="Arial"/>
          <w:color w:val="000000" w:themeColor="text1"/>
          <w:kern w:val="24"/>
          <w:lang w:val="es-ES" w:eastAsia="es-SV"/>
        </w:rPr>
        <w:t xml:space="preserve"> las encargadas</w:t>
      </w:r>
      <w:r w:rsidRPr="005A6480">
        <w:rPr>
          <w:rFonts w:ascii="Arial" w:eastAsiaTheme="minorEastAsia" w:hAnsi="Arial" w:cs="Arial"/>
          <w:color w:val="000000" w:themeColor="text1"/>
          <w:kern w:val="24"/>
          <w:lang w:val="es-ES" w:eastAsia="es-SV"/>
        </w:rPr>
        <w:t xml:space="preserve"> de formular, dirigir, asesorar y coordinar las actividades relacionadas a las fases antes, durante y después, que se han fijado para el manejo de los desastres, propiciando la participación de todos los trabajadores.</w:t>
      </w:r>
      <w:r>
        <w:rPr>
          <w:rFonts w:ascii="Arial" w:eastAsiaTheme="minorEastAsia" w:hAnsi="Arial" w:cs="Arial"/>
          <w:color w:val="000000" w:themeColor="text1"/>
          <w:kern w:val="24"/>
          <w:lang w:val="es-ES" w:eastAsia="es-SV"/>
        </w:rPr>
        <w:t xml:space="preserve"> </w:t>
      </w:r>
    </w:p>
    <w:p w:rsidR="00581D38" w:rsidRDefault="00C90E9B" w:rsidP="0098074D">
      <w:pPr>
        <w:spacing w:after="0" w:line="360" w:lineRule="auto"/>
        <w:jc w:val="both"/>
        <w:rPr>
          <w:rFonts w:ascii="Arial" w:eastAsiaTheme="minorEastAsia" w:hAnsi="Arial" w:cs="Arial"/>
          <w:color w:val="000000" w:themeColor="text1"/>
          <w:kern w:val="24"/>
          <w:lang w:val="es-ES" w:eastAsia="es-SV"/>
        </w:rPr>
      </w:pPr>
      <w:r>
        <w:rPr>
          <w:rFonts w:ascii="Arial" w:eastAsiaTheme="minorEastAsia" w:hAnsi="Arial" w:cs="Arial"/>
          <w:bCs/>
          <w:color w:val="000000" w:themeColor="text1"/>
          <w:kern w:val="24"/>
          <w:lang w:eastAsia="es-SV"/>
        </w:rPr>
        <w:t>A diario s</w:t>
      </w:r>
      <w:r w:rsidR="00AE1A11">
        <w:rPr>
          <w:rFonts w:ascii="Arial" w:eastAsiaTheme="minorEastAsia" w:hAnsi="Arial" w:cs="Arial"/>
          <w:bCs/>
          <w:color w:val="000000" w:themeColor="text1"/>
          <w:kern w:val="24"/>
          <w:lang w:eastAsia="es-SV"/>
        </w:rPr>
        <w:t xml:space="preserve">e contabilizan </w:t>
      </w:r>
      <w:r w:rsidR="008510BA">
        <w:rPr>
          <w:rFonts w:ascii="Arial" w:eastAsiaTheme="minorEastAsia" w:hAnsi="Arial" w:cs="Arial"/>
          <w:bCs/>
          <w:color w:val="000000" w:themeColor="text1"/>
          <w:kern w:val="24"/>
          <w:lang w:eastAsia="es-SV"/>
        </w:rPr>
        <w:t>un flujo aproximado de</w:t>
      </w:r>
      <w:r>
        <w:rPr>
          <w:rFonts w:ascii="Arial" w:eastAsiaTheme="minorEastAsia" w:hAnsi="Arial" w:cs="Arial"/>
          <w:bCs/>
          <w:color w:val="000000" w:themeColor="text1"/>
          <w:kern w:val="24"/>
          <w:lang w:eastAsia="es-SV"/>
        </w:rPr>
        <w:t xml:space="preserve"> 397 personas</w:t>
      </w:r>
      <w:r w:rsidR="0098074D" w:rsidRPr="009A4AC5">
        <w:rPr>
          <w:rFonts w:ascii="Arial" w:eastAsiaTheme="minorEastAsia" w:hAnsi="Arial" w:cs="Arial"/>
          <w:bCs/>
          <w:color w:val="000000" w:themeColor="text1"/>
          <w:kern w:val="24"/>
          <w:lang w:eastAsia="es-SV"/>
        </w:rPr>
        <w:t xml:space="preserve"> entre ellos</w:t>
      </w:r>
      <w:r>
        <w:rPr>
          <w:rFonts w:ascii="Arial" w:eastAsiaTheme="minorEastAsia" w:hAnsi="Arial" w:cs="Arial"/>
          <w:bCs/>
          <w:color w:val="000000" w:themeColor="text1"/>
          <w:kern w:val="24"/>
          <w:lang w:eastAsia="es-SV"/>
        </w:rPr>
        <w:t>,</w:t>
      </w:r>
      <w:r w:rsidR="0098074D" w:rsidRPr="009A4AC5">
        <w:rPr>
          <w:rFonts w:ascii="Arial" w:eastAsiaTheme="minorEastAsia" w:hAnsi="Arial" w:cs="Arial"/>
          <w:bCs/>
          <w:color w:val="000000" w:themeColor="text1"/>
          <w:kern w:val="24"/>
          <w:lang w:eastAsia="es-SV"/>
        </w:rPr>
        <w:t xml:space="preserve"> lo</w:t>
      </w:r>
      <w:r w:rsidR="0098074D">
        <w:rPr>
          <w:rFonts w:ascii="Arial" w:eastAsiaTheme="minorEastAsia" w:hAnsi="Arial" w:cs="Arial"/>
          <w:bCs/>
          <w:color w:val="000000" w:themeColor="text1"/>
          <w:kern w:val="24"/>
          <w:lang w:eastAsia="es-SV"/>
        </w:rPr>
        <w:t>s empleados, usuarios ambulatorios</w:t>
      </w:r>
      <w:r w:rsidR="0098074D" w:rsidRPr="009A4AC5">
        <w:rPr>
          <w:rFonts w:ascii="Arial" w:eastAsiaTheme="minorEastAsia" w:hAnsi="Arial" w:cs="Arial"/>
          <w:bCs/>
          <w:color w:val="000000" w:themeColor="text1"/>
          <w:kern w:val="24"/>
          <w:lang w:eastAsia="es-SV"/>
        </w:rPr>
        <w:t xml:space="preserve"> y usuarios ingresados, por lo que ante una amenaza de sismo la vulnerabilidad </w:t>
      </w:r>
      <w:r w:rsidR="0098074D">
        <w:rPr>
          <w:rFonts w:ascii="Arial" w:eastAsiaTheme="minorEastAsia" w:hAnsi="Arial" w:cs="Arial"/>
          <w:bCs/>
          <w:color w:val="000000" w:themeColor="text1"/>
          <w:kern w:val="24"/>
          <w:lang w:eastAsia="es-SV"/>
        </w:rPr>
        <w:t>es</w:t>
      </w:r>
      <w:r w:rsidR="0098074D" w:rsidRPr="009A4AC5">
        <w:rPr>
          <w:rFonts w:ascii="Arial" w:eastAsiaTheme="minorEastAsia" w:hAnsi="Arial" w:cs="Arial"/>
          <w:bCs/>
          <w:color w:val="000000" w:themeColor="text1"/>
          <w:kern w:val="24"/>
          <w:lang w:eastAsia="es-SV"/>
        </w:rPr>
        <w:t xml:space="preserve"> la población total y residente</w:t>
      </w:r>
      <w:r w:rsidR="0098074D">
        <w:rPr>
          <w:rFonts w:ascii="Arial" w:eastAsiaTheme="minorEastAsia" w:hAnsi="Arial" w:cs="Arial"/>
          <w:bCs/>
          <w:color w:val="000000" w:themeColor="text1"/>
          <w:kern w:val="24"/>
          <w:lang w:eastAsia="es-SV"/>
        </w:rPr>
        <w:t>s</w:t>
      </w:r>
      <w:r w:rsidR="0098074D" w:rsidRPr="009A4AC5">
        <w:rPr>
          <w:rFonts w:ascii="Arial" w:eastAsiaTheme="minorEastAsia" w:hAnsi="Arial" w:cs="Arial"/>
          <w:bCs/>
          <w:color w:val="000000" w:themeColor="text1"/>
          <w:kern w:val="24"/>
          <w:lang w:eastAsia="es-SV"/>
        </w:rPr>
        <w:t xml:space="preserve"> de turno, encontrándose en un riesgo de crisis nerviosa, traumas, heridas, fracturas </w:t>
      </w:r>
      <w:r w:rsidR="0098074D" w:rsidRPr="0001513C">
        <w:rPr>
          <w:rFonts w:ascii="Arial" w:eastAsiaTheme="minorEastAsia" w:hAnsi="Arial" w:cs="Arial"/>
          <w:bCs/>
          <w:kern w:val="24"/>
          <w:lang w:eastAsia="es-SV"/>
        </w:rPr>
        <w:t>y desplome de la infraestructura basado en el inf</w:t>
      </w:r>
      <w:r w:rsidR="00A2385D">
        <w:rPr>
          <w:rFonts w:ascii="Arial" w:eastAsiaTheme="minorEastAsia" w:hAnsi="Arial" w:cs="Arial"/>
          <w:bCs/>
          <w:kern w:val="24"/>
          <w:lang w:eastAsia="es-SV"/>
        </w:rPr>
        <w:t xml:space="preserve">orme que brindó </w:t>
      </w:r>
      <w:r w:rsidR="002C0EA2" w:rsidRPr="0001513C">
        <w:rPr>
          <w:rFonts w:ascii="Arial" w:eastAsiaTheme="minorEastAsia" w:hAnsi="Arial" w:cs="Arial"/>
          <w:bCs/>
          <w:kern w:val="24"/>
          <w:lang w:eastAsia="es-SV"/>
        </w:rPr>
        <w:t>el Fondo de Inversión Social para el Desarrollo Local de El Salvador (FISDL)</w:t>
      </w:r>
      <w:r w:rsidR="0001513C" w:rsidRPr="0001513C">
        <w:rPr>
          <w:rFonts w:ascii="Arial" w:eastAsiaTheme="minorEastAsia" w:hAnsi="Arial" w:cs="Arial"/>
          <w:bCs/>
          <w:kern w:val="24"/>
          <w:lang w:eastAsia="es-SV"/>
        </w:rPr>
        <w:t xml:space="preserve"> número de referencia PRE-297/2017</w:t>
      </w:r>
      <w:r w:rsidR="0098074D" w:rsidRPr="0001513C">
        <w:rPr>
          <w:rFonts w:ascii="Arial" w:eastAsiaTheme="minorEastAsia" w:hAnsi="Arial" w:cs="Arial"/>
          <w:bCs/>
          <w:kern w:val="24"/>
          <w:lang w:eastAsia="es-SV"/>
        </w:rPr>
        <w:t xml:space="preserve">, </w:t>
      </w:r>
      <w:r w:rsidR="0098074D" w:rsidRPr="009A4AC5">
        <w:rPr>
          <w:rFonts w:ascii="Arial" w:eastAsiaTheme="minorEastAsia" w:hAnsi="Arial" w:cs="Arial"/>
          <w:bCs/>
          <w:color w:val="000000" w:themeColor="text1"/>
          <w:kern w:val="24"/>
          <w:lang w:eastAsia="es-SV"/>
        </w:rPr>
        <w:t>ante ello las accion</w:t>
      </w:r>
      <w:r w:rsidR="0098074D">
        <w:rPr>
          <w:rFonts w:ascii="Arial" w:eastAsiaTheme="minorEastAsia" w:hAnsi="Arial" w:cs="Arial"/>
          <w:bCs/>
          <w:color w:val="000000" w:themeColor="text1"/>
          <w:kern w:val="24"/>
          <w:lang w:eastAsia="es-SV"/>
        </w:rPr>
        <w:t>es de respuesta son a cargo de</w:t>
      </w:r>
      <w:r w:rsidR="0098074D" w:rsidRPr="009A4AC5">
        <w:rPr>
          <w:rFonts w:ascii="Arial" w:eastAsiaTheme="minorEastAsia" w:hAnsi="Arial" w:cs="Arial"/>
          <w:bCs/>
          <w:color w:val="000000" w:themeColor="text1"/>
          <w:kern w:val="24"/>
          <w:lang w:eastAsia="es-SV"/>
        </w:rPr>
        <w:t xml:space="preserve">l </w:t>
      </w:r>
      <w:r w:rsidR="0098074D" w:rsidRPr="009A4AC5">
        <w:rPr>
          <w:rFonts w:ascii="Arial" w:eastAsiaTheme="minorEastAsia" w:hAnsi="Arial" w:cs="Arial"/>
          <w:color w:val="000000" w:themeColor="text1"/>
          <w:kern w:val="24"/>
          <w:lang w:val="es-ES" w:eastAsia="es-SV"/>
        </w:rPr>
        <w:t>Comité de Seguridad y Salud Ocupaci</w:t>
      </w:r>
      <w:r w:rsidR="0098074D">
        <w:rPr>
          <w:rFonts w:ascii="Arial" w:eastAsiaTheme="minorEastAsia" w:hAnsi="Arial" w:cs="Arial"/>
          <w:color w:val="000000" w:themeColor="text1"/>
          <w:kern w:val="24"/>
          <w:lang w:val="es-ES" w:eastAsia="es-SV"/>
        </w:rPr>
        <w:t>onal del Centro de Atención a A</w:t>
      </w:r>
      <w:r w:rsidR="0098074D" w:rsidRPr="009A4AC5">
        <w:rPr>
          <w:rFonts w:ascii="Arial" w:eastAsiaTheme="minorEastAsia" w:hAnsi="Arial" w:cs="Arial"/>
          <w:color w:val="000000" w:themeColor="text1"/>
          <w:kern w:val="24"/>
          <w:lang w:val="es-ES" w:eastAsia="es-SV"/>
        </w:rPr>
        <w:t xml:space="preserve">ncianos </w:t>
      </w:r>
    </w:p>
    <w:p w:rsidR="00581D38" w:rsidRDefault="00581D38" w:rsidP="0098074D">
      <w:pPr>
        <w:spacing w:after="0" w:line="360" w:lineRule="auto"/>
        <w:jc w:val="both"/>
        <w:rPr>
          <w:rFonts w:ascii="Arial" w:eastAsiaTheme="minorEastAsia" w:hAnsi="Arial" w:cs="Arial"/>
          <w:color w:val="000000" w:themeColor="text1"/>
          <w:kern w:val="24"/>
          <w:lang w:val="es-ES" w:eastAsia="es-SV"/>
        </w:rPr>
      </w:pPr>
    </w:p>
    <w:p w:rsidR="00581D38" w:rsidRDefault="00581D38" w:rsidP="0098074D">
      <w:pPr>
        <w:spacing w:after="0" w:line="360" w:lineRule="auto"/>
        <w:jc w:val="both"/>
        <w:rPr>
          <w:rFonts w:ascii="Arial" w:eastAsiaTheme="minorEastAsia" w:hAnsi="Arial" w:cs="Arial"/>
          <w:color w:val="000000" w:themeColor="text1"/>
          <w:kern w:val="24"/>
          <w:lang w:val="es-ES" w:eastAsia="es-SV"/>
        </w:rPr>
      </w:pPr>
    </w:p>
    <w:p w:rsidR="0098074D" w:rsidRDefault="0098074D" w:rsidP="0098074D">
      <w:pPr>
        <w:spacing w:after="0" w:line="360" w:lineRule="auto"/>
        <w:jc w:val="both"/>
        <w:rPr>
          <w:rFonts w:ascii="Arial" w:eastAsiaTheme="minorEastAsia" w:hAnsi="Arial" w:cs="Arial"/>
          <w:color w:val="000000" w:themeColor="text1"/>
          <w:kern w:val="24"/>
          <w:lang w:val="es-ES" w:eastAsia="es-SV"/>
        </w:rPr>
      </w:pPr>
      <w:r>
        <w:rPr>
          <w:rFonts w:ascii="Arial" w:eastAsiaTheme="minorEastAsia" w:hAnsi="Arial" w:cs="Arial"/>
          <w:color w:val="000000" w:themeColor="text1"/>
          <w:kern w:val="24"/>
          <w:lang w:val="es-ES" w:eastAsia="es-SV"/>
        </w:rPr>
        <w:t>“</w:t>
      </w:r>
      <w:r w:rsidRPr="009A4AC5">
        <w:rPr>
          <w:rFonts w:ascii="Arial" w:eastAsiaTheme="minorEastAsia" w:hAnsi="Arial" w:cs="Arial"/>
          <w:color w:val="000000" w:themeColor="text1"/>
          <w:kern w:val="24"/>
          <w:lang w:val="es-ES" w:eastAsia="es-SV"/>
        </w:rPr>
        <w:t>Sara Zaldívar</w:t>
      </w:r>
      <w:r>
        <w:rPr>
          <w:rFonts w:ascii="Arial" w:eastAsiaTheme="minorEastAsia" w:hAnsi="Arial" w:cs="Arial"/>
          <w:color w:val="000000" w:themeColor="text1"/>
          <w:kern w:val="24"/>
          <w:lang w:val="es-ES" w:eastAsia="es-SV"/>
        </w:rPr>
        <w:t xml:space="preserve">” y los  coordinadores  </w:t>
      </w:r>
      <w:r w:rsidRPr="009A4AC5">
        <w:rPr>
          <w:rFonts w:ascii="Arial" w:eastAsiaTheme="minorEastAsia" w:hAnsi="Arial" w:cs="Arial"/>
          <w:color w:val="000000" w:themeColor="text1"/>
          <w:kern w:val="24"/>
          <w:lang w:val="es-ES" w:eastAsia="es-SV"/>
        </w:rPr>
        <w:t xml:space="preserve">de  </w:t>
      </w:r>
      <w:r>
        <w:rPr>
          <w:rFonts w:ascii="Arial" w:eastAsiaTheme="minorEastAsia" w:hAnsi="Arial" w:cs="Arial"/>
          <w:color w:val="000000" w:themeColor="text1"/>
          <w:kern w:val="24"/>
          <w:lang w:val="es-ES" w:eastAsia="es-SV"/>
        </w:rPr>
        <w:t>las siguientes brigadas:  primeros auxilios, de prevención y extinción de incendios y de transporte, las cuales son la</w:t>
      </w:r>
      <w:r w:rsidRPr="009A4AC5">
        <w:rPr>
          <w:rFonts w:ascii="Arial" w:eastAsiaTheme="minorEastAsia" w:hAnsi="Arial" w:cs="Arial"/>
          <w:color w:val="000000" w:themeColor="text1"/>
          <w:kern w:val="24"/>
          <w:lang w:val="es-ES" w:eastAsia="es-SV"/>
        </w:rPr>
        <w:t>s responsables de conducir las acciones de emergencia, en c</w:t>
      </w:r>
      <w:r>
        <w:rPr>
          <w:rFonts w:ascii="Arial" w:eastAsiaTheme="minorEastAsia" w:hAnsi="Arial" w:cs="Arial"/>
          <w:color w:val="000000" w:themeColor="text1"/>
          <w:kern w:val="24"/>
          <w:lang w:val="es-ES" w:eastAsia="es-SV"/>
        </w:rPr>
        <w:t>oordinación  con la respectiva d</w:t>
      </w:r>
      <w:r w:rsidRPr="009A4AC5">
        <w:rPr>
          <w:rFonts w:ascii="Arial" w:eastAsiaTheme="minorEastAsia" w:hAnsi="Arial" w:cs="Arial"/>
          <w:color w:val="000000" w:themeColor="text1"/>
          <w:kern w:val="24"/>
          <w:lang w:val="es-ES" w:eastAsia="es-SV"/>
        </w:rPr>
        <w:t>irección y administración</w:t>
      </w:r>
      <w:r w:rsidR="00A2385D">
        <w:rPr>
          <w:rFonts w:ascii="Arial" w:eastAsiaTheme="minorEastAsia" w:hAnsi="Arial" w:cs="Arial"/>
          <w:color w:val="000000" w:themeColor="text1"/>
          <w:kern w:val="24"/>
          <w:lang w:val="es-ES" w:eastAsia="es-SV"/>
        </w:rPr>
        <w:t>, quienes apoyará</w:t>
      </w:r>
      <w:r w:rsidRPr="009A4AC5">
        <w:rPr>
          <w:rFonts w:ascii="Arial" w:eastAsiaTheme="minorEastAsia" w:hAnsi="Arial" w:cs="Arial"/>
          <w:color w:val="000000" w:themeColor="text1"/>
          <w:kern w:val="24"/>
          <w:lang w:val="es-ES" w:eastAsia="es-SV"/>
        </w:rPr>
        <w:t>n a los miembros  de  las re</w:t>
      </w:r>
      <w:r>
        <w:rPr>
          <w:rFonts w:ascii="Arial" w:eastAsiaTheme="minorEastAsia" w:hAnsi="Arial" w:cs="Arial"/>
          <w:color w:val="000000" w:themeColor="text1"/>
          <w:kern w:val="24"/>
          <w:lang w:val="es-ES" w:eastAsia="es-SV"/>
        </w:rPr>
        <w:t xml:space="preserve">spetivas  brigadas, </w:t>
      </w:r>
      <w:r w:rsidRPr="009A4AC5">
        <w:rPr>
          <w:rFonts w:ascii="Arial" w:eastAsiaTheme="minorEastAsia" w:hAnsi="Arial" w:cs="Arial"/>
          <w:color w:val="000000" w:themeColor="text1"/>
          <w:kern w:val="24"/>
          <w:lang w:val="es-ES" w:eastAsia="es-SV"/>
        </w:rPr>
        <w:t xml:space="preserve"> (Evacuación, Primeros Auxilios y Combate de Incendio).</w:t>
      </w:r>
    </w:p>
    <w:p w:rsidR="0098074D" w:rsidRPr="009A4AC5" w:rsidRDefault="0098074D" w:rsidP="0098074D">
      <w:pPr>
        <w:spacing w:after="0" w:line="360" w:lineRule="auto"/>
        <w:jc w:val="both"/>
        <w:rPr>
          <w:rFonts w:ascii="Arial" w:eastAsia="Times New Roman" w:hAnsi="Arial" w:cs="Arial"/>
          <w:lang w:eastAsia="es-SV"/>
        </w:rPr>
      </w:pPr>
    </w:p>
    <w:p w:rsidR="0098074D" w:rsidRPr="00B859CE" w:rsidRDefault="0098074D" w:rsidP="0098074D">
      <w:pPr>
        <w:spacing w:after="0" w:line="360" w:lineRule="auto"/>
        <w:contextualSpacing/>
        <w:jc w:val="both"/>
        <w:rPr>
          <w:rFonts w:ascii="Arial" w:eastAsia="Times New Roman" w:hAnsi="Arial" w:cs="Arial"/>
          <w:lang w:eastAsia="es-SV"/>
        </w:rPr>
      </w:pPr>
      <w:r>
        <w:rPr>
          <w:rFonts w:ascii="Arial" w:eastAsia="Times New Roman" w:hAnsi="Arial" w:cs="Arial"/>
          <w:lang w:eastAsia="es-SV"/>
        </w:rPr>
        <w:t>También se utiliza el mecanismo de aviso ante una emergencia se hace a través de la cadena de llamadas</w:t>
      </w:r>
      <w:r w:rsidR="006B18BC">
        <w:rPr>
          <w:rFonts w:ascii="Arial" w:eastAsia="Times New Roman" w:hAnsi="Arial" w:cs="Arial"/>
          <w:lang w:eastAsia="es-SV"/>
        </w:rPr>
        <w:t>,</w:t>
      </w:r>
      <w:r>
        <w:rPr>
          <w:rFonts w:ascii="Arial" w:eastAsia="Times New Roman" w:hAnsi="Arial" w:cs="Arial"/>
          <w:lang w:eastAsia="es-SV"/>
        </w:rPr>
        <w:t xml:space="preserve"> la cual consiste en que l</w:t>
      </w:r>
      <w:r w:rsidRPr="00B859CE">
        <w:rPr>
          <w:rFonts w:ascii="Arial" w:eastAsiaTheme="minorEastAsia" w:hAnsi="Arial" w:cs="Arial"/>
          <w:color w:val="000000" w:themeColor="text1"/>
          <w:kern w:val="24"/>
          <w:lang w:val="es-ES" w:eastAsia="es-SV"/>
        </w:rPr>
        <w:t>a voz de llamada se realizará por vía telefónica. Cada miembro del Comité tendrá un grupo de personas a quienes se  llamaran par</w:t>
      </w:r>
      <w:r>
        <w:rPr>
          <w:rFonts w:ascii="Arial" w:eastAsiaTheme="minorEastAsia" w:hAnsi="Arial" w:cs="Arial"/>
          <w:color w:val="000000" w:themeColor="text1"/>
          <w:kern w:val="24"/>
          <w:lang w:val="es-ES" w:eastAsia="es-SV"/>
        </w:rPr>
        <w:t>a activar la Cadena de Llamadas,</w:t>
      </w:r>
      <w:r w:rsidRPr="00B859CE">
        <w:rPr>
          <w:rFonts w:ascii="Arial" w:eastAsiaTheme="minorEastAsia" w:hAnsi="Arial" w:cs="Arial"/>
          <w:color w:val="000000" w:themeColor="text1"/>
          <w:kern w:val="24"/>
          <w:lang w:val="es-ES" w:eastAsia="es-SV"/>
        </w:rPr>
        <w:t xml:space="preserve"> cada persona de zona llamará al siguiente en la cadena y el último la complementara llamando, si una persona no responde se deberá llamar al siguiente. El Comité de Emerg</w:t>
      </w:r>
      <w:r>
        <w:rPr>
          <w:rFonts w:ascii="Arial" w:eastAsiaTheme="minorEastAsia" w:hAnsi="Arial" w:cs="Arial"/>
          <w:color w:val="000000" w:themeColor="text1"/>
          <w:kern w:val="24"/>
          <w:lang w:val="es-ES" w:eastAsia="es-SV"/>
        </w:rPr>
        <w:t xml:space="preserve">encia del Centro/Administrador </w:t>
      </w:r>
      <w:r w:rsidRPr="00B859CE">
        <w:rPr>
          <w:rFonts w:ascii="Arial" w:eastAsiaTheme="minorEastAsia" w:hAnsi="Arial" w:cs="Arial"/>
          <w:color w:val="000000" w:themeColor="text1"/>
          <w:kern w:val="24"/>
          <w:lang w:val="es-ES" w:eastAsia="es-SV"/>
        </w:rPr>
        <w:t>utilizará el directorio telefónico que contiene los números de teléfonos del Comité de Seguridad y de las Brigadas.</w:t>
      </w:r>
    </w:p>
    <w:p w:rsidR="0098074D" w:rsidRPr="005A6480" w:rsidRDefault="0098074D" w:rsidP="0098074D">
      <w:pPr>
        <w:spacing w:after="0" w:line="360" w:lineRule="auto"/>
        <w:contextualSpacing/>
        <w:jc w:val="both"/>
        <w:rPr>
          <w:rFonts w:ascii="Arial" w:eastAsia="Times New Roman" w:hAnsi="Arial" w:cs="Arial"/>
          <w:lang w:eastAsia="es-SV"/>
        </w:rPr>
      </w:pPr>
    </w:p>
    <w:p w:rsidR="0098074D" w:rsidRPr="006B0F77" w:rsidRDefault="0098074D" w:rsidP="0098074D">
      <w:pPr>
        <w:spacing w:after="0" w:line="360" w:lineRule="auto"/>
        <w:contextualSpacing/>
        <w:jc w:val="both"/>
        <w:rPr>
          <w:rFonts w:ascii="Arial" w:eastAsia="Times New Roman" w:hAnsi="Arial" w:cs="Arial"/>
          <w:lang w:eastAsia="es-SV"/>
        </w:rPr>
      </w:pPr>
      <w:r w:rsidRPr="006B0F77">
        <w:rPr>
          <w:rFonts w:ascii="Arial" w:eastAsiaTheme="minorEastAsia" w:hAnsi="Arial" w:cs="Arial"/>
          <w:color w:val="000000" w:themeColor="text1"/>
          <w:kern w:val="24"/>
          <w:lang w:val="es-ES" w:eastAsia="es-SV"/>
        </w:rPr>
        <w:t>Una vez superada o contro</w:t>
      </w:r>
      <w:r>
        <w:rPr>
          <w:rFonts w:ascii="Arial" w:eastAsiaTheme="minorEastAsia" w:hAnsi="Arial" w:cs="Arial"/>
          <w:color w:val="000000" w:themeColor="text1"/>
          <w:kern w:val="24"/>
          <w:lang w:val="es-ES" w:eastAsia="es-SV"/>
        </w:rPr>
        <w:t>lada la situación de Emergenci</w:t>
      </w:r>
      <w:r w:rsidR="006B18BC">
        <w:rPr>
          <w:rFonts w:ascii="Arial" w:eastAsiaTheme="minorEastAsia" w:hAnsi="Arial" w:cs="Arial"/>
          <w:color w:val="000000" w:themeColor="text1"/>
          <w:kern w:val="24"/>
          <w:lang w:val="es-ES" w:eastAsia="es-SV"/>
        </w:rPr>
        <w:t>a que motivó la activación del Plan de Contingencia en casos de S</w:t>
      </w:r>
      <w:r w:rsidRPr="006B0F77">
        <w:rPr>
          <w:rFonts w:ascii="Arial" w:eastAsiaTheme="minorEastAsia" w:hAnsi="Arial" w:cs="Arial"/>
          <w:color w:val="000000" w:themeColor="text1"/>
          <w:kern w:val="24"/>
          <w:lang w:val="es-ES" w:eastAsia="es-SV"/>
        </w:rPr>
        <w:t>ismos de</w:t>
      </w:r>
      <w:r>
        <w:rPr>
          <w:rFonts w:ascii="Arial" w:eastAsiaTheme="minorEastAsia" w:hAnsi="Arial" w:cs="Arial"/>
          <w:color w:val="000000" w:themeColor="text1"/>
          <w:kern w:val="24"/>
          <w:lang w:val="es-ES" w:eastAsia="es-SV"/>
        </w:rPr>
        <w:t>l Centro de Atención a Ancianos “</w:t>
      </w:r>
      <w:r w:rsidRPr="006B0F77">
        <w:rPr>
          <w:rFonts w:ascii="Arial" w:eastAsiaTheme="minorEastAsia" w:hAnsi="Arial" w:cs="Arial"/>
          <w:color w:val="000000" w:themeColor="text1"/>
          <w:kern w:val="24"/>
          <w:lang w:val="es-ES" w:eastAsia="es-SV"/>
        </w:rPr>
        <w:t>Sara Zaldívar</w:t>
      </w:r>
      <w:r>
        <w:rPr>
          <w:rFonts w:ascii="Arial" w:eastAsiaTheme="minorEastAsia" w:hAnsi="Arial" w:cs="Arial"/>
          <w:color w:val="000000" w:themeColor="text1"/>
          <w:kern w:val="24"/>
          <w:lang w:val="es-ES" w:eastAsia="es-SV"/>
        </w:rPr>
        <w:t>”</w:t>
      </w:r>
      <w:r w:rsidRPr="006B0F77">
        <w:rPr>
          <w:rFonts w:ascii="Arial" w:eastAsiaTheme="minorEastAsia" w:hAnsi="Arial" w:cs="Arial"/>
          <w:color w:val="000000" w:themeColor="text1"/>
          <w:kern w:val="24"/>
          <w:lang w:val="es-ES" w:eastAsia="es-SV"/>
        </w:rPr>
        <w:t>, el jefe de Brigada de Evacuación dará por terminada la respuesta ante el evento; a través de megáfono o de manera telefónica a las diferentes áreas de turno.</w:t>
      </w:r>
    </w:p>
    <w:p w:rsidR="0098074D" w:rsidRDefault="0098074D" w:rsidP="0098074D">
      <w:pPr>
        <w:spacing w:after="0" w:line="360" w:lineRule="auto"/>
        <w:jc w:val="both"/>
        <w:rPr>
          <w:rFonts w:ascii="Arial" w:eastAsia="Calibri" w:hAnsi="Arial" w:cs="Arial"/>
        </w:rPr>
      </w:pPr>
    </w:p>
    <w:p w:rsidR="0098074D" w:rsidRPr="00581D38" w:rsidRDefault="0098074D" w:rsidP="0098074D">
      <w:pPr>
        <w:pStyle w:val="Prrafodelista"/>
        <w:numPr>
          <w:ilvl w:val="1"/>
          <w:numId w:val="6"/>
        </w:numPr>
        <w:spacing w:line="360" w:lineRule="auto"/>
        <w:jc w:val="both"/>
        <w:rPr>
          <w:rFonts w:ascii="Arial" w:hAnsi="Arial" w:cs="Arial"/>
        </w:rPr>
      </w:pPr>
      <w:r w:rsidRPr="00216C36">
        <w:rPr>
          <w:rFonts w:ascii="Arial" w:hAnsi="Arial" w:cs="Arial"/>
        </w:rPr>
        <w:t>Presentación por parte del Licenciado Mauricio Ramírez, Jefe en funciones de la Unidad de Audit</w:t>
      </w:r>
      <w:r>
        <w:rPr>
          <w:rFonts w:ascii="Arial" w:hAnsi="Arial" w:cs="Arial"/>
        </w:rPr>
        <w:t>oria Interna, en relación al Exa</w:t>
      </w:r>
      <w:r w:rsidRPr="00216C36">
        <w:rPr>
          <w:rFonts w:ascii="Arial" w:hAnsi="Arial" w:cs="Arial"/>
        </w:rPr>
        <w:t>men Especial de verificación física de los inventarios del Almacén Central del ISRI al 31 de diciembre de 2016.</w:t>
      </w:r>
    </w:p>
    <w:p w:rsidR="0098074D" w:rsidRPr="00830F35" w:rsidRDefault="0098074D" w:rsidP="0098074D">
      <w:pPr>
        <w:pStyle w:val="NormalWeb"/>
        <w:spacing w:before="154" w:beforeAutospacing="0" w:after="0" w:afterAutospacing="0" w:line="360" w:lineRule="auto"/>
        <w:ind w:left="547" w:hanging="187"/>
        <w:jc w:val="both"/>
        <w:textAlignment w:val="baseline"/>
        <w:rPr>
          <w:rFonts w:ascii="Arial" w:eastAsiaTheme="minorEastAsia" w:hAnsi="Arial" w:cs="Arial"/>
          <w:sz w:val="22"/>
          <w:szCs w:val="22"/>
        </w:rPr>
      </w:pPr>
      <w:r w:rsidRPr="00216C36">
        <w:rPr>
          <w:rFonts w:ascii="Arial" w:eastAsiaTheme="minorEastAsia" w:hAnsi="Arial" w:cs="Arial"/>
          <w:sz w:val="22"/>
          <w:szCs w:val="22"/>
        </w:rPr>
        <w:t>El examen se limitará a ejecutar los procedimientos de aud</w:t>
      </w:r>
      <w:r>
        <w:rPr>
          <w:rFonts w:ascii="Arial" w:eastAsiaTheme="minorEastAsia" w:hAnsi="Arial" w:cs="Arial"/>
          <w:sz w:val="22"/>
          <w:szCs w:val="22"/>
        </w:rPr>
        <w:t xml:space="preserve">itoría señalados en el programa </w:t>
      </w:r>
      <w:r w:rsidRPr="00216C36">
        <w:rPr>
          <w:rFonts w:ascii="Arial" w:eastAsiaTheme="minorEastAsia" w:hAnsi="Arial" w:cs="Arial"/>
          <w:sz w:val="22"/>
          <w:szCs w:val="22"/>
        </w:rPr>
        <w:t>durante el periodo comprendido del 01 de enero al 31 de d</w:t>
      </w:r>
      <w:r>
        <w:rPr>
          <w:rFonts w:ascii="Arial" w:eastAsiaTheme="minorEastAsia" w:hAnsi="Arial" w:cs="Arial"/>
          <w:sz w:val="22"/>
          <w:szCs w:val="22"/>
        </w:rPr>
        <w:t>iciembre de 2016</w:t>
      </w:r>
      <w:r w:rsidR="006B18BC">
        <w:rPr>
          <w:rFonts w:ascii="Arial" w:eastAsiaTheme="minorEastAsia" w:hAnsi="Arial" w:cs="Arial"/>
          <w:sz w:val="22"/>
          <w:szCs w:val="22"/>
        </w:rPr>
        <w:t>,</w:t>
      </w:r>
      <w:r>
        <w:rPr>
          <w:rFonts w:ascii="Arial" w:eastAsiaTheme="minorEastAsia" w:hAnsi="Arial" w:cs="Arial"/>
          <w:sz w:val="22"/>
          <w:szCs w:val="22"/>
        </w:rPr>
        <w:t xml:space="preserve"> de conformidad </w:t>
      </w:r>
      <w:r w:rsidRPr="00216C36">
        <w:rPr>
          <w:rFonts w:ascii="Arial" w:eastAsiaTheme="minorEastAsia" w:hAnsi="Arial" w:cs="Arial"/>
          <w:sz w:val="22"/>
          <w:szCs w:val="22"/>
        </w:rPr>
        <w:t xml:space="preserve">con Normas de Auditoría Gubernamental, emitidas por la Corte de Cuentas de la </w:t>
      </w:r>
      <w:r>
        <w:rPr>
          <w:rFonts w:ascii="Arial" w:eastAsiaTheme="minorEastAsia" w:hAnsi="Arial" w:cs="Arial"/>
          <w:sz w:val="22"/>
          <w:szCs w:val="22"/>
        </w:rPr>
        <w:t>Repú</w:t>
      </w:r>
      <w:r w:rsidRPr="00216C36">
        <w:rPr>
          <w:rFonts w:ascii="Arial" w:eastAsiaTheme="minorEastAsia" w:hAnsi="Arial" w:cs="Arial"/>
          <w:sz w:val="22"/>
          <w:szCs w:val="22"/>
        </w:rPr>
        <w:t>blic</w:t>
      </w:r>
      <w:r>
        <w:rPr>
          <w:rFonts w:ascii="Arial" w:eastAsiaTheme="minorEastAsia" w:hAnsi="Arial" w:cs="Arial"/>
        </w:rPr>
        <w:t>a</w:t>
      </w:r>
      <w:r w:rsidRPr="00216C36">
        <w:rPr>
          <w:rFonts w:ascii="Arial" w:eastAsiaTheme="minorEastAsia" w:hAnsi="Arial" w:cs="Arial"/>
          <w:sz w:val="22"/>
          <w:szCs w:val="22"/>
        </w:rPr>
        <w:t>.</w:t>
      </w:r>
    </w:p>
    <w:p w:rsidR="0098074D" w:rsidRDefault="0098074D" w:rsidP="00581D38">
      <w:pPr>
        <w:pStyle w:val="NormalWeb"/>
        <w:spacing w:before="154" w:beforeAutospacing="0" w:after="0" w:afterAutospacing="0" w:line="360" w:lineRule="auto"/>
        <w:ind w:left="547" w:hanging="187"/>
        <w:jc w:val="both"/>
        <w:textAlignment w:val="baseline"/>
        <w:rPr>
          <w:rFonts w:ascii="Arial" w:eastAsiaTheme="minorEastAsia" w:hAnsi="Arial" w:cs="Arial"/>
          <w:sz w:val="22"/>
          <w:szCs w:val="22"/>
          <w:lang w:val="es-ES"/>
        </w:rPr>
      </w:pPr>
      <w:r w:rsidRPr="00216C36">
        <w:rPr>
          <w:rFonts w:ascii="Arial" w:eastAsiaTheme="minorEastAsia" w:hAnsi="Arial" w:cs="Arial"/>
          <w:sz w:val="22"/>
          <w:szCs w:val="22"/>
          <w:lang w:val="es-ES"/>
        </w:rPr>
        <w:t>El desarrollo del trabajo se realizó mediante el procedimien</w:t>
      </w:r>
      <w:r>
        <w:rPr>
          <w:rFonts w:ascii="Arial" w:eastAsiaTheme="minorEastAsia" w:hAnsi="Arial" w:cs="Arial"/>
          <w:sz w:val="22"/>
          <w:szCs w:val="22"/>
          <w:lang w:val="es-ES"/>
        </w:rPr>
        <w:t xml:space="preserve">to de auditoría de cumplimiento </w:t>
      </w:r>
      <w:r w:rsidRPr="00216C36">
        <w:rPr>
          <w:rFonts w:ascii="Arial" w:eastAsiaTheme="minorEastAsia" w:hAnsi="Arial" w:cs="Arial"/>
          <w:sz w:val="22"/>
          <w:szCs w:val="22"/>
          <w:lang w:val="es-ES"/>
        </w:rPr>
        <w:t>conforme a las normas legales, reglamentarias y de procedimientos que le son aplicables.</w:t>
      </w:r>
    </w:p>
    <w:p w:rsidR="0098074D" w:rsidRPr="00216C36" w:rsidRDefault="0098074D" w:rsidP="0098074D">
      <w:pPr>
        <w:spacing w:after="0" w:line="360" w:lineRule="auto"/>
        <w:rPr>
          <w:rFonts w:ascii="Arial" w:eastAsia="Calibri" w:hAnsi="Arial" w:cs="Arial"/>
        </w:rPr>
      </w:pPr>
    </w:p>
    <w:p w:rsidR="0098074D" w:rsidRPr="00581D38" w:rsidRDefault="0098074D" w:rsidP="00581D38">
      <w:pPr>
        <w:pStyle w:val="Prrafodelista"/>
        <w:numPr>
          <w:ilvl w:val="1"/>
          <w:numId w:val="6"/>
        </w:numPr>
        <w:spacing w:line="360" w:lineRule="auto"/>
        <w:jc w:val="both"/>
        <w:rPr>
          <w:rFonts w:ascii="Arial" w:hAnsi="Arial" w:cs="Arial"/>
        </w:rPr>
      </w:pPr>
      <w:bookmarkStart w:id="0" w:name="_GoBack"/>
      <w:bookmarkEnd w:id="0"/>
      <w:r w:rsidRPr="00581D38">
        <w:rPr>
          <w:rFonts w:ascii="Arial" w:hAnsi="Arial" w:cs="Arial"/>
        </w:rPr>
        <w:t>A solicitud de Presidencia del ISRI se incorpora este punto en agenda siendo, la participación de la Licenciada  Ana Patricia Coto de Pino, Jefe de la Unidad Jurídica del ISRI, en relación al caso de Licda. Margarita Avendaño de Irigoyén.</w:t>
      </w:r>
    </w:p>
    <w:p w:rsidR="0098074D" w:rsidRPr="009F2AB4" w:rsidRDefault="0098074D" w:rsidP="0098074D">
      <w:pPr>
        <w:spacing w:line="360" w:lineRule="auto"/>
        <w:jc w:val="both"/>
        <w:rPr>
          <w:rFonts w:ascii="Arial" w:hAnsi="Arial" w:cs="Arial"/>
        </w:rPr>
      </w:pPr>
      <w:r w:rsidRPr="009F2AB4">
        <w:rPr>
          <w:rFonts w:ascii="Arial" w:hAnsi="Arial" w:cs="Arial"/>
        </w:rPr>
        <w:t>Informa la Licenciada de Pino</w:t>
      </w:r>
      <w:r w:rsidR="006B18BC">
        <w:rPr>
          <w:rFonts w:ascii="Arial" w:hAnsi="Arial" w:cs="Arial"/>
        </w:rPr>
        <w:t>,</w:t>
      </w:r>
      <w:r w:rsidRPr="009F2AB4">
        <w:rPr>
          <w:rFonts w:ascii="Arial" w:hAnsi="Arial" w:cs="Arial"/>
        </w:rPr>
        <w:t xml:space="preserve"> que se ha llevado a cabo la audiencia preliminar de la señora Margarita Avendaño de Irigoy</w:t>
      </w:r>
      <w:r>
        <w:rPr>
          <w:rFonts w:ascii="Arial" w:hAnsi="Arial" w:cs="Arial"/>
        </w:rPr>
        <w:t xml:space="preserve">én, la cual se tramita en el Juzgado Tercero de lo Civil y Mercantil, siendo la causal la falta de confianza por las actuaciones irregulares en el desempeño de sus funciones. El Juez aduce que la improponibilidad de la demanda deviene a que ella ya no está bajo la Ley de Garantía de Audiencias de los Empleados Públicos no comprendidos en la Carrera Administrativa, si no en un cargo protegido por la Ley de Salarios. </w:t>
      </w:r>
    </w:p>
    <w:p w:rsidR="0098074D" w:rsidRDefault="0098074D" w:rsidP="0098074D">
      <w:pPr>
        <w:spacing w:line="360" w:lineRule="auto"/>
        <w:jc w:val="both"/>
        <w:rPr>
          <w:rFonts w:ascii="Arial" w:hAnsi="Arial" w:cs="Arial"/>
        </w:rPr>
      </w:pPr>
    </w:p>
    <w:p w:rsidR="0098074D" w:rsidRPr="003F39C6" w:rsidRDefault="0098074D" w:rsidP="0098074D">
      <w:pPr>
        <w:pStyle w:val="Prrafodelista"/>
        <w:numPr>
          <w:ilvl w:val="1"/>
          <w:numId w:val="6"/>
        </w:numPr>
        <w:spacing w:line="360" w:lineRule="auto"/>
        <w:jc w:val="both"/>
        <w:rPr>
          <w:rFonts w:ascii="Arial" w:eastAsia="Calibri" w:hAnsi="Arial" w:cs="Arial"/>
        </w:rPr>
      </w:pPr>
      <w:r w:rsidRPr="003F39C6">
        <w:rPr>
          <w:rFonts w:ascii="Arial" w:eastAsia="Calibri" w:hAnsi="Arial" w:cs="Arial"/>
        </w:rPr>
        <w:lastRenderedPageBreak/>
        <w:t>Punto s</w:t>
      </w:r>
      <w:r>
        <w:rPr>
          <w:rFonts w:ascii="Arial" w:eastAsia="Calibri" w:hAnsi="Arial" w:cs="Arial"/>
        </w:rPr>
        <w:t>olicitado por el Doctor Miguel Á</w:t>
      </w:r>
      <w:r w:rsidRPr="003F39C6">
        <w:rPr>
          <w:rFonts w:ascii="Arial" w:eastAsia="Calibri" w:hAnsi="Arial" w:cs="Arial"/>
        </w:rPr>
        <w:t>ngel Martínez Salmerón, realizada por UCP- Wheel For Humanity al MINSAL, para realizar un esfuerzo como sector de salud y rehabilitación en regular la provisión de sillas de ruedas a través de los 8 pasos que OMS promueve para dicho fin. Es de considerar que ISRI, FUNTER y MINSAL ha trabajado anteriormente en este esfuerzo, El MINSAL considera que este esfuerzo debe ser liderado por el ISRI y apoyado por el resto de actores involucrados.</w:t>
      </w:r>
    </w:p>
    <w:p w:rsidR="0098074D" w:rsidRDefault="0098074D" w:rsidP="0098074D">
      <w:pPr>
        <w:spacing w:line="360" w:lineRule="auto"/>
        <w:jc w:val="both"/>
        <w:rPr>
          <w:rFonts w:ascii="Arial" w:eastAsia="Calibri" w:hAnsi="Arial" w:cs="Arial"/>
        </w:rPr>
      </w:pPr>
      <w:r>
        <w:rPr>
          <w:rFonts w:ascii="Arial" w:eastAsia="Calibri" w:hAnsi="Arial" w:cs="Arial"/>
        </w:rPr>
        <w:t>El Ministerio de Salud solicita formalmente al ISRI a través del delegado de esta Junta por parte de dicho Ministerio que el ISRI en su calidad de ente rector en cuanto a la rehabilitación y de acuerdo a sus facultades, se normen los 8 pasos que la Organización Mundial de la Salud (OMS), establece para la provisión de sillas de ruedas de acuerdo al Sistema Nacional de Salud.</w:t>
      </w:r>
    </w:p>
    <w:p w:rsidR="0098074D" w:rsidRDefault="0098074D" w:rsidP="0098074D">
      <w:pPr>
        <w:spacing w:line="360" w:lineRule="auto"/>
        <w:jc w:val="both"/>
        <w:rPr>
          <w:rFonts w:ascii="Arial" w:eastAsia="Calibri" w:hAnsi="Arial" w:cs="Arial"/>
        </w:rPr>
      </w:pPr>
      <w:r>
        <w:rPr>
          <w:rFonts w:ascii="Arial" w:eastAsia="Calibri" w:hAnsi="Arial" w:cs="Arial"/>
        </w:rPr>
        <w:t xml:space="preserve">A lo que la Dra. Fortín establece que ya cuentan con un formulario aprobado para  desarrollar los 8 pasos que la OMS establece para la provisión y adaptación de sillas de ruedas, </w:t>
      </w:r>
      <w:r w:rsidR="0066477B">
        <w:rPr>
          <w:rFonts w:ascii="Arial" w:eastAsia="Calibri" w:hAnsi="Arial" w:cs="Arial"/>
        </w:rPr>
        <w:t>del</w:t>
      </w:r>
      <w:r>
        <w:rPr>
          <w:rFonts w:ascii="Arial" w:eastAsia="Calibri" w:hAnsi="Arial" w:cs="Arial"/>
        </w:rPr>
        <w:t xml:space="preserve"> Presidente del ISRI </w:t>
      </w:r>
      <w:r w:rsidR="0066477B">
        <w:rPr>
          <w:rFonts w:ascii="Arial" w:eastAsia="Calibri" w:hAnsi="Arial" w:cs="Arial"/>
        </w:rPr>
        <w:t xml:space="preserve">manifiesta </w:t>
      </w:r>
      <w:r>
        <w:rPr>
          <w:rFonts w:ascii="Arial" w:eastAsia="Calibri" w:hAnsi="Arial" w:cs="Arial"/>
        </w:rPr>
        <w:t>que dichos pasos serán acoplados para las necesidades institucionales las cuales ya están encaminadas para su ejecución.</w:t>
      </w:r>
    </w:p>
    <w:p w:rsidR="0098074D" w:rsidRDefault="0098074D" w:rsidP="0098074D">
      <w:pPr>
        <w:spacing w:line="360" w:lineRule="auto"/>
        <w:jc w:val="both"/>
        <w:rPr>
          <w:rFonts w:ascii="Arial" w:eastAsia="Calibri" w:hAnsi="Arial" w:cs="Arial"/>
        </w:rPr>
      </w:pPr>
    </w:p>
    <w:p w:rsidR="0098074D" w:rsidRPr="00535548" w:rsidRDefault="0098074D" w:rsidP="0098074D">
      <w:pPr>
        <w:spacing w:line="360" w:lineRule="auto"/>
        <w:jc w:val="both"/>
        <w:rPr>
          <w:rFonts w:ascii="Arial" w:eastAsia="Calibri" w:hAnsi="Arial" w:cs="Arial"/>
        </w:rPr>
      </w:pPr>
      <w:r>
        <w:rPr>
          <w:rFonts w:ascii="Arial" w:eastAsia="Calibri" w:hAnsi="Arial" w:cs="Arial"/>
        </w:rPr>
        <w:t xml:space="preserve">7. </w:t>
      </w:r>
      <w:r w:rsidRPr="00B766FD">
        <w:rPr>
          <w:rFonts w:ascii="Arial" w:eastAsia="Calibri" w:hAnsi="Arial" w:cs="Arial"/>
          <w:b/>
        </w:rPr>
        <w:t>Informes de Presidencia.</w:t>
      </w:r>
    </w:p>
    <w:p w:rsidR="0098074D" w:rsidRDefault="0098074D" w:rsidP="0098074D">
      <w:pPr>
        <w:spacing w:line="360" w:lineRule="auto"/>
        <w:ind w:left="-284" w:firstLine="284"/>
        <w:jc w:val="both"/>
        <w:rPr>
          <w:rFonts w:ascii="Arial" w:eastAsia="Calibri" w:hAnsi="Arial" w:cs="Arial"/>
          <w:b/>
        </w:rPr>
      </w:pPr>
      <w:r>
        <w:rPr>
          <w:rFonts w:ascii="Arial" w:eastAsia="Calibri" w:hAnsi="Arial" w:cs="Arial"/>
          <w:b/>
        </w:rPr>
        <w:t>No hubo.</w:t>
      </w:r>
    </w:p>
    <w:p w:rsidR="0098074D" w:rsidRDefault="0098074D" w:rsidP="0098074D">
      <w:pPr>
        <w:spacing w:line="360" w:lineRule="auto"/>
        <w:ind w:left="-284"/>
        <w:jc w:val="both"/>
        <w:rPr>
          <w:rFonts w:ascii="Arial" w:eastAsia="Calibri" w:hAnsi="Arial" w:cs="Arial"/>
          <w:b/>
        </w:rPr>
      </w:pPr>
    </w:p>
    <w:p w:rsidR="0098074D" w:rsidRDefault="0098074D" w:rsidP="0098074D">
      <w:pPr>
        <w:spacing w:line="360" w:lineRule="auto"/>
        <w:jc w:val="both"/>
        <w:rPr>
          <w:rFonts w:ascii="Arial" w:eastAsia="Calibri" w:hAnsi="Arial" w:cs="Arial"/>
          <w:b/>
        </w:rPr>
      </w:pPr>
      <w:r>
        <w:rPr>
          <w:rFonts w:ascii="Arial" w:eastAsia="Calibri" w:hAnsi="Arial" w:cs="Arial"/>
          <w:b/>
        </w:rPr>
        <w:t>8. Asuntos Varios</w:t>
      </w:r>
    </w:p>
    <w:p w:rsidR="0098074D" w:rsidRDefault="0098074D" w:rsidP="0098074D">
      <w:pPr>
        <w:spacing w:line="360" w:lineRule="auto"/>
        <w:jc w:val="both"/>
        <w:rPr>
          <w:rFonts w:ascii="Arial" w:eastAsia="Calibri" w:hAnsi="Arial" w:cs="Arial"/>
          <w:b/>
        </w:rPr>
      </w:pPr>
      <w:r>
        <w:rPr>
          <w:rFonts w:ascii="Arial" w:eastAsia="Calibri" w:hAnsi="Arial" w:cs="Arial"/>
          <w:b/>
        </w:rPr>
        <w:t>No hubo.</w:t>
      </w:r>
    </w:p>
    <w:p w:rsidR="0098074D" w:rsidRDefault="0098074D" w:rsidP="0098074D">
      <w:pPr>
        <w:spacing w:line="360" w:lineRule="auto"/>
        <w:ind w:left="-284"/>
        <w:jc w:val="both"/>
        <w:rPr>
          <w:rFonts w:ascii="Arial" w:eastAsia="Calibri" w:hAnsi="Arial" w:cs="Arial"/>
        </w:rPr>
      </w:pPr>
    </w:p>
    <w:p w:rsidR="0098074D" w:rsidRDefault="0098074D" w:rsidP="0098074D">
      <w:pPr>
        <w:spacing w:line="360" w:lineRule="auto"/>
        <w:ind w:left="-284"/>
        <w:jc w:val="both"/>
        <w:rPr>
          <w:rFonts w:ascii="Arial" w:eastAsia="Calibri" w:hAnsi="Arial" w:cs="Arial"/>
          <w:b/>
        </w:rPr>
      </w:pPr>
      <w:r>
        <w:rPr>
          <w:rFonts w:ascii="Arial" w:eastAsia="Calibri" w:hAnsi="Arial" w:cs="Arial"/>
        </w:rPr>
        <w:t>No habiendo nada más que agregar, el Presidente de</w:t>
      </w:r>
      <w:r w:rsidRPr="00F71617">
        <w:rPr>
          <w:rFonts w:ascii="Arial" w:eastAsia="Calibri" w:hAnsi="Arial" w:cs="Arial"/>
        </w:rPr>
        <w:t xml:space="preserve"> Junta </w:t>
      </w:r>
      <w:r>
        <w:rPr>
          <w:rFonts w:ascii="Arial" w:eastAsia="Calibri" w:hAnsi="Arial" w:cs="Arial"/>
        </w:rPr>
        <w:t>Directiva, levanta la sesión, a las quince</w:t>
      </w:r>
      <w:r w:rsidRPr="00F71617">
        <w:rPr>
          <w:rFonts w:ascii="Arial" w:eastAsia="Calibri" w:hAnsi="Arial" w:cs="Arial"/>
        </w:rPr>
        <w:t xml:space="preserve"> hora</w:t>
      </w:r>
      <w:r>
        <w:rPr>
          <w:rFonts w:ascii="Arial" w:eastAsia="Calibri" w:hAnsi="Arial" w:cs="Arial"/>
        </w:rPr>
        <w:t xml:space="preserve">s con treinta y seis minutos </w:t>
      </w:r>
      <w:r w:rsidRPr="00F71617">
        <w:rPr>
          <w:rFonts w:ascii="Arial" w:eastAsia="Calibri" w:hAnsi="Arial" w:cs="Arial"/>
        </w:rPr>
        <w:t xml:space="preserve">del día martes </w:t>
      </w:r>
      <w:r>
        <w:rPr>
          <w:rFonts w:ascii="Arial" w:eastAsia="Calibri" w:hAnsi="Arial" w:cs="Arial"/>
        </w:rPr>
        <w:t>diecisiete</w:t>
      </w:r>
      <w:r w:rsidRPr="00F71617">
        <w:rPr>
          <w:rFonts w:ascii="Arial" w:eastAsia="Calibri" w:hAnsi="Arial" w:cs="Arial"/>
        </w:rPr>
        <w:t xml:space="preserve"> </w:t>
      </w:r>
      <w:r>
        <w:rPr>
          <w:rFonts w:ascii="Arial" w:eastAsia="Calibri" w:hAnsi="Arial" w:cs="Arial"/>
        </w:rPr>
        <w:t xml:space="preserve">de octubre de dos mil diecisiete y </w:t>
      </w:r>
      <w:r w:rsidRPr="00F71617">
        <w:rPr>
          <w:rFonts w:ascii="Arial" w:eastAsia="Calibri" w:hAnsi="Arial" w:cs="Arial"/>
        </w:rPr>
        <w:t>para constancia firmamos.</w:t>
      </w:r>
    </w:p>
    <w:p w:rsidR="0098074D" w:rsidRDefault="0098074D" w:rsidP="0068024F">
      <w:pPr>
        <w:spacing w:line="480" w:lineRule="auto"/>
        <w:jc w:val="both"/>
        <w:rPr>
          <w:rFonts w:ascii="Arial" w:hAnsi="Arial" w:cs="Arial"/>
        </w:rPr>
      </w:pPr>
    </w:p>
    <w:p w:rsidR="0098074D" w:rsidRDefault="0098074D" w:rsidP="0068024F">
      <w:pPr>
        <w:spacing w:line="480" w:lineRule="auto"/>
        <w:jc w:val="both"/>
        <w:rPr>
          <w:rFonts w:ascii="Arial" w:hAnsi="Arial" w:cs="Arial"/>
        </w:rPr>
      </w:pPr>
    </w:p>
    <w:p w:rsidR="0098074D" w:rsidRPr="00E535B2" w:rsidRDefault="0098074D" w:rsidP="0098074D">
      <w:pPr>
        <w:spacing w:line="480" w:lineRule="auto"/>
        <w:ind w:left="-284"/>
        <w:jc w:val="both"/>
        <w:rPr>
          <w:rFonts w:ascii="Arial" w:eastAsia="Calibri" w:hAnsi="Arial" w:cs="Arial"/>
          <w:b/>
        </w:rPr>
      </w:pPr>
      <w:r>
        <w:rPr>
          <w:rFonts w:ascii="Arial" w:hAnsi="Arial" w:cs="Arial"/>
        </w:rPr>
        <w:t xml:space="preserve">Dr. Alex Francisco González Menjívar </w:t>
      </w:r>
      <w:r>
        <w:rPr>
          <w:rFonts w:ascii="Arial" w:hAnsi="Arial" w:cs="Arial"/>
        </w:rPr>
        <w:tab/>
      </w:r>
      <w:r>
        <w:rPr>
          <w:rFonts w:ascii="Arial" w:hAnsi="Arial" w:cs="Arial"/>
        </w:rPr>
        <w:tab/>
        <w:t xml:space="preserve">    Dr. </w:t>
      </w:r>
      <w:r w:rsidR="00422B39">
        <w:rPr>
          <w:rFonts w:ascii="Arial" w:eastAsia="Calibri" w:hAnsi="Arial" w:cs="Arial"/>
        </w:rPr>
        <w:t>Miguel Á</w:t>
      </w:r>
      <w:r>
        <w:rPr>
          <w:rFonts w:ascii="Arial" w:eastAsia="Calibri" w:hAnsi="Arial" w:cs="Arial"/>
        </w:rPr>
        <w:t>ngel Martínez Salmerón</w:t>
      </w:r>
      <w:r>
        <w:rPr>
          <w:rFonts w:ascii="Arial" w:hAnsi="Arial" w:cs="Arial"/>
        </w:rPr>
        <w:tab/>
        <w:t xml:space="preserve">  </w:t>
      </w:r>
    </w:p>
    <w:p w:rsidR="0098074D" w:rsidRDefault="0098074D" w:rsidP="0098074D">
      <w:pPr>
        <w:spacing w:line="480" w:lineRule="auto"/>
        <w:ind w:left="-284"/>
        <w:jc w:val="both"/>
        <w:rPr>
          <w:rFonts w:ascii="Arial" w:hAnsi="Arial" w:cs="Arial"/>
        </w:rPr>
      </w:pPr>
    </w:p>
    <w:p w:rsidR="0098074D" w:rsidRDefault="0098074D" w:rsidP="0098074D">
      <w:pPr>
        <w:spacing w:line="480" w:lineRule="auto"/>
        <w:ind w:left="-284"/>
        <w:jc w:val="both"/>
        <w:rPr>
          <w:rFonts w:ascii="Arial" w:hAnsi="Arial" w:cs="Arial"/>
        </w:rPr>
      </w:pPr>
    </w:p>
    <w:p w:rsidR="0098074D" w:rsidRDefault="0098074D" w:rsidP="0098074D">
      <w:pPr>
        <w:spacing w:line="480" w:lineRule="auto"/>
        <w:ind w:left="-284"/>
        <w:jc w:val="both"/>
        <w:rPr>
          <w:rFonts w:ascii="Arial" w:hAnsi="Arial" w:cs="Arial"/>
        </w:rPr>
      </w:pPr>
    </w:p>
    <w:p w:rsidR="0098074D" w:rsidRDefault="0098074D" w:rsidP="0098074D">
      <w:pPr>
        <w:tabs>
          <w:tab w:val="left" w:pos="708"/>
          <w:tab w:val="left" w:pos="1416"/>
          <w:tab w:val="left" w:pos="2124"/>
          <w:tab w:val="left" w:pos="2832"/>
          <w:tab w:val="center" w:pos="4277"/>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Licda. Nora Lizeth Pérez Martínez</w:t>
      </w:r>
      <w:r w:rsidRPr="00C363D8">
        <w:rPr>
          <w:rFonts w:ascii="Arial" w:eastAsia="Times New Roman" w:hAnsi="Arial" w:cs="Arial"/>
          <w:lang w:val="es-ES" w:eastAsia="es-ES"/>
        </w:rPr>
        <w:t xml:space="preserve"> </w:t>
      </w:r>
      <w:r>
        <w:rPr>
          <w:rFonts w:ascii="Arial" w:eastAsia="Times New Roman" w:hAnsi="Arial" w:cs="Arial"/>
          <w:lang w:val="es-ES" w:eastAsia="es-ES"/>
        </w:rPr>
        <w:t xml:space="preserve">   </w:t>
      </w:r>
      <w:r>
        <w:rPr>
          <w:rFonts w:ascii="Arial" w:eastAsia="Times New Roman" w:hAnsi="Arial" w:cs="Arial"/>
          <w:lang w:val="es-ES" w:eastAsia="es-ES"/>
        </w:rPr>
        <w:tab/>
        <w:t xml:space="preserve">                   Licda. Kattya Elizabeth Serrano de Herrera</w:t>
      </w:r>
    </w:p>
    <w:p w:rsidR="0098074D" w:rsidRDefault="0098074D" w:rsidP="0098074D">
      <w:pPr>
        <w:spacing w:line="480" w:lineRule="auto"/>
        <w:ind w:left="-284"/>
        <w:jc w:val="both"/>
        <w:rPr>
          <w:rFonts w:ascii="Arial" w:hAnsi="Arial" w:cs="Arial"/>
        </w:rPr>
      </w:pPr>
    </w:p>
    <w:p w:rsidR="0098074D" w:rsidRDefault="0098074D" w:rsidP="0098074D">
      <w:pPr>
        <w:spacing w:line="480" w:lineRule="auto"/>
        <w:ind w:left="-284"/>
        <w:jc w:val="both"/>
        <w:rPr>
          <w:rFonts w:ascii="Arial" w:hAnsi="Arial" w:cs="Arial"/>
        </w:rPr>
      </w:pPr>
    </w:p>
    <w:p w:rsidR="0068024F" w:rsidRDefault="0068024F" w:rsidP="0098074D">
      <w:pPr>
        <w:spacing w:line="480" w:lineRule="auto"/>
        <w:ind w:left="-284"/>
        <w:jc w:val="both"/>
        <w:rPr>
          <w:rFonts w:ascii="Arial" w:hAnsi="Arial" w:cs="Arial"/>
        </w:rPr>
      </w:pPr>
    </w:p>
    <w:p w:rsidR="0098074D" w:rsidRDefault="0098074D" w:rsidP="0098074D">
      <w:pPr>
        <w:spacing w:line="480" w:lineRule="auto"/>
        <w:ind w:left="-284"/>
        <w:jc w:val="both"/>
        <w:rPr>
          <w:rFonts w:ascii="Arial" w:hAnsi="Arial" w:cs="Arial"/>
        </w:rPr>
      </w:pPr>
    </w:p>
    <w:p w:rsidR="0098074D" w:rsidRDefault="0098074D" w:rsidP="0098074D">
      <w:pPr>
        <w:spacing w:line="480" w:lineRule="auto"/>
        <w:ind w:left="-284"/>
        <w:jc w:val="both"/>
        <w:rPr>
          <w:rFonts w:ascii="Arial" w:eastAsia="Times New Roman" w:hAnsi="Arial" w:cs="Arial"/>
          <w:lang w:val="es-ES" w:eastAsia="es-ES"/>
        </w:rPr>
      </w:pPr>
      <w:r>
        <w:rPr>
          <w:rFonts w:ascii="Arial" w:hAnsi="Arial" w:cs="Arial"/>
        </w:rPr>
        <w:t xml:space="preserve"> </w:t>
      </w:r>
      <w:r>
        <w:rPr>
          <w:rFonts w:ascii="Arial" w:eastAsia="Times New Roman" w:hAnsi="Arial" w:cs="Arial"/>
          <w:lang w:val="es-ES" w:eastAsia="es-ES"/>
        </w:rPr>
        <w:t>Lic. Sara María Mendoza Acosta</w:t>
      </w:r>
      <w:r>
        <w:rPr>
          <w:rFonts w:ascii="Arial" w:eastAsia="Times New Roman" w:hAnsi="Arial" w:cs="Arial"/>
          <w:lang w:val="es-ES" w:eastAsia="es-ES"/>
        </w:rPr>
        <w:tab/>
      </w:r>
      <w:r>
        <w:rPr>
          <w:rFonts w:ascii="Arial" w:hAnsi="Arial" w:cs="Arial"/>
        </w:rPr>
        <w:t xml:space="preserve">              </w:t>
      </w:r>
      <w:r w:rsidRPr="00B766FD">
        <w:rPr>
          <w:rFonts w:ascii="Arial" w:eastAsia="Times New Roman" w:hAnsi="Arial" w:cs="Arial"/>
          <w:lang w:val="es-ES" w:eastAsia="es-ES"/>
        </w:rPr>
        <w:t>Licda. María Marta Cañas de Herrera</w:t>
      </w:r>
      <w:r>
        <w:rPr>
          <w:rFonts w:ascii="Arial" w:eastAsia="Times New Roman" w:hAnsi="Arial" w:cs="Arial"/>
          <w:lang w:val="es-ES" w:eastAsia="es-ES"/>
        </w:rPr>
        <w:tab/>
      </w:r>
      <w:r>
        <w:rPr>
          <w:rFonts w:ascii="Arial" w:eastAsia="Times New Roman" w:hAnsi="Arial" w:cs="Arial"/>
          <w:lang w:val="es-ES" w:eastAsia="es-ES"/>
        </w:rPr>
        <w:tab/>
        <w:t xml:space="preserve">       </w:t>
      </w:r>
      <w:r>
        <w:rPr>
          <w:rFonts w:ascii="Arial" w:eastAsia="Times New Roman" w:hAnsi="Arial" w:cs="Arial"/>
          <w:lang w:val="es-ES" w:eastAsia="es-ES"/>
        </w:rPr>
        <w:tab/>
      </w:r>
      <w:r>
        <w:rPr>
          <w:rFonts w:ascii="Arial" w:eastAsia="Times New Roman" w:hAnsi="Arial" w:cs="Arial"/>
          <w:lang w:val="es-ES" w:eastAsia="es-ES"/>
        </w:rPr>
        <w:tab/>
        <w:t xml:space="preserve">  </w:t>
      </w:r>
    </w:p>
    <w:p w:rsidR="0098074D" w:rsidRDefault="0098074D" w:rsidP="0098074D">
      <w:pPr>
        <w:spacing w:line="480" w:lineRule="auto"/>
        <w:ind w:left="-284"/>
        <w:jc w:val="both"/>
        <w:rPr>
          <w:rFonts w:ascii="Arial" w:eastAsia="Times New Roman" w:hAnsi="Arial" w:cs="Arial"/>
          <w:lang w:val="es-ES" w:eastAsia="es-ES"/>
        </w:rPr>
      </w:pPr>
    </w:p>
    <w:p w:rsidR="0098074D" w:rsidRDefault="0098074D" w:rsidP="0098074D">
      <w:pPr>
        <w:spacing w:line="480" w:lineRule="auto"/>
        <w:ind w:left="-284"/>
        <w:jc w:val="both"/>
        <w:rPr>
          <w:rFonts w:ascii="Arial" w:eastAsia="Times New Roman" w:hAnsi="Arial" w:cs="Arial"/>
          <w:lang w:val="es-ES" w:eastAsia="es-ES"/>
        </w:rPr>
      </w:pPr>
    </w:p>
    <w:p w:rsidR="0098074D" w:rsidRDefault="0098074D" w:rsidP="0098074D">
      <w:pPr>
        <w:tabs>
          <w:tab w:val="left" w:pos="708"/>
          <w:tab w:val="left" w:pos="1416"/>
          <w:tab w:val="left" w:pos="2124"/>
          <w:tab w:val="left" w:pos="2832"/>
          <w:tab w:val="left" w:pos="3540"/>
          <w:tab w:val="left" w:pos="4248"/>
          <w:tab w:val="left" w:pos="4644"/>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Sra. Darling Azucena Mejía</w:t>
      </w:r>
      <w:r>
        <w:rPr>
          <w:rFonts w:ascii="Arial" w:eastAsia="Times New Roman" w:hAnsi="Arial" w:cs="Arial"/>
          <w:lang w:val="es-ES" w:eastAsia="es-ES"/>
        </w:rPr>
        <w:tab/>
      </w:r>
      <w:r>
        <w:rPr>
          <w:rFonts w:ascii="Arial" w:eastAsia="Times New Roman" w:hAnsi="Arial" w:cs="Arial"/>
          <w:lang w:val="es-ES" w:eastAsia="es-ES"/>
        </w:rPr>
        <w:tab/>
      </w:r>
      <w:r>
        <w:rPr>
          <w:rFonts w:ascii="Arial" w:eastAsia="Times New Roman" w:hAnsi="Arial" w:cs="Arial"/>
          <w:lang w:val="es-ES" w:eastAsia="es-ES"/>
        </w:rPr>
        <w:tab/>
        <w:t xml:space="preserve"> Licda. Carmen Elizabeth Quintanilla Espinoza </w:t>
      </w:r>
    </w:p>
    <w:p w:rsidR="0098074D" w:rsidRDefault="0098074D" w:rsidP="0098074D">
      <w:pPr>
        <w:spacing w:line="480" w:lineRule="auto"/>
        <w:ind w:left="-284"/>
        <w:jc w:val="both"/>
        <w:rPr>
          <w:rFonts w:ascii="Arial" w:eastAsia="Times New Roman" w:hAnsi="Arial" w:cs="Arial"/>
          <w:lang w:val="es-ES" w:eastAsia="es-ES"/>
        </w:rPr>
      </w:pPr>
    </w:p>
    <w:p w:rsidR="0098074D" w:rsidRDefault="0098074D" w:rsidP="0098074D">
      <w:pPr>
        <w:spacing w:line="480" w:lineRule="auto"/>
        <w:ind w:left="-284"/>
        <w:jc w:val="both"/>
        <w:rPr>
          <w:rFonts w:ascii="Arial" w:eastAsia="Times New Roman" w:hAnsi="Arial" w:cs="Arial"/>
          <w:lang w:val="es-ES" w:eastAsia="es-ES"/>
        </w:rPr>
      </w:pPr>
    </w:p>
    <w:p w:rsidR="0098074D" w:rsidRDefault="0098074D" w:rsidP="0098074D">
      <w:pPr>
        <w:spacing w:line="480" w:lineRule="auto"/>
        <w:ind w:left="-284"/>
        <w:jc w:val="both"/>
        <w:rPr>
          <w:rFonts w:ascii="Arial" w:eastAsia="Times New Roman" w:hAnsi="Arial" w:cs="Arial"/>
          <w:lang w:val="es-ES" w:eastAsia="es-ES"/>
        </w:rPr>
      </w:pPr>
    </w:p>
    <w:p w:rsidR="0098074D" w:rsidRDefault="0098074D" w:rsidP="0098074D">
      <w:pPr>
        <w:tabs>
          <w:tab w:val="center" w:pos="4277"/>
        </w:tabs>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 xml:space="preserve">Lic. Javier Obdulio Arévalo Flores                    </w:t>
      </w:r>
      <w:r>
        <w:rPr>
          <w:rFonts w:ascii="Arial" w:eastAsia="Times New Roman" w:hAnsi="Arial" w:cs="Arial"/>
          <w:lang w:val="es-ES" w:eastAsia="es-ES"/>
        </w:rPr>
        <w:tab/>
        <w:t>Licda. Rebeca Elizabeth Hernández Gálvez</w:t>
      </w:r>
    </w:p>
    <w:p w:rsidR="0098074D" w:rsidRDefault="0098074D" w:rsidP="0098074D">
      <w:pPr>
        <w:spacing w:line="480" w:lineRule="auto"/>
        <w:jc w:val="both"/>
        <w:rPr>
          <w:rFonts w:ascii="Arial" w:eastAsia="Times New Roman" w:hAnsi="Arial" w:cs="Arial"/>
          <w:lang w:val="es-ES" w:eastAsia="es-ES"/>
        </w:rPr>
      </w:pPr>
    </w:p>
    <w:p w:rsidR="0098074D" w:rsidRDefault="0098074D" w:rsidP="0098074D">
      <w:pPr>
        <w:spacing w:line="480" w:lineRule="auto"/>
        <w:jc w:val="both"/>
        <w:rPr>
          <w:rFonts w:ascii="Arial" w:eastAsia="Times New Roman" w:hAnsi="Arial" w:cs="Arial"/>
          <w:lang w:val="es-ES" w:eastAsia="es-ES"/>
        </w:rPr>
      </w:pPr>
    </w:p>
    <w:p w:rsidR="0098074D" w:rsidRDefault="0098074D" w:rsidP="0098074D">
      <w:pPr>
        <w:spacing w:line="480" w:lineRule="auto"/>
        <w:jc w:val="both"/>
        <w:rPr>
          <w:rFonts w:ascii="Arial" w:eastAsia="Times New Roman" w:hAnsi="Arial" w:cs="Arial"/>
          <w:lang w:val="es-ES" w:eastAsia="es-ES"/>
        </w:rPr>
      </w:pPr>
    </w:p>
    <w:p w:rsidR="0098074D" w:rsidRPr="004817C2" w:rsidRDefault="0098074D" w:rsidP="0098074D">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ab/>
        <w:t xml:space="preserve">     </w:t>
      </w:r>
    </w:p>
    <w:p w:rsidR="006F51A6" w:rsidRDefault="006F51A6" w:rsidP="006F51A6">
      <w:pPr>
        <w:spacing w:line="480" w:lineRule="auto"/>
        <w:jc w:val="both"/>
        <w:rPr>
          <w:rFonts w:ascii="Arial" w:eastAsia="Times New Roman" w:hAnsi="Arial" w:cs="Arial"/>
          <w:lang w:val="es-ES" w:eastAsia="es-ES"/>
        </w:rPr>
      </w:pPr>
    </w:p>
    <w:p w:rsidR="009936C8" w:rsidRDefault="009936C8" w:rsidP="006F51A6">
      <w:pPr>
        <w:spacing w:line="480" w:lineRule="auto"/>
        <w:jc w:val="both"/>
        <w:rPr>
          <w:rFonts w:ascii="Arial" w:eastAsia="Times New Roman" w:hAnsi="Arial" w:cs="Arial"/>
          <w:lang w:val="es-ES" w:eastAsia="es-ES"/>
        </w:rPr>
      </w:pPr>
    </w:p>
    <w:p w:rsidR="003B6C81" w:rsidRPr="004817C2" w:rsidRDefault="003B6C81" w:rsidP="003B6C81">
      <w:pPr>
        <w:spacing w:line="480" w:lineRule="auto"/>
        <w:ind w:left="-284"/>
        <w:jc w:val="both"/>
        <w:rPr>
          <w:rFonts w:ascii="Arial" w:eastAsia="Times New Roman" w:hAnsi="Arial" w:cs="Arial"/>
          <w:lang w:val="es-ES" w:eastAsia="es-ES"/>
        </w:rPr>
      </w:pPr>
      <w:r>
        <w:rPr>
          <w:rFonts w:ascii="Arial" w:eastAsia="Times New Roman" w:hAnsi="Arial" w:cs="Arial"/>
          <w:lang w:val="es-ES" w:eastAsia="es-ES"/>
        </w:rPr>
        <w:tab/>
      </w:r>
      <w:r w:rsidR="007B1270">
        <w:rPr>
          <w:rFonts w:ascii="Arial" w:eastAsia="Times New Roman" w:hAnsi="Arial" w:cs="Arial"/>
          <w:lang w:val="es-ES" w:eastAsia="es-ES"/>
        </w:rPr>
        <w:t xml:space="preserve">     </w:t>
      </w:r>
    </w:p>
    <w:sectPr w:rsidR="003B6C81" w:rsidRPr="004817C2" w:rsidSect="00083E25">
      <w:footerReference w:type="default" r:id="rId11"/>
      <w:pgSz w:w="12240" w:h="20160" w:code="5"/>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045" w:rsidRDefault="00961045" w:rsidP="0018495A">
      <w:pPr>
        <w:spacing w:after="0" w:line="240" w:lineRule="auto"/>
      </w:pPr>
      <w:r>
        <w:separator/>
      </w:r>
    </w:p>
  </w:endnote>
  <w:endnote w:type="continuationSeparator" w:id="0">
    <w:p w:rsidR="00961045" w:rsidRDefault="00961045" w:rsidP="00184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76D" w:rsidRPr="000F376D" w:rsidRDefault="00535548" w:rsidP="000F376D">
    <w:pPr>
      <w:pStyle w:val="Piedepgina"/>
      <w:jc w:val="right"/>
      <w:rPr>
        <w:sz w:val="16"/>
        <w:szCs w:val="16"/>
      </w:rPr>
    </w:pPr>
    <w:r>
      <w:rPr>
        <w:sz w:val="16"/>
        <w:szCs w:val="16"/>
      </w:rPr>
      <w:t>Acta 2663</w:t>
    </w:r>
    <w:r w:rsidR="004C6A95" w:rsidRPr="000F376D">
      <w:rPr>
        <w:sz w:val="16"/>
        <w:szCs w:val="16"/>
      </w:rPr>
      <w:t>, Pág.</w:t>
    </w:r>
    <w:r w:rsidR="004C6A95" w:rsidRPr="000F376D">
      <w:rPr>
        <w:sz w:val="16"/>
        <w:szCs w:val="16"/>
      </w:rPr>
      <w:fldChar w:fldCharType="begin"/>
    </w:r>
    <w:r w:rsidR="004C6A95" w:rsidRPr="000F376D">
      <w:rPr>
        <w:sz w:val="16"/>
        <w:szCs w:val="16"/>
      </w:rPr>
      <w:instrText>PAGE   \* MERGEFORMAT</w:instrText>
    </w:r>
    <w:r w:rsidR="004C6A95" w:rsidRPr="000F376D">
      <w:rPr>
        <w:sz w:val="16"/>
        <w:szCs w:val="16"/>
      </w:rPr>
      <w:fldChar w:fldCharType="separate"/>
    </w:r>
    <w:r w:rsidR="00581D38" w:rsidRPr="00581D38">
      <w:rPr>
        <w:noProof/>
        <w:sz w:val="16"/>
        <w:szCs w:val="16"/>
        <w:lang w:val="es-ES"/>
      </w:rPr>
      <w:t>5</w:t>
    </w:r>
    <w:r w:rsidR="004C6A95" w:rsidRPr="000F376D">
      <w:rPr>
        <w:sz w:val="16"/>
        <w:szCs w:val="16"/>
      </w:rPr>
      <w:fldChar w:fldCharType="end"/>
    </w:r>
    <w:r w:rsidR="001B1D82">
      <w:rPr>
        <w:sz w:val="16"/>
        <w:szCs w:val="16"/>
      </w:rPr>
      <w:t>/8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045" w:rsidRDefault="00961045" w:rsidP="0018495A">
      <w:pPr>
        <w:spacing w:after="0" w:line="240" w:lineRule="auto"/>
      </w:pPr>
      <w:r>
        <w:separator/>
      </w:r>
    </w:p>
  </w:footnote>
  <w:footnote w:type="continuationSeparator" w:id="0">
    <w:p w:rsidR="00961045" w:rsidRDefault="00961045" w:rsidP="001849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F0AE5"/>
    <w:multiLevelType w:val="hybridMultilevel"/>
    <w:tmpl w:val="60C61146"/>
    <w:lvl w:ilvl="0" w:tplc="EB1E695C">
      <w:start w:val="6"/>
      <w:numFmt w:val="bullet"/>
      <w:lvlText w:val="-"/>
      <w:lvlJc w:val="left"/>
      <w:pPr>
        <w:ind w:left="720" w:hanging="360"/>
      </w:pPr>
      <w:rPr>
        <w:rFonts w:ascii="Calibri" w:eastAsiaTheme="minorHAnsi" w:hAnsi="Calibri"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8DF7A2E"/>
    <w:multiLevelType w:val="hybridMultilevel"/>
    <w:tmpl w:val="031A7986"/>
    <w:lvl w:ilvl="0" w:tplc="A4AA77B6">
      <w:start w:val="1"/>
      <w:numFmt w:val="bullet"/>
      <w:lvlText w:val=""/>
      <w:lvlJc w:val="left"/>
      <w:pPr>
        <w:tabs>
          <w:tab w:val="num" w:pos="360"/>
        </w:tabs>
        <w:ind w:left="360" w:hanging="360"/>
      </w:pPr>
      <w:rPr>
        <w:rFonts w:ascii="Symbol" w:hAnsi="Symbol" w:hint="default"/>
      </w:rPr>
    </w:lvl>
    <w:lvl w:ilvl="1" w:tplc="1DEAF636" w:tentative="1">
      <w:start w:val="1"/>
      <w:numFmt w:val="bullet"/>
      <w:lvlText w:val=""/>
      <w:lvlJc w:val="left"/>
      <w:pPr>
        <w:tabs>
          <w:tab w:val="num" w:pos="1080"/>
        </w:tabs>
        <w:ind w:left="1080" w:hanging="360"/>
      </w:pPr>
      <w:rPr>
        <w:rFonts w:ascii="Symbol" w:hAnsi="Symbol" w:hint="default"/>
      </w:rPr>
    </w:lvl>
    <w:lvl w:ilvl="2" w:tplc="0F3EF8FA" w:tentative="1">
      <w:start w:val="1"/>
      <w:numFmt w:val="bullet"/>
      <w:lvlText w:val=""/>
      <w:lvlJc w:val="left"/>
      <w:pPr>
        <w:tabs>
          <w:tab w:val="num" w:pos="1800"/>
        </w:tabs>
        <w:ind w:left="1800" w:hanging="360"/>
      </w:pPr>
      <w:rPr>
        <w:rFonts w:ascii="Symbol" w:hAnsi="Symbol" w:hint="default"/>
      </w:rPr>
    </w:lvl>
    <w:lvl w:ilvl="3" w:tplc="3AF0713E" w:tentative="1">
      <w:start w:val="1"/>
      <w:numFmt w:val="bullet"/>
      <w:lvlText w:val=""/>
      <w:lvlJc w:val="left"/>
      <w:pPr>
        <w:tabs>
          <w:tab w:val="num" w:pos="2520"/>
        </w:tabs>
        <w:ind w:left="2520" w:hanging="360"/>
      </w:pPr>
      <w:rPr>
        <w:rFonts w:ascii="Symbol" w:hAnsi="Symbol" w:hint="default"/>
      </w:rPr>
    </w:lvl>
    <w:lvl w:ilvl="4" w:tplc="EBF0D73E" w:tentative="1">
      <w:start w:val="1"/>
      <w:numFmt w:val="bullet"/>
      <w:lvlText w:val=""/>
      <w:lvlJc w:val="left"/>
      <w:pPr>
        <w:tabs>
          <w:tab w:val="num" w:pos="3240"/>
        </w:tabs>
        <w:ind w:left="3240" w:hanging="360"/>
      </w:pPr>
      <w:rPr>
        <w:rFonts w:ascii="Symbol" w:hAnsi="Symbol" w:hint="default"/>
      </w:rPr>
    </w:lvl>
    <w:lvl w:ilvl="5" w:tplc="287EC5DC" w:tentative="1">
      <w:start w:val="1"/>
      <w:numFmt w:val="bullet"/>
      <w:lvlText w:val=""/>
      <w:lvlJc w:val="left"/>
      <w:pPr>
        <w:tabs>
          <w:tab w:val="num" w:pos="3960"/>
        </w:tabs>
        <w:ind w:left="3960" w:hanging="360"/>
      </w:pPr>
      <w:rPr>
        <w:rFonts w:ascii="Symbol" w:hAnsi="Symbol" w:hint="default"/>
      </w:rPr>
    </w:lvl>
    <w:lvl w:ilvl="6" w:tplc="126CFE7C" w:tentative="1">
      <w:start w:val="1"/>
      <w:numFmt w:val="bullet"/>
      <w:lvlText w:val=""/>
      <w:lvlJc w:val="left"/>
      <w:pPr>
        <w:tabs>
          <w:tab w:val="num" w:pos="4680"/>
        </w:tabs>
        <w:ind w:left="4680" w:hanging="360"/>
      </w:pPr>
      <w:rPr>
        <w:rFonts w:ascii="Symbol" w:hAnsi="Symbol" w:hint="default"/>
      </w:rPr>
    </w:lvl>
    <w:lvl w:ilvl="7" w:tplc="69240768" w:tentative="1">
      <w:start w:val="1"/>
      <w:numFmt w:val="bullet"/>
      <w:lvlText w:val=""/>
      <w:lvlJc w:val="left"/>
      <w:pPr>
        <w:tabs>
          <w:tab w:val="num" w:pos="5400"/>
        </w:tabs>
        <w:ind w:left="5400" w:hanging="360"/>
      </w:pPr>
      <w:rPr>
        <w:rFonts w:ascii="Symbol" w:hAnsi="Symbol" w:hint="default"/>
      </w:rPr>
    </w:lvl>
    <w:lvl w:ilvl="8" w:tplc="907C618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25317B14"/>
    <w:multiLevelType w:val="hybridMultilevel"/>
    <w:tmpl w:val="E362ADB0"/>
    <w:lvl w:ilvl="0" w:tplc="ED5C8064">
      <w:start w:val="1"/>
      <w:numFmt w:val="decimal"/>
      <w:lvlText w:val="%1."/>
      <w:lvlJc w:val="left"/>
      <w:pPr>
        <w:ind w:left="36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15:restartNumberingAfterBreak="0">
    <w:nsid w:val="2C347566"/>
    <w:multiLevelType w:val="hybridMultilevel"/>
    <w:tmpl w:val="45D0CADA"/>
    <w:lvl w:ilvl="0" w:tplc="CC0C91A4">
      <w:start w:val="1"/>
      <w:numFmt w:val="bullet"/>
      <w:lvlText w:val="•"/>
      <w:lvlJc w:val="left"/>
      <w:pPr>
        <w:tabs>
          <w:tab w:val="num" w:pos="720"/>
        </w:tabs>
        <w:ind w:left="720" w:hanging="360"/>
      </w:pPr>
      <w:rPr>
        <w:rFonts w:ascii="Arial" w:hAnsi="Arial" w:hint="default"/>
      </w:rPr>
    </w:lvl>
    <w:lvl w:ilvl="1" w:tplc="B5F2B50A" w:tentative="1">
      <w:start w:val="1"/>
      <w:numFmt w:val="bullet"/>
      <w:lvlText w:val="•"/>
      <w:lvlJc w:val="left"/>
      <w:pPr>
        <w:tabs>
          <w:tab w:val="num" w:pos="1440"/>
        </w:tabs>
        <w:ind w:left="1440" w:hanging="360"/>
      </w:pPr>
      <w:rPr>
        <w:rFonts w:ascii="Arial" w:hAnsi="Arial" w:hint="default"/>
      </w:rPr>
    </w:lvl>
    <w:lvl w:ilvl="2" w:tplc="CDA2362C" w:tentative="1">
      <w:start w:val="1"/>
      <w:numFmt w:val="bullet"/>
      <w:lvlText w:val="•"/>
      <w:lvlJc w:val="left"/>
      <w:pPr>
        <w:tabs>
          <w:tab w:val="num" w:pos="2160"/>
        </w:tabs>
        <w:ind w:left="2160" w:hanging="360"/>
      </w:pPr>
      <w:rPr>
        <w:rFonts w:ascii="Arial" w:hAnsi="Arial" w:hint="default"/>
      </w:rPr>
    </w:lvl>
    <w:lvl w:ilvl="3" w:tplc="BC6C1AC0" w:tentative="1">
      <w:start w:val="1"/>
      <w:numFmt w:val="bullet"/>
      <w:lvlText w:val="•"/>
      <w:lvlJc w:val="left"/>
      <w:pPr>
        <w:tabs>
          <w:tab w:val="num" w:pos="2880"/>
        </w:tabs>
        <w:ind w:left="2880" w:hanging="360"/>
      </w:pPr>
      <w:rPr>
        <w:rFonts w:ascii="Arial" w:hAnsi="Arial" w:hint="default"/>
      </w:rPr>
    </w:lvl>
    <w:lvl w:ilvl="4" w:tplc="A40E593A" w:tentative="1">
      <w:start w:val="1"/>
      <w:numFmt w:val="bullet"/>
      <w:lvlText w:val="•"/>
      <w:lvlJc w:val="left"/>
      <w:pPr>
        <w:tabs>
          <w:tab w:val="num" w:pos="3600"/>
        </w:tabs>
        <w:ind w:left="3600" w:hanging="360"/>
      </w:pPr>
      <w:rPr>
        <w:rFonts w:ascii="Arial" w:hAnsi="Arial" w:hint="default"/>
      </w:rPr>
    </w:lvl>
    <w:lvl w:ilvl="5" w:tplc="6C440038" w:tentative="1">
      <w:start w:val="1"/>
      <w:numFmt w:val="bullet"/>
      <w:lvlText w:val="•"/>
      <w:lvlJc w:val="left"/>
      <w:pPr>
        <w:tabs>
          <w:tab w:val="num" w:pos="4320"/>
        </w:tabs>
        <w:ind w:left="4320" w:hanging="360"/>
      </w:pPr>
      <w:rPr>
        <w:rFonts w:ascii="Arial" w:hAnsi="Arial" w:hint="default"/>
      </w:rPr>
    </w:lvl>
    <w:lvl w:ilvl="6" w:tplc="CD04A862" w:tentative="1">
      <w:start w:val="1"/>
      <w:numFmt w:val="bullet"/>
      <w:lvlText w:val="•"/>
      <w:lvlJc w:val="left"/>
      <w:pPr>
        <w:tabs>
          <w:tab w:val="num" w:pos="5040"/>
        </w:tabs>
        <w:ind w:left="5040" w:hanging="360"/>
      </w:pPr>
      <w:rPr>
        <w:rFonts w:ascii="Arial" w:hAnsi="Arial" w:hint="default"/>
      </w:rPr>
    </w:lvl>
    <w:lvl w:ilvl="7" w:tplc="4ADE976A" w:tentative="1">
      <w:start w:val="1"/>
      <w:numFmt w:val="bullet"/>
      <w:lvlText w:val="•"/>
      <w:lvlJc w:val="left"/>
      <w:pPr>
        <w:tabs>
          <w:tab w:val="num" w:pos="5760"/>
        </w:tabs>
        <w:ind w:left="5760" w:hanging="360"/>
      </w:pPr>
      <w:rPr>
        <w:rFonts w:ascii="Arial" w:hAnsi="Arial" w:hint="default"/>
      </w:rPr>
    </w:lvl>
    <w:lvl w:ilvl="8" w:tplc="2750A71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260484D"/>
    <w:multiLevelType w:val="hybridMultilevel"/>
    <w:tmpl w:val="C72C5ADE"/>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15:restartNumberingAfterBreak="0">
    <w:nsid w:val="37F564BF"/>
    <w:multiLevelType w:val="hybridMultilevel"/>
    <w:tmpl w:val="A2680B54"/>
    <w:lvl w:ilvl="0" w:tplc="FB160714">
      <w:start w:val="1"/>
      <w:numFmt w:val="bullet"/>
      <w:lvlText w:val="•"/>
      <w:lvlJc w:val="left"/>
      <w:pPr>
        <w:tabs>
          <w:tab w:val="num" w:pos="720"/>
        </w:tabs>
        <w:ind w:left="720" w:hanging="360"/>
      </w:pPr>
      <w:rPr>
        <w:rFonts w:ascii="Arial" w:hAnsi="Arial" w:hint="default"/>
      </w:rPr>
    </w:lvl>
    <w:lvl w:ilvl="1" w:tplc="D5EC50C6" w:tentative="1">
      <w:start w:val="1"/>
      <w:numFmt w:val="bullet"/>
      <w:lvlText w:val="•"/>
      <w:lvlJc w:val="left"/>
      <w:pPr>
        <w:tabs>
          <w:tab w:val="num" w:pos="1440"/>
        </w:tabs>
        <w:ind w:left="1440" w:hanging="360"/>
      </w:pPr>
      <w:rPr>
        <w:rFonts w:ascii="Arial" w:hAnsi="Arial" w:hint="default"/>
      </w:rPr>
    </w:lvl>
    <w:lvl w:ilvl="2" w:tplc="408EE0E6" w:tentative="1">
      <w:start w:val="1"/>
      <w:numFmt w:val="bullet"/>
      <w:lvlText w:val="•"/>
      <w:lvlJc w:val="left"/>
      <w:pPr>
        <w:tabs>
          <w:tab w:val="num" w:pos="2160"/>
        </w:tabs>
        <w:ind w:left="2160" w:hanging="360"/>
      </w:pPr>
      <w:rPr>
        <w:rFonts w:ascii="Arial" w:hAnsi="Arial" w:hint="default"/>
      </w:rPr>
    </w:lvl>
    <w:lvl w:ilvl="3" w:tplc="9AF2B89E" w:tentative="1">
      <w:start w:val="1"/>
      <w:numFmt w:val="bullet"/>
      <w:lvlText w:val="•"/>
      <w:lvlJc w:val="left"/>
      <w:pPr>
        <w:tabs>
          <w:tab w:val="num" w:pos="2880"/>
        </w:tabs>
        <w:ind w:left="2880" w:hanging="360"/>
      </w:pPr>
      <w:rPr>
        <w:rFonts w:ascii="Arial" w:hAnsi="Arial" w:hint="default"/>
      </w:rPr>
    </w:lvl>
    <w:lvl w:ilvl="4" w:tplc="0956962C" w:tentative="1">
      <w:start w:val="1"/>
      <w:numFmt w:val="bullet"/>
      <w:lvlText w:val="•"/>
      <w:lvlJc w:val="left"/>
      <w:pPr>
        <w:tabs>
          <w:tab w:val="num" w:pos="3600"/>
        </w:tabs>
        <w:ind w:left="3600" w:hanging="360"/>
      </w:pPr>
      <w:rPr>
        <w:rFonts w:ascii="Arial" w:hAnsi="Arial" w:hint="default"/>
      </w:rPr>
    </w:lvl>
    <w:lvl w:ilvl="5" w:tplc="A3961BE8" w:tentative="1">
      <w:start w:val="1"/>
      <w:numFmt w:val="bullet"/>
      <w:lvlText w:val="•"/>
      <w:lvlJc w:val="left"/>
      <w:pPr>
        <w:tabs>
          <w:tab w:val="num" w:pos="4320"/>
        </w:tabs>
        <w:ind w:left="4320" w:hanging="360"/>
      </w:pPr>
      <w:rPr>
        <w:rFonts w:ascii="Arial" w:hAnsi="Arial" w:hint="default"/>
      </w:rPr>
    </w:lvl>
    <w:lvl w:ilvl="6" w:tplc="0F767FFE" w:tentative="1">
      <w:start w:val="1"/>
      <w:numFmt w:val="bullet"/>
      <w:lvlText w:val="•"/>
      <w:lvlJc w:val="left"/>
      <w:pPr>
        <w:tabs>
          <w:tab w:val="num" w:pos="5040"/>
        </w:tabs>
        <w:ind w:left="5040" w:hanging="360"/>
      </w:pPr>
      <w:rPr>
        <w:rFonts w:ascii="Arial" w:hAnsi="Arial" w:hint="default"/>
      </w:rPr>
    </w:lvl>
    <w:lvl w:ilvl="7" w:tplc="AF248F8E" w:tentative="1">
      <w:start w:val="1"/>
      <w:numFmt w:val="bullet"/>
      <w:lvlText w:val="•"/>
      <w:lvlJc w:val="left"/>
      <w:pPr>
        <w:tabs>
          <w:tab w:val="num" w:pos="5760"/>
        </w:tabs>
        <w:ind w:left="5760" w:hanging="360"/>
      </w:pPr>
      <w:rPr>
        <w:rFonts w:ascii="Arial" w:hAnsi="Arial" w:hint="default"/>
      </w:rPr>
    </w:lvl>
    <w:lvl w:ilvl="8" w:tplc="DCC897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AAE6420"/>
    <w:multiLevelType w:val="multilevel"/>
    <w:tmpl w:val="E5603B8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ACB2EFA"/>
    <w:multiLevelType w:val="hybridMultilevel"/>
    <w:tmpl w:val="DC4E5404"/>
    <w:lvl w:ilvl="0" w:tplc="0F129524">
      <w:start w:val="4"/>
      <w:numFmt w:val="bullet"/>
      <w:lvlText w:val="-"/>
      <w:lvlJc w:val="left"/>
      <w:pPr>
        <w:ind w:left="720" w:hanging="360"/>
      </w:pPr>
      <w:rPr>
        <w:rFonts w:ascii="Arial" w:eastAsia="Calibr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F107D11"/>
    <w:multiLevelType w:val="hybridMultilevel"/>
    <w:tmpl w:val="7A523906"/>
    <w:lvl w:ilvl="0" w:tplc="2AF66736">
      <w:start w:val="1"/>
      <w:numFmt w:val="bullet"/>
      <w:lvlText w:val="•"/>
      <w:lvlJc w:val="left"/>
      <w:pPr>
        <w:tabs>
          <w:tab w:val="num" w:pos="720"/>
        </w:tabs>
        <w:ind w:left="720" w:hanging="360"/>
      </w:pPr>
      <w:rPr>
        <w:rFonts w:ascii="Arial" w:hAnsi="Arial" w:hint="default"/>
      </w:rPr>
    </w:lvl>
    <w:lvl w:ilvl="1" w:tplc="E9B2D672" w:tentative="1">
      <w:start w:val="1"/>
      <w:numFmt w:val="bullet"/>
      <w:lvlText w:val="•"/>
      <w:lvlJc w:val="left"/>
      <w:pPr>
        <w:tabs>
          <w:tab w:val="num" w:pos="1440"/>
        </w:tabs>
        <w:ind w:left="1440" w:hanging="360"/>
      </w:pPr>
      <w:rPr>
        <w:rFonts w:ascii="Arial" w:hAnsi="Arial" w:hint="default"/>
      </w:rPr>
    </w:lvl>
    <w:lvl w:ilvl="2" w:tplc="7900599E" w:tentative="1">
      <w:start w:val="1"/>
      <w:numFmt w:val="bullet"/>
      <w:lvlText w:val="•"/>
      <w:lvlJc w:val="left"/>
      <w:pPr>
        <w:tabs>
          <w:tab w:val="num" w:pos="2160"/>
        </w:tabs>
        <w:ind w:left="2160" w:hanging="360"/>
      </w:pPr>
      <w:rPr>
        <w:rFonts w:ascii="Arial" w:hAnsi="Arial" w:hint="default"/>
      </w:rPr>
    </w:lvl>
    <w:lvl w:ilvl="3" w:tplc="8DEC2262" w:tentative="1">
      <w:start w:val="1"/>
      <w:numFmt w:val="bullet"/>
      <w:lvlText w:val="•"/>
      <w:lvlJc w:val="left"/>
      <w:pPr>
        <w:tabs>
          <w:tab w:val="num" w:pos="2880"/>
        </w:tabs>
        <w:ind w:left="2880" w:hanging="360"/>
      </w:pPr>
      <w:rPr>
        <w:rFonts w:ascii="Arial" w:hAnsi="Arial" w:hint="default"/>
      </w:rPr>
    </w:lvl>
    <w:lvl w:ilvl="4" w:tplc="553A2686" w:tentative="1">
      <w:start w:val="1"/>
      <w:numFmt w:val="bullet"/>
      <w:lvlText w:val="•"/>
      <w:lvlJc w:val="left"/>
      <w:pPr>
        <w:tabs>
          <w:tab w:val="num" w:pos="3600"/>
        </w:tabs>
        <w:ind w:left="3600" w:hanging="360"/>
      </w:pPr>
      <w:rPr>
        <w:rFonts w:ascii="Arial" w:hAnsi="Arial" w:hint="default"/>
      </w:rPr>
    </w:lvl>
    <w:lvl w:ilvl="5" w:tplc="522E2FB2" w:tentative="1">
      <w:start w:val="1"/>
      <w:numFmt w:val="bullet"/>
      <w:lvlText w:val="•"/>
      <w:lvlJc w:val="left"/>
      <w:pPr>
        <w:tabs>
          <w:tab w:val="num" w:pos="4320"/>
        </w:tabs>
        <w:ind w:left="4320" w:hanging="360"/>
      </w:pPr>
      <w:rPr>
        <w:rFonts w:ascii="Arial" w:hAnsi="Arial" w:hint="default"/>
      </w:rPr>
    </w:lvl>
    <w:lvl w:ilvl="6" w:tplc="4F307588" w:tentative="1">
      <w:start w:val="1"/>
      <w:numFmt w:val="bullet"/>
      <w:lvlText w:val="•"/>
      <w:lvlJc w:val="left"/>
      <w:pPr>
        <w:tabs>
          <w:tab w:val="num" w:pos="5040"/>
        </w:tabs>
        <w:ind w:left="5040" w:hanging="360"/>
      </w:pPr>
      <w:rPr>
        <w:rFonts w:ascii="Arial" w:hAnsi="Arial" w:hint="default"/>
      </w:rPr>
    </w:lvl>
    <w:lvl w:ilvl="7" w:tplc="4E185D94" w:tentative="1">
      <w:start w:val="1"/>
      <w:numFmt w:val="bullet"/>
      <w:lvlText w:val="•"/>
      <w:lvlJc w:val="left"/>
      <w:pPr>
        <w:tabs>
          <w:tab w:val="num" w:pos="5760"/>
        </w:tabs>
        <w:ind w:left="5760" w:hanging="360"/>
      </w:pPr>
      <w:rPr>
        <w:rFonts w:ascii="Arial" w:hAnsi="Arial" w:hint="default"/>
      </w:rPr>
    </w:lvl>
    <w:lvl w:ilvl="8" w:tplc="9522A23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25F3BC6"/>
    <w:multiLevelType w:val="hybridMultilevel"/>
    <w:tmpl w:val="04AC7C98"/>
    <w:lvl w:ilvl="0" w:tplc="0F129524">
      <w:start w:val="4"/>
      <w:numFmt w:val="bullet"/>
      <w:lvlText w:val="-"/>
      <w:lvlJc w:val="left"/>
      <w:pPr>
        <w:ind w:left="1068" w:hanging="360"/>
      </w:pPr>
      <w:rPr>
        <w:rFonts w:ascii="Arial" w:eastAsia="Calibri"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10" w15:restartNumberingAfterBreak="0">
    <w:nsid w:val="55264FEF"/>
    <w:multiLevelType w:val="hybridMultilevel"/>
    <w:tmpl w:val="AFB892DC"/>
    <w:lvl w:ilvl="0" w:tplc="A5F07424">
      <w:start w:val="1"/>
      <w:numFmt w:val="bullet"/>
      <w:lvlText w:val=""/>
      <w:lvlJc w:val="left"/>
      <w:pPr>
        <w:tabs>
          <w:tab w:val="num" w:pos="720"/>
        </w:tabs>
        <w:ind w:left="720" w:hanging="360"/>
      </w:pPr>
      <w:rPr>
        <w:rFonts w:ascii="Symbol" w:hAnsi="Symbol" w:hint="default"/>
      </w:rPr>
    </w:lvl>
    <w:lvl w:ilvl="1" w:tplc="214225F6" w:tentative="1">
      <w:start w:val="1"/>
      <w:numFmt w:val="bullet"/>
      <w:lvlText w:val=""/>
      <w:lvlJc w:val="left"/>
      <w:pPr>
        <w:tabs>
          <w:tab w:val="num" w:pos="1440"/>
        </w:tabs>
        <w:ind w:left="1440" w:hanging="360"/>
      </w:pPr>
      <w:rPr>
        <w:rFonts w:ascii="Symbol" w:hAnsi="Symbol" w:hint="default"/>
      </w:rPr>
    </w:lvl>
    <w:lvl w:ilvl="2" w:tplc="AB6CE192" w:tentative="1">
      <w:start w:val="1"/>
      <w:numFmt w:val="bullet"/>
      <w:lvlText w:val=""/>
      <w:lvlJc w:val="left"/>
      <w:pPr>
        <w:tabs>
          <w:tab w:val="num" w:pos="2160"/>
        </w:tabs>
        <w:ind w:left="2160" w:hanging="360"/>
      </w:pPr>
      <w:rPr>
        <w:rFonts w:ascii="Symbol" w:hAnsi="Symbol" w:hint="default"/>
      </w:rPr>
    </w:lvl>
    <w:lvl w:ilvl="3" w:tplc="605C13BA" w:tentative="1">
      <w:start w:val="1"/>
      <w:numFmt w:val="bullet"/>
      <w:lvlText w:val=""/>
      <w:lvlJc w:val="left"/>
      <w:pPr>
        <w:tabs>
          <w:tab w:val="num" w:pos="2880"/>
        </w:tabs>
        <w:ind w:left="2880" w:hanging="360"/>
      </w:pPr>
      <w:rPr>
        <w:rFonts w:ascii="Symbol" w:hAnsi="Symbol" w:hint="default"/>
      </w:rPr>
    </w:lvl>
    <w:lvl w:ilvl="4" w:tplc="0826E362" w:tentative="1">
      <w:start w:val="1"/>
      <w:numFmt w:val="bullet"/>
      <w:lvlText w:val=""/>
      <w:lvlJc w:val="left"/>
      <w:pPr>
        <w:tabs>
          <w:tab w:val="num" w:pos="3600"/>
        </w:tabs>
        <w:ind w:left="3600" w:hanging="360"/>
      </w:pPr>
      <w:rPr>
        <w:rFonts w:ascii="Symbol" w:hAnsi="Symbol" w:hint="default"/>
      </w:rPr>
    </w:lvl>
    <w:lvl w:ilvl="5" w:tplc="C164AAD4" w:tentative="1">
      <w:start w:val="1"/>
      <w:numFmt w:val="bullet"/>
      <w:lvlText w:val=""/>
      <w:lvlJc w:val="left"/>
      <w:pPr>
        <w:tabs>
          <w:tab w:val="num" w:pos="4320"/>
        </w:tabs>
        <w:ind w:left="4320" w:hanging="360"/>
      </w:pPr>
      <w:rPr>
        <w:rFonts w:ascii="Symbol" w:hAnsi="Symbol" w:hint="default"/>
      </w:rPr>
    </w:lvl>
    <w:lvl w:ilvl="6" w:tplc="212AA058" w:tentative="1">
      <w:start w:val="1"/>
      <w:numFmt w:val="bullet"/>
      <w:lvlText w:val=""/>
      <w:lvlJc w:val="left"/>
      <w:pPr>
        <w:tabs>
          <w:tab w:val="num" w:pos="5040"/>
        </w:tabs>
        <w:ind w:left="5040" w:hanging="360"/>
      </w:pPr>
      <w:rPr>
        <w:rFonts w:ascii="Symbol" w:hAnsi="Symbol" w:hint="default"/>
      </w:rPr>
    </w:lvl>
    <w:lvl w:ilvl="7" w:tplc="C95EB29E" w:tentative="1">
      <w:start w:val="1"/>
      <w:numFmt w:val="bullet"/>
      <w:lvlText w:val=""/>
      <w:lvlJc w:val="left"/>
      <w:pPr>
        <w:tabs>
          <w:tab w:val="num" w:pos="5760"/>
        </w:tabs>
        <w:ind w:left="5760" w:hanging="360"/>
      </w:pPr>
      <w:rPr>
        <w:rFonts w:ascii="Symbol" w:hAnsi="Symbol" w:hint="default"/>
      </w:rPr>
    </w:lvl>
    <w:lvl w:ilvl="8" w:tplc="063CA096"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65E27D1"/>
    <w:multiLevelType w:val="hybridMultilevel"/>
    <w:tmpl w:val="65945E28"/>
    <w:lvl w:ilvl="0" w:tplc="A5FC490E">
      <w:start w:val="1"/>
      <w:numFmt w:val="bullet"/>
      <w:lvlText w:val="•"/>
      <w:lvlJc w:val="left"/>
      <w:pPr>
        <w:tabs>
          <w:tab w:val="num" w:pos="720"/>
        </w:tabs>
        <w:ind w:left="720" w:hanging="360"/>
      </w:pPr>
      <w:rPr>
        <w:rFonts w:ascii="Arial" w:hAnsi="Arial" w:hint="default"/>
      </w:rPr>
    </w:lvl>
    <w:lvl w:ilvl="1" w:tplc="352C65AC" w:tentative="1">
      <w:start w:val="1"/>
      <w:numFmt w:val="bullet"/>
      <w:lvlText w:val="•"/>
      <w:lvlJc w:val="left"/>
      <w:pPr>
        <w:tabs>
          <w:tab w:val="num" w:pos="1440"/>
        </w:tabs>
        <w:ind w:left="1440" w:hanging="360"/>
      </w:pPr>
      <w:rPr>
        <w:rFonts w:ascii="Arial" w:hAnsi="Arial" w:hint="default"/>
      </w:rPr>
    </w:lvl>
    <w:lvl w:ilvl="2" w:tplc="F35470A8" w:tentative="1">
      <w:start w:val="1"/>
      <w:numFmt w:val="bullet"/>
      <w:lvlText w:val="•"/>
      <w:lvlJc w:val="left"/>
      <w:pPr>
        <w:tabs>
          <w:tab w:val="num" w:pos="2160"/>
        </w:tabs>
        <w:ind w:left="2160" w:hanging="360"/>
      </w:pPr>
      <w:rPr>
        <w:rFonts w:ascii="Arial" w:hAnsi="Arial" w:hint="default"/>
      </w:rPr>
    </w:lvl>
    <w:lvl w:ilvl="3" w:tplc="646C0878" w:tentative="1">
      <w:start w:val="1"/>
      <w:numFmt w:val="bullet"/>
      <w:lvlText w:val="•"/>
      <w:lvlJc w:val="left"/>
      <w:pPr>
        <w:tabs>
          <w:tab w:val="num" w:pos="2880"/>
        </w:tabs>
        <w:ind w:left="2880" w:hanging="360"/>
      </w:pPr>
      <w:rPr>
        <w:rFonts w:ascii="Arial" w:hAnsi="Arial" w:hint="default"/>
      </w:rPr>
    </w:lvl>
    <w:lvl w:ilvl="4" w:tplc="5B02EAF8" w:tentative="1">
      <w:start w:val="1"/>
      <w:numFmt w:val="bullet"/>
      <w:lvlText w:val="•"/>
      <w:lvlJc w:val="left"/>
      <w:pPr>
        <w:tabs>
          <w:tab w:val="num" w:pos="3600"/>
        </w:tabs>
        <w:ind w:left="3600" w:hanging="360"/>
      </w:pPr>
      <w:rPr>
        <w:rFonts w:ascii="Arial" w:hAnsi="Arial" w:hint="default"/>
      </w:rPr>
    </w:lvl>
    <w:lvl w:ilvl="5" w:tplc="B1B89018" w:tentative="1">
      <w:start w:val="1"/>
      <w:numFmt w:val="bullet"/>
      <w:lvlText w:val="•"/>
      <w:lvlJc w:val="left"/>
      <w:pPr>
        <w:tabs>
          <w:tab w:val="num" w:pos="4320"/>
        </w:tabs>
        <w:ind w:left="4320" w:hanging="360"/>
      </w:pPr>
      <w:rPr>
        <w:rFonts w:ascii="Arial" w:hAnsi="Arial" w:hint="default"/>
      </w:rPr>
    </w:lvl>
    <w:lvl w:ilvl="6" w:tplc="8EBE9DFC" w:tentative="1">
      <w:start w:val="1"/>
      <w:numFmt w:val="bullet"/>
      <w:lvlText w:val="•"/>
      <w:lvlJc w:val="left"/>
      <w:pPr>
        <w:tabs>
          <w:tab w:val="num" w:pos="5040"/>
        </w:tabs>
        <w:ind w:left="5040" w:hanging="360"/>
      </w:pPr>
      <w:rPr>
        <w:rFonts w:ascii="Arial" w:hAnsi="Arial" w:hint="default"/>
      </w:rPr>
    </w:lvl>
    <w:lvl w:ilvl="7" w:tplc="32FA14AC" w:tentative="1">
      <w:start w:val="1"/>
      <w:numFmt w:val="bullet"/>
      <w:lvlText w:val="•"/>
      <w:lvlJc w:val="left"/>
      <w:pPr>
        <w:tabs>
          <w:tab w:val="num" w:pos="5760"/>
        </w:tabs>
        <w:ind w:left="5760" w:hanging="360"/>
      </w:pPr>
      <w:rPr>
        <w:rFonts w:ascii="Arial" w:hAnsi="Arial" w:hint="default"/>
      </w:rPr>
    </w:lvl>
    <w:lvl w:ilvl="8" w:tplc="6DFA8530"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69C1693E"/>
    <w:multiLevelType w:val="hybridMultilevel"/>
    <w:tmpl w:val="FB7C6D3A"/>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2"/>
  </w:num>
  <w:num w:numId="4">
    <w:abstractNumId w:val="0"/>
  </w:num>
  <w:num w:numId="5">
    <w:abstractNumId w:val="9"/>
  </w:num>
  <w:num w:numId="6">
    <w:abstractNumId w:val="6"/>
  </w:num>
  <w:num w:numId="7">
    <w:abstractNumId w:val="10"/>
  </w:num>
  <w:num w:numId="8">
    <w:abstractNumId w:val="1"/>
  </w:num>
  <w:num w:numId="9">
    <w:abstractNumId w:val="11"/>
  </w:num>
  <w:num w:numId="10">
    <w:abstractNumId w:val="8"/>
  </w:num>
  <w:num w:numId="11">
    <w:abstractNumId w:val="3"/>
  </w:num>
  <w:num w:numId="12">
    <w:abstractNumId w:val="5"/>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DD7"/>
    <w:rsid w:val="000063A5"/>
    <w:rsid w:val="0001513C"/>
    <w:rsid w:val="00036E99"/>
    <w:rsid w:val="00067EB1"/>
    <w:rsid w:val="000A1F03"/>
    <w:rsid w:val="000A3573"/>
    <w:rsid w:val="000A6FF5"/>
    <w:rsid w:val="000E2A9E"/>
    <w:rsid w:val="000F0455"/>
    <w:rsid w:val="00106BE7"/>
    <w:rsid w:val="00112F2A"/>
    <w:rsid w:val="0018495A"/>
    <w:rsid w:val="0019656A"/>
    <w:rsid w:val="001A0A23"/>
    <w:rsid w:val="001B1D82"/>
    <w:rsid w:val="001B655C"/>
    <w:rsid w:val="001D3460"/>
    <w:rsid w:val="001E3A1B"/>
    <w:rsid w:val="001E714D"/>
    <w:rsid w:val="00203DDC"/>
    <w:rsid w:val="00216C36"/>
    <w:rsid w:val="002219E7"/>
    <w:rsid w:val="00223459"/>
    <w:rsid w:val="002303B6"/>
    <w:rsid w:val="0025245D"/>
    <w:rsid w:val="00261B55"/>
    <w:rsid w:val="002824E3"/>
    <w:rsid w:val="002A3CDE"/>
    <w:rsid w:val="002A5A96"/>
    <w:rsid w:val="002B51BC"/>
    <w:rsid w:val="002C0EA2"/>
    <w:rsid w:val="00304878"/>
    <w:rsid w:val="00334907"/>
    <w:rsid w:val="00357EED"/>
    <w:rsid w:val="00364884"/>
    <w:rsid w:val="00375387"/>
    <w:rsid w:val="0038035C"/>
    <w:rsid w:val="003966E0"/>
    <w:rsid w:val="003A1344"/>
    <w:rsid w:val="003B6C81"/>
    <w:rsid w:val="003F39C6"/>
    <w:rsid w:val="003F614F"/>
    <w:rsid w:val="003F6217"/>
    <w:rsid w:val="00405DD7"/>
    <w:rsid w:val="00414298"/>
    <w:rsid w:val="00422B39"/>
    <w:rsid w:val="004622CB"/>
    <w:rsid w:val="00466919"/>
    <w:rsid w:val="00497C87"/>
    <w:rsid w:val="004B1343"/>
    <w:rsid w:val="004C6A95"/>
    <w:rsid w:val="004E3BDC"/>
    <w:rsid w:val="004F15EC"/>
    <w:rsid w:val="005148ED"/>
    <w:rsid w:val="005219BD"/>
    <w:rsid w:val="00532D02"/>
    <w:rsid w:val="00535548"/>
    <w:rsid w:val="005657AA"/>
    <w:rsid w:val="00573D53"/>
    <w:rsid w:val="00581D38"/>
    <w:rsid w:val="0058461F"/>
    <w:rsid w:val="005A6480"/>
    <w:rsid w:val="005D20AD"/>
    <w:rsid w:val="005E3EDB"/>
    <w:rsid w:val="005F013A"/>
    <w:rsid w:val="005F0749"/>
    <w:rsid w:val="006210EC"/>
    <w:rsid w:val="0064033B"/>
    <w:rsid w:val="0065137B"/>
    <w:rsid w:val="00654751"/>
    <w:rsid w:val="00656CEF"/>
    <w:rsid w:val="0066477B"/>
    <w:rsid w:val="0068024F"/>
    <w:rsid w:val="006A08EA"/>
    <w:rsid w:val="006B0F77"/>
    <w:rsid w:val="006B18BC"/>
    <w:rsid w:val="006B37E6"/>
    <w:rsid w:val="006B49D8"/>
    <w:rsid w:val="006F51A6"/>
    <w:rsid w:val="00702916"/>
    <w:rsid w:val="00712FD7"/>
    <w:rsid w:val="00733B3B"/>
    <w:rsid w:val="00733D60"/>
    <w:rsid w:val="0075005E"/>
    <w:rsid w:val="007A633E"/>
    <w:rsid w:val="007B066A"/>
    <w:rsid w:val="007B1270"/>
    <w:rsid w:val="007B1B0B"/>
    <w:rsid w:val="007D1D5A"/>
    <w:rsid w:val="007E58B5"/>
    <w:rsid w:val="007F62D4"/>
    <w:rsid w:val="00830F35"/>
    <w:rsid w:val="008319B9"/>
    <w:rsid w:val="00834D2E"/>
    <w:rsid w:val="0083618E"/>
    <w:rsid w:val="008510BA"/>
    <w:rsid w:val="00867DAF"/>
    <w:rsid w:val="0087643C"/>
    <w:rsid w:val="00883BC5"/>
    <w:rsid w:val="008A249B"/>
    <w:rsid w:val="008C6CC5"/>
    <w:rsid w:val="00902673"/>
    <w:rsid w:val="009243A3"/>
    <w:rsid w:val="00954749"/>
    <w:rsid w:val="0095609D"/>
    <w:rsid w:val="00961045"/>
    <w:rsid w:val="0097092F"/>
    <w:rsid w:val="0098074D"/>
    <w:rsid w:val="009936C8"/>
    <w:rsid w:val="009A4AC5"/>
    <w:rsid w:val="009A4E12"/>
    <w:rsid w:val="009C52DC"/>
    <w:rsid w:val="009D4563"/>
    <w:rsid w:val="009F2AB4"/>
    <w:rsid w:val="00A0586E"/>
    <w:rsid w:val="00A16950"/>
    <w:rsid w:val="00A212DC"/>
    <w:rsid w:val="00A2385D"/>
    <w:rsid w:val="00A25A03"/>
    <w:rsid w:val="00A347DA"/>
    <w:rsid w:val="00A52242"/>
    <w:rsid w:val="00A52D8F"/>
    <w:rsid w:val="00A54A91"/>
    <w:rsid w:val="00A813E1"/>
    <w:rsid w:val="00AC0752"/>
    <w:rsid w:val="00AC5ACE"/>
    <w:rsid w:val="00AC7827"/>
    <w:rsid w:val="00AD0C54"/>
    <w:rsid w:val="00AD636B"/>
    <w:rsid w:val="00AE1A11"/>
    <w:rsid w:val="00AE64A9"/>
    <w:rsid w:val="00AF093D"/>
    <w:rsid w:val="00B221AA"/>
    <w:rsid w:val="00B239A2"/>
    <w:rsid w:val="00B23DC9"/>
    <w:rsid w:val="00B46B8A"/>
    <w:rsid w:val="00B507BA"/>
    <w:rsid w:val="00B859CE"/>
    <w:rsid w:val="00B966EE"/>
    <w:rsid w:val="00BB2C3D"/>
    <w:rsid w:val="00BC212C"/>
    <w:rsid w:val="00BC7026"/>
    <w:rsid w:val="00BE6DD7"/>
    <w:rsid w:val="00C03EEC"/>
    <w:rsid w:val="00C23CB1"/>
    <w:rsid w:val="00C43796"/>
    <w:rsid w:val="00C52E7C"/>
    <w:rsid w:val="00C73727"/>
    <w:rsid w:val="00C831AD"/>
    <w:rsid w:val="00C90E9B"/>
    <w:rsid w:val="00C91169"/>
    <w:rsid w:val="00CA4FD7"/>
    <w:rsid w:val="00D15688"/>
    <w:rsid w:val="00D25306"/>
    <w:rsid w:val="00D723DA"/>
    <w:rsid w:val="00D87CED"/>
    <w:rsid w:val="00D92A4F"/>
    <w:rsid w:val="00DA19FB"/>
    <w:rsid w:val="00DA5C31"/>
    <w:rsid w:val="00DB6798"/>
    <w:rsid w:val="00DC5B00"/>
    <w:rsid w:val="00DF687A"/>
    <w:rsid w:val="00E06A0C"/>
    <w:rsid w:val="00E158CB"/>
    <w:rsid w:val="00E93E43"/>
    <w:rsid w:val="00EB51CC"/>
    <w:rsid w:val="00EC2CD2"/>
    <w:rsid w:val="00F04A1D"/>
    <w:rsid w:val="00F07771"/>
    <w:rsid w:val="00F22F21"/>
    <w:rsid w:val="00F239B7"/>
    <w:rsid w:val="00F62D09"/>
    <w:rsid w:val="00F62F11"/>
    <w:rsid w:val="00F65ECA"/>
    <w:rsid w:val="00F66598"/>
    <w:rsid w:val="00F74358"/>
    <w:rsid w:val="00F95D42"/>
    <w:rsid w:val="00FA05C3"/>
    <w:rsid w:val="00FB4A64"/>
    <w:rsid w:val="00FC372E"/>
    <w:rsid w:val="00FC53F0"/>
    <w:rsid w:val="00FD489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B046F1-53D8-49E1-BEB0-B6450D6AF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4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405DD7"/>
    <w:pPr>
      <w:ind w:left="720"/>
      <w:contextualSpacing/>
    </w:pPr>
  </w:style>
  <w:style w:type="table" w:styleId="Tablaconcuadrcula">
    <w:name w:val="Table Grid"/>
    <w:basedOn w:val="Tablanormal"/>
    <w:uiPriority w:val="59"/>
    <w:rsid w:val="00405DD7"/>
    <w:pPr>
      <w:spacing w:after="0" w:line="240" w:lineRule="auto"/>
    </w:pPr>
    <w:rPr>
      <w:lang w:val="es-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rafodelistaCar">
    <w:name w:val="Párrafo de lista Car"/>
    <w:link w:val="Prrafodelista"/>
    <w:uiPriority w:val="34"/>
    <w:locked/>
    <w:rsid w:val="00405DD7"/>
  </w:style>
  <w:style w:type="paragraph" w:styleId="Piedepgina">
    <w:name w:val="footer"/>
    <w:basedOn w:val="Normal"/>
    <w:link w:val="PiedepginaCar"/>
    <w:uiPriority w:val="99"/>
    <w:unhideWhenUsed/>
    <w:rsid w:val="00405DD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D7"/>
  </w:style>
  <w:style w:type="paragraph" w:styleId="Encabezado">
    <w:name w:val="header"/>
    <w:basedOn w:val="Normal"/>
    <w:link w:val="EncabezadoCar"/>
    <w:uiPriority w:val="99"/>
    <w:unhideWhenUsed/>
    <w:rsid w:val="00405DD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D7"/>
  </w:style>
  <w:style w:type="paragraph" w:styleId="NormalWeb">
    <w:name w:val="Normal (Web)"/>
    <w:basedOn w:val="Normal"/>
    <w:uiPriority w:val="99"/>
    <w:semiHidden/>
    <w:unhideWhenUsed/>
    <w:rsid w:val="00216C36"/>
    <w:pPr>
      <w:spacing w:before="100" w:beforeAutospacing="1" w:after="100" w:afterAutospacing="1" w:line="240" w:lineRule="auto"/>
    </w:pPr>
    <w:rPr>
      <w:rFonts w:ascii="Times New Roman" w:eastAsia="Times New Roman" w:hAnsi="Times New Roman" w:cs="Times New Roman"/>
      <w:sz w:val="24"/>
      <w:szCs w:val="24"/>
      <w:lang w:eastAsia="es-SV"/>
    </w:rPr>
  </w:style>
  <w:style w:type="paragraph" w:styleId="Textodeglobo">
    <w:name w:val="Balloon Text"/>
    <w:basedOn w:val="Normal"/>
    <w:link w:val="TextodegloboCar"/>
    <w:uiPriority w:val="99"/>
    <w:semiHidden/>
    <w:unhideWhenUsed/>
    <w:rsid w:val="00067EB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7EB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654055">
      <w:bodyDiv w:val="1"/>
      <w:marLeft w:val="0"/>
      <w:marRight w:val="0"/>
      <w:marTop w:val="0"/>
      <w:marBottom w:val="0"/>
      <w:divBdr>
        <w:top w:val="none" w:sz="0" w:space="0" w:color="auto"/>
        <w:left w:val="none" w:sz="0" w:space="0" w:color="auto"/>
        <w:bottom w:val="none" w:sz="0" w:space="0" w:color="auto"/>
        <w:right w:val="none" w:sz="0" w:space="0" w:color="auto"/>
      </w:divBdr>
      <w:divsChild>
        <w:div w:id="298733307">
          <w:marLeft w:val="360"/>
          <w:marRight w:val="0"/>
          <w:marTop w:val="200"/>
          <w:marBottom w:val="0"/>
          <w:divBdr>
            <w:top w:val="none" w:sz="0" w:space="0" w:color="auto"/>
            <w:left w:val="none" w:sz="0" w:space="0" w:color="auto"/>
            <w:bottom w:val="none" w:sz="0" w:space="0" w:color="auto"/>
            <w:right w:val="none" w:sz="0" w:space="0" w:color="auto"/>
          </w:divBdr>
        </w:div>
      </w:divsChild>
    </w:div>
    <w:div w:id="671105878">
      <w:bodyDiv w:val="1"/>
      <w:marLeft w:val="0"/>
      <w:marRight w:val="0"/>
      <w:marTop w:val="0"/>
      <w:marBottom w:val="0"/>
      <w:divBdr>
        <w:top w:val="none" w:sz="0" w:space="0" w:color="auto"/>
        <w:left w:val="none" w:sz="0" w:space="0" w:color="auto"/>
        <w:bottom w:val="none" w:sz="0" w:space="0" w:color="auto"/>
        <w:right w:val="none" w:sz="0" w:space="0" w:color="auto"/>
      </w:divBdr>
      <w:divsChild>
        <w:div w:id="111364444">
          <w:marLeft w:val="432"/>
          <w:marRight w:val="0"/>
          <w:marTop w:val="106"/>
          <w:marBottom w:val="0"/>
          <w:divBdr>
            <w:top w:val="none" w:sz="0" w:space="0" w:color="auto"/>
            <w:left w:val="none" w:sz="0" w:space="0" w:color="auto"/>
            <w:bottom w:val="none" w:sz="0" w:space="0" w:color="auto"/>
            <w:right w:val="none" w:sz="0" w:space="0" w:color="auto"/>
          </w:divBdr>
        </w:div>
        <w:div w:id="1865556774">
          <w:marLeft w:val="432"/>
          <w:marRight w:val="0"/>
          <w:marTop w:val="106"/>
          <w:marBottom w:val="0"/>
          <w:divBdr>
            <w:top w:val="none" w:sz="0" w:space="0" w:color="auto"/>
            <w:left w:val="none" w:sz="0" w:space="0" w:color="auto"/>
            <w:bottom w:val="none" w:sz="0" w:space="0" w:color="auto"/>
            <w:right w:val="none" w:sz="0" w:space="0" w:color="auto"/>
          </w:divBdr>
        </w:div>
        <w:div w:id="666904780">
          <w:marLeft w:val="432"/>
          <w:marRight w:val="0"/>
          <w:marTop w:val="106"/>
          <w:marBottom w:val="0"/>
          <w:divBdr>
            <w:top w:val="none" w:sz="0" w:space="0" w:color="auto"/>
            <w:left w:val="none" w:sz="0" w:space="0" w:color="auto"/>
            <w:bottom w:val="none" w:sz="0" w:space="0" w:color="auto"/>
            <w:right w:val="none" w:sz="0" w:space="0" w:color="auto"/>
          </w:divBdr>
        </w:div>
        <w:div w:id="947615977">
          <w:marLeft w:val="432"/>
          <w:marRight w:val="0"/>
          <w:marTop w:val="106"/>
          <w:marBottom w:val="0"/>
          <w:divBdr>
            <w:top w:val="none" w:sz="0" w:space="0" w:color="auto"/>
            <w:left w:val="none" w:sz="0" w:space="0" w:color="auto"/>
            <w:bottom w:val="none" w:sz="0" w:space="0" w:color="auto"/>
            <w:right w:val="none" w:sz="0" w:space="0" w:color="auto"/>
          </w:divBdr>
        </w:div>
        <w:div w:id="784542291">
          <w:marLeft w:val="432"/>
          <w:marRight w:val="0"/>
          <w:marTop w:val="106"/>
          <w:marBottom w:val="0"/>
          <w:divBdr>
            <w:top w:val="none" w:sz="0" w:space="0" w:color="auto"/>
            <w:left w:val="none" w:sz="0" w:space="0" w:color="auto"/>
            <w:bottom w:val="none" w:sz="0" w:space="0" w:color="auto"/>
            <w:right w:val="none" w:sz="0" w:space="0" w:color="auto"/>
          </w:divBdr>
        </w:div>
        <w:div w:id="994606177">
          <w:marLeft w:val="432"/>
          <w:marRight w:val="0"/>
          <w:marTop w:val="106"/>
          <w:marBottom w:val="0"/>
          <w:divBdr>
            <w:top w:val="none" w:sz="0" w:space="0" w:color="auto"/>
            <w:left w:val="none" w:sz="0" w:space="0" w:color="auto"/>
            <w:bottom w:val="none" w:sz="0" w:space="0" w:color="auto"/>
            <w:right w:val="none" w:sz="0" w:space="0" w:color="auto"/>
          </w:divBdr>
        </w:div>
        <w:div w:id="280889048">
          <w:marLeft w:val="432"/>
          <w:marRight w:val="0"/>
          <w:marTop w:val="106"/>
          <w:marBottom w:val="0"/>
          <w:divBdr>
            <w:top w:val="none" w:sz="0" w:space="0" w:color="auto"/>
            <w:left w:val="none" w:sz="0" w:space="0" w:color="auto"/>
            <w:bottom w:val="none" w:sz="0" w:space="0" w:color="auto"/>
            <w:right w:val="none" w:sz="0" w:space="0" w:color="auto"/>
          </w:divBdr>
        </w:div>
        <w:div w:id="119493864">
          <w:marLeft w:val="432"/>
          <w:marRight w:val="0"/>
          <w:marTop w:val="106"/>
          <w:marBottom w:val="0"/>
          <w:divBdr>
            <w:top w:val="none" w:sz="0" w:space="0" w:color="auto"/>
            <w:left w:val="none" w:sz="0" w:space="0" w:color="auto"/>
            <w:bottom w:val="none" w:sz="0" w:space="0" w:color="auto"/>
            <w:right w:val="none" w:sz="0" w:space="0" w:color="auto"/>
          </w:divBdr>
        </w:div>
        <w:div w:id="1207136955">
          <w:marLeft w:val="432"/>
          <w:marRight w:val="0"/>
          <w:marTop w:val="106"/>
          <w:marBottom w:val="0"/>
          <w:divBdr>
            <w:top w:val="none" w:sz="0" w:space="0" w:color="auto"/>
            <w:left w:val="none" w:sz="0" w:space="0" w:color="auto"/>
            <w:bottom w:val="none" w:sz="0" w:space="0" w:color="auto"/>
            <w:right w:val="none" w:sz="0" w:space="0" w:color="auto"/>
          </w:divBdr>
        </w:div>
      </w:divsChild>
    </w:div>
    <w:div w:id="805201679">
      <w:bodyDiv w:val="1"/>
      <w:marLeft w:val="0"/>
      <w:marRight w:val="0"/>
      <w:marTop w:val="0"/>
      <w:marBottom w:val="0"/>
      <w:divBdr>
        <w:top w:val="none" w:sz="0" w:space="0" w:color="auto"/>
        <w:left w:val="none" w:sz="0" w:space="0" w:color="auto"/>
        <w:bottom w:val="none" w:sz="0" w:space="0" w:color="auto"/>
        <w:right w:val="none" w:sz="0" w:space="0" w:color="auto"/>
      </w:divBdr>
      <w:divsChild>
        <w:div w:id="464856578">
          <w:marLeft w:val="360"/>
          <w:marRight w:val="0"/>
          <w:marTop w:val="200"/>
          <w:marBottom w:val="0"/>
          <w:divBdr>
            <w:top w:val="none" w:sz="0" w:space="0" w:color="auto"/>
            <w:left w:val="none" w:sz="0" w:space="0" w:color="auto"/>
            <w:bottom w:val="none" w:sz="0" w:space="0" w:color="auto"/>
            <w:right w:val="none" w:sz="0" w:space="0" w:color="auto"/>
          </w:divBdr>
        </w:div>
      </w:divsChild>
    </w:div>
    <w:div w:id="1196383342">
      <w:bodyDiv w:val="1"/>
      <w:marLeft w:val="0"/>
      <w:marRight w:val="0"/>
      <w:marTop w:val="0"/>
      <w:marBottom w:val="0"/>
      <w:divBdr>
        <w:top w:val="none" w:sz="0" w:space="0" w:color="auto"/>
        <w:left w:val="none" w:sz="0" w:space="0" w:color="auto"/>
        <w:bottom w:val="none" w:sz="0" w:space="0" w:color="auto"/>
        <w:right w:val="none" w:sz="0" w:space="0" w:color="auto"/>
      </w:divBdr>
      <w:divsChild>
        <w:div w:id="704136909">
          <w:marLeft w:val="432"/>
          <w:marRight w:val="0"/>
          <w:marTop w:val="77"/>
          <w:marBottom w:val="0"/>
          <w:divBdr>
            <w:top w:val="none" w:sz="0" w:space="0" w:color="auto"/>
            <w:left w:val="none" w:sz="0" w:space="0" w:color="auto"/>
            <w:bottom w:val="none" w:sz="0" w:space="0" w:color="auto"/>
            <w:right w:val="none" w:sz="0" w:space="0" w:color="auto"/>
          </w:divBdr>
        </w:div>
      </w:divsChild>
    </w:div>
    <w:div w:id="1557545283">
      <w:bodyDiv w:val="1"/>
      <w:marLeft w:val="0"/>
      <w:marRight w:val="0"/>
      <w:marTop w:val="0"/>
      <w:marBottom w:val="0"/>
      <w:divBdr>
        <w:top w:val="none" w:sz="0" w:space="0" w:color="auto"/>
        <w:left w:val="none" w:sz="0" w:space="0" w:color="auto"/>
        <w:bottom w:val="none" w:sz="0" w:space="0" w:color="auto"/>
        <w:right w:val="none" w:sz="0" w:space="0" w:color="auto"/>
      </w:divBdr>
      <w:divsChild>
        <w:div w:id="2131587246">
          <w:marLeft w:val="360"/>
          <w:marRight w:val="0"/>
          <w:marTop w:val="200"/>
          <w:marBottom w:val="0"/>
          <w:divBdr>
            <w:top w:val="none" w:sz="0" w:space="0" w:color="auto"/>
            <w:left w:val="none" w:sz="0" w:space="0" w:color="auto"/>
            <w:bottom w:val="none" w:sz="0" w:space="0" w:color="auto"/>
            <w:right w:val="none" w:sz="0" w:space="0" w:color="auto"/>
          </w:divBdr>
        </w:div>
        <w:div w:id="1388721103">
          <w:marLeft w:val="360"/>
          <w:marRight w:val="0"/>
          <w:marTop w:val="200"/>
          <w:marBottom w:val="0"/>
          <w:divBdr>
            <w:top w:val="none" w:sz="0" w:space="0" w:color="auto"/>
            <w:left w:val="none" w:sz="0" w:space="0" w:color="auto"/>
            <w:bottom w:val="none" w:sz="0" w:space="0" w:color="auto"/>
            <w:right w:val="none" w:sz="0" w:space="0" w:color="auto"/>
          </w:divBdr>
        </w:div>
        <w:div w:id="517083069">
          <w:marLeft w:val="360"/>
          <w:marRight w:val="0"/>
          <w:marTop w:val="200"/>
          <w:marBottom w:val="0"/>
          <w:divBdr>
            <w:top w:val="none" w:sz="0" w:space="0" w:color="auto"/>
            <w:left w:val="none" w:sz="0" w:space="0" w:color="auto"/>
            <w:bottom w:val="none" w:sz="0" w:space="0" w:color="auto"/>
            <w:right w:val="none" w:sz="0" w:space="0" w:color="auto"/>
          </w:divBdr>
        </w:div>
      </w:divsChild>
    </w:div>
    <w:div w:id="1880430016">
      <w:bodyDiv w:val="1"/>
      <w:marLeft w:val="0"/>
      <w:marRight w:val="0"/>
      <w:marTop w:val="0"/>
      <w:marBottom w:val="0"/>
      <w:divBdr>
        <w:top w:val="none" w:sz="0" w:space="0" w:color="auto"/>
        <w:left w:val="none" w:sz="0" w:space="0" w:color="auto"/>
        <w:bottom w:val="none" w:sz="0" w:space="0" w:color="auto"/>
        <w:right w:val="none" w:sz="0" w:space="0" w:color="auto"/>
      </w:divBdr>
      <w:divsChild>
        <w:div w:id="523133478">
          <w:marLeft w:val="360"/>
          <w:marRight w:val="0"/>
          <w:marTop w:val="200"/>
          <w:marBottom w:val="0"/>
          <w:divBdr>
            <w:top w:val="none" w:sz="0" w:space="0" w:color="auto"/>
            <w:left w:val="none" w:sz="0" w:space="0" w:color="auto"/>
            <w:bottom w:val="none" w:sz="0" w:space="0" w:color="auto"/>
            <w:right w:val="none" w:sz="0" w:space="0" w:color="auto"/>
          </w:divBdr>
        </w:div>
        <w:div w:id="971982622">
          <w:marLeft w:val="360"/>
          <w:marRight w:val="0"/>
          <w:marTop w:val="200"/>
          <w:marBottom w:val="0"/>
          <w:divBdr>
            <w:top w:val="none" w:sz="0" w:space="0" w:color="auto"/>
            <w:left w:val="none" w:sz="0" w:space="0" w:color="auto"/>
            <w:bottom w:val="none" w:sz="0" w:space="0" w:color="auto"/>
            <w:right w:val="none" w:sz="0" w:space="0" w:color="auto"/>
          </w:divBdr>
        </w:div>
        <w:div w:id="1890074199">
          <w:marLeft w:val="360"/>
          <w:marRight w:val="0"/>
          <w:marTop w:val="200"/>
          <w:marBottom w:val="0"/>
          <w:divBdr>
            <w:top w:val="none" w:sz="0" w:space="0" w:color="auto"/>
            <w:left w:val="none" w:sz="0" w:space="0" w:color="auto"/>
            <w:bottom w:val="none" w:sz="0" w:space="0" w:color="auto"/>
            <w:right w:val="none" w:sz="0" w:space="0" w:color="auto"/>
          </w:divBdr>
        </w:div>
        <w:div w:id="1960138187">
          <w:marLeft w:val="360"/>
          <w:marRight w:val="0"/>
          <w:marTop w:val="200"/>
          <w:marBottom w:val="0"/>
          <w:divBdr>
            <w:top w:val="none" w:sz="0" w:space="0" w:color="auto"/>
            <w:left w:val="none" w:sz="0" w:space="0" w:color="auto"/>
            <w:bottom w:val="none" w:sz="0" w:space="0" w:color="auto"/>
            <w:right w:val="none" w:sz="0" w:space="0" w:color="auto"/>
          </w:divBdr>
        </w:div>
      </w:divsChild>
    </w:div>
    <w:div w:id="195501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1001</TotalTime>
  <Pages>8</Pages>
  <Words>2485</Words>
  <Characters>13673</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Gerencia Administrativa</dc:creator>
  <cp:keywords/>
  <dc:description/>
  <cp:lastModifiedBy>Gerencia Administrativa</cp:lastModifiedBy>
  <cp:revision>164</cp:revision>
  <cp:lastPrinted>2017-11-20T20:18:00Z</cp:lastPrinted>
  <dcterms:created xsi:type="dcterms:W3CDTF">2017-10-20T12:19:00Z</dcterms:created>
  <dcterms:modified xsi:type="dcterms:W3CDTF">2017-11-30T18:59:00Z</dcterms:modified>
</cp:coreProperties>
</file>