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937"/>
        <w:gridCol w:w="5692"/>
      </w:tblGrid>
      <w:tr w:rsidR="0088315D" w:rsidRPr="00B766FD" w14:paraId="704EC7C0" w14:textId="77777777" w:rsidTr="00F72E70">
        <w:trPr>
          <w:trHeight w:val="1550"/>
        </w:trPr>
        <w:tc>
          <w:tcPr>
            <w:tcW w:w="2937" w:type="dxa"/>
            <w:tcBorders>
              <w:top w:val="single" w:sz="4" w:space="0" w:color="auto"/>
              <w:left w:val="single" w:sz="4" w:space="0" w:color="auto"/>
              <w:bottom w:val="single" w:sz="4" w:space="0" w:color="auto"/>
              <w:right w:val="single" w:sz="4" w:space="0" w:color="auto"/>
            </w:tcBorders>
          </w:tcPr>
          <w:p w14:paraId="54DC31C8" w14:textId="77777777" w:rsidR="0088315D" w:rsidRPr="00B766FD" w:rsidRDefault="0088315D" w:rsidP="00F72E70">
            <w:pPr>
              <w:spacing w:after="200" w:line="276" w:lineRule="auto"/>
              <w:jc w:val="both"/>
              <w:rPr>
                <w:rFonts w:ascii="Arial" w:hAnsi="Arial" w:cs="Arial"/>
              </w:rPr>
            </w:pPr>
            <w:r>
              <w:rPr>
                <w:rFonts w:ascii="Arial" w:hAnsi="Arial" w:cs="Arial"/>
                <w:noProof/>
                <w:lang w:eastAsia="es-SV"/>
              </w:rPr>
              <mc:AlternateContent>
                <mc:Choice Requires="wpg">
                  <w:drawing>
                    <wp:anchor distT="0" distB="0" distL="114300" distR="114300" simplePos="0" relativeHeight="251659264" behindDoc="0" locked="0" layoutInCell="1" allowOverlap="1" wp14:anchorId="4EF86161" wp14:editId="29BC973D">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1B86EC"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14:paraId="1E6EAD96" w14:textId="77777777" w:rsidR="0088315D" w:rsidRPr="00B766FD" w:rsidRDefault="0088315D" w:rsidP="00F72E70">
            <w:pPr>
              <w:spacing w:after="200" w:line="276" w:lineRule="auto"/>
              <w:jc w:val="both"/>
              <w:rPr>
                <w:rFonts w:ascii="Arial" w:hAnsi="Arial" w:cs="Arial"/>
                <w:b/>
              </w:rPr>
            </w:pPr>
            <w:r w:rsidRPr="00B766FD">
              <w:rPr>
                <w:rFonts w:ascii="Arial" w:hAnsi="Arial" w:cs="Arial"/>
                <w:b/>
              </w:rPr>
              <w:t xml:space="preserve">              </w:t>
            </w:r>
          </w:p>
          <w:p w14:paraId="17060480" w14:textId="77777777" w:rsidR="0088315D" w:rsidRPr="00B766FD" w:rsidRDefault="0088315D" w:rsidP="00F72E70">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14:paraId="5CE74E08" w14:textId="77777777" w:rsidR="0088315D" w:rsidRPr="00B766FD" w:rsidRDefault="0088315D" w:rsidP="00F72E70">
            <w:pPr>
              <w:spacing w:after="200" w:line="276" w:lineRule="auto"/>
              <w:jc w:val="both"/>
              <w:rPr>
                <w:rFonts w:ascii="Arial" w:hAnsi="Arial" w:cs="Arial"/>
                <w:b/>
              </w:rPr>
            </w:pPr>
          </w:p>
          <w:p w14:paraId="30A97734" w14:textId="77777777" w:rsidR="0088315D" w:rsidRPr="00B766FD" w:rsidRDefault="0088315D" w:rsidP="00F72E70">
            <w:pPr>
              <w:spacing w:after="200" w:line="276" w:lineRule="auto"/>
              <w:jc w:val="center"/>
              <w:rPr>
                <w:rFonts w:ascii="Arial" w:hAnsi="Arial" w:cs="Arial"/>
                <w:b/>
              </w:rPr>
            </w:pPr>
            <w:r w:rsidRPr="00B766FD">
              <w:rPr>
                <w:rFonts w:ascii="Arial" w:hAnsi="Arial" w:cs="Arial"/>
                <w:b/>
              </w:rPr>
              <w:t>JUNTA DIRECTIVA DEL ISRI</w:t>
            </w:r>
          </w:p>
        </w:tc>
      </w:tr>
      <w:tr w:rsidR="0088315D" w:rsidRPr="00B766FD" w14:paraId="7BC5FB4F" w14:textId="77777777" w:rsidTr="00F72E70">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14:paraId="195203FE" w14:textId="77777777" w:rsidR="0088315D" w:rsidRPr="00B766FD" w:rsidRDefault="0088315D" w:rsidP="00F72E70">
            <w:pPr>
              <w:spacing w:after="200" w:line="276" w:lineRule="auto"/>
              <w:jc w:val="both"/>
              <w:rPr>
                <w:rFonts w:ascii="Arial" w:hAnsi="Arial" w:cs="Arial"/>
              </w:rPr>
            </w:pPr>
            <w:r w:rsidRPr="00B766FD">
              <w:rPr>
                <w:rFonts w:ascii="Arial" w:hAnsi="Arial" w:cs="Arial"/>
                <w:b/>
              </w:rPr>
              <w:t>NUMERO DE ACTA:</w:t>
            </w:r>
            <w:r>
              <w:rPr>
                <w:rFonts w:ascii="Arial" w:hAnsi="Arial" w:cs="Arial"/>
              </w:rPr>
              <w:t xml:space="preserve"> 2649</w:t>
            </w:r>
          </w:p>
          <w:p w14:paraId="7A6FE8D5" w14:textId="5D84C530" w:rsidR="0088315D" w:rsidRPr="00B766FD" w:rsidRDefault="0088315D" w:rsidP="00F72E70">
            <w:pPr>
              <w:spacing w:after="200" w:line="276" w:lineRule="auto"/>
              <w:jc w:val="both"/>
              <w:rPr>
                <w:rFonts w:ascii="Arial" w:hAnsi="Arial" w:cs="Arial"/>
              </w:rPr>
            </w:pPr>
            <w:r w:rsidRPr="00B766FD">
              <w:rPr>
                <w:rFonts w:ascii="Arial" w:hAnsi="Arial" w:cs="Arial"/>
                <w:b/>
              </w:rPr>
              <w:t xml:space="preserve">FECHA: </w:t>
            </w:r>
            <w:r>
              <w:rPr>
                <w:rFonts w:ascii="Arial" w:hAnsi="Arial" w:cs="Arial"/>
              </w:rPr>
              <w:t>MARTES 04</w:t>
            </w:r>
            <w:r w:rsidRPr="00B766FD">
              <w:rPr>
                <w:rFonts w:ascii="Arial" w:hAnsi="Arial" w:cs="Arial"/>
              </w:rPr>
              <w:t xml:space="preserve"> DE JU</w:t>
            </w:r>
            <w:r w:rsidR="00937262">
              <w:rPr>
                <w:rFonts w:ascii="Arial" w:hAnsi="Arial" w:cs="Arial"/>
              </w:rPr>
              <w:t>L</w:t>
            </w:r>
            <w:r w:rsidRPr="00B766FD">
              <w:rPr>
                <w:rFonts w:ascii="Arial" w:hAnsi="Arial" w:cs="Arial"/>
              </w:rPr>
              <w:t>IO DE 2017.</w:t>
            </w:r>
          </w:p>
          <w:p w14:paraId="3244311C" w14:textId="77777777" w:rsidR="0088315D" w:rsidRPr="00B766FD" w:rsidRDefault="0088315D" w:rsidP="00F72E70">
            <w:pPr>
              <w:spacing w:after="200" w:line="276" w:lineRule="auto"/>
              <w:jc w:val="both"/>
              <w:rPr>
                <w:rFonts w:ascii="Arial" w:hAnsi="Arial" w:cs="Arial"/>
              </w:rPr>
            </w:pPr>
            <w:r w:rsidRPr="00B766FD">
              <w:rPr>
                <w:rFonts w:ascii="Arial" w:hAnsi="Arial" w:cs="Arial"/>
                <w:b/>
              </w:rPr>
              <w:t>HORA DE INICIO:</w:t>
            </w:r>
            <w:r>
              <w:rPr>
                <w:rFonts w:ascii="Arial" w:hAnsi="Arial" w:cs="Arial"/>
              </w:rPr>
              <w:t xml:space="preserve"> 13:00</w:t>
            </w:r>
            <w:r w:rsidRPr="00B766FD">
              <w:rPr>
                <w:rFonts w:ascii="Arial" w:hAnsi="Arial" w:cs="Arial"/>
              </w:rPr>
              <w:t xml:space="preserve"> HORAS</w:t>
            </w:r>
          </w:p>
          <w:p w14:paraId="7D1CD137" w14:textId="77777777" w:rsidR="0088315D" w:rsidRPr="00B766FD" w:rsidRDefault="0088315D" w:rsidP="00F72E70">
            <w:pPr>
              <w:spacing w:after="200" w:line="276" w:lineRule="auto"/>
              <w:jc w:val="both"/>
              <w:rPr>
                <w:rFonts w:ascii="Arial" w:hAnsi="Arial" w:cs="Arial"/>
              </w:rPr>
            </w:pPr>
            <w:r w:rsidRPr="00B766FD">
              <w:rPr>
                <w:rFonts w:ascii="Arial" w:hAnsi="Arial" w:cs="Arial"/>
                <w:b/>
              </w:rPr>
              <w:t>LUGAR:</w:t>
            </w:r>
            <w:r w:rsidRPr="00B766FD">
              <w:rPr>
                <w:rFonts w:ascii="Arial" w:hAnsi="Arial" w:cs="Arial"/>
              </w:rPr>
              <w:t xml:space="preserve"> </w:t>
            </w:r>
            <w:r>
              <w:rPr>
                <w:rFonts w:ascii="Arial" w:hAnsi="Arial" w:cs="Arial"/>
              </w:rPr>
              <w:t>Sala de Sesiones del ISRI.</w:t>
            </w:r>
          </w:p>
        </w:tc>
        <w:tc>
          <w:tcPr>
            <w:tcW w:w="5692" w:type="dxa"/>
            <w:tcBorders>
              <w:top w:val="single" w:sz="4" w:space="0" w:color="auto"/>
              <w:left w:val="single" w:sz="4" w:space="0" w:color="auto"/>
              <w:bottom w:val="single" w:sz="4" w:space="0" w:color="auto"/>
              <w:right w:val="single" w:sz="4" w:space="0" w:color="auto"/>
            </w:tcBorders>
            <w:hideMark/>
          </w:tcPr>
          <w:p w14:paraId="55932736" w14:textId="77777777" w:rsidR="0088315D" w:rsidRPr="00B766FD" w:rsidRDefault="0088315D" w:rsidP="00F72E70">
            <w:pPr>
              <w:spacing w:after="200" w:line="276" w:lineRule="auto"/>
              <w:jc w:val="both"/>
              <w:rPr>
                <w:rFonts w:ascii="Arial" w:hAnsi="Arial" w:cs="Arial"/>
                <w:b/>
              </w:rPr>
            </w:pPr>
            <w:r w:rsidRPr="00B766FD">
              <w:rPr>
                <w:rFonts w:ascii="Arial" w:hAnsi="Arial" w:cs="Arial"/>
                <w:b/>
              </w:rPr>
              <w:t>ASISTENTES:</w:t>
            </w:r>
          </w:p>
          <w:p w14:paraId="095422C1" w14:textId="78F2C01B" w:rsidR="0088315D" w:rsidRPr="00B766FD" w:rsidRDefault="0088315D" w:rsidP="00F72E70">
            <w:pPr>
              <w:spacing w:line="276" w:lineRule="auto"/>
              <w:jc w:val="both"/>
              <w:rPr>
                <w:rFonts w:ascii="Arial" w:eastAsia="Times New Roman" w:hAnsi="Arial" w:cs="Arial"/>
                <w:lang w:eastAsia="es-ES"/>
              </w:rPr>
            </w:pPr>
            <w:r w:rsidRPr="00B766FD">
              <w:rPr>
                <w:rFonts w:ascii="Arial" w:eastAsia="Times New Roman" w:hAnsi="Arial" w:cs="Arial"/>
                <w:lang w:eastAsia="es-ES"/>
              </w:rPr>
              <w:t>Dr. Alex Francisco González Menjívar, Presidente;</w:t>
            </w:r>
            <w:r w:rsidR="00F45898">
              <w:rPr>
                <w:rFonts w:ascii="Arial" w:eastAsia="Times New Roman" w:hAnsi="Arial" w:cs="Arial"/>
                <w:lang w:eastAsia="es-ES"/>
              </w:rPr>
              <w:t xml:space="preserve"> Sra. Darling Azucena Mejí</w:t>
            </w:r>
            <w:r>
              <w:rPr>
                <w:rFonts w:ascii="Arial" w:eastAsia="Times New Roman" w:hAnsi="Arial" w:cs="Arial"/>
                <w:lang w:eastAsia="es-ES"/>
              </w:rPr>
              <w:t>a y</w:t>
            </w:r>
            <w:r w:rsidRPr="00B766FD">
              <w:rPr>
                <w:rFonts w:ascii="Arial" w:eastAsia="Times New Roman" w:hAnsi="Arial" w:cs="Arial"/>
                <w:lang w:eastAsia="es-ES"/>
              </w:rPr>
              <w:t xml:space="preserve"> Licda. Carmen Elizabeth Quintanilla Espinoza, Representantes</w:t>
            </w:r>
            <w:r>
              <w:rPr>
                <w:rFonts w:ascii="Arial" w:eastAsia="Times New Roman" w:hAnsi="Arial" w:cs="Arial"/>
                <w:lang w:eastAsia="es-ES"/>
              </w:rPr>
              <w:t xml:space="preserve"> Propietario </w:t>
            </w:r>
            <w:r w:rsidR="006F6A4F">
              <w:rPr>
                <w:rFonts w:ascii="Arial" w:eastAsia="Times New Roman" w:hAnsi="Arial" w:cs="Arial"/>
                <w:lang w:eastAsia="es-ES"/>
              </w:rPr>
              <w:t xml:space="preserve">y </w:t>
            </w:r>
            <w:r w:rsidR="006F6A4F" w:rsidRPr="00B766FD">
              <w:rPr>
                <w:rFonts w:ascii="Arial" w:eastAsia="Times New Roman" w:hAnsi="Arial" w:cs="Arial"/>
                <w:lang w:eastAsia="es-ES"/>
              </w:rPr>
              <w:t>Suplente</w:t>
            </w:r>
            <w:r w:rsidRPr="00B766FD">
              <w:rPr>
                <w:rFonts w:ascii="Arial" w:eastAsia="Times New Roman" w:hAnsi="Arial" w:cs="Arial"/>
                <w:lang w:eastAsia="es-ES"/>
              </w:rPr>
              <w:t xml:space="preserve"> del Ministe</w:t>
            </w:r>
            <w:r>
              <w:rPr>
                <w:rFonts w:ascii="Arial" w:eastAsia="Times New Roman" w:hAnsi="Arial" w:cs="Arial"/>
                <w:lang w:eastAsia="es-ES"/>
              </w:rPr>
              <w:t>rio de Relaciones Exteriores</w:t>
            </w:r>
            <w:r w:rsidR="006F6A4F">
              <w:rPr>
                <w:rFonts w:ascii="Arial" w:eastAsia="Times New Roman" w:hAnsi="Arial" w:cs="Arial"/>
                <w:lang w:eastAsia="es-ES"/>
              </w:rPr>
              <w:t xml:space="preserve">; </w:t>
            </w:r>
            <w:r w:rsidR="006F6A4F" w:rsidRPr="00B766FD">
              <w:rPr>
                <w:rFonts w:ascii="Arial" w:eastAsia="Times New Roman" w:hAnsi="Arial" w:cs="Arial"/>
                <w:lang w:eastAsia="es-ES"/>
              </w:rPr>
              <w:t>Licda</w:t>
            </w:r>
            <w:r w:rsidR="00763E5C" w:rsidRPr="00B766FD">
              <w:rPr>
                <w:rFonts w:ascii="Arial" w:eastAsia="Times New Roman" w:hAnsi="Arial" w:cs="Arial"/>
                <w:lang w:eastAsia="es-ES"/>
              </w:rPr>
              <w:t>.</w:t>
            </w:r>
            <w:r w:rsidR="00763E5C">
              <w:rPr>
                <w:rFonts w:ascii="Arial" w:eastAsia="Times New Roman" w:hAnsi="Arial" w:cs="Arial"/>
                <w:lang w:eastAsia="es-ES"/>
              </w:rPr>
              <w:t xml:space="preserve"> Sara María Mendoza Acosta </w:t>
            </w:r>
            <w:r w:rsidR="006F6A4F">
              <w:rPr>
                <w:rFonts w:ascii="Arial" w:eastAsia="Times New Roman" w:hAnsi="Arial" w:cs="Arial"/>
                <w:lang w:eastAsia="es-ES"/>
              </w:rPr>
              <w:t xml:space="preserve">y </w:t>
            </w:r>
            <w:r w:rsidR="006F6A4F" w:rsidRPr="00B766FD">
              <w:rPr>
                <w:rFonts w:ascii="Arial" w:eastAsia="Times New Roman" w:hAnsi="Arial" w:cs="Arial"/>
                <w:lang w:eastAsia="es-ES"/>
              </w:rPr>
              <w:t>María</w:t>
            </w:r>
            <w:r w:rsidRPr="00B766FD">
              <w:rPr>
                <w:rFonts w:ascii="Arial" w:eastAsia="Times New Roman" w:hAnsi="Arial" w:cs="Arial"/>
                <w:lang w:eastAsia="es-ES"/>
              </w:rPr>
              <w:t xml:space="preserve"> Marta Cañas de Herre</w:t>
            </w:r>
            <w:r>
              <w:rPr>
                <w:rFonts w:ascii="Arial" w:eastAsia="Times New Roman" w:hAnsi="Arial" w:cs="Arial"/>
                <w:lang w:eastAsia="es-ES"/>
              </w:rPr>
              <w:t>ra, Representante</w:t>
            </w:r>
            <w:r w:rsidR="00763E5C">
              <w:rPr>
                <w:rFonts w:ascii="Arial" w:eastAsia="Times New Roman" w:hAnsi="Arial" w:cs="Arial"/>
                <w:lang w:eastAsia="es-ES"/>
              </w:rPr>
              <w:t xml:space="preserve"> Propietaria y</w:t>
            </w:r>
            <w:r>
              <w:rPr>
                <w:rFonts w:ascii="Arial" w:eastAsia="Times New Roman" w:hAnsi="Arial" w:cs="Arial"/>
                <w:lang w:eastAsia="es-ES"/>
              </w:rPr>
              <w:t xml:space="preserve"> </w:t>
            </w:r>
            <w:r w:rsidRPr="00B766FD">
              <w:rPr>
                <w:rFonts w:ascii="Arial" w:eastAsia="Times New Roman" w:hAnsi="Arial" w:cs="Arial"/>
                <w:lang w:eastAsia="es-ES"/>
              </w:rPr>
              <w:t xml:space="preserve">  Suplente del Ministerio de Trabajo</w:t>
            </w:r>
            <w:r w:rsidR="006F6A4F" w:rsidRPr="00B766FD">
              <w:rPr>
                <w:rFonts w:ascii="Arial" w:eastAsia="Times New Roman" w:hAnsi="Arial" w:cs="Arial"/>
                <w:lang w:eastAsia="es-ES"/>
              </w:rPr>
              <w:t>; Dr</w:t>
            </w:r>
            <w:r w:rsidRPr="00B766FD">
              <w:rPr>
                <w:rFonts w:ascii="Arial" w:eastAsia="Times New Roman" w:hAnsi="Arial" w:cs="Arial"/>
                <w:lang w:eastAsia="es-ES"/>
              </w:rPr>
              <w:t>. Miguel Ángel Martínez Salmerón, Representante suplente del Ministerio de Salud;</w:t>
            </w:r>
            <w:r>
              <w:rPr>
                <w:rFonts w:ascii="Arial" w:eastAsia="Times New Roman" w:hAnsi="Arial" w:cs="Arial"/>
                <w:lang w:eastAsia="es-ES"/>
              </w:rPr>
              <w:t xml:space="preserve"> Licda. Nora Lizeth Pérez Martínez, Representante Suplente del Ministerio </w:t>
            </w:r>
            <w:r w:rsidRPr="00185841">
              <w:rPr>
                <w:rFonts w:ascii="Arial" w:eastAsia="Times New Roman" w:hAnsi="Arial" w:cs="Arial"/>
                <w:lang w:eastAsia="es-ES"/>
              </w:rPr>
              <w:t>de Hacienda</w:t>
            </w:r>
            <w:r>
              <w:rPr>
                <w:rFonts w:ascii="Arial" w:eastAsia="Times New Roman" w:hAnsi="Arial" w:cs="Arial"/>
                <w:lang w:eastAsia="es-ES"/>
              </w:rPr>
              <w:t>; Licda. Nora Elizabeth Abrego de Amado, Representante Propietaria de la Universidad de El Salvador, Lic. Javier Obdulio Arévalo Flores, Representante Propietario de FUNTER, Lic.</w:t>
            </w:r>
            <w:r w:rsidR="000C4EBE">
              <w:rPr>
                <w:rFonts w:ascii="Arial" w:eastAsia="Times New Roman" w:hAnsi="Arial" w:cs="Arial"/>
                <w:lang w:eastAsia="es-ES"/>
              </w:rPr>
              <w:t xml:space="preserve"> </w:t>
            </w:r>
            <w:r>
              <w:rPr>
                <w:rFonts w:ascii="Arial" w:eastAsia="Times New Roman" w:hAnsi="Arial" w:cs="Arial"/>
                <w:lang w:eastAsia="es-ES"/>
              </w:rPr>
              <w:t>Joselito</w:t>
            </w:r>
            <w:r w:rsidR="000C4EBE">
              <w:rPr>
                <w:rFonts w:ascii="Arial" w:eastAsia="Times New Roman" w:hAnsi="Arial" w:cs="Arial"/>
                <w:lang w:eastAsia="es-ES"/>
              </w:rPr>
              <w:t xml:space="preserve"> </w:t>
            </w:r>
            <w:r>
              <w:rPr>
                <w:rFonts w:ascii="Arial" w:eastAsia="Times New Roman" w:hAnsi="Arial" w:cs="Arial"/>
                <w:lang w:eastAsia="es-ES"/>
              </w:rPr>
              <w:t xml:space="preserve">Tobar </w:t>
            </w:r>
            <w:r w:rsidRPr="00B766FD">
              <w:rPr>
                <w:rFonts w:ascii="Arial" w:eastAsia="Times New Roman" w:hAnsi="Arial" w:cs="Arial"/>
                <w:lang w:eastAsia="es-ES"/>
              </w:rPr>
              <w:t>Recinos, Gerente</w:t>
            </w:r>
            <w:r w:rsidR="006F6A4F">
              <w:rPr>
                <w:rFonts w:ascii="Arial" w:eastAsia="Times New Roman" w:hAnsi="Arial" w:cs="Arial"/>
                <w:lang w:eastAsia="es-ES"/>
              </w:rPr>
              <w:t xml:space="preserve"> </w:t>
            </w:r>
            <w:r w:rsidRPr="00B766FD">
              <w:rPr>
                <w:rFonts w:ascii="Arial" w:eastAsia="Times New Roman" w:hAnsi="Arial" w:cs="Arial"/>
                <w:lang w:eastAsia="es-ES"/>
              </w:rPr>
              <w:t xml:space="preserve"> y Secretario de Junta Directiva y Licda. Verónica Langlois</w:t>
            </w:r>
            <w:r w:rsidR="006F6A4F" w:rsidRPr="00B766FD">
              <w:rPr>
                <w:rFonts w:ascii="Arial" w:eastAsia="Times New Roman" w:hAnsi="Arial" w:cs="Arial"/>
                <w:lang w:eastAsia="es-ES"/>
              </w:rPr>
              <w:t>, Asesora</w:t>
            </w:r>
            <w:r w:rsidRPr="00B766FD">
              <w:rPr>
                <w:rFonts w:ascii="Arial" w:eastAsia="Times New Roman" w:hAnsi="Arial" w:cs="Arial"/>
                <w:lang w:eastAsia="es-ES"/>
              </w:rPr>
              <w:t xml:space="preserve"> Ad-Honorem de Junta Directiva.</w:t>
            </w:r>
          </w:p>
        </w:tc>
      </w:tr>
      <w:tr w:rsidR="0088315D" w:rsidRPr="00B766FD" w14:paraId="110E7FA9" w14:textId="77777777" w:rsidTr="00F72E70">
        <w:trPr>
          <w:trHeight w:val="2982"/>
        </w:trPr>
        <w:tc>
          <w:tcPr>
            <w:tcW w:w="8629" w:type="dxa"/>
            <w:gridSpan w:val="2"/>
            <w:tcBorders>
              <w:top w:val="single" w:sz="4" w:space="0" w:color="auto"/>
              <w:left w:val="single" w:sz="4" w:space="0" w:color="auto"/>
              <w:bottom w:val="single" w:sz="4" w:space="0" w:color="auto"/>
              <w:right w:val="single" w:sz="4" w:space="0" w:color="auto"/>
            </w:tcBorders>
            <w:hideMark/>
          </w:tcPr>
          <w:p w14:paraId="7547048D" w14:textId="77777777" w:rsidR="0088315D" w:rsidRPr="00B766FD" w:rsidRDefault="0088315D" w:rsidP="00F72E70">
            <w:pPr>
              <w:spacing w:after="200" w:line="276" w:lineRule="auto"/>
              <w:jc w:val="both"/>
              <w:rPr>
                <w:rFonts w:ascii="Arial" w:hAnsi="Arial" w:cs="Arial"/>
                <w:b/>
              </w:rPr>
            </w:pPr>
            <w:r w:rsidRPr="00B766FD">
              <w:rPr>
                <w:rFonts w:ascii="Arial" w:hAnsi="Arial" w:cs="Arial"/>
                <w:b/>
              </w:rPr>
              <w:t xml:space="preserve">AGENDA PROPUESTA: </w:t>
            </w:r>
          </w:p>
          <w:p w14:paraId="408682FE" w14:textId="77777777" w:rsidR="0088315D" w:rsidRPr="00B766FD" w:rsidRDefault="0088315D" w:rsidP="00F72E70">
            <w:pPr>
              <w:spacing w:line="276" w:lineRule="auto"/>
              <w:jc w:val="both"/>
              <w:rPr>
                <w:rFonts w:ascii="Arial" w:hAnsi="Arial" w:cs="Arial"/>
              </w:rPr>
            </w:pPr>
            <w:r w:rsidRPr="00B766FD">
              <w:rPr>
                <w:rFonts w:ascii="Arial" w:hAnsi="Arial" w:cs="Arial"/>
              </w:rPr>
              <w:t>1-Establecimiento de quórum y aprobación de agenda.</w:t>
            </w:r>
          </w:p>
          <w:p w14:paraId="035C282A" w14:textId="77777777" w:rsidR="0088315D" w:rsidRPr="00B766FD" w:rsidRDefault="0088315D" w:rsidP="00F72E70">
            <w:pPr>
              <w:spacing w:line="276" w:lineRule="auto"/>
              <w:jc w:val="both"/>
              <w:rPr>
                <w:rFonts w:ascii="Arial" w:hAnsi="Arial" w:cs="Arial"/>
              </w:rPr>
            </w:pPr>
            <w:r w:rsidRPr="00B766FD">
              <w:rPr>
                <w:rFonts w:ascii="Arial" w:hAnsi="Arial" w:cs="Arial"/>
              </w:rPr>
              <w:t>2-Lectura, discusión y aprobación de acta anterior.</w:t>
            </w:r>
          </w:p>
          <w:p w14:paraId="017D773A" w14:textId="77777777" w:rsidR="0088315D" w:rsidRPr="00B766FD" w:rsidRDefault="0088315D" w:rsidP="00F72E70">
            <w:pPr>
              <w:spacing w:line="276" w:lineRule="auto"/>
              <w:contextualSpacing/>
              <w:jc w:val="both"/>
              <w:rPr>
                <w:rFonts w:ascii="Arial" w:hAnsi="Arial" w:cs="Arial"/>
              </w:rPr>
            </w:pPr>
            <w:r w:rsidRPr="00B766FD">
              <w:rPr>
                <w:rFonts w:ascii="Arial" w:hAnsi="Arial" w:cs="Arial"/>
              </w:rPr>
              <w:t>3-Ratificación de Acuerdos.</w:t>
            </w:r>
          </w:p>
          <w:p w14:paraId="4553A6BD" w14:textId="77777777" w:rsidR="0088315D" w:rsidRPr="00B766FD" w:rsidRDefault="0088315D" w:rsidP="00F72E70">
            <w:pPr>
              <w:spacing w:after="200" w:line="276" w:lineRule="auto"/>
              <w:contextualSpacing/>
              <w:jc w:val="both"/>
              <w:rPr>
                <w:rFonts w:ascii="Arial" w:hAnsi="Arial" w:cs="Arial"/>
              </w:rPr>
            </w:pPr>
            <w:r w:rsidRPr="00B766FD">
              <w:rPr>
                <w:rFonts w:ascii="Arial" w:hAnsi="Arial" w:cs="Arial"/>
              </w:rPr>
              <w:t>4-Correspondencia recibida de Centros de Atención.</w:t>
            </w:r>
          </w:p>
          <w:p w14:paraId="3530831E" w14:textId="77777777" w:rsidR="0088315D" w:rsidRPr="00B766FD" w:rsidRDefault="0088315D" w:rsidP="00F72E70">
            <w:pPr>
              <w:spacing w:line="276" w:lineRule="auto"/>
              <w:contextualSpacing/>
              <w:jc w:val="both"/>
              <w:rPr>
                <w:rFonts w:ascii="Arial" w:hAnsi="Arial" w:cs="Arial"/>
              </w:rPr>
            </w:pPr>
            <w:r w:rsidRPr="00B766FD">
              <w:rPr>
                <w:rFonts w:ascii="Arial" w:hAnsi="Arial" w:cs="Arial"/>
              </w:rPr>
              <w:t xml:space="preserve">5-Correspondencia recibida de la Administración Superior. </w:t>
            </w:r>
          </w:p>
          <w:p w14:paraId="2122EEC4" w14:textId="77777777" w:rsidR="0088315D" w:rsidRPr="00B766FD" w:rsidRDefault="0088315D" w:rsidP="00F72E70">
            <w:pPr>
              <w:spacing w:line="276" w:lineRule="auto"/>
              <w:jc w:val="both"/>
              <w:rPr>
                <w:rFonts w:ascii="Arial" w:hAnsi="Arial" w:cs="Arial"/>
              </w:rPr>
            </w:pPr>
            <w:r w:rsidRPr="00B766FD">
              <w:rPr>
                <w:rFonts w:ascii="Arial" w:hAnsi="Arial" w:cs="Arial"/>
              </w:rPr>
              <w:t>6-Participación de miembros de Junta Directiva, ponencias solicitadas a Jefaturas, Centros de Atención e Invitados.</w:t>
            </w:r>
          </w:p>
          <w:p w14:paraId="542E9903" w14:textId="77777777" w:rsidR="0088315D" w:rsidRPr="00B766FD" w:rsidRDefault="0088315D" w:rsidP="00F72E70">
            <w:pPr>
              <w:spacing w:line="276" w:lineRule="auto"/>
              <w:jc w:val="both"/>
              <w:rPr>
                <w:rFonts w:ascii="Arial" w:hAnsi="Arial" w:cs="Arial"/>
              </w:rPr>
            </w:pPr>
            <w:r w:rsidRPr="00B766FD">
              <w:rPr>
                <w:rFonts w:ascii="Arial" w:hAnsi="Arial" w:cs="Arial"/>
              </w:rPr>
              <w:t>7-Informes de Presidencia.</w:t>
            </w:r>
          </w:p>
          <w:p w14:paraId="1AB0F0B1" w14:textId="77777777" w:rsidR="0088315D" w:rsidRPr="00B766FD" w:rsidRDefault="0088315D" w:rsidP="00F72E70">
            <w:pPr>
              <w:spacing w:line="276" w:lineRule="auto"/>
              <w:contextualSpacing/>
              <w:jc w:val="both"/>
              <w:rPr>
                <w:rFonts w:ascii="Arial" w:hAnsi="Arial" w:cs="Arial"/>
              </w:rPr>
            </w:pPr>
            <w:r w:rsidRPr="00B766FD">
              <w:rPr>
                <w:rFonts w:ascii="Arial" w:hAnsi="Arial" w:cs="Arial"/>
              </w:rPr>
              <w:t>8-Asuntos varios.</w:t>
            </w:r>
          </w:p>
        </w:tc>
      </w:tr>
    </w:tbl>
    <w:p w14:paraId="74442333" w14:textId="77777777" w:rsidR="0088315D" w:rsidRPr="00B766FD" w:rsidRDefault="0088315D" w:rsidP="0088315D">
      <w:pPr>
        <w:spacing w:line="276" w:lineRule="auto"/>
        <w:rPr>
          <w:rFonts w:ascii="Arial" w:hAnsi="Arial" w:cs="Arial"/>
          <w:b/>
          <w:u w:val="single"/>
          <w:lang w:val="es-ES"/>
        </w:rPr>
      </w:pPr>
    </w:p>
    <w:p w14:paraId="75074D31" w14:textId="77777777" w:rsidR="0088315D" w:rsidRPr="00B766FD" w:rsidRDefault="0088315D" w:rsidP="0088315D">
      <w:pPr>
        <w:spacing w:line="276" w:lineRule="auto"/>
        <w:rPr>
          <w:rFonts w:ascii="Arial" w:hAnsi="Arial" w:cs="Arial"/>
          <w:b/>
          <w:u w:val="single"/>
          <w:lang w:val="es-ES"/>
        </w:rPr>
      </w:pPr>
      <w:r w:rsidRPr="00B766FD">
        <w:rPr>
          <w:rFonts w:ascii="Arial" w:hAnsi="Arial" w:cs="Arial"/>
          <w:b/>
          <w:u w:val="single"/>
          <w:lang w:val="es-ES"/>
        </w:rPr>
        <w:t>DESARROLLO DE LA SESION.</w:t>
      </w:r>
    </w:p>
    <w:p w14:paraId="34293FC5" w14:textId="77777777" w:rsidR="0088315D" w:rsidRPr="00B766FD" w:rsidRDefault="0088315D" w:rsidP="0088315D">
      <w:pPr>
        <w:numPr>
          <w:ilvl w:val="0"/>
          <w:numId w:val="1"/>
        </w:numPr>
        <w:spacing w:after="0" w:line="276" w:lineRule="auto"/>
        <w:jc w:val="both"/>
        <w:rPr>
          <w:rFonts w:ascii="Arial" w:hAnsi="Arial" w:cs="Arial"/>
          <w:b/>
          <w:lang w:val="es-ES" w:eastAsia="es-ES"/>
        </w:rPr>
      </w:pPr>
      <w:r w:rsidRPr="00B766FD">
        <w:rPr>
          <w:rFonts w:ascii="Arial" w:hAnsi="Arial" w:cs="Arial"/>
          <w:b/>
          <w:lang w:val="es-ES" w:eastAsia="es-ES"/>
        </w:rPr>
        <w:t>ESTABLECIMIENTO DE QUORUM</w:t>
      </w:r>
    </w:p>
    <w:p w14:paraId="2D8042DB" w14:textId="77777777" w:rsidR="0088315D" w:rsidRPr="00B766FD" w:rsidRDefault="0088315D" w:rsidP="0088315D">
      <w:pPr>
        <w:spacing w:after="200" w:line="276" w:lineRule="auto"/>
        <w:jc w:val="both"/>
        <w:rPr>
          <w:rFonts w:ascii="Arial" w:hAnsi="Arial" w:cs="Arial"/>
          <w:lang w:val="es-ES"/>
        </w:rPr>
      </w:pPr>
    </w:p>
    <w:p w14:paraId="2C91A0AE" w14:textId="77777777" w:rsidR="0088315D" w:rsidRPr="00B766FD" w:rsidRDefault="000C4EBE" w:rsidP="0088315D">
      <w:pPr>
        <w:spacing w:after="200" w:line="276" w:lineRule="auto"/>
        <w:jc w:val="both"/>
        <w:rPr>
          <w:rFonts w:ascii="Arial" w:hAnsi="Arial" w:cs="Arial"/>
          <w:lang w:val="es-ES"/>
        </w:rPr>
      </w:pPr>
      <w:r>
        <w:rPr>
          <w:rFonts w:ascii="Arial" w:hAnsi="Arial" w:cs="Arial"/>
          <w:lang w:val="es-ES"/>
        </w:rPr>
        <w:t>La</w:t>
      </w:r>
      <w:r w:rsidR="0088315D" w:rsidRPr="00B766FD">
        <w:rPr>
          <w:rFonts w:ascii="Arial" w:hAnsi="Arial" w:cs="Arial"/>
          <w:lang w:val="es-ES"/>
        </w:rPr>
        <w:t xml:space="preserve"> </w:t>
      </w:r>
      <w:r>
        <w:rPr>
          <w:rFonts w:ascii="Arial" w:hAnsi="Arial" w:cs="Arial"/>
          <w:lang w:val="es-ES"/>
        </w:rPr>
        <w:t>Vice-Presidenta</w:t>
      </w:r>
      <w:r w:rsidR="0088315D" w:rsidRPr="00B766FD">
        <w:rPr>
          <w:rFonts w:ascii="Arial" w:hAnsi="Arial" w:cs="Arial"/>
          <w:lang w:val="es-ES"/>
        </w:rPr>
        <w:t xml:space="preserve"> de la Junta Directiva </w:t>
      </w:r>
      <w:r>
        <w:rPr>
          <w:rFonts w:ascii="Arial" w:hAnsi="Arial" w:cs="Arial"/>
          <w:lang w:val="es-ES"/>
        </w:rPr>
        <w:t>Licda. María Marta Cañas de Herrera</w:t>
      </w:r>
      <w:r w:rsidR="0088315D" w:rsidRPr="00B766FD">
        <w:rPr>
          <w:rFonts w:ascii="Arial" w:eastAsia="Times New Roman" w:hAnsi="Arial" w:cs="Arial"/>
          <w:lang w:val="es-ES" w:eastAsia="es-ES"/>
        </w:rPr>
        <w:t xml:space="preserve">, </w:t>
      </w:r>
      <w:r w:rsidR="0088315D" w:rsidRPr="00B766FD">
        <w:rPr>
          <w:rFonts w:ascii="Arial" w:hAnsi="Arial" w:cs="Arial"/>
          <w:lang w:val="es-ES"/>
        </w:rPr>
        <w:t xml:space="preserve">verificó la asistencia de quórum y procedió al inicio de la sesión tal como se detalla a continuación: </w:t>
      </w:r>
    </w:p>
    <w:p w14:paraId="69CDF3DF" w14:textId="77777777" w:rsidR="0088315D" w:rsidRDefault="0088315D" w:rsidP="0088315D">
      <w:pPr>
        <w:spacing w:after="200" w:line="276" w:lineRule="auto"/>
        <w:jc w:val="both"/>
        <w:rPr>
          <w:rFonts w:ascii="Arial" w:eastAsia="Times New Roman" w:hAnsi="Arial" w:cs="Arial"/>
          <w:b/>
          <w:bCs/>
          <w:lang w:val="es-ES" w:eastAsia="es-ES"/>
        </w:rPr>
      </w:pPr>
    </w:p>
    <w:p w14:paraId="1D11A8DA" w14:textId="77777777" w:rsidR="0088315D" w:rsidRPr="00B766FD" w:rsidRDefault="0088315D" w:rsidP="0088315D">
      <w:pPr>
        <w:spacing w:after="200" w:line="276" w:lineRule="auto"/>
        <w:jc w:val="both"/>
        <w:rPr>
          <w:rFonts w:ascii="Arial" w:hAnsi="Arial" w:cs="Arial"/>
          <w:lang w:val="es-ES"/>
        </w:rPr>
      </w:pPr>
      <w:r w:rsidRPr="00B766FD">
        <w:rPr>
          <w:rFonts w:ascii="Arial" w:eastAsia="Times New Roman" w:hAnsi="Arial" w:cs="Arial"/>
          <w:b/>
          <w:bCs/>
          <w:lang w:val="es-ES" w:eastAsia="es-ES"/>
        </w:rPr>
        <w:t>2. LECTURA, DISCUSIÓN Y APROBACIÓN DE ACTA ANTERIOR.</w:t>
      </w:r>
    </w:p>
    <w:p w14:paraId="498769D1" w14:textId="5D54431C" w:rsidR="0088315D" w:rsidRPr="00B766FD" w:rsidRDefault="0088315D" w:rsidP="0088315D">
      <w:pPr>
        <w:spacing w:after="200" w:line="360" w:lineRule="auto"/>
        <w:contextualSpacing/>
        <w:jc w:val="both"/>
        <w:rPr>
          <w:rFonts w:ascii="Arial" w:eastAsia="Times New Roman" w:hAnsi="Arial" w:cs="Arial"/>
          <w:lang w:val="es-ES"/>
        </w:rPr>
      </w:pPr>
      <w:r w:rsidRPr="00B766FD">
        <w:rPr>
          <w:rFonts w:ascii="Arial" w:eastAsia="Times New Roman" w:hAnsi="Arial" w:cs="Arial"/>
          <w:bCs/>
          <w:lang w:val="es-ES" w:eastAsia="es-ES"/>
        </w:rPr>
        <w:t>Se procedió a la lectura al Acta No. 264</w:t>
      </w:r>
      <w:r w:rsidR="00763E5C">
        <w:rPr>
          <w:rFonts w:ascii="Arial" w:eastAsia="Times New Roman" w:hAnsi="Arial" w:cs="Arial"/>
          <w:bCs/>
          <w:lang w:val="es-ES" w:eastAsia="es-ES"/>
        </w:rPr>
        <w:t>8</w:t>
      </w:r>
      <w:r w:rsidRPr="00B766FD">
        <w:rPr>
          <w:rFonts w:ascii="Arial" w:eastAsia="Times New Roman" w:hAnsi="Arial" w:cs="Arial"/>
          <w:bCs/>
          <w:lang w:val="es-ES" w:eastAsia="es-ES"/>
        </w:rPr>
        <w:t xml:space="preserve">. </w:t>
      </w:r>
    </w:p>
    <w:p w14:paraId="6AF360B9" w14:textId="77777777" w:rsidR="0088315D" w:rsidRPr="00B766FD" w:rsidRDefault="0088315D" w:rsidP="0088315D">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Establecimiento de quórum y aprobación de agenda.</w:t>
      </w:r>
    </w:p>
    <w:p w14:paraId="15D28555" w14:textId="77777777" w:rsidR="0088315D" w:rsidRPr="00B766FD" w:rsidRDefault="0088315D" w:rsidP="0088315D">
      <w:pPr>
        <w:numPr>
          <w:ilvl w:val="0"/>
          <w:numId w:val="2"/>
        </w:numPr>
        <w:spacing w:after="0" w:line="360" w:lineRule="auto"/>
        <w:contextualSpacing/>
        <w:jc w:val="both"/>
        <w:rPr>
          <w:rFonts w:ascii="Arial" w:hAnsi="Arial" w:cs="Arial"/>
          <w:lang w:val="es-ES" w:eastAsia="es-ES"/>
        </w:rPr>
      </w:pPr>
      <w:r w:rsidRPr="00B766FD">
        <w:rPr>
          <w:rFonts w:ascii="Arial" w:hAnsi="Arial" w:cs="Arial"/>
          <w:lang w:eastAsia="es-ES"/>
        </w:rPr>
        <w:t>L</w:t>
      </w:r>
      <w:r w:rsidRPr="00B766FD">
        <w:rPr>
          <w:rFonts w:ascii="Arial" w:hAnsi="Arial" w:cs="Arial"/>
          <w:lang w:val="es-ES" w:eastAsia="es-ES"/>
        </w:rPr>
        <w:t>ectura, discusión y aprobación de acta anterior.</w:t>
      </w:r>
    </w:p>
    <w:p w14:paraId="4851C58D" w14:textId="77777777" w:rsidR="0088315D" w:rsidRPr="00B766FD" w:rsidRDefault="0088315D" w:rsidP="0088315D">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Ratificación de Acuerdos.</w:t>
      </w:r>
      <w:r>
        <w:rPr>
          <w:rFonts w:ascii="Arial" w:hAnsi="Arial" w:cs="Arial"/>
          <w:lang w:val="es-ES" w:eastAsia="es-ES"/>
        </w:rPr>
        <w:t xml:space="preserve"> </w:t>
      </w:r>
    </w:p>
    <w:p w14:paraId="04148A7E" w14:textId="77777777" w:rsidR="0088315D" w:rsidRPr="00B766FD" w:rsidRDefault="0088315D" w:rsidP="0088315D">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Correspondencia recibida de Centros de Atención.</w:t>
      </w:r>
    </w:p>
    <w:p w14:paraId="2311B634" w14:textId="77777777" w:rsidR="0088315D" w:rsidRPr="00B766FD" w:rsidRDefault="0088315D" w:rsidP="0088315D">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lastRenderedPageBreak/>
        <w:t xml:space="preserve">Correspondencia recibida de la Administración Superior. </w:t>
      </w:r>
    </w:p>
    <w:p w14:paraId="7987A5BB" w14:textId="77777777" w:rsidR="0088315D" w:rsidRPr="00B766FD" w:rsidRDefault="0088315D" w:rsidP="0088315D">
      <w:pPr>
        <w:numPr>
          <w:ilvl w:val="0"/>
          <w:numId w:val="2"/>
        </w:numPr>
        <w:spacing w:after="0" w:line="360" w:lineRule="auto"/>
        <w:jc w:val="both"/>
        <w:rPr>
          <w:rFonts w:ascii="Arial" w:hAnsi="Arial" w:cs="Arial"/>
          <w:lang w:val="es-ES" w:eastAsia="es-ES"/>
        </w:rPr>
      </w:pPr>
      <w:r w:rsidRPr="00B766FD">
        <w:rPr>
          <w:rFonts w:ascii="Arial" w:hAnsi="Arial" w:cs="Arial"/>
          <w:lang w:val="es-ES" w:eastAsia="es-ES"/>
        </w:rPr>
        <w:t>Participación de miembros de Junta Directiva, ponencias solicitadas a Jefaturas, Directores de Centros de Atención o invitados.</w:t>
      </w:r>
    </w:p>
    <w:p w14:paraId="63EDE3A7" w14:textId="77777777" w:rsidR="0088315D" w:rsidRPr="00B766FD" w:rsidRDefault="0088315D" w:rsidP="0088315D">
      <w:pPr>
        <w:numPr>
          <w:ilvl w:val="0"/>
          <w:numId w:val="3"/>
        </w:numPr>
        <w:spacing w:after="0" w:line="360" w:lineRule="auto"/>
        <w:jc w:val="both"/>
        <w:rPr>
          <w:rFonts w:ascii="Arial" w:hAnsi="Arial" w:cs="Arial"/>
          <w:lang w:val="es-ES" w:eastAsia="es-ES"/>
        </w:rPr>
      </w:pPr>
      <w:r w:rsidRPr="00B766FD">
        <w:rPr>
          <w:rFonts w:ascii="Arial" w:hAnsi="Arial" w:cs="Arial"/>
          <w:lang w:val="es-ES" w:eastAsia="es-ES"/>
        </w:rPr>
        <w:t>Informes de Presidencia.</w:t>
      </w:r>
    </w:p>
    <w:p w14:paraId="38436D16" w14:textId="77777777" w:rsidR="0088315D" w:rsidRPr="00B766FD" w:rsidRDefault="0088315D" w:rsidP="0088315D">
      <w:pPr>
        <w:numPr>
          <w:ilvl w:val="0"/>
          <w:numId w:val="3"/>
        </w:numPr>
        <w:spacing w:after="0" w:line="360" w:lineRule="auto"/>
        <w:jc w:val="both"/>
        <w:rPr>
          <w:rFonts w:ascii="Arial" w:eastAsia="Times New Roman" w:hAnsi="Arial" w:cs="Arial"/>
          <w:bCs/>
          <w:lang w:val="es-ES" w:eastAsia="es-ES"/>
        </w:rPr>
      </w:pPr>
      <w:r w:rsidRPr="00B766FD">
        <w:rPr>
          <w:rFonts w:ascii="Arial" w:hAnsi="Arial" w:cs="Arial"/>
          <w:lang w:val="es-ES" w:eastAsia="es-ES"/>
        </w:rPr>
        <w:t>Asuntos varios.</w:t>
      </w:r>
    </w:p>
    <w:p w14:paraId="0DBCC2A8" w14:textId="77777777" w:rsidR="0088315D" w:rsidRPr="00B766FD" w:rsidRDefault="0088315D" w:rsidP="0088315D">
      <w:pPr>
        <w:spacing w:after="0" w:line="360" w:lineRule="auto"/>
        <w:ind w:left="720"/>
        <w:jc w:val="both"/>
        <w:rPr>
          <w:rFonts w:ascii="Arial" w:eastAsia="Times New Roman" w:hAnsi="Arial" w:cs="Arial"/>
          <w:bCs/>
          <w:lang w:val="es-ES" w:eastAsia="es-ES"/>
        </w:rPr>
      </w:pPr>
    </w:p>
    <w:p w14:paraId="1D845C75" w14:textId="72753273" w:rsidR="0088315D" w:rsidRPr="00B766FD" w:rsidRDefault="0088315D" w:rsidP="0088315D">
      <w:pPr>
        <w:spacing w:after="200" w:line="276" w:lineRule="auto"/>
        <w:jc w:val="both"/>
        <w:rPr>
          <w:rFonts w:ascii="Arial" w:eastAsia="Times New Roman" w:hAnsi="Arial" w:cs="Arial"/>
          <w:bCs/>
          <w:lang w:val="es-ES" w:eastAsia="es-ES"/>
        </w:rPr>
      </w:pPr>
      <w:r w:rsidRPr="00B766FD">
        <w:rPr>
          <w:rFonts w:ascii="Arial" w:eastAsia="Times New Roman" w:hAnsi="Arial" w:cs="Arial"/>
          <w:bCs/>
          <w:lang w:val="es-ES" w:eastAsia="es-ES"/>
        </w:rPr>
        <w:t>El Acta 264</w:t>
      </w:r>
      <w:r w:rsidR="00763E5C">
        <w:rPr>
          <w:rFonts w:ascii="Arial" w:eastAsia="Times New Roman" w:hAnsi="Arial" w:cs="Arial"/>
          <w:bCs/>
          <w:lang w:val="es-ES" w:eastAsia="es-ES"/>
        </w:rPr>
        <w:t>8</w:t>
      </w:r>
      <w:r w:rsidRPr="00B766FD">
        <w:rPr>
          <w:rFonts w:ascii="Arial" w:eastAsia="Times New Roman" w:hAnsi="Arial" w:cs="Arial"/>
          <w:bCs/>
          <w:lang w:val="es-ES" w:eastAsia="es-ES"/>
        </w:rPr>
        <w:t xml:space="preserve">, ha sido aprobada por los presentes, por </w:t>
      </w:r>
      <w:r w:rsidRPr="00B766FD">
        <w:rPr>
          <w:rFonts w:ascii="Arial" w:eastAsia="Times New Roman" w:hAnsi="Arial" w:cs="Arial"/>
          <w:b/>
          <w:bCs/>
          <w:u w:val="single"/>
          <w:lang w:val="es-ES" w:eastAsia="es-ES"/>
        </w:rPr>
        <w:t>UNANIMIDAD</w:t>
      </w:r>
      <w:r w:rsidRPr="00B766FD">
        <w:rPr>
          <w:rFonts w:ascii="Arial" w:eastAsia="Times New Roman" w:hAnsi="Arial" w:cs="Arial"/>
          <w:bCs/>
          <w:lang w:val="es-ES" w:eastAsia="es-ES"/>
        </w:rPr>
        <w:t xml:space="preserve"> de votos.</w:t>
      </w:r>
    </w:p>
    <w:p w14:paraId="79DBBB88" w14:textId="77777777" w:rsidR="0088315D" w:rsidRPr="00B766FD" w:rsidRDefault="0088315D" w:rsidP="0088315D">
      <w:pPr>
        <w:spacing w:after="200" w:line="276" w:lineRule="auto"/>
        <w:jc w:val="both"/>
        <w:rPr>
          <w:rFonts w:ascii="Arial" w:eastAsia="Times New Roman" w:hAnsi="Arial" w:cs="Arial"/>
          <w:b/>
          <w:bCs/>
          <w:lang w:val="es-ES" w:eastAsia="es-ES"/>
        </w:rPr>
      </w:pPr>
    </w:p>
    <w:p w14:paraId="7DB65819" w14:textId="77777777" w:rsidR="0088315D" w:rsidRPr="00B766FD" w:rsidRDefault="0088315D" w:rsidP="0088315D">
      <w:pPr>
        <w:spacing w:after="200" w:line="276" w:lineRule="auto"/>
        <w:jc w:val="both"/>
        <w:rPr>
          <w:rFonts w:ascii="Arial" w:eastAsia="Times New Roman" w:hAnsi="Arial" w:cs="Arial"/>
          <w:b/>
          <w:bCs/>
          <w:lang w:val="es-ES" w:eastAsia="es-ES"/>
        </w:rPr>
      </w:pPr>
      <w:r w:rsidRPr="00B766FD">
        <w:rPr>
          <w:rFonts w:ascii="Arial" w:eastAsia="Times New Roman" w:hAnsi="Arial" w:cs="Arial"/>
          <w:b/>
          <w:bCs/>
          <w:lang w:val="es-ES" w:eastAsia="es-ES"/>
        </w:rPr>
        <w:t>3.- RATIFICACIÓN DE ACUERDOS.</w:t>
      </w:r>
    </w:p>
    <w:p w14:paraId="50CCC95C" w14:textId="61D2DE60" w:rsidR="00E335D6" w:rsidRDefault="00E335D6" w:rsidP="00E335D6">
      <w:pPr>
        <w:spacing w:after="0" w:line="360" w:lineRule="auto"/>
        <w:jc w:val="both"/>
        <w:rPr>
          <w:rFonts w:ascii="Arial" w:eastAsia="Calibri" w:hAnsi="Arial" w:cs="Arial"/>
        </w:rPr>
      </w:pPr>
      <w:r w:rsidRPr="00F67F01">
        <w:rPr>
          <w:rFonts w:ascii="Arial" w:eastAsia="Calibri" w:hAnsi="Arial" w:cs="Arial"/>
        </w:rPr>
        <w:t xml:space="preserve">ACUERDO JD 24-2017: </w:t>
      </w:r>
      <w:r>
        <w:rPr>
          <w:rFonts w:ascii="Arial" w:eastAsia="Calibri" w:hAnsi="Arial" w:cs="Arial"/>
        </w:rPr>
        <w:t>A) LA NO APLICABILIDAD DEL ACUERDO EJECUTIVO 681 DE FECHA</w:t>
      </w:r>
      <w:r w:rsidR="0007750C">
        <w:rPr>
          <w:rFonts w:ascii="Arial" w:eastAsia="Calibri" w:hAnsi="Arial" w:cs="Arial"/>
        </w:rPr>
        <w:t xml:space="preserve"> 02</w:t>
      </w:r>
      <w:r>
        <w:rPr>
          <w:rFonts w:ascii="Arial" w:eastAsia="Calibri" w:hAnsi="Arial" w:cs="Arial"/>
        </w:rPr>
        <w:t xml:space="preserve"> DE JUNIO DE 2017.</w:t>
      </w:r>
    </w:p>
    <w:p w14:paraId="5B55A38A" w14:textId="77777777" w:rsidR="00E335D6" w:rsidRDefault="00E335D6" w:rsidP="00E335D6">
      <w:pPr>
        <w:spacing w:after="0" w:line="360" w:lineRule="auto"/>
        <w:jc w:val="both"/>
        <w:rPr>
          <w:rFonts w:ascii="Arial" w:eastAsia="Calibri" w:hAnsi="Arial" w:cs="Arial"/>
        </w:rPr>
      </w:pPr>
      <w:r>
        <w:rPr>
          <w:rFonts w:ascii="Arial" w:eastAsia="Calibri" w:hAnsi="Arial" w:cs="Arial"/>
        </w:rPr>
        <w:t>B) VIGENCIA DE ACUERDO EJECUTIVO NÚMERO 1966 DE FECHA 21 DE DICIEMBRE DE 2016, EN EL RAMO DE HACIENDA, ES DECIR MANTENER VIGENTE EL HORARIO DE DESPACHO DE LAS OFICINAS PÚBLICAS, DE LUNES A VIERNES EN UNA JORNADA DE 7 HORAS Y 30 MINUTOS A LAS 15 HORAS 30 MINUTOS; EN VIRTUD QUE ES UNA INSTITUCION DE SERVICIO PUBLICO DE SALUD Y REHABILITACION</w:t>
      </w:r>
      <w:r w:rsidRPr="00F67F01">
        <w:rPr>
          <w:rFonts w:ascii="Arial" w:eastAsia="Calibri" w:hAnsi="Arial" w:cs="Arial"/>
        </w:rPr>
        <w:t>.</w:t>
      </w:r>
    </w:p>
    <w:p w14:paraId="20F1BDD8" w14:textId="77777777" w:rsidR="0013096E" w:rsidRDefault="0013096E" w:rsidP="0013096E">
      <w:pPr>
        <w:spacing w:after="0" w:line="360" w:lineRule="auto"/>
        <w:jc w:val="both"/>
        <w:rPr>
          <w:rFonts w:ascii="Arial" w:eastAsia="Calibri" w:hAnsi="Arial" w:cs="Arial"/>
        </w:rPr>
      </w:pPr>
    </w:p>
    <w:p w14:paraId="6765405E" w14:textId="77777777" w:rsidR="0088315D" w:rsidRDefault="0088315D" w:rsidP="0088315D">
      <w:pPr>
        <w:spacing w:after="0" w:line="276" w:lineRule="auto"/>
        <w:contextualSpacing/>
        <w:jc w:val="both"/>
        <w:rPr>
          <w:rFonts w:ascii="Arial" w:eastAsia="Calibri" w:hAnsi="Arial" w:cs="Arial"/>
          <w:b/>
        </w:rPr>
      </w:pPr>
    </w:p>
    <w:p w14:paraId="32634CB0" w14:textId="77777777" w:rsidR="0088315D" w:rsidRPr="00B766FD" w:rsidRDefault="0088315D" w:rsidP="0088315D">
      <w:pPr>
        <w:spacing w:after="0" w:line="276" w:lineRule="auto"/>
        <w:contextualSpacing/>
        <w:jc w:val="both"/>
        <w:rPr>
          <w:rFonts w:ascii="Arial" w:eastAsia="Calibri" w:hAnsi="Arial" w:cs="Arial"/>
          <w:b/>
        </w:rPr>
      </w:pPr>
      <w:r w:rsidRPr="00B766FD">
        <w:rPr>
          <w:rFonts w:ascii="Arial" w:eastAsia="Calibri" w:hAnsi="Arial" w:cs="Arial"/>
          <w:b/>
        </w:rPr>
        <w:t>4.- Correspondencia recibida de Centros de Atención.</w:t>
      </w:r>
    </w:p>
    <w:p w14:paraId="2681BD0D" w14:textId="77777777" w:rsidR="0088315D" w:rsidRPr="00B766FD" w:rsidRDefault="0088315D" w:rsidP="0088315D">
      <w:pPr>
        <w:spacing w:after="0" w:line="276" w:lineRule="auto"/>
        <w:contextualSpacing/>
        <w:jc w:val="both"/>
        <w:rPr>
          <w:rFonts w:ascii="Arial" w:eastAsia="Calibri" w:hAnsi="Arial" w:cs="Arial"/>
        </w:rPr>
      </w:pPr>
      <w:r w:rsidRPr="00B766FD">
        <w:rPr>
          <w:rFonts w:ascii="Arial" w:eastAsia="Calibri" w:hAnsi="Arial" w:cs="Arial"/>
        </w:rPr>
        <w:t>No hubo.</w:t>
      </w:r>
    </w:p>
    <w:p w14:paraId="5A3E6FA4" w14:textId="77777777" w:rsidR="0088315D" w:rsidRPr="00B766FD" w:rsidRDefault="0088315D" w:rsidP="0088315D">
      <w:pPr>
        <w:spacing w:after="0" w:line="276" w:lineRule="auto"/>
        <w:contextualSpacing/>
        <w:jc w:val="both"/>
        <w:rPr>
          <w:rFonts w:ascii="Arial" w:eastAsia="Calibri" w:hAnsi="Arial" w:cs="Arial"/>
        </w:rPr>
      </w:pPr>
    </w:p>
    <w:p w14:paraId="284DD134" w14:textId="77777777" w:rsidR="0088315D" w:rsidRDefault="0088315D" w:rsidP="0088315D">
      <w:pPr>
        <w:spacing w:after="0" w:line="276" w:lineRule="auto"/>
        <w:contextualSpacing/>
        <w:jc w:val="both"/>
        <w:rPr>
          <w:rFonts w:ascii="Arial" w:eastAsia="Calibri" w:hAnsi="Arial" w:cs="Arial"/>
          <w:b/>
        </w:rPr>
      </w:pPr>
    </w:p>
    <w:p w14:paraId="4C5F7D93" w14:textId="77777777" w:rsidR="0088315D" w:rsidRPr="00B766FD" w:rsidRDefault="0088315D" w:rsidP="0088315D">
      <w:pPr>
        <w:spacing w:after="0" w:line="276" w:lineRule="auto"/>
        <w:contextualSpacing/>
        <w:jc w:val="both"/>
        <w:rPr>
          <w:rFonts w:ascii="Arial" w:eastAsia="Calibri" w:hAnsi="Arial" w:cs="Arial"/>
          <w:b/>
        </w:rPr>
      </w:pPr>
      <w:r w:rsidRPr="00B766FD">
        <w:rPr>
          <w:rFonts w:ascii="Arial" w:eastAsia="Calibri" w:hAnsi="Arial" w:cs="Arial"/>
          <w:b/>
        </w:rPr>
        <w:t>5.- Correspondencia recibida de la Administración Superior.</w:t>
      </w:r>
    </w:p>
    <w:p w14:paraId="06614766" w14:textId="77777777" w:rsidR="0088315D" w:rsidRDefault="0088315D" w:rsidP="0088315D">
      <w:pPr>
        <w:spacing w:after="0" w:line="276" w:lineRule="auto"/>
        <w:contextualSpacing/>
        <w:jc w:val="both"/>
        <w:rPr>
          <w:rFonts w:ascii="Arial" w:eastAsia="Calibri" w:hAnsi="Arial" w:cs="Arial"/>
        </w:rPr>
      </w:pPr>
    </w:p>
    <w:p w14:paraId="5CFCC31C" w14:textId="77777777" w:rsidR="0088315D" w:rsidRDefault="00E132A3" w:rsidP="0088315D">
      <w:pPr>
        <w:pStyle w:val="Prrafodelista"/>
        <w:numPr>
          <w:ilvl w:val="0"/>
          <w:numId w:val="4"/>
        </w:numPr>
        <w:spacing w:after="0" w:line="360" w:lineRule="auto"/>
        <w:jc w:val="both"/>
        <w:rPr>
          <w:rFonts w:ascii="Arial" w:eastAsia="Calibri" w:hAnsi="Arial" w:cs="Arial"/>
        </w:rPr>
      </w:pPr>
      <w:r>
        <w:rPr>
          <w:rFonts w:ascii="Arial" w:eastAsia="Calibri" w:hAnsi="Arial" w:cs="Arial"/>
        </w:rPr>
        <w:t>Solicitud de aprobación del “Manual de Procedimientos de la Unidad de Acceso a la Información Pública”, memorándum UAIP-ISRI-N°24-06-2017</w:t>
      </w:r>
      <w:r w:rsidR="0088315D">
        <w:rPr>
          <w:rFonts w:ascii="Arial" w:eastAsia="Calibri" w:hAnsi="Arial" w:cs="Arial"/>
        </w:rPr>
        <w:t>.</w:t>
      </w:r>
    </w:p>
    <w:p w14:paraId="67D5E5B5" w14:textId="77777777" w:rsidR="0088315D" w:rsidRDefault="0088315D" w:rsidP="0088315D">
      <w:pPr>
        <w:pStyle w:val="Prrafodelista"/>
        <w:spacing w:after="0" w:line="360" w:lineRule="auto"/>
        <w:jc w:val="both"/>
        <w:rPr>
          <w:rFonts w:ascii="Arial" w:eastAsia="Calibri" w:hAnsi="Arial" w:cs="Arial"/>
        </w:rPr>
      </w:pPr>
    </w:p>
    <w:p w14:paraId="13DA371C" w14:textId="77777777" w:rsidR="0088315D" w:rsidRPr="004047F6" w:rsidRDefault="0088315D" w:rsidP="0088315D">
      <w:pPr>
        <w:pStyle w:val="Prrafodelista"/>
        <w:spacing w:line="360" w:lineRule="auto"/>
        <w:rPr>
          <w:rFonts w:ascii="Arial" w:eastAsia="Calibri" w:hAnsi="Arial" w:cs="Arial"/>
        </w:rPr>
      </w:pPr>
    </w:p>
    <w:p w14:paraId="3580E54B" w14:textId="77777777" w:rsidR="0088315D" w:rsidRDefault="0088315D" w:rsidP="0088315D">
      <w:pPr>
        <w:spacing w:line="360" w:lineRule="auto"/>
        <w:rPr>
          <w:rFonts w:ascii="Arial" w:eastAsia="Calibri" w:hAnsi="Arial" w:cs="Arial"/>
          <w:b/>
        </w:rPr>
      </w:pPr>
      <w:r w:rsidRPr="00B766FD">
        <w:rPr>
          <w:rFonts w:ascii="Arial" w:eastAsia="Calibri" w:hAnsi="Arial" w:cs="Arial"/>
          <w:b/>
        </w:rPr>
        <w:t>6.- Participación de miembros de Junta Directiva, ponencias solicitadas a Jefaturas Directores de Centros de Atención de la institución o invitados.</w:t>
      </w:r>
    </w:p>
    <w:p w14:paraId="2CE949F6" w14:textId="2C20395D" w:rsidR="0088315D" w:rsidRDefault="0088315D" w:rsidP="00E132A3">
      <w:pPr>
        <w:spacing w:after="0" w:line="360" w:lineRule="auto"/>
        <w:jc w:val="both"/>
        <w:rPr>
          <w:rFonts w:ascii="Arial" w:eastAsia="Calibri" w:hAnsi="Arial" w:cs="Arial"/>
        </w:rPr>
      </w:pPr>
      <w:r w:rsidRPr="00903C2B">
        <w:rPr>
          <w:rFonts w:ascii="Arial" w:eastAsia="Calibri" w:hAnsi="Arial" w:cs="Arial"/>
        </w:rPr>
        <w:t>6.1.</w:t>
      </w:r>
      <w:r w:rsidRPr="00903C2B">
        <w:rPr>
          <w:rFonts w:ascii="Arial" w:eastAsia="Calibri" w:hAnsi="Arial" w:cs="Arial"/>
          <w:b/>
        </w:rPr>
        <w:t xml:space="preserve"> </w:t>
      </w:r>
      <w:r w:rsidR="00E132A3" w:rsidRPr="00E132A3">
        <w:rPr>
          <w:rFonts w:ascii="Arial" w:eastAsia="Calibri" w:hAnsi="Arial" w:cs="Arial"/>
        </w:rPr>
        <w:t xml:space="preserve">Participación de </w:t>
      </w:r>
      <w:r w:rsidR="00713E39">
        <w:rPr>
          <w:rFonts w:ascii="Arial" w:hAnsi="Arial" w:cs="Arial"/>
        </w:rPr>
        <w:t>XXXXXXXXXX</w:t>
      </w:r>
      <w:r w:rsidR="00E132A3" w:rsidRPr="00E132A3">
        <w:rPr>
          <w:rFonts w:ascii="Arial" w:eastAsia="Calibri" w:hAnsi="Arial" w:cs="Arial"/>
        </w:rPr>
        <w:t>, en relación a Notas aclaratorias de la presentación realizada el día 27 de junio de 2017.</w:t>
      </w:r>
    </w:p>
    <w:p w14:paraId="0CC7226F" w14:textId="77777777" w:rsidR="00C664BB" w:rsidRPr="00E132A3" w:rsidRDefault="00C664BB" w:rsidP="00E132A3">
      <w:pPr>
        <w:spacing w:after="0" w:line="360" w:lineRule="auto"/>
        <w:jc w:val="both"/>
        <w:rPr>
          <w:rFonts w:ascii="Arial" w:hAnsi="Arial" w:cs="Arial"/>
        </w:rPr>
      </w:pPr>
    </w:p>
    <w:p w14:paraId="4E80BB6A" w14:textId="18482C65" w:rsidR="00AC3B56" w:rsidRDefault="00713E39" w:rsidP="0088315D">
      <w:pPr>
        <w:spacing w:after="0" w:line="360" w:lineRule="auto"/>
        <w:jc w:val="both"/>
        <w:rPr>
          <w:rFonts w:ascii="Arial" w:hAnsi="Arial" w:cs="Arial"/>
        </w:rPr>
      </w:pPr>
      <w:r>
        <w:rPr>
          <w:rFonts w:ascii="Arial" w:hAnsi="Arial" w:cs="Arial"/>
        </w:rPr>
        <w:t>XXXXXXXXXX</w:t>
      </w:r>
      <w:r w:rsidR="00C664BB">
        <w:rPr>
          <w:rFonts w:ascii="Arial" w:hAnsi="Arial" w:cs="Arial"/>
        </w:rPr>
        <w:t xml:space="preserve">, explica </w:t>
      </w:r>
      <w:bookmarkStart w:id="0" w:name="_GoBack"/>
      <w:bookmarkEnd w:id="0"/>
      <w:r>
        <w:rPr>
          <w:rFonts w:ascii="Arial" w:hAnsi="Arial" w:cs="Arial"/>
        </w:rPr>
        <w:t>que,</w:t>
      </w:r>
      <w:r w:rsidR="00C664BB">
        <w:rPr>
          <w:rFonts w:ascii="Arial" w:hAnsi="Arial" w:cs="Arial"/>
        </w:rPr>
        <w:t xml:space="preserve"> en razón de la solicitud enviada por el secretario de Junta, en la que pide se presente a Junta Directiva las notas explicativas de la presentación realizada el día 27 de junio de 2017, </w:t>
      </w:r>
      <w:r w:rsidR="00AC3B56">
        <w:rPr>
          <w:rFonts w:ascii="Arial" w:hAnsi="Arial" w:cs="Arial"/>
        </w:rPr>
        <w:t>y además se exponga de lo que se está tramitando con economías de salarios.</w:t>
      </w:r>
    </w:p>
    <w:p w14:paraId="3BA2A919" w14:textId="275203DE" w:rsidR="00C664BB" w:rsidRDefault="00713E39" w:rsidP="0088315D">
      <w:pPr>
        <w:spacing w:after="0" w:line="360" w:lineRule="auto"/>
        <w:jc w:val="both"/>
        <w:rPr>
          <w:rFonts w:ascii="Arial" w:hAnsi="Arial" w:cs="Arial"/>
        </w:rPr>
      </w:pPr>
      <w:r>
        <w:rPr>
          <w:rFonts w:ascii="Arial" w:hAnsi="Arial" w:cs="Arial"/>
        </w:rPr>
        <w:t>XXXXXXXXXX</w:t>
      </w:r>
      <w:r w:rsidR="00AC3B56">
        <w:rPr>
          <w:rFonts w:ascii="Arial" w:hAnsi="Arial" w:cs="Arial"/>
        </w:rPr>
        <w:t xml:space="preserve"> explica </w:t>
      </w:r>
      <w:r w:rsidR="00C664BB">
        <w:rPr>
          <w:rFonts w:ascii="Arial" w:hAnsi="Arial" w:cs="Arial"/>
        </w:rPr>
        <w:t xml:space="preserve">que presenta </w:t>
      </w:r>
      <w:r w:rsidR="00B7164F">
        <w:rPr>
          <w:rFonts w:ascii="Arial" w:hAnsi="Arial" w:cs="Arial"/>
        </w:rPr>
        <w:t xml:space="preserve">de forma actualizada de </w:t>
      </w:r>
      <w:r w:rsidR="00C664BB">
        <w:rPr>
          <w:rFonts w:ascii="Arial" w:hAnsi="Arial" w:cs="Arial"/>
        </w:rPr>
        <w:t>la Ejecución Presupuestaria d</w:t>
      </w:r>
      <w:r w:rsidR="00B7164F">
        <w:rPr>
          <w:rFonts w:ascii="Arial" w:hAnsi="Arial" w:cs="Arial"/>
        </w:rPr>
        <w:t>el ISRI, hasta el mes de junio.</w:t>
      </w:r>
    </w:p>
    <w:p w14:paraId="6A3E0AE2" w14:textId="77777777" w:rsidR="00C664BB" w:rsidRDefault="00C664BB" w:rsidP="0088315D">
      <w:pPr>
        <w:spacing w:after="0" w:line="360" w:lineRule="auto"/>
        <w:jc w:val="both"/>
        <w:rPr>
          <w:rFonts w:ascii="Arial" w:hAnsi="Arial" w:cs="Arial"/>
          <w:bCs/>
        </w:rPr>
      </w:pPr>
    </w:p>
    <w:p w14:paraId="69346208" w14:textId="4E1BD50E" w:rsidR="0088315D" w:rsidRPr="00C664BB" w:rsidRDefault="00C664BB" w:rsidP="0088315D">
      <w:pPr>
        <w:spacing w:after="0" w:line="360" w:lineRule="auto"/>
        <w:jc w:val="both"/>
        <w:rPr>
          <w:rFonts w:ascii="Arial" w:hAnsi="Arial" w:cs="Arial"/>
        </w:rPr>
      </w:pPr>
      <w:r>
        <w:rPr>
          <w:rFonts w:ascii="Arial" w:hAnsi="Arial" w:cs="Arial"/>
          <w:bCs/>
        </w:rPr>
        <w:lastRenderedPageBreak/>
        <w:t>Así mismo explica que e</w:t>
      </w:r>
      <w:r w:rsidRPr="00C664BB">
        <w:rPr>
          <w:rFonts w:ascii="Arial" w:hAnsi="Arial" w:cs="Arial"/>
          <w:bCs/>
        </w:rPr>
        <w:t xml:space="preserve">l porcentaje de ejecución del periodo debe reportar un 50%, considerando el margen de variabilidad de </w:t>
      </w:r>
      <w:r>
        <w:rPr>
          <w:rFonts w:ascii="Arial" w:hAnsi="Arial" w:cs="Arial"/>
          <w:bCs/>
        </w:rPr>
        <w:t>más o menos</w:t>
      </w:r>
      <w:r w:rsidRPr="00C664BB">
        <w:rPr>
          <w:rFonts w:ascii="Arial" w:hAnsi="Arial" w:cs="Arial"/>
          <w:bCs/>
        </w:rPr>
        <w:t xml:space="preserve"> 10, 47% de ejecución </w:t>
      </w:r>
      <w:r>
        <w:rPr>
          <w:rFonts w:ascii="Arial" w:hAnsi="Arial" w:cs="Arial"/>
          <w:bCs/>
        </w:rPr>
        <w:t xml:space="preserve">lo que </w:t>
      </w:r>
      <w:r w:rsidRPr="00C664BB">
        <w:rPr>
          <w:rFonts w:ascii="Arial" w:hAnsi="Arial" w:cs="Arial"/>
          <w:bCs/>
        </w:rPr>
        <w:t xml:space="preserve">se considera </w:t>
      </w:r>
      <w:r w:rsidR="00A444B7" w:rsidRPr="00C664BB">
        <w:rPr>
          <w:rFonts w:ascii="Arial" w:hAnsi="Arial" w:cs="Arial"/>
          <w:bCs/>
        </w:rPr>
        <w:t>ejecución ACEPTABLE</w:t>
      </w:r>
      <w:r>
        <w:rPr>
          <w:rFonts w:ascii="Arial" w:hAnsi="Arial" w:cs="Arial"/>
          <w:bCs/>
        </w:rPr>
        <w:t>.</w:t>
      </w:r>
    </w:p>
    <w:p w14:paraId="19A1B642" w14:textId="77777777" w:rsidR="00E132A3" w:rsidRPr="00C664BB" w:rsidRDefault="00E132A3" w:rsidP="0088315D">
      <w:pPr>
        <w:spacing w:after="0" w:line="360" w:lineRule="auto"/>
        <w:jc w:val="both"/>
        <w:rPr>
          <w:rFonts w:ascii="Arial" w:hAnsi="Arial" w:cs="Arial"/>
        </w:rPr>
      </w:pPr>
    </w:p>
    <w:p w14:paraId="6BD9C449" w14:textId="77777777" w:rsidR="00C664BB" w:rsidRPr="00C664BB" w:rsidRDefault="00C664BB" w:rsidP="00C664BB">
      <w:pPr>
        <w:spacing w:after="0" w:line="360" w:lineRule="auto"/>
        <w:jc w:val="both"/>
        <w:rPr>
          <w:rFonts w:ascii="Arial" w:hAnsi="Arial" w:cs="Arial"/>
        </w:rPr>
      </w:pPr>
      <w:r w:rsidRPr="00C664BB">
        <w:rPr>
          <w:rFonts w:ascii="Arial" w:hAnsi="Arial" w:cs="Arial"/>
          <w:bCs/>
        </w:rPr>
        <w:t>La Ejecución del periodo se ubica en un 93% lo cual se considera ejecución ACEPTABLE, con relación a la ejecución baja del 47% se debe a que en lo programado para comprar póliza de seguros, no ha sido posible contratar la póliza de vehículos.  El 95% de ejecución en Bienes y servicios responde a que algunos bienes de los procesos de papelería, ferretería e insumos médicos no fueron ofertados y se someterán a nuevo proceso de compra.</w:t>
      </w:r>
    </w:p>
    <w:p w14:paraId="1C4C1B35" w14:textId="77777777" w:rsidR="00C664BB" w:rsidRDefault="00C664BB" w:rsidP="00C664BB">
      <w:pPr>
        <w:spacing w:after="0" w:line="360" w:lineRule="auto"/>
        <w:jc w:val="both"/>
        <w:rPr>
          <w:rFonts w:ascii="Arial" w:hAnsi="Arial" w:cs="Arial"/>
          <w:bCs/>
        </w:rPr>
      </w:pPr>
    </w:p>
    <w:p w14:paraId="2EBC8F4E" w14:textId="013D4402" w:rsidR="00C664BB" w:rsidRPr="00C664BB" w:rsidRDefault="00C664BB" w:rsidP="00C664BB">
      <w:pPr>
        <w:spacing w:after="0" w:line="360" w:lineRule="auto"/>
        <w:jc w:val="both"/>
        <w:rPr>
          <w:rFonts w:ascii="Arial" w:hAnsi="Arial" w:cs="Arial"/>
        </w:rPr>
      </w:pPr>
      <w:r w:rsidRPr="00C664BB">
        <w:rPr>
          <w:rFonts w:ascii="Arial" w:hAnsi="Arial" w:cs="Arial"/>
          <w:bCs/>
        </w:rPr>
        <w:t xml:space="preserve">El porcentaje de ejecución del 74% nos indica que la </w:t>
      </w:r>
      <w:r w:rsidR="00A444B7" w:rsidRPr="00C664BB">
        <w:rPr>
          <w:rFonts w:ascii="Arial" w:hAnsi="Arial" w:cs="Arial"/>
          <w:bCs/>
        </w:rPr>
        <w:t>UACI en</w:t>
      </w:r>
      <w:r w:rsidRPr="00C664BB">
        <w:rPr>
          <w:rFonts w:ascii="Arial" w:hAnsi="Arial" w:cs="Arial"/>
          <w:bCs/>
        </w:rPr>
        <w:t xml:space="preserve"> el primer semestre logro realizar las contrataciones de lo que debe contratar para el ejercicio 2017.  Este porcentaje de </w:t>
      </w:r>
      <w:r w:rsidR="00A444B7" w:rsidRPr="00C664BB">
        <w:rPr>
          <w:rFonts w:ascii="Arial" w:hAnsi="Arial" w:cs="Arial"/>
          <w:bCs/>
        </w:rPr>
        <w:t>ejecución se</w:t>
      </w:r>
      <w:r w:rsidRPr="00C664BB">
        <w:rPr>
          <w:rFonts w:ascii="Arial" w:hAnsi="Arial" w:cs="Arial"/>
          <w:bCs/>
        </w:rPr>
        <w:t xml:space="preserve"> considera ÓPTIMO en relación al periodo que estamos.</w:t>
      </w:r>
    </w:p>
    <w:p w14:paraId="12D26F04" w14:textId="77777777" w:rsidR="00C664BB" w:rsidRDefault="00C664BB" w:rsidP="00C664BB">
      <w:pPr>
        <w:spacing w:after="0" w:line="360" w:lineRule="auto"/>
        <w:jc w:val="both"/>
        <w:rPr>
          <w:rFonts w:ascii="Arial" w:hAnsi="Arial" w:cs="Arial"/>
          <w:bCs/>
        </w:rPr>
      </w:pPr>
    </w:p>
    <w:p w14:paraId="2DF9B177" w14:textId="77777777" w:rsidR="00C664BB" w:rsidRDefault="00C664BB" w:rsidP="00C664BB">
      <w:pPr>
        <w:spacing w:after="0" w:line="360" w:lineRule="auto"/>
        <w:jc w:val="both"/>
        <w:rPr>
          <w:rFonts w:ascii="Arial" w:hAnsi="Arial" w:cs="Arial"/>
          <w:bCs/>
        </w:rPr>
      </w:pPr>
      <w:r w:rsidRPr="00C664BB">
        <w:rPr>
          <w:rFonts w:ascii="Arial" w:hAnsi="Arial" w:cs="Arial"/>
          <w:bCs/>
        </w:rPr>
        <w:t xml:space="preserve">La Ejecución del periodo se ubica en un 81% lo cual se considera ejecución RAZONABLE.   </w:t>
      </w:r>
    </w:p>
    <w:p w14:paraId="5F19E0DE" w14:textId="77777777" w:rsidR="00C664BB" w:rsidRDefault="00C664BB" w:rsidP="00C664BB">
      <w:pPr>
        <w:spacing w:after="0" w:line="360" w:lineRule="auto"/>
        <w:jc w:val="both"/>
        <w:rPr>
          <w:rFonts w:ascii="Arial" w:hAnsi="Arial" w:cs="Arial"/>
          <w:bCs/>
        </w:rPr>
      </w:pPr>
    </w:p>
    <w:p w14:paraId="7ED49F27" w14:textId="77777777" w:rsidR="00C664BB" w:rsidRDefault="00C664BB" w:rsidP="00C664BB">
      <w:pPr>
        <w:spacing w:after="0" w:line="360" w:lineRule="auto"/>
        <w:jc w:val="both"/>
        <w:rPr>
          <w:rFonts w:ascii="Arial" w:hAnsi="Arial" w:cs="Arial"/>
          <w:bCs/>
        </w:rPr>
      </w:pPr>
      <w:r w:rsidRPr="00C664BB">
        <w:rPr>
          <w:rFonts w:ascii="Arial" w:hAnsi="Arial" w:cs="Arial"/>
          <w:bCs/>
        </w:rPr>
        <w:t xml:space="preserve">Según UACI el proceso que quedo pendiente de ejecutarse en el primer semestre fue el de mantenimiento de vehículos por un monto aproximado </w:t>
      </w:r>
      <w:r>
        <w:rPr>
          <w:rFonts w:ascii="Arial" w:hAnsi="Arial" w:cs="Arial"/>
          <w:bCs/>
        </w:rPr>
        <w:t xml:space="preserve">de $3,600.00.  Así mismo se dejó </w:t>
      </w:r>
      <w:r w:rsidRPr="00C664BB">
        <w:rPr>
          <w:rFonts w:ascii="Arial" w:hAnsi="Arial" w:cs="Arial"/>
          <w:bCs/>
        </w:rPr>
        <w:t>de ejecutar fondos que se programaron para gastos de caja chica por un aproximado de $ 5,000.00.  El resto de fondos no utilizados corresponde a diversos bienes de procesos varios que no fueron ofertados (papelería, útiles de ofic</w:t>
      </w:r>
      <w:r>
        <w:rPr>
          <w:rFonts w:ascii="Arial" w:hAnsi="Arial" w:cs="Arial"/>
          <w:bCs/>
        </w:rPr>
        <w:t>inal, insumos médicos, ferreterí</w:t>
      </w:r>
      <w:r w:rsidRPr="00C664BB">
        <w:rPr>
          <w:rFonts w:ascii="Arial" w:hAnsi="Arial" w:cs="Arial"/>
          <w:bCs/>
        </w:rPr>
        <w:t>a, etc.)</w:t>
      </w:r>
      <w:r>
        <w:rPr>
          <w:rFonts w:ascii="Arial" w:hAnsi="Arial" w:cs="Arial"/>
          <w:bCs/>
        </w:rPr>
        <w:t>.</w:t>
      </w:r>
      <w:r w:rsidRPr="00C664BB">
        <w:rPr>
          <w:rFonts w:ascii="Arial" w:hAnsi="Arial" w:cs="Arial"/>
          <w:bCs/>
        </w:rPr>
        <w:t xml:space="preserve"> </w:t>
      </w:r>
      <w:r>
        <w:rPr>
          <w:rFonts w:ascii="Arial" w:hAnsi="Arial" w:cs="Arial"/>
          <w:bCs/>
        </w:rPr>
        <w:t>Anexo 1.</w:t>
      </w:r>
    </w:p>
    <w:p w14:paraId="3DEA9AB2" w14:textId="77777777" w:rsidR="00C664BB" w:rsidRPr="00C664BB" w:rsidRDefault="00C664BB" w:rsidP="00C664BB">
      <w:pPr>
        <w:spacing w:after="0" w:line="360" w:lineRule="auto"/>
        <w:jc w:val="both"/>
        <w:rPr>
          <w:rFonts w:ascii="Arial" w:hAnsi="Arial" w:cs="Arial"/>
        </w:rPr>
      </w:pPr>
    </w:p>
    <w:p w14:paraId="5DCBF086" w14:textId="7F3D8F80" w:rsidR="005A5B39" w:rsidRDefault="002C3A8F" w:rsidP="0088315D">
      <w:pPr>
        <w:spacing w:after="0" w:line="360" w:lineRule="auto"/>
        <w:jc w:val="both"/>
        <w:rPr>
          <w:rFonts w:ascii="Arial" w:hAnsi="Arial" w:cs="Arial"/>
        </w:rPr>
      </w:pPr>
      <w:r>
        <w:rPr>
          <w:rFonts w:ascii="Arial" w:hAnsi="Arial" w:cs="Arial"/>
        </w:rPr>
        <w:t>Licenciada Nora</w:t>
      </w:r>
      <w:r w:rsidR="00D01231">
        <w:rPr>
          <w:rFonts w:ascii="Arial" w:hAnsi="Arial" w:cs="Arial"/>
        </w:rPr>
        <w:t xml:space="preserve"> Lizeth</w:t>
      </w:r>
      <w:r>
        <w:rPr>
          <w:rFonts w:ascii="Arial" w:hAnsi="Arial" w:cs="Arial"/>
        </w:rPr>
        <w:t xml:space="preserve"> Pé</w:t>
      </w:r>
      <w:r w:rsidR="00AC3B56">
        <w:rPr>
          <w:rFonts w:ascii="Arial" w:hAnsi="Arial" w:cs="Arial"/>
        </w:rPr>
        <w:t>rez</w:t>
      </w:r>
      <w:r w:rsidR="00D01231">
        <w:rPr>
          <w:rFonts w:ascii="Arial" w:hAnsi="Arial" w:cs="Arial"/>
        </w:rPr>
        <w:t xml:space="preserve"> Martínez Representante suplente del Ministerio de Hacienda</w:t>
      </w:r>
      <w:r w:rsidR="00AC3B56">
        <w:rPr>
          <w:rFonts w:ascii="Arial" w:hAnsi="Arial" w:cs="Arial"/>
        </w:rPr>
        <w:t xml:space="preserve"> y Licenciada Nora</w:t>
      </w:r>
      <w:r w:rsidR="00D01231">
        <w:rPr>
          <w:rFonts w:ascii="Arial" w:hAnsi="Arial" w:cs="Arial"/>
        </w:rPr>
        <w:t xml:space="preserve"> Elizabeth Abrego </w:t>
      </w:r>
      <w:r w:rsidR="00AC3B56">
        <w:rPr>
          <w:rFonts w:ascii="Arial" w:hAnsi="Arial" w:cs="Arial"/>
        </w:rPr>
        <w:t>de Amado,</w:t>
      </w:r>
      <w:r w:rsidR="00D01231">
        <w:rPr>
          <w:rFonts w:ascii="Arial" w:hAnsi="Arial" w:cs="Arial"/>
        </w:rPr>
        <w:t xml:space="preserve"> Representante pr</w:t>
      </w:r>
      <w:r w:rsidR="00A444B7">
        <w:rPr>
          <w:rFonts w:ascii="Arial" w:hAnsi="Arial" w:cs="Arial"/>
        </w:rPr>
        <w:t>opietaria de la Universidad de E</w:t>
      </w:r>
      <w:r w:rsidR="00D01231">
        <w:rPr>
          <w:rFonts w:ascii="Arial" w:hAnsi="Arial" w:cs="Arial"/>
        </w:rPr>
        <w:t>l Salvador,</w:t>
      </w:r>
      <w:r w:rsidR="00AC3B56">
        <w:rPr>
          <w:rFonts w:ascii="Arial" w:hAnsi="Arial" w:cs="Arial"/>
        </w:rPr>
        <w:t xml:space="preserve"> solic</w:t>
      </w:r>
      <w:r>
        <w:rPr>
          <w:rFonts w:ascii="Arial" w:hAnsi="Arial" w:cs="Arial"/>
        </w:rPr>
        <w:t>i</w:t>
      </w:r>
      <w:r w:rsidR="00AC3B56">
        <w:rPr>
          <w:rFonts w:ascii="Arial" w:hAnsi="Arial" w:cs="Arial"/>
        </w:rPr>
        <w:t>tan que para la próxima sesión de Junta</w:t>
      </w:r>
      <w:r w:rsidR="00D01231">
        <w:rPr>
          <w:rFonts w:ascii="Arial" w:hAnsi="Arial" w:cs="Arial"/>
        </w:rPr>
        <w:t xml:space="preserve"> Directiva</w:t>
      </w:r>
      <w:r w:rsidR="00AC3B56">
        <w:rPr>
          <w:rFonts w:ascii="Arial" w:hAnsi="Arial" w:cs="Arial"/>
        </w:rPr>
        <w:t xml:space="preserve"> se realice una presentación </w:t>
      </w:r>
      <w:r w:rsidR="00677024">
        <w:rPr>
          <w:rFonts w:ascii="Arial" w:hAnsi="Arial" w:cs="Arial"/>
        </w:rPr>
        <w:t xml:space="preserve">acerca de </w:t>
      </w:r>
      <w:r w:rsidR="005A5B39">
        <w:rPr>
          <w:rFonts w:ascii="Arial" w:hAnsi="Arial" w:cs="Arial"/>
        </w:rPr>
        <w:t xml:space="preserve">la figura legal bajo la cual está constituido el inmueble que utiliza el Hogar de Parálisis Cerebral, así como los avances en el tema del pago de los impuestos de dicho inmueble. </w:t>
      </w:r>
    </w:p>
    <w:p w14:paraId="6C3D7E7F" w14:textId="6ABEB765" w:rsidR="00E132A3" w:rsidRDefault="005A5B39" w:rsidP="005A5B39">
      <w:pPr>
        <w:spacing w:after="0" w:line="360" w:lineRule="auto"/>
        <w:jc w:val="both"/>
        <w:rPr>
          <w:rFonts w:ascii="Arial" w:hAnsi="Arial" w:cs="Arial"/>
        </w:rPr>
      </w:pPr>
      <w:r>
        <w:rPr>
          <w:rFonts w:ascii="Arial" w:hAnsi="Arial" w:cs="Arial"/>
        </w:rPr>
        <w:t>Además que presente un informe sobre la situación actual del espacio utilizado por la Cooperativa de los empleados.</w:t>
      </w:r>
    </w:p>
    <w:p w14:paraId="0E2AB431" w14:textId="77777777" w:rsidR="002C3A8F" w:rsidRDefault="002C3A8F" w:rsidP="0088315D">
      <w:pPr>
        <w:spacing w:after="0" w:line="360" w:lineRule="auto"/>
        <w:jc w:val="both"/>
        <w:rPr>
          <w:rFonts w:ascii="Arial" w:hAnsi="Arial" w:cs="Arial"/>
        </w:rPr>
      </w:pPr>
    </w:p>
    <w:p w14:paraId="174F7E91" w14:textId="23DCA745" w:rsidR="00CF7F5A" w:rsidRDefault="002C3A8F" w:rsidP="0088315D">
      <w:pPr>
        <w:spacing w:after="0" w:line="360" w:lineRule="auto"/>
        <w:jc w:val="both"/>
        <w:rPr>
          <w:rFonts w:ascii="Arial" w:hAnsi="Arial" w:cs="Arial"/>
        </w:rPr>
      </w:pPr>
      <w:r>
        <w:rPr>
          <w:rFonts w:ascii="Arial" w:hAnsi="Arial" w:cs="Arial"/>
        </w:rPr>
        <w:t xml:space="preserve">6.2. Participación de </w:t>
      </w:r>
      <w:r w:rsidR="00A444B7">
        <w:rPr>
          <w:rFonts w:ascii="Arial" w:hAnsi="Arial" w:cs="Arial"/>
        </w:rPr>
        <w:t>Doctor Guillermo</w:t>
      </w:r>
      <w:r w:rsidR="00DF7D83">
        <w:rPr>
          <w:rFonts w:ascii="Arial" w:hAnsi="Arial" w:cs="Arial"/>
        </w:rPr>
        <w:t xml:space="preserve"> Antonio </w:t>
      </w:r>
      <w:r>
        <w:rPr>
          <w:rFonts w:ascii="Arial" w:hAnsi="Arial" w:cs="Arial"/>
        </w:rPr>
        <w:t>Martínez Carías, Director del Centro de Atención a Ancianos</w:t>
      </w:r>
      <w:r w:rsidR="00CF7F5A">
        <w:rPr>
          <w:rFonts w:ascii="Arial" w:hAnsi="Arial" w:cs="Arial"/>
        </w:rPr>
        <w:t xml:space="preserve"> Sara Zaldí</w:t>
      </w:r>
      <w:r>
        <w:rPr>
          <w:rFonts w:ascii="Arial" w:hAnsi="Arial" w:cs="Arial"/>
        </w:rPr>
        <w:t xml:space="preserve">var, en relación a las razones que han causado una ejecución del 36% </w:t>
      </w:r>
      <w:r w:rsidR="00CF7F5A">
        <w:rPr>
          <w:rFonts w:ascii="Arial" w:hAnsi="Arial" w:cs="Arial"/>
        </w:rPr>
        <w:t>del convenio ISRI-ISBM 2017.</w:t>
      </w:r>
    </w:p>
    <w:p w14:paraId="5798BBBD" w14:textId="77777777" w:rsidR="00A444B7" w:rsidRDefault="00A444B7" w:rsidP="0088315D">
      <w:pPr>
        <w:spacing w:after="0" w:line="360" w:lineRule="auto"/>
        <w:jc w:val="both"/>
        <w:rPr>
          <w:rFonts w:ascii="Arial" w:hAnsi="Arial" w:cs="Arial"/>
        </w:rPr>
      </w:pPr>
    </w:p>
    <w:p w14:paraId="5FB72E15" w14:textId="77777777" w:rsidR="00CF7F5A" w:rsidRDefault="00CF7F5A" w:rsidP="0088315D">
      <w:pPr>
        <w:spacing w:after="0" w:line="360" w:lineRule="auto"/>
        <w:jc w:val="both"/>
        <w:rPr>
          <w:rFonts w:ascii="Arial" w:hAnsi="Arial" w:cs="Arial"/>
        </w:rPr>
      </w:pPr>
      <w:r>
        <w:rPr>
          <w:rFonts w:ascii="Arial" w:hAnsi="Arial" w:cs="Arial"/>
        </w:rPr>
        <w:t>Doctor Martínez Carías inicia, aclarando que el convenio ISRI-ISBM, es un convenio que se ha prorrogado de enero a diciembre 2017; y expresa que es importante resaltar que el valor reportado de enero a mayo 2017 es de $ 75,525.00.</w:t>
      </w:r>
    </w:p>
    <w:p w14:paraId="19672624" w14:textId="77777777" w:rsidR="00A444B7" w:rsidRDefault="00A444B7" w:rsidP="0088315D">
      <w:pPr>
        <w:spacing w:after="0" w:line="360" w:lineRule="auto"/>
        <w:jc w:val="both"/>
        <w:rPr>
          <w:rFonts w:ascii="Arial" w:hAnsi="Arial" w:cs="Arial"/>
        </w:rPr>
      </w:pPr>
    </w:p>
    <w:p w14:paraId="116FB852" w14:textId="77777777" w:rsidR="00CF7F5A" w:rsidRDefault="00576603" w:rsidP="0088315D">
      <w:pPr>
        <w:spacing w:after="0" w:line="360" w:lineRule="auto"/>
        <w:jc w:val="both"/>
        <w:rPr>
          <w:rFonts w:ascii="Arial" w:hAnsi="Arial" w:cs="Arial"/>
        </w:rPr>
      </w:pPr>
      <w:r>
        <w:rPr>
          <w:rFonts w:ascii="Arial" w:hAnsi="Arial" w:cs="Arial"/>
        </w:rPr>
        <w:t>Menciona que se ha realizado un cuadro comparativo de los ingresos generados por el convenio ISRI-ISBM entre el año 2016 y 2017, según anexo 2.</w:t>
      </w:r>
    </w:p>
    <w:p w14:paraId="252EFCCF" w14:textId="77777777" w:rsidR="00A444B7" w:rsidRDefault="00A444B7" w:rsidP="0088315D">
      <w:pPr>
        <w:spacing w:after="0" w:line="360" w:lineRule="auto"/>
        <w:jc w:val="both"/>
        <w:rPr>
          <w:rFonts w:ascii="Arial" w:hAnsi="Arial" w:cs="Arial"/>
        </w:rPr>
      </w:pPr>
    </w:p>
    <w:p w14:paraId="05FEC95B" w14:textId="77777777" w:rsidR="00576603" w:rsidRDefault="00576603" w:rsidP="0088315D">
      <w:pPr>
        <w:spacing w:after="0" w:line="360" w:lineRule="auto"/>
        <w:jc w:val="both"/>
        <w:rPr>
          <w:rFonts w:ascii="Arial" w:hAnsi="Arial" w:cs="Arial"/>
        </w:rPr>
      </w:pPr>
      <w:r>
        <w:rPr>
          <w:rFonts w:ascii="Arial" w:hAnsi="Arial" w:cs="Arial"/>
        </w:rPr>
        <w:t>Así mismo expresa que los descensos se reportan para los períodos de vacaciones, además presenta un gráfico comparativo 2016-2017, por cada uno de los centros de atención.</w:t>
      </w:r>
    </w:p>
    <w:p w14:paraId="16A560DA" w14:textId="77777777" w:rsidR="00A444B7" w:rsidRDefault="00A444B7" w:rsidP="0088315D">
      <w:pPr>
        <w:spacing w:after="0" w:line="360" w:lineRule="auto"/>
        <w:jc w:val="both"/>
        <w:rPr>
          <w:rFonts w:ascii="Arial" w:hAnsi="Arial" w:cs="Arial"/>
        </w:rPr>
      </w:pPr>
    </w:p>
    <w:p w14:paraId="5D3254E0" w14:textId="3F720920" w:rsidR="00C90208" w:rsidRDefault="00576603" w:rsidP="0088315D">
      <w:pPr>
        <w:spacing w:after="0" w:line="360" w:lineRule="auto"/>
        <w:jc w:val="both"/>
        <w:rPr>
          <w:rFonts w:ascii="Arial" w:hAnsi="Arial" w:cs="Arial"/>
        </w:rPr>
      </w:pPr>
      <w:r>
        <w:rPr>
          <w:rFonts w:ascii="Arial" w:hAnsi="Arial" w:cs="Arial"/>
        </w:rPr>
        <w:t>Licenciada Nora</w:t>
      </w:r>
      <w:r w:rsidR="00DF7D83">
        <w:rPr>
          <w:rFonts w:ascii="Arial" w:hAnsi="Arial" w:cs="Arial"/>
        </w:rPr>
        <w:t xml:space="preserve"> Lizeth</w:t>
      </w:r>
      <w:r>
        <w:rPr>
          <w:rFonts w:ascii="Arial" w:hAnsi="Arial" w:cs="Arial"/>
        </w:rPr>
        <w:t xml:space="preserve"> Pérez</w:t>
      </w:r>
      <w:r w:rsidR="00DF7D83">
        <w:rPr>
          <w:rFonts w:ascii="Arial" w:hAnsi="Arial" w:cs="Arial"/>
        </w:rPr>
        <w:t xml:space="preserve"> Martínez</w:t>
      </w:r>
      <w:r>
        <w:rPr>
          <w:rFonts w:ascii="Arial" w:hAnsi="Arial" w:cs="Arial"/>
        </w:rPr>
        <w:t>,</w:t>
      </w:r>
      <w:r w:rsidR="00DF7D83">
        <w:rPr>
          <w:rFonts w:ascii="Arial" w:hAnsi="Arial" w:cs="Arial"/>
        </w:rPr>
        <w:t xml:space="preserve"> representante suplente del Ministerio de Hacienda</w:t>
      </w:r>
      <w:r>
        <w:rPr>
          <w:rFonts w:ascii="Arial" w:hAnsi="Arial" w:cs="Arial"/>
        </w:rPr>
        <w:t xml:space="preserve"> solicita a Doctor Martínez Carías, llevar a cabo un enlace con ISBM, a efecto de conocer cuáles son las causas que han generado la disminució</w:t>
      </w:r>
      <w:r w:rsidR="00C90208">
        <w:rPr>
          <w:rFonts w:ascii="Arial" w:hAnsi="Arial" w:cs="Arial"/>
        </w:rPr>
        <w:t>n en la prestación de servicios; además de valorar realizar un estudio impacto-financiero a fin de verificar el perjuicio que estos descensos causan al ISRI.</w:t>
      </w:r>
    </w:p>
    <w:p w14:paraId="1A7F57F1" w14:textId="6EEF08E9" w:rsidR="00576603" w:rsidRDefault="00C90208" w:rsidP="0088315D">
      <w:pPr>
        <w:spacing w:after="0" w:line="360" w:lineRule="auto"/>
        <w:jc w:val="both"/>
        <w:rPr>
          <w:rFonts w:ascii="Arial" w:hAnsi="Arial" w:cs="Arial"/>
        </w:rPr>
      </w:pPr>
      <w:r>
        <w:rPr>
          <w:rFonts w:ascii="Arial" w:hAnsi="Arial" w:cs="Arial"/>
        </w:rPr>
        <w:t xml:space="preserve"> </w:t>
      </w:r>
    </w:p>
    <w:p w14:paraId="225D6EA7" w14:textId="77777777" w:rsidR="00CF7F5A" w:rsidRDefault="00CF7F5A" w:rsidP="0088315D">
      <w:pPr>
        <w:spacing w:after="0" w:line="360" w:lineRule="auto"/>
        <w:jc w:val="both"/>
        <w:rPr>
          <w:rFonts w:ascii="Arial" w:hAnsi="Arial" w:cs="Arial"/>
        </w:rPr>
      </w:pPr>
    </w:p>
    <w:p w14:paraId="596DC354" w14:textId="4B27F96E" w:rsidR="00CF7F5A" w:rsidRDefault="00893E19" w:rsidP="0088315D">
      <w:pPr>
        <w:spacing w:after="0" w:line="360" w:lineRule="auto"/>
        <w:jc w:val="both"/>
        <w:rPr>
          <w:rFonts w:ascii="Arial" w:hAnsi="Arial" w:cs="Arial"/>
        </w:rPr>
      </w:pPr>
      <w:r>
        <w:rPr>
          <w:rFonts w:ascii="Arial" w:hAnsi="Arial" w:cs="Arial"/>
        </w:rPr>
        <w:t>6</w:t>
      </w:r>
      <w:r w:rsidR="00CF7F5A">
        <w:rPr>
          <w:rFonts w:ascii="Arial" w:hAnsi="Arial" w:cs="Arial"/>
        </w:rPr>
        <w:t>.3. Participación del Licenciado</w:t>
      </w:r>
      <w:r w:rsidR="00DF7D83">
        <w:rPr>
          <w:rFonts w:ascii="Arial" w:hAnsi="Arial" w:cs="Arial"/>
        </w:rPr>
        <w:t xml:space="preserve">. </w:t>
      </w:r>
      <w:r w:rsidR="00A444B7">
        <w:rPr>
          <w:rFonts w:ascii="Arial" w:hAnsi="Arial" w:cs="Arial"/>
        </w:rPr>
        <w:t>Luis Javier</w:t>
      </w:r>
      <w:r w:rsidR="00CF7F5A">
        <w:rPr>
          <w:rFonts w:ascii="Arial" w:hAnsi="Arial" w:cs="Arial"/>
        </w:rPr>
        <w:t xml:space="preserve"> Suarez, Jefe de la Unidad de Acceso a la Información Pública, solicitando la aprobación del Manual de Procedimientos de la Unidad de Acceso a la Información Pública.</w:t>
      </w:r>
    </w:p>
    <w:p w14:paraId="62EB4135" w14:textId="77777777" w:rsidR="00CF7F5A" w:rsidRDefault="00CF7F5A" w:rsidP="0088315D">
      <w:pPr>
        <w:spacing w:after="0" w:line="360" w:lineRule="auto"/>
        <w:jc w:val="both"/>
        <w:rPr>
          <w:rFonts w:ascii="Arial" w:hAnsi="Arial" w:cs="Arial"/>
        </w:rPr>
      </w:pPr>
    </w:p>
    <w:p w14:paraId="765D6673" w14:textId="69E4235C" w:rsidR="00177BD8" w:rsidRDefault="00CF7F5A" w:rsidP="0088315D">
      <w:pPr>
        <w:spacing w:after="0" w:line="360" w:lineRule="auto"/>
        <w:jc w:val="both"/>
        <w:rPr>
          <w:rFonts w:ascii="Arial" w:hAnsi="Arial" w:cs="Arial"/>
        </w:rPr>
      </w:pPr>
      <w:r>
        <w:rPr>
          <w:rFonts w:ascii="Arial" w:hAnsi="Arial" w:cs="Arial"/>
        </w:rPr>
        <w:t>Licenciado Suarez expone a Junta Directiva los cambios efectuados en el Manual de Procedimientos de la Unidad de Acceso a la Información Pública</w:t>
      </w:r>
      <w:r w:rsidR="00177BD8">
        <w:rPr>
          <w:rFonts w:ascii="Arial" w:hAnsi="Arial" w:cs="Arial"/>
        </w:rPr>
        <w:t xml:space="preserve">, y manifiesta que se ha hecho necesario llevar a cabo una actualización del Manual, en virtud que por instrucciones y los lineamientos emanados por el Instituto de Acceso a la Información Pública, se creó la Unidad de Gestión Documental y Archivos. </w:t>
      </w:r>
    </w:p>
    <w:p w14:paraId="3E3D0CDF" w14:textId="77592C69" w:rsidR="00177BD8" w:rsidRDefault="00177BD8" w:rsidP="0088315D">
      <w:pPr>
        <w:spacing w:after="0" w:line="360" w:lineRule="auto"/>
        <w:jc w:val="both"/>
        <w:rPr>
          <w:rFonts w:ascii="Arial" w:hAnsi="Arial" w:cs="Arial"/>
        </w:rPr>
      </w:pPr>
      <w:r>
        <w:rPr>
          <w:rFonts w:ascii="Arial" w:hAnsi="Arial" w:cs="Arial"/>
        </w:rPr>
        <w:t>Así como otras reformas en relación a gestiones administrativas, tales como el proceso de cobro por gestiones de solicitudes de información; cabe resaltar que el ISRI, a través de un instrucciones giradas por presidencia, dejó de cobrar tales gestiones, en razón que dicha gestión ocasionaba inconvenientes de desplazamiento de los usuarios solicitantes y además que el costo para hacer efectivo los depósitos de dichos cobros era más elevado que el valor cobrado para tal gestión.</w:t>
      </w:r>
    </w:p>
    <w:p w14:paraId="42391940" w14:textId="5249EED3" w:rsidR="00E35989" w:rsidRDefault="00E35989" w:rsidP="0088315D">
      <w:pPr>
        <w:spacing w:after="0" w:line="360" w:lineRule="auto"/>
        <w:jc w:val="both"/>
        <w:rPr>
          <w:rFonts w:ascii="Arial" w:hAnsi="Arial" w:cs="Arial"/>
        </w:rPr>
      </w:pPr>
      <w:r>
        <w:rPr>
          <w:rFonts w:ascii="Arial" w:hAnsi="Arial" w:cs="Arial"/>
        </w:rPr>
        <w:t>Expresa además que la Ley de Acceso a la Información Pública obliga a las instituciones al cobro por el material o los insumos que utiliza para la reproducción de la información solicitada por los usuario; no obstante el ISRI, no cobra por la expedición de la expedición por lo que a fin de no caer en una observación por parte de la Corte de Cuentas, solicita además autorización para no efectuar el cobro por el costo de la reproducción de la información que solicitan los usuarios al ISRI, esto en atención al principio de gratuidad que la misma Ley de Acceso a la Información Pública establece.</w:t>
      </w:r>
    </w:p>
    <w:p w14:paraId="795BF8AE" w14:textId="77777777" w:rsidR="00E35989" w:rsidRDefault="00E35989" w:rsidP="0088315D">
      <w:pPr>
        <w:spacing w:after="0" w:line="360" w:lineRule="auto"/>
        <w:jc w:val="both"/>
        <w:rPr>
          <w:rFonts w:ascii="Arial" w:hAnsi="Arial" w:cs="Arial"/>
        </w:rPr>
      </w:pPr>
    </w:p>
    <w:p w14:paraId="71C9D29F" w14:textId="77777777" w:rsidR="00A151CB" w:rsidRDefault="00A151CB" w:rsidP="0088315D">
      <w:pPr>
        <w:spacing w:after="0" w:line="360" w:lineRule="auto"/>
        <w:jc w:val="both"/>
        <w:rPr>
          <w:rFonts w:ascii="Arial" w:hAnsi="Arial" w:cs="Arial"/>
        </w:rPr>
      </w:pPr>
      <w:r>
        <w:rPr>
          <w:rFonts w:ascii="Arial" w:hAnsi="Arial" w:cs="Arial"/>
        </w:rPr>
        <w:lastRenderedPageBreak/>
        <w:t>En este punto se hace presente a la sesión el Doctor Alex Francisco González, a quien se le brinda la bienvenida por parte del Licenciado Suarez y de los demás miembros de Junta Directiva.</w:t>
      </w:r>
    </w:p>
    <w:p w14:paraId="586017DB" w14:textId="77777777" w:rsidR="00E35989" w:rsidRDefault="00E35989" w:rsidP="0088315D">
      <w:pPr>
        <w:spacing w:after="0" w:line="360" w:lineRule="auto"/>
        <w:jc w:val="both"/>
        <w:rPr>
          <w:rFonts w:ascii="Arial" w:hAnsi="Arial" w:cs="Arial"/>
        </w:rPr>
      </w:pPr>
    </w:p>
    <w:p w14:paraId="3CD307B4" w14:textId="77777777" w:rsidR="00A151CB" w:rsidRDefault="00A151CB" w:rsidP="0088315D">
      <w:pPr>
        <w:spacing w:after="0" w:line="360" w:lineRule="auto"/>
        <w:jc w:val="both"/>
        <w:rPr>
          <w:rFonts w:ascii="Arial" w:hAnsi="Arial" w:cs="Arial"/>
        </w:rPr>
      </w:pPr>
      <w:r>
        <w:rPr>
          <w:rFonts w:ascii="Arial" w:hAnsi="Arial" w:cs="Arial"/>
        </w:rPr>
        <w:t>Por su parte el doctor Alex González, pide disculpas a los miembros de Junta Directiva por no haber estado presente desde el inicio de la sesión ya que se encontraba en otra reunión que le imposibilitó presentarse a tiempo.</w:t>
      </w:r>
    </w:p>
    <w:p w14:paraId="585B766A" w14:textId="3199E75A" w:rsidR="00A151CB" w:rsidRDefault="00A151CB" w:rsidP="0088315D">
      <w:pPr>
        <w:spacing w:after="0" w:line="360" w:lineRule="auto"/>
        <w:jc w:val="both"/>
        <w:rPr>
          <w:rFonts w:ascii="Arial" w:hAnsi="Arial" w:cs="Arial"/>
        </w:rPr>
      </w:pPr>
      <w:r>
        <w:rPr>
          <w:rFonts w:ascii="Arial" w:hAnsi="Arial" w:cs="Arial"/>
        </w:rPr>
        <w:t xml:space="preserve">  </w:t>
      </w:r>
    </w:p>
    <w:p w14:paraId="76318A55" w14:textId="37674089" w:rsidR="002C3A8F" w:rsidRDefault="00A151CB" w:rsidP="00A151CB">
      <w:pPr>
        <w:spacing w:after="0" w:line="360" w:lineRule="auto"/>
        <w:jc w:val="both"/>
        <w:rPr>
          <w:rFonts w:ascii="Arial" w:hAnsi="Arial" w:cs="Arial"/>
        </w:rPr>
      </w:pPr>
      <w:r>
        <w:rPr>
          <w:rFonts w:ascii="Arial" w:hAnsi="Arial" w:cs="Arial"/>
        </w:rPr>
        <w:t xml:space="preserve">Posterior a la justificación del Presidente del ISRI, Junta Directiva procede a tener por presentado el documento denominado </w:t>
      </w:r>
      <w:r w:rsidR="003E4DCE">
        <w:rPr>
          <w:rFonts w:ascii="Arial" w:hAnsi="Arial" w:cs="Arial"/>
        </w:rPr>
        <w:t xml:space="preserve">Manual de Procedimientos de la Unidad de </w:t>
      </w:r>
      <w:r>
        <w:rPr>
          <w:rFonts w:ascii="Arial" w:hAnsi="Arial" w:cs="Arial"/>
        </w:rPr>
        <w:t>Acceso a la Información Pública y Acuerda:</w:t>
      </w:r>
    </w:p>
    <w:p w14:paraId="1086EE1B" w14:textId="77777777" w:rsidR="003E4DCE" w:rsidRDefault="003E4DCE" w:rsidP="0088315D">
      <w:pPr>
        <w:spacing w:after="0" w:line="360" w:lineRule="auto"/>
        <w:jc w:val="both"/>
        <w:rPr>
          <w:rFonts w:ascii="Arial" w:hAnsi="Arial" w:cs="Arial"/>
        </w:rPr>
      </w:pPr>
    </w:p>
    <w:p w14:paraId="14EB966E" w14:textId="7215F3AD" w:rsidR="003E4DCE" w:rsidRDefault="003E4DCE" w:rsidP="0088315D">
      <w:pPr>
        <w:spacing w:after="0" w:line="360" w:lineRule="auto"/>
        <w:jc w:val="both"/>
        <w:rPr>
          <w:rFonts w:ascii="Arial" w:hAnsi="Arial" w:cs="Arial"/>
        </w:rPr>
      </w:pPr>
      <w:r>
        <w:rPr>
          <w:rFonts w:ascii="Arial" w:hAnsi="Arial" w:cs="Arial"/>
        </w:rPr>
        <w:t xml:space="preserve">ACUERDO: 24-2017: APRUEBASE </w:t>
      </w:r>
      <w:r w:rsidR="007B0F0C">
        <w:rPr>
          <w:rFonts w:ascii="Arial" w:hAnsi="Arial" w:cs="Arial"/>
        </w:rPr>
        <w:t>EL DOCUMENTO DENOMINADO “</w:t>
      </w:r>
      <w:r>
        <w:rPr>
          <w:rFonts w:ascii="Arial" w:hAnsi="Arial" w:cs="Arial"/>
        </w:rPr>
        <w:t>MANUAL DE PROCEDIMIENTOS DE LA UNIDAD DE ACCESO A LA INFORMACION PUBLICA</w:t>
      </w:r>
      <w:r w:rsidR="007B0F0C">
        <w:rPr>
          <w:rFonts w:ascii="Arial" w:hAnsi="Arial" w:cs="Arial"/>
        </w:rPr>
        <w:t>”, EL CUAL ENTRARA EN VIGENCIA A PARTIR DE LA RATIFICACION DEL PRESENTE ACUERDO</w:t>
      </w:r>
      <w:r>
        <w:rPr>
          <w:rFonts w:ascii="Arial" w:hAnsi="Arial" w:cs="Arial"/>
        </w:rPr>
        <w:t>.</w:t>
      </w:r>
    </w:p>
    <w:p w14:paraId="4F323313" w14:textId="6BCFB8EB" w:rsidR="00E35989" w:rsidRDefault="00E35989" w:rsidP="0088315D">
      <w:pPr>
        <w:spacing w:after="0" w:line="360" w:lineRule="auto"/>
        <w:jc w:val="both"/>
        <w:rPr>
          <w:rFonts w:ascii="Arial" w:hAnsi="Arial" w:cs="Arial"/>
        </w:rPr>
      </w:pPr>
      <w:r>
        <w:rPr>
          <w:rFonts w:ascii="Arial" w:hAnsi="Arial" w:cs="Arial"/>
        </w:rPr>
        <w:t>ASÍ MISMO AUTORIZASE EL NO COBRO POR EL COSTO DE REPRODUCCIÓN DE LA INFORMACIÓN QUE SOLITAN LOS USUARIOS AL ISRI, EN CONCORDANCIA AL PRINCIPIO DE GRATUIDAD ESTABLECIDO EN XXXX.</w:t>
      </w:r>
    </w:p>
    <w:p w14:paraId="09DF6128" w14:textId="0D10CB7F" w:rsidR="00A151CB" w:rsidRPr="002D7619" w:rsidRDefault="00A151CB" w:rsidP="0088315D">
      <w:pPr>
        <w:spacing w:after="0" w:line="360" w:lineRule="auto"/>
        <w:jc w:val="both"/>
        <w:rPr>
          <w:rFonts w:ascii="Arial" w:hAnsi="Arial" w:cs="Arial"/>
        </w:rPr>
      </w:pPr>
    </w:p>
    <w:p w14:paraId="0D7D109B" w14:textId="77777777" w:rsidR="0088315D" w:rsidRPr="00B766FD" w:rsidRDefault="0088315D" w:rsidP="0088315D">
      <w:pPr>
        <w:spacing w:line="360" w:lineRule="auto"/>
        <w:jc w:val="both"/>
        <w:rPr>
          <w:rFonts w:ascii="Arial" w:eastAsia="Calibri" w:hAnsi="Arial" w:cs="Arial"/>
          <w:b/>
        </w:rPr>
      </w:pPr>
      <w:r w:rsidRPr="00B766FD">
        <w:rPr>
          <w:rFonts w:ascii="Arial" w:eastAsia="Calibri" w:hAnsi="Arial" w:cs="Arial"/>
          <w:b/>
        </w:rPr>
        <w:t>7.- Informes de Presidencia.</w:t>
      </w:r>
    </w:p>
    <w:p w14:paraId="0A61E6E4" w14:textId="7A39B44F" w:rsidR="004B2C47" w:rsidRDefault="004B2C47" w:rsidP="0088315D">
      <w:pPr>
        <w:spacing w:line="360" w:lineRule="auto"/>
        <w:jc w:val="both"/>
        <w:rPr>
          <w:rFonts w:ascii="Arial" w:eastAsia="Calibri" w:hAnsi="Arial" w:cs="Arial"/>
        </w:rPr>
      </w:pPr>
      <w:r>
        <w:rPr>
          <w:rFonts w:ascii="Arial" w:eastAsia="Calibri" w:hAnsi="Arial" w:cs="Arial"/>
        </w:rPr>
        <w:t>El D</w:t>
      </w:r>
      <w:r w:rsidR="00CF0528">
        <w:rPr>
          <w:rFonts w:ascii="Arial" w:eastAsia="Calibri" w:hAnsi="Arial" w:cs="Arial"/>
        </w:rPr>
        <w:t>r. Alex Francisco González Menjí</w:t>
      </w:r>
      <w:r>
        <w:rPr>
          <w:rFonts w:ascii="Arial" w:eastAsia="Calibri" w:hAnsi="Arial" w:cs="Arial"/>
        </w:rPr>
        <w:t>var Presidente de la Junta Directiva del Instituto Salvadoreño de Rehabilitación Integral ISRI informa a los Miembros de la Junta Directiva que:</w:t>
      </w:r>
    </w:p>
    <w:p w14:paraId="4EAD9CC4" w14:textId="6DD77FCF" w:rsidR="004870A9" w:rsidRDefault="004B2C47" w:rsidP="0088315D">
      <w:pPr>
        <w:spacing w:line="360" w:lineRule="auto"/>
        <w:jc w:val="both"/>
        <w:rPr>
          <w:rFonts w:ascii="Arial" w:eastAsia="Calibri" w:hAnsi="Arial" w:cs="Arial"/>
        </w:rPr>
      </w:pPr>
      <w:r>
        <w:rPr>
          <w:rFonts w:ascii="Arial" w:eastAsia="Calibri" w:hAnsi="Arial" w:cs="Arial"/>
        </w:rPr>
        <w:t>El día 19 de junio del 2017</w:t>
      </w:r>
      <w:r w:rsidR="00A444B7">
        <w:rPr>
          <w:rFonts w:ascii="Arial" w:eastAsia="Calibri" w:hAnsi="Arial" w:cs="Arial"/>
        </w:rPr>
        <w:t>,</w:t>
      </w:r>
      <w:r>
        <w:rPr>
          <w:rFonts w:ascii="Arial" w:eastAsia="Calibri" w:hAnsi="Arial" w:cs="Arial"/>
        </w:rPr>
        <w:t xml:space="preserve"> estuvo presente en el lanzamiento del modelo de Salud Urbana que dio a conocer la Ministr</w:t>
      </w:r>
      <w:r w:rsidR="00CF0528">
        <w:rPr>
          <w:rFonts w:ascii="Arial" w:eastAsia="Calibri" w:hAnsi="Arial" w:cs="Arial"/>
        </w:rPr>
        <w:t xml:space="preserve">a de Salud </w:t>
      </w:r>
      <w:r w:rsidR="003E3045">
        <w:rPr>
          <w:rFonts w:ascii="Arial" w:eastAsia="Calibri" w:hAnsi="Arial" w:cs="Arial"/>
        </w:rPr>
        <w:t>XXXXXXXXXX</w:t>
      </w:r>
      <w:r>
        <w:rPr>
          <w:rFonts w:ascii="Arial" w:eastAsia="Calibri" w:hAnsi="Arial" w:cs="Arial"/>
        </w:rPr>
        <w:t>. La Funcionaria explic</w:t>
      </w:r>
      <w:r w:rsidR="00A444B7">
        <w:rPr>
          <w:rFonts w:ascii="Arial" w:eastAsia="Calibri" w:hAnsi="Arial" w:cs="Arial"/>
        </w:rPr>
        <w:t>ó que este m</w:t>
      </w:r>
      <w:r>
        <w:rPr>
          <w:rFonts w:ascii="Arial" w:eastAsia="Calibri" w:hAnsi="Arial" w:cs="Arial"/>
        </w:rPr>
        <w:t>od</w:t>
      </w:r>
      <w:r w:rsidR="00A444B7">
        <w:rPr>
          <w:rFonts w:ascii="Arial" w:eastAsia="Calibri" w:hAnsi="Arial" w:cs="Arial"/>
        </w:rPr>
        <w:t>elo busca reducir el índice de E</w:t>
      </w:r>
      <w:r>
        <w:rPr>
          <w:rFonts w:ascii="Arial" w:eastAsia="Calibri" w:hAnsi="Arial" w:cs="Arial"/>
        </w:rPr>
        <w:t>xclusión S</w:t>
      </w:r>
      <w:r w:rsidR="00A444B7">
        <w:rPr>
          <w:rFonts w:ascii="Arial" w:eastAsia="Calibri" w:hAnsi="Arial" w:cs="Arial"/>
        </w:rPr>
        <w:t>ocial, proteger y restaurar el m</w:t>
      </w:r>
      <w:r>
        <w:rPr>
          <w:rFonts w:ascii="Arial" w:eastAsia="Calibri" w:hAnsi="Arial" w:cs="Arial"/>
        </w:rPr>
        <w:t xml:space="preserve">edio </w:t>
      </w:r>
      <w:r w:rsidR="00A444B7">
        <w:rPr>
          <w:rFonts w:ascii="Arial" w:eastAsia="Calibri" w:hAnsi="Arial" w:cs="Arial"/>
        </w:rPr>
        <w:t>a</w:t>
      </w:r>
      <w:r>
        <w:rPr>
          <w:rFonts w:ascii="Arial" w:eastAsia="Calibri" w:hAnsi="Arial" w:cs="Arial"/>
        </w:rPr>
        <w:t>mbiente, proteger el desarrollo humano y la corresponsabilidad hacia una ciudad más saludable para toda la población.</w:t>
      </w:r>
    </w:p>
    <w:p w14:paraId="3E419934" w14:textId="452D773B" w:rsidR="00994EFB" w:rsidRDefault="004870A9" w:rsidP="0088315D">
      <w:pPr>
        <w:spacing w:line="360" w:lineRule="auto"/>
        <w:jc w:val="both"/>
        <w:rPr>
          <w:rFonts w:ascii="Arial" w:eastAsia="Calibri" w:hAnsi="Arial" w:cs="Arial"/>
        </w:rPr>
      </w:pPr>
      <w:r>
        <w:rPr>
          <w:rFonts w:ascii="Arial" w:eastAsia="Calibri" w:hAnsi="Arial" w:cs="Arial"/>
        </w:rPr>
        <w:t>El día 21 de junio del 2017</w:t>
      </w:r>
      <w:r w:rsidR="00A444B7">
        <w:rPr>
          <w:rFonts w:ascii="Arial" w:eastAsia="Calibri" w:hAnsi="Arial" w:cs="Arial"/>
        </w:rPr>
        <w:t>,</w:t>
      </w:r>
      <w:r>
        <w:rPr>
          <w:rFonts w:ascii="Arial" w:eastAsia="Calibri" w:hAnsi="Arial" w:cs="Arial"/>
        </w:rPr>
        <w:t xml:space="preserve"> </w:t>
      </w:r>
      <w:r w:rsidR="00A444B7">
        <w:rPr>
          <w:rFonts w:ascii="Arial" w:eastAsia="Calibri" w:hAnsi="Arial" w:cs="Arial"/>
        </w:rPr>
        <w:t>e</w:t>
      </w:r>
      <w:r>
        <w:rPr>
          <w:rFonts w:ascii="Arial" w:eastAsia="Calibri" w:hAnsi="Arial" w:cs="Arial"/>
        </w:rPr>
        <w:t xml:space="preserve">l Presidente del Instituto Salvadoreño de Rehabilitación Integral </w:t>
      </w:r>
      <w:r w:rsidR="00994EFB">
        <w:rPr>
          <w:rFonts w:ascii="Arial" w:eastAsia="Calibri" w:hAnsi="Arial" w:cs="Arial"/>
        </w:rPr>
        <w:t>I</w:t>
      </w:r>
      <w:r>
        <w:rPr>
          <w:rFonts w:ascii="Arial" w:eastAsia="Calibri" w:hAnsi="Arial" w:cs="Arial"/>
        </w:rPr>
        <w:t>SRI</w:t>
      </w:r>
      <w:r w:rsidR="005A5B39">
        <w:rPr>
          <w:rFonts w:ascii="Arial" w:eastAsia="Calibri" w:hAnsi="Arial" w:cs="Arial"/>
        </w:rPr>
        <w:t>,</w:t>
      </w:r>
      <w:r>
        <w:rPr>
          <w:rFonts w:ascii="Arial" w:eastAsia="Calibri" w:hAnsi="Arial" w:cs="Arial"/>
        </w:rPr>
        <w:t xml:space="preserve"> D</w:t>
      </w:r>
      <w:r w:rsidR="00A444B7">
        <w:rPr>
          <w:rFonts w:ascii="Arial" w:eastAsia="Calibri" w:hAnsi="Arial" w:cs="Arial"/>
        </w:rPr>
        <w:t>octo</w:t>
      </w:r>
      <w:r w:rsidR="00CF0528">
        <w:rPr>
          <w:rFonts w:ascii="Arial" w:eastAsia="Calibri" w:hAnsi="Arial" w:cs="Arial"/>
        </w:rPr>
        <w:t>r Alex Francisco González Menjí</w:t>
      </w:r>
      <w:r>
        <w:rPr>
          <w:rFonts w:ascii="Arial" w:eastAsia="Calibri" w:hAnsi="Arial" w:cs="Arial"/>
        </w:rPr>
        <w:t>var</w:t>
      </w:r>
      <w:r w:rsidR="005A5B39">
        <w:rPr>
          <w:rFonts w:ascii="Arial" w:eastAsia="Calibri" w:hAnsi="Arial" w:cs="Arial"/>
        </w:rPr>
        <w:t>, l</w:t>
      </w:r>
      <w:r w:rsidR="00994EFB">
        <w:rPr>
          <w:rFonts w:ascii="Arial" w:eastAsia="Calibri" w:hAnsi="Arial" w:cs="Arial"/>
        </w:rPr>
        <w:t xml:space="preserve">a secretaria de la Cultura </w:t>
      </w:r>
      <w:r w:rsidR="003E3045">
        <w:rPr>
          <w:rFonts w:ascii="Arial" w:eastAsia="Calibri" w:hAnsi="Arial" w:cs="Arial"/>
        </w:rPr>
        <w:t>XXXXXXXXXX</w:t>
      </w:r>
      <w:r w:rsidR="00994EFB">
        <w:rPr>
          <w:rFonts w:ascii="Arial" w:eastAsia="Calibri" w:hAnsi="Arial" w:cs="Arial"/>
        </w:rPr>
        <w:t xml:space="preserve"> y el Presidente del Consejo Nacional del Braille</w:t>
      </w:r>
      <w:r w:rsidR="00B91E38">
        <w:rPr>
          <w:rFonts w:ascii="Arial" w:eastAsia="Calibri" w:hAnsi="Arial" w:cs="Arial"/>
        </w:rPr>
        <w:t xml:space="preserve">, </w:t>
      </w:r>
      <w:r w:rsidR="003E3045">
        <w:rPr>
          <w:rFonts w:ascii="Arial" w:eastAsia="Calibri" w:hAnsi="Arial" w:cs="Arial"/>
        </w:rPr>
        <w:t>XXXXXXXXXX</w:t>
      </w:r>
      <w:r w:rsidR="00994EFB">
        <w:rPr>
          <w:rFonts w:ascii="Arial" w:eastAsia="Calibri" w:hAnsi="Arial" w:cs="Arial"/>
        </w:rPr>
        <w:t xml:space="preserve"> sostuvieron una reunión para plantear proyectos que buscan impulsar </w:t>
      </w:r>
      <w:r w:rsidR="00A444B7">
        <w:rPr>
          <w:rFonts w:ascii="Arial" w:eastAsia="Calibri" w:hAnsi="Arial" w:cs="Arial"/>
        </w:rPr>
        <w:t>el Arte</w:t>
      </w:r>
      <w:r w:rsidR="00994EFB">
        <w:rPr>
          <w:rFonts w:ascii="Arial" w:eastAsia="Calibri" w:hAnsi="Arial" w:cs="Arial"/>
        </w:rPr>
        <w:t xml:space="preserve"> y Cultura </w:t>
      </w:r>
      <w:r w:rsidR="00A444B7">
        <w:rPr>
          <w:rFonts w:ascii="Arial" w:eastAsia="Calibri" w:hAnsi="Arial" w:cs="Arial"/>
        </w:rPr>
        <w:t>Integral para</w:t>
      </w:r>
      <w:r w:rsidR="00994EFB">
        <w:rPr>
          <w:rFonts w:ascii="Arial" w:eastAsia="Calibri" w:hAnsi="Arial" w:cs="Arial"/>
        </w:rPr>
        <w:t xml:space="preserve"> personas con discapacidad a través de </w:t>
      </w:r>
      <w:r w:rsidR="00A444B7">
        <w:rPr>
          <w:rFonts w:ascii="Arial" w:eastAsia="Calibri" w:hAnsi="Arial" w:cs="Arial"/>
        </w:rPr>
        <w:t>la Secretar</w:t>
      </w:r>
      <w:r w:rsidR="00B91E38">
        <w:rPr>
          <w:rFonts w:ascii="Arial" w:eastAsia="Calibri" w:hAnsi="Arial" w:cs="Arial"/>
        </w:rPr>
        <w:t>í</w:t>
      </w:r>
      <w:r w:rsidR="00A444B7">
        <w:rPr>
          <w:rFonts w:ascii="Arial" w:eastAsia="Calibri" w:hAnsi="Arial" w:cs="Arial"/>
        </w:rPr>
        <w:t>a</w:t>
      </w:r>
      <w:r w:rsidR="00994EFB">
        <w:rPr>
          <w:rFonts w:ascii="Arial" w:eastAsia="Calibri" w:hAnsi="Arial" w:cs="Arial"/>
        </w:rPr>
        <w:t xml:space="preserve"> de la Cultura, con la promoción de actividades que involucren a las personas con discapacidad y su núcleo familiar.</w:t>
      </w:r>
    </w:p>
    <w:p w14:paraId="759F3BC0" w14:textId="356D8F66" w:rsidR="00994EFB" w:rsidRDefault="00994EFB" w:rsidP="0088315D">
      <w:pPr>
        <w:spacing w:line="360" w:lineRule="auto"/>
        <w:jc w:val="both"/>
        <w:rPr>
          <w:rFonts w:ascii="Arial" w:eastAsia="Calibri" w:hAnsi="Arial" w:cs="Arial"/>
        </w:rPr>
      </w:pPr>
      <w:r>
        <w:rPr>
          <w:rFonts w:ascii="Arial" w:eastAsia="Calibri" w:hAnsi="Arial" w:cs="Arial"/>
        </w:rPr>
        <w:t>El día 23 de junio del 2017</w:t>
      </w:r>
      <w:r w:rsidR="002506A2">
        <w:rPr>
          <w:rFonts w:ascii="Arial" w:eastAsia="Calibri" w:hAnsi="Arial" w:cs="Arial"/>
        </w:rPr>
        <w:t>,</w:t>
      </w:r>
      <w:r>
        <w:rPr>
          <w:rFonts w:ascii="Arial" w:eastAsia="Calibri" w:hAnsi="Arial" w:cs="Arial"/>
        </w:rPr>
        <w:t xml:space="preserve"> sostuvo una reunión con el Sindicato de trabajadoras y trabajadores del ISRI </w:t>
      </w:r>
      <w:r w:rsidR="005C2751">
        <w:rPr>
          <w:rFonts w:ascii="Arial" w:eastAsia="Calibri" w:hAnsi="Arial" w:cs="Arial"/>
        </w:rPr>
        <w:t xml:space="preserve">y la comisión </w:t>
      </w:r>
      <w:r w:rsidR="00A444B7">
        <w:rPr>
          <w:rFonts w:ascii="Arial" w:eastAsia="Calibri" w:hAnsi="Arial" w:cs="Arial"/>
        </w:rPr>
        <w:t>negociadora del</w:t>
      </w:r>
      <w:r w:rsidR="005C2751">
        <w:rPr>
          <w:rFonts w:ascii="Arial" w:eastAsia="Calibri" w:hAnsi="Arial" w:cs="Arial"/>
        </w:rPr>
        <w:t xml:space="preserve"> Contrato Colectivo de Trabajo.</w:t>
      </w:r>
    </w:p>
    <w:p w14:paraId="77F5C7B9" w14:textId="577571E6" w:rsidR="005C2751" w:rsidRDefault="005C2751" w:rsidP="0088315D">
      <w:pPr>
        <w:spacing w:line="360" w:lineRule="auto"/>
        <w:jc w:val="both"/>
        <w:rPr>
          <w:rFonts w:ascii="Arial" w:eastAsia="Calibri" w:hAnsi="Arial" w:cs="Arial"/>
        </w:rPr>
      </w:pPr>
      <w:r>
        <w:rPr>
          <w:rFonts w:ascii="Arial" w:eastAsia="Calibri" w:hAnsi="Arial" w:cs="Arial"/>
        </w:rPr>
        <w:lastRenderedPageBreak/>
        <w:t>El día 27 de junio del 2017</w:t>
      </w:r>
      <w:r w:rsidR="002506A2">
        <w:rPr>
          <w:rFonts w:ascii="Arial" w:eastAsia="Calibri" w:hAnsi="Arial" w:cs="Arial"/>
        </w:rPr>
        <w:t>, el Doctor González Menjí</w:t>
      </w:r>
      <w:r>
        <w:rPr>
          <w:rFonts w:ascii="Arial" w:eastAsia="Calibri" w:hAnsi="Arial" w:cs="Arial"/>
        </w:rPr>
        <w:t>var, estuvo presente en la Corte de Cuentas de la Republica CCR</w:t>
      </w:r>
      <w:r w:rsidR="002506A2">
        <w:rPr>
          <w:rFonts w:ascii="Arial" w:eastAsia="Calibri" w:hAnsi="Arial" w:cs="Arial"/>
        </w:rPr>
        <w:t>,</w:t>
      </w:r>
      <w:r>
        <w:rPr>
          <w:rFonts w:ascii="Arial" w:eastAsia="Calibri" w:hAnsi="Arial" w:cs="Arial"/>
        </w:rPr>
        <w:t xml:space="preserve"> donde le dieron</w:t>
      </w:r>
      <w:r w:rsidR="002506A2">
        <w:rPr>
          <w:rFonts w:ascii="Arial" w:eastAsia="Calibri" w:hAnsi="Arial" w:cs="Arial"/>
        </w:rPr>
        <w:t xml:space="preserve"> lectura al</w:t>
      </w:r>
      <w:r>
        <w:rPr>
          <w:rFonts w:ascii="Arial" w:eastAsia="Calibri" w:hAnsi="Arial" w:cs="Arial"/>
        </w:rPr>
        <w:t xml:space="preserve"> borrador del informe de la Auditoria Financiera realizada al ISRI del 01 de enero al 31 de diciembre del 2015.</w:t>
      </w:r>
    </w:p>
    <w:p w14:paraId="77B1A026" w14:textId="18341710" w:rsidR="005C2751" w:rsidRDefault="005C2751" w:rsidP="0088315D">
      <w:pPr>
        <w:spacing w:line="360" w:lineRule="auto"/>
        <w:jc w:val="both"/>
        <w:rPr>
          <w:rFonts w:ascii="Arial" w:eastAsia="Calibri" w:hAnsi="Arial" w:cs="Arial"/>
        </w:rPr>
      </w:pPr>
      <w:r>
        <w:rPr>
          <w:rFonts w:ascii="Arial" w:eastAsia="Calibri" w:hAnsi="Arial" w:cs="Arial"/>
        </w:rPr>
        <w:t>El día 29 de junio del 2017</w:t>
      </w:r>
      <w:r w:rsidR="002506A2">
        <w:rPr>
          <w:rFonts w:ascii="Arial" w:eastAsia="Calibri" w:hAnsi="Arial" w:cs="Arial"/>
        </w:rPr>
        <w:t>,</w:t>
      </w:r>
      <w:r w:rsidR="00955174">
        <w:rPr>
          <w:rFonts w:ascii="Arial" w:eastAsia="Calibri" w:hAnsi="Arial" w:cs="Arial"/>
        </w:rPr>
        <w:t xml:space="preserve"> el D</w:t>
      </w:r>
      <w:r w:rsidR="002506A2">
        <w:rPr>
          <w:rFonts w:ascii="Arial" w:eastAsia="Calibri" w:hAnsi="Arial" w:cs="Arial"/>
        </w:rPr>
        <w:t>octo</w:t>
      </w:r>
      <w:r w:rsidR="00955174">
        <w:rPr>
          <w:rFonts w:ascii="Arial" w:eastAsia="Calibri" w:hAnsi="Arial" w:cs="Arial"/>
        </w:rPr>
        <w:t>r Alex Francisco Gonzál</w:t>
      </w:r>
      <w:r w:rsidR="002506A2">
        <w:rPr>
          <w:rFonts w:ascii="Arial" w:eastAsia="Calibri" w:hAnsi="Arial" w:cs="Arial"/>
        </w:rPr>
        <w:t>ez Menjí</w:t>
      </w:r>
      <w:r w:rsidR="00955174">
        <w:rPr>
          <w:rFonts w:ascii="Arial" w:eastAsia="Calibri" w:hAnsi="Arial" w:cs="Arial"/>
        </w:rPr>
        <w:t>var sostuvo una reunión con el personal del Centro de Rehabilitación Profesional CRP</w:t>
      </w:r>
      <w:r w:rsidR="002506A2">
        <w:rPr>
          <w:rFonts w:ascii="Arial" w:eastAsia="Calibri" w:hAnsi="Arial" w:cs="Arial"/>
        </w:rPr>
        <w:t>,</w:t>
      </w:r>
      <w:r w:rsidR="00955174">
        <w:rPr>
          <w:rFonts w:ascii="Arial" w:eastAsia="Calibri" w:hAnsi="Arial" w:cs="Arial"/>
        </w:rPr>
        <w:t xml:space="preserve"> para presentar el proyecto de reingeniería de los programas de atención que le darán nuevo impulso hacia la búsqueda de más y mejores oportunidades de preparación vocacional y profesional para personas con discapacidad.</w:t>
      </w:r>
    </w:p>
    <w:p w14:paraId="1FDC9253" w14:textId="77777777" w:rsidR="005C2751" w:rsidRDefault="005C2751" w:rsidP="0088315D">
      <w:pPr>
        <w:spacing w:line="360" w:lineRule="auto"/>
        <w:jc w:val="both"/>
        <w:rPr>
          <w:rFonts w:ascii="Arial" w:eastAsia="Calibri" w:hAnsi="Arial" w:cs="Arial"/>
        </w:rPr>
      </w:pPr>
    </w:p>
    <w:p w14:paraId="4E5D908B" w14:textId="77777777" w:rsidR="0088315D" w:rsidRPr="00B766FD" w:rsidRDefault="0088315D" w:rsidP="0088315D">
      <w:pPr>
        <w:spacing w:line="360" w:lineRule="auto"/>
        <w:jc w:val="both"/>
        <w:rPr>
          <w:rFonts w:ascii="Arial" w:eastAsia="Calibri" w:hAnsi="Arial" w:cs="Arial"/>
          <w:b/>
        </w:rPr>
      </w:pPr>
      <w:r w:rsidRPr="00B766FD">
        <w:rPr>
          <w:rFonts w:ascii="Arial" w:eastAsia="Calibri" w:hAnsi="Arial" w:cs="Arial"/>
          <w:b/>
        </w:rPr>
        <w:t>8.- Asuntos Varios.</w:t>
      </w:r>
    </w:p>
    <w:p w14:paraId="618F7EE5" w14:textId="77777777" w:rsidR="00893E19" w:rsidRDefault="0088315D" w:rsidP="00893E19">
      <w:pPr>
        <w:tabs>
          <w:tab w:val="num" w:pos="1056"/>
          <w:tab w:val="num" w:pos="1800"/>
        </w:tabs>
        <w:spacing w:after="0" w:line="360" w:lineRule="auto"/>
        <w:jc w:val="both"/>
        <w:rPr>
          <w:rFonts w:ascii="Arial" w:eastAsia="Calibri" w:hAnsi="Arial" w:cs="Arial"/>
        </w:rPr>
      </w:pPr>
      <w:r>
        <w:rPr>
          <w:rFonts w:ascii="Arial" w:eastAsia="Calibri" w:hAnsi="Arial" w:cs="Arial"/>
        </w:rPr>
        <w:t>8.1.</w:t>
      </w:r>
      <w:r w:rsidRPr="00C03689">
        <w:rPr>
          <w:rFonts w:ascii="Arial" w:eastAsia="Calibri" w:hAnsi="Arial" w:cs="Arial"/>
        </w:rPr>
        <w:t xml:space="preserve"> </w:t>
      </w:r>
      <w:r w:rsidR="00ED2E86">
        <w:rPr>
          <w:rFonts w:ascii="Arial" w:eastAsia="Calibri" w:hAnsi="Arial" w:cs="Arial"/>
        </w:rPr>
        <w:t xml:space="preserve">A petición de miembros de Junta </w:t>
      </w:r>
      <w:r w:rsidR="00893E19">
        <w:rPr>
          <w:rFonts w:ascii="Arial" w:eastAsia="Calibri" w:hAnsi="Arial" w:cs="Arial"/>
        </w:rPr>
        <w:t>Directiva, se procede a la lectura del oficio enviado al Tribunal de Ética Gubernamental, en atención al Oficio N° 404, recibido en el ISRI, el día 16 de junio de 2017.</w:t>
      </w:r>
    </w:p>
    <w:p w14:paraId="4787AB90" w14:textId="73673B64" w:rsidR="0088315D" w:rsidRPr="00695781" w:rsidRDefault="00893E19" w:rsidP="00893E19">
      <w:pPr>
        <w:tabs>
          <w:tab w:val="num" w:pos="1056"/>
          <w:tab w:val="num" w:pos="1800"/>
        </w:tabs>
        <w:spacing w:after="0" w:line="360" w:lineRule="auto"/>
        <w:jc w:val="both"/>
        <w:rPr>
          <w:rFonts w:ascii="Arial" w:eastAsia="Calibri" w:hAnsi="Arial" w:cs="Arial"/>
        </w:rPr>
      </w:pPr>
      <w:r>
        <w:rPr>
          <w:rFonts w:ascii="Arial" w:eastAsia="Calibri" w:hAnsi="Arial" w:cs="Arial"/>
        </w:rPr>
        <w:t xml:space="preserve">Habiendo dado lectura al oficio de respuesta y verificado sus anexos, Junta Directiva se da por enterada de la misma.  </w:t>
      </w:r>
    </w:p>
    <w:p w14:paraId="3ACD7E77" w14:textId="77777777" w:rsidR="0088315D" w:rsidRDefault="0088315D" w:rsidP="0088315D">
      <w:pPr>
        <w:spacing w:after="0" w:line="360" w:lineRule="auto"/>
        <w:jc w:val="both"/>
        <w:rPr>
          <w:rFonts w:ascii="Arial" w:eastAsia="Calibri" w:hAnsi="Arial" w:cs="Arial"/>
        </w:rPr>
      </w:pPr>
    </w:p>
    <w:p w14:paraId="78797C2F" w14:textId="0C4E9050" w:rsidR="0088315D" w:rsidRDefault="00F16C90" w:rsidP="0088315D">
      <w:pPr>
        <w:spacing w:after="0" w:line="360" w:lineRule="auto"/>
        <w:jc w:val="both"/>
        <w:rPr>
          <w:rFonts w:ascii="Arial" w:eastAsia="Calibri" w:hAnsi="Arial" w:cs="Arial"/>
        </w:rPr>
      </w:pPr>
      <w:r>
        <w:rPr>
          <w:rFonts w:ascii="Arial" w:eastAsia="Calibri" w:hAnsi="Arial" w:cs="Arial"/>
        </w:rPr>
        <w:t xml:space="preserve">8.2. Doctor Alex González, pide que conste en acta que el Licenciado Joselito Tobar Recinos, ha presentado su renuncia de carácter irrevocable </w:t>
      </w:r>
      <w:r w:rsidR="00A444B7">
        <w:rPr>
          <w:rFonts w:ascii="Arial" w:eastAsia="Calibri" w:hAnsi="Arial" w:cs="Arial"/>
        </w:rPr>
        <w:t>al cargo de la gerencia administrativa</w:t>
      </w:r>
      <w:r>
        <w:rPr>
          <w:rFonts w:ascii="Arial" w:eastAsia="Calibri" w:hAnsi="Arial" w:cs="Arial"/>
        </w:rPr>
        <w:t xml:space="preserve"> del ISRI</w:t>
      </w:r>
      <w:r w:rsidR="005A5B39">
        <w:rPr>
          <w:rFonts w:ascii="Arial" w:eastAsia="Calibri" w:hAnsi="Arial" w:cs="Arial"/>
        </w:rPr>
        <w:t>, por razones de crecimiento profesional</w:t>
      </w:r>
      <w:r>
        <w:rPr>
          <w:rFonts w:ascii="Arial" w:eastAsia="Calibri" w:hAnsi="Arial" w:cs="Arial"/>
        </w:rPr>
        <w:t>.</w:t>
      </w:r>
    </w:p>
    <w:p w14:paraId="620AA140" w14:textId="77777777" w:rsidR="000F4583" w:rsidRDefault="000F4583" w:rsidP="0088315D">
      <w:pPr>
        <w:spacing w:after="0" w:line="360" w:lineRule="auto"/>
        <w:jc w:val="both"/>
        <w:rPr>
          <w:rFonts w:ascii="Arial" w:eastAsia="Calibri" w:hAnsi="Arial" w:cs="Arial"/>
        </w:rPr>
      </w:pPr>
    </w:p>
    <w:p w14:paraId="679E18EC" w14:textId="7DDD891A" w:rsidR="0088315D" w:rsidRPr="00B766FD" w:rsidRDefault="0088315D" w:rsidP="0088315D">
      <w:pPr>
        <w:keepNext/>
        <w:keepLines/>
        <w:spacing w:before="40" w:after="0" w:line="360" w:lineRule="auto"/>
        <w:jc w:val="both"/>
        <w:outlineLvl w:val="1"/>
        <w:rPr>
          <w:rFonts w:ascii="Arial" w:eastAsia="Calibri" w:hAnsi="Arial" w:cs="Arial"/>
        </w:rPr>
      </w:pPr>
      <w:r w:rsidRPr="00B766FD">
        <w:rPr>
          <w:rFonts w:ascii="Arial" w:eastAsia="Calibri" w:hAnsi="Arial" w:cs="Arial"/>
        </w:rPr>
        <w:t xml:space="preserve">Sin más asuntos que tratar, el presidente levanta la sesión, a las </w:t>
      </w:r>
      <w:r w:rsidR="007F66EF">
        <w:rPr>
          <w:rFonts w:ascii="Arial" w:eastAsia="Calibri" w:hAnsi="Arial" w:cs="Arial"/>
        </w:rPr>
        <w:t>quince</w:t>
      </w:r>
      <w:r>
        <w:rPr>
          <w:rFonts w:ascii="Arial" w:eastAsia="Calibri" w:hAnsi="Arial" w:cs="Arial"/>
        </w:rPr>
        <w:t xml:space="preserve"> horas con </w:t>
      </w:r>
      <w:r w:rsidR="007F66EF">
        <w:rPr>
          <w:rFonts w:ascii="Arial" w:eastAsia="Calibri" w:hAnsi="Arial" w:cs="Arial"/>
        </w:rPr>
        <w:t>cinco</w:t>
      </w:r>
      <w:r>
        <w:rPr>
          <w:rFonts w:ascii="Arial" w:eastAsia="Calibri" w:hAnsi="Arial" w:cs="Arial"/>
        </w:rPr>
        <w:t xml:space="preserve"> minutos </w:t>
      </w:r>
      <w:r w:rsidRPr="00B766FD">
        <w:rPr>
          <w:rFonts w:ascii="Arial" w:eastAsia="Calibri" w:hAnsi="Arial" w:cs="Arial"/>
        </w:rPr>
        <w:t xml:space="preserve">del día martes </w:t>
      </w:r>
      <w:r w:rsidR="007F66EF">
        <w:rPr>
          <w:rFonts w:ascii="Arial" w:eastAsia="Calibri" w:hAnsi="Arial" w:cs="Arial"/>
        </w:rPr>
        <w:t>cuatro</w:t>
      </w:r>
      <w:r w:rsidR="000C7614">
        <w:rPr>
          <w:rFonts w:ascii="Arial" w:eastAsia="Calibri" w:hAnsi="Arial" w:cs="Arial"/>
        </w:rPr>
        <w:t xml:space="preserve"> de jul</w:t>
      </w:r>
      <w:r w:rsidRPr="00B766FD">
        <w:rPr>
          <w:rFonts w:ascii="Arial" w:eastAsia="Calibri" w:hAnsi="Arial" w:cs="Arial"/>
        </w:rPr>
        <w:t>io del dos mil diecisiete y para constancia firmamos:</w:t>
      </w:r>
    </w:p>
    <w:p w14:paraId="372F0DB2" w14:textId="77777777" w:rsidR="0088315D" w:rsidRPr="00B766FD" w:rsidRDefault="0088315D" w:rsidP="0088315D">
      <w:pPr>
        <w:spacing w:after="0" w:line="276" w:lineRule="auto"/>
        <w:contextualSpacing/>
        <w:jc w:val="both"/>
        <w:rPr>
          <w:rFonts w:ascii="Arial" w:eastAsia="Calibri" w:hAnsi="Arial" w:cs="Arial"/>
        </w:rPr>
      </w:pPr>
    </w:p>
    <w:p w14:paraId="232D3816" w14:textId="77777777" w:rsidR="0088315D" w:rsidRPr="00B766FD" w:rsidRDefault="0088315D" w:rsidP="0088315D">
      <w:pPr>
        <w:spacing w:after="0" w:line="276" w:lineRule="auto"/>
        <w:contextualSpacing/>
        <w:jc w:val="both"/>
        <w:rPr>
          <w:rFonts w:ascii="Arial" w:eastAsia="Calibri" w:hAnsi="Arial" w:cs="Arial"/>
        </w:rPr>
      </w:pPr>
    </w:p>
    <w:p w14:paraId="18CD7657" w14:textId="77777777" w:rsidR="0088315D" w:rsidRPr="00B766FD" w:rsidRDefault="0088315D" w:rsidP="0088315D">
      <w:pPr>
        <w:spacing w:after="0" w:line="276" w:lineRule="auto"/>
        <w:contextualSpacing/>
        <w:jc w:val="right"/>
        <w:rPr>
          <w:rFonts w:ascii="Arial" w:eastAsia="Calibri" w:hAnsi="Arial" w:cs="Arial"/>
        </w:rPr>
      </w:pPr>
    </w:p>
    <w:p w14:paraId="1D41B2FC" w14:textId="77777777" w:rsidR="0088315D" w:rsidRPr="00B766FD" w:rsidRDefault="0088315D" w:rsidP="0088315D">
      <w:pPr>
        <w:spacing w:after="0" w:line="276" w:lineRule="auto"/>
        <w:contextualSpacing/>
        <w:jc w:val="both"/>
        <w:rPr>
          <w:rFonts w:ascii="Arial" w:eastAsia="Calibri" w:hAnsi="Arial" w:cs="Arial"/>
        </w:rPr>
      </w:pPr>
    </w:p>
    <w:p w14:paraId="7C7C3D0B" w14:textId="77777777" w:rsidR="0088315D" w:rsidRPr="00B766FD" w:rsidRDefault="0088315D" w:rsidP="0088315D">
      <w:pPr>
        <w:spacing w:after="0" w:line="276" w:lineRule="auto"/>
        <w:jc w:val="both"/>
        <w:rPr>
          <w:rFonts w:ascii="Arial" w:eastAsia="Times New Roman" w:hAnsi="Arial" w:cs="Arial"/>
          <w:lang w:eastAsia="es-ES"/>
        </w:rPr>
      </w:pPr>
      <w:r w:rsidRPr="00B766FD">
        <w:rPr>
          <w:rFonts w:ascii="Arial" w:eastAsia="Times New Roman" w:hAnsi="Arial" w:cs="Arial"/>
          <w:lang w:val="es-ES" w:eastAsia="es-ES"/>
        </w:rPr>
        <w:t xml:space="preserve">Dr. Alex Francisco González </w:t>
      </w:r>
      <w:r w:rsidRPr="00B766FD">
        <w:rPr>
          <w:rFonts w:ascii="Arial" w:eastAsia="Times New Roman" w:hAnsi="Arial" w:cs="Arial"/>
          <w:lang w:eastAsia="es-ES"/>
        </w:rPr>
        <w:t>Menjívar</w:t>
      </w:r>
      <w:r w:rsidRPr="00B766FD">
        <w:rPr>
          <w:rFonts w:ascii="Arial" w:eastAsia="Times New Roman" w:hAnsi="Arial" w:cs="Arial"/>
          <w:lang w:eastAsia="es-ES"/>
        </w:rPr>
        <w:tab/>
      </w:r>
      <w:r>
        <w:rPr>
          <w:rFonts w:ascii="Arial" w:eastAsia="Times New Roman" w:hAnsi="Arial" w:cs="Arial"/>
          <w:lang w:eastAsia="es-ES"/>
        </w:rPr>
        <w:t xml:space="preserve">               </w:t>
      </w:r>
      <w:r w:rsidRPr="00B766FD">
        <w:rPr>
          <w:rFonts w:ascii="Arial" w:eastAsia="Times New Roman" w:hAnsi="Arial" w:cs="Arial"/>
          <w:lang w:val="es-ES" w:eastAsia="es-ES"/>
        </w:rPr>
        <w:t xml:space="preserve">Licda. María Marta Cañas de Herrera  </w:t>
      </w:r>
    </w:p>
    <w:p w14:paraId="453EC47C" w14:textId="77777777" w:rsidR="0088315D" w:rsidRDefault="0088315D" w:rsidP="0088315D">
      <w:pPr>
        <w:spacing w:after="0" w:line="276" w:lineRule="auto"/>
        <w:jc w:val="both"/>
        <w:rPr>
          <w:rFonts w:ascii="Arial" w:eastAsia="Times New Roman" w:hAnsi="Arial" w:cs="Arial"/>
          <w:lang w:val="es-ES" w:eastAsia="es-ES"/>
        </w:rPr>
      </w:pPr>
    </w:p>
    <w:p w14:paraId="14049BB2" w14:textId="77777777" w:rsidR="0088315D" w:rsidRDefault="0088315D" w:rsidP="0088315D">
      <w:pPr>
        <w:spacing w:after="0" w:line="276" w:lineRule="auto"/>
        <w:jc w:val="both"/>
        <w:rPr>
          <w:rFonts w:ascii="Arial" w:eastAsia="Times New Roman" w:hAnsi="Arial" w:cs="Arial"/>
          <w:lang w:val="es-ES" w:eastAsia="es-ES"/>
        </w:rPr>
      </w:pPr>
    </w:p>
    <w:p w14:paraId="15AF529B" w14:textId="77777777" w:rsidR="0088315D" w:rsidRPr="00B766FD" w:rsidRDefault="0088315D" w:rsidP="0088315D">
      <w:pPr>
        <w:spacing w:after="0" w:line="276" w:lineRule="auto"/>
        <w:jc w:val="both"/>
        <w:rPr>
          <w:rFonts w:ascii="Arial" w:eastAsia="Times New Roman" w:hAnsi="Arial" w:cs="Arial"/>
          <w:lang w:eastAsia="es-ES"/>
        </w:rPr>
      </w:pPr>
      <w:r w:rsidRPr="00B766FD">
        <w:rPr>
          <w:rFonts w:ascii="Arial" w:eastAsia="Times New Roman" w:hAnsi="Arial" w:cs="Arial"/>
          <w:lang w:val="es-ES" w:eastAsia="es-ES"/>
        </w:rPr>
        <w:t xml:space="preserve">                  </w:t>
      </w:r>
    </w:p>
    <w:p w14:paraId="0200AE92" w14:textId="77777777" w:rsidR="0088315D" w:rsidRPr="00B766FD" w:rsidRDefault="0088315D" w:rsidP="0088315D">
      <w:pPr>
        <w:spacing w:after="0" w:line="276" w:lineRule="auto"/>
        <w:jc w:val="both"/>
        <w:rPr>
          <w:rFonts w:ascii="Arial" w:eastAsia="Times New Roman" w:hAnsi="Arial" w:cs="Arial"/>
          <w:lang w:val="es-ES" w:eastAsia="es-ES"/>
        </w:rPr>
      </w:pPr>
      <w:r w:rsidRPr="00B766FD">
        <w:rPr>
          <w:rFonts w:ascii="Arial" w:eastAsia="Times New Roman" w:hAnsi="Arial" w:cs="Arial"/>
          <w:lang w:val="es-ES" w:eastAsia="es-ES"/>
        </w:rPr>
        <w:t>Dr. M</w:t>
      </w:r>
      <w:r>
        <w:rPr>
          <w:rFonts w:ascii="Arial" w:eastAsia="Times New Roman" w:hAnsi="Arial" w:cs="Arial"/>
          <w:lang w:val="es-ES" w:eastAsia="es-ES"/>
        </w:rPr>
        <w:t>iguel Ángel Martínez Salmerón</w:t>
      </w:r>
      <w:r>
        <w:rPr>
          <w:rFonts w:ascii="Arial" w:eastAsia="Times New Roman" w:hAnsi="Arial" w:cs="Arial"/>
          <w:lang w:val="es-ES" w:eastAsia="es-ES"/>
        </w:rPr>
        <w:tab/>
        <w:t xml:space="preserve">                Sra. Darling Azucena Mejia</w:t>
      </w:r>
      <w:r w:rsidRPr="00B766FD">
        <w:rPr>
          <w:rFonts w:ascii="Arial" w:eastAsia="Times New Roman" w:hAnsi="Arial" w:cs="Arial"/>
          <w:lang w:val="es-ES" w:eastAsia="es-ES"/>
        </w:rPr>
        <w:t xml:space="preserve">           </w:t>
      </w:r>
    </w:p>
    <w:p w14:paraId="6F35DB99" w14:textId="77777777" w:rsidR="0088315D" w:rsidRPr="00B766FD" w:rsidRDefault="0088315D" w:rsidP="0088315D">
      <w:pPr>
        <w:spacing w:after="0" w:line="276" w:lineRule="auto"/>
        <w:jc w:val="both"/>
        <w:rPr>
          <w:rFonts w:ascii="Arial" w:eastAsia="Times New Roman" w:hAnsi="Arial" w:cs="Arial"/>
          <w:lang w:val="es-ES" w:eastAsia="es-ES"/>
        </w:rPr>
      </w:pPr>
    </w:p>
    <w:p w14:paraId="00365E25" w14:textId="77777777" w:rsidR="0088315D" w:rsidRDefault="0088315D" w:rsidP="0088315D">
      <w:pPr>
        <w:spacing w:after="0" w:line="276" w:lineRule="auto"/>
        <w:jc w:val="both"/>
        <w:rPr>
          <w:rFonts w:ascii="Arial" w:eastAsia="Times New Roman" w:hAnsi="Arial" w:cs="Arial"/>
          <w:lang w:val="es-ES" w:eastAsia="es-ES"/>
        </w:rPr>
      </w:pPr>
    </w:p>
    <w:p w14:paraId="40C668AA" w14:textId="67618F2B" w:rsidR="0088315D" w:rsidRPr="00B766FD" w:rsidRDefault="0088315D" w:rsidP="0088315D">
      <w:pPr>
        <w:spacing w:after="0" w:line="276" w:lineRule="auto"/>
        <w:jc w:val="both"/>
        <w:rPr>
          <w:rFonts w:ascii="Arial" w:eastAsia="Times New Roman" w:hAnsi="Arial" w:cs="Arial"/>
          <w:lang w:val="es-ES" w:eastAsia="es-ES"/>
        </w:rPr>
      </w:pPr>
      <w:r>
        <w:rPr>
          <w:rFonts w:ascii="Arial" w:eastAsia="Times New Roman" w:hAnsi="Arial" w:cs="Arial"/>
          <w:lang w:val="es-ES" w:eastAsia="es-ES"/>
        </w:rPr>
        <w:br/>
      </w:r>
      <w:r w:rsidRPr="00B766FD">
        <w:rPr>
          <w:rFonts w:ascii="Arial" w:eastAsia="Times New Roman" w:hAnsi="Arial" w:cs="Arial"/>
          <w:lang w:val="es-ES" w:eastAsia="es-ES"/>
        </w:rPr>
        <w:t>Li</w:t>
      </w:r>
      <w:r>
        <w:rPr>
          <w:rFonts w:ascii="Arial" w:eastAsia="Times New Roman" w:hAnsi="Arial" w:cs="Arial"/>
          <w:lang w:val="es-ES" w:eastAsia="es-ES"/>
        </w:rPr>
        <w:t xml:space="preserve">cda. Nora Lizeth Pérez Martínez      </w:t>
      </w:r>
      <w:r w:rsidR="007F66EF">
        <w:rPr>
          <w:rFonts w:ascii="Arial" w:eastAsia="Times New Roman" w:hAnsi="Arial" w:cs="Arial"/>
          <w:lang w:val="es-ES" w:eastAsia="es-ES"/>
        </w:rPr>
        <w:t xml:space="preserve">            </w:t>
      </w:r>
      <w:r>
        <w:rPr>
          <w:rFonts w:ascii="Arial" w:eastAsia="Times New Roman" w:hAnsi="Arial" w:cs="Arial"/>
          <w:lang w:val="es-ES" w:eastAsia="es-ES"/>
        </w:rPr>
        <w:t xml:space="preserve">             Licda. Nora Elizabeth de Amado</w:t>
      </w:r>
    </w:p>
    <w:p w14:paraId="16AA1695" w14:textId="77777777" w:rsidR="0088315D" w:rsidRPr="00B766FD" w:rsidRDefault="0088315D" w:rsidP="0088315D">
      <w:pPr>
        <w:spacing w:after="0" w:line="276" w:lineRule="auto"/>
        <w:jc w:val="both"/>
        <w:rPr>
          <w:rFonts w:ascii="Arial" w:eastAsia="Times New Roman" w:hAnsi="Arial" w:cs="Arial"/>
          <w:lang w:val="es-ES" w:eastAsia="es-ES"/>
        </w:rPr>
      </w:pPr>
    </w:p>
    <w:p w14:paraId="1631054F" w14:textId="77777777" w:rsidR="0088315D" w:rsidRDefault="0088315D" w:rsidP="0088315D">
      <w:pPr>
        <w:spacing w:after="0" w:line="276" w:lineRule="auto"/>
        <w:jc w:val="both"/>
        <w:rPr>
          <w:rFonts w:ascii="Arial" w:eastAsia="Times New Roman" w:hAnsi="Arial" w:cs="Arial"/>
          <w:lang w:val="es-ES" w:eastAsia="es-ES"/>
        </w:rPr>
      </w:pPr>
    </w:p>
    <w:p w14:paraId="7000BB02" w14:textId="77777777" w:rsidR="0088315D" w:rsidRPr="00B766FD" w:rsidRDefault="0088315D" w:rsidP="0088315D">
      <w:pPr>
        <w:spacing w:after="0" w:line="276" w:lineRule="auto"/>
        <w:jc w:val="both"/>
        <w:rPr>
          <w:rFonts w:ascii="Arial" w:hAnsi="Arial" w:cs="Arial"/>
        </w:rPr>
      </w:pPr>
      <w:r w:rsidRPr="00B766FD">
        <w:rPr>
          <w:rFonts w:ascii="Arial" w:hAnsi="Arial" w:cs="Arial"/>
        </w:rPr>
        <w:t>Licda. Carmen Elizabeth Quintanilla Espinoza</w:t>
      </w:r>
      <w:r>
        <w:rPr>
          <w:rFonts w:ascii="Arial" w:hAnsi="Arial" w:cs="Arial"/>
        </w:rPr>
        <w:t xml:space="preserve">             Lic. Javier Obdulio Arévalo Flores</w:t>
      </w:r>
    </w:p>
    <w:p w14:paraId="67132EE4" w14:textId="77777777" w:rsidR="0088315D" w:rsidRDefault="0088315D" w:rsidP="0088315D">
      <w:pPr>
        <w:spacing w:line="276" w:lineRule="auto"/>
      </w:pPr>
    </w:p>
    <w:p w14:paraId="1DF13DDC" w14:textId="3564C5A9" w:rsidR="0088315D" w:rsidRDefault="00937262" w:rsidP="00AC4CA1">
      <w:pPr>
        <w:spacing w:line="276" w:lineRule="auto"/>
      </w:pPr>
      <w:r>
        <w:rPr>
          <w:rFonts w:ascii="Arial" w:eastAsia="Times New Roman" w:hAnsi="Arial" w:cs="Arial"/>
          <w:lang w:val="es-ES" w:eastAsia="es-ES"/>
        </w:rPr>
        <w:t>Licda. Sara María Mendoza Acosta</w:t>
      </w:r>
      <w:r w:rsidRPr="00B766FD">
        <w:rPr>
          <w:rFonts w:ascii="Arial" w:eastAsia="Times New Roman" w:hAnsi="Arial" w:cs="Arial"/>
          <w:lang w:val="es-ES" w:eastAsia="es-ES"/>
        </w:rPr>
        <w:t xml:space="preserve"> </w:t>
      </w:r>
      <w:r>
        <w:rPr>
          <w:rFonts w:ascii="Arial" w:eastAsia="Times New Roman" w:hAnsi="Arial" w:cs="Arial"/>
          <w:lang w:val="es-ES" w:eastAsia="es-ES"/>
        </w:rPr>
        <w:tab/>
      </w:r>
      <w:r>
        <w:rPr>
          <w:rFonts w:ascii="Arial" w:eastAsia="Times New Roman" w:hAnsi="Arial" w:cs="Arial"/>
          <w:lang w:val="es-ES" w:eastAsia="es-ES"/>
        </w:rPr>
        <w:tab/>
      </w:r>
      <w:r>
        <w:rPr>
          <w:rFonts w:ascii="Arial" w:eastAsia="Times New Roman" w:hAnsi="Arial" w:cs="Arial"/>
          <w:lang w:val="es-ES" w:eastAsia="es-ES"/>
        </w:rPr>
        <w:tab/>
        <w:t xml:space="preserve">     </w:t>
      </w:r>
      <w:r w:rsidR="0088315D" w:rsidRPr="00B766FD">
        <w:rPr>
          <w:rFonts w:ascii="Arial" w:eastAsia="Times New Roman" w:hAnsi="Arial" w:cs="Arial"/>
          <w:lang w:val="es-ES" w:eastAsia="es-ES"/>
        </w:rPr>
        <w:t xml:space="preserve">Lic. Joselito Tobar Recinos  </w:t>
      </w:r>
      <w:r w:rsidR="00763E5C">
        <w:rPr>
          <w:rFonts w:ascii="Arial" w:eastAsia="Times New Roman" w:hAnsi="Arial" w:cs="Arial"/>
          <w:lang w:val="es-ES" w:eastAsia="es-ES"/>
        </w:rPr>
        <w:t xml:space="preserve">        </w:t>
      </w:r>
    </w:p>
    <w:p w14:paraId="4ADEEC00" w14:textId="77777777" w:rsidR="00D32BBE" w:rsidRDefault="00D32BBE"/>
    <w:sectPr w:rsidR="00D32BBE" w:rsidSect="00C5184B">
      <w:headerReference w:type="default" r:id="rId11"/>
      <w:footerReference w:type="default" r:id="rId12"/>
      <w:pgSz w:w="12240" w:h="20160" w:code="5"/>
      <w:pgMar w:top="2268" w:right="1701" w:bottom="1701" w:left="1701" w:header="2268" w:footer="17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DE7A8" w14:textId="77777777" w:rsidR="00F45F3E" w:rsidRDefault="00F45F3E">
      <w:pPr>
        <w:spacing w:after="0" w:line="240" w:lineRule="auto"/>
      </w:pPr>
      <w:r>
        <w:separator/>
      </w:r>
    </w:p>
  </w:endnote>
  <w:endnote w:type="continuationSeparator" w:id="0">
    <w:p w14:paraId="3706E5CF" w14:textId="77777777" w:rsidR="00F45F3E" w:rsidRDefault="00F4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09769" w14:textId="4E4DF39D" w:rsidR="00522948" w:rsidRPr="00522948" w:rsidRDefault="00522948" w:rsidP="00522948">
    <w:pPr>
      <w:pStyle w:val="Piedepgina"/>
      <w:jc w:val="right"/>
      <w:rPr>
        <w:sz w:val="16"/>
        <w:szCs w:val="16"/>
      </w:rPr>
    </w:pPr>
    <w:r w:rsidRPr="00522948">
      <w:rPr>
        <w:sz w:val="16"/>
        <w:szCs w:val="16"/>
      </w:rPr>
      <w:t xml:space="preserve">Acta 2649 </w:t>
    </w:r>
    <w:proofErr w:type="spellStart"/>
    <w:r w:rsidRPr="00522948">
      <w:rPr>
        <w:sz w:val="16"/>
        <w:szCs w:val="16"/>
      </w:rPr>
      <w:t>Pag</w:t>
    </w:r>
    <w:proofErr w:type="spellEnd"/>
    <w:r w:rsidRPr="00522948">
      <w:rPr>
        <w:sz w:val="16"/>
        <w:szCs w:val="16"/>
      </w:rPr>
      <w:t>.</w:t>
    </w:r>
    <w:sdt>
      <w:sdtPr>
        <w:rPr>
          <w:sz w:val="16"/>
          <w:szCs w:val="16"/>
        </w:rPr>
        <w:id w:val="-306935368"/>
        <w:docPartObj>
          <w:docPartGallery w:val="Page Numbers (Bottom of Page)"/>
          <w:docPartUnique/>
        </w:docPartObj>
      </w:sdtPr>
      <w:sdtEndPr/>
      <w:sdtContent>
        <w:r w:rsidRPr="00522948">
          <w:rPr>
            <w:sz w:val="16"/>
            <w:szCs w:val="16"/>
          </w:rPr>
          <w:fldChar w:fldCharType="begin"/>
        </w:r>
        <w:r w:rsidRPr="00522948">
          <w:rPr>
            <w:sz w:val="16"/>
            <w:szCs w:val="16"/>
          </w:rPr>
          <w:instrText>PAGE   \* MERGEFORMAT</w:instrText>
        </w:r>
        <w:r w:rsidRPr="00522948">
          <w:rPr>
            <w:sz w:val="16"/>
            <w:szCs w:val="16"/>
          </w:rPr>
          <w:fldChar w:fldCharType="separate"/>
        </w:r>
        <w:r w:rsidR="00713E39" w:rsidRPr="00713E39">
          <w:rPr>
            <w:noProof/>
            <w:sz w:val="16"/>
            <w:szCs w:val="16"/>
            <w:lang w:val="es-ES"/>
          </w:rPr>
          <w:t>4</w:t>
        </w:r>
        <w:r w:rsidRPr="00522948">
          <w:rPr>
            <w:sz w:val="16"/>
            <w:szCs w:val="16"/>
          </w:rPr>
          <w:fldChar w:fldCharType="end"/>
        </w:r>
        <w:r w:rsidRPr="00522948">
          <w:rPr>
            <w:sz w:val="16"/>
            <w:szCs w:val="16"/>
          </w:rPr>
          <w:t>/6</w:t>
        </w:r>
      </w:sdtContent>
    </w:sdt>
  </w:p>
  <w:p w14:paraId="2CDE64DC" w14:textId="54DB96AF" w:rsidR="002103DF" w:rsidRPr="00C70A94" w:rsidRDefault="00713E39" w:rsidP="00C70A94">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54BD1" w14:textId="77777777" w:rsidR="00F45F3E" w:rsidRDefault="00F45F3E">
      <w:pPr>
        <w:spacing w:after="0" w:line="240" w:lineRule="auto"/>
      </w:pPr>
      <w:r>
        <w:separator/>
      </w:r>
    </w:p>
  </w:footnote>
  <w:footnote w:type="continuationSeparator" w:id="0">
    <w:p w14:paraId="300E8D84" w14:textId="77777777" w:rsidR="00F45F3E" w:rsidRDefault="00F45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00090" w14:textId="77777777" w:rsidR="002103DF" w:rsidRDefault="0013096E" w:rsidP="001A3FEC">
    <w:pPr>
      <w:pStyle w:val="Encabezado"/>
      <w:tabs>
        <w:tab w:val="left" w:pos="1275"/>
      </w:tabs>
    </w:pPr>
    <w:r>
      <w:tab/>
    </w:r>
    <w:r>
      <w:tab/>
    </w:r>
  </w:p>
  <w:p w14:paraId="602257F9" w14:textId="77777777" w:rsidR="002103DF" w:rsidRDefault="00713E3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60C66868"/>
    <w:multiLevelType w:val="hybridMultilevel"/>
    <w:tmpl w:val="36B082C6"/>
    <w:lvl w:ilvl="0" w:tplc="300ED2D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55D7573"/>
    <w:multiLevelType w:val="hybridMultilevel"/>
    <w:tmpl w:val="53F08F2C"/>
    <w:lvl w:ilvl="0" w:tplc="0F2C51CC">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15D"/>
    <w:rsid w:val="0007393E"/>
    <w:rsid w:val="0007750C"/>
    <w:rsid w:val="000A2A2B"/>
    <w:rsid w:val="000C4EBE"/>
    <w:rsid w:val="000C7614"/>
    <w:rsid w:val="000D2EF6"/>
    <w:rsid w:val="000F4583"/>
    <w:rsid w:val="0013096E"/>
    <w:rsid w:val="00177BD8"/>
    <w:rsid w:val="001E1F81"/>
    <w:rsid w:val="002506A2"/>
    <w:rsid w:val="002578E9"/>
    <w:rsid w:val="00282979"/>
    <w:rsid w:val="002C3A8F"/>
    <w:rsid w:val="00365773"/>
    <w:rsid w:val="00396176"/>
    <w:rsid w:val="003B53FF"/>
    <w:rsid w:val="003B7D05"/>
    <w:rsid w:val="003D7064"/>
    <w:rsid w:val="003E3045"/>
    <w:rsid w:val="003E4DCE"/>
    <w:rsid w:val="00474382"/>
    <w:rsid w:val="004870A9"/>
    <w:rsid w:val="004B2270"/>
    <w:rsid w:val="004B2C47"/>
    <w:rsid w:val="00522948"/>
    <w:rsid w:val="005323D3"/>
    <w:rsid w:val="00576603"/>
    <w:rsid w:val="005A5B39"/>
    <w:rsid w:val="005C2751"/>
    <w:rsid w:val="00615803"/>
    <w:rsid w:val="00677024"/>
    <w:rsid w:val="006F6A4F"/>
    <w:rsid w:val="007138F8"/>
    <w:rsid w:val="00713E39"/>
    <w:rsid w:val="00763E5C"/>
    <w:rsid w:val="007B0F0C"/>
    <w:rsid w:val="007D6040"/>
    <w:rsid w:val="007F66EF"/>
    <w:rsid w:val="0088315D"/>
    <w:rsid w:val="00893E19"/>
    <w:rsid w:val="00937262"/>
    <w:rsid w:val="00940BD3"/>
    <w:rsid w:val="00955174"/>
    <w:rsid w:val="0096634A"/>
    <w:rsid w:val="00994EFB"/>
    <w:rsid w:val="00A151CB"/>
    <w:rsid w:val="00A444B7"/>
    <w:rsid w:val="00AA280A"/>
    <w:rsid w:val="00AC3B56"/>
    <w:rsid w:val="00AC4CA1"/>
    <w:rsid w:val="00B7164F"/>
    <w:rsid w:val="00B74140"/>
    <w:rsid w:val="00B77CCF"/>
    <w:rsid w:val="00B91E38"/>
    <w:rsid w:val="00C52F85"/>
    <w:rsid w:val="00C664BB"/>
    <w:rsid w:val="00C90208"/>
    <w:rsid w:val="00CF0528"/>
    <w:rsid w:val="00CF7F5A"/>
    <w:rsid w:val="00D01231"/>
    <w:rsid w:val="00D32BBE"/>
    <w:rsid w:val="00DF7D83"/>
    <w:rsid w:val="00E132A3"/>
    <w:rsid w:val="00E335D6"/>
    <w:rsid w:val="00E35989"/>
    <w:rsid w:val="00ED2E86"/>
    <w:rsid w:val="00EE5CDF"/>
    <w:rsid w:val="00F16C90"/>
    <w:rsid w:val="00F45898"/>
    <w:rsid w:val="00F45F3E"/>
    <w:rsid w:val="00FC36E6"/>
    <w:rsid w:val="00FF5A5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0D6EC"/>
  <w15:docId w15:val="{78CD66F2-76E4-4CB5-82D6-8D7A8C70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15D"/>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8315D"/>
    <w:pPr>
      <w:ind w:left="720"/>
      <w:contextualSpacing/>
    </w:pPr>
  </w:style>
  <w:style w:type="table" w:styleId="Tablaconcuadrcula">
    <w:name w:val="Table Grid"/>
    <w:basedOn w:val="Tablanormal"/>
    <w:uiPriority w:val="59"/>
    <w:rsid w:val="0088315D"/>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88315D"/>
  </w:style>
  <w:style w:type="paragraph" w:styleId="Encabezado">
    <w:name w:val="header"/>
    <w:basedOn w:val="Normal"/>
    <w:link w:val="EncabezadoCar"/>
    <w:uiPriority w:val="99"/>
    <w:unhideWhenUsed/>
    <w:rsid w:val="008831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315D"/>
  </w:style>
  <w:style w:type="paragraph" w:styleId="Piedepgina">
    <w:name w:val="footer"/>
    <w:basedOn w:val="Normal"/>
    <w:link w:val="PiedepginaCar"/>
    <w:uiPriority w:val="99"/>
    <w:unhideWhenUsed/>
    <w:rsid w:val="008831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315D"/>
  </w:style>
  <w:style w:type="character" w:styleId="Refdecomentario">
    <w:name w:val="annotation reference"/>
    <w:basedOn w:val="Fuentedeprrafopredeter"/>
    <w:uiPriority w:val="99"/>
    <w:semiHidden/>
    <w:unhideWhenUsed/>
    <w:rsid w:val="0088315D"/>
    <w:rPr>
      <w:sz w:val="16"/>
      <w:szCs w:val="16"/>
    </w:rPr>
  </w:style>
  <w:style w:type="paragraph" w:styleId="Textocomentario">
    <w:name w:val="annotation text"/>
    <w:basedOn w:val="Normal"/>
    <w:link w:val="TextocomentarioCar"/>
    <w:uiPriority w:val="99"/>
    <w:semiHidden/>
    <w:unhideWhenUsed/>
    <w:rsid w:val="008831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8315D"/>
    <w:rPr>
      <w:sz w:val="20"/>
      <w:szCs w:val="20"/>
    </w:rPr>
  </w:style>
  <w:style w:type="paragraph" w:styleId="Textodeglobo">
    <w:name w:val="Balloon Text"/>
    <w:basedOn w:val="Normal"/>
    <w:link w:val="TextodegloboCar"/>
    <w:uiPriority w:val="99"/>
    <w:semiHidden/>
    <w:unhideWhenUsed/>
    <w:rsid w:val="00883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315D"/>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0A2A2B"/>
    <w:rPr>
      <w:b/>
      <w:bCs/>
    </w:rPr>
  </w:style>
  <w:style w:type="character" w:customStyle="1" w:styleId="AsuntodelcomentarioCar">
    <w:name w:val="Asunto del comentario Car"/>
    <w:basedOn w:val="TextocomentarioCar"/>
    <w:link w:val="Asuntodelcomentario"/>
    <w:uiPriority w:val="99"/>
    <w:semiHidden/>
    <w:rsid w:val="000A2A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785902">
      <w:bodyDiv w:val="1"/>
      <w:marLeft w:val="0"/>
      <w:marRight w:val="0"/>
      <w:marTop w:val="0"/>
      <w:marBottom w:val="0"/>
      <w:divBdr>
        <w:top w:val="none" w:sz="0" w:space="0" w:color="auto"/>
        <w:left w:val="none" w:sz="0" w:space="0" w:color="auto"/>
        <w:bottom w:val="none" w:sz="0" w:space="0" w:color="auto"/>
        <w:right w:val="none" w:sz="0" w:space="0" w:color="auto"/>
      </w:divBdr>
    </w:div>
    <w:div w:id="684208067">
      <w:bodyDiv w:val="1"/>
      <w:marLeft w:val="0"/>
      <w:marRight w:val="0"/>
      <w:marTop w:val="0"/>
      <w:marBottom w:val="0"/>
      <w:divBdr>
        <w:top w:val="none" w:sz="0" w:space="0" w:color="auto"/>
        <w:left w:val="none" w:sz="0" w:space="0" w:color="auto"/>
        <w:bottom w:val="none" w:sz="0" w:space="0" w:color="auto"/>
        <w:right w:val="none" w:sz="0" w:space="0" w:color="auto"/>
      </w:divBdr>
    </w:div>
    <w:div w:id="1152214766">
      <w:bodyDiv w:val="1"/>
      <w:marLeft w:val="0"/>
      <w:marRight w:val="0"/>
      <w:marTop w:val="0"/>
      <w:marBottom w:val="0"/>
      <w:divBdr>
        <w:top w:val="none" w:sz="0" w:space="0" w:color="auto"/>
        <w:left w:val="none" w:sz="0" w:space="0" w:color="auto"/>
        <w:bottom w:val="none" w:sz="0" w:space="0" w:color="auto"/>
        <w:right w:val="none" w:sz="0" w:space="0" w:color="auto"/>
      </w:divBdr>
    </w:div>
    <w:div w:id="200581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Pages>
  <Words>1946</Words>
  <Characters>10703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Joselito T Recinos</dc:creator>
  <cp:lastModifiedBy>César Iván Abarca Velásquez</cp:lastModifiedBy>
  <cp:revision>18</cp:revision>
  <dcterms:created xsi:type="dcterms:W3CDTF">2017-07-13T16:32:00Z</dcterms:created>
  <dcterms:modified xsi:type="dcterms:W3CDTF">2017-09-14T15:52:00Z</dcterms:modified>
</cp:coreProperties>
</file>