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7A201" w14:textId="52E6FDCF" w:rsidR="00E75E7C" w:rsidRDefault="007863C3" w:rsidP="00E13C85">
      <w:pPr>
        <w:pStyle w:val="Ttulo"/>
        <w:jc w:val="center"/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6AE9B8C1" wp14:editId="02A24F8C">
            <wp:simplePos x="0" y="0"/>
            <wp:positionH relativeFrom="column">
              <wp:posOffset>574675</wp:posOffset>
            </wp:positionH>
            <wp:positionV relativeFrom="paragraph">
              <wp:posOffset>853440</wp:posOffset>
            </wp:positionV>
            <wp:extent cx="4137660" cy="2759075"/>
            <wp:effectExtent l="0" t="0" r="0" b="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 logo sin letras - copia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C85">
        <w:t>Manual de protocolo y recibimiento de visitas del ISRI</w:t>
      </w:r>
    </w:p>
    <w:p w14:paraId="0F0ED63C" w14:textId="3E1F5404" w:rsidR="00E75E7C" w:rsidRPr="00E75E7C" w:rsidRDefault="00E75E7C" w:rsidP="00E75E7C"/>
    <w:p w14:paraId="473D756B" w14:textId="55FCEA23" w:rsidR="00E75E7C" w:rsidRDefault="00E75E7C" w:rsidP="00E75E7C"/>
    <w:p w14:paraId="1BCE5780" w14:textId="57DC1501" w:rsidR="00945FFE" w:rsidRDefault="00E75E7C" w:rsidP="00E75E7C">
      <w:pPr>
        <w:tabs>
          <w:tab w:val="left" w:pos="1629"/>
        </w:tabs>
      </w:pPr>
      <w:r>
        <w:tab/>
      </w:r>
    </w:p>
    <w:p w14:paraId="55FF83DE" w14:textId="581138BA" w:rsidR="00945FFE" w:rsidRPr="00945FFE" w:rsidRDefault="00945FFE" w:rsidP="00945FFE"/>
    <w:p w14:paraId="4672C898" w14:textId="71A8C109" w:rsidR="00945FFE" w:rsidRPr="00945FFE" w:rsidRDefault="007863C3" w:rsidP="00945FFE">
      <w:r>
        <w:rPr>
          <w:noProof/>
          <w:lang w:eastAsia="es-SV"/>
        </w:rPr>
        <w:drawing>
          <wp:anchor distT="0" distB="0" distL="114300" distR="114300" simplePos="0" relativeHeight="251664384" behindDoc="1" locked="0" layoutInCell="1" allowOverlap="1" wp14:anchorId="725171DB" wp14:editId="26F86431">
            <wp:simplePos x="0" y="0"/>
            <wp:positionH relativeFrom="column">
              <wp:posOffset>40005</wp:posOffset>
            </wp:positionH>
            <wp:positionV relativeFrom="paragraph">
              <wp:posOffset>215900</wp:posOffset>
            </wp:positionV>
            <wp:extent cx="5242560" cy="2948940"/>
            <wp:effectExtent l="0" t="0" r="0" b="3810"/>
            <wp:wrapNone/>
            <wp:docPr id="3" name="Imagen 3" descr="http://sindicatosintelfi.cl/wp-content/uploads/2014/11/convenio-e1419304449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indicatosintelfi.cl/wp-content/uploads/2014/11/convenio-e14193044498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64D1B" w14:textId="518EE309" w:rsidR="00945FFE" w:rsidRPr="00945FFE" w:rsidRDefault="00945FFE" w:rsidP="00945FFE"/>
    <w:p w14:paraId="0748CF24" w14:textId="77777777" w:rsidR="00945FFE" w:rsidRPr="00945FFE" w:rsidRDefault="00945FFE" w:rsidP="00945FFE"/>
    <w:p w14:paraId="0F3F52C0" w14:textId="3A7DD128" w:rsidR="00945FFE" w:rsidRPr="00945FFE" w:rsidRDefault="00945FFE" w:rsidP="00945FFE"/>
    <w:p w14:paraId="0B564BD9" w14:textId="77777777" w:rsidR="00945FFE" w:rsidRPr="00945FFE" w:rsidRDefault="00945FFE" w:rsidP="00945FFE"/>
    <w:p w14:paraId="08A86AE0" w14:textId="77777777" w:rsidR="00945FFE" w:rsidRPr="00945FFE" w:rsidRDefault="00945FFE" w:rsidP="00945FFE"/>
    <w:p w14:paraId="4018B8D7" w14:textId="77777777" w:rsidR="00945FFE" w:rsidRPr="00945FFE" w:rsidRDefault="00945FFE" w:rsidP="00945FFE"/>
    <w:p w14:paraId="0F77E30E" w14:textId="77777777" w:rsidR="00945FFE" w:rsidRPr="00945FFE" w:rsidRDefault="00945FFE" w:rsidP="00945FFE"/>
    <w:p w14:paraId="054E467D" w14:textId="77777777" w:rsidR="00945FFE" w:rsidRPr="00945FFE" w:rsidRDefault="00945FFE" w:rsidP="00945FFE"/>
    <w:p w14:paraId="26F2D7F1" w14:textId="77777777" w:rsidR="00945FFE" w:rsidRPr="00945FFE" w:rsidRDefault="00945FFE" w:rsidP="00945FFE"/>
    <w:p w14:paraId="4D530AAC" w14:textId="77777777" w:rsidR="00945FFE" w:rsidRPr="00945FFE" w:rsidRDefault="00945FFE" w:rsidP="00945FFE"/>
    <w:p w14:paraId="05CD4553" w14:textId="77777777" w:rsidR="00945FFE" w:rsidRPr="00945FFE" w:rsidRDefault="00945FFE" w:rsidP="00945FFE"/>
    <w:p w14:paraId="2EE936A7" w14:textId="77777777" w:rsidR="00945FFE" w:rsidRPr="00945FFE" w:rsidRDefault="00945FFE" w:rsidP="00945FFE"/>
    <w:p w14:paraId="6155E755" w14:textId="77777777" w:rsidR="00945FFE" w:rsidRPr="00945FFE" w:rsidRDefault="00945FFE" w:rsidP="00945FFE">
      <w:pPr>
        <w:spacing w:after="0" w:line="240" w:lineRule="auto"/>
        <w:rPr>
          <w:b/>
        </w:rPr>
      </w:pPr>
    </w:p>
    <w:p w14:paraId="37988038" w14:textId="2C3306B5" w:rsidR="00945FFE" w:rsidRPr="00945FFE" w:rsidRDefault="00945FFE" w:rsidP="00C61F1C">
      <w:pPr>
        <w:spacing w:after="0" w:line="240" w:lineRule="auto"/>
        <w:ind w:left="2172" w:hanging="2172"/>
        <w:rPr>
          <w:b/>
        </w:rPr>
      </w:pPr>
      <w:r w:rsidRPr="00945FFE">
        <w:rPr>
          <w:b/>
        </w:rPr>
        <w:t>Materia</w:t>
      </w:r>
      <w:r w:rsidR="00C61F1C">
        <w:rPr>
          <w:b/>
        </w:rPr>
        <w:t xml:space="preserve">      </w:t>
      </w:r>
      <w:r w:rsidR="00C61F1C">
        <w:rPr>
          <w:b/>
        </w:rPr>
        <w:tab/>
      </w:r>
      <w:r w:rsidRPr="00945FFE">
        <w:rPr>
          <w:b/>
        </w:rPr>
        <w:t xml:space="preserve">: </w:t>
      </w:r>
      <w:r w:rsidR="005B4252">
        <w:t>L</w:t>
      </w:r>
      <w:r w:rsidRPr="00945FFE">
        <w:t>ey del ceremonial diplomático</w:t>
      </w:r>
      <w:r w:rsidR="00C61F1C">
        <w:t xml:space="preserve"> de la república de El salvador y manual internacional de protocolo.</w:t>
      </w:r>
    </w:p>
    <w:p w14:paraId="707BC419" w14:textId="77777777" w:rsidR="00945FFE" w:rsidRDefault="00945FFE" w:rsidP="00945FFE">
      <w:pPr>
        <w:spacing w:after="0" w:line="240" w:lineRule="auto"/>
      </w:pPr>
      <w:r w:rsidRPr="00945FFE">
        <w:rPr>
          <w:b/>
        </w:rPr>
        <w:t>Origen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</w:t>
      </w:r>
      <w:r w:rsidRPr="00945FFE">
        <w:rPr>
          <w:b/>
        </w:rPr>
        <w:t xml:space="preserve">: </w:t>
      </w:r>
      <w:r w:rsidRPr="00945FFE">
        <w:t>Presidencia del ISRI</w:t>
      </w:r>
    </w:p>
    <w:p w14:paraId="571EF887" w14:textId="65AF0D10" w:rsidR="00945FFE" w:rsidRDefault="00945FFE" w:rsidP="00945FFE">
      <w:pPr>
        <w:spacing w:after="0" w:line="240" w:lineRule="auto"/>
        <w:rPr>
          <w:b/>
        </w:rPr>
      </w:pPr>
      <w:r w:rsidRPr="00945FFE">
        <w:rPr>
          <w:b/>
        </w:rPr>
        <w:t>Fecha de elaboración</w:t>
      </w:r>
      <w:r w:rsidRPr="00945FFE">
        <w:rPr>
          <w:b/>
        </w:rPr>
        <w:tab/>
        <w:t xml:space="preserve"> :</w:t>
      </w:r>
      <w:r>
        <w:rPr>
          <w:b/>
        </w:rPr>
        <w:t xml:space="preserve"> </w:t>
      </w:r>
      <w:r w:rsidR="000D16C9">
        <w:t>Mayo</w:t>
      </w:r>
      <w:r w:rsidRPr="00945FFE">
        <w:t xml:space="preserve"> de 2015</w:t>
      </w:r>
    </w:p>
    <w:p w14:paraId="5A314036" w14:textId="7C5CE42B" w:rsidR="00945FFE" w:rsidRDefault="00945FFE" w:rsidP="00945FFE">
      <w:pPr>
        <w:spacing w:after="0" w:line="240" w:lineRule="auto"/>
        <w:rPr>
          <w:b/>
        </w:rPr>
      </w:pPr>
      <w:r>
        <w:rPr>
          <w:b/>
        </w:rPr>
        <w:t>Vigencia</w:t>
      </w:r>
      <w:r>
        <w:rPr>
          <w:b/>
        </w:rPr>
        <w:tab/>
      </w:r>
      <w:r>
        <w:rPr>
          <w:b/>
        </w:rPr>
        <w:tab/>
        <w:t xml:space="preserve"> : </w:t>
      </w:r>
      <w:r w:rsidR="00C61F1C">
        <w:t>3</w:t>
      </w:r>
      <w:r w:rsidRPr="00945FFE">
        <w:t xml:space="preserve"> años</w:t>
      </w:r>
    </w:p>
    <w:p w14:paraId="2E794A69" w14:textId="77777777" w:rsidR="00945FFE" w:rsidRDefault="00945FFE" w:rsidP="00945FFE">
      <w:pPr>
        <w:spacing w:after="0" w:line="240" w:lineRule="auto"/>
        <w:ind w:left="2172" w:hanging="2172"/>
        <w:jc w:val="both"/>
        <w:rPr>
          <w:b/>
        </w:rPr>
      </w:pPr>
      <w:r>
        <w:rPr>
          <w:b/>
        </w:rPr>
        <w:t>Comentarios</w:t>
      </w:r>
      <w:r>
        <w:rPr>
          <w:b/>
        </w:rPr>
        <w:tab/>
        <w:t>:</w:t>
      </w:r>
      <w:r w:rsidRPr="00945FFE">
        <w:t xml:space="preserve"> El presente manual tiene como fin</w:t>
      </w:r>
      <w:r w:rsidR="008312FE">
        <w:t xml:space="preserve"> ser una guía que permita </w:t>
      </w:r>
      <w:r w:rsidRPr="00945FFE">
        <w:t>mejorar el protocolo y recibimiento que se les brinda a las visitas en el Instituto Salvadoreño de Rehabilitación Integral</w:t>
      </w:r>
      <w:r w:rsidR="008312FE">
        <w:rPr>
          <w:b/>
        </w:rPr>
        <w:t>.</w:t>
      </w:r>
    </w:p>
    <w:p w14:paraId="4BF5388B" w14:textId="77777777" w:rsidR="00C61F1C" w:rsidRDefault="00C61F1C" w:rsidP="00945FFE">
      <w:pPr>
        <w:spacing w:after="0" w:line="240" w:lineRule="auto"/>
        <w:ind w:left="2172" w:hanging="2172"/>
        <w:jc w:val="both"/>
        <w:rPr>
          <w:b/>
        </w:rPr>
      </w:pPr>
    </w:p>
    <w:p w14:paraId="7E285C1B" w14:textId="77777777" w:rsidR="008312FE" w:rsidRDefault="008312FE" w:rsidP="00945FFE">
      <w:pPr>
        <w:spacing w:after="0" w:line="240" w:lineRule="auto"/>
        <w:ind w:left="2172" w:hanging="2172"/>
        <w:jc w:val="both"/>
        <w:rPr>
          <w:b/>
        </w:rPr>
      </w:pPr>
      <w:r>
        <w:rPr>
          <w:b/>
        </w:rPr>
        <w:lastRenderedPageBreak/>
        <w:t>CONSIDERANDO:</w:t>
      </w:r>
    </w:p>
    <w:p w14:paraId="6D628053" w14:textId="77777777" w:rsidR="008312FE" w:rsidRDefault="008312FE" w:rsidP="00945FFE">
      <w:pPr>
        <w:spacing w:after="0" w:line="240" w:lineRule="auto"/>
        <w:ind w:left="2172" w:hanging="2172"/>
        <w:jc w:val="both"/>
      </w:pPr>
    </w:p>
    <w:p w14:paraId="76E1EE8E" w14:textId="77777777" w:rsidR="008312FE" w:rsidRPr="008312FE" w:rsidRDefault="008312FE" w:rsidP="0047178C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Que la máxima autoridad en disposiciones que regulan todo lo relativo al Ceremonial Diplomático del Republica, es la </w:t>
      </w:r>
      <w:r w:rsidRPr="008312FE">
        <w:t>Dirección General de Protocolo y Ordenes del Ministerio de Relaciones Exteriores.</w:t>
      </w:r>
    </w:p>
    <w:p w14:paraId="5489A7E9" w14:textId="77777777" w:rsidR="008312FE" w:rsidRDefault="008312FE" w:rsidP="0047178C">
      <w:pPr>
        <w:spacing w:after="0"/>
        <w:jc w:val="both"/>
      </w:pPr>
    </w:p>
    <w:p w14:paraId="3FFB65E5" w14:textId="77777777" w:rsidR="008312FE" w:rsidRDefault="008312FE" w:rsidP="0047178C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Que la Dirección General de Protocolo y Ordenes del Ministerio de Relaciones Exteriores es el órgano de enlace con </w:t>
      </w:r>
      <w:r w:rsidR="00BD1AD2">
        <w:t>las unidades</w:t>
      </w:r>
      <w:r>
        <w:t xml:space="preserve"> de comunicaciones de todas las instituciones </w:t>
      </w:r>
      <w:r w:rsidR="00BD1AD2">
        <w:t>del estado.</w:t>
      </w:r>
    </w:p>
    <w:p w14:paraId="2A80CA46" w14:textId="77777777" w:rsidR="008312FE" w:rsidRDefault="008312FE" w:rsidP="0047178C">
      <w:pPr>
        <w:spacing w:after="0"/>
        <w:jc w:val="both"/>
      </w:pPr>
    </w:p>
    <w:p w14:paraId="29DCAF3B" w14:textId="77777777" w:rsidR="00BD1AD2" w:rsidRPr="00BD1AD2" w:rsidRDefault="00BD1AD2" w:rsidP="0047178C">
      <w:pPr>
        <w:pStyle w:val="Prrafodelista"/>
        <w:numPr>
          <w:ilvl w:val="0"/>
          <w:numId w:val="2"/>
        </w:numPr>
        <w:jc w:val="both"/>
      </w:pPr>
      <w:r w:rsidRPr="00BD1AD2">
        <w:t>Que la unidad de comunicaciones del ISRI carece un manual que describa paso a paso el procedimiento a seguir cuando se tenga una visita oficial</w:t>
      </w:r>
      <w:r>
        <w:t xml:space="preserve"> tanto de las autoridades del ISRI, como dentro </w:t>
      </w:r>
      <w:r w:rsidRPr="00BD1AD2">
        <w:t>en cualquiera de los centros</w:t>
      </w:r>
      <w:r>
        <w:t>,</w:t>
      </w:r>
      <w:r w:rsidRPr="00BD1AD2">
        <w:t xml:space="preserve"> se procede a la creación del MANUAL DE PROTOCOLO Y RECIBIMIENTO DE VISITAS DEL ISRI</w:t>
      </w:r>
      <w:r w:rsidR="005F5D29">
        <w:t>.</w:t>
      </w:r>
    </w:p>
    <w:p w14:paraId="123B2F12" w14:textId="77777777" w:rsidR="00BD1AD2" w:rsidRDefault="00BD1AD2" w:rsidP="0047178C">
      <w:pPr>
        <w:pStyle w:val="Prrafodelista"/>
        <w:spacing w:after="0"/>
        <w:ind w:left="1080"/>
        <w:jc w:val="both"/>
      </w:pPr>
    </w:p>
    <w:p w14:paraId="038987B4" w14:textId="77777777" w:rsidR="00BD1AD2" w:rsidRPr="0074526F" w:rsidRDefault="00BD1AD2" w:rsidP="0074526F">
      <w:pPr>
        <w:spacing w:after="0"/>
        <w:jc w:val="both"/>
        <w:rPr>
          <w:b/>
          <w:sz w:val="28"/>
        </w:rPr>
      </w:pPr>
    </w:p>
    <w:p w14:paraId="4E27C6C7" w14:textId="77777777" w:rsidR="00BD1AD2" w:rsidRDefault="00BD1AD2" w:rsidP="0047178C">
      <w:pPr>
        <w:spacing w:after="0"/>
        <w:jc w:val="both"/>
        <w:rPr>
          <w:b/>
          <w:sz w:val="28"/>
        </w:rPr>
      </w:pPr>
      <w:r w:rsidRPr="00BD1AD2">
        <w:rPr>
          <w:b/>
          <w:sz w:val="28"/>
        </w:rPr>
        <w:t>Capítulo I</w:t>
      </w:r>
    </w:p>
    <w:p w14:paraId="67019795" w14:textId="77777777" w:rsidR="0088351F" w:rsidRDefault="0088351F" w:rsidP="0047178C">
      <w:pPr>
        <w:spacing w:after="0"/>
        <w:jc w:val="both"/>
        <w:rPr>
          <w:b/>
          <w:sz w:val="28"/>
        </w:rPr>
      </w:pPr>
      <w:r w:rsidRPr="00BD1AD2">
        <w:t>MANUAL DE PROTOCOLO Y RECIBIMIENTO DE VISITAS DEL ISRI</w:t>
      </w:r>
    </w:p>
    <w:p w14:paraId="4321206C" w14:textId="77777777" w:rsidR="0088351F" w:rsidRDefault="0088351F" w:rsidP="0047178C">
      <w:pPr>
        <w:spacing w:after="0"/>
        <w:jc w:val="both"/>
        <w:rPr>
          <w:b/>
          <w:sz w:val="28"/>
        </w:rPr>
      </w:pPr>
    </w:p>
    <w:p w14:paraId="68E59B49" w14:textId="77777777" w:rsidR="0088351F" w:rsidRDefault="0088351F" w:rsidP="0047178C">
      <w:pPr>
        <w:spacing w:after="0"/>
        <w:ind w:left="708"/>
        <w:jc w:val="both"/>
      </w:pPr>
      <w:r>
        <w:rPr>
          <w:szCs w:val="24"/>
        </w:rPr>
        <w:t xml:space="preserve">Art. </w:t>
      </w:r>
      <w:r w:rsidRPr="0088351F">
        <w:rPr>
          <w:szCs w:val="24"/>
        </w:rPr>
        <w:t xml:space="preserve">1 </w:t>
      </w:r>
      <w:r w:rsidR="007D7788">
        <w:rPr>
          <w:szCs w:val="24"/>
        </w:rPr>
        <w:t>La u</w:t>
      </w:r>
      <w:r w:rsidRPr="0088351F">
        <w:rPr>
          <w:szCs w:val="24"/>
        </w:rPr>
        <w:t xml:space="preserve">nidad encargada de </w:t>
      </w:r>
      <w:r w:rsidR="00A56A82">
        <w:rPr>
          <w:szCs w:val="24"/>
        </w:rPr>
        <w:t>vigilar por que se dé cumplimiento del</w:t>
      </w:r>
      <w:r w:rsidRPr="0088351F">
        <w:rPr>
          <w:szCs w:val="24"/>
        </w:rPr>
        <w:t xml:space="preserve"> </w:t>
      </w:r>
      <w:r w:rsidRPr="00BD1AD2">
        <w:t>MANUAL DE PROTOCOLO Y RECIBIMIENTO DE VISITAS DEL ISRI</w:t>
      </w:r>
      <w:r w:rsidR="007D7788">
        <w:t>, e</w:t>
      </w:r>
      <w:r>
        <w:t>s</w:t>
      </w:r>
      <w:r w:rsidR="007D7788">
        <w:t xml:space="preserve"> </w:t>
      </w:r>
      <w:r>
        <w:t xml:space="preserve">la unidad de comunicaciones a </w:t>
      </w:r>
      <w:r w:rsidR="007D7788">
        <w:t>través d</w:t>
      </w:r>
      <w:r>
        <w:t>e</w:t>
      </w:r>
      <w:r w:rsidR="007D7788">
        <w:t xml:space="preserve"> </w:t>
      </w:r>
      <w:r>
        <w:t xml:space="preserve">la presidencia del </w:t>
      </w:r>
      <w:r w:rsidR="007D7788">
        <w:t>Instituto</w:t>
      </w:r>
      <w:r>
        <w:t>.</w:t>
      </w:r>
    </w:p>
    <w:p w14:paraId="4B83275F" w14:textId="77777777" w:rsidR="007D7788" w:rsidRDefault="007D7788" w:rsidP="0047178C">
      <w:pPr>
        <w:spacing w:after="0"/>
        <w:ind w:left="708"/>
        <w:jc w:val="both"/>
      </w:pPr>
    </w:p>
    <w:p w14:paraId="018A37EA" w14:textId="77777777" w:rsidR="007D7788" w:rsidRDefault="007D7788" w:rsidP="0047178C">
      <w:pPr>
        <w:spacing w:after="0"/>
        <w:ind w:left="708"/>
        <w:jc w:val="both"/>
      </w:pPr>
      <w:r>
        <w:rPr>
          <w:szCs w:val="24"/>
        </w:rPr>
        <w:t xml:space="preserve">Art. 2 El </w:t>
      </w:r>
      <w:r w:rsidRPr="00BD1AD2">
        <w:t>MANUAL DE PROTOCOLO Y RECIBIMIENTO DE VISITAS DEL ISRI</w:t>
      </w:r>
      <w:r>
        <w:t xml:space="preserve">, es de estricto cumplimiento </w:t>
      </w:r>
      <w:r w:rsidR="00C36EB8">
        <w:t xml:space="preserve">tanto </w:t>
      </w:r>
      <w:r>
        <w:t>para</w:t>
      </w:r>
      <w:r w:rsidR="00C36EB8">
        <w:t xml:space="preserve"> los miembros de la administración superior como para</w:t>
      </w:r>
      <w:r>
        <w:t xml:space="preserve"> todos los centros que conforman el Instituto.</w:t>
      </w:r>
    </w:p>
    <w:p w14:paraId="2E8FBBAA" w14:textId="77777777" w:rsidR="007D7788" w:rsidRDefault="007D7788" w:rsidP="0047178C">
      <w:pPr>
        <w:spacing w:after="0"/>
        <w:ind w:left="708"/>
        <w:jc w:val="both"/>
      </w:pPr>
    </w:p>
    <w:p w14:paraId="5B1F3050" w14:textId="77777777" w:rsidR="005F5D29" w:rsidRDefault="007D7788" w:rsidP="0047178C">
      <w:pPr>
        <w:spacing w:after="0"/>
        <w:ind w:left="708"/>
        <w:jc w:val="both"/>
        <w:rPr>
          <w:b/>
          <w:color w:val="000000" w:themeColor="text1"/>
          <w:sz w:val="24"/>
          <w:szCs w:val="24"/>
        </w:rPr>
      </w:pPr>
      <w:r>
        <w:rPr>
          <w:szCs w:val="24"/>
        </w:rPr>
        <w:t xml:space="preserve">Art. 3 </w:t>
      </w:r>
      <w:r w:rsidR="005F5D29">
        <w:rPr>
          <w:szCs w:val="24"/>
        </w:rPr>
        <w:t>Se reconoce la jerarquía de autoridades</w:t>
      </w:r>
      <w:r w:rsidR="00F701CB">
        <w:rPr>
          <w:szCs w:val="24"/>
        </w:rPr>
        <w:t xml:space="preserve"> protocolares de la siguiente manera</w:t>
      </w:r>
      <w:r w:rsidR="00F701CB" w:rsidRPr="0092399D">
        <w:rPr>
          <w:b/>
          <w:color w:val="000000" w:themeColor="text1"/>
          <w:sz w:val="24"/>
          <w:szCs w:val="24"/>
        </w:rPr>
        <w:t>:</w:t>
      </w:r>
    </w:p>
    <w:p w14:paraId="568D644F" w14:textId="5EB50DC2" w:rsidR="00670BE5" w:rsidRDefault="00C61F1C" w:rsidP="0047178C">
      <w:p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  <w:r w:rsidRPr="00F701CB">
        <w:rPr>
          <w:noProof/>
          <w:color w:val="FFFFFF" w:themeColor="background1"/>
          <w:lang w:eastAsia="es-SV"/>
        </w:rPr>
        <w:drawing>
          <wp:anchor distT="0" distB="0" distL="114300" distR="114300" simplePos="0" relativeHeight="251661312" behindDoc="1" locked="0" layoutInCell="1" allowOverlap="1" wp14:anchorId="62DDB92B" wp14:editId="229265AD">
            <wp:simplePos x="0" y="0"/>
            <wp:positionH relativeFrom="column">
              <wp:posOffset>306705</wp:posOffset>
            </wp:positionH>
            <wp:positionV relativeFrom="paragraph">
              <wp:posOffset>80010</wp:posOffset>
            </wp:positionV>
            <wp:extent cx="5486400" cy="3200400"/>
            <wp:effectExtent l="0" t="0" r="0" b="0"/>
            <wp:wrapNone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E1ACC" w14:textId="77777777" w:rsidR="00F701CB" w:rsidRDefault="00F701CB" w:rsidP="0047178C">
      <w:p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</w:p>
    <w:p w14:paraId="1466AD66" w14:textId="77777777" w:rsidR="00F701CB" w:rsidRDefault="00F701CB" w:rsidP="0047178C">
      <w:p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</w:p>
    <w:p w14:paraId="4216D8C1" w14:textId="77777777" w:rsidR="00F701CB" w:rsidRDefault="00F701CB" w:rsidP="0047178C">
      <w:p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</w:p>
    <w:p w14:paraId="01862E85" w14:textId="77777777" w:rsidR="00F701CB" w:rsidRDefault="00F701CB" w:rsidP="0047178C">
      <w:p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</w:p>
    <w:p w14:paraId="13B365F5" w14:textId="77777777" w:rsidR="00F701CB" w:rsidRDefault="00F701CB" w:rsidP="0047178C">
      <w:p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</w:p>
    <w:p w14:paraId="645B1FFA" w14:textId="77777777" w:rsidR="00F701CB" w:rsidRDefault="00F701CB" w:rsidP="0047178C">
      <w:p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</w:p>
    <w:p w14:paraId="16E6931A" w14:textId="77777777" w:rsidR="00F701CB" w:rsidRPr="00F701CB" w:rsidRDefault="00F701CB" w:rsidP="0047178C">
      <w:pPr>
        <w:spacing w:after="0"/>
        <w:ind w:left="720"/>
        <w:jc w:val="both"/>
        <w:rPr>
          <w:b/>
          <w:color w:val="000000" w:themeColor="text1"/>
          <w:sz w:val="24"/>
          <w:szCs w:val="24"/>
        </w:rPr>
      </w:pPr>
    </w:p>
    <w:p w14:paraId="26A5FD00" w14:textId="77777777" w:rsidR="00F701CB" w:rsidRDefault="00F701CB" w:rsidP="0047178C">
      <w:pPr>
        <w:spacing w:after="0"/>
        <w:ind w:left="708"/>
        <w:jc w:val="both"/>
        <w:rPr>
          <w:b/>
          <w:color w:val="000000" w:themeColor="text1"/>
          <w:sz w:val="24"/>
          <w:szCs w:val="24"/>
        </w:rPr>
      </w:pPr>
    </w:p>
    <w:p w14:paraId="48E7B773" w14:textId="77777777" w:rsidR="00F701CB" w:rsidRDefault="00F701CB" w:rsidP="0047178C">
      <w:pPr>
        <w:spacing w:after="0"/>
        <w:ind w:left="708"/>
        <w:jc w:val="both"/>
        <w:rPr>
          <w:b/>
          <w:color w:val="000000" w:themeColor="text1"/>
          <w:sz w:val="24"/>
          <w:szCs w:val="24"/>
        </w:rPr>
      </w:pPr>
    </w:p>
    <w:p w14:paraId="7C75976E" w14:textId="77777777" w:rsidR="000B7154" w:rsidRPr="0047178C" w:rsidRDefault="000B7154" w:rsidP="0047178C">
      <w:pPr>
        <w:spacing w:after="0"/>
        <w:jc w:val="both"/>
        <w:rPr>
          <w:b/>
          <w:sz w:val="28"/>
        </w:rPr>
      </w:pPr>
    </w:p>
    <w:p w14:paraId="463F634D" w14:textId="77777777" w:rsidR="0074526F" w:rsidRDefault="0074526F" w:rsidP="0047178C">
      <w:pPr>
        <w:spacing w:after="0"/>
        <w:jc w:val="both"/>
        <w:rPr>
          <w:b/>
          <w:sz w:val="28"/>
        </w:rPr>
      </w:pPr>
    </w:p>
    <w:p w14:paraId="08D1630F" w14:textId="77777777" w:rsidR="0088351F" w:rsidRPr="00BD1AD2" w:rsidRDefault="0088351F" w:rsidP="0047178C">
      <w:pPr>
        <w:spacing w:after="0"/>
        <w:jc w:val="both"/>
        <w:rPr>
          <w:b/>
          <w:sz w:val="28"/>
        </w:rPr>
      </w:pPr>
      <w:r w:rsidRPr="00BD1AD2">
        <w:rPr>
          <w:b/>
          <w:sz w:val="28"/>
        </w:rPr>
        <w:lastRenderedPageBreak/>
        <w:t>Capítulo I</w:t>
      </w:r>
      <w:r>
        <w:rPr>
          <w:b/>
          <w:sz w:val="28"/>
        </w:rPr>
        <w:t>I</w:t>
      </w:r>
    </w:p>
    <w:p w14:paraId="63D1E102" w14:textId="77777777" w:rsidR="00BD1AD2" w:rsidRPr="0088351F" w:rsidRDefault="00BD1AD2" w:rsidP="0047178C">
      <w:pPr>
        <w:jc w:val="both"/>
      </w:pPr>
      <w:r w:rsidRPr="0088351F">
        <w:t>PROTOCOLO Y RECIBIMIENTO DE VISITAS OFICIALES EN EL ISRI</w:t>
      </w:r>
    </w:p>
    <w:p w14:paraId="05B1EA2A" w14:textId="77777777" w:rsidR="00BD1AD2" w:rsidRPr="008312FE" w:rsidRDefault="00BD1AD2" w:rsidP="0047178C">
      <w:pPr>
        <w:pStyle w:val="Prrafodelista"/>
        <w:spacing w:after="0"/>
        <w:ind w:left="1080"/>
        <w:jc w:val="both"/>
      </w:pPr>
    </w:p>
    <w:p w14:paraId="1570F7F8" w14:textId="0CBD034F" w:rsidR="00A56A82" w:rsidRDefault="000B7154" w:rsidP="0047178C">
      <w:pPr>
        <w:spacing w:after="0"/>
        <w:ind w:left="708"/>
        <w:jc w:val="both"/>
        <w:rPr>
          <w:szCs w:val="24"/>
        </w:rPr>
      </w:pPr>
      <w:r>
        <w:rPr>
          <w:szCs w:val="24"/>
        </w:rPr>
        <w:t xml:space="preserve">Art. 4. Cuando se </w:t>
      </w:r>
      <w:r w:rsidR="00A56A82">
        <w:rPr>
          <w:szCs w:val="24"/>
        </w:rPr>
        <w:t xml:space="preserve">programe la visita de un funcionario o invitado </w:t>
      </w:r>
      <w:r>
        <w:rPr>
          <w:szCs w:val="24"/>
        </w:rPr>
        <w:t>a cualquier</w:t>
      </w:r>
      <w:r w:rsidR="00A56A82">
        <w:rPr>
          <w:szCs w:val="24"/>
        </w:rPr>
        <w:t>a de los</w:t>
      </w:r>
      <w:r>
        <w:rPr>
          <w:szCs w:val="24"/>
        </w:rPr>
        <w:t xml:space="preserve"> centro</w:t>
      </w:r>
      <w:r w:rsidR="00A56A82">
        <w:rPr>
          <w:szCs w:val="24"/>
        </w:rPr>
        <w:t>s</w:t>
      </w:r>
      <w:r>
        <w:rPr>
          <w:szCs w:val="24"/>
        </w:rPr>
        <w:t xml:space="preserve"> de </w:t>
      </w:r>
      <w:r w:rsidR="00A56A82">
        <w:rPr>
          <w:szCs w:val="24"/>
        </w:rPr>
        <w:t>atención del</w:t>
      </w:r>
      <w:r>
        <w:rPr>
          <w:szCs w:val="24"/>
        </w:rPr>
        <w:t xml:space="preserve"> ISRI, se deberá informar a Presiden</w:t>
      </w:r>
      <w:r w:rsidR="00A56A82">
        <w:rPr>
          <w:szCs w:val="24"/>
        </w:rPr>
        <w:t>cia</w:t>
      </w:r>
      <w:r>
        <w:rPr>
          <w:szCs w:val="24"/>
        </w:rPr>
        <w:t xml:space="preserve"> con </w:t>
      </w:r>
      <w:r w:rsidR="00C97803">
        <w:rPr>
          <w:szCs w:val="24"/>
        </w:rPr>
        <w:t>3</w:t>
      </w:r>
      <w:r>
        <w:rPr>
          <w:szCs w:val="24"/>
        </w:rPr>
        <w:t xml:space="preserve"> </w:t>
      </w:r>
      <w:r w:rsidR="00A56A82">
        <w:rPr>
          <w:szCs w:val="24"/>
        </w:rPr>
        <w:t>días</w:t>
      </w:r>
      <w:r>
        <w:rPr>
          <w:szCs w:val="24"/>
        </w:rPr>
        <w:t xml:space="preserve"> de </w:t>
      </w:r>
      <w:r w:rsidR="00A56A82">
        <w:rPr>
          <w:szCs w:val="24"/>
        </w:rPr>
        <w:t>anticipación</w:t>
      </w:r>
      <w:r w:rsidR="00C61F1C">
        <w:rPr>
          <w:szCs w:val="24"/>
        </w:rPr>
        <w:t xml:space="preserve"> con copia  a la unidad de Comunicaciones. </w:t>
      </w:r>
    </w:p>
    <w:p w14:paraId="68812860" w14:textId="77777777" w:rsidR="00C61F1C" w:rsidRDefault="00C61F1C" w:rsidP="0047178C">
      <w:pPr>
        <w:spacing w:after="0"/>
        <w:ind w:left="708"/>
        <w:jc w:val="both"/>
        <w:rPr>
          <w:szCs w:val="24"/>
        </w:rPr>
      </w:pPr>
    </w:p>
    <w:p w14:paraId="712727F4" w14:textId="77777777" w:rsidR="00C61F1C" w:rsidRDefault="00C61F1C" w:rsidP="00C61F1C">
      <w:pPr>
        <w:spacing w:after="0"/>
        <w:ind w:left="1416"/>
        <w:jc w:val="both"/>
        <w:rPr>
          <w:szCs w:val="24"/>
        </w:rPr>
      </w:pPr>
      <w:r>
        <w:rPr>
          <w:szCs w:val="24"/>
        </w:rPr>
        <w:t>Salvo en caso fortuito que la invitación al evento o la visita del funcionario o el invitado sea sin previo aviso, se debe de informar de inmediato a Presidencia y a la unidad de comunicaciones para que coordine el recibimiento o representación en la actividad a desarrollar.</w:t>
      </w:r>
    </w:p>
    <w:p w14:paraId="01F6B916" w14:textId="77777777" w:rsidR="00C61F1C" w:rsidRDefault="00C61F1C" w:rsidP="0047178C">
      <w:pPr>
        <w:spacing w:after="0"/>
        <w:ind w:left="708"/>
        <w:jc w:val="both"/>
        <w:rPr>
          <w:szCs w:val="24"/>
        </w:rPr>
      </w:pPr>
    </w:p>
    <w:p w14:paraId="29E5AD1A" w14:textId="77777777" w:rsidR="00A56A82" w:rsidRDefault="00A56A82" w:rsidP="0047178C">
      <w:pPr>
        <w:spacing w:after="0"/>
        <w:ind w:firstLine="708"/>
        <w:jc w:val="both"/>
        <w:rPr>
          <w:szCs w:val="24"/>
        </w:rPr>
      </w:pPr>
    </w:p>
    <w:p w14:paraId="6B2E8746" w14:textId="5E0724D0" w:rsidR="00BD1AD2" w:rsidRDefault="00A56A82" w:rsidP="0047178C">
      <w:pPr>
        <w:spacing w:after="0"/>
        <w:ind w:left="709"/>
        <w:jc w:val="both"/>
        <w:rPr>
          <w:szCs w:val="24"/>
        </w:rPr>
      </w:pPr>
      <w:r>
        <w:rPr>
          <w:szCs w:val="24"/>
        </w:rPr>
        <w:t xml:space="preserve"> Art. 5 Cuando se requiera de la presencia del Presidente o de cualquier otro funcionario del ISRI, ya sea para un evento en particular o para recibir a un funcionario debe de solicitarse</w:t>
      </w:r>
      <w:r w:rsidR="00C61F1C">
        <w:rPr>
          <w:szCs w:val="24"/>
        </w:rPr>
        <w:t xml:space="preserve"> por escrito</w:t>
      </w:r>
      <w:r>
        <w:rPr>
          <w:szCs w:val="24"/>
        </w:rPr>
        <w:t xml:space="preserve"> con </w:t>
      </w:r>
      <w:r w:rsidR="00C97803">
        <w:rPr>
          <w:szCs w:val="24"/>
        </w:rPr>
        <w:t>3</w:t>
      </w:r>
      <w:r>
        <w:rPr>
          <w:szCs w:val="24"/>
        </w:rPr>
        <w:t xml:space="preserve"> días de anticipación</w:t>
      </w:r>
      <w:r w:rsidR="00C97803">
        <w:rPr>
          <w:szCs w:val="24"/>
        </w:rPr>
        <w:t xml:space="preserve"> </w:t>
      </w:r>
      <w:r w:rsidR="00C61F1C">
        <w:rPr>
          <w:szCs w:val="24"/>
        </w:rPr>
        <w:t xml:space="preserve">a Presidencia con copia  a la Unidad de Comunicaciones </w:t>
      </w:r>
      <w:r w:rsidR="00C97803">
        <w:rPr>
          <w:szCs w:val="24"/>
        </w:rPr>
        <w:t>y enviar información previa sobre el evento en particular o el motivo de la visita del funcionario.</w:t>
      </w:r>
    </w:p>
    <w:p w14:paraId="7308778C" w14:textId="77777777" w:rsidR="00C97803" w:rsidRDefault="00C97803" w:rsidP="0047178C">
      <w:pPr>
        <w:spacing w:after="0"/>
        <w:ind w:left="709"/>
        <w:jc w:val="both"/>
        <w:rPr>
          <w:szCs w:val="24"/>
        </w:rPr>
      </w:pPr>
    </w:p>
    <w:p w14:paraId="5891FEF1" w14:textId="77777777" w:rsidR="00577395" w:rsidRDefault="00577395" w:rsidP="0047178C">
      <w:pPr>
        <w:spacing w:after="0"/>
        <w:ind w:left="709"/>
        <w:jc w:val="both"/>
        <w:rPr>
          <w:szCs w:val="24"/>
        </w:rPr>
      </w:pPr>
    </w:p>
    <w:p w14:paraId="73EE524B" w14:textId="77777777" w:rsidR="00577395" w:rsidRDefault="00577395" w:rsidP="0047178C">
      <w:pPr>
        <w:spacing w:after="0"/>
        <w:ind w:left="709"/>
        <w:jc w:val="both"/>
        <w:rPr>
          <w:szCs w:val="24"/>
        </w:rPr>
      </w:pPr>
      <w:r>
        <w:rPr>
          <w:szCs w:val="24"/>
        </w:rPr>
        <w:t>Art. 6 En caso de requerir la presencia del Presidente del ISRI para el recibimiento de un funcionario o invitado especial y por cualquier motivo este no pueda estar presente, se delegara según jerarquía descrita en el artículo 3 de este manual a quien lo represente.</w:t>
      </w:r>
    </w:p>
    <w:p w14:paraId="18D7F2EC" w14:textId="77777777" w:rsidR="00577395" w:rsidRDefault="00577395" w:rsidP="0047178C">
      <w:pPr>
        <w:spacing w:after="0"/>
        <w:ind w:left="709"/>
        <w:jc w:val="both"/>
        <w:rPr>
          <w:szCs w:val="24"/>
        </w:rPr>
      </w:pPr>
    </w:p>
    <w:p w14:paraId="2F8EFBF6" w14:textId="77777777" w:rsidR="00C97803" w:rsidRDefault="00C97803" w:rsidP="0047178C">
      <w:pPr>
        <w:spacing w:after="0"/>
        <w:jc w:val="both"/>
        <w:rPr>
          <w:b/>
          <w:sz w:val="28"/>
        </w:rPr>
      </w:pPr>
    </w:p>
    <w:p w14:paraId="1B64D700" w14:textId="77777777" w:rsidR="00C97803" w:rsidRPr="00BD1AD2" w:rsidRDefault="00C97803" w:rsidP="0047178C">
      <w:pPr>
        <w:spacing w:after="0"/>
        <w:jc w:val="both"/>
        <w:rPr>
          <w:b/>
          <w:sz w:val="28"/>
        </w:rPr>
      </w:pPr>
      <w:r w:rsidRPr="00BD1AD2">
        <w:rPr>
          <w:b/>
          <w:sz w:val="28"/>
        </w:rPr>
        <w:t>Capítulo I</w:t>
      </w:r>
      <w:r>
        <w:rPr>
          <w:b/>
          <w:sz w:val="28"/>
        </w:rPr>
        <w:t>II</w:t>
      </w:r>
    </w:p>
    <w:p w14:paraId="0698CB2F" w14:textId="77777777" w:rsidR="00C97803" w:rsidRPr="0088351F" w:rsidRDefault="00C97803" w:rsidP="0047178C">
      <w:pPr>
        <w:jc w:val="both"/>
      </w:pPr>
      <w:r w:rsidRPr="0088351F">
        <w:t>RECIBIMIENTO DE VISITAS OFICIALES EN EL ISRI</w:t>
      </w:r>
    </w:p>
    <w:p w14:paraId="2EB775AF" w14:textId="77777777" w:rsidR="00C97803" w:rsidRDefault="00C97803" w:rsidP="0047178C">
      <w:pPr>
        <w:spacing w:after="0"/>
        <w:ind w:left="709"/>
        <w:jc w:val="both"/>
        <w:rPr>
          <w:szCs w:val="24"/>
        </w:rPr>
      </w:pPr>
      <w:r>
        <w:rPr>
          <w:szCs w:val="24"/>
        </w:rPr>
        <w:t xml:space="preserve">Art. </w:t>
      </w:r>
      <w:r w:rsidR="00F15C66">
        <w:rPr>
          <w:szCs w:val="24"/>
        </w:rPr>
        <w:t>7</w:t>
      </w:r>
      <w:r>
        <w:rPr>
          <w:szCs w:val="24"/>
        </w:rPr>
        <w:t xml:space="preserve"> Cuando se </w:t>
      </w:r>
      <w:r w:rsidR="00F15C66">
        <w:rPr>
          <w:szCs w:val="24"/>
        </w:rPr>
        <w:t xml:space="preserve">programe la </w:t>
      </w:r>
      <w:r>
        <w:rPr>
          <w:szCs w:val="24"/>
        </w:rPr>
        <w:t xml:space="preserve">visita </w:t>
      </w:r>
      <w:r w:rsidR="00F15C66">
        <w:rPr>
          <w:szCs w:val="24"/>
        </w:rPr>
        <w:t>de un funcionario o invitado especial directa al ISRI, procedente de otro país, la unidad de comunicaciones se encargara de recibir en el aeropuerto y realizar todos los trámites aduanales tanto al ingreso como al retirarse del país.</w:t>
      </w:r>
    </w:p>
    <w:p w14:paraId="2475F0BF" w14:textId="77777777" w:rsidR="00FE39CB" w:rsidRDefault="00FE39CB" w:rsidP="0047178C">
      <w:pPr>
        <w:spacing w:after="0"/>
        <w:ind w:left="709"/>
        <w:jc w:val="both"/>
        <w:rPr>
          <w:szCs w:val="24"/>
        </w:rPr>
      </w:pPr>
    </w:p>
    <w:p w14:paraId="5ADBAB28" w14:textId="6EE6B30B" w:rsidR="00FE39CB" w:rsidRDefault="00FE39CB" w:rsidP="0047178C">
      <w:pPr>
        <w:spacing w:after="0"/>
        <w:ind w:left="709"/>
        <w:jc w:val="both"/>
        <w:rPr>
          <w:szCs w:val="24"/>
        </w:rPr>
      </w:pPr>
      <w:r>
        <w:rPr>
          <w:szCs w:val="24"/>
        </w:rPr>
        <w:t>Art. 8 Cuando se programe la visita de un funcionario o invitado especial a la sesión de junta directiva del ISRI, el Presidente será quien dará el recibimiento respectivo o en su ausencia será basados en la jerarquía descrita en el artículo 3 del presente manual.</w:t>
      </w:r>
    </w:p>
    <w:p w14:paraId="236FA183" w14:textId="77777777" w:rsidR="00FE39CB" w:rsidRDefault="00FE39CB" w:rsidP="0047178C">
      <w:pPr>
        <w:spacing w:after="0"/>
        <w:ind w:left="709"/>
        <w:jc w:val="both"/>
        <w:rPr>
          <w:szCs w:val="24"/>
        </w:rPr>
      </w:pPr>
    </w:p>
    <w:p w14:paraId="2D321C35" w14:textId="3FD0B61B" w:rsidR="0047178C" w:rsidRDefault="00FE39CB" w:rsidP="00FE39CB">
      <w:pPr>
        <w:spacing w:after="0"/>
        <w:ind w:left="709"/>
        <w:jc w:val="both"/>
        <w:rPr>
          <w:b/>
          <w:sz w:val="28"/>
        </w:rPr>
      </w:pPr>
      <w:r>
        <w:rPr>
          <w:szCs w:val="24"/>
        </w:rPr>
        <w:t>Art. 9 Cuando se programe la visita de un funcionario o invitado especial a la sesión de junta directiva del ISRI, el motivo de la visita será el primer punto de agenda para luego continuar con la sesión regular</w:t>
      </w:r>
    </w:p>
    <w:p w14:paraId="7670F97D" w14:textId="325ED98D" w:rsidR="00F15C66" w:rsidRPr="00BD1AD2" w:rsidRDefault="00F15C66" w:rsidP="0047178C">
      <w:pPr>
        <w:spacing w:after="0"/>
        <w:jc w:val="both"/>
        <w:rPr>
          <w:b/>
          <w:sz w:val="28"/>
        </w:rPr>
      </w:pPr>
      <w:r w:rsidRPr="00BD1AD2">
        <w:rPr>
          <w:b/>
          <w:sz w:val="28"/>
        </w:rPr>
        <w:lastRenderedPageBreak/>
        <w:t>Capítulo I</w:t>
      </w:r>
      <w:r w:rsidR="00953AAC">
        <w:rPr>
          <w:b/>
          <w:sz w:val="28"/>
        </w:rPr>
        <w:t>V</w:t>
      </w:r>
    </w:p>
    <w:p w14:paraId="67202140" w14:textId="77777777" w:rsidR="00F15C66" w:rsidRPr="0088351F" w:rsidRDefault="00F15C66" w:rsidP="0047178C">
      <w:pPr>
        <w:jc w:val="both"/>
      </w:pPr>
      <w:r>
        <w:t>Obligaciones de la administración superior y de los diferentes Centros del ISRI.</w:t>
      </w:r>
    </w:p>
    <w:p w14:paraId="56A8835E" w14:textId="77777777" w:rsidR="00F15C66" w:rsidRDefault="00F15C66" w:rsidP="0047178C">
      <w:pPr>
        <w:spacing w:after="0"/>
        <w:ind w:left="709"/>
        <w:jc w:val="both"/>
        <w:rPr>
          <w:szCs w:val="24"/>
        </w:rPr>
      </w:pPr>
    </w:p>
    <w:p w14:paraId="19C4954D" w14:textId="30A967E7" w:rsidR="00F15C66" w:rsidRDefault="00F15C66" w:rsidP="0047178C">
      <w:pPr>
        <w:spacing w:after="0"/>
        <w:ind w:left="709"/>
        <w:jc w:val="both"/>
        <w:rPr>
          <w:szCs w:val="24"/>
        </w:rPr>
      </w:pPr>
      <w:r>
        <w:rPr>
          <w:szCs w:val="24"/>
        </w:rPr>
        <w:t xml:space="preserve">Art. </w:t>
      </w:r>
      <w:r w:rsidR="00FE39CB">
        <w:rPr>
          <w:szCs w:val="24"/>
        </w:rPr>
        <w:t>10</w:t>
      </w:r>
      <w:r>
        <w:rPr>
          <w:szCs w:val="24"/>
        </w:rPr>
        <w:t xml:space="preserve"> Cada vez que se programe un recorrido por cualquiera de los centros de atención el director del centro debe de recibir al funcionario, delegación o invitado especial o designar alguien para que acompañe al recorrido.</w:t>
      </w:r>
    </w:p>
    <w:p w14:paraId="25A070E2" w14:textId="77777777" w:rsidR="00F15C66" w:rsidRDefault="00F15C66" w:rsidP="0047178C">
      <w:pPr>
        <w:spacing w:after="0"/>
        <w:ind w:left="709"/>
        <w:jc w:val="both"/>
        <w:rPr>
          <w:szCs w:val="24"/>
        </w:rPr>
      </w:pPr>
    </w:p>
    <w:p w14:paraId="171753A3" w14:textId="22E8E323" w:rsidR="00F15C66" w:rsidRDefault="00F15C66" w:rsidP="0047178C">
      <w:pPr>
        <w:spacing w:after="0"/>
        <w:ind w:left="709"/>
        <w:jc w:val="both"/>
        <w:rPr>
          <w:szCs w:val="24"/>
        </w:rPr>
      </w:pPr>
      <w:r>
        <w:rPr>
          <w:szCs w:val="24"/>
        </w:rPr>
        <w:t xml:space="preserve">Art. </w:t>
      </w:r>
      <w:r w:rsidR="00FE39CB">
        <w:rPr>
          <w:szCs w:val="24"/>
        </w:rPr>
        <w:t>11</w:t>
      </w:r>
      <w:r>
        <w:rPr>
          <w:szCs w:val="24"/>
        </w:rPr>
        <w:t xml:space="preserve"> Todos los centros de atención están obligados a informar</w:t>
      </w:r>
      <w:r w:rsidR="0069485B">
        <w:rPr>
          <w:szCs w:val="24"/>
        </w:rPr>
        <w:t xml:space="preserve"> a Presidencia y a la Unidad de Comunicaciones sobre</w:t>
      </w:r>
      <w:r>
        <w:rPr>
          <w:szCs w:val="24"/>
        </w:rPr>
        <w:t xml:space="preserve"> las visitas oficiales, invitaciones a eventos</w:t>
      </w:r>
      <w:r w:rsidR="0069485B">
        <w:rPr>
          <w:szCs w:val="24"/>
        </w:rPr>
        <w:t>,</w:t>
      </w:r>
      <w:r>
        <w:rPr>
          <w:szCs w:val="24"/>
        </w:rPr>
        <w:t xml:space="preserve"> participaciones en mesas de trabajo </w:t>
      </w:r>
      <w:r w:rsidR="0069485B">
        <w:rPr>
          <w:szCs w:val="24"/>
        </w:rPr>
        <w:t>que se realizan o cualquier tipo de evento donde se represente al ISRI.</w:t>
      </w:r>
    </w:p>
    <w:p w14:paraId="74F05D44" w14:textId="77777777" w:rsidR="0069485B" w:rsidRDefault="0069485B" w:rsidP="0047178C">
      <w:pPr>
        <w:spacing w:after="0"/>
        <w:ind w:left="709"/>
        <w:jc w:val="both"/>
        <w:rPr>
          <w:szCs w:val="24"/>
        </w:rPr>
      </w:pPr>
    </w:p>
    <w:p w14:paraId="4436FDBA" w14:textId="034BE18D" w:rsidR="0069485B" w:rsidRDefault="00FE39CB" w:rsidP="0047178C">
      <w:pPr>
        <w:spacing w:after="0"/>
        <w:ind w:left="709"/>
        <w:jc w:val="both"/>
        <w:rPr>
          <w:szCs w:val="24"/>
        </w:rPr>
      </w:pPr>
      <w:r>
        <w:rPr>
          <w:szCs w:val="24"/>
        </w:rPr>
        <w:t>Art. 12</w:t>
      </w:r>
      <w:r w:rsidR="0069485B">
        <w:rPr>
          <w:szCs w:val="24"/>
        </w:rPr>
        <w:t xml:space="preserve"> Cuando se solicite la presencia del Presidente del ISRI para cualquier tipo de evento</w:t>
      </w:r>
      <w:r w:rsidR="009341B1">
        <w:rPr>
          <w:szCs w:val="24"/>
        </w:rPr>
        <w:t xml:space="preserve"> tanto al interior de la institución como </w:t>
      </w:r>
      <w:r w:rsidR="0069485B">
        <w:rPr>
          <w:szCs w:val="24"/>
        </w:rPr>
        <w:t>exterior</w:t>
      </w:r>
      <w:r w:rsidR="00C61F1C">
        <w:rPr>
          <w:szCs w:val="24"/>
        </w:rPr>
        <w:t xml:space="preserve"> (fuera de San Salvador) </w:t>
      </w:r>
      <w:r w:rsidR="0069485B">
        <w:rPr>
          <w:szCs w:val="24"/>
        </w:rPr>
        <w:t>, se informará a Presidencia y a la Unidad de Comunicaciones con 5 días de anticipación para su debida coordinación.</w:t>
      </w:r>
    </w:p>
    <w:p w14:paraId="0AC0F15F" w14:textId="77777777" w:rsidR="00C61F1C" w:rsidRDefault="00C61F1C" w:rsidP="0047178C">
      <w:pPr>
        <w:spacing w:after="0"/>
        <w:ind w:left="709"/>
        <w:jc w:val="both"/>
        <w:rPr>
          <w:szCs w:val="24"/>
        </w:rPr>
      </w:pPr>
    </w:p>
    <w:p w14:paraId="0CB0A483" w14:textId="78266C36" w:rsidR="009341B1" w:rsidRPr="00BD1AD2" w:rsidRDefault="00953AAC" w:rsidP="009341B1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Capítulo </w:t>
      </w:r>
      <w:r w:rsidR="009341B1">
        <w:rPr>
          <w:b/>
          <w:sz w:val="28"/>
        </w:rPr>
        <w:t>V</w:t>
      </w:r>
    </w:p>
    <w:p w14:paraId="6FA3E431" w14:textId="77777777" w:rsidR="009341B1" w:rsidRPr="0088351F" w:rsidRDefault="009341B1" w:rsidP="009341B1">
      <w:r>
        <w:t>Eventos</w:t>
      </w:r>
    </w:p>
    <w:p w14:paraId="7D762B40" w14:textId="77777777" w:rsidR="00F15C66" w:rsidRDefault="00F15C66" w:rsidP="00A56A82">
      <w:pPr>
        <w:spacing w:after="0" w:line="240" w:lineRule="auto"/>
        <w:ind w:left="709"/>
        <w:jc w:val="both"/>
        <w:rPr>
          <w:szCs w:val="24"/>
        </w:rPr>
      </w:pPr>
    </w:p>
    <w:p w14:paraId="39663567" w14:textId="2AB88C51" w:rsidR="00F15C66" w:rsidRDefault="00FE39CB" w:rsidP="00A56A82">
      <w:pPr>
        <w:spacing w:after="0" w:line="240" w:lineRule="auto"/>
        <w:ind w:left="709"/>
        <w:jc w:val="both"/>
      </w:pPr>
      <w:r>
        <w:t>Art 13</w:t>
      </w:r>
      <w:r w:rsidR="009341B1">
        <w:t>. Antes de programar cualquier tipo de evento el director del centro correspondiente debe de informar a la unidad de comunicaciones para verificar que la fecha propuesta no coincide con otra previamente solicitada.</w:t>
      </w:r>
    </w:p>
    <w:p w14:paraId="211B93B3" w14:textId="77777777" w:rsidR="00FA0CBE" w:rsidRDefault="00FA0CBE" w:rsidP="00A56A82">
      <w:pPr>
        <w:spacing w:after="0" w:line="240" w:lineRule="auto"/>
        <w:ind w:left="709"/>
        <w:jc w:val="both"/>
      </w:pPr>
    </w:p>
    <w:p w14:paraId="39FE075B" w14:textId="6562A9BD" w:rsidR="00FA0CBE" w:rsidRDefault="00FA0CBE" w:rsidP="00A56A82">
      <w:pPr>
        <w:spacing w:after="0" w:line="240" w:lineRule="auto"/>
        <w:ind w:left="709"/>
        <w:jc w:val="both"/>
      </w:pPr>
      <w:r>
        <w:t>Art 1</w:t>
      </w:r>
      <w:r w:rsidR="00FE39CB">
        <w:t>4</w:t>
      </w:r>
      <w:r>
        <w:t>. Se debe de enviar de forma mensual una calendarización que describa los eventos programados para el mes por centro y dicha programación debe incluir la fecha la hora y una breve descripción del evento. Esta programación debe de ser enviada oficial de información y a la unidad de comunicaciones 3 días antes de iniciado el mes.</w:t>
      </w:r>
    </w:p>
    <w:p w14:paraId="616CF2EA" w14:textId="77777777" w:rsidR="00FA0CBE" w:rsidRDefault="00FA0CBE" w:rsidP="00A56A82">
      <w:pPr>
        <w:spacing w:after="0" w:line="240" w:lineRule="auto"/>
        <w:ind w:left="709"/>
        <w:jc w:val="both"/>
      </w:pPr>
    </w:p>
    <w:p w14:paraId="2BAFF870" w14:textId="1F3D1D23" w:rsidR="00FA0CBE" w:rsidRDefault="00FA0CBE" w:rsidP="00A56A82">
      <w:pPr>
        <w:spacing w:after="0" w:line="240" w:lineRule="auto"/>
        <w:ind w:left="709"/>
        <w:jc w:val="both"/>
      </w:pPr>
      <w:r>
        <w:t>Art 1</w:t>
      </w:r>
      <w:r w:rsidR="00FE39CB">
        <w:t>5</w:t>
      </w:r>
      <w:r>
        <w:t>. Cada centro es responsable de los materiales e insumos a utiliza</w:t>
      </w:r>
      <w:r w:rsidR="00C61F1C">
        <w:t xml:space="preserve">r en los eventos a desarrollar </w:t>
      </w:r>
    </w:p>
    <w:p w14:paraId="6ABDE809" w14:textId="77777777" w:rsidR="00D37A7A" w:rsidRDefault="00D37A7A" w:rsidP="00A56A82">
      <w:pPr>
        <w:spacing w:after="0" w:line="240" w:lineRule="auto"/>
        <w:ind w:left="709"/>
        <w:jc w:val="both"/>
      </w:pPr>
    </w:p>
    <w:p w14:paraId="127B8035" w14:textId="2AC3613B" w:rsidR="00D37A7A" w:rsidRDefault="00D37A7A" w:rsidP="00A56A82">
      <w:pPr>
        <w:spacing w:after="0" w:line="240" w:lineRule="auto"/>
        <w:ind w:left="709"/>
        <w:jc w:val="both"/>
      </w:pPr>
    </w:p>
    <w:p w14:paraId="2D640083" w14:textId="77777777" w:rsidR="00D37A7A" w:rsidRDefault="00D37A7A" w:rsidP="00A56A82">
      <w:pPr>
        <w:spacing w:after="0" w:line="240" w:lineRule="auto"/>
        <w:ind w:left="709"/>
        <w:jc w:val="both"/>
      </w:pPr>
    </w:p>
    <w:p w14:paraId="339AB352" w14:textId="77777777" w:rsidR="00902BF6" w:rsidRDefault="00902BF6" w:rsidP="00A56A82">
      <w:pPr>
        <w:spacing w:after="0" w:line="240" w:lineRule="auto"/>
        <w:ind w:left="709"/>
        <w:jc w:val="both"/>
      </w:pPr>
    </w:p>
    <w:p w14:paraId="18DABD14" w14:textId="77777777" w:rsidR="0047178C" w:rsidRDefault="0047178C" w:rsidP="00A56A82">
      <w:pPr>
        <w:spacing w:after="0" w:line="240" w:lineRule="auto"/>
        <w:ind w:left="709"/>
        <w:jc w:val="both"/>
      </w:pPr>
    </w:p>
    <w:p w14:paraId="1A945A52" w14:textId="77777777" w:rsidR="009341B1" w:rsidRDefault="009341B1" w:rsidP="00A56A82">
      <w:pPr>
        <w:spacing w:after="0" w:line="240" w:lineRule="auto"/>
        <w:ind w:left="709"/>
        <w:jc w:val="both"/>
      </w:pPr>
    </w:p>
    <w:p w14:paraId="4859BC27" w14:textId="77777777" w:rsidR="00D50B25" w:rsidRDefault="00D50B25" w:rsidP="00A56A82">
      <w:pPr>
        <w:spacing w:after="0" w:line="240" w:lineRule="auto"/>
        <w:ind w:left="709"/>
        <w:jc w:val="both"/>
      </w:pPr>
    </w:p>
    <w:p w14:paraId="3593FF22" w14:textId="77777777" w:rsidR="009341B1" w:rsidRDefault="009341B1" w:rsidP="009341B1">
      <w:pPr>
        <w:spacing w:after="0" w:line="240" w:lineRule="auto"/>
        <w:jc w:val="both"/>
      </w:pPr>
    </w:p>
    <w:p w14:paraId="09AF8276" w14:textId="77777777" w:rsidR="009341B1" w:rsidRDefault="009341B1" w:rsidP="00A56A82">
      <w:pPr>
        <w:spacing w:after="0" w:line="240" w:lineRule="auto"/>
        <w:ind w:left="709"/>
        <w:jc w:val="both"/>
      </w:pPr>
    </w:p>
    <w:p w14:paraId="2D2CAACE" w14:textId="77777777" w:rsidR="009341B1" w:rsidRDefault="009341B1" w:rsidP="00A56A82">
      <w:pPr>
        <w:spacing w:after="0" w:line="240" w:lineRule="auto"/>
        <w:ind w:left="709"/>
        <w:jc w:val="both"/>
      </w:pPr>
    </w:p>
    <w:sectPr w:rsidR="009341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DF18A2" w15:done="0"/>
  <w15:commentEx w15:paraId="05C85ABA" w15:done="0"/>
  <w15:commentEx w15:paraId="724D480A" w15:done="0"/>
  <w15:commentEx w15:paraId="19D1A9DC" w15:done="0"/>
  <w15:commentEx w15:paraId="6C773CAF" w15:done="0"/>
  <w15:commentEx w15:paraId="355FFC0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EA3"/>
    <w:multiLevelType w:val="hybridMultilevel"/>
    <w:tmpl w:val="82D2401A"/>
    <w:lvl w:ilvl="0" w:tplc="E558E3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17B00"/>
    <w:multiLevelType w:val="hybridMultilevel"/>
    <w:tmpl w:val="E1CAAAE0"/>
    <w:lvl w:ilvl="0" w:tplc="3E4698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53F13"/>
    <w:multiLevelType w:val="hybridMultilevel"/>
    <w:tmpl w:val="01986CE6"/>
    <w:lvl w:ilvl="0" w:tplc="4FEC6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0084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8C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403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2EB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462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8F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DCD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967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4024CBF"/>
    <w:multiLevelType w:val="hybridMultilevel"/>
    <w:tmpl w:val="56E895A8"/>
    <w:lvl w:ilvl="0" w:tplc="B36265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rdes Orellana">
    <w15:presenceInfo w15:providerId="AD" w15:userId="S-1-5-21-404401903-1985259688-2406579639-1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85"/>
    <w:rsid w:val="000B7154"/>
    <w:rsid w:val="000D16C9"/>
    <w:rsid w:val="00205B83"/>
    <w:rsid w:val="00336CA2"/>
    <w:rsid w:val="00344774"/>
    <w:rsid w:val="003E4E57"/>
    <w:rsid w:val="0047178C"/>
    <w:rsid w:val="00476BC0"/>
    <w:rsid w:val="00577395"/>
    <w:rsid w:val="005A6571"/>
    <w:rsid w:val="005B4252"/>
    <w:rsid w:val="005F5D29"/>
    <w:rsid w:val="00670BE5"/>
    <w:rsid w:val="0069485B"/>
    <w:rsid w:val="0074526F"/>
    <w:rsid w:val="007863C3"/>
    <w:rsid w:val="007D7788"/>
    <w:rsid w:val="008312FE"/>
    <w:rsid w:val="0088351F"/>
    <w:rsid w:val="00902BF6"/>
    <w:rsid w:val="009341B1"/>
    <w:rsid w:val="00945FFE"/>
    <w:rsid w:val="00953AAC"/>
    <w:rsid w:val="00A56A82"/>
    <w:rsid w:val="00B05740"/>
    <w:rsid w:val="00BD1AD2"/>
    <w:rsid w:val="00BE42D0"/>
    <w:rsid w:val="00BF0C94"/>
    <w:rsid w:val="00C36EB8"/>
    <w:rsid w:val="00C610C7"/>
    <w:rsid w:val="00C61F1C"/>
    <w:rsid w:val="00C97803"/>
    <w:rsid w:val="00CC01C5"/>
    <w:rsid w:val="00D336E7"/>
    <w:rsid w:val="00D37A7A"/>
    <w:rsid w:val="00D50B25"/>
    <w:rsid w:val="00E13C85"/>
    <w:rsid w:val="00E71D70"/>
    <w:rsid w:val="00E75E7C"/>
    <w:rsid w:val="00F15C66"/>
    <w:rsid w:val="00F701CB"/>
    <w:rsid w:val="00FA0CBE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3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13C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3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12F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D50B25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50B25"/>
    <w:rPr>
      <w:rFonts w:ascii="Calibri" w:hAnsi="Calibri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7452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52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52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52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52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13C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3C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E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312F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D50B25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50B25"/>
    <w:rPr>
      <w:rFonts w:ascii="Calibri" w:hAnsi="Calibri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7452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52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52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52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5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7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diagramColors" Target="diagrams/colors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405D3B3-E63B-467A-9BC3-C976862AE41B}" type="doc">
      <dgm:prSet loTypeId="urn:microsoft.com/office/officeart/2005/8/layout/orgChart1" loCatId="hierarchy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es-SV"/>
        </a:p>
      </dgm:t>
    </dgm:pt>
    <dgm:pt modelId="{26FBAA0C-03BD-4E7C-8ED3-ECE4342B59A7}">
      <dgm:prSet phldrT="[Texto]"/>
      <dgm:spPr/>
      <dgm:t>
        <a:bodyPr/>
        <a:lstStyle/>
        <a:p>
          <a:r>
            <a:rPr lang="es-SV" b="1"/>
            <a:t>Presidente del ISRI</a:t>
          </a:r>
        </a:p>
      </dgm:t>
    </dgm:pt>
    <dgm:pt modelId="{4EE6A0FC-95C1-4B9B-8389-3A552BF62DA3}" type="parTrans" cxnId="{6F03ED83-8A26-4DBB-87C1-6EBCF1DF1127}">
      <dgm:prSet/>
      <dgm:spPr/>
      <dgm:t>
        <a:bodyPr/>
        <a:lstStyle/>
        <a:p>
          <a:endParaRPr lang="es-SV"/>
        </a:p>
      </dgm:t>
    </dgm:pt>
    <dgm:pt modelId="{EE44F8FC-8E7E-492A-AA2B-7E28CC37159F}" type="sibTrans" cxnId="{6F03ED83-8A26-4DBB-87C1-6EBCF1DF1127}">
      <dgm:prSet/>
      <dgm:spPr/>
      <dgm:t>
        <a:bodyPr/>
        <a:lstStyle/>
        <a:p>
          <a:endParaRPr lang="es-SV"/>
        </a:p>
      </dgm:t>
    </dgm:pt>
    <dgm:pt modelId="{BE58BC60-EB51-4166-9776-995834F114C9}" type="asst">
      <dgm:prSet phldrT="[Texto]" custT="1"/>
      <dgm:spPr/>
      <dgm:t>
        <a:bodyPr/>
        <a:lstStyle/>
        <a:p>
          <a:r>
            <a:rPr lang="es-SV" sz="1050" b="0"/>
            <a:t>Directores de los diferentes centros de atención y Consulta Externa</a:t>
          </a:r>
        </a:p>
      </dgm:t>
    </dgm:pt>
    <dgm:pt modelId="{F7435947-561A-4439-9E4B-3215ECDC2386}" type="parTrans" cxnId="{0F5FFC59-DDDF-4884-B023-A55C653E8BDC}">
      <dgm:prSet/>
      <dgm:spPr>
        <a:ln>
          <a:noFill/>
        </a:ln>
      </dgm:spPr>
      <dgm:t>
        <a:bodyPr/>
        <a:lstStyle/>
        <a:p>
          <a:endParaRPr lang="es-SV"/>
        </a:p>
      </dgm:t>
    </dgm:pt>
    <dgm:pt modelId="{9E9BB752-8C47-4584-972F-C1CE30B87F9E}" type="sibTrans" cxnId="{0F5FFC59-DDDF-4884-B023-A55C653E8BDC}">
      <dgm:prSet/>
      <dgm:spPr/>
      <dgm:t>
        <a:bodyPr/>
        <a:lstStyle/>
        <a:p>
          <a:endParaRPr lang="es-SV"/>
        </a:p>
      </dgm:t>
    </dgm:pt>
    <dgm:pt modelId="{658AD06A-155F-43BE-A295-D9E33942C1DE}">
      <dgm:prSet phldrT="[Texto]"/>
      <dgm:spPr/>
      <dgm:t>
        <a:bodyPr/>
        <a:lstStyle/>
        <a:p>
          <a:r>
            <a:rPr lang="es-SV"/>
            <a:t>Gerente Admin.</a:t>
          </a:r>
        </a:p>
      </dgm:t>
    </dgm:pt>
    <dgm:pt modelId="{EAD01234-CD9F-4F49-B28C-6E0E4304C12A}" type="parTrans" cxnId="{2B376488-6824-48A1-9CE7-941D30A970D2}">
      <dgm:prSet/>
      <dgm:spPr/>
      <dgm:t>
        <a:bodyPr/>
        <a:lstStyle/>
        <a:p>
          <a:endParaRPr lang="es-SV"/>
        </a:p>
      </dgm:t>
    </dgm:pt>
    <dgm:pt modelId="{58B96DC2-BC8F-4A63-95D5-9F8B78F0175B}" type="sibTrans" cxnId="{2B376488-6824-48A1-9CE7-941D30A970D2}">
      <dgm:prSet/>
      <dgm:spPr/>
      <dgm:t>
        <a:bodyPr/>
        <a:lstStyle/>
        <a:p>
          <a:endParaRPr lang="es-SV"/>
        </a:p>
      </dgm:t>
    </dgm:pt>
    <dgm:pt modelId="{40E07C09-DD12-45A1-908F-34A6C5E2968E}">
      <dgm:prSet phldrT="[Texto]"/>
      <dgm:spPr/>
      <dgm:t>
        <a:bodyPr/>
        <a:lstStyle/>
        <a:p>
          <a:r>
            <a:rPr lang="es-SV"/>
            <a:t>Jefe de Comunicaciones</a:t>
          </a:r>
        </a:p>
      </dgm:t>
    </dgm:pt>
    <dgm:pt modelId="{4BA2A50B-C1FB-4B1B-BB5F-51D79D6C5227}" type="parTrans" cxnId="{B04BF1E6-9095-44E0-A95B-8BB57541691C}">
      <dgm:prSet/>
      <dgm:spPr/>
      <dgm:t>
        <a:bodyPr/>
        <a:lstStyle/>
        <a:p>
          <a:endParaRPr lang="es-SV"/>
        </a:p>
      </dgm:t>
    </dgm:pt>
    <dgm:pt modelId="{97976D46-2104-44A0-A74D-CCBD862FF231}" type="sibTrans" cxnId="{B04BF1E6-9095-44E0-A95B-8BB57541691C}">
      <dgm:prSet/>
      <dgm:spPr/>
      <dgm:t>
        <a:bodyPr/>
        <a:lstStyle/>
        <a:p>
          <a:endParaRPr lang="es-SV"/>
        </a:p>
      </dgm:t>
    </dgm:pt>
    <dgm:pt modelId="{DE77825F-7F8C-43E9-8E47-6297B0557B5C}">
      <dgm:prSet phldrT="[Texto]"/>
      <dgm:spPr/>
      <dgm:t>
        <a:bodyPr/>
        <a:lstStyle/>
        <a:p>
          <a:r>
            <a:rPr lang="es-SV"/>
            <a:t>Jefe de Planificación</a:t>
          </a:r>
        </a:p>
      </dgm:t>
    </dgm:pt>
    <dgm:pt modelId="{36C37A64-28F5-4B75-88AC-C0B7D128E655}" type="parTrans" cxnId="{F9DA04C5-DD45-499C-A876-EC92A1B9AAB5}">
      <dgm:prSet/>
      <dgm:spPr/>
      <dgm:t>
        <a:bodyPr/>
        <a:lstStyle/>
        <a:p>
          <a:endParaRPr lang="es-SV"/>
        </a:p>
      </dgm:t>
    </dgm:pt>
    <dgm:pt modelId="{A789F525-13BD-4910-8245-F2F04913EBBD}" type="sibTrans" cxnId="{F9DA04C5-DD45-499C-A876-EC92A1B9AAB5}">
      <dgm:prSet/>
      <dgm:spPr/>
      <dgm:t>
        <a:bodyPr/>
        <a:lstStyle/>
        <a:p>
          <a:endParaRPr lang="es-SV"/>
        </a:p>
      </dgm:t>
    </dgm:pt>
    <dgm:pt modelId="{51DAC623-1DA8-4741-846C-ACC17C77FE64}">
      <dgm:prSet/>
      <dgm:spPr/>
      <dgm:t>
        <a:bodyPr/>
        <a:lstStyle/>
        <a:p>
          <a:r>
            <a:rPr lang="es-SV"/>
            <a:t>Gerente Medico</a:t>
          </a:r>
        </a:p>
      </dgm:t>
    </dgm:pt>
    <dgm:pt modelId="{987904AE-EFDD-4291-9858-8EF07FA29B6F}" type="parTrans" cxnId="{603D9EC5-5B9B-42B5-88ED-ADE757BF7C49}">
      <dgm:prSet/>
      <dgm:spPr/>
      <dgm:t>
        <a:bodyPr/>
        <a:lstStyle/>
        <a:p>
          <a:endParaRPr lang="es-SV"/>
        </a:p>
      </dgm:t>
    </dgm:pt>
    <dgm:pt modelId="{CC2C0801-54A3-4C8E-9101-47296906008F}" type="sibTrans" cxnId="{603D9EC5-5B9B-42B5-88ED-ADE757BF7C49}">
      <dgm:prSet/>
      <dgm:spPr/>
      <dgm:t>
        <a:bodyPr/>
        <a:lstStyle/>
        <a:p>
          <a:endParaRPr lang="es-SV"/>
        </a:p>
      </dgm:t>
    </dgm:pt>
    <dgm:pt modelId="{9046E782-F804-4EDF-853C-91AA531DFE05}">
      <dgm:prSet phldrT="[Texto]"/>
      <dgm:spPr/>
      <dgm:t>
        <a:bodyPr/>
        <a:lstStyle/>
        <a:p>
          <a:r>
            <a:rPr lang="es-SV" b="1"/>
            <a:t>Junta Directiva del ISRI</a:t>
          </a:r>
        </a:p>
      </dgm:t>
    </dgm:pt>
    <dgm:pt modelId="{493F2191-42B6-4021-AB47-D60458BC3612}" type="parTrans" cxnId="{3B03D97C-8492-4728-A139-0A5514CD04CB}">
      <dgm:prSet/>
      <dgm:spPr/>
      <dgm:t>
        <a:bodyPr/>
        <a:lstStyle/>
        <a:p>
          <a:endParaRPr lang="es-SV"/>
        </a:p>
      </dgm:t>
    </dgm:pt>
    <dgm:pt modelId="{7109AE01-49D5-4A66-9840-4D824A218B3E}" type="sibTrans" cxnId="{3B03D97C-8492-4728-A139-0A5514CD04CB}">
      <dgm:prSet/>
      <dgm:spPr/>
      <dgm:t>
        <a:bodyPr/>
        <a:lstStyle/>
        <a:p>
          <a:endParaRPr lang="es-SV"/>
        </a:p>
      </dgm:t>
    </dgm:pt>
    <dgm:pt modelId="{10CB70C8-D4DC-46F0-9757-2A8C4FEEDDF9}">
      <dgm:prSet phldrT="[Texto]"/>
      <dgm:spPr/>
      <dgm:t>
        <a:bodyPr/>
        <a:lstStyle/>
        <a:p>
          <a:r>
            <a:rPr lang="es-SV"/>
            <a:t>Jefe de Cooperación</a:t>
          </a:r>
        </a:p>
      </dgm:t>
    </dgm:pt>
    <dgm:pt modelId="{207B0072-6633-491E-AAEF-2CFE9F256D65}" type="parTrans" cxnId="{CB11AAB7-4858-4ED4-A2FE-6A0935116AF5}">
      <dgm:prSet/>
      <dgm:spPr/>
      <dgm:t>
        <a:bodyPr/>
        <a:lstStyle/>
        <a:p>
          <a:endParaRPr lang="es-SV"/>
        </a:p>
      </dgm:t>
    </dgm:pt>
    <dgm:pt modelId="{4B079DE0-F7C7-4876-B6C4-5FF8025C3B0F}" type="sibTrans" cxnId="{CB11AAB7-4858-4ED4-A2FE-6A0935116AF5}">
      <dgm:prSet/>
      <dgm:spPr/>
      <dgm:t>
        <a:bodyPr/>
        <a:lstStyle/>
        <a:p>
          <a:endParaRPr lang="es-SV"/>
        </a:p>
      </dgm:t>
    </dgm:pt>
    <dgm:pt modelId="{B1BAB50B-A502-461D-94C1-3D277D14CBFD}" type="pres">
      <dgm:prSet presAssocID="{9405D3B3-E63B-467A-9BC3-C976862AE4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SV"/>
        </a:p>
      </dgm:t>
    </dgm:pt>
    <dgm:pt modelId="{F7166644-C30F-4E36-984D-983EFE482685}" type="pres">
      <dgm:prSet presAssocID="{26FBAA0C-03BD-4E7C-8ED3-ECE4342B59A7}" presName="hierRoot1" presStyleCnt="0">
        <dgm:presLayoutVars>
          <dgm:hierBranch val="init"/>
        </dgm:presLayoutVars>
      </dgm:prSet>
      <dgm:spPr/>
    </dgm:pt>
    <dgm:pt modelId="{55CB3EC8-192B-4C72-A25B-FB13DB7D19BF}" type="pres">
      <dgm:prSet presAssocID="{26FBAA0C-03BD-4E7C-8ED3-ECE4342B59A7}" presName="rootComposite1" presStyleCnt="0"/>
      <dgm:spPr/>
    </dgm:pt>
    <dgm:pt modelId="{C57FEF8D-DA1F-4B1E-9BFE-93B07ABE5061}" type="pres">
      <dgm:prSet presAssocID="{26FBAA0C-03BD-4E7C-8ED3-ECE4342B59A7}" presName="rootText1" presStyleLbl="node0" presStyleIdx="0" presStyleCnt="2" custScaleX="197860" custScaleY="41419" custLinFactY="-27960" custLinFactNeighborX="856" custLinFactNeighborY="-10000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05C991B1-2A04-439C-AC4F-C0B14A352D48}" type="pres">
      <dgm:prSet presAssocID="{26FBAA0C-03BD-4E7C-8ED3-ECE4342B59A7}" presName="rootConnector1" presStyleLbl="node1" presStyleIdx="0" presStyleCnt="0"/>
      <dgm:spPr/>
      <dgm:t>
        <a:bodyPr/>
        <a:lstStyle/>
        <a:p>
          <a:endParaRPr lang="es-SV"/>
        </a:p>
      </dgm:t>
    </dgm:pt>
    <dgm:pt modelId="{04824A35-6606-4B3A-B9DD-38BAA0DFD529}" type="pres">
      <dgm:prSet presAssocID="{26FBAA0C-03BD-4E7C-8ED3-ECE4342B59A7}" presName="hierChild2" presStyleCnt="0"/>
      <dgm:spPr/>
    </dgm:pt>
    <dgm:pt modelId="{411F5B09-3C21-4B65-A9FF-2FF147E7A26D}" type="pres">
      <dgm:prSet presAssocID="{987904AE-EFDD-4291-9858-8EF07FA29B6F}" presName="Name37" presStyleLbl="parChTrans1D2" presStyleIdx="0" presStyleCnt="6"/>
      <dgm:spPr/>
      <dgm:t>
        <a:bodyPr/>
        <a:lstStyle/>
        <a:p>
          <a:endParaRPr lang="es-SV"/>
        </a:p>
      </dgm:t>
    </dgm:pt>
    <dgm:pt modelId="{A07D1235-457E-404D-B8F7-85EC0FE4CD99}" type="pres">
      <dgm:prSet presAssocID="{51DAC623-1DA8-4741-846C-ACC17C77FE64}" presName="hierRoot2" presStyleCnt="0">
        <dgm:presLayoutVars>
          <dgm:hierBranch val="init"/>
        </dgm:presLayoutVars>
      </dgm:prSet>
      <dgm:spPr/>
    </dgm:pt>
    <dgm:pt modelId="{32BFF39A-160F-47E9-A45A-4FA2B76D97D4}" type="pres">
      <dgm:prSet presAssocID="{51DAC623-1DA8-4741-846C-ACC17C77FE64}" presName="rootComposite" presStyleCnt="0"/>
      <dgm:spPr/>
    </dgm:pt>
    <dgm:pt modelId="{362660CF-5ACD-47FA-B44F-67FBA8388572}" type="pres">
      <dgm:prSet presAssocID="{51DAC623-1DA8-4741-846C-ACC17C77FE64}" presName="rootText" presStyleLbl="node2" presStyleIdx="0" presStyleCnt="5" custScaleX="102550" custLinFactX="13158" custLinFactY="-100000" custLinFactNeighborX="100000" custLinFactNeighborY="-11412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876B48B0-E0D5-4D03-B3D2-C80B93F11B39}" type="pres">
      <dgm:prSet presAssocID="{51DAC623-1DA8-4741-846C-ACC17C77FE64}" presName="rootConnector" presStyleLbl="node2" presStyleIdx="0" presStyleCnt="5"/>
      <dgm:spPr/>
      <dgm:t>
        <a:bodyPr/>
        <a:lstStyle/>
        <a:p>
          <a:endParaRPr lang="es-SV"/>
        </a:p>
      </dgm:t>
    </dgm:pt>
    <dgm:pt modelId="{E270B9A5-A343-4E1C-9403-6FCB8146AB0F}" type="pres">
      <dgm:prSet presAssocID="{51DAC623-1DA8-4741-846C-ACC17C77FE64}" presName="hierChild4" presStyleCnt="0"/>
      <dgm:spPr/>
    </dgm:pt>
    <dgm:pt modelId="{65158CD4-C676-453B-93E4-DF0A279BBE19}" type="pres">
      <dgm:prSet presAssocID="{51DAC623-1DA8-4741-846C-ACC17C77FE64}" presName="hierChild5" presStyleCnt="0"/>
      <dgm:spPr/>
    </dgm:pt>
    <dgm:pt modelId="{8288ED20-37DB-44DD-9BEB-280F93BFF61E}" type="pres">
      <dgm:prSet presAssocID="{EAD01234-CD9F-4F49-B28C-6E0E4304C12A}" presName="Name37" presStyleLbl="parChTrans1D2" presStyleIdx="1" presStyleCnt="6"/>
      <dgm:spPr/>
      <dgm:t>
        <a:bodyPr/>
        <a:lstStyle/>
        <a:p>
          <a:endParaRPr lang="es-SV"/>
        </a:p>
      </dgm:t>
    </dgm:pt>
    <dgm:pt modelId="{7AFF4B26-C887-4A25-ADD0-8643D9F22652}" type="pres">
      <dgm:prSet presAssocID="{658AD06A-155F-43BE-A295-D9E33942C1DE}" presName="hierRoot2" presStyleCnt="0">
        <dgm:presLayoutVars>
          <dgm:hierBranch val="init"/>
        </dgm:presLayoutVars>
      </dgm:prSet>
      <dgm:spPr/>
    </dgm:pt>
    <dgm:pt modelId="{42C84E20-6E80-4E1A-8920-D5F8A877E781}" type="pres">
      <dgm:prSet presAssocID="{658AD06A-155F-43BE-A295-D9E33942C1DE}" presName="rootComposite" presStyleCnt="0"/>
      <dgm:spPr/>
    </dgm:pt>
    <dgm:pt modelId="{EB50DBA4-7FA4-40A5-B7E8-48C81062863A}" type="pres">
      <dgm:prSet presAssocID="{658AD06A-155F-43BE-A295-D9E33942C1DE}" presName="rootText" presStyleLbl="node2" presStyleIdx="1" presStyleCnt="5" custLinFactX="100000" custLinFactY="-100000" custLinFactNeighborX="141454" custLinFactNeighborY="-11412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67332632-CA83-453A-AF4E-AD6ED9FC2530}" type="pres">
      <dgm:prSet presAssocID="{658AD06A-155F-43BE-A295-D9E33942C1DE}" presName="rootConnector" presStyleLbl="node2" presStyleIdx="1" presStyleCnt="5"/>
      <dgm:spPr/>
      <dgm:t>
        <a:bodyPr/>
        <a:lstStyle/>
        <a:p>
          <a:endParaRPr lang="es-SV"/>
        </a:p>
      </dgm:t>
    </dgm:pt>
    <dgm:pt modelId="{723CD94A-C234-4E5A-AE6A-81F0ADC016CD}" type="pres">
      <dgm:prSet presAssocID="{658AD06A-155F-43BE-A295-D9E33942C1DE}" presName="hierChild4" presStyleCnt="0"/>
      <dgm:spPr/>
    </dgm:pt>
    <dgm:pt modelId="{00B8CF87-2CFA-4614-B3FE-C649C1882B37}" type="pres">
      <dgm:prSet presAssocID="{658AD06A-155F-43BE-A295-D9E33942C1DE}" presName="hierChild5" presStyleCnt="0"/>
      <dgm:spPr/>
    </dgm:pt>
    <dgm:pt modelId="{B7F5FCD5-F77D-46D4-BE00-5C19956FF4BD}" type="pres">
      <dgm:prSet presAssocID="{4BA2A50B-C1FB-4B1B-BB5F-51D79D6C5227}" presName="Name37" presStyleLbl="parChTrans1D2" presStyleIdx="2" presStyleCnt="6"/>
      <dgm:spPr/>
      <dgm:t>
        <a:bodyPr/>
        <a:lstStyle/>
        <a:p>
          <a:endParaRPr lang="es-SV"/>
        </a:p>
      </dgm:t>
    </dgm:pt>
    <dgm:pt modelId="{ED12B50A-159E-4419-83F3-FDB52DC17422}" type="pres">
      <dgm:prSet presAssocID="{40E07C09-DD12-45A1-908F-34A6C5E2968E}" presName="hierRoot2" presStyleCnt="0">
        <dgm:presLayoutVars>
          <dgm:hierBranch val="init"/>
        </dgm:presLayoutVars>
      </dgm:prSet>
      <dgm:spPr/>
    </dgm:pt>
    <dgm:pt modelId="{4C16CBA3-325D-47C2-8232-1CB8994AC23A}" type="pres">
      <dgm:prSet presAssocID="{40E07C09-DD12-45A1-908F-34A6C5E2968E}" presName="rootComposite" presStyleCnt="0"/>
      <dgm:spPr/>
    </dgm:pt>
    <dgm:pt modelId="{5DE50970-ABB2-447E-B554-5019FC409257}" type="pres">
      <dgm:prSet presAssocID="{40E07C09-DD12-45A1-908F-34A6C5E2968E}" presName="rootText" presStyleLbl="node2" presStyleIdx="2" presStyleCnt="5" custLinFactNeighborX="724" custLinFactNeighborY="-9853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6A7D23B-73EF-446B-ACDF-C08E88412FFD}" type="pres">
      <dgm:prSet presAssocID="{40E07C09-DD12-45A1-908F-34A6C5E2968E}" presName="rootConnector" presStyleLbl="node2" presStyleIdx="2" presStyleCnt="5"/>
      <dgm:spPr/>
      <dgm:t>
        <a:bodyPr/>
        <a:lstStyle/>
        <a:p>
          <a:endParaRPr lang="es-SV"/>
        </a:p>
      </dgm:t>
    </dgm:pt>
    <dgm:pt modelId="{1F41EC4E-4F16-410C-A858-F4D57A11D278}" type="pres">
      <dgm:prSet presAssocID="{40E07C09-DD12-45A1-908F-34A6C5E2968E}" presName="hierChild4" presStyleCnt="0"/>
      <dgm:spPr/>
    </dgm:pt>
    <dgm:pt modelId="{A8BF18E0-7A1A-4082-995E-B823B363F983}" type="pres">
      <dgm:prSet presAssocID="{40E07C09-DD12-45A1-908F-34A6C5E2968E}" presName="hierChild5" presStyleCnt="0"/>
      <dgm:spPr/>
    </dgm:pt>
    <dgm:pt modelId="{743DA350-583C-4055-99B8-84BE855D87C2}" type="pres">
      <dgm:prSet presAssocID="{36C37A64-28F5-4B75-88AC-C0B7D128E655}" presName="Name37" presStyleLbl="parChTrans1D2" presStyleIdx="3" presStyleCnt="6"/>
      <dgm:spPr/>
      <dgm:t>
        <a:bodyPr/>
        <a:lstStyle/>
        <a:p>
          <a:endParaRPr lang="es-SV"/>
        </a:p>
      </dgm:t>
    </dgm:pt>
    <dgm:pt modelId="{0280ABFE-48FA-4F4F-85C3-CB39B66EC446}" type="pres">
      <dgm:prSet presAssocID="{DE77825F-7F8C-43E9-8E47-6297B0557B5C}" presName="hierRoot2" presStyleCnt="0">
        <dgm:presLayoutVars>
          <dgm:hierBranch val="init"/>
        </dgm:presLayoutVars>
      </dgm:prSet>
      <dgm:spPr/>
    </dgm:pt>
    <dgm:pt modelId="{F422F6C6-9FED-4308-812E-2F1D59491CD2}" type="pres">
      <dgm:prSet presAssocID="{DE77825F-7F8C-43E9-8E47-6297B0557B5C}" presName="rootComposite" presStyleCnt="0"/>
      <dgm:spPr/>
    </dgm:pt>
    <dgm:pt modelId="{7726E634-403A-4085-B568-24A9C85B6D52}" type="pres">
      <dgm:prSet presAssocID="{DE77825F-7F8C-43E9-8E47-6297B0557B5C}" presName="rootText" presStyleLbl="node2" presStyleIdx="3" presStyleCnt="5" custLinFactX="-118900" custLinFactNeighborX="-200000" custLinFactNeighborY="47513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9EDF21C4-17F9-48C4-9F6F-7440AA33F28C}" type="pres">
      <dgm:prSet presAssocID="{DE77825F-7F8C-43E9-8E47-6297B0557B5C}" presName="rootConnector" presStyleLbl="node2" presStyleIdx="3" presStyleCnt="5"/>
      <dgm:spPr/>
      <dgm:t>
        <a:bodyPr/>
        <a:lstStyle/>
        <a:p>
          <a:endParaRPr lang="es-SV"/>
        </a:p>
      </dgm:t>
    </dgm:pt>
    <dgm:pt modelId="{FCE2A38C-7424-4CF2-9692-088C409E08D5}" type="pres">
      <dgm:prSet presAssocID="{DE77825F-7F8C-43E9-8E47-6297B0557B5C}" presName="hierChild4" presStyleCnt="0"/>
      <dgm:spPr/>
    </dgm:pt>
    <dgm:pt modelId="{95D15CFD-CEBD-425C-B30C-92BCE8ECFE59}" type="pres">
      <dgm:prSet presAssocID="{DE77825F-7F8C-43E9-8E47-6297B0557B5C}" presName="hierChild5" presStyleCnt="0"/>
      <dgm:spPr/>
    </dgm:pt>
    <dgm:pt modelId="{82A09013-A511-4D67-BE31-F3AC6FF4B370}" type="pres">
      <dgm:prSet presAssocID="{207B0072-6633-491E-AAEF-2CFE9F256D65}" presName="Name37" presStyleLbl="parChTrans1D2" presStyleIdx="4" presStyleCnt="6"/>
      <dgm:spPr/>
      <dgm:t>
        <a:bodyPr/>
        <a:lstStyle/>
        <a:p>
          <a:endParaRPr lang="es-SV"/>
        </a:p>
      </dgm:t>
    </dgm:pt>
    <dgm:pt modelId="{EBBC5014-ECE3-4D47-B01B-44DD73631764}" type="pres">
      <dgm:prSet presAssocID="{10CB70C8-D4DC-46F0-9757-2A8C4FEEDDF9}" presName="hierRoot2" presStyleCnt="0">
        <dgm:presLayoutVars>
          <dgm:hierBranch val="init"/>
        </dgm:presLayoutVars>
      </dgm:prSet>
      <dgm:spPr/>
    </dgm:pt>
    <dgm:pt modelId="{487F1284-77EE-406E-9723-968030C05FA6}" type="pres">
      <dgm:prSet presAssocID="{10CB70C8-D4DC-46F0-9757-2A8C4FEEDDF9}" presName="rootComposite" presStyleCnt="0"/>
      <dgm:spPr/>
    </dgm:pt>
    <dgm:pt modelId="{E139640D-EECA-4226-A96F-189410498221}" type="pres">
      <dgm:prSet presAssocID="{10CB70C8-D4DC-46F0-9757-2A8C4FEEDDF9}" presName="rootText" presStyleLbl="node2" presStyleIdx="4" presStyleCnt="5" custLinFactNeighborX="-44579" custLinFactNeighborY="46468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E76F85D-D0F0-417A-B470-9821A0077841}" type="pres">
      <dgm:prSet presAssocID="{10CB70C8-D4DC-46F0-9757-2A8C4FEEDDF9}" presName="rootConnector" presStyleLbl="node2" presStyleIdx="4" presStyleCnt="5"/>
      <dgm:spPr/>
      <dgm:t>
        <a:bodyPr/>
        <a:lstStyle/>
        <a:p>
          <a:endParaRPr lang="es-SV"/>
        </a:p>
      </dgm:t>
    </dgm:pt>
    <dgm:pt modelId="{A7A5EBEA-254A-4DE1-B1B5-784ABF2D48B9}" type="pres">
      <dgm:prSet presAssocID="{10CB70C8-D4DC-46F0-9757-2A8C4FEEDDF9}" presName="hierChild4" presStyleCnt="0"/>
      <dgm:spPr/>
    </dgm:pt>
    <dgm:pt modelId="{9228ACC8-4E54-414C-AD3E-38F7FD0A3596}" type="pres">
      <dgm:prSet presAssocID="{10CB70C8-D4DC-46F0-9757-2A8C4FEEDDF9}" presName="hierChild5" presStyleCnt="0"/>
      <dgm:spPr/>
    </dgm:pt>
    <dgm:pt modelId="{12E60873-C27E-42D8-A9A3-C1ABC9342F6F}" type="pres">
      <dgm:prSet presAssocID="{26FBAA0C-03BD-4E7C-8ED3-ECE4342B59A7}" presName="hierChild3" presStyleCnt="0"/>
      <dgm:spPr/>
    </dgm:pt>
    <dgm:pt modelId="{0CC94341-81A3-4F8B-A17E-BCA05ACCAA30}" type="pres">
      <dgm:prSet presAssocID="{F7435947-561A-4439-9E4B-3215ECDC2386}" presName="Name111" presStyleLbl="parChTrans1D2" presStyleIdx="5" presStyleCnt="6"/>
      <dgm:spPr/>
      <dgm:t>
        <a:bodyPr/>
        <a:lstStyle/>
        <a:p>
          <a:endParaRPr lang="es-SV"/>
        </a:p>
      </dgm:t>
    </dgm:pt>
    <dgm:pt modelId="{F7CC8C65-461F-4A3F-BD50-CCEA67D8A8AD}" type="pres">
      <dgm:prSet presAssocID="{BE58BC60-EB51-4166-9776-995834F114C9}" presName="hierRoot3" presStyleCnt="0">
        <dgm:presLayoutVars>
          <dgm:hierBranch val="init"/>
        </dgm:presLayoutVars>
      </dgm:prSet>
      <dgm:spPr/>
    </dgm:pt>
    <dgm:pt modelId="{BCF3A43B-3B18-4AED-9CFA-7744FE2A7B51}" type="pres">
      <dgm:prSet presAssocID="{BE58BC60-EB51-4166-9776-995834F114C9}" presName="rootComposite3" presStyleCnt="0"/>
      <dgm:spPr/>
    </dgm:pt>
    <dgm:pt modelId="{31E8689C-294B-4B80-807A-71B6C17C48B3}" type="pres">
      <dgm:prSet presAssocID="{BE58BC60-EB51-4166-9776-995834F114C9}" presName="rootText3" presStyleLbl="asst1" presStyleIdx="0" presStyleCnt="1" custScaleX="197134" custScaleY="107444" custLinFactX="3821" custLinFactY="96215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2DD2AA81-93FF-42D5-AC7B-10D3DFC4C679}" type="pres">
      <dgm:prSet presAssocID="{BE58BC60-EB51-4166-9776-995834F114C9}" presName="rootConnector3" presStyleLbl="asst1" presStyleIdx="0" presStyleCnt="1"/>
      <dgm:spPr/>
      <dgm:t>
        <a:bodyPr/>
        <a:lstStyle/>
        <a:p>
          <a:endParaRPr lang="es-SV"/>
        </a:p>
      </dgm:t>
    </dgm:pt>
    <dgm:pt modelId="{EE03584E-7FAF-481F-8A80-FCEE720ABEEF}" type="pres">
      <dgm:prSet presAssocID="{BE58BC60-EB51-4166-9776-995834F114C9}" presName="hierChild6" presStyleCnt="0"/>
      <dgm:spPr/>
    </dgm:pt>
    <dgm:pt modelId="{28E2D3F3-50AD-49FB-8529-0ACC210D8C22}" type="pres">
      <dgm:prSet presAssocID="{BE58BC60-EB51-4166-9776-995834F114C9}" presName="hierChild7" presStyleCnt="0"/>
      <dgm:spPr/>
    </dgm:pt>
    <dgm:pt modelId="{663A8A89-C376-4AB5-9489-998194F3A8F9}" type="pres">
      <dgm:prSet presAssocID="{9046E782-F804-4EDF-853C-91AA531DFE05}" presName="hierRoot1" presStyleCnt="0">
        <dgm:presLayoutVars>
          <dgm:hierBranch val="init"/>
        </dgm:presLayoutVars>
      </dgm:prSet>
      <dgm:spPr/>
    </dgm:pt>
    <dgm:pt modelId="{5EC0BE22-599A-4EE0-89F3-3A82951A4625}" type="pres">
      <dgm:prSet presAssocID="{9046E782-F804-4EDF-853C-91AA531DFE05}" presName="rootComposite1" presStyleCnt="0"/>
      <dgm:spPr/>
    </dgm:pt>
    <dgm:pt modelId="{EE5043E6-41CD-49D6-AAC7-AE97C8D57229}" type="pres">
      <dgm:prSet presAssocID="{9046E782-F804-4EDF-853C-91AA531DFE05}" presName="rootText1" presStyleLbl="node0" presStyleIdx="1" presStyleCnt="2" custScaleX="197860" custScaleY="41419" custLinFactX="-100000" custLinFactNeighborX="-116591" custLinFactNeighborY="-66872">
        <dgm:presLayoutVars>
          <dgm:chPref val="3"/>
        </dgm:presLayoutVars>
      </dgm:prSet>
      <dgm:spPr/>
      <dgm:t>
        <a:bodyPr/>
        <a:lstStyle/>
        <a:p>
          <a:endParaRPr lang="es-SV"/>
        </a:p>
      </dgm:t>
    </dgm:pt>
    <dgm:pt modelId="{E5EF8C46-C17A-4421-B954-CCFDD9F68252}" type="pres">
      <dgm:prSet presAssocID="{9046E782-F804-4EDF-853C-91AA531DFE05}" presName="rootConnector1" presStyleLbl="node1" presStyleIdx="0" presStyleCnt="0"/>
      <dgm:spPr/>
      <dgm:t>
        <a:bodyPr/>
        <a:lstStyle/>
        <a:p>
          <a:endParaRPr lang="es-SV"/>
        </a:p>
      </dgm:t>
    </dgm:pt>
    <dgm:pt modelId="{4F337494-5C82-41E9-B6E7-EEFA49E8CDBF}" type="pres">
      <dgm:prSet presAssocID="{9046E782-F804-4EDF-853C-91AA531DFE05}" presName="hierChild2" presStyleCnt="0"/>
      <dgm:spPr/>
    </dgm:pt>
    <dgm:pt modelId="{542014CF-BF80-4977-85CF-B780399D1349}" type="pres">
      <dgm:prSet presAssocID="{9046E782-F804-4EDF-853C-91AA531DFE05}" presName="hierChild3" presStyleCnt="0"/>
      <dgm:spPr/>
    </dgm:pt>
  </dgm:ptLst>
  <dgm:cxnLst>
    <dgm:cxn modelId="{92CCFC62-CB1A-4850-ACD9-72C46CDBE4F0}" type="presOf" srcId="{26FBAA0C-03BD-4E7C-8ED3-ECE4342B59A7}" destId="{C57FEF8D-DA1F-4B1E-9BFE-93B07ABE5061}" srcOrd="0" destOrd="0" presId="urn:microsoft.com/office/officeart/2005/8/layout/orgChart1"/>
    <dgm:cxn modelId="{3D17D076-FE94-441E-9441-E6B324109524}" type="presOf" srcId="{BE58BC60-EB51-4166-9776-995834F114C9}" destId="{2DD2AA81-93FF-42D5-AC7B-10D3DFC4C679}" srcOrd="1" destOrd="0" presId="urn:microsoft.com/office/officeart/2005/8/layout/orgChart1"/>
    <dgm:cxn modelId="{3B03D97C-8492-4728-A139-0A5514CD04CB}" srcId="{9405D3B3-E63B-467A-9BC3-C976862AE41B}" destId="{9046E782-F804-4EDF-853C-91AA531DFE05}" srcOrd="1" destOrd="0" parTransId="{493F2191-42B6-4021-AB47-D60458BC3612}" sibTransId="{7109AE01-49D5-4A66-9840-4D824A218B3E}"/>
    <dgm:cxn modelId="{0F5FFC59-DDDF-4884-B023-A55C653E8BDC}" srcId="{26FBAA0C-03BD-4E7C-8ED3-ECE4342B59A7}" destId="{BE58BC60-EB51-4166-9776-995834F114C9}" srcOrd="0" destOrd="0" parTransId="{F7435947-561A-4439-9E4B-3215ECDC2386}" sibTransId="{9E9BB752-8C47-4584-972F-C1CE30B87F9E}"/>
    <dgm:cxn modelId="{51F516E4-EFE7-40F5-B061-B708F8893A6A}" type="presOf" srcId="{BE58BC60-EB51-4166-9776-995834F114C9}" destId="{31E8689C-294B-4B80-807A-71B6C17C48B3}" srcOrd="0" destOrd="0" presId="urn:microsoft.com/office/officeart/2005/8/layout/orgChart1"/>
    <dgm:cxn modelId="{07D8AE00-0DE7-40C5-A371-5520CED7A61C}" type="presOf" srcId="{658AD06A-155F-43BE-A295-D9E33942C1DE}" destId="{EB50DBA4-7FA4-40A5-B7E8-48C81062863A}" srcOrd="0" destOrd="0" presId="urn:microsoft.com/office/officeart/2005/8/layout/orgChart1"/>
    <dgm:cxn modelId="{A3FB9D39-2064-41B8-B0EB-B4133EF40FD8}" type="presOf" srcId="{DE77825F-7F8C-43E9-8E47-6297B0557B5C}" destId="{7726E634-403A-4085-B568-24A9C85B6D52}" srcOrd="0" destOrd="0" presId="urn:microsoft.com/office/officeart/2005/8/layout/orgChart1"/>
    <dgm:cxn modelId="{CB11AAB7-4858-4ED4-A2FE-6A0935116AF5}" srcId="{26FBAA0C-03BD-4E7C-8ED3-ECE4342B59A7}" destId="{10CB70C8-D4DC-46F0-9757-2A8C4FEEDDF9}" srcOrd="5" destOrd="0" parTransId="{207B0072-6633-491E-AAEF-2CFE9F256D65}" sibTransId="{4B079DE0-F7C7-4876-B6C4-5FF8025C3B0F}"/>
    <dgm:cxn modelId="{06D1A316-8972-41BA-B777-BDD22FD34AC8}" type="presOf" srcId="{EAD01234-CD9F-4F49-B28C-6E0E4304C12A}" destId="{8288ED20-37DB-44DD-9BEB-280F93BFF61E}" srcOrd="0" destOrd="0" presId="urn:microsoft.com/office/officeart/2005/8/layout/orgChart1"/>
    <dgm:cxn modelId="{4F4F86C2-ADE4-44CD-9C88-E73D1CF29F22}" type="presOf" srcId="{F7435947-561A-4439-9E4B-3215ECDC2386}" destId="{0CC94341-81A3-4F8B-A17E-BCA05ACCAA30}" srcOrd="0" destOrd="0" presId="urn:microsoft.com/office/officeart/2005/8/layout/orgChart1"/>
    <dgm:cxn modelId="{11B3A466-07C8-41DB-9EDD-C0F8362F5E5F}" type="presOf" srcId="{987904AE-EFDD-4291-9858-8EF07FA29B6F}" destId="{411F5B09-3C21-4B65-A9FF-2FF147E7A26D}" srcOrd="0" destOrd="0" presId="urn:microsoft.com/office/officeart/2005/8/layout/orgChart1"/>
    <dgm:cxn modelId="{8F1487C1-8097-4012-81C2-80EAEB31732D}" type="presOf" srcId="{10CB70C8-D4DC-46F0-9757-2A8C4FEEDDF9}" destId="{2E76F85D-D0F0-417A-B470-9821A0077841}" srcOrd="1" destOrd="0" presId="urn:microsoft.com/office/officeart/2005/8/layout/orgChart1"/>
    <dgm:cxn modelId="{6790A4B0-647B-4048-BB58-1F0D9436242C}" type="presOf" srcId="{36C37A64-28F5-4B75-88AC-C0B7D128E655}" destId="{743DA350-583C-4055-99B8-84BE855D87C2}" srcOrd="0" destOrd="0" presId="urn:microsoft.com/office/officeart/2005/8/layout/orgChart1"/>
    <dgm:cxn modelId="{44BE050A-E84E-401B-9B58-04BA4AA3F443}" type="presOf" srcId="{40E07C09-DD12-45A1-908F-34A6C5E2968E}" destId="{5DE50970-ABB2-447E-B554-5019FC409257}" srcOrd="0" destOrd="0" presId="urn:microsoft.com/office/officeart/2005/8/layout/orgChart1"/>
    <dgm:cxn modelId="{6F03ED83-8A26-4DBB-87C1-6EBCF1DF1127}" srcId="{9405D3B3-E63B-467A-9BC3-C976862AE41B}" destId="{26FBAA0C-03BD-4E7C-8ED3-ECE4342B59A7}" srcOrd="0" destOrd="0" parTransId="{4EE6A0FC-95C1-4B9B-8389-3A552BF62DA3}" sibTransId="{EE44F8FC-8E7E-492A-AA2B-7E28CC37159F}"/>
    <dgm:cxn modelId="{0164291F-8B44-4601-A5D8-92715215C6FA}" type="presOf" srcId="{207B0072-6633-491E-AAEF-2CFE9F256D65}" destId="{82A09013-A511-4D67-BE31-F3AC6FF4B370}" srcOrd="0" destOrd="0" presId="urn:microsoft.com/office/officeart/2005/8/layout/orgChart1"/>
    <dgm:cxn modelId="{3AB1340F-8343-46D9-A07E-909944B5E6B8}" type="presOf" srcId="{40E07C09-DD12-45A1-908F-34A6C5E2968E}" destId="{96A7D23B-73EF-446B-ACDF-C08E88412FFD}" srcOrd="1" destOrd="0" presId="urn:microsoft.com/office/officeart/2005/8/layout/orgChart1"/>
    <dgm:cxn modelId="{2DD95F16-91B6-4C57-9637-0568AC146E68}" type="presOf" srcId="{10CB70C8-D4DC-46F0-9757-2A8C4FEEDDF9}" destId="{E139640D-EECA-4226-A96F-189410498221}" srcOrd="0" destOrd="0" presId="urn:microsoft.com/office/officeart/2005/8/layout/orgChart1"/>
    <dgm:cxn modelId="{4302630A-A952-4E63-809C-203DE9B9BC47}" type="presOf" srcId="{51DAC623-1DA8-4741-846C-ACC17C77FE64}" destId="{876B48B0-E0D5-4D03-B3D2-C80B93F11B39}" srcOrd="1" destOrd="0" presId="urn:microsoft.com/office/officeart/2005/8/layout/orgChart1"/>
    <dgm:cxn modelId="{B04BF1E6-9095-44E0-A95B-8BB57541691C}" srcId="{26FBAA0C-03BD-4E7C-8ED3-ECE4342B59A7}" destId="{40E07C09-DD12-45A1-908F-34A6C5E2968E}" srcOrd="3" destOrd="0" parTransId="{4BA2A50B-C1FB-4B1B-BB5F-51D79D6C5227}" sibTransId="{97976D46-2104-44A0-A74D-CCBD862FF231}"/>
    <dgm:cxn modelId="{3EB6CE56-F240-4EA4-BC2A-72BF9D304380}" type="presOf" srcId="{9046E782-F804-4EDF-853C-91AA531DFE05}" destId="{EE5043E6-41CD-49D6-AAC7-AE97C8D57229}" srcOrd="0" destOrd="0" presId="urn:microsoft.com/office/officeart/2005/8/layout/orgChart1"/>
    <dgm:cxn modelId="{F9DA04C5-DD45-499C-A876-EC92A1B9AAB5}" srcId="{26FBAA0C-03BD-4E7C-8ED3-ECE4342B59A7}" destId="{DE77825F-7F8C-43E9-8E47-6297B0557B5C}" srcOrd="4" destOrd="0" parTransId="{36C37A64-28F5-4B75-88AC-C0B7D128E655}" sibTransId="{A789F525-13BD-4910-8245-F2F04913EBBD}"/>
    <dgm:cxn modelId="{70BA737E-54ED-45B6-9071-6C7B7F41804D}" type="presOf" srcId="{51DAC623-1DA8-4741-846C-ACC17C77FE64}" destId="{362660CF-5ACD-47FA-B44F-67FBA8388572}" srcOrd="0" destOrd="0" presId="urn:microsoft.com/office/officeart/2005/8/layout/orgChart1"/>
    <dgm:cxn modelId="{3CB306BD-70BB-4E48-9D09-1299ABFDFC74}" type="presOf" srcId="{9405D3B3-E63B-467A-9BC3-C976862AE41B}" destId="{B1BAB50B-A502-461D-94C1-3D277D14CBFD}" srcOrd="0" destOrd="0" presId="urn:microsoft.com/office/officeart/2005/8/layout/orgChart1"/>
    <dgm:cxn modelId="{F7B9A2B8-5906-4A68-96A6-C10451F542E9}" type="presOf" srcId="{9046E782-F804-4EDF-853C-91AA531DFE05}" destId="{E5EF8C46-C17A-4421-B954-CCFDD9F68252}" srcOrd="1" destOrd="0" presId="urn:microsoft.com/office/officeart/2005/8/layout/orgChart1"/>
    <dgm:cxn modelId="{E7DAA721-238D-40F0-ABD1-B34CC06F28CA}" type="presOf" srcId="{4BA2A50B-C1FB-4B1B-BB5F-51D79D6C5227}" destId="{B7F5FCD5-F77D-46D4-BE00-5C19956FF4BD}" srcOrd="0" destOrd="0" presId="urn:microsoft.com/office/officeart/2005/8/layout/orgChart1"/>
    <dgm:cxn modelId="{CCD7D3AB-4A4B-49E9-A9EC-DDCD28F3DDA6}" type="presOf" srcId="{26FBAA0C-03BD-4E7C-8ED3-ECE4342B59A7}" destId="{05C991B1-2A04-439C-AC4F-C0B14A352D48}" srcOrd="1" destOrd="0" presId="urn:microsoft.com/office/officeart/2005/8/layout/orgChart1"/>
    <dgm:cxn modelId="{30FE8B09-22AB-45E1-901B-ADEEB1C5C1EB}" type="presOf" srcId="{DE77825F-7F8C-43E9-8E47-6297B0557B5C}" destId="{9EDF21C4-17F9-48C4-9F6F-7440AA33F28C}" srcOrd="1" destOrd="0" presId="urn:microsoft.com/office/officeart/2005/8/layout/orgChart1"/>
    <dgm:cxn modelId="{2B376488-6824-48A1-9CE7-941D30A970D2}" srcId="{26FBAA0C-03BD-4E7C-8ED3-ECE4342B59A7}" destId="{658AD06A-155F-43BE-A295-D9E33942C1DE}" srcOrd="2" destOrd="0" parTransId="{EAD01234-CD9F-4F49-B28C-6E0E4304C12A}" sibTransId="{58B96DC2-BC8F-4A63-95D5-9F8B78F0175B}"/>
    <dgm:cxn modelId="{603D9EC5-5B9B-42B5-88ED-ADE757BF7C49}" srcId="{26FBAA0C-03BD-4E7C-8ED3-ECE4342B59A7}" destId="{51DAC623-1DA8-4741-846C-ACC17C77FE64}" srcOrd="1" destOrd="0" parTransId="{987904AE-EFDD-4291-9858-8EF07FA29B6F}" sibTransId="{CC2C0801-54A3-4C8E-9101-47296906008F}"/>
    <dgm:cxn modelId="{60000323-EC11-4186-85FC-2E38D0C9EC14}" type="presOf" srcId="{658AD06A-155F-43BE-A295-D9E33942C1DE}" destId="{67332632-CA83-453A-AF4E-AD6ED9FC2530}" srcOrd="1" destOrd="0" presId="urn:microsoft.com/office/officeart/2005/8/layout/orgChart1"/>
    <dgm:cxn modelId="{8631280E-A460-42D4-B111-2FB664D1D3B3}" type="presParOf" srcId="{B1BAB50B-A502-461D-94C1-3D277D14CBFD}" destId="{F7166644-C30F-4E36-984D-983EFE482685}" srcOrd="0" destOrd="0" presId="urn:microsoft.com/office/officeart/2005/8/layout/orgChart1"/>
    <dgm:cxn modelId="{8CDC6A5E-1F27-4BD3-B6B0-8DF577AFEF24}" type="presParOf" srcId="{F7166644-C30F-4E36-984D-983EFE482685}" destId="{55CB3EC8-192B-4C72-A25B-FB13DB7D19BF}" srcOrd="0" destOrd="0" presId="urn:microsoft.com/office/officeart/2005/8/layout/orgChart1"/>
    <dgm:cxn modelId="{569F7A51-1C8C-4019-B788-A2B0E34B564F}" type="presParOf" srcId="{55CB3EC8-192B-4C72-A25B-FB13DB7D19BF}" destId="{C57FEF8D-DA1F-4B1E-9BFE-93B07ABE5061}" srcOrd="0" destOrd="0" presId="urn:microsoft.com/office/officeart/2005/8/layout/orgChart1"/>
    <dgm:cxn modelId="{ABE0463B-A6A7-4B7C-9A4E-09DD5C8FB32C}" type="presParOf" srcId="{55CB3EC8-192B-4C72-A25B-FB13DB7D19BF}" destId="{05C991B1-2A04-439C-AC4F-C0B14A352D48}" srcOrd="1" destOrd="0" presId="urn:microsoft.com/office/officeart/2005/8/layout/orgChart1"/>
    <dgm:cxn modelId="{02839352-4519-4A54-9D9A-B8552631CDFD}" type="presParOf" srcId="{F7166644-C30F-4E36-984D-983EFE482685}" destId="{04824A35-6606-4B3A-B9DD-38BAA0DFD529}" srcOrd="1" destOrd="0" presId="urn:microsoft.com/office/officeart/2005/8/layout/orgChart1"/>
    <dgm:cxn modelId="{63921102-F930-43C9-B118-B99BC0791DE6}" type="presParOf" srcId="{04824A35-6606-4B3A-B9DD-38BAA0DFD529}" destId="{411F5B09-3C21-4B65-A9FF-2FF147E7A26D}" srcOrd="0" destOrd="0" presId="urn:microsoft.com/office/officeart/2005/8/layout/orgChart1"/>
    <dgm:cxn modelId="{920DC7C2-BA6A-4DE2-863E-C3C84B5DF620}" type="presParOf" srcId="{04824A35-6606-4B3A-B9DD-38BAA0DFD529}" destId="{A07D1235-457E-404D-B8F7-85EC0FE4CD99}" srcOrd="1" destOrd="0" presId="urn:microsoft.com/office/officeart/2005/8/layout/orgChart1"/>
    <dgm:cxn modelId="{3B4DAC5A-5074-48EE-BF75-76EA94A4EA8F}" type="presParOf" srcId="{A07D1235-457E-404D-B8F7-85EC0FE4CD99}" destId="{32BFF39A-160F-47E9-A45A-4FA2B76D97D4}" srcOrd="0" destOrd="0" presId="urn:microsoft.com/office/officeart/2005/8/layout/orgChart1"/>
    <dgm:cxn modelId="{E736719F-2713-4218-B0F4-ABED52FF631E}" type="presParOf" srcId="{32BFF39A-160F-47E9-A45A-4FA2B76D97D4}" destId="{362660CF-5ACD-47FA-B44F-67FBA8388572}" srcOrd="0" destOrd="0" presId="urn:microsoft.com/office/officeart/2005/8/layout/orgChart1"/>
    <dgm:cxn modelId="{050AEB4A-A3B0-4956-B04F-3D2F33C69E01}" type="presParOf" srcId="{32BFF39A-160F-47E9-A45A-4FA2B76D97D4}" destId="{876B48B0-E0D5-4D03-B3D2-C80B93F11B39}" srcOrd="1" destOrd="0" presId="urn:microsoft.com/office/officeart/2005/8/layout/orgChart1"/>
    <dgm:cxn modelId="{B47D1EA3-A6FD-407B-A2E3-DFF27BCDC0B4}" type="presParOf" srcId="{A07D1235-457E-404D-B8F7-85EC0FE4CD99}" destId="{E270B9A5-A343-4E1C-9403-6FCB8146AB0F}" srcOrd="1" destOrd="0" presId="urn:microsoft.com/office/officeart/2005/8/layout/orgChart1"/>
    <dgm:cxn modelId="{608DC749-4CDB-48F7-A14B-92B8248318F0}" type="presParOf" srcId="{A07D1235-457E-404D-B8F7-85EC0FE4CD99}" destId="{65158CD4-C676-453B-93E4-DF0A279BBE19}" srcOrd="2" destOrd="0" presId="urn:microsoft.com/office/officeart/2005/8/layout/orgChart1"/>
    <dgm:cxn modelId="{49E6F68B-8674-41C8-8FEF-0FD9E12CFEC3}" type="presParOf" srcId="{04824A35-6606-4B3A-B9DD-38BAA0DFD529}" destId="{8288ED20-37DB-44DD-9BEB-280F93BFF61E}" srcOrd="2" destOrd="0" presId="urn:microsoft.com/office/officeart/2005/8/layout/orgChart1"/>
    <dgm:cxn modelId="{B6A5F1F9-D0AF-46E9-954B-223D97592250}" type="presParOf" srcId="{04824A35-6606-4B3A-B9DD-38BAA0DFD529}" destId="{7AFF4B26-C887-4A25-ADD0-8643D9F22652}" srcOrd="3" destOrd="0" presId="urn:microsoft.com/office/officeart/2005/8/layout/orgChart1"/>
    <dgm:cxn modelId="{F2EDFC28-AD1B-4CB1-B38D-D712819F1E5A}" type="presParOf" srcId="{7AFF4B26-C887-4A25-ADD0-8643D9F22652}" destId="{42C84E20-6E80-4E1A-8920-D5F8A877E781}" srcOrd="0" destOrd="0" presId="urn:microsoft.com/office/officeart/2005/8/layout/orgChart1"/>
    <dgm:cxn modelId="{3309ABFC-710A-4EEB-94D1-46B963BAFD9E}" type="presParOf" srcId="{42C84E20-6E80-4E1A-8920-D5F8A877E781}" destId="{EB50DBA4-7FA4-40A5-B7E8-48C81062863A}" srcOrd="0" destOrd="0" presId="urn:microsoft.com/office/officeart/2005/8/layout/orgChart1"/>
    <dgm:cxn modelId="{B0BF70BC-C361-43FD-B2A8-A769BFAE52AD}" type="presParOf" srcId="{42C84E20-6E80-4E1A-8920-D5F8A877E781}" destId="{67332632-CA83-453A-AF4E-AD6ED9FC2530}" srcOrd="1" destOrd="0" presId="urn:microsoft.com/office/officeart/2005/8/layout/orgChart1"/>
    <dgm:cxn modelId="{0DFFFD5F-CAE9-429F-B8B0-C883CD2F6692}" type="presParOf" srcId="{7AFF4B26-C887-4A25-ADD0-8643D9F22652}" destId="{723CD94A-C234-4E5A-AE6A-81F0ADC016CD}" srcOrd="1" destOrd="0" presId="urn:microsoft.com/office/officeart/2005/8/layout/orgChart1"/>
    <dgm:cxn modelId="{7FDE4ABE-8DAF-4467-9C3F-8D25754950FF}" type="presParOf" srcId="{7AFF4B26-C887-4A25-ADD0-8643D9F22652}" destId="{00B8CF87-2CFA-4614-B3FE-C649C1882B37}" srcOrd="2" destOrd="0" presId="urn:microsoft.com/office/officeart/2005/8/layout/orgChart1"/>
    <dgm:cxn modelId="{B9C3D5ED-A5C5-41D4-95EB-1961F380FDEF}" type="presParOf" srcId="{04824A35-6606-4B3A-B9DD-38BAA0DFD529}" destId="{B7F5FCD5-F77D-46D4-BE00-5C19956FF4BD}" srcOrd="4" destOrd="0" presId="urn:microsoft.com/office/officeart/2005/8/layout/orgChart1"/>
    <dgm:cxn modelId="{D6A604FE-0525-4E5E-844B-EA9130FFB607}" type="presParOf" srcId="{04824A35-6606-4B3A-B9DD-38BAA0DFD529}" destId="{ED12B50A-159E-4419-83F3-FDB52DC17422}" srcOrd="5" destOrd="0" presId="urn:microsoft.com/office/officeart/2005/8/layout/orgChart1"/>
    <dgm:cxn modelId="{C511BFE8-A86D-4A57-8476-4B979C31C6EE}" type="presParOf" srcId="{ED12B50A-159E-4419-83F3-FDB52DC17422}" destId="{4C16CBA3-325D-47C2-8232-1CB8994AC23A}" srcOrd="0" destOrd="0" presId="urn:microsoft.com/office/officeart/2005/8/layout/orgChart1"/>
    <dgm:cxn modelId="{3E27B71A-B4A5-488B-82DA-8EC7F7A71961}" type="presParOf" srcId="{4C16CBA3-325D-47C2-8232-1CB8994AC23A}" destId="{5DE50970-ABB2-447E-B554-5019FC409257}" srcOrd="0" destOrd="0" presId="urn:microsoft.com/office/officeart/2005/8/layout/orgChart1"/>
    <dgm:cxn modelId="{635A2042-1964-4530-80BA-530F50935BF1}" type="presParOf" srcId="{4C16CBA3-325D-47C2-8232-1CB8994AC23A}" destId="{96A7D23B-73EF-446B-ACDF-C08E88412FFD}" srcOrd="1" destOrd="0" presId="urn:microsoft.com/office/officeart/2005/8/layout/orgChart1"/>
    <dgm:cxn modelId="{38F05AF7-49DA-49A5-9733-F4A8631599CF}" type="presParOf" srcId="{ED12B50A-159E-4419-83F3-FDB52DC17422}" destId="{1F41EC4E-4F16-410C-A858-F4D57A11D278}" srcOrd="1" destOrd="0" presId="urn:microsoft.com/office/officeart/2005/8/layout/orgChart1"/>
    <dgm:cxn modelId="{23B1ADFF-D977-4138-8FDF-293C759DD94F}" type="presParOf" srcId="{ED12B50A-159E-4419-83F3-FDB52DC17422}" destId="{A8BF18E0-7A1A-4082-995E-B823B363F983}" srcOrd="2" destOrd="0" presId="urn:microsoft.com/office/officeart/2005/8/layout/orgChart1"/>
    <dgm:cxn modelId="{9423B953-A804-48E0-B85F-9E4DF976637F}" type="presParOf" srcId="{04824A35-6606-4B3A-B9DD-38BAA0DFD529}" destId="{743DA350-583C-4055-99B8-84BE855D87C2}" srcOrd="6" destOrd="0" presId="urn:microsoft.com/office/officeart/2005/8/layout/orgChart1"/>
    <dgm:cxn modelId="{85E05D21-E969-4A4A-9DE8-8A34C7BC4058}" type="presParOf" srcId="{04824A35-6606-4B3A-B9DD-38BAA0DFD529}" destId="{0280ABFE-48FA-4F4F-85C3-CB39B66EC446}" srcOrd="7" destOrd="0" presId="urn:microsoft.com/office/officeart/2005/8/layout/orgChart1"/>
    <dgm:cxn modelId="{2D10E894-4287-4B4D-9362-B083F7C1FE33}" type="presParOf" srcId="{0280ABFE-48FA-4F4F-85C3-CB39B66EC446}" destId="{F422F6C6-9FED-4308-812E-2F1D59491CD2}" srcOrd="0" destOrd="0" presId="urn:microsoft.com/office/officeart/2005/8/layout/orgChart1"/>
    <dgm:cxn modelId="{A8AAA3F1-EE11-4854-BF66-EC4CF97598EF}" type="presParOf" srcId="{F422F6C6-9FED-4308-812E-2F1D59491CD2}" destId="{7726E634-403A-4085-B568-24A9C85B6D52}" srcOrd="0" destOrd="0" presId="urn:microsoft.com/office/officeart/2005/8/layout/orgChart1"/>
    <dgm:cxn modelId="{AD27F156-9686-4F8F-AC8F-2D512BDDD38D}" type="presParOf" srcId="{F422F6C6-9FED-4308-812E-2F1D59491CD2}" destId="{9EDF21C4-17F9-48C4-9F6F-7440AA33F28C}" srcOrd="1" destOrd="0" presId="urn:microsoft.com/office/officeart/2005/8/layout/orgChart1"/>
    <dgm:cxn modelId="{08BA2C6E-3196-4AB0-922B-6CA4517460C7}" type="presParOf" srcId="{0280ABFE-48FA-4F4F-85C3-CB39B66EC446}" destId="{FCE2A38C-7424-4CF2-9692-088C409E08D5}" srcOrd="1" destOrd="0" presId="urn:microsoft.com/office/officeart/2005/8/layout/orgChart1"/>
    <dgm:cxn modelId="{4B6028EA-2DFE-443A-A73F-4334A007B8FE}" type="presParOf" srcId="{0280ABFE-48FA-4F4F-85C3-CB39B66EC446}" destId="{95D15CFD-CEBD-425C-B30C-92BCE8ECFE59}" srcOrd="2" destOrd="0" presId="urn:microsoft.com/office/officeart/2005/8/layout/orgChart1"/>
    <dgm:cxn modelId="{8826476E-BBDC-49DC-91E0-C3C2BE28E614}" type="presParOf" srcId="{04824A35-6606-4B3A-B9DD-38BAA0DFD529}" destId="{82A09013-A511-4D67-BE31-F3AC6FF4B370}" srcOrd="8" destOrd="0" presId="urn:microsoft.com/office/officeart/2005/8/layout/orgChart1"/>
    <dgm:cxn modelId="{EBF88032-797A-4424-9D81-3B7BAB731C62}" type="presParOf" srcId="{04824A35-6606-4B3A-B9DD-38BAA0DFD529}" destId="{EBBC5014-ECE3-4D47-B01B-44DD73631764}" srcOrd="9" destOrd="0" presId="urn:microsoft.com/office/officeart/2005/8/layout/orgChart1"/>
    <dgm:cxn modelId="{95D90D94-B830-4611-8C9E-3A7427B04CB5}" type="presParOf" srcId="{EBBC5014-ECE3-4D47-B01B-44DD73631764}" destId="{487F1284-77EE-406E-9723-968030C05FA6}" srcOrd="0" destOrd="0" presId="urn:microsoft.com/office/officeart/2005/8/layout/orgChart1"/>
    <dgm:cxn modelId="{996476FB-A80F-4504-B4E8-C2BA4A9C6EB3}" type="presParOf" srcId="{487F1284-77EE-406E-9723-968030C05FA6}" destId="{E139640D-EECA-4226-A96F-189410498221}" srcOrd="0" destOrd="0" presId="urn:microsoft.com/office/officeart/2005/8/layout/orgChart1"/>
    <dgm:cxn modelId="{0E6099DA-6EC1-495A-82EE-50CB08E5FD8A}" type="presParOf" srcId="{487F1284-77EE-406E-9723-968030C05FA6}" destId="{2E76F85D-D0F0-417A-B470-9821A0077841}" srcOrd="1" destOrd="0" presId="urn:microsoft.com/office/officeart/2005/8/layout/orgChart1"/>
    <dgm:cxn modelId="{7024FB83-4D12-489C-9EBB-2E4136C226CA}" type="presParOf" srcId="{EBBC5014-ECE3-4D47-B01B-44DD73631764}" destId="{A7A5EBEA-254A-4DE1-B1B5-784ABF2D48B9}" srcOrd="1" destOrd="0" presId="urn:microsoft.com/office/officeart/2005/8/layout/orgChart1"/>
    <dgm:cxn modelId="{F94BD441-95F0-41F0-80C5-3955403BB992}" type="presParOf" srcId="{EBBC5014-ECE3-4D47-B01B-44DD73631764}" destId="{9228ACC8-4E54-414C-AD3E-38F7FD0A3596}" srcOrd="2" destOrd="0" presId="urn:microsoft.com/office/officeart/2005/8/layout/orgChart1"/>
    <dgm:cxn modelId="{DC6BE9AE-E4DF-4B02-9A0D-4A3BE1C8CD29}" type="presParOf" srcId="{F7166644-C30F-4E36-984D-983EFE482685}" destId="{12E60873-C27E-42D8-A9A3-C1ABC9342F6F}" srcOrd="2" destOrd="0" presId="urn:microsoft.com/office/officeart/2005/8/layout/orgChart1"/>
    <dgm:cxn modelId="{63E04A9C-BD75-4D31-AC4C-B17ED6102518}" type="presParOf" srcId="{12E60873-C27E-42D8-A9A3-C1ABC9342F6F}" destId="{0CC94341-81A3-4F8B-A17E-BCA05ACCAA30}" srcOrd="0" destOrd="0" presId="urn:microsoft.com/office/officeart/2005/8/layout/orgChart1"/>
    <dgm:cxn modelId="{3AD6DC3C-8E1A-4ADD-AE95-A54AD32060EF}" type="presParOf" srcId="{12E60873-C27E-42D8-A9A3-C1ABC9342F6F}" destId="{F7CC8C65-461F-4A3F-BD50-CCEA67D8A8AD}" srcOrd="1" destOrd="0" presId="urn:microsoft.com/office/officeart/2005/8/layout/orgChart1"/>
    <dgm:cxn modelId="{9DF5AE85-36B9-45E2-BB26-FF3745A4E93C}" type="presParOf" srcId="{F7CC8C65-461F-4A3F-BD50-CCEA67D8A8AD}" destId="{BCF3A43B-3B18-4AED-9CFA-7744FE2A7B51}" srcOrd="0" destOrd="0" presId="urn:microsoft.com/office/officeart/2005/8/layout/orgChart1"/>
    <dgm:cxn modelId="{55404596-50D2-4F30-A536-3B1407CBDAA5}" type="presParOf" srcId="{BCF3A43B-3B18-4AED-9CFA-7744FE2A7B51}" destId="{31E8689C-294B-4B80-807A-71B6C17C48B3}" srcOrd="0" destOrd="0" presId="urn:microsoft.com/office/officeart/2005/8/layout/orgChart1"/>
    <dgm:cxn modelId="{714BC227-07E2-4B89-9B42-493C6D8C9E74}" type="presParOf" srcId="{BCF3A43B-3B18-4AED-9CFA-7744FE2A7B51}" destId="{2DD2AA81-93FF-42D5-AC7B-10D3DFC4C679}" srcOrd="1" destOrd="0" presId="urn:microsoft.com/office/officeart/2005/8/layout/orgChart1"/>
    <dgm:cxn modelId="{1D2D9BC1-89AF-4BFA-9D77-F51A0D7519E5}" type="presParOf" srcId="{F7CC8C65-461F-4A3F-BD50-CCEA67D8A8AD}" destId="{EE03584E-7FAF-481F-8A80-FCEE720ABEEF}" srcOrd="1" destOrd="0" presId="urn:microsoft.com/office/officeart/2005/8/layout/orgChart1"/>
    <dgm:cxn modelId="{6455A96D-810F-4C77-A0AE-97C6ACA84504}" type="presParOf" srcId="{F7CC8C65-461F-4A3F-BD50-CCEA67D8A8AD}" destId="{28E2D3F3-50AD-49FB-8529-0ACC210D8C22}" srcOrd="2" destOrd="0" presId="urn:microsoft.com/office/officeart/2005/8/layout/orgChart1"/>
    <dgm:cxn modelId="{C8B89EE9-8DA4-466F-9595-8F9F36E90961}" type="presParOf" srcId="{B1BAB50B-A502-461D-94C1-3D277D14CBFD}" destId="{663A8A89-C376-4AB5-9489-998194F3A8F9}" srcOrd="1" destOrd="0" presId="urn:microsoft.com/office/officeart/2005/8/layout/orgChart1"/>
    <dgm:cxn modelId="{AACCE173-9810-4F0F-8E50-A23D0F65871A}" type="presParOf" srcId="{663A8A89-C376-4AB5-9489-998194F3A8F9}" destId="{5EC0BE22-599A-4EE0-89F3-3A82951A4625}" srcOrd="0" destOrd="0" presId="urn:microsoft.com/office/officeart/2005/8/layout/orgChart1"/>
    <dgm:cxn modelId="{DD3C49B5-CCC8-4ACD-B9F3-D13EB700600A}" type="presParOf" srcId="{5EC0BE22-599A-4EE0-89F3-3A82951A4625}" destId="{EE5043E6-41CD-49D6-AAC7-AE97C8D57229}" srcOrd="0" destOrd="0" presId="urn:microsoft.com/office/officeart/2005/8/layout/orgChart1"/>
    <dgm:cxn modelId="{1D676213-863E-45E1-A736-C8C017EF0D36}" type="presParOf" srcId="{5EC0BE22-599A-4EE0-89F3-3A82951A4625}" destId="{E5EF8C46-C17A-4421-B954-CCFDD9F68252}" srcOrd="1" destOrd="0" presId="urn:microsoft.com/office/officeart/2005/8/layout/orgChart1"/>
    <dgm:cxn modelId="{CB6AC3FE-54D4-4179-A614-4C738F4D7F42}" type="presParOf" srcId="{663A8A89-C376-4AB5-9489-998194F3A8F9}" destId="{4F337494-5C82-41E9-B6E7-EEFA49E8CDBF}" srcOrd="1" destOrd="0" presId="urn:microsoft.com/office/officeart/2005/8/layout/orgChart1"/>
    <dgm:cxn modelId="{04AD8AE8-515E-41BD-BB05-A6169C4ED1B2}" type="presParOf" srcId="{663A8A89-C376-4AB5-9489-998194F3A8F9}" destId="{542014CF-BF80-4977-85CF-B780399D134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C94341-81A3-4F8B-A17E-BCA05ACCAA30}">
      <dsp:nvSpPr>
        <dsp:cNvPr id="0" name=""/>
        <dsp:cNvSpPr/>
      </dsp:nvSpPr>
      <dsp:spPr>
        <a:xfrm>
          <a:off x="2640879" y="465069"/>
          <a:ext cx="829811" cy="188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29811" y="1884148"/>
              </a:lnTo>
            </a:path>
          </a:pathLst>
        </a:custGeom>
        <a:noFill/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A09013-A511-4D67-BE31-F3AC6FF4B370}">
      <dsp:nvSpPr>
        <dsp:cNvPr id="0" name=""/>
        <dsp:cNvSpPr/>
      </dsp:nvSpPr>
      <dsp:spPr>
        <a:xfrm>
          <a:off x="2640879" y="465069"/>
          <a:ext cx="1775482" cy="1641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7498"/>
              </a:lnTo>
              <a:lnTo>
                <a:pt x="1775482" y="1547498"/>
              </a:lnTo>
              <a:lnTo>
                <a:pt x="1775482" y="1641729"/>
              </a:lnTo>
            </a:path>
          </a:pathLst>
        </a:cu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3DA350-583C-4055-99B8-84BE855D87C2}">
      <dsp:nvSpPr>
        <dsp:cNvPr id="0" name=""/>
        <dsp:cNvSpPr/>
      </dsp:nvSpPr>
      <dsp:spPr>
        <a:xfrm>
          <a:off x="868618" y="465069"/>
          <a:ext cx="1772260" cy="1646418"/>
        </a:xfrm>
        <a:custGeom>
          <a:avLst/>
          <a:gdLst/>
          <a:ahLst/>
          <a:cxnLst/>
          <a:rect l="0" t="0" r="0" b="0"/>
          <a:pathLst>
            <a:path>
              <a:moveTo>
                <a:pt x="1772260" y="0"/>
              </a:moveTo>
              <a:lnTo>
                <a:pt x="1772260" y="1552187"/>
              </a:lnTo>
              <a:lnTo>
                <a:pt x="0" y="1552187"/>
              </a:lnTo>
              <a:lnTo>
                <a:pt x="0" y="1646418"/>
              </a:lnTo>
            </a:path>
          </a:pathLst>
        </a:cu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5FCD5-F77D-46D4-BE00-5C19956FF4BD}">
      <dsp:nvSpPr>
        <dsp:cNvPr id="0" name=""/>
        <dsp:cNvSpPr/>
      </dsp:nvSpPr>
      <dsp:spPr>
        <a:xfrm>
          <a:off x="2595159" y="465069"/>
          <a:ext cx="91440" cy="991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868"/>
              </a:lnTo>
              <a:lnTo>
                <a:pt x="55977" y="896868"/>
              </a:lnTo>
              <a:lnTo>
                <a:pt x="55977" y="991098"/>
              </a:lnTo>
            </a:path>
          </a:pathLst>
        </a:cu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8ED20-37DB-44DD-9BEB-280F93BFF61E}">
      <dsp:nvSpPr>
        <dsp:cNvPr id="0" name=""/>
        <dsp:cNvSpPr/>
      </dsp:nvSpPr>
      <dsp:spPr>
        <a:xfrm>
          <a:off x="2640879" y="465069"/>
          <a:ext cx="1084754" cy="4724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8187"/>
              </a:lnTo>
              <a:lnTo>
                <a:pt x="1084754" y="378187"/>
              </a:lnTo>
              <a:lnTo>
                <a:pt x="1084754" y="472418"/>
              </a:lnTo>
            </a:path>
          </a:pathLst>
        </a:cu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1F5B09-3C21-4B65-A9FF-2FF147E7A26D}">
      <dsp:nvSpPr>
        <dsp:cNvPr id="0" name=""/>
        <dsp:cNvSpPr/>
      </dsp:nvSpPr>
      <dsp:spPr>
        <a:xfrm>
          <a:off x="1476925" y="465069"/>
          <a:ext cx="1163953" cy="472413"/>
        </a:xfrm>
        <a:custGeom>
          <a:avLst/>
          <a:gdLst/>
          <a:ahLst/>
          <a:cxnLst/>
          <a:rect l="0" t="0" r="0" b="0"/>
          <a:pathLst>
            <a:path>
              <a:moveTo>
                <a:pt x="1163953" y="0"/>
              </a:moveTo>
              <a:lnTo>
                <a:pt x="1163953" y="378183"/>
              </a:lnTo>
              <a:lnTo>
                <a:pt x="0" y="378183"/>
              </a:lnTo>
              <a:lnTo>
                <a:pt x="0" y="472413"/>
              </a:lnTo>
            </a:path>
          </a:pathLst>
        </a:custGeom>
        <a:noFill/>
        <a:ln w="9525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7FEF8D-DA1F-4B1E-9BFE-93B07ABE5061}">
      <dsp:nvSpPr>
        <dsp:cNvPr id="0" name=""/>
        <dsp:cNvSpPr/>
      </dsp:nvSpPr>
      <dsp:spPr>
        <a:xfrm>
          <a:off x="1753048" y="279215"/>
          <a:ext cx="1775662" cy="18585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b="1" kern="1200"/>
            <a:t>Presidente del ISRI</a:t>
          </a:r>
        </a:p>
      </dsp:txBody>
      <dsp:txXfrm>
        <a:off x="1753048" y="279215"/>
        <a:ext cx="1775662" cy="185854"/>
      </dsp:txXfrm>
    </dsp:sp>
    <dsp:sp modelId="{362660CF-5ACD-47FA-B44F-67FBA8388572}">
      <dsp:nvSpPr>
        <dsp:cNvPr id="0" name=""/>
        <dsp:cNvSpPr/>
      </dsp:nvSpPr>
      <dsp:spPr>
        <a:xfrm>
          <a:off x="1016766" y="937483"/>
          <a:ext cx="920318" cy="448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Gerente Medico</a:t>
          </a:r>
        </a:p>
      </dsp:txBody>
      <dsp:txXfrm>
        <a:off x="1016766" y="937483"/>
        <a:ext cx="920318" cy="448716"/>
      </dsp:txXfrm>
    </dsp:sp>
    <dsp:sp modelId="{EB50DBA4-7FA4-40A5-B7E8-48C81062863A}">
      <dsp:nvSpPr>
        <dsp:cNvPr id="0" name=""/>
        <dsp:cNvSpPr/>
      </dsp:nvSpPr>
      <dsp:spPr>
        <a:xfrm>
          <a:off x="3276917" y="937487"/>
          <a:ext cx="897433" cy="448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Gerente Admin.</a:t>
          </a:r>
        </a:p>
      </dsp:txBody>
      <dsp:txXfrm>
        <a:off x="3276917" y="937487"/>
        <a:ext cx="897433" cy="448716"/>
      </dsp:txXfrm>
    </dsp:sp>
    <dsp:sp modelId="{5DE50970-ABB2-447E-B554-5019FC409257}">
      <dsp:nvSpPr>
        <dsp:cNvPr id="0" name=""/>
        <dsp:cNvSpPr/>
      </dsp:nvSpPr>
      <dsp:spPr>
        <a:xfrm>
          <a:off x="2202419" y="1456168"/>
          <a:ext cx="897433" cy="448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Jefe de Comunicaciones</a:t>
          </a:r>
        </a:p>
      </dsp:txBody>
      <dsp:txXfrm>
        <a:off x="2202419" y="1456168"/>
        <a:ext cx="897433" cy="448716"/>
      </dsp:txXfrm>
    </dsp:sp>
    <dsp:sp modelId="{7726E634-403A-4085-B568-24A9C85B6D52}">
      <dsp:nvSpPr>
        <dsp:cNvPr id="0" name=""/>
        <dsp:cNvSpPr/>
      </dsp:nvSpPr>
      <dsp:spPr>
        <a:xfrm>
          <a:off x="419901" y="2111488"/>
          <a:ext cx="897433" cy="448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Jefe de Planificación</a:t>
          </a:r>
        </a:p>
      </dsp:txBody>
      <dsp:txXfrm>
        <a:off x="419901" y="2111488"/>
        <a:ext cx="897433" cy="448716"/>
      </dsp:txXfrm>
    </dsp:sp>
    <dsp:sp modelId="{E139640D-EECA-4226-A96F-189410498221}">
      <dsp:nvSpPr>
        <dsp:cNvPr id="0" name=""/>
        <dsp:cNvSpPr/>
      </dsp:nvSpPr>
      <dsp:spPr>
        <a:xfrm>
          <a:off x="3967644" y="2106799"/>
          <a:ext cx="897433" cy="44871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kern="1200"/>
            <a:t>Jefe de Cooperación</a:t>
          </a:r>
        </a:p>
      </dsp:txBody>
      <dsp:txXfrm>
        <a:off x="3967644" y="2106799"/>
        <a:ext cx="897433" cy="448716"/>
      </dsp:txXfrm>
    </dsp:sp>
    <dsp:sp modelId="{31E8689C-294B-4B80-807A-71B6C17C48B3}">
      <dsp:nvSpPr>
        <dsp:cNvPr id="0" name=""/>
        <dsp:cNvSpPr/>
      </dsp:nvSpPr>
      <dsp:spPr>
        <a:xfrm>
          <a:off x="1701544" y="2108158"/>
          <a:ext cx="1769146" cy="48211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50" b="0" kern="1200"/>
            <a:t>Directores de los diferentes centros de atención y Consulta Externa</a:t>
          </a:r>
        </a:p>
      </dsp:txBody>
      <dsp:txXfrm>
        <a:off x="1701544" y="2108158"/>
        <a:ext cx="1769146" cy="482119"/>
      </dsp:txXfrm>
    </dsp:sp>
    <dsp:sp modelId="{EE5043E6-41CD-49D6-AAC7-AE97C8D57229}">
      <dsp:nvSpPr>
        <dsp:cNvPr id="0" name=""/>
        <dsp:cNvSpPr/>
      </dsp:nvSpPr>
      <dsp:spPr>
        <a:xfrm>
          <a:off x="1765728" y="553328"/>
          <a:ext cx="1775662" cy="18585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SV" sz="1000" b="1" kern="1200"/>
            <a:t>Junta Directiva del ISRI</a:t>
          </a:r>
        </a:p>
      </dsp:txBody>
      <dsp:txXfrm>
        <a:off x="1765728" y="553328"/>
        <a:ext cx="1775662" cy="185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92B5-4369-4128-A5C6-252B0569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Barrientos</dc:creator>
  <cp:lastModifiedBy>Raul Barrientos</cp:lastModifiedBy>
  <cp:revision>2</cp:revision>
  <dcterms:created xsi:type="dcterms:W3CDTF">2017-02-01T20:12:00Z</dcterms:created>
  <dcterms:modified xsi:type="dcterms:W3CDTF">2017-02-01T20:12:00Z</dcterms:modified>
</cp:coreProperties>
</file>