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937"/>
        <w:gridCol w:w="5692"/>
      </w:tblGrid>
      <w:tr w:rsidR="00760BF1" w:rsidTr="00341B69">
        <w:trPr>
          <w:trHeight w:val="1550"/>
        </w:trPr>
        <w:tc>
          <w:tcPr>
            <w:tcW w:w="2937" w:type="dxa"/>
            <w:tcBorders>
              <w:top w:val="single" w:sz="4" w:space="0" w:color="auto"/>
              <w:left w:val="single" w:sz="4" w:space="0" w:color="auto"/>
              <w:bottom w:val="single" w:sz="4" w:space="0" w:color="auto"/>
              <w:right w:val="single" w:sz="4" w:space="0" w:color="auto"/>
            </w:tcBorders>
          </w:tcPr>
          <w:p w:rsidR="00760BF1" w:rsidRDefault="009A3A4A" w:rsidP="00341B69">
            <w:pPr>
              <w:spacing w:after="200" w:line="276" w:lineRule="auto"/>
              <w:jc w:val="both"/>
              <w:rPr>
                <w:rFonts w:ascii="Arial" w:hAnsi="Arial" w:cs="Arial"/>
              </w:rPr>
            </w:pPr>
            <w:r>
              <w:rPr>
                <w:noProof/>
                <w:lang w:eastAsia="es-SV"/>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9B25349"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p>
          <w:p w:rsidR="00760BF1" w:rsidRDefault="00760BF1" w:rsidP="00341B69">
            <w:pPr>
              <w:spacing w:after="200" w:line="276" w:lineRule="auto"/>
              <w:jc w:val="both"/>
              <w:rPr>
                <w:rFonts w:ascii="Arial" w:hAnsi="Arial" w:cs="Arial"/>
                <w:b/>
              </w:rPr>
            </w:pPr>
            <w:r>
              <w:rPr>
                <w:rFonts w:ascii="Arial" w:hAnsi="Arial" w:cs="Arial"/>
                <w:b/>
              </w:rPr>
              <w:t xml:space="preserve">              </w:t>
            </w:r>
          </w:p>
          <w:p w:rsidR="00760BF1" w:rsidRDefault="00760BF1" w:rsidP="00341B69">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760BF1" w:rsidRDefault="00760BF1" w:rsidP="00341B69">
            <w:pPr>
              <w:spacing w:after="200" w:line="276" w:lineRule="auto"/>
              <w:jc w:val="both"/>
              <w:rPr>
                <w:rFonts w:ascii="Arial" w:hAnsi="Arial" w:cs="Arial"/>
                <w:b/>
              </w:rPr>
            </w:pPr>
          </w:p>
          <w:p w:rsidR="00760BF1" w:rsidRDefault="00760BF1" w:rsidP="00341B69">
            <w:pPr>
              <w:spacing w:after="200" w:line="276" w:lineRule="auto"/>
              <w:jc w:val="center"/>
              <w:rPr>
                <w:rFonts w:ascii="Arial" w:hAnsi="Arial" w:cs="Arial"/>
                <w:b/>
              </w:rPr>
            </w:pPr>
            <w:r>
              <w:rPr>
                <w:rFonts w:ascii="Arial" w:hAnsi="Arial" w:cs="Arial"/>
                <w:b/>
              </w:rPr>
              <w:t>JUNTA DIRECTIVA DEL ISRI</w:t>
            </w:r>
          </w:p>
        </w:tc>
      </w:tr>
      <w:tr w:rsidR="00760BF1" w:rsidTr="00341B69">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760BF1" w:rsidRDefault="00760BF1" w:rsidP="00341B69">
            <w:pPr>
              <w:spacing w:after="200" w:line="276" w:lineRule="auto"/>
              <w:jc w:val="both"/>
              <w:rPr>
                <w:rFonts w:ascii="Arial" w:hAnsi="Arial" w:cs="Arial"/>
              </w:rPr>
            </w:pPr>
            <w:r>
              <w:rPr>
                <w:rFonts w:ascii="Arial" w:hAnsi="Arial" w:cs="Arial"/>
                <w:b/>
              </w:rPr>
              <w:t>NUMERO DE ACTA:</w:t>
            </w:r>
            <w:r>
              <w:rPr>
                <w:rFonts w:ascii="Arial" w:hAnsi="Arial" w:cs="Arial"/>
              </w:rPr>
              <w:t xml:space="preserve"> 2634</w:t>
            </w:r>
          </w:p>
          <w:p w:rsidR="00760BF1" w:rsidRDefault="00760BF1" w:rsidP="00341B69">
            <w:pPr>
              <w:spacing w:after="200" w:line="276" w:lineRule="auto"/>
              <w:jc w:val="both"/>
              <w:rPr>
                <w:rFonts w:ascii="Arial" w:hAnsi="Arial" w:cs="Arial"/>
              </w:rPr>
            </w:pPr>
            <w:r>
              <w:rPr>
                <w:rFonts w:ascii="Arial" w:hAnsi="Arial" w:cs="Arial"/>
                <w:b/>
              </w:rPr>
              <w:t>FECHA:</w:t>
            </w:r>
            <w:r w:rsidR="00CC0EE7">
              <w:rPr>
                <w:rFonts w:ascii="Arial" w:hAnsi="Arial" w:cs="Arial"/>
              </w:rPr>
              <w:t xml:space="preserve"> 14</w:t>
            </w:r>
            <w:r>
              <w:rPr>
                <w:rFonts w:ascii="Arial" w:hAnsi="Arial" w:cs="Arial"/>
              </w:rPr>
              <w:t xml:space="preserve"> DE MARZO DE 2017.</w:t>
            </w:r>
          </w:p>
          <w:p w:rsidR="00760BF1" w:rsidRDefault="00760BF1" w:rsidP="00341B69">
            <w:pPr>
              <w:spacing w:after="200" w:line="276" w:lineRule="auto"/>
              <w:jc w:val="both"/>
              <w:rPr>
                <w:rFonts w:ascii="Arial" w:hAnsi="Arial" w:cs="Arial"/>
              </w:rPr>
            </w:pPr>
            <w:r>
              <w:rPr>
                <w:rFonts w:ascii="Arial" w:hAnsi="Arial" w:cs="Arial"/>
                <w:b/>
              </w:rPr>
              <w:t>HORA DE INICIO:</w:t>
            </w:r>
            <w:r w:rsidR="00CC0EE7">
              <w:rPr>
                <w:rFonts w:ascii="Arial" w:hAnsi="Arial" w:cs="Arial"/>
              </w:rPr>
              <w:t xml:space="preserve"> 12:</w:t>
            </w:r>
            <w:r>
              <w:rPr>
                <w:rFonts w:ascii="Arial" w:hAnsi="Arial" w:cs="Arial"/>
              </w:rPr>
              <w:t>5</w:t>
            </w:r>
            <w:r w:rsidR="00CC0EE7">
              <w:rPr>
                <w:rFonts w:ascii="Arial" w:hAnsi="Arial" w:cs="Arial"/>
              </w:rPr>
              <w:t>0</w:t>
            </w:r>
            <w:r>
              <w:rPr>
                <w:rFonts w:ascii="Arial" w:hAnsi="Arial" w:cs="Arial"/>
              </w:rPr>
              <w:t xml:space="preserve"> HORAS</w:t>
            </w:r>
          </w:p>
          <w:p w:rsidR="00760BF1" w:rsidRDefault="00760BF1" w:rsidP="00341B69">
            <w:pPr>
              <w:spacing w:after="200" w:line="276" w:lineRule="auto"/>
              <w:jc w:val="both"/>
              <w:rPr>
                <w:rFonts w:ascii="Arial" w:hAnsi="Arial" w:cs="Arial"/>
              </w:rPr>
            </w:pPr>
            <w:r>
              <w:rPr>
                <w:rFonts w:ascii="Arial" w:hAnsi="Arial" w:cs="Arial"/>
                <w:b/>
              </w:rPr>
              <w:t>LUGAR:</w:t>
            </w:r>
            <w:r>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760BF1" w:rsidRDefault="00760BF1" w:rsidP="00341B69">
            <w:pPr>
              <w:spacing w:after="200" w:line="276" w:lineRule="auto"/>
              <w:jc w:val="both"/>
              <w:rPr>
                <w:rFonts w:ascii="Arial" w:hAnsi="Arial" w:cs="Arial"/>
                <w:b/>
              </w:rPr>
            </w:pPr>
            <w:r>
              <w:rPr>
                <w:rFonts w:ascii="Arial" w:hAnsi="Arial" w:cs="Arial"/>
                <w:b/>
              </w:rPr>
              <w:t>ASISTENTES:</w:t>
            </w:r>
          </w:p>
          <w:p w:rsidR="00760BF1" w:rsidRDefault="00760BF1" w:rsidP="00341B69">
            <w:pPr>
              <w:spacing w:line="360" w:lineRule="auto"/>
              <w:jc w:val="both"/>
              <w:rPr>
                <w:rFonts w:ascii="Arial" w:eastAsia="Times New Roman" w:hAnsi="Arial" w:cs="Arial"/>
                <w:lang w:eastAsia="es-ES"/>
              </w:rPr>
            </w:pPr>
            <w:r>
              <w:rPr>
                <w:rFonts w:ascii="Arial" w:eastAsia="Times New Roman" w:hAnsi="Arial" w:cs="Arial"/>
                <w:lang w:eastAsia="es-ES"/>
              </w:rPr>
              <w:t xml:space="preserve">Doctor Alex Francisco González Menjívar, Presidente; </w:t>
            </w:r>
            <w:r w:rsidRPr="00B852D2">
              <w:rPr>
                <w:rFonts w:ascii="Arial" w:eastAsia="Times New Roman" w:hAnsi="Arial" w:cs="Arial"/>
                <w:lang w:eastAsia="es-ES"/>
              </w:rPr>
              <w:t>Licda. Nora Lizeth Pérez Martínez, Representante Suplente del Ministerio de Hacienda; Sra. Darling Azucena Mejía Pineda y Licda. Carmen Elizabeth Quintanilla Espinoza, Representantes Propietaria y Suplente del Ministerio de Relaciones Exteriores; Licda. Sara María Mendoza Acosta y Licda. María Marta Cañas de Herrera,  Representantes Propietaria y   Suplente del Ministerio de Trabajo; Licda. Nora Elizabeth Abrego de Amado, Rep</w:t>
            </w:r>
            <w:r w:rsidR="00326970">
              <w:rPr>
                <w:rFonts w:ascii="Arial" w:eastAsia="Times New Roman" w:hAnsi="Arial" w:cs="Arial"/>
                <w:lang w:eastAsia="es-ES"/>
              </w:rPr>
              <w:t xml:space="preserve">resentante propietaria </w:t>
            </w:r>
            <w:r w:rsidRPr="00B852D2">
              <w:rPr>
                <w:rFonts w:ascii="Arial" w:eastAsia="Times New Roman" w:hAnsi="Arial" w:cs="Arial"/>
                <w:lang w:eastAsia="es-ES"/>
              </w:rPr>
              <w:t xml:space="preserve"> de</w:t>
            </w:r>
            <w:r w:rsidR="00326970">
              <w:rPr>
                <w:rFonts w:ascii="Arial" w:eastAsia="Times New Roman" w:hAnsi="Arial" w:cs="Arial"/>
                <w:lang w:eastAsia="es-ES"/>
              </w:rPr>
              <w:t xml:space="preserve"> la Universidad El Salvador; </w:t>
            </w:r>
            <w:r w:rsidR="00326970" w:rsidRPr="00917B71">
              <w:rPr>
                <w:rFonts w:ascii="Arial" w:eastAsia="Times New Roman" w:hAnsi="Arial" w:cs="Arial"/>
                <w:lang w:eastAsia="es-ES"/>
              </w:rPr>
              <w:t>Dr.</w:t>
            </w:r>
            <w:r w:rsidR="00326970">
              <w:rPr>
                <w:rFonts w:ascii="Arial" w:eastAsia="Times New Roman" w:hAnsi="Arial" w:cs="Arial"/>
                <w:lang w:eastAsia="es-ES"/>
              </w:rPr>
              <w:t xml:space="preserve"> Miguel</w:t>
            </w:r>
            <w:r>
              <w:rPr>
                <w:rFonts w:ascii="Arial" w:eastAsia="Times New Roman" w:hAnsi="Arial" w:cs="Arial"/>
                <w:lang w:eastAsia="es-ES"/>
              </w:rPr>
              <w:t xml:space="preserve"> Ángel Martínez Salmerón Representante Suplente del Ministerio de Salud,</w:t>
            </w:r>
            <w:r w:rsidR="00CC0EE7">
              <w:rPr>
                <w:rFonts w:ascii="Arial" w:eastAsia="Times New Roman" w:hAnsi="Arial" w:cs="Arial"/>
                <w:lang w:eastAsia="es-ES"/>
              </w:rPr>
              <w:t xml:space="preserve"> Lic. Javier Obdulio Arévalo Flores, Representante propietario de FUNTER;</w:t>
            </w:r>
            <w:r w:rsidR="00326970">
              <w:rPr>
                <w:rFonts w:ascii="Arial" w:eastAsia="Times New Roman" w:hAnsi="Arial" w:cs="Arial"/>
                <w:lang w:eastAsia="es-ES"/>
              </w:rPr>
              <w:t xml:space="preserve"> Lic. Francisco Humberto Castaneda Monterrosa Representante Propietario del Ministerio de Educación </w:t>
            </w:r>
            <w:r>
              <w:rPr>
                <w:rFonts w:ascii="Arial" w:eastAsia="Times New Roman" w:hAnsi="Arial" w:cs="Arial"/>
                <w:lang w:eastAsia="es-ES"/>
              </w:rPr>
              <w:t xml:space="preserve"> Dr.</w:t>
            </w:r>
            <w:r w:rsidRPr="00917B71">
              <w:rPr>
                <w:rFonts w:ascii="Arial" w:eastAsia="Times New Roman" w:hAnsi="Arial" w:cs="Arial"/>
                <w:lang w:eastAsia="es-ES"/>
              </w:rPr>
              <w:t xml:space="preserve"> Ángel Fredi Sermeño Menéndez </w:t>
            </w:r>
            <w:r w:rsidRPr="00DA4BA7">
              <w:rPr>
                <w:rFonts w:ascii="Arial" w:eastAsia="Times New Roman" w:hAnsi="Arial" w:cs="Arial"/>
                <w:lang w:eastAsia="es-ES"/>
              </w:rPr>
              <w:t>Gerente Médico</w:t>
            </w:r>
            <w:r w:rsidRPr="00917B71">
              <w:rPr>
                <w:rFonts w:ascii="Arial" w:eastAsia="Times New Roman" w:hAnsi="Arial" w:cs="Arial"/>
                <w:lang w:eastAsia="es-ES"/>
              </w:rPr>
              <w:t xml:space="preserve"> y de</w:t>
            </w:r>
            <w:r>
              <w:rPr>
                <w:rFonts w:ascii="Arial" w:eastAsia="Times New Roman" w:hAnsi="Arial" w:cs="Arial"/>
                <w:lang w:eastAsia="es-ES"/>
              </w:rPr>
              <w:t xml:space="preserve"> Servicios de Rehabilitación,</w:t>
            </w:r>
            <w:r>
              <w:rPr>
                <w:rFonts w:ascii="Arial" w:eastAsia="Times New Roman" w:hAnsi="Arial" w:cs="Arial"/>
                <w:color w:val="FF0000"/>
                <w:lang w:eastAsia="es-ES"/>
              </w:rPr>
              <w:t xml:space="preserve"> </w:t>
            </w:r>
            <w:r>
              <w:rPr>
                <w:rFonts w:ascii="Arial" w:eastAsia="Times New Roman" w:hAnsi="Arial" w:cs="Arial"/>
                <w:lang w:eastAsia="es-ES"/>
              </w:rPr>
              <w:t>Lic. Joselito Tobar Recinos, Gerente y Secretario de Junta Directiva y Licda. Verónica Langlois,  Asesor Ad-Honorem de Junta Directiva.</w:t>
            </w:r>
          </w:p>
        </w:tc>
      </w:tr>
      <w:tr w:rsidR="00760BF1" w:rsidTr="00341B69">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760BF1" w:rsidRPr="002E695D" w:rsidRDefault="00760BF1" w:rsidP="00341B69">
            <w:pPr>
              <w:spacing w:after="200" w:line="240" w:lineRule="auto"/>
              <w:jc w:val="both"/>
              <w:rPr>
                <w:rFonts w:ascii="Arial" w:hAnsi="Arial" w:cs="Arial"/>
                <w:b/>
              </w:rPr>
            </w:pPr>
            <w:r w:rsidRPr="002E695D">
              <w:rPr>
                <w:rFonts w:ascii="Arial" w:hAnsi="Arial" w:cs="Arial"/>
                <w:b/>
              </w:rPr>
              <w:t xml:space="preserve">AGENDA PROPUESTA: </w:t>
            </w:r>
          </w:p>
          <w:p w:rsidR="00760BF1" w:rsidRDefault="00760BF1" w:rsidP="00341B69">
            <w:pPr>
              <w:spacing w:line="240" w:lineRule="auto"/>
              <w:jc w:val="both"/>
              <w:rPr>
                <w:rFonts w:ascii="Arial" w:hAnsi="Arial" w:cs="Arial"/>
              </w:rPr>
            </w:pPr>
            <w:r>
              <w:rPr>
                <w:rFonts w:ascii="Arial" w:hAnsi="Arial" w:cs="Arial"/>
              </w:rPr>
              <w:t>1-Establecimiento de quórum y aprobación de agenda.</w:t>
            </w:r>
          </w:p>
          <w:p w:rsidR="00760BF1" w:rsidRDefault="00760BF1" w:rsidP="00341B69">
            <w:pPr>
              <w:spacing w:line="240" w:lineRule="auto"/>
              <w:jc w:val="both"/>
              <w:rPr>
                <w:rFonts w:ascii="Arial" w:hAnsi="Arial" w:cs="Arial"/>
              </w:rPr>
            </w:pPr>
            <w:r>
              <w:rPr>
                <w:rFonts w:ascii="Arial" w:hAnsi="Arial" w:cs="Arial"/>
              </w:rPr>
              <w:t>2-Lectura, discusión y aprobación de acta anterior.</w:t>
            </w:r>
          </w:p>
          <w:p w:rsidR="00760BF1" w:rsidRDefault="00760BF1" w:rsidP="00341B69">
            <w:pPr>
              <w:spacing w:line="240" w:lineRule="auto"/>
              <w:contextualSpacing/>
              <w:jc w:val="both"/>
              <w:rPr>
                <w:rFonts w:ascii="Arial" w:hAnsi="Arial" w:cs="Arial"/>
              </w:rPr>
            </w:pPr>
            <w:r>
              <w:rPr>
                <w:rFonts w:ascii="Arial" w:hAnsi="Arial" w:cs="Arial"/>
              </w:rPr>
              <w:t>3-Ratificación de Acuerdos.</w:t>
            </w:r>
          </w:p>
          <w:p w:rsidR="00760BF1" w:rsidRDefault="00760BF1" w:rsidP="00341B69">
            <w:pPr>
              <w:spacing w:after="200" w:line="240" w:lineRule="auto"/>
              <w:contextualSpacing/>
              <w:jc w:val="both"/>
              <w:rPr>
                <w:rFonts w:ascii="Arial" w:hAnsi="Arial" w:cs="Arial"/>
              </w:rPr>
            </w:pPr>
            <w:r>
              <w:rPr>
                <w:rFonts w:ascii="Arial" w:hAnsi="Arial" w:cs="Arial"/>
              </w:rPr>
              <w:t>4-Correspondencia recibida de Centros de Atención.</w:t>
            </w:r>
          </w:p>
          <w:p w:rsidR="00760BF1" w:rsidRDefault="00760BF1" w:rsidP="00341B69">
            <w:pPr>
              <w:spacing w:line="240" w:lineRule="auto"/>
              <w:contextualSpacing/>
              <w:jc w:val="both"/>
              <w:rPr>
                <w:rFonts w:ascii="Arial" w:hAnsi="Arial" w:cs="Arial"/>
              </w:rPr>
            </w:pPr>
            <w:r>
              <w:rPr>
                <w:rFonts w:ascii="Arial" w:hAnsi="Arial" w:cs="Arial"/>
              </w:rPr>
              <w:t xml:space="preserve">5-Correspondencia recibida de la Administración Superior. </w:t>
            </w:r>
          </w:p>
          <w:p w:rsidR="00760BF1" w:rsidRDefault="00CC0EE7" w:rsidP="00760BF1">
            <w:pPr>
              <w:pStyle w:val="Prrafodelista"/>
              <w:numPr>
                <w:ilvl w:val="0"/>
                <w:numId w:val="4"/>
              </w:numPr>
              <w:spacing w:line="240" w:lineRule="auto"/>
              <w:jc w:val="both"/>
              <w:rPr>
                <w:rFonts w:ascii="Arial" w:hAnsi="Arial" w:cs="Arial"/>
              </w:rPr>
            </w:pPr>
            <w:r>
              <w:rPr>
                <w:rFonts w:ascii="Arial" w:hAnsi="Arial" w:cs="Arial"/>
              </w:rPr>
              <w:t xml:space="preserve">Informe de adjudicación de LP01/2017- </w:t>
            </w:r>
            <w:r w:rsidR="003A5F95" w:rsidRPr="008D5E79">
              <w:rPr>
                <w:rFonts w:ascii="Arial" w:hAnsi="Arial" w:cs="Arial"/>
                <w:b/>
              </w:rPr>
              <w:t>SUMINISTRO DE INSUMOS PARA LA PREPARACIÓN DE ALIMENTOS PARA PERSONAS DE LAS DIFERENTES DEPENDENCIAS DEL ISRI</w:t>
            </w:r>
            <w:r w:rsidRPr="008D5E79">
              <w:rPr>
                <w:rFonts w:ascii="Arial" w:hAnsi="Arial" w:cs="Arial"/>
              </w:rPr>
              <w:t xml:space="preserve">. </w:t>
            </w:r>
            <w:r>
              <w:rPr>
                <w:rFonts w:ascii="Arial" w:hAnsi="Arial" w:cs="Arial"/>
              </w:rPr>
              <w:t>Memorándum UACI-233/2017.</w:t>
            </w:r>
          </w:p>
          <w:p w:rsidR="00CC0EE7" w:rsidRDefault="00CC0EE7" w:rsidP="00760BF1">
            <w:pPr>
              <w:pStyle w:val="Prrafodelista"/>
              <w:numPr>
                <w:ilvl w:val="0"/>
                <w:numId w:val="4"/>
              </w:numPr>
              <w:spacing w:line="240" w:lineRule="auto"/>
              <w:jc w:val="both"/>
              <w:rPr>
                <w:rFonts w:ascii="Arial" w:hAnsi="Arial" w:cs="Arial"/>
              </w:rPr>
            </w:pPr>
            <w:r>
              <w:rPr>
                <w:rFonts w:ascii="Arial" w:hAnsi="Arial" w:cs="Arial"/>
              </w:rPr>
              <w:t xml:space="preserve">Informe de declaración de </w:t>
            </w:r>
            <w:r w:rsidR="003A5F95" w:rsidRPr="008D5E79">
              <w:rPr>
                <w:rFonts w:ascii="Arial" w:hAnsi="Arial" w:cs="Arial"/>
              </w:rPr>
              <w:t>Impuesto sobre la</w:t>
            </w:r>
            <w:r w:rsidR="003A5F95" w:rsidRPr="003A5F95">
              <w:rPr>
                <w:rFonts w:ascii="Arial" w:hAnsi="Arial" w:cs="Arial"/>
              </w:rPr>
              <w:t xml:space="preserve"> </w:t>
            </w:r>
            <w:r>
              <w:rPr>
                <w:rFonts w:ascii="Arial" w:hAnsi="Arial" w:cs="Arial"/>
              </w:rPr>
              <w:t>Renta por cobro de Dietas, por parte de Licenciada Dora Alicia de Bolaños.</w:t>
            </w:r>
          </w:p>
          <w:p w:rsidR="00CC0EE7" w:rsidRDefault="00CC0EE7" w:rsidP="00760BF1">
            <w:pPr>
              <w:pStyle w:val="Prrafodelista"/>
              <w:numPr>
                <w:ilvl w:val="0"/>
                <w:numId w:val="4"/>
              </w:numPr>
              <w:spacing w:line="240" w:lineRule="auto"/>
              <w:jc w:val="both"/>
              <w:rPr>
                <w:rFonts w:ascii="Arial" w:hAnsi="Arial" w:cs="Arial"/>
              </w:rPr>
            </w:pPr>
            <w:r>
              <w:rPr>
                <w:rFonts w:ascii="Arial" w:hAnsi="Arial" w:cs="Arial"/>
              </w:rPr>
              <w:t>Informe caso señora</w:t>
            </w:r>
            <w:r w:rsidR="001B69F1">
              <w:rPr>
                <w:rFonts w:ascii="Arial" w:hAnsi="Arial" w:cs="Arial"/>
              </w:rPr>
              <w:t xml:space="preserve"> XXXX </w:t>
            </w:r>
            <w:proofErr w:type="spellStart"/>
            <w:r w:rsidR="001B69F1">
              <w:rPr>
                <w:rFonts w:ascii="Arial" w:hAnsi="Arial" w:cs="Arial"/>
              </w:rPr>
              <w:t>XXXX</w:t>
            </w:r>
            <w:proofErr w:type="spellEnd"/>
            <w:r>
              <w:rPr>
                <w:rFonts w:ascii="Arial" w:hAnsi="Arial" w:cs="Arial"/>
              </w:rPr>
              <w:t>, por parte de Licenciada Ana Patricia Coto de Pino.</w:t>
            </w:r>
          </w:p>
          <w:p w:rsidR="00760BF1" w:rsidRDefault="00760BF1" w:rsidP="00341B69">
            <w:pPr>
              <w:spacing w:line="240" w:lineRule="auto"/>
              <w:jc w:val="both"/>
              <w:rPr>
                <w:rFonts w:ascii="Arial" w:hAnsi="Arial" w:cs="Arial"/>
              </w:rPr>
            </w:pPr>
            <w:r>
              <w:rPr>
                <w:rFonts w:ascii="Arial" w:hAnsi="Arial" w:cs="Arial"/>
              </w:rPr>
              <w:t>6-Participación de miembros de Junta Directiva, ponencias solicitadas a Jefaturas, Centros de Atención e Invitados.</w:t>
            </w:r>
          </w:p>
          <w:p w:rsidR="00760BF1" w:rsidRDefault="00760BF1" w:rsidP="00341B69">
            <w:pPr>
              <w:spacing w:line="240" w:lineRule="auto"/>
              <w:jc w:val="both"/>
              <w:rPr>
                <w:rFonts w:ascii="Arial" w:hAnsi="Arial" w:cs="Arial"/>
              </w:rPr>
            </w:pPr>
            <w:r>
              <w:rPr>
                <w:rFonts w:ascii="Arial" w:hAnsi="Arial" w:cs="Arial"/>
              </w:rPr>
              <w:t>7-Informes de Presidencia.</w:t>
            </w:r>
          </w:p>
          <w:p w:rsidR="00760BF1" w:rsidRDefault="00760BF1" w:rsidP="00341B69">
            <w:pPr>
              <w:spacing w:line="240" w:lineRule="auto"/>
              <w:contextualSpacing/>
              <w:jc w:val="both"/>
              <w:rPr>
                <w:rFonts w:ascii="Arial" w:hAnsi="Arial" w:cs="Arial"/>
              </w:rPr>
            </w:pPr>
            <w:r>
              <w:rPr>
                <w:rFonts w:ascii="Arial" w:hAnsi="Arial" w:cs="Arial"/>
              </w:rPr>
              <w:t>8-Asuntos varios.</w:t>
            </w:r>
          </w:p>
        </w:tc>
      </w:tr>
    </w:tbl>
    <w:p w:rsidR="00760BF1" w:rsidRDefault="00760BF1" w:rsidP="00760BF1">
      <w:pPr>
        <w:spacing w:after="200" w:line="276" w:lineRule="auto"/>
        <w:jc w:val="both"/>
        <w:rPr>
          <w:rFonts w:ascii="Arial" w:hAnsi="Arial" w:cs="Arial"/>
          <w:b/>
          <w:u w:val="single"/>
        </w:rPr>
      </w:pPr>
    </w:p>
    <w:p w:rsidR="00760BF1" w:rsidRDefault="00760BF1" w:rsidP="00760BF1">
      <w:pPr>
        <w:spacing w:line="259" w:lineRule="auto"/>
        <w:rPr>
          <w:rFonts w:ascii="Arial" w:hAnsi="Arial" w:cs="Arial"/>
          <w:b/>
          <w:u w:val="single"/>
        </w:rPr>
      </w:pPr>
      <w:r>
        <w:rPr>
          <w:rFonts w:ascii="Arial" w:hAnsi="Arial" w:cs="Arial"/>
          <w:b/>
          <w:u w:val="single"/>
        </w:rPr>
        <w:br w:type="page"/>
      </w:r>
    </w:p>
    <w:p w:rsidR="00760BF1" w:rsidRDefault="00760BF1" w:rsidP="00760BF1">
      <w:pPr>
        <w:spacing w:after="200" w:line="276" w:lineRule="auto"/>
        <w:jc w:val="both"/>
        <w:rPr>
          <w:rFonts w:ascii="Arial" w:hAnsi="Arial" w:cs="Arial"/>
          <w:b/>
          <w:u w:val="single"/>
          <w:lang w:val="es-ES"/>
        </w:rPr>
      </w:pPr>
      <w:r>
        <w:rPr>
          <w:rFonts w:ascii="Arial" w:hAnsi="Arial" w:cs="Arial"/>
          <w:b/>
          <w:u w:val="single"/>
          <w:lang w:val="es-ES"/>
        </w:rPr>
        <w:lastRenderedPageBreak/>
        <w:t>DESARROLLO DE LA SESION.</w:t>
      </w:r>
    </w:p>
    <w:p w:rsidR="00760BF1" w:rsidRDefault="00760BF1" w:rsidP="00760BF1">
      <w:pPr>
        <w:numPr>
          <w:ilvl w:val="0"/>
          <w:numId w:val="1"/>
        </w:numPr>
        <w:spacing w:after="0" w:line="276" w:lineRule="auto"/>
        <w:jc w:val="both"/>
        <w:rPr>
          <w:rFonts w:ascii="Arial" w:hAnsi="Arial" w:cs="Arial"/>
          <w:b/>
          <w:lang w:val="es-ES" w:eastAsia="es-ES"/>
        </w:rPr>
      </w:pPr>
      <w:r>
        <w:rPr>
          <w:rFonts w:ascii="Arial" w:hAnsi="Arial" w:cs="Arial"/>
          <w:b/>
          <w:lang w:val="es-ES" w:eastAsia="es-ES"/>
        </w:rPr>
        <w:t>ESTABLECIMIENTO DE QUORUM</w:t>
      </w:r>
    </w:p>
    <w:p w:rsidR="00760BF1" w:rsidRDefault="00760BF1" w:rsidP="00760BF1">
      <w:pPr>
        <w:spacing w:after="200" w:line="360" w:lineRule="auto"/>
        <w:jc w:val="both"/>
        <w:rPr>
          <w:rFonts w:ascii="Arial" w:eastAsia="Times New Roman" w:hAnsi="Arial" w:cs="Arial"/>
          <w:lang w:val="es-ES" w:eastAsia="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Alex Francisco González M</w:t>
      </w:r>
      <w:r w:rsidRPr="00DA4BA7">
        <w:rPr>
          <w:rFonts w:ascii="Arial" w:eastAsia="Times New Roman" w:hAnsi="Arial" w:cs="Arial"/>
          <w:lang w:val="es-ES" w:eastAsia="es-ES"/>
        </w:rPr>
        <w:t>enjíva</w:t>
      </w:r>
      <w:r w:rsidRPr="0036665D">
        <w:rPr>
          <w:rFonts w:ascii="Arial" w:eastAsia="Times New Roman" w:hAnsi="Arial" w:cs="Arial"/>
          <w:lang w:val="es-ES" w:eastAsia="es-ES"/>
        </w:rPr>
        <w:t xml:space="preserve">r, </w:t>
      </w:r>
      <w:r w:rsidRPr="0036665D">
        <w:rPr>
          <w:rFonts w:ascii="Arial" w:hAnsi="Arial" w:cs="Arial"/>
          <w:lang w:val="es-ES"/>
        </w:rPr>
        <w:t xml:space="preserve">verificó la asistencia de quórum y procedió al inicio de la sesión tal como se detalla a continuación: </w:t>
      </w:r>
    </w:p>
    <w:p w:rsidR="00760BF1" w:rsidRPr="00EA7827" w:rsidRDefault="00760BF1" w:rsidP="00760BF1">
      <w:pPr>
        <w:spacing w:after="200" w:line="360" w:lineRule="auto"/>
        <w:jc w:val="both"/>
        <w:rPr>
          <w:rFonts w:ascii="Arial" w:hAnsi="Arial" w:cs="Arial"/>
          <w:lang w:val="es-ES"/>
        </w:rPr>
      </w:pPr>
      <w:r>
        <w:rPr>
          <w:rFonts w:ascii="Arial" w:eastAsia="Times New Roman" w:hAnsi="Arial" w:cs="Arial"/>
          <w:b/>
          <w:bCs/>
          <w:lang w:val="es-ES" w:eastAsia="es-ES"/>
        </w:rPr>
        <w:t>2. LECTURA, DISCUSIÓN Y APROBACIÓN DE ACTA ANTERIOR.</w:t>
      </w:r>
    </w:p>
    <w:p w:rsidR="00760BF1" w:rsidRDefault="00760BF1" w:rsidP="00760BF1">
      <w:pPr>
        <w:spacing w:after="200" w:line="360" w:lineRule="auto"/>
        <w:contextualSpacing/>
        <w:jc w:val="both"/>
        <w:rPr>
          <w:rFonts w:ascii="Arial" w:eastAsia="Times New Roman" w:hAnsi="Arial" w:cs="Arial"/>
          <w:lang w:val="es-ES"/>
        </w:rPr>
      </w:pPr>
      <w:r w:rsidRPr="00BF15C4">
        <w:rPr>
          <w:rFonts w:ascii="Arial" w:eastAsia="Times New Roman" w:hAnsi="Arial" w:cs="Arial"/>
          <w:bCs/>
          <w:lang w:val="es-ES" w:eastAsia="es-ES"/>
        </w:rPr>
        <w:t>Se procedió a la</w:t>
      </w:r>
      <w:r>
        <w:rPr>
          <w:rFonts w:ascii="Arial" w:eastAsia="Times New Roman" w:hAnsi="Arial" w:cs="Arial"/>
          <w:bCs/>
          <w:lang w:val="es-ES" w:eastAsia="es-ES"/>
        </w:rPr>
        <w:t xml:space="preserve"> lectura al Acta No. 263</w:t>
      </w:r>
      <w:r w:rsidR="00CC0EE7">
        <w:rPr>
          <w:rFonts w:ascii="Arial" w:eastAsia="Times New Roman" w:hAnsi="Arial" w:cs="Arial"/>
          <w:bCs/>
          <w:lang w:val="es-ES" w:eastAsia="es-ES"/>
        </w:rPr>
        <w:t>3</w:t>
      </w:r>
      <w:r>
        <w:rPr>
          <w:rFonts w:ascii="Arial" w:eastAsia="Times New Roman" w:hAnsi="Arial" w:cs="Arial"/>
          <w:bCs/>
          <w:lang w:val="es-ES" w:eastAsia="es-ES"/>
        </w:rPr>
        <w:t xml:space="preserve"> </w:t>
      </w:r>
    </w:p>
    <w:p w:rsidR="00760BF1" w:rsidRDefault="00760BF1" w:rsidP="00760BF1">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Establecimiento de quórum y aprobación de agenda.</w:t>
      </w:r>
    </w:p>
    <w:p w:rsidR="00760BF1" w:rsidRDefault="00760BF1" w:rsidP="00760BF1">
      <w:pPr>
        <w:numPr>
          <w:ilvl w:val="0"/>
          <w:numId w:val="2"/>
        </w:numPr>
        <w:spacing w:after="0" w:line="360" w:lineRule="auto"/>
        <w:contextualSpacing/>
        <w:jc w:val="both"/>
        <w:rPr>
          <w:rFonts w:ascii="Arial" w:hAnsi="Arial" w:cs="Arial"/>
          <w:lang w:val="es-ES" w:eastAsia="es-ES"/>
        </w:rPr>
      </w:pPr>
      <w:r>
        <w:rPr>
          <w:rFonts w:ascii="Arial" w:hAnsi="Arial" w:cs="Arial"/>
          <w:lang w:eastAsia="es-ES"/>
        </w:rPr>
        <w:t>L</w:t>
      </w:r>
      <w:r>
        <w:rPr>
          <w:rFonts w:ascii="Arial" w:hAnsi="Arial" w:cs="Arial"/>
          <w:lang w:val="es-ES" w:eastAsia="es-ES"/>
        </w:rPr>
        <w:t>ectura, discusión y aprobación de acta anterior.</w:t>
      </w:r>
    </w:p>
    <w:p w:rsidR="00760BF1" w:rsidRDefault="00760BF1" w:rsidP="00760BF1">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Ratificación de Acuerdos.</w:t>
      </w:r>
    </w:p>
    <w:p w:rsidR="00760BF1" w:rsidRDefault="00760BF1" w:rsidP="00760BF1">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Correspondencia recibida de Centros de Atención.</w:t>
      </w:r>
    </w:p>
    <w:p w:rsidR="00760BF1" w:rsidRDefault="00760BF1" w:rsidP="00760BF1">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 xml:space="preserve">Correspondencia recibida de la Administración Superior. </w:t>
      </w:r>
    </w:p>
    <w:p w:rsidR="00760BF1" w:rsidRDefault="00760BF1" w:rsidP="00760BF1">
      <w:pPr>
        <w:numPr>
          <w:ilvl w:val="0"/>
          <w:numId w:val="2"/>
        </w:numPr>
        <w:spacing w:after="0" w:line="360" w:lineRule="auto"/>
        <w:jc w:val="both"/>
        <w:rPr>
          <w:rFonts w:ascii="Arial" w:hAnsi="Arial" w:cs="Arial"/>
          <w:lang w:val="es-ES" w:eastAsia="es-ES"/>
        </w:rPr>
      </w:pPr>
      <w:r>
        <w:rPr>
          <w:rFonts w:ascii="Arial" w:hAnsi="Arial" w:cs="Arial"/>
          <w:lang w:val="es-ES" w:eastAsia="es-ES"/>
        </w:rPr>
        <w:t>Participación de miembros de Junta Directiva, ponencias solicitadas a Jefaturas, Directores de Centros de Atención o invitados.</w:t>
      </w:r>
    </w:p>
    <w:p w:rsidR="00760BF1" w:rsidRDefault="00760BF1" w:rsidP="00760BF1">
      <w:pPr>
        <w:numPr>
          <w:ilvl w:val="0"/>
          <w:numId w:val="3"/>
        </w:numPr>
        <w:spacing w:after="0" w:line="360" w:lineRule="auto"/>
        <w:jc w:val="both"/>
        <w:rPr>
          <w:rFonts w:ascii="Arial" w:hAnsi="Arial" w:cs="Arial"/>
          <w:lang w:val="es-ES" w:eastAsia="es-ES"/>
        </w:rPr>
      </w:pPr>
      <w:r>
        <w:rPr>
          <w:rFonts w:ascii="Arial" w:hAnsi="Arial" w:cs="Arial"/>
          <w:lang w:val="es-ES" w:eastAsia="es-ES"/>
        </w:rPr>
        <w:t>Informes de Presidencia.</w:t>
      </w:r>
    </w:p>
    <w:p w:rsidR="00760BF1" w:rsidRDefault="00760BF1" w:rsidP="00760BF1">
      <w:pPr>
        <w:numPr>
          <w:ilvl w:val="0"/>
          <w:numId w:val="3"/>
        </w:numPr>
        <w:spacing w:after="0" w:line="360" w:lineRule="auto"/>
        <w:jc w:val="both"/>
        <w:rPr>
          <w:rFonts w:ascii="Arial" w:eastAsia="Times New Roman" w:hAnsi="Arial" w:cs="Arial"/>
          <w:bCs/>
          <w:lang w:val="es-ES" w:eastAsia="es-ES"/>
        </w:rPr>
      </w:pPr>
      <w:r>
        <w:rPr>
          <w:rFonts w:ascii="Arial" w:hAnsi="Arial" w:cs="Arial"/>
          <w:lang w:val="es-ES" w:eastAsia="es-ES"/>
        </w:rPr>
        <w:t>Asuntos varios.</w:t>
      </w:r>
    </w:p>
    <w:p w:rsidR="00760BF1" w:rsidRDefault="00760BF1" w:rsidP="00760BF1">
      <w:pPr>
        <w:spacing w:after="0" w:line="360" w:lineRule="auto"/>
        <w:ind w:left="720"/>
        <w:jc w:val="both"/>
        <w:rPr>
          <w:rFonts w:ascii="Arial" w:eastAsia="Times New Roman" w:hAnsi="Arial" w:cs="Arial"/>
          <w:bCs/>
          <w:lang w:val="es-ES" w:eastAsia="es-ES"/>
        </w:rPr>
      </w:pPr>
    </w:p>
    <w:p w:rsidR="00760BF1" w:rsidRDefault="00CC0EE7" w:rsidP="00760BF1">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El Acta 2633</w:t>
      </w:r>
      <w:r w:rsidR="00760BF1">
        <w:rPr>
          <w:rFonts w:ascii="Arial" w:eastAsia="Times New Roman" w:hAnsi="Arial" w:cs="Arial"/>
          <w:bCs/>
          <w:lang w:val="es-ES" w:eastAsia="es-ES"/>
        </w:rPr>
        <w:t xml:space="preserve">, ha sido aprobada por los presentes, por </w:t>
      </w:r>
      <w:r w:rsidR="00760BF1">
        <w:rPr>
          <w:rFonts w:ascii="Arial" w:eastAsia="Times New Roman" w:hAnsi="Arial" w:cs="Arial"/>
          <w:b/>
          <w:bCs/>
          <w:u w:val="single"/>
          <w:lang w:val="es-ES" w:eastAsia="es-ES"/>
        </w:rPr>
        <w:t>UNANIMIDAD</w:t>
      </w:r>
      <w:r w:rsidR="00760BF1">
        <w:rPr>
          <w:rFonts w:ascii="Arial" w:eastAsia="Times New Roman" w:hAnsi="Arial" w:cs="Arial"/>
          <w:bCs/>
          <w:lang w:val="es-ES" w:eastAsia="es-ES"/>
        </w:rPr>
        <w:t xml:space="preserve"> de votos.</w:t>
      </w:r>
    </w:p>
    <w:p w:rsidR="00760BF1" w:rsidRDefault="00760BF1" w:rsidP="00760BF1">
      <w:pPr>
        <w:spacing w:after="200" w:line="276" w:lineRule="auto"/>
        <w:jc w:val="both"/>
        <w:rPr>
          <w:rFonts w:ascii="Arial" w:eastAsia="Times New Roman" w:hAnsi="Arial" w:cs="Arial"/>
          <w:b/>
          <w:bCs/>
          <w:lang w:val="es-ES" w:eastAsia="es-ES"/>
        </w:rPr>
      </w:pPr>
    </w:p>
    <w:p w:rsidR="00760BF1" w:rsidRDefault="00760BF1" w:rsidP="00760BF1">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760BF1" w:rsidRDefault="00CC0EE7" w:rsidP="00760BF1">
      <w:pPr>
        <w:spacing w:after="0" w:line="276" w:lineRule="auto"/>
        <w:contextualSpacing/>
        <w:jc w:val="both"/>
        <w:rPr>
          <w:rFonts w:ascii="Arial" w:eastAsia="Calibri" w:hAnsi="Arial" w:cs="Arial"/>
        </w:rPr>
      </w:pPr>
      <w:r w:rsidRPr="00CC0EE7">
        <w:rPr>
          <w:rFonts w:ascii="Arial" w:eastAsia="Calibri" w:hAnsi="Arial" w:cs="Arial"/>
        </w:rPr>
        <w:t>No hubo.</w:t>
      </w:r>
    </w:p>
    <w:p w:rsidR="00CC0EE7" w:rsidRPr="00CC0EE7" w:rsidRDefault="00CC0EE7" w:rsidP="00760BF1">
      <w:pPr>
        <w:spacing w:after="0" w:line="276" w:lineRule="auto"/>
        <w:contextualSpacing/>
        <w:jc w:val="both"/>
        <w:rPr>
          <w:rFonts w:ascii="Arial" w:eastAsia="Calibri" w:hAnsi="Arial" w:cs="Arial"/>
        </w:rPr>
      </w:pPr>
    </w:p>
    <w:p w:rsidR="00760BF1" w:rsidRDefault="00760BF1" w:rsidP="00760BF1">
      <w:pPr>
        <w:spacing w:after="0" w:line="276" w:lineRule="auto"/>
        <w:contextualSpacing/>
        <w:jc w:val="both"/>
        <w:rPr>
          <w:rFonts w:ascii="Arial" w:eastAsia="Calibri" w:hAnsi="Arial" w:cs="Arial"/>
          <w:b/>
        </w:rPr>
      </w:pPr>
      <w:r>
        <w:rPr>
          <w:rFonts w:ascii="Arial" w:eastAsia="Calibri" w:hAnsi="Arial" w:cs="Arial"/>
          <w:b/>
        </w:rPr>
        <w:t>4.- Correspondencia recibida de Centros de Atención.</w:t>
      </w:r>
    </w:p>
    <w:p w:rsidR="00760BF1" w:rsidRPr="007A0FAF" w:rsidRDefault="00760BF1" w:rsidP="00760BF1">
      <w:pPr>
        <w:spacing w:after="0" w:line="276" w:lineRule="auto"/>
        <w:contextualSpacing/>
        <w:jc w:val="both"/>
        <w:rPr>
          <w:rFonts w:ascii="Arial" w:eastAsia="Calibri" w:hAnsi="Arial" w:cs="Arial"/>
        </w:rPr>
      </w:pPr>
      <w:r w:rsidRPr="007A0FAF">
        <w:rPr>
          <w:rFonts w:ascii="Arial" w:eastAsia="Calibri" w:hAnsi="Arial" w:cs="Arial"/>
        </w:rPr>
        <w:t>No hubo</w:t>
      </w:r>
    </w:p>
    <w:p w:rsidR="00760BF1" w:rsidRPr="007A0FAF" w:rsidRDefault="00760BF1" w:rsidP="00760BF1">
      <w:pPr>
        <w:spacing w:after="0" w:line="276" w:lineRule="auto"/>
        <w:contextualSpacing/>
        <w:jc w:val="both"/>
        <w:rPr>
          <w:rFonts w:ascii="Arial" w:eastAsia="Calibri" w:hAnsi="Arial" w:cs="Arial"/>
        </w:rPr>
      </w:pPr>
    </w:p>
    <w:p w:rsidR="00760BF1" w:rsidRDefault="00760BF1" w:rsidP="00760BF1">
      <w:pPr>
        <w:spacing w:after="0" w:line="276" w:lineRule="auto"/>
        <w:contextualSpacing/>
        <w:jc w:val="both"/>
        <w:rPr>
          <w:rFonts w:ascii="Arial" w:eastAsia="Calibri" w:hAnsi="Arial" w:cs="Arial"/>
          <w:b/>
        </w:rPr>
      </w:pPr>
    </w:p>
    <w:p w:rsidR="00760BF1" w:rsidRDefault="00760BF1" w:rsidP="00760BF1">
      <w:pPr>
        <w:spacing w:after="0" w:line="276" w:lineRule="auto"/>
        <w:contextualSpacing/>
        <w:jc w:val="both"/>
        <w:rPr>
          <w:rFonts w:ascii="Arial" w:eastAsia="Calibri" w:hAnsi="Arial" w:cs="Arial"/>
          <w:b/>
        </w:rPr>
      </w:pPr>
      <w:r>
        <w:rPr>
          <w:rFonts w:ascii="Arial" w:eastAsia="Calibri" w:hAnsi="Arial" w:cs="Arial"/>
          <w:b/>
        </w:rPr>
        <w:t>5.- Correspondencia recibida de la administración superior.</w:t>
      </w:r>
    </w:p>
    <w:p w:rsidR="00760BF1" w:rsidRDefault="00760BF1" w:rsidP="00760BF1">
      <w:pPr>
        <w:pStyle w:val="Prrafodelista"/>
        <w:spacing w:after="0" w:line="360" w:lineRule="auto"/>
        <w:ind w:left="480"/>
        <w:jc w:val="both"/>
        <w:rPr>
          <w:rFonts w:ascii="Arial" w:eastAsia="Calibri" w:hAnsi="Arial" w:cs="Arial"/>
        </w:rPr>
      </w:pPr>
    </w:p>
    <w:p w:rsidR="00CC0EE7" w:rsidRDefault="00CC0EE7" w:rsidP="00CC0EE7">
      <w:pPr>
        <w:pStyle w:val="Prrafodelista"/>
        <w:numPr>
          <w:ilvl w:val="0"/>
          <w:numId w:val="4"/>
        </w:numPr>
        <w:spacing w:line="240" w:lineRule="auto"/>
        <w:jc w:val="both"/>
        <w:rPr>
          <w:rFonts w:ascii="Arial" w:hAnsi="Arial" w:cs="Arial"/>
        </w:rPr>
      </w:pPr>
      <w:r>
        <w:rPr>
          <w:rFonts w:ascii="Arial" w:hAnsi="Arial" w:cs="Arial"/>
        </w:rPr>
        <w:t xml:space="preserve">Informe de adjudicación de LP01/2017- </w:t>
      </w:r>
      <w:r w:rsidR="003A5F95">
        <w:rPr>
          <w:rFonts w:ascii="Arial" w:hAnsi="Arial" w:cs="Arial"/>
        </w:rPr>
        <w:t>“</w:t>
      </w:r>
      <w:r w:rsidR="003A5F95" w:rsidRPr="008D5E79">
        <w:rPr>
          <w:rFonts w:ascii="Arial" w:hAnsi="Arial" w:cs="Arial"/>
        </w:rPr>
        <w:t>SUMINISTRO DE INSUMOS PARA LA PREPARACIÓN DE ALIMENTOS PARA PERSONAS DE LAS DIFERENTES DEPENDENCIAS DEL ISRI</w:t>
      </w:r>
      <w:r w:rsidRPr="008D5E79">
        <w:rPr>
          <w:rFonts w:ascii="Arial" w:hAnsi="Arial" w:cs="Arial"/>
        </w:rPr>
        <w:t>.</w:t>
      </w:r>
      <w:r w:rsidR="003A5F95" w:rsidRPr="008D5E79">
        <w:rPr>
          <w:rFonts w:ascii="Arial" w:hAnsi="Arial" w:cs="Arial"/>
        </w:rPr>
        <w:t>”</w:t>
      </w:r>
      <w:r w:rsidRPr="008D5E79">
        <w:rPr>
          <w:rFonts w:ascii="Arial" w:hAnsi="Arial" w:cs="Arial"/>
        </w:rPr>
        <w:t xml:space="preserve"> Me</w:t>
      </w:r>
      <w:r>
        <w:rPr>
          <w:rFonts w:ascii="Arial" w:hAnsi="Arial" w:cs="Arial"/>
        </w:rPr>
        <w:t>morándum UACI-233/2017.</w:t>
      </w:r>
    </w:p>
    <w:p w:rsidR="00CC0EE7" w:rsidRDefault="00CC0EE7" w:rsidP="00CC0EE7">
      <w:pPr>
        <w:pStyle w:val="Prrafodelista"/>
        <w:spacing w:line="240" w:lineRule="auto"/>
        <w:ind w:left="480"/>
        <w:jc w:val="both"/>
        <w:rPr>
          <w:rFonts w:ascii="Arial" w:hAnsi="Arial" w:cs="Arial"/>
        </w:rPr>
      </w:pPr>
    </w:p>
    <w:p w:rsidR="00CC0EE7" w:rsidRDefault="00CC0EE7" w:rsidP="00CC0EE7">
      <w:pPr>
        <w:pStyle w:val="Prrafodelista"/>
        <w:numPr>
          <w:ilvl w:val="0"/>
          <w:numId w:val="4"/>
        </w:numPr>
        <w:spacing w:line="240" w:lineRule="auto"/>
        <w:jc w:val="both"/>
        <w:rPr>
          <w:rFonts w:ascii="Arial" w:hAnsi="Arial" w:cs="Arial"/>
        </w:rPr>
      </w:pPr>
      <w:r>
        <w:rPr>
          <w:rFonts w:ascii="Arial" w:hAnsi="Arial" w:cs="Arial"/>
        </w:rPr>
        <w:t xml:space="preserve">Informe de declaración de </w:t>
      </w:r>
      <w:r w:rsidR="003A5F95" w:rsidRPr="008D5E79">
        <w:rPr>
          <w:rFonts w:ascii="Arial" w:hAnsi="Arial" w:cs="Arial"/>
        </w:rPr>
        <w:t xml:space="preserve">Impuesto sobre la </w:t>
      </w:r>
      <w:r w:rsidRPr="008D5E79">
        <w:rPr>
          <w:rFonts w:ascii="Arial" w:hAnsi="Arial" w:cs="Arial"/>
        </w:rPr>
        <w:t>Renta</w:t>
      </w:r>
      <w:r>
        <w:rPr>
          <w:rFonts w:ascii="Arial" w:hAnsi="Arial" w:cs="Arial"/>
        </w:rPr>
        <w:t xml:space="preserve"> por cobro de Dietas, por parte de Licenciada Dora Alicia de Bolaños.</w:t>
      </w:r>
    </w:p>
    <w:p w:rsidR="00CC0EE7" w:rsidRPr="00CC0EE7" w:rsidRDefault="00CC0EE7" w:rsidP="00CC0EE7">
      <w:pPr>
        <w:pStyle w:val="Prrafodelista"/>
        <w:rPr>
          <w:rFonts w:ascii="Arial" w:hAnsi="Arial" w:cs="Arial"/>
        </w:rPr>
      </w:pPr>
    </w:p>
    <w:p w:rsidR="00CC0EE7" w:rsidRDefault="00CC0EE7" w:rsidP="00CC0EE7">
      <w:pPr>
        <w:pStyle w:val="Prrafodelista"/>
        <w:numPr>
          <w:ilvl w:val="0"/>
          <w:numId w:val="4"/>
        </w:numPr>
        <w:spacing w:line="240" w:lineRule="auto"/>
        <w:jc w:val="both"/>
        <w:rPr>
          <w:rFonts w:ascii="Arial" w:hAnsi="Arial" w:cs="Arial"/>
        </w:rPr>
      </w:pPr>
      <w:r>
        <w:rPr>
          <w:rFonts w:ascii="Arial" w:hAnsi="Arial" w:cs="Arial"/>
        </w:rPr>
        <w:t>Informe caso señora</w:t>
      </w:r>
      <w:r w:rsidR="001B69F1">
        <w:rPr>
          <w:rFonts w:ascii="Arial" w:hAnsi="Arial" w:cs="Arial"/>
        </w:rPr>
        <w:t xml:space="preserve"> XXXX </w:t>
      </w:r>
      <w:proofErr w:type="spellStart"/>
      <w:r w:rsidR="001B69F1">
        <w:rPr>
          <w:rFonts w:ascii="Arial" w:hAnsi="Arial" w:cs="Arial"/>
        </w:rPr>
        <w:t>XXXX</w:t>
      </w:r>
      <w:proofErr w:type="spellEnd"/>
      <w:r>
        <w:rPr>
          <w:rFonts w:ascii="Arial" w:hAnsi="Arial" w:cs="Arial"/>
        </w:rPr>
        <w:t>, por parte de Licenciada Ana Patricia Coto de Pino.</w:t>
      </w:r>
    </w:p>
    <w:p w:rsidR="00760BF1" w:rsidRPr="00127E08" w:rsidRDefault="00760BF1" w:rsidP="00760BF1">
      <w:pPr>
        <w:pStyle w:val="Prrafodelista"/>
        <w:rPr>
          <w:rFonts w:ascii="Arial" w:hAnsi="Arial" w:cs="Arial"/>
        </w:rPr>
      </w:pPr>
    </w:p>
    <w:p w:rsidR="00760BF1" w:rsidRDefault="00760BF1" w:rsidP="00760BF1">
      <w:pPr>
        <w:pStyle w:val="Prrafodelista"/>
        <w:spacing w:line="240" w:lineRule="auto"/>
        <w:ind w:left="480"/>
        <w:jc w:val="both"/>
        <w:rPr>
          <w:rFonts w:ascii="Arial" w:hAnsi="Arial" w:cs="Arial"/>
        </w:rPr>
      </w:pPr>
    </w:p>
    <w:p w:rsidR="00760BF1" w:rsidRDefault="00760BF1" w:rsidP="00760BF1">
      <w:pPr>
        <w:spacing w:after="0" w:line="276" w:lineRule="auto"/>
        <w:contextualSpacing/>
        <w:jc w:val="both"/>
        <w:rPr>
          <w:rFonts w:ascii="Arial" w:eastAsia="Calibri" w:hAnsi="Arial" w:cs="Arial"/>
        </w:rPr>
      </w:pPr>
    </w:p>
    <w:p w:rsidR="00760BF1" w:rsidRDefault="00760BF1" w:rsidP="00760BF1">
      <w:pPr>
        <w:spacing w:line="276" w:lineRule="auto"/>
        <w:jc w:val="both"/>
        <w:rPr>
          <w:rFonts w:ascii="Arial" w:eastAsia="Calibri" w:hAnsi="Arial" w:cs="Arial"/>
          <w:b/>
        </w:rPr>
      </w:pPr>
      <w:r>
        <w:rPr>
          <w:rFonts w:ascii="Arial" w:eastAsia="Calibri" w:hAnsi="Arial" w:cs="Arial"/>
          <w:b/>
        </w:rPr>
        <w:t>6.- Participación de miembros de Junta Directiva, ponencias solicitadas a Jefaturas Directores de Centros de Atención de la institución o invitados.</w:t>
      </w:r>
    </w:p>
    <w:p w:rsidR="00760BF1" w:rsidRDefault="00760BF1" w:rsidP="00BB365F">
      <w:pPr>
        <w:jc w:val="both"/>
        <w:rPr>
          <w:rFonts w:ascii="Arial" w:eastAsia="Calibri" w:hAnsi="Arial" w:cs="Arial"/>
          <w:b/>
        </w:rPr>
      </w:pPr>
      <w:r w:rsidRPr="00887D01">
        <w:rPr>
          <w:rFonts w:ascii="Arial" w:eastAsia="Calibri" w:hAnsi="Arial" w:cs="Arial"/>
          <w:b/>
        </w:rPr>
        <w:t>6.</w:t>
      </w:r>
      <w:r>
        <w:rPr>
          <w:rFonts w:ascii="Arial" w:eastAsia="Calibri" w:hAnsi="Arial" w:cs="Arial"/>
          <w:b/>
        </w:rPr>
        <w:t>1</w:t>
      </w:r>
      <w:r w:rsidRPr="00887D01">
        <w:rPr>
          <w:rFonts w:ascii="Arial" w:eastAsia="Calibri" w:hAnsi="Arial" w:cs="Arial"/>
          <w:b/>
        </w:rPr>
        <w:t xml:space="preserve">. </w:t>
      </w:r>
      <w:r w:rsidR="00BB365F" w:rsidRPr="00BC1BFF">
        <w:rPr>
          <w:rFonts w:ascii="Arial" w:hAnsi="Arial" w:cs="Arial"/>
          <w:b/>
        </w:rPr>
        <w:t>Solicitud de adjudicaci</w:t>
      </w:r>
      <w:r w:rsidR="00BB365F">
        <w:rPr>
          <w:rFonts w:ascii="Arial" w:hAnsi="Arial" w:cs="Arial"/>
          <w:b/>
        </w:rPr>
        <w:t>ón de Licitación Pública 01/2017</w:t>
      </w:r>
      <w:r w:rsidR="00BB365F" w:rsidRPr="00BC1BFF">
        <w:rPr>
          <w:rFonts w:ascii="Arial" w:hAnsi="Arial" w:cs="Arial"/>
          <w:b/>
        </w:rPr>
        <w:t xml:space="preserve"> “SUMINISTRO DE INSUMOS PARA LA PREPARACIÓN DE ALIMENTOS PARA PERSONAS DE LAS DIFERENTES DEPENDENCIAS DEL ISRI”.</w:t>
      </w:r>
      <w:r w:rsidR="00BB365F">
        <w:rPr>
          <w:rFonts w:ascii="Arial" w:hAnsi="Arial" w:cs="Arial"/>
          <w:b/>
        </w:rPr>
        <w:t xml:space="preserve"> </w:t>
      </w:r>
      <w:r w:rsidR="00CC0EE7" w:rsidRPr="00CC0EE7">
        <w:rPr>
          <w:rFonts w:ascii="Arial" w:hAnsi="Arial" w:cs="Arial"/>
          <w:b/>
        </w:rPr>
        <w:t>Memorándum UACI-233/2017</w:t>
      </w:r>
      <w:r w:rsidRPr="00CC0EE7">
        <w:rPr>
          <w:rFonts w:ascii="Arial" w:eastAsia="Calibri" w:hAnsi="Arial" w:cs="Arial"/>
          <w:b/>
        </w:rPr>
        <w:t>.</w:t>
      </w:r>
    </w:p>
    <w:p w:rsidR="00760BF1" w:rsidRDefault="00760BF1" w:rsidP="00CC0EE7">
      <w:pPr>
        <w:spacing w:line="360" w:lineRule="auto"/>
        <w:jc w:val="both"/>
        <w:rPr>
          <w:rFonts w:ascii="Arial" w:hAnsi="Arial" w:cs="Arial"/>
          <w:bCs/>
        </w:rPr>
      </w:pPr>
      <w:r>
        <w:rPr>
          <w:rFonts w:ascii="Arial" w:hAnsi="Arial" w:cs="Arial"/>
          <w:bCs/>
        </w:rPr>
        <w:lastRenderedPageBreak/>
        <w:t xml:space="preserve">Licenciada </w:t>
      </w:r>
      <w:r w:rsidR="00CC0EE7">
        <w:rPr>
          <w:rFonts w:ascii="Arial" w:hAnsi="Arial" w:cs="Arial"/>
          <w:bCs/>
        </w:rPr>
        <w:t xml:space="preserve">Blanca de Somoza, jefe Ad-Honorem de </w:t>
      </w:r>
      <w:r w:rsidR="004E5B09">
        <w:rPr>
          <w:rFonts w:ascii="Arial" w:hAnsi="Arial" w:cs="Arial"/>
          <w:bCs/>
        </w:rPr>
        <w:t>UACI, expone a Junta Directiva la recomendación emitida por la Comisión Evaluadora de Ofertas, nombrada según acuerdo presidencial 011/2017, para la Licitación Pública 01/2017 “Suministro de Insumos para la Preparación de Alimentos para Personas de las diferentes Dependencias del ISRI”.</w:t>
      </w:r>
    </w:p>
    <w:p w:rsidR="004E5B09" w:rsidRDefault="004E5B09" w:rsidP="00CC0EE7">
      <w:pPr>
        <w:spacing w:line="360" w:lineRule="auto"/>
        <w:jc w:val="both"/>
        <w:rPr>
          <w:rFonts w:ascii="Arial" w:hAnsi="Arial" w:cs="Arial"/>
          <w:bCs/>
        </w:rPr>
      </w:pPr>
      <w:r>
        <w:rPr>
          <w:rFonts w:ascii="Arial" w:hAnsi="Arial" w:cs="Arial"/>
          <w:bCs/>
        </w:rPr>
        <w:t xml:space="preserve">De dicha actividad se indican los aspectos más relevantes para efectos de autorización por parte de Junta Directiva del ISRI: </w:t>
      </w:r>
    </w:p>
    <w:p w:rsidR="004E5B09" w:rsidRDefault="004E5B09" w:rsidP="004E5B09">
      <w:pPr>
        <w:pStyle w:val="Prrafodelista"/>
        <w:numPr>
          <w:ilvl w:val="0"/>
          <w:numId w:val="5"/>
        </w:numPr>
        <w:spacing w:line="360" w:lineRule="auto"/>
        <w:jc w:val="both"/>
        <w:rPr>
          <w:rFonts w:ascii="Arial" w:hAnsi="Arial" w:cs="Arial"/>
          <w:bCs/>
        </w:rPr>
      </w:pPr>
      <w:r>
        <w:rPr>
          <w:rFonts w:ascii="Arial" w:hAnsi="Arial" w:cs="Arial"/>
          <w:bCs/>
        </w:rPr>
        <w:t>Las bases de Licitación fueron aprobadas por Junta Directiva mediante Acuerdo: JD 03-2017 de fecha 31 de enero de 2017.</w:t>
      </w:r>
    </w:p>
    <w:p w:rsidR="00560F09" w:rsidRDefault="004E5B09" w:rsidP="004E5B09">
      <w:pPr>
        <w:pStyle w:val="Prrafodelista"/>
        <w:numPr>
          <w:ilvl w:val="0"/>
          <w:numId w:val="5"/>
        </w:numPr>
        <w:spacing w:line="360" w:lineRule="auto"/>
        <w:jc w:val="both"/>
        <w:rPr>
          <w:rFonts w:ascii="Arial" w:hAnsi="Arial" w:cs="Arial"/>
          <w:bCs/>
        </w:rPr>
      </w:pPr>
      <w:r>
        <w:rPr>
          <w:rFonts w:ascii="Arial" w:hAnsi="Arial" w:cs="Arial"/>
          <w:bCs/>
        </w:rPr>
        <w:t xml:space="preserve">La disponibilidad financiera con la que inició este proceso fue la siguiente: $136,148.76 financiado con las </w:t>
      </w:r>
      <w:r w:rsidR="00560F09">
        <w:rPr>
          <w:rFonts w:ascii="Arial" w:hAnsi="Arial" w:cs="Arial"/>
          <w:bCs/>
        </w:rPr>
        <w:t xml:space="preserve">fuentes de </w:t>
      </w:r>
      <w:r w:rsidR="008D5E79">
        <w:rPr>
          <w:rFonts w:ascii="Arial" w:hAnsi="Arial" w:cs="Arial"/>
          <w:bCs/>
        </w:rPr>
        <w:t>financiamiento Fondo General y R</w:t>
      </w:r>
      <w:r w:rsidR="00560F09">
        <w:rPr>
          <w:rFonts w:ascii="Arial" w:hAnsi="Arial" w:cs="Arial"/>
          <w:bCs/>
        </w:rPr>
        <w:t>ecursos Propios.</w:t>
      </w:r>
    </w:p>
    <w:p w:rsidR="00560F09" w:rsidRDefault="00560F09" w:rsidP="004E5B09">
      <w:pPr>
        <w:pStyle w:val="Prrafodelista"/>
        <w:numPr>
          <w:ilvl w:val="0"/>
          <w:numId w:val="5"/>
        </w:numPr>
        <w:spacing w:line="360" w:lineRule="auto"/>
        <w:jc w:val="both"/>
        <w:rPr>
          <w:rFonts w:ascii="Arial" w:hAnsi="Arial" w:cs="Arial"/>
          <w:bCs/>
        </w:rPr>
      </w:pPr>
      <w:r>
        <w:rPr>
          <w:rFonts w:ascii="Arial" w:hAnsi="Arial" w:cs="Arial"/>
          <w:bCs/>
        </w:rPr>
        <w:t xml:space="preserve">Se registró retiro de bases de Licitación a través del Módulo de Divulgación de Compras (COMPRASAL), por parte de María Antonia Hernández </w:t>
      </w:r>
      <w:r w:rsidRPr="008D5E79">
        <w:rPr>
          <w:rFonts w:ascii="Arial" w:hAnsi="Arial" w:cs="Arial"/>
          <w:bCs/>
        </w:rPr>
        <w:t>Sabrían</w:t>
      </w:r>
      <w:r w:rsidR="00BB365F" w:rsidRPr="008D5E79">
        <w:rPr>
          <w:rFonts w:ascii="Arial" w:hAnsi="Arial" w:cs="Arial"/>
          <w:bCs/>
        </w:rPr>
        <w:t>,</w:t>
      </w:r>
      <w:r w:rsidR="00BB365F">
        <w:rPr>
          <w:rFonts w:ascii="Arial" w:hAnsi="Arial" w:cs="Arial"/>
          <w:bCs/>
        </w:rPr>
        <w:t xml:space="preserve"> Ví</w:t>
      </w:r>
      <w:r>
        <w:rPr>
          <w:rFonts w:ascii="Arial" w:hAnsi="Arial" w:cs="Arial"/>
          <w:bCs/>
        </w:rPr>
        <w:t>ctor Manuel Mendoza Osorio, José Edgardo Hernández Pineda, José Alejandro Bautista Yan y Opru Medical, S.A. de C.V.</w:t>
      </w:r>
    </w:p>
    <w:p w:rsidR="004E5B09" w:rsidRDefault="00560F09" w:rsidP="004E5B09">
      <w:pPr>
        <w:pStyle w:val="Prrafodelista"/>
        <w:numPr>
          <w:ilvl w:val="0"/>
          <w:numId w:val="5"/>
        </w:numPr>
        <w:spacing w:line="360" w:lineRule="auto"/>
        <w:jc w:val="both"/>
        <w:rPr>
          <w:rFonts w:ascii="Arial" w:hAnsi="Arial" w:cs="Arial"/>
          <w:bCs/>
        </w:rPr>
      </w:pPr>
      <w:r>
        <w:rPr>
          <w:rFonts w:ascii="Arial" w:hAnsi="Arial" w:cs="Arial"/>
          <w:bCs/>
        </w:rPr>
        <w:t>Se realizaron las diferentes evaluaciones que establecen las bases de Licitación 01/2017, 2017 “Suministro de Insumos para la Preparación de Alimentos para Personas de las diferentes Dependencias del ISRI”.</w:t>
      </w:r>
    </w:p>
    <w:p w:rsidR="00560F09" w:rsidRDefault="00560F09" w:rsidP="004E5B09">
      <w:pPr>
        <w:pStyle w:val="Prrafodelista"/>
        <w:numPr>
          <w:ilvl w:val="0"/>
          <w:numId w:val="5"/>
        </w:numPr>
        <w:spacing w:line="360" w:lineRule="auto"/>
        <w:jc w:val="both"/>
        <w:rPr>
          <w:rFonts w:ascii="Arial" w:hAnsi="Arial" w:cs="Arial"/>
          <w:bCs/>
        </w:rPr>
      </w:pPr>
      <w:r>
        <w:rPr>
          <w:rFonts w:ascii="Arial" w:hAnsi="Arial" w:cs="Arial"/>
          <w:bCs/>
        </w:rPr>
        <w:t>La Comisión de Evaluación de Ofertas, después de realizar el análisis y evaluación de las propuestas presentadas y con base a las razones expuestas Recomienda a Junta Directiva:</w:t>
      </w:r>
    </w:p>
    <w:p w:rsidR="00C96C20" w:rsidRDefault="003E383C" w:rsidP="00560F09">
      <w:pPr>
        <w:spacing w:line="360" w:lineRule="auto"/>
        <w:jc w:val="both"/>
        <w:rPr>
          <w:rFonts w:ascii="Arial" w:hAnsi="Arial" w:cs="Arial"/>
          <w:bCs/>
        </w:rPr>
      </w:pPr>
      <w:r w:rsidRPr="00560F09">
        <w:rPr>
          <w:rFonts w:ascii="Arial" w:hAnsi="Arial" w:cs="Arial"/>
          <w:bCs/>
          <w:lang w:val="es-ES_tradnl"/>
        </w:rPr>
        <w:t xml:space="preserve">ADJUDICAR EL MONTO TOTAL DE </w:t>
      </w:r>
      <w:r w:rsidRPr="00560F09">
        <w:rPr>
          <w:rFonts w:ascii="Arial" w:hAnsi="Arial" w:cs="Arial"/>
          <w:b/>
          <w:bCs/>
        </w:rPr>
        <w:t xml:space="preserve">$124,869.30, </w:t>
      </w:r>
      <w:r w:rsidRPr="00560F09">
        <w:rPr>
          <w:rFonts w:ascii="Arial" w:hAnsi="Arial" w:cs="Arial"/>
          <w:bCs/>
        </w:rPr>
        <w:t xml:space="preserve"> de los cuales </w:t>
      </w:r>
      <w:r w:rsidRPr="00560F09">
        <w:rPr>
          <w:rFonts w:ascii="Arial" w:hAnsi="Arial" w:cs="Arial"/>
          <w:b/>
          <w:bCs/>
        </w:rPr>
        <w:t>$120,171.46</w:t>
      </w:r>
      <w:r w:rsidRPr="00560F09">
        <w:rPr>
          <w:rFonts w:ascii="Arial" w:hAnsi="Arial" w:cs="Arial"/>
          <w:bCs/>
        </w:rPr>
        <w:t xml:space="preserve"> corresponden a FONDO GENERAL, y </w:t>
      </w:r>
      <w:r w:rsidRPr="00560F09">
        <w:rPr>
          <w:rFonts w:ascii="Arial" w:hAnsi="Arial" w:cs="Arial"/>
          <w:b/>
          <w:bCs/>
        </w:rPr>
        <w:t>$4,697.84</w:t>
      </w:r>
      <w:r w:rsidRPr="00560F09">
        <w:rPr>
          <w:rFonts w:ascii="Arial" w:hAnsi="Arial" w:cs="Arial"/>
          <w:bCs/>
        </w:rPr>
        <w:t xml:space="preserve"> corresponden a RECURSOS PROPIOS de acuerdo al siguiente detalle</w:t>
      </w:r>
      <w:r w:rsidR="00BB365F">
        <w:rPr>
          <w:rFonts w:ascii="Arial" w:hAnsi="Arial" w:cs="Arial"/>
          <w:bCs/>
        </w:rPr>
        <w:t xml:space="preserve"> anexo a la presente acta. Anexo 1.</w:t>
      </w:r>
      <w:r w:rsidRPr="00560F09">
        <w:rPr>
          <w:rFonts w:ascii="Arial" w:hAnsi="Arial" w:cs="Arial"/>
          <w:bCs/>
        </w:rPr>
        <w:t xml:space="preserve"> </w:t>
      </w:r>
    </w:p>
    <w:p w:rsidR="00BB365F" w:rsidRDefault="00BB365F" w:rsidP="00BB365F">
      <w:pPr>
        <w:spacing w:after="240"/>
        <w:ind w:right="284"/>
        <w:jc w:val="both"/>
        <w:rPr>
          <w:rFonts w:ascii="Arial" w:hAnsi="Arial" w:cs="Arial"/>
          <w:iCs/>
        </w:rPr>
      </w:pPr>
      <w:r>
        <w:rPr>
          <w:rFonts w:ascii="Arial" w:hAnsi="Arial" w:cs="Arial"/>
          <w:iCs/>
        </w:rPr>
        <w:t xml:space="preserve">Junta Directiva habiendo tenido conocimiento del proceso realizado por la Comisión respectiva, </w:t>
      </w:r>
      <w:r w:rsidR="008D5E79">
        <w:rPr>
          <w:rFonts w:ascii="Arial" w:hAnsi="Arial" w:cs="Arial"/>
          <w:iCs/>
        </w:rPr>
        <w:t xml:space="preserve">mediante informe presentado por la Licenciada Blanca de Somoza, Jefe Ad-Honorem de UACI, </w:t>
      </w:r>
      <w:r>
        <w:rPr>
          <w:rFonts w:ascii="Arial" w:hAnsi="Arial" w:cs="Arial"/>
          <w:iCs/>
        </w:rPr>
        <w:t>considera conveniente atender lo recomendado y por unanimidad ACUERDA:</w:t>
      </w:r>
    </w:p>
    <w:p w:rsidR="00BB365F" w:rsidRPr="00BB365F" w:rsidRDefault="00BB365F" w:rsidP="00BB365F">
      <w:pPr>
        <w:spacing w:line="360" w:lineRule="auto"/>
        <w:jc w:val="both"/>
        <w:rPr>
          <w:rFonts w:ascii="Arial" w:hAnsi="Arial" w:cs="Arial"/>
          <w:b/>
          <w:bCs/>
        </w:rPr>
      </w:pPr>
      <w:r>
        <w:rPr>
          <w:rFonts w:ascii="Arial" w:hAnsi="Arial" w:cs="Arial"/>
          <w:b/>
          <w:bCs/>
        </w:rPr>
        <w:t xml:space="preserve">ACUERDO: JD-08-2017: </w:t>
      </w:r>
      <w:r w:rsidRPr="00BB365F">
        <w:rPr>
          <w:rFonts w:ascii="Arial" w:hAnsi="Arial" w:cs="Arial"/>
          <w:b/>
          <w:bCs/>
        </w:rPr>
        <w:t>Adjudicar con base al artículo 56 de la LACAP, la Licitación Pública 01/2017 2017 “Suministro de Insumos para la Preparación de Alimentos para Personas de las diferentes Dependencias del ISRI”, de la siguiente manera:</w:t>
      </w:r>
    </w:p>
    <w:p w:rsidR="00BB365F" w:rsidRPr="00560F09" w:rsidRDefault="00BB365F" w:rsidP="00560F09">
      <w:pPr>
        <w:spacing w:line="360" w:lineRule="auto"/>
        <w:jc w:val="both"/>
        <w:rPr>
          <w:rFonts w:ascii="Arial" w:hAnsi="Arial" w:cs="Arial"/>
          <w:bCs/>
        </w:rPr>
      </w:pPr>
    </w:p>
    <w:p w:rsidR="00C96C20" w:rsidRPr="004306DF" w:rsidRDefault="003E383C" w:rsidP="00560F09">
      <w:pPr>
        <w:numPr>
          <w:ilvl w:val="0"/>
          <w:numId w:val="6"/>
        </w:numPr>
        <w:spacing w:line="360" w:lineRule="auto"/>
        <w:jc w:val="both"/>
        <w:rPr>
          <w:rFonts w:ascii="Arial" w:hAnsi="Arial" w:cs="Arial"/>
          <w:bCs/>
        </w:rPr>
      </w:pPr>
      <w:r w:rsidRPr="004306DF">
        <w:rPr>
          <w:rFonts w:ascii="Arial" w:hAnsi="Arial" w:cs="Arial"/>
          <w:b/>
          <w:bCs/>
          <w:lang w:val="es-ES_tradnl"/>
        </w:rPr>
        <w:t>MARIA ANTONIA HENRIQUEZ SIBRIAN:</w:t>
      </w:r>
      <w:r w:rsidR="004306DF">
        <w:rPr>
          <w:rFonts w:ascii="Arial" w:hAnsi="Arial" w:cs="Arial"/>
          <w:b/>
          <w:bCs/>
          <w:lang w:val="es-ES_tradnl"/>
        </w:rPr>
        <w:t xml:space="preserve"> </w:t>
      </w:r>
      <w:r w:rsidR="004306DF" w:rsidRPr="004306DF">
        <w:rPr>
          <w:rFonts w:ascii="Arial" w:hAnsi="Arial" w:cs="Arial"/>
          <w:bCs/>
          <w:lang w:val="es-ES_tradnl"/>
        </w:rPr>
        <w:t xml:space="preserve">CINCUENTA Y TRES MIL DOSCIENTOS CUARENTA </w:t>
      </w:r>
      <w:r w:rsidR="008D5E79">
        <w:rPr>
          <w:rFonts w:ascii="Arial" w:hAnsi="Arial" w:cs="Arial"/>
          <w:bCs/>
          <w:lang w:val="es-ES_tradnl"/>
        </w:rPr>
        <w:t>Y NUEVE DOLARES CON NOVENTA Y D</w:t>
      </w:r>
      <w:r w:rsidR="004306DF" w:rsidRPr="004306DF">
        <w:rPr>
          <w:rFonts w:ascii="Arial" w:hAnsi="Arial" w:cs="Arial"/>
          <w:bCs/>
          <w:lang w:val="es-ES_tradnl"/>
        </w:rPr>
        <w:t>OS CENTAVOS DE LOS ESTADOS UNIDOS DE AMERICA</w:t>
      </w:r>
      <w:r w:rsidRPr="004306DF">
        <w:rPr>
          <w:rFonts w:ascii="Arial" w:hAnsi="Arial" w:cs="Arial"/>
          <w:bCs/>
          <w:lang w:val="es-ES_tradnl"/>
        </w:rPr>
        <w:t xml:space="preserve"> </w:t>
      </w:r>
      <w:r w:rsidR="004306DF" w:rsidRPr="004306DF">
        <w:rPr>
          <w:rFonts w:ascii="Arial" w:hAnsi="Arial" w:cs="Arial"/>
          <w:bCs/>
          <w:lang w:val="es-ES_tradnl"/>
        </w:rPr>
        <w:t>(</w:t>
      </w:r>
      <w:r w:rsidRPr="004306DF">
        <w:rPr>
          <w:rFonts w:ascii="Arial" w:hAnsi="Arial" w:cs="Arial"/>
          <w:bCs/>
          <w:lang w:val="es-ES_tradnl"/>
        </w:rPr>
        <w:t>$53,249.92</w:t>
      </w:r>
      <w:r w:rsidR="004306DF" w:rsidRPr="004306DF">
        <w:rPr>
          <w:rFonts w:ascii="Arial" w:hAnsi="Arial" w:cs="Arial"/>
          <w:bCs/>
          <w:lang w:val="es-ES_tradnl"/>
        </w:rPr>
        <w:t>), de los cuales CINCUENTA MIL SEISCIENTOS TREINTA Y NUEVE DOLARES CON NOVENTA Y UN C</w:t>
      </w:r>
      <w:r w:rsidR="004306DF" w:rsidRPr="008D5E79">
        <w:rPr>
          <w:rFonts w:ascii="Arial" w:hAnsi="Arial" w:cs="Arial"/>
          <w:bCs/>
          <w:lang w:val="es-ES_tradnl"/>
        </w:rPr>
        <w:t>ENTA</w:t>
      </w:r>
      <w:r w:rsidR="003A5F95" w:rsidRPr="008D5E79">
        <w:rPr>
          <w:rFonts w:ascii="Arial" w:hAnsi="Arial" w:cs="Arial"/>
          <w:bCs/>
          <w:lang w:val="es-ES_tradnl"/>
        </w:rPr>
        <w:t xml:space="preserve">VOS </w:t>
      </w:r>
      <w:r w:rsidR="004306DF" w:rsidRPr="004306DF">
        <w:rPr>
          <w:rFonts w:ascii="Arial" w:hAnsi="Arial" w:cs="Arial"/>
          <w:bCs/>
          <w:lang w:val="es-ES_tradnl"/>
        </w:rPr>
        <w:t xml:space="preserve">DE DÓLAR ($50,639.91) corresponden a FONDO GENERAL y </w:t>
      </w:r>
      <w:r w:rsidR="004306DF" w:rsidRPr="004306DF">
        <w:rPr>
          <w:rFonts w:ascii="Arial" w:hAnsi="Arial" w:cs="Arial"/>
          <w:bCs/>
          <w:lang w:val="es-ES_tradnl"/>
        </w:rPr>
        <w:lastRenderedPageBreak/>
        <w:t xml:space="preserve">DOS MIL </w:t>
      </w:r>
      <w:r w:rsidR="004306DF" w:rsidRPr="008D5E79">
        <w:rPr>
          <w:rFonts w:ascii="Arial" w:hAnsi="Arial" w:cs="Arial"/>
          <w:bCs/>
          <w:lang w:val="es-ES_tradnl"/>
        </w:rPr>
        <w:t>SE</w:t>
      </w:r>
      <w:r w:rsidR="003A5F95" w:rsidRPr="008D5E79">
        <w:rPr>
          <w:rFonts w:ascii="Arial" w:hAnsi="Arial" w:cs="Arial"/>
          <w:bCs/>
          <w:lang w:val="es-ES_tradnl"/>
        </w:rPr>
        <w:t>IS</w:t>
      </w:r>
      <w:r w:rsidR="004306DF" w:rsidRPr="008D5E79">
        <w:rPr>
          <w:rFonts w:ascii="Arial" w:hAnsi="Arial" w:cs="Arial"/>
          <w:bCs/>
          <w:lang w:val="es-ES_tradnl"/>
        </w:rPr>
        <w:t>CIENTOS</w:t>
      </w:r>
      <w:r w:rsidR="004306DF" w:rsidRPr="004306DF">
        <w:rPr>
          <w:rFonts w:ascii="Arial" w:hAnsi="Arial" w:cs="Arial"/>
          <w:bCs/>
          <w:lang w:val="es-ES_tradnl"/>
        </w:rPr>
        <w:t xml:space="preserve"> DIEZ DOLARES CON UN CENTAVO DE DÓLAR ($2,610.01), corresponden a Recursos Propios. </w:t>
      </w:r>
    </w:p>
    <w:p w:rsidR="00C96C20" w:rsidRPr="004306DF" w:rsidRDefault="003E383C" w:rsidP="00560F09">
      <w:pPr>
        <w:numPr>
          <w:ilvl w:val="0"/>
          <w:numId w:val="6"/>
        </w:numPr>
        <w:spacing w:line="360" w:lineRule="auto"/>
        <w:jc w:val="both"/>
        <w:rPr>
          <w:rFonts w:ascii="Arial" w:hAnsi="Arial" w:cs="Arial"/>
          <w:bCs/>
        </w:rPr>
      </w:pPr>
      <w:r w:rsidRPr="004306DF">
        <w:rPr>
          <w:rFonts w:ascii="Arial" w:hAnsi="Arial" w:cs="Arial"/>
          <w:b/>
          <w:bCs/>
          <w:lang w:val="es-ES_tradnl"/>
        </w:rPr>
        <w:t>VICTOR MANUEL MENDOZA OSORIO:</w:t>
      </w:r>
      <w:r w:rsidR="004306DF">
        <w:rPr>
          <w:rFonts w:ascii="Arial" w:hAnsi="Arial" w:cs="Arial"/>
          <w:b/>
          <w:bCs/>
          <w:lang w:val="es-ES_tradnl"/>
        </w:rPr>
        <w:t xml:space="preserve"> </w:t>
      </w:r>
      <w:r w:rsidR="004306DF" w:rsidRPr="004306DF">
        <w:rPr>
          <w:rFonts w:ascii="Arial" w:hAnsi="Arial" w:cs="Arial"/>
          <w:bCs/>
          <w:lang w:val="es-ES_tradnl"/>
        </w:rPr>
        <w:t xml:space="preserve">Por el monto de ONCE MIL NOVENTA Y SIETE DOLARES CON DOS CENTAVOS DE DÓLAR DE LOS ESTADOS </w:t>
      </w:r>
      <w:r w:rsidR="008D5E79">
        <w:rPr>
          <w:rFonts w:ascii="Arial" w:hAnsi="Arial" w:cs="Arial"/>
          <w:bCs/>
          <w:lang w:val="es-ES_tradnl"/>
        </w:rPr>
        <w:t xml:space="preserve">UNIDOS </w:t>
      </w:r>
      <w:r w:rsidR="004306DF" w:rsidRPr="004306DF">
        <w:rPr>
          <w:rFonts w:ascii="Arial" w:hAnsi="Arial" w:cs="Arial"/>
          <w:bCs/>
          <w:lang w:val="es-ES_tradnl"/>
        </w:rPr>
        <w:t>DE AMERICA (</w:t>
      </w:r>
      <w:r w:rsidRPr="004306DF">
        <w:rPr>
          <w:rFonts w:ascii="Arial" w:hAnsi="Arial" w:cs="Arial"/>
          <w:bCs/>
        </w:rPr>
        <w:t>$11,097.02</w:t>
      </w:r>
      <w:r w:rsidR="004306DF" w:rsidRPr="004306DF">
        <w:rPr>
          <w:rFonts w:ascii="Arial" w:hAnsi="Arial" w:cs="Arial"/>
          <w:bCs/>
        </w:rPr>
        <w:t>), de los cuales DIEZ MIL CUATROCIENTOS NOVENTA Y SIETE DOLARES CON CUARENTA Y SIETE CENTAVOS DE DÓLAR ($10,497.47) corresponden a FONDO GENERAL y QUINIENTOS NOVENTA Y NUEVE DOLARES CON CINCUENTA Y CINCO CENTAVOS DE DÓLAR ($599.55), corresponden a RECURSOS PROPIOS.</w:t>
      </w:r>
    </w:p>
    <w:p w:rsidR="00C96C20" w:rsidRPr="00BB365F" w:rsidRDefault="003E383C" w:rsidP="00560F09">
      <w:pPr>
        <w:numPr>
          <w:ilvl w:val="0"/>
          <w:numId w:val="6"/>
        </w:numPr>
        <w:spacing w:line="360" w:lineRule="auto"/>
        <w:jc w:val="both"/>
        <w:rPr>
          <w:rFonts w:ascii="Arial" w:hAnsi="Arial" w:cs="Arial"/>
          <w:bCs/>
        </w:rPr>
      </w:pPr>
      <w:r w:rsidRPr="008D5E79">
        <w:rPr>
          <w:rFonts w:ascii="Arial" w:hAnsi="Arial" w:cs="Arial"/>
          <w:b/>
          <w:bCs/>
          <w:lang w:val="es-ES_tradnl"/>
        </w:rPr>
        <w:t>JOSE ALEJANDRO BAUTISTA YAN:</w:t>
      </w:r>
      <w:r w:rsidRPr="00BB365F">
        <w:rPr>
          <w:rFonts w:ascii="Arial" w:hAnsi="Arial" w:cs="Arial"/>
          <w:bCs/>
          <w:lang w:val="es-ES_tradnl"/>
        </w:rPr>
        <w:t xml:space="preserve"> </w:t>
      </w:r>
      <w:r w:rsidR="00BB365F" w:rsidRPr="00BB365F">
        <w:rPr>
          <w:rFonts w:ascii="Arial" w:hAnsi="Arial" w:cs="Arial"/>
          <w:bCs/>
          <w:lang w:val="es-ES_tradnl"/>
        </w:rPr>
        <w:t>Por el monto de TRECE MIL SETECIENTOS DIECINUEVE DOLARES CON CUARENTA Y SEIS CENTAVOS DE DÓLAR DE LOS ESTADOS UNIDOS DE AMERICA (</w:t>
      </w:r>
      <w:r w:rsidRPr="00BB365F">
        <w:rPr>
          <w:rFonts w:ascii="Arial" w:hAnsi="Arial" w:cs="Arial"/>
          <w:bCs/>
        </w:rPr>
        <w:t>$13,719.46</w:t>
      </w:r>
      <w:r w:rsidR="00BB365F" w:rsidRPr="00BB365F">
        <w:rPr>
          <w:rFonts w:ascii="Arial" w:hAnsi="Arial" w:cs="Arial"/>
          <w:bCs/>
        </w:rPr>
        <w:t>), de los cuales DOCE MIL NOVECIENTOS SETENTA Y NUEVE DOLARES CON DIECIOCHO CENTAVOS DE DÓLAR ($12,979.18), corresponden a FONDO GENERAL y SETECIENTOS CUARENTA DOLARES CON VEINTIOCHO CENTAVOS DE DÓLAR ($740.28), corresponden a RECURSOS PROPIOS.</w:t>
      </w:r>
    </w:p>
    <w:p w:rsidR="00C96C20" w:rsidRPr="004306DF" w:rsidRDefault="003E383C" w:rsidP="00560F09">
      <w:pPr>
        <w:numPr>
          <w:ilvl w:val="0"/>
          <w:numId w:val="6"/>
        </w:numPr>
        <w:spacing w:line="360" w:lineRule="auto"/>
        <w:jc w:val="both"/>
        <w:rPr>
          <w:rFonts w:ascii="Arial" w:hAnsi="Arial" w:cs="Arial"/>
          <w:b/>
          <w:bCs/>
        </w:rPr>
      </w:pPr>
      <w:r w:rsidRPr="004306DF">
        <w:rPr>
          <w:rFonts w:ascii="Arial" w:hAnsi="Arial" w:cs="Arial"/>
          <w:b/>
          <w:bCs/>
          <w:lang w:val="es-ES_tradnl"/>
        </w:rPr>
        <w:t>JOSE EDGARDO HERNANDEZ PINEDA:</w:t>
      </w:r>
      <w:r w:rsidR="00BB365F">
        <w:rPr>
          <w:rFonts w:ascii="Arial" w:hAnsi="Arial" w:cs="Arial"/>
          <w:b/>
          <w:bCs/>
          <w:lang w:val="es-ES_tradnl"/>
        </w:rPr>
        <w:t xml:space="preserve"> </w:t>
      </w:r>
      <w:r w:rsidR="00BB365F" w:rsidRPr="00BB365F">
        <w:rPr>
          <w:rFonts w:ascii="Arial" w:hAnsi="Arial" w:cs="Arial"/>
          <w:bCs/>
          <w:lang w:val="es-ES_tradnl"/>
        </w:rPr>
        <w:t>Por el monto de CUARENTA Y SEIS MIL OCHOCIENTOS DOS DOLARES CON NOVENTA CENTAVOS DE DÓLAR DE LOS ESTADOS UNIDOS DE AMERICA (</w:t>
      </w:r>
      <w:r w:rsidRPr="00BB365F">
        <w:rPr>
          <w:rFonts w:ascii="Arial" w:hAnsi="Arial" w:cs="Arial"/>
          <w:bCs/>
        </w:rPr>
        <w:t>$46,802.90</w:t>
      </w:r>
      <w:r w:rsidR="00BB365F" w:rsidRPr="00BB365F">
        <w:rPr>
          <w:rFonts w:ascii="Arial" w:hAnsi="Arial" w:cs="Arial"/>
          <w:bCs/>
        </w:rPr>
        <w:t>), de los cuales CUARENTA Y SEIS MIL CINCUENTA Y CUATRO DOLARES CON NOVENTA CENTAVOS corresponden a FONDO GENERAL y SETECIENTOS CUARENTA Y OCHO DOLARES corresponden a RECURSOS PROPIOS.</w:t>
      </w:r>
    </w:p>
    <w:p w:rsidR="00560F09" w:rsidRPr="00560F09" w:rsidRDefault="00560F09" w:rsidP="00560F09">
      <w:pPr>
        <w:spacing w:line="360" w:lineRule="auto"/>
        <w:jc w:val="both"/>
        <w:rPr>
          <w:rFonts w:ascii="Arial" w:hAnsi="Arial" w:cs="Arial"/>
          <w:bCs/>
        </w:rPr>
      </w:pPr>
    </w:p>
    <w:p w:rsidR="004E5B09" w:rsidRDefault="004E5B09" w:rsidP="00CC0EE7">
      <w:pPr>
        <w:spacing w:line="360" w:lineRule="auto"/>
        <w:jc w:val="both"/>
        <w:rPr>
          <w:rFonts w:ascii="Arial" w:hAnsi="Arial" w:cs="Arial"/>
          <w:bCs/>
        </w:rPr>
      </w:pPr>
    </w:p>
    <w:p w:rsidR="00760BF1" w:rsidRPr="00D643A8" w:rsidRDefault="00760BF1" w:rsidP="00760BF1">
      <w:pPr>
        <w:spacing w:line="360" w:lineRule="auto"/>
        <w:jc w:val="both"/>
        <w:rPr>
          <w:rFonts w:ascii="Arial" w:hAnsi="Arial" w:cs="Arial"/>
          <w:b/>
        </w:rPr>
      </w:pPr>
      <w:r w:rsidRPr="00D643A8">
        <w:rPr>
          <w:rFonts w:ascii="Arial" w:eastAsia="Calibri" w:hAnsi="Arial" w:cs="Arial"/>
          <w:b/>
        </w:rPr>
        <w:t xml:space="preserve">6.2. </w:t>
      </w:r>
      <w:r w:rsidR="00D643A8" w:rsidRPr="00D643A8">
        <w:rPr>
          <w:rFonts w:ascii="Arial" w:eastAsia="Calibri" w:hAnsi="Arial" w:cs="Arial"/>
          <w:b/>
        </w:rPr>
        <w:t>Participación de Licenciada Dora Alicia de Bolaños, con el I</w:t>
      </w:r>
      <w:r w:rsidR="00D643A8" w:rsidRPr="00D643A8">
        <w:rPr>
          <w:rFonts w:ascii="Arial" w:hAnsi="Arial" w:cs="Arial"/>
          <w:b/>
        </w:rPr>
        <w:t xml:space="preserve">nforme de declaración de </w:t>
      </w:r>
      <w:r w:rsidR="008D5E79" w:rsidRPr="008D5E79">
        <w:rPr>
          <w:rFonts w:ascii="Arial" w:hAnsi="Arial" w:cs="Arial"/>
          <w:b/>
        </w:rPr>
        <w:t>Impuesto sobre</w:t>
      </w:r>
      <w:r w:rsidR="003A5F95" w:rsidRPr="008D5E79">
        <w:rPr>
          <w:rFonts w:ascii="Arial" w:hAnsi="Arial" w:cs="Arial"/>
          <w:b/>
        </w:rPr>
        <w:t xml:space="preserve"> la</w:t>
      </w:r>
      <w:r w:rsidR="003A5F95">
        <w:rPr>
          <w:rFonts w:ascii="Arial" w:hAnsi="Arial" w:cs="Arial"/>
          <w:b/>
        </w:rPr>
        <w:t xml:space="preserve"> </w:t>
      </w:r>
      <w:r w:rsidR="00D643A8" w:rsidRPr="00D643A8">
        <w:rPr>
          <w:rFonts w:ascii="Arial" w:hAnsi="Arial" w:cs="Arial"/>
          <w:b/>
        </w:rPr>
        <w:t>Renta por cobro de Dietas.</w:t>
      </w:r>
    </w:p>
    <w:p w:rsidR="00D643A8" w:rsidRDefault="00D643A8" w:rsidP="003A5F95">
      <w:pPr>
        <w:spacing w:after="0" w:line="360" w:lineRule="auto"/>
        <w:contextualSpacing/>
        <w:jc w:val="both"/>
        <w:rPr>
          <w:rFonts w:ascii="Arial" w:eastAsia="Calibri" w:hAnsi="Arial" w:cs="Arial"/>
        </w:rPr>
      </w:pPr>
      <w:r>
        <w:rPr>
          <w:rFonts w:ascii="Arial" w:eastAsia="Calibri" w:hAnsi="Arial" w:cs="Arial"/>
        </w:rPr>
        <w:t>Licenciada Dora Alicia de Bolaños,</w:t>
      </w:r>
      <w:r w:rsidRPr="00AD3414">
        <w:rPr>
          <w:rFonts w:ascii="Arial" w:eastAsia="Calibri" w:hAnsi="Arial" w:cs="Arial"/>
        </w:rPr>
        <w:t xml:space="preserve"> </w:t>
      </w:r>
      <w:r>
        <w:rPr>
          <w:rFonts w:ascii="Arial" w:eastAsia="Calibri" w:hAnsi="Arial" w:cs="Arial"/>
        </w:rPr>
        <w:t xml:space="preserve">expresa que </w:t>
      </w:r>
      <w:r w:rsidRPr="00AD3414">
        <w:rPr>
          <w:rFonts w:ascii="Arial" w:eastAsia="Calibri" w:hAnsi="Arial" w:cs="Arial"/>
        </w:rPr>
        <w:t xml:space="preserve">la alternativa </w:t>
      </w:r>
      <w:r>
        <w:rPr>
          <w:rFonts w:ascii="Arial" w:eastAsia="Calibri" w:hAnsi="Arial" w:cs="Arial"/>
        </w:rPr>
        <w:t xml:space="preserve">viable es que el pago de las dietas </w:t>
      </w:r>
      <w:r w:rsidRPr="00AD3414">
        <w:rPr>
          <w:rFonts w:ascii="Arial" w:eastAsia="Calibri" w:hAnsi="Arial" w:cs="Arial"/>
        </w:rPr>
        <w:t>sea reportado como servicios profesionales, sin dependencia laboral, ya que se en el rubro 11 no existe un específico para reportar las dietas.</w:t>
      </w:r>
    </w:p>
    <w:p w:rsidR="00F964FD" w:rsidRDefault="00F964FD" w:rsidP="003A5F95">
      <w:pPr>
        <w:spacing w:after="0" w:line="360" w:lineRule="auto"/>
        <w:contextualSpacing/>
        <w:jc w:val="both"/>
        <w:rPr>
          <w:rFonts w:ascii="Arial" w:eastAsia="Calibri" w:hAnsi="Arial" w:cs="Arial"/>
        </w:rPr>
      </w:pPr>
    </w:p>
    <w:p w:rsidR="00F964FD" w:rsidRDefault="00F964FD" w:rsidP="00760BF1">
      <w:pPr>
        <w:spacing w:line="360" w:lineRule="auto"/>
        <w:jc w:val="both"/>
        <w:rPr>
          <w:rFonts w:ascii="Arial" w:eastAsia="Calibri" w:hAnsi="Arial" w:cs="Arial"/>
        </w:rPr>
      </w:pPr>
      <w:r>
        <w:rPr>
          <w:rFonts w:ascii="Arial" w:eastAsia="Calibri" w:hAnsi="Arial" w:cs="Arial"/>
        </w:rPr>
        <w:t>En razón de lo anterior Junta Directiva tiene por recibida la información proporcionada por la Tesorera Institucional; y no existiendo inconveniente alguno por parte de los miembros de Junta se autoriza para que las dietas sean reportadas como servicios profesionales.</w:t>
      </w:r>
    </w:p>
    <w:p w:rsidR="00F964FD" w:rsidRDefault="00F964FD" w:rsidP="00760BF1">
      <w:pPr>
        <w:spacing w:line="360" w:lineRule="auto"/>
        <w:jc w:val="both"/>
        <w:rPr>
          <w:rFonts w:ascii="Arial" w:eastAsia="Calibri" w:hAnsi="Arial" w:cs="Arial"/>
        </w:rPr>
      </w:pPr>
    </w:p>
    <w:p w:rsidR="00F964FD" w:rsidRDefault="00F964FD" w:rsidP="00760BF1">
      <w:pPr>
        <w:spacing w:line="360" w:lineRule="auto"/>
        <w:jc w:val="both"/>
        <w:rPr>
          <w:rFonts w:ascii="Arial" w:eastAsia="Calibri" w:hAnsi="Arial" w:cs="Arial"/>
        </w:rPr>
      </w:pPr>
      <w:r>
        <w:rPr>
          <w:rFonts w:ascii="Arial" w:eastAsia="Calibri" w:hAnsi="Arial" w:cs="Arial"/>
        </w:rPr>
        <w:t>6.3. Informe sobre el caso de la señora</w:t>
      </w:r>
      <w:r w:rsidR="001B69F1">
        <w:rPr>
          <w:rFonts w:ascii="Arial" w:eastAsia="Calibri" w:hAnsi="Arial" w:cs="Arial"/>
        </w:rPr>
        <w:t xml:space="preserve"> XXXX </w:t>
      </w:r>
      <w:proofErr w:type="spellStart"/>
      <w:r w:rsidR="001B69F1">
        <w:rPr>
          <w:rFonts w:ascii="Arial" w:eastAsia="Calibri" w:hAnsi="Arial" w:cs="Arial"/>
        </w:rPr>
        <w:t>XXXX</w:t>
      </w:r>
      <w:proofErr w:type="spellEnd"/>
      <w:r>
        <w:rPr>
          <w:rFonts w:ascii="Arial" w:eastAsia="Calibri" w:hAnsi="Arial" w:cs="Arial"/>
        </w:rPr>
        <w:t>.</w:t>
      </w:r>
    </w:p>
    <w:p w:rsidR="00F964FD" w:rsidRDefault="001B69F1" w:rsidP="00760BF1">
      <w:pPr>
        <w:spacing w:line="360" w:lineRule="auto"/>
        <w:jc w:val="both"/>
        <w:rPr>
          <w:rFonts w:ascii="Arial" w:eastAsia="Calibri" w:hAnsi="Arial" w:cs="Arial"/>
        </w:rPr>
      </w:pPr>
      <w:r>
        <w:rPr>
          <w:rFonts w:ascii="Arial" w:eastAsia="Calibri" w:hAnsi="Arial" w:cs="Arial"/>
        </w:rPr>
        <w:t xml:space="preserve">XXXX </w:t>
      </w:r>
      <w:proofErr w:type="spellStart"/>
      <w:r>
        <w:rPr>
          <w:rFonts w:ascii="Arial" w:eastAsia="Calibri" w:hAnsi="Arial" w:cs="Arial"/>
        </w:rPr>
        <w:t>XXXX</w:t>
      </w:r>
      <w:proofErr w:type="spellEnd"/>
      <w:r>
        <w:rPr>
          <w:rFonts w:ascii="Arial" w:eastAsia="Calibri" w:hAnsi="Arial" w:cs="Arial"/>
        </w:rPr>
        <w:t xml:space="preserve"> XXXX</w:t>
      </w:r>
      <w:bookmarkStart w:id="0" w:name="_GoBack"/>
      <w:bookmarkEnd w:id="0"/>
      <w:r w:rsidR="00245EF7">
        <w:rPr>
          <w:rFonts w:ascii="Arial" w:eastAsia="Calibri" w:hAnsi="Arial" w:cs="Arial"/>
        </w:rPr>
        <w:t xml:space="preserve">   </w:t>
      </w:r>
      <w:r w:rsidR="00F964FD">
        <w:rPr>
          <w:rFonts w:ascii="Arial" w:eastAsia="Calibri" w:hAnsi="Arial" w:cs="Arial"/>
        </w:rPr>
        <w:t xml:space="preserve"> </w:t>
      </w:r>
    </w:p>
    <w:p w:rsidR="00760BF1" w:rsidRDefault="00760BF1" w:rsidP="00760BF1">
      <w:pPr>
        <w:spacing w:line="360" w:lineRule="auto"/>
        <w:jc w:val="both"/>
        <w:rPr>
          <w:rFonts w:ascii="Arial" w:eastAsia="Calibri" w:hAnsi="Arial" w:cs="Arial"/>
          <w:b/>
        </w:rPr>
      </w:pPr>
      <w:r>
        <w:rPr>
          <w:rFonts w:ascii="Arial" w:eastAsia="Calibri" w:hAnsi="Arial" w:cs="Arial"/>
          <w:b/>
        </w:rPr>
        <w:lastRenderedPageBreak/>
        <w:t>7.- Informes de Presidencia.</w:t>
      </w:r>
    </w:p>
    <w:p w:rsidR="00F964FD" w:rsidRPr="007B1FCF" w:rsidRDefault="00F964FD" w:rsidP="00F964FD">
      <w:pPr>
        <w:spacing w:line="360" w:lineRule="auto"/>
        <w:jc w:val="both"/>
        <w:rPr>
          <w:rFonts w:ascii="Arial" w:eastAsia="Calibri" w:hAnsi="Arial" w:cs="Arial"/>
        </w:rPr>
      </w:pPr>
      <w:r w:rsidRPr="007B1FCF">
        <w:rPr>
          <w:rFonts w:ascii="Arial" w:eastAsia="Calibri" w:hAnsi="Arial" w:cs="Arial"/>
        </w:rPr>
        <w:t>El Dr. Alex Francisco González Menjívar informa a los miembros de la</w:t>
      </w:r>
      <w:r w:rsidRPr="007B1FCF">
        <w:rPr>
          <w:rFonts w:ascii="Arial" w:eastAsia="Calibri" w:hAnsi="Arial" w:cs="Arial"/>
          <w:color w:val="FF0000"/>
        </w:rPr>
        <w:t xml:space="preserve"> </w:t>
      </w:r>
      <w:r w:rsidRPr="007B1FCF">
        <w:rPr>
          <w:rFonts w:ascii="Arial" w:eastAsia="Calibri" w:hAnsi="Arial" w:cs="Arial"/>
        </w:rPr>
        <w:t>Junta Directiva  del ISRI que:</w:t>
      </w:r>
    </w:p>
    <w:p w:rsidR="00D643A8" w:rsidRDefault="00F964FD" w:rsidP="00F964FD">
      <w:pPr>
        <w:spacing w:line="360" w:lineRule="auto"/>
        <w:jc w:val="both"/>
        <w:rPr>
          <w:rFonts w:ascii="Arial" w:eastAsia="Calibri" w:hAnsi="Arial" w:cs="Arial"/>
        </w:rPr>
      </w:pPr>
      <w:r>
        <w:rPr>
          <w:rFonts w:ascii="Arial" w:eastAsia="Calibri" w:hAnsi="Arial" w:cs="Arial"/>
        </w:rPr>
        <w:t>El día 07</w:t>
      </w:r>
      <w:r w:rsidRPr="007B1FCF">
        <w:rPr>
          <w:rFonts w:ascii="Arial" w:eastAsia="Calibri" w:hAnsi="Arial" w:cs="Arial"/>
        </w:rPr>
        <w:t xml:space="preserve"> </w:t>
      </w:r>
      <w:r>
        <w:rPr>
          <w:rFonts w:ascii="Arial" w:eastAsia="Calibri" w:hAnsi="Arial" w:cs="Arial"/>
        </w:rPr>
        <w:t xml:space="preserve">de marzo </w:t>
      </w:r>
      <w:r w:rsidRPr="007B1FCF">
        <w:rPr>
          <w:rFonts w:ascii="Arial" w:eastAsia="Calibri" w:hAnsi="Arial" w:cs="Arial"/>
        </w:rPr>
        <w:t>de 2017</w:t>
      </w:r>
      <w:r>
        <w:rPr>
          <w:rFonts w:ascii="Arial" w:eastAsia="Calibri" w:hAnsi="Arial" w:cs="Arial"/>
        </w:rPr>
        <w:t xml:space="preserve">, participó en la Conmemoración </w:t>
      </w:r>
      <w:r w:rsidRPr="008D5E79">
        <w:rPr>
          <w:rFonts w:ascii="Arial" w:eastAsia="Calibri" w:hAnsi="Arial" w:cs="Arial"/>
        </w:rPr>
        <w:t>del día de la Mujer,</w:t>
      </w:r>
      <w:r>
        <w:rPr>
          <w:rFonts w:ascii="Arial" w:eastAsia="Calibri" w:hAnsi="Arial" w:cs="Arial"/>
        </w:rPr>
        <w:t xml:space="preserve"> en el auditórium Alfredo Martínez Moreno, en Cancillería.</w:t>
      </w:r>
    </w:p>
    <w:p w:rsidR="00F964FD" w:rsidRDefault="00F964FD" w:rsidP="00F964FD">
      <w:pPr>
        <w:spacing w:line="360" w:lineRule="auto"/>
        <w:jc w:val="both"/>
        <w:rPr>
          <w:rFonts w:ascii="Arial" w:eastAsia="Calibri" w:hAnsi="Arial" w:cs="Arial"/>
        </w:rPr>
      </w:pPr>
      <w:r>
        <w:rPr>
          <w:rFonts w:ascii="Arial" w:eastAsia="Calibri" w:hAnsi="Arial" w:cs="Arial"/>
        </w:rPr>
        <w:t xml:space="preserve">El día 08 de marzo de 2017, </w:t>
      </w:r>
      <w:r w:rsidR="00B456C8">
        <w:rPr>
          <w:rFonts w:ascii="Arial" w:eastAsia="Calibri" w:hAnsi="Arial" w:cs="Arial"/>
        </w:rPr>
        <w:t xml:space="preserve">participó en la Conmemoración del </w:t>
      </w:r>
      <w:r w:rsidR="00B456C8" w:rsidRPr="008D5E79">
        <w:rPr>
          <w:rFonts w:ascii="Arial" w:eastAsia="Calibri" w:hAnsi="Arial" w:cs="Arial"/>
        </w:rPr>
        <w:t>día de la Mujer,</w:t>
      </w:r>
      <w:r w:rsidR="00B456C8">
        <w:rPr>
          <w:rFonts w:ascii="Arial" w:eastAsia="Calibri" w:hAnsi="Arial" w:cs="Arial"/>
        </w:rPr>
        <w:t xml:space="preserve"> realizado en la Sala de capacitaciones del ISRI.</w:t>
      </w:r>
    </w:p>
    <w:p w:rsidR="00B456C8" w:rsidRDefault="00B456C8" w:rsidP="00F964FD">
      <w:pPr>
        <w:spacing w:line="360" w:lineRule="auto"/>
        <w:jc w:val="both"/>
        <w:rPr>
          <w:rFonts w:ascii="Arial" w:eastAsia="Calibri" w:hAnsi="Arial" w:cs="Arial"/>
        </w:rPr>
      </w:pPr>
      <w:r>
        <w:rPr>
          <w:rFonts w:ascii="Arial" w:eastAsia="Calibri" w:hAnsi="Arial" w:cs="Arial"/>
        </w:rPr>
        <w:t>Además</w:t>
      </w:r>
      <w:r w:rsidR="00326970">
        <w:rPr>
          <w:rFonts w:ascii="Arial" w:eastAsia="Calibri" w:hAnsi="Arial" w:cs="Arial"/>
        </w:rPr>
        <w:t xml:space="preserve"> el mismo día </w:t>
      </w:r>
      <w:r>
        <w:rPr>
          <w:rFonts w:ascii="Arial" w:eastAsia="Calibri" w:hAnsi="Arial" w:cs="Arial"/>
        </w:rPr>
        <w:t xml:space="preserve"> participó en la entrega de la “Ley del Sistema de Salud”, junto a funcionarios del Sistema Nacional de Salud.</w:t>
      </w:r>
    </w:p>
    <w:p w:rsidR="00B456C8" w:rsidRDefault="00B456C8" w:rsidP="00F964FD">
      <w:pPr>
        <w:spacing w:line="360" w:lineRule="auto"/>
        <w:jc w:val="both"/>
        <w:rPr>
          <w:rFonts w:ascii="Arial" w:eastAsia="Calibri" w:hAnsi="Arial" w:cs="Arial"/>
        </w:rPr>
      </w:pPr>
      <w:r>
        <w:rPr>
          <w:rFonts w:ascii="Arial" w:eastAsia="Calibri" w:hAnsi="Arial" w:cs="Arial"/>
        </w:rPr>
        <w:t>Así mismo, recibió la visita del señor John Curran, Cónsul Honorario de El Salvador en Irlanda, quien visita nuestro país para conocer de primera mano el trabajo que se lleva a cabo en diferentes instituciones del Estado, entre las cuales se encuentra el ISRI.</w:t>
      </w:r>
    </w:p>
    <w:p w:rsidR="00B456C8" w:rsidRDefault="00B456C8" w:rsidP="00F964FD">
      <w:pPr>
        <w:spacing w:line="360" w:lineRule="auto"/>
        <w:jc w:val="both"/>
        <w:rPr>
          <w:rFonts w:ascii="Arial" w:eastAsia="Calibri" w:hAnsi="Arial" w:cs="Arial"/>
        </w:rPr>
      </w:pPr>
      <w:r>
        <w:rPr>
          <w:rFonts w:ascii="Arial" w:eastAsia="Calibri" w:hAnsi="Arial" w:cs="Arial"/>
        </w:rPr>
        <w:t>El día 10 de marzo de 2017, acompañó al Director del Instituto Salvadoreño del Seguro Social, Doctor Ricardo Cea, en el último recorrido de aprobación por las instalaciones de la Unidad Médica de Apopa, dicha obra responde a una inversión de $12.8 millones de dólares, en la construcción y equipamiento. Dicha visita estuvo presidida por el señor Vicepresidente de la República Licenciado Oscar Ortiz.</w:t>
      </w:r>
    </w:p>
    <w:p w:rsidR="00B456C8" w:rsidRPr="00D643A8" w:rsidRDefault="00B456C8" w:rsidP="00F964FD">
      <w:pPr>
        <w:spacing w:line="360" w:lineRule="auto"/>
        <w:jc w:val="both"/>
        <w:rPr>
          <w:rFonts w:ascii="Arial" w:eastAsia="Calibri" w:hAnsi="Arial" w:cs="Arial"/>
        </w:rPr>
      </w:pPr>
    </w:p>
    <w:p w:rsidR="00760BF1" w:rsidRDefault="00760BF1" w:rsidP="00760BF1">
      <w:pPr>
        <w:spacing w:after="0" w:line="276" w:lineRule="auto"/>
        <w:contextualSpacing/>
        <w:jc w:val="both"/>
        <w:rPr>
          <w:rFonts w:ascii="Arial" w:eastAsia="Calibri" w:hAnsi="Arial" w:cs="Arial"/>
          <w:b/>
        </w:rPr>
      </w:pPr>
      <w:r>
        <w:rPr>
          <w:rFonts w:ascii="Arial" w:eastAsia="Calibri" w:hAnsi="Arial" w:cs="Arial"/>
          <w:b/>
        </w:rPr>
        <w:t>8.- Asuntos Varios.</w:t>
      </w:r>
    </w:p>
    <w:p w:rsidR="004B5E0D" w:rsidRDefault="004B5E0D" w:rsidP="00760BF1">
      <w:pPr>
        <w:spacing w:after="0" w:line="276" w:lineRule="auto"/>
        <w:contextualSpacing/>
        <w:jc w:val="both"/>
        <w:rPr>
          <w:rFonts w:ascii="Arial" w:eastAsia="Calibri" w:hAnsi="Arial" w:cs="Arial"/>
          <w:b/>
        </w:rPr>
      </w:pPr>
    </w:p>
    <w:p w:rsidR="004B5E0D" w:rsidRPr="004B5E0D" w:rsidRDefault="00D643A8" w:rsidP="00823035">
      <w:pPr>
        <w:spacing w:line="360" w:lineRule="auto"/>
        <w:jc w:val="both"/>
        <w:rPr>
          <w:rFonts w:ascii="Arial" w:eastAsia="Calibri" w:hAnsi="Arial" w:cs="Arial"/>
        </w:rPr>
      </w:pPr>
      <w:r>
        <w:rPr>
          <w:rFonts w:ascii="Arial" w:eastAsia="Calibri" w:hAnsi="Arial" w:cs="Arial"/>
        </w:rPr>
        <w:t>8.1. S</w:t>
      </w:r>
      <w:r w:rsidR="004B5E0D">
        <w:rPr>
          <w:rFonts w:ascii="Arial" w:eastAsia="Calibri" w:hAnsi="Arial" w:cs="Arial"/>
        </w:rPr>
        <w:t xml:space="preserve">e realizó la presentación de </w:t>
      </w:r>
      <w:r w:rsidR="004B5E0D" w:rsidRPr="004B5E0D">
        <w:rPr>
          <w:rFonts w:ascii="Arial" w:eastAsia="Calibri" w:hAnsi="Arial" w:cs="Arial"/>
        </w:rPr>
        <w:t>Michel Deffontaines, Representante para Latinoamérica de MoveAbilily-CICR  (Antes Fondo Especial de la Cruz Roja Internacional para los Discapacitados)  y  Anne Bourgeois, Fisioterapista de MoveAbility quien es colaboradora de Michel y será referente para nuestro país.</w:t>
      </w:r>
    </w:p>
    <w:p w:rsidR="00760BF1" w:rsidRDefault="00760BF1" w:rsidP="00760BF1">
      <w:pPr>
        <w:keepNext/>
        <w:keepLines/>
        <w:spacing w:before="40" w:after="0" w:line="360" w:lineRule="auto"/>
        <w:jc w:val="both"/>
        <w:outlineLvl w:val="1"/>
        <w:rPr>
          <w:rFonts w:ascii="Arial" w:eastAsia="Calibri" w:hAnsi="Arial" w:cs="Arial"/>
        </w:rPr>
      </w:pPr>
      <w:r>
        <w:rPr>
          <w:rFonts w:ascii="Arial" w:eastAsia="Calibri" w:hAnsi="Arial" w:cs="Arial"/>
        </w:rPr>
        <w:t xml:space="preserve">Sin más asuntos que tratar, el presidente </w:t>
      </w:r>
      <w:r w:rsidR="00326970">
        <w:rPr>
          <w:rFonts w:ascii="Arial" w:eastAsia="Calibri" w:hAnsi="Arial" w:cs="Arial"/>
        </w:rPr>
        <w:t>levanta la sesión, a las quince</w:t>
      </w:r>
      <w:r>
        <w:rPr>
          <w:rFonts w:ascii="Arial" w:eastAsia="Calibri" w:hAnsi="Arial" w:cs="Arial"/>
        </w:rPr>
        <w:t xml:space="preserve"> horas con c</w:t>
      </w:r>
      <w:r w:rsidR="00326970">
        <w:rPr>
          <w:rFonts w:ascii="Arial" w:eastAsia="Calibri" w:hAnsi="Arial" w:cs="Arial"/>
        </w:rPr>
        <w:t xml:space="preserve">inco minutos del día martes </w:t>
      </w:r>
      <w:r w:rsidR="00823035">
        <w:rPr>
          <w:rFonts w:ascii="Arial" w:eastAsia="Calibri" w:hAnsi="Arial" w:cs="Arial"/>
        </w:rPr>
        <w:t xml:space="preserve">catorce </w:t>
      </w:r>
      <w:r>
        <w:rPr>
          <w:rFonts w:ascii="Arial" w:eastAsia="Calibri" w:hAnsi="Arial" w:cs="Arial"/>
        </w:rPr>
        <w:t xml:space="preserve">de </w:t>
      </w:r>
      <w:r w:rsidR="00823035" w:rsidRPr="008D5E79">
        <w:rPr>
          <w:rFonts w:ascii="Arial" w:eastAsia="Calibri" w:hAnsi="Arial" w:cs="Arial"/>
        </w:rPr>
        <w:t>m</w:t>
      </w:r>
      <w:r w:rsidRPr="008D5E79">
        <w:rPr>
          <w:rFonts w:ascii="Arial" w:eastAsia="Calibri" w:hAnsi="Arial" w:cs="Arial"/>
        </w:rPr>
        <w:t>a</w:t>
      </w:r>
      <w:r>
        <w:rPr>
          <w:rFonts w:ascii="Arial" w:eastAsia="Calibri" w:hAnsi="Arial" w:cs="Arial"/>
        </w:rPr>
        <w:t>rzo del dos mil diecisiete y para constancia firmamos:</w:t>
      </w:r>
    </w:p>
    <w:p w:rsidR="00760BF1" w:rsidRDefault="00760BF1" w:rsidP="00760BF1">
      <w:pPr>
        <w:spacing w:after="0" w:line="276" w:lineRule="auto"/>
        <w:contextualSpacing/>
        <w:jc w:val="both"/>
        <w:rPr>
          <w:rFonts w:ascii="Arial" w:eastAsia="Calibri" w:hAnsi="Arial" w:cs="Arial"/>
        </w:rPr>
      </w:pPr>
    </w:p>
    <w:p w:rsidR="00760BF1" w:rsidRDefault="00760BF1" w:rsidP="00760BF1">
      <w:pPr>
        <w:spacing w:after="0" w:line="276" w:lineRule="auto"/>
        <w:contextualSpacing/>
        <w:jc w:val="both"/>
        <w:rPr>
          <w:rFonts w:ascii="Arial" w:eastAsia="Calibri" w:hAnsi="Arial" w:cs="Arial"/>
        </w:rPr>
      </w:pPr>
    </w:p>
    <w:p w:rsidR="00760BF1" w:rsidRDefault="00760BF1" w:rsidP="00760BF1">
      <w:pPr>
        <w:spacing w:after="0" w:line="276" w:lineRule="auto"/>
        <w:contextualSpacing/>
        <w:jc w:val="both"/>
        <w:rPr>
          <w:rFonts w:ascii="Arial" w:eastAsia="Calibri" w:hAnsi="Arial" w:cs="Arial"/>
        </w:rPr>
      </w:pPr>
    </w:p>
    <w:p w:rsidR="00760BF1" w:rsidRDefault="00760BF1" w:rsidP="00760BF1">
      <w:pPr>
        <w:spacing w:after="0" w:line="276" w:lineRule="auto"/>
        <w:contextualSpacing/>
        <w:jc w:val="both"/>
        <w:rPr>
          <w:rFonts w:ascii="Arial" w:eastAsia="Calibri" w:hAnsi="Arial" w:cs="Arial"/>
        </w:rPr>
      </w:pPr>
    </w:p>
    <w:p w:rsidR="00760BF1" w:rsidRDefault="00760BF1" w:rsidP="00760BF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Dr. Alex Francisco González </w:t>
      </w:r>
      <w:r>
        <w:rPr>
          <w:rFonts w:ascii="Arial" w:eastAsia="Times New Roman" w:hAnsi="Arial" w:cs="Arial"/>
          <w:lang w:eastAsia="es-ES"/>
        </w:rPr>
        <w:t>Menjívar</w:t>
      </w:r>
      <w:r>
        <w:rPr>
          <w:rFonts w:ascii="Arial" w:eastAsia="Times New Roman" w:hAnsi="Arial" w:cs="Arial"/>
          <w:lang w:val="es-ES" w:eastAsia="es-ES"/>
        </w:rPr>
        <w:tab/>
      </w:r>
      <w:r>
        <w:rPr>
          <w:rFonts w:ascii="Arial" w:eastAsia="Times New Roman" w:hAnsi="Arial" w:cs="Arial"/>
          <w:lang w:val="es-ES" w:eastAsia="es-ES"/>
        </w:rPr>
        <w:tab/>
        <w:t>Licda. Nora Lizeth Pérez Martínez</w:t>
      </w:r>
      <w:r>
        <w:rPr>
          <w:rFonts w:ascii="Arial" w:eastAsia="Times New Roman" w:hAnsi="Arial" w:cs="Arial"/>
          <w:lang w:val="es-ES" w:eastAsia="es-ES"/>
        </w:rPr>
        <w:tab/>
        <w:t xml:space="preserve">         </w:t>
      </w: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María Marta Cañas de Herrera</w:t>
      </w:r>
      <w:r>
        <w:rPr>
          <w:rFonts w:ascii="Arial" w:eastAsia="Times New Roman" w:hAnsi="Arial" w:cs="Arial"/>
          <w:lang w:val="es-ES" w:eastAsia="es-ES"/>
        </w:rPr>
        <w:tab/>
        <w:t xml:space="preserve">              Sra. Darling Azucena Mejía Pineda</w:t>
      </w:r>
      <w:r>
        <w:rPr>
          <w:rFonts w:ascii="Arial" w:eastAsia="Times New Roman" w:hAnsi="Arial" w:cs="Arial"/>
          <w:lang w:val="es-ES" w:eastAsia="es-ES"/>
        </w:rPr>
        <w:tab/>
      </w:r>
      <w:r>
        <w:rPr>
          <w:rFonts w:ascii="Arial" w:eastAsia="Times New Roman" w:hAnsi="Arial" w:cs="Arial"/>
          <w:lang w:val="es-ES" w:eastAsia="es-ES"/>
        </w:rPr>
        <w:tab/>
      </w: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Carmen Elizabeth Quintanilla Espinoza            Dr. Miguel Ángel Martínez Salmerón</w:t>
      </w: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p>
    <w:p w:rsidR="00760BF1" w:rsidRDefault="00760BF1" w:rsidP="00760BF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Nora Elizabeth Abrego de Amado                    Licda. Sara María Mendoza Acosta</w:t>
      </w:r>
    </w:p>
    <w:p w:rsidR="00760BF1" w:rsidRDefault="00760BF1" w:rsidP="00760BF1">
      <w:pPr>
        <w:spacing w:after="0" w:line="276" w:lineRule="auto"/>
        <w:jc w:val="both"/>
        <w:rPr>
          <w:rFonts w:ascii="Arial" w:eastAsia="Times New Roman" w:hAnsi="Arial" w:cs="Arial"/>
          <w:lang w:val="es-ES" w:eastAsia="es-ES"/>
        </w:rPr>
      </w:pPr>
    </w:p>
    <w:p w:rsidR="004E6CAF" w:rsidRDefault="004E6CAF" w:rsidP="00760BF1">
      <w:pPr>
        <w:spacing w:after="0" w:line="276" w:lineRule="auto"/>
        <w:jc w:val="both"/>
        <w:rPr>
          <w:rFonts w:ascii="Arial" w:eastAsia="Times New Roman" w:hAnsi="Arial" w:cs="Arial"/>
          <w:lang w:val="es-ES" w:eastAsia="es-ES"/>
        </w:rPr>
      </w:pPr>
    </w:p>
    <w:p w:rsidR="004E6CAF" w:rsidRDefault="004E6CAF" w:rsidP="00760BF1">
      <w:pPr>
        <w:spacing w:after="0" w:line="276" w:lineRule="auto"/>
        <w:jc w:val="both"/>
        <w:rPr>
          <w:rFonts w:ascii="Arial" w:eastAsia="Times New Roman" w:hAnsi="Arial" w:cs="Arial"/>
          <w:lang w:val="es-ES" w:eastAsia="es-ES"/>
        </w:rPr>
      </w:pPr>
    </w:p>
    <w:p w:rsidR="004E6CAF" w:rsidRDefault="004E6CAF" w:rsidP="00760BF1">
      <w:pPr>
        <w:spacing w:after="0" w:line="276" w:lineRule="auto"/>
        <w:jc w:val="both"/>
        <w:rPr>
          <w:rFonts w:ascii="Arial" w:eastAsia="Times New Roman" w:hAnsi="Arial" w:cs="Arial"/>
          <w:lang w:val="es-ES" w:eastAsia="es-ES"/>
        </w:rPr>
      </w:pPr>
    </w:p>
    <w:p w:rsidR="003E383C" w:rsidRDefault="004E6CAF" w:rsidP="00760BF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 Lic. Francisco Humberto Castaneda Monterrosa</w:t>
      </w:r>
    </w:p>
    <w:p w:rsidR="003E383C" w:rsidRDefault="003E383C" w:rsidP="00760BF1">
      <w:pPr>
        <w:spacing w:after="0" w:line="276" w:lineRule="auto"/>
        <w:jc w:val="both"/>
        <w:rPr>
          <w:rFonts w:ascii="Arial" w:eastAsia="Times New Roman" w:hAnsi="Arial" w:cs="Arial"/>
          <w:lang w:val="es-ES" w:eastAsia="es-ES"/>
        </w:rPr>
      </w:pPr>
    </w:p>
    <w:p w:rsidR="004E6CAF" w:rsidRDefault="004E6CAF" w:rsidP="00760BF1">
      <w:pPr>
        <w:spacing w:after="0" w:line="276" w:lineRule="auto"/>
        <w:jc w:val="both"/>
        <w:rPr>
          <w:rFonts w:ascii="Arial" w:eastAsia="Times New Roman" w:hAnsi="Arial" w:cs="Arial"/>
          <w:lang w:val="es-ES" w:eastAsia="es-ES"/>
        </w:rPr>
      </w:pPr>
    </w:p>
    <w:p w:rsidR="004E6CAF" w:rsidRDefault="004E6CAF" w:rsidP="00760BF1">
      <w:pPr>
        <w:spacing w:after="0" w:line="276" w:lineRule="auto"/>
        <w:jc w:val="both"/>
        <w:rPr>
          <w:rFonts w:ascii="Arial" w:eastAsia="Times New Roman" w:hAnsi="Arial" w:cs="Arial"/>
          <w:lang w:val="es-ES" w:eastAsia="es-ES"/>
        </w:rPr>
      </w:pPr>
    </w:p>
    <w:p w:rsidR="004E6CAF" w:rsidRDefault="004E6CAF" w:rsidP="00760BF1">
      <w:pPr>
        <w:spacing w:after="0" w:line="276" w:lineRule="auto"/>
        <w:jc w:val="both"/>
        <w:rPr>
          <w:rFonts w:ascii="Arial" w:eastAsia="Times New Roman" w:hAnsi="Arial" w:cs="Arial"/>
          <w:lang w:val="es-ES" w:eastAsia="es-ES"/>
        </w:rPr>
      </w:pPr>
    </w:p>
    <w:p w:rsidR="00760BF1" w:rsidRDefault="003E383C" w:rsidP="00760BF1">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 Javier Obdulio Arévalo Flores</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r>
      <w:r w:rsidR="00760BF1">
        <w:rPr>
          <w:rFonts w:ascii="Arial" w:eastAsia="Times New Roman" w:hAnsi="Arial" w:cs="Arial"/>
          <w:lang w:val="es-ES" w:eastAsia="es-ES"/>
        </w:rPr>
        <w:t xml:space="preserve">Lic. Joselito Tobar Recinos       </w:t>
      </w:r>
    </w:p>
    <w:sectPr w:rsidR="00760BF1"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B2B" w:rsidRDefault="00666B2B">
      <w:pPr>
        <w:spacing w:after="0" w:line="240" w:lineRule="auto"/>
      </w:pPr>
      <w:r>
        <w:separator/>
      </w:r>
    </w:p>
  </w:endnote>
  <w:endnote w:type="continuationSeparator" w:id="0">
    <w:p w:rsidR="00666B2B" w:rsidRDefault="0066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DF" w:rsidRPr="002103DF" w:rsidRDefault="003E383C">
    <w:pPr>
      <w:pStyle w:val="Piedepgina"/>
      <w:jc w:val="right"/>
      <w:rPr>
        <w:sz w:val="18"/>
        <w:szCs w:val="18"/>
      </w:rPr>
    </w:pPr>
    <w:r w:rsidRPr="002103DF">
      <w:rPr>
        <w:sz w:val="18"/>
        <w:szCs w:val="18"/>
      </w:rPr>
      <w:t>Acta 263</w:t>
    </w:r>
    <w:r>
      <w:rPr>
        <w:sz w:val="18"/>
        <w:szCs w:val="18"/>
      </w:rPr>
      <w:t>2</w:t>
    </w:r>
    <w:r w:rsidRPr="002103DF">
      <w:rPr>
        <w:sz w:val="18"/>
        <w:szCs w:val="18"/>
      </w:rPr>
      <w:t xml:space="preserve"> </w:t>
    </w:r>
    <w:proofErr w:type="spellStart"/>
    <w:r w:rsidRPr="002103DF">
      <w:rPr>
        <w:sz w:val="18"/>
        <w:szCs w:val="18"/>
      </w:rPr>
      <w:t>Pag</w:t>
    </w:r>
    <w:proofErr w:type="spellEnd"/>
    <w:r w:rsidRPr="002103DF">
      <w:rPr>
        <w:sz w:val="18"/>
        <w:szCs w:val="18"/>
      </w:rPr>
      <w:t>.</w:t>
    </w:r>
    <w:sdt>
      <w:sdtPr>
        <w:rPr>
          <w:sz w:val="18"/>
          <w:szCs w:val="18"/>
        </w:rPr>
        <w:id w:val="43025649"/>
        <w:docPartObj>
          <w:docPartGallery w:val="Page Numbers (Bottom of Page)"/>
          <w:docPartUnique/>
        </w:docPartObj>
      </w:sdtPr>
      <w:sdtEndPr/>
      <w:sdtContent>
        <w:r w:rsidR="00A92162" w:rsidRPr="002103DF">
          <w:rPr>
            <w:sz w:val="18"/>
            <w:szCs w:val="18"/>
          </w:rPr>
          <w:fldChar w:fldCharType="begin"/>
        </w:r>
        <w:r w:rsidRPr="002103DF">
          <w:rPr>
            <w:sz w:val="18"/>
            <w:szCs w:val="18"/>
          </w:rPr>
          <w:instrText>PAGE   \* MERGEFORMAT</w:instrText>
        </w:r>
        <w:r w:rsidR="00A92162" w:rsidRPr="002103DF">
          <w:rPr>
            <w:sz w:val="18"/>
            <w:szCs w:val="18"/>
          </w:rPr>
          <w:fldChar w:fldCharType="separate"/>
        </w:r>
        <w:r w:rsidR="00FA18D3" w:rsidRPr="00FA18D3">
          <w:rPr>
            <w:noProof/>
            <w:sz w:val="18"/>
            <w:szCs w:val="18"/>
            <w:lang w:val="es-ES"/>
          </w:rPr>
          <w:t>6</w:t>
        </w:r>
        <w:r w:rsidR="00A92162" w:rsidRPr="002103DF">
          <w:rPr>
            <w:sz w:val="18"/>
            <w:szCs w:val="18"/>
          </w:rPr>
          <w:fldChar w:fldCharType="end"/>
        </w:r>
        <w:r>
          <w:rPr>
            <w:sz w:val="18"/>
            <w:szCs w:val="18"/>
          </w:rPr>
          <w:t>/5</w:t>
        </w:r>
      </w:sdtContent>
    </w:sdt>
  </w:p>
  <w:p w:rsidR="002103DF" w:rsidRDefault="00FA18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B2B" w:rsidRDefault="00666B2B">
      <w:pPr>
        <w:spacing w:after="0" w:line="240" w:lineRule="auto"/>
      </w:pPr>
      <w:r>
        <w:separator/>
      </w:r>
    </w:p>
  </w:footnote>
  <w:footnote w:type="continuationSeparator" w:id="0">
    <w:p w:rsidR="00666B2B" w:rsidRDefault="00666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DF" w:rsidRDefault="00FA18D3">
    <w:pPr>
      <w:pStyle w:val="Encabezado"/>
      <w:jc w:val="right"/>
    </w:pPr>
  </w:p>
  <w:p w:rsidR="002103DF" w:rsidRDefault="00FA18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A77"/>
    <w:multiLevelType w:val="hybridMultilevel"/>
    <w:tmpl w:val="9C0AB630"/>
    <w:lvl w:ilvl="0" w:tplc="E63AFE9E">
      <w:start w:val="5"/>
      <w:numFmt w:val="bullet"/>
      <w:lvlText w:val="-"/>
      <w:lvlJc w:val="left"/>
      <w:pPr>
        <w:ind w:left="480" w:hanging="360"/>
      </w:pPr>
      <w:rPr>
        <w:rFonts w:ascii="Arial" w:eastAsiaTheme="minorHAnsi" w:hAnsi="Arial" w:cs="Arial" w:hint="default"/>
      </w:rPr>
    </w:lvl>
    <w:lvl w:ilvl="1" w:tplc="440A0003" w:tentative="1">
      <w:start w:val="1"/>
      <w:numFmt w:val="bullet"/>
      <w:lvlText w:val="o"/>
      <w:lvlJc w:val="left"/>
      <w:pPr>
        <w:ind w:left="1200" w:hanging="360"/>
      </w:pPr>
      <w:rPr>
        <w:rFonts w:ascii="Courier New" w:hAnsi="Courier New" w:cs="Courier New" w:hint="default"/>
      </w:rPr>
    </w:lvl>
    <w:lvl w:ilvl="2" w:tplc="440A0005" w:tentative="1">
      <w:start w:val="1"/>
      <w:numFmt w:val="bullet"/>
      <w:lvlText w:val=""/>
      <w:lvlJc w:val="left"/>
      <w:pPr>
        <w:ind w:left="1920" w:hanging="360"/>
      </w:pPr>
      <w:rPr>
        <w:rFonts w:ascii="Wingdings" w:hAnsi="Wingdings" w:hint="default"/>
      </w:rPr>
    </w:lvl>
    <w:lvl w:ilvl="3" w:tplc="440A0001" w:tentative="1">
      <w:start w:val="1"/>
      <w:numFmt w:val="bullet"/>
      <w:lvlText w:val=""/>
      <w:lvlJc w:val="left"/>
      <w:pPr>
        <w:ind w:left="2640" w:hanging="360"/>
      </w:pPr>
      <w:rPr>
        <w:rFonts w:ascii="Symbol" w:hAnsi="Symbol" w:hint="default"/>
      </w:rPr>
    </w:lvl>
    <w:lvl w:ilvl="4" w:tplc="440A0003" w:tentative="1">
      <w:start w:val="1"/>
      <w:numFmt w:val="bullet"/>
      <w:lvlText w:val="o"/>
      <w:lvlJc w:val="left"/>
      <w:pPr>
        <w:ind w:left="3360" w:hanging="360"/>
      </w:pPr>
      <w:rPr>
        <w:rFonts w:ascii="Courier New" w:hAnsi="Courier New" w:cs="Courier New" w:hint="default"/>
      </w:rPr>
    </w:lvl>
    <w:lvl w:ilvl="5" w:tplc="440A0005" w:tentative="1">
      <w:start w:val="1"/>
      <w:numFmt w:val="bullet"/>
      <w:lvlText w:val=""/>
      <w:lvlJc w:val="left"/>
      <w:pPr>
        <w:ind w:left="4080" w:hanging="360"/>
      </w:pPr>
      <w:rPr>
        <w:rFonts w:ascii="Wingdings" w:hAnsi="Wingdings" w:hint="default"/>
      </w:rPr>
    </w:lvl>
    <w:lvl w:ilvl="6" w:tplc="440A0001" w:tentative="1">
      <w:start w:val="1"/>
      <w:numFmt w:val="bullet"/>
      <w:lvlText w:val=""/>
      <w:lvlJc w:val="left"/>
      <w:pPr>
        <w:ind w:left="4800" w:hanging="360"/>
      </w:pPr>
      <w:rPr>
        <w:rFonts w:ascii="Symbol" w:hAnsi="Symbol" w:hint="default"/>
      </w:rPr>
    </w:lvl>
    <w:lvl w:ilvl="7" w:tplc="440A0003" w:tentative="1">
      <w:start w:val="1"/>
      <w:numFmt w:val="bullet"/>
      <w:lvlText w:val="o"/>
      <w:lvlJc w:val="left"/>
      <w:pPr>
        <w:ind w:left="5520" w:hanging="360"/>
      </w:pPr>
      <w:rPr>
        <w:rFonts w:ascii="Courier New" w:hAnsi="Courier New" w:cs="Courier New" w:hint="default"/>
      </w:rPr>
    </w:lvl>
    <w:lvl w:ilvl="8" w:tplc="440A0005" w:tentative="1">
      <w:start w:val="1"/>
      <w:numFmt w:val="bullet"/>
      <w:lvlText w:val=""/>
      <w:lvlJc w:val="left"/>
      <w:pPr>
        <w:ind w:left="6240" w:hanging="360"/>
      </w:pPr>
      <w:rPr>
        <w:rFonts w:ascii="Wingdings" w:hAnsi="Wingdings" w:hint="default"/>
      </w:rPr>
    </w:lvl>
  </w:abstractNum>
  <w:abstractNum w:abstractNumId="1" w15:restartNumberingAfterBreak="0">
    <w:nsid w:val="136F3043"/>
    <w:multiLevelType w:val="hybridMultilevel"/>
    <w:tmpl w:val="4A2AAC78"/>
    <w:lvl w:ilvl="0" w:tplc="224C4A10">
      <w:start w:val="1"/>
      <w:numFmt w:val="bullet"/>
      <w:lvlText w:val=""/>
      <w:lvlJc w:val="left"/>
      <w:pPr>
        <w:tabs>
          <w:tab w:val="num" w:pos="720"/>
        </w:tabs>
        <w:ind w:left="720" w:hanging="360"/>
      </w:pPr>
      <w:rPr>
        <w:rFonts w:ascii="Wingdings 3" w:hAnsi="Wingdings 3" w:hint="default"/>
      </w:rPr>
    </w:lvl>
    <w:lvl w:ilvl="1" w:tplc="BC720CE2" w:tentative="1">
      <w:start w:val="1"/>
      <w:numFmt w:val="bullet"/>
      <w:lvlText w:val=""/>
      <w:lvlJc w:val="left"/>
      <w:pPr>
        <w:tabs>
          <w:tab w:val="num" w:pos="1440"/>
        </w:tabs>
        <w:ind w:left="1440" w:hanging="360"/>
      </w:pPr>
      <w:rPr>
        <w:rFonts w:ascii="Wingdings 3" w:hAnsi="Wingdings 3" w:hint="default"/>
      </w:rPr>
    </w:lvl>
    <w:lvl w:ilvl="2" w:tplc="951CBB84" w:tentative="1">
      <w:start w:val="1"/>
      <w:numFmt w:val="bullet"/>
      <w:lvlText w:val=""/>
      <w:lvlJc w:val="left"/>
      <w:pPr>
        <w:tabs>
          <w:tab w:val="num" w:pos="2160"/>
        </w:tabs>
        <w:ind w:left="2160" w:hanging="360"/>
      </w:pPr>
      <w:rPr>
        <w:rFonts w:ascii="Wingdings 3" w:hAnsi="Wingdings 3" w:hint="default"/>
      </w:rPr>
    </w:lvl>
    <w:lvl w:ilvl="3" w:tplc="3A3672FE" w:tentative="1">
      <w:start w:val="1"/>
      <w:numFmt w:val="bullet"/>
      <w:lvlText w:val=""/>
      <w:lvlJc w:val="left"/>
      <w:pPr>
        <w:tabs>
          <w:tab w:val="num" w:pos="2880"/>
        </w:tabs>
        <w:ind w:left="2880" w:hanging="360"/>
      </w:pPr>
      <w:rPr>
        <w:rFonts w:ascii="Wingdings 3" w:hAnsi="Wingdings 3" w:hint="default"/>
      </w:rPr>
    </w:lvl>
    <w:lvl w:ilvl="4" w:tplc="06A428EA" w:tentative="1">
      <w:start w:val="1"/>
      <w:numFmt w:val="bullet"/>
      <w:lvlText w:val=""/>
      <w:lvlJc w:val="left"/>
      <w:pPr>
        <w:tabs>
          <w:tab w:val="num" w:pos="3600"/>
        </w:tabs>
        <w:ind w:left="3600" w:hanging="360"/>
      </w:pPr>
      <w:rPr>
        <w:rFonts w:ascii="Wingdings 3" w:hAnsi="Wingdings 3" w:hint="default"/>
      </w:rPr>
    </w:lvl>
    <w:lvl w:ilvl="5" w:tplc="040A7296" w:tentative="1">
      <w:start w:val="1"/>
      <w:numFmt w:val="bullet"/>
      <w:lvlText w:val=""/>
      <w:lvlJc w:val="left"/>
      <w:pPr>
        <w:tabs>
          <w:tab w:val="num" w:pos="4320"/>
        </w:tabs>
        <w:ind w:left="4320" w:hanging="360"/>
      </w:pPr>
      <w:rPr>
        <w:rFonts w:ascii="Wingdings 3" w:hAnsi="Wingdings 3" w:hint="default"/>
      </w:rPr>
    </w:lvl>
    <w:lvl w:ilvl="6" w:tplc="598CA5D2" w:tentative="1">
      <w:start w:val="1"/>
      <w:numFmt w:val="bullet"/>
      <w:lvlText w:val=""/>
      <w:lvlJc w:val="left"/>
      <w:pPr>
        <w:tabs>
          <w:tab w:val="num" w:pos="5040"/>
        </w:tabs>
        <w:ind w:left="5040" w:hanging="360"/>
      </w:pPr>
      <w:rPr>
        <w:rFonts w:ascii="Wingdings 3" w:hAnsi="Wingdings 3" w:hint="default"/>
      </w:rPr>
    </w:lvl>
    <w:lvl w:ilvl="7" w:tplc="F8D0EC24" w:tentative="1">
      <w:start w:val="1"/>
      <w:numFmt w:val="bullet"/>
      <w:lvlText w:val=""/>
      <w:lvlJc w:val="left"/>
      <w:pPr>
        <w:tabs>
          <w:tab w:val="num" w:pos="5760"/>
        </w:tabs>
        <w:ind w:left="5760" w:hanging="360"/>
      </w:pPr>
      <w:rPr>
        <w:rFonts w:ascii="Wingdings 3" w:hAnsi="Wingdings 3" w:hint="default"/>
      </w:rPr>
    </w:lvl>
    <w:lvl w:ilvl="8" w:tplc="C420A15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3FE2772F"/>
    <w:multiLevelType w:val="hybridMultilevel"/>
    <w:tmpl w:val="A9F23062"/>
    <w:lvl w:ilvl="0" w:tplc="D0A6F2A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77EC57C5"/>
    <w:multiLevelType w:val="hybridMultilevel"/>
    <w:tmpl w:val="E37E100A"/>
    <w:lvl w:ilvl="0" w:tplc="8CA62848">
      <w:start w:val="1"/>
      <w:numFmt w:val="bullet"/>
      <w:lvlText w:val=""/>
      <w:lvlJc w:val="left"/>
      <w:pPr>
        <w:tabs>
          <w:tab w:val="num" w:pos="720"/>
        </w:tabs>
        <w:ind w:left="720" w:hanging="360"/>
      </w:pPr>
      <w:rPr>
        <w:rFonts w:ascii="Wingdings" w:hAnsi="Wingdings" w:hint="default"/>
      </w:rPr>
    </w:lvl>
    <w:lvl w:ilvl="1" w:tplc="CCEAC170" w:tentative="1">
      <w:start w:val="1"/>
      <w:numFmt w:val="bullet"/>
      <w:lvlText w:val=""/>
      <w:lvlJc w:val="left"/>
      <w:pPr>
        <w:tabs>
          <w:tab w:val="num" w:pos="1440"/>
        </w:tabs>
        <w:ind w:left="1440" w:hanging="360"/>
      </w:pPr>
      <w:rPr>
        <w:rFonts w:ascii="Wingdings" w:hAnsi="Wingdings" w:hint="default"/>
      </w:rPr>
    </w:lvl>
    <w:lvl w:ilvl="2" w:tplc="7762815A" w:tentative="1">
      <w:start w:val="1"/>
      <w:numFmt w:val="bullet"/>
      <w:lvlText w:val=""/>
      <w:lvlJc w:val="left"/>
      <w:pPr>
        <w:tabs>
          <w:tab w:val="num" w:pos="2160"/>
        </w:tabs>
        <w:ind w:left="2160" w:hanging="360"/>
      </w:pPr>
      <w:rPr>
        <w:rFonts w:ascii="Wingdings" w:hAnsi="Wingdings" w:hint="default"/>
      </w:rPr>
    </w:lvl>
    <w:lvl w:ilvl="3" w:tplc="F8DC995C" w:tentative="1">
      <w:start w:val="1"/>
      <w:numFmt w:val="bullet"/>
      <w:lvlText w:val=""/>
      <w:lvlJc w:val="left"/>
      <w:pPr>
        <w:tabs>
          <w:tab w:val="num" w:pos="2880"/>
        </w:tabs>
        <w:ind w:left="2880" w:hanging="360"/>
      </w:pPr>
      <w:rPr>
        <w:rFonts w:ascii="Wingdings" w:hAnsi="Wingdings" w:hint="default"/>
      </w:rPr>
    </w:lvl>
    <w:lvl w:ilvl="4" w:tplc="D222DE3E" w:tentative="1">
      <w:start w:val="1"/>
      <w:numFmt w:val="bullet"/>
      <w:lvlText w:val=""/>
      <w:lvlJc w:val="left"/>
      <w:pPr>
        <w:tabs>
          <w:tab w:val="num" w:pos="3600"/>
        </w:tabs>
        <w:ind w:left="3600" w:hanging="360"/>
      </w:pPr>
      <w:rPr>
        <w:rFonts w:ascii="Wingdings" w:hAnsi="Wingdings" w:hint="default"/>
      </w:rPr>
    </w:lvl>
    <w:lvl w:ilvl="5" w:tplc="B4128564" w:tentative="1">
      <w:start w:val="1"/>
      <w:numFmt w:val="bullet"/>
      <w:lvlText w:val=""/>
      <w:lvlJc w:val="left"/>
      <w:pPr>
        <w:tabs>
          <w:tab w:val="num" w:pos="4320"/>
        </w:tabs>
        <w:ind w:left="4320" w:hanging="360"/>
      </w:pPr>
      <w:rPr>
        <w:rFonts w:ascii="Wingdings" w:hAnsi="Wingdings" w:hint="default"/>
      </w:rPr>
    </w:lvl>
    <w:lvl w:ilvl="6" w:tplc="CBA2B75A" w:tentative="1">
      <w:start w:val="1"/>
      <w:numFmt w:val="bullet"/>
      <w:lvlText w:val=""/>
      <w:lvlJc w:val="left"/>
      <w:pPr>
        <w:tabs>
          <w:tab w:val="num" w:pos="5040"/>
        </w:tabs>
        <w:ind w:left="5040" w:hanging="360"/>
      </w:pPr>
      <w:rPr>
        <w:rFonts w:ascii="Wingdings" w:hAnsi="Wingdings" w:hint="default"/>
      </w:rPr>
    </w:lvl>
    <w:lvl w:ilvl="7" w:tplc="7F5C56D8" w:tentative="1">
      <w:start w:val="1"/>
      <w:numFmt w:val="bullet"/>
      <w:lvlText w:val=""/>
      <w:lvlJc w:val="left"/>
      <w:pPr>
        <w:tabs>
          <w:tab w:val="num" w:pos="5760"/>
        </w:tabs>
        <w:ind w:left="5760" w:hanging="360"/>
      </w:pPr>
      <w:rPr>
        <w:rFonts w:ascii="Wingdings" w:hAnsi="Wingdings" w:hint="default"/>
      </w:rPr>
    </w:lvl>
    <w:lvl w:ilvl="8" w:tplc="05F4A856"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F1"/>
    <w:rsid w:val="000132B8"/>
    <w:rsid w:val="000C4BFB"/>
    <w:rsid w:val="001B69F1"/>
    <w:rsid w:val="00245EF7"/>
    <w:rsid w:val="00326970"/>
    <w:rsid w:val="003A5F95"/>
    <w:rsid w:val="003E383C"/>
    <w:rsid w:val="004306DF"/>
    <w:rsid w:val="004B5E0D"/>
    <w:rsid w:val="004E5B09"/>
    <w:rsid w:val="004E6CAF"/>
    <w:rsid w:val="00506DA2"/>
    <w:rsid w:val="00560F09"/>
    <w:rsid w:val="00586F8D"/>
    <w:rsid w:val="00666B2B"/>
    <w:rsid w:val="00760BF1"/>
    <w:rsid w:val="007C01AD"/>
    <w:rsid w:val="00823035"/>
    <w:rsid w:val="008D5E79"/>
    <w:rsid w:val="00943D97"/>
    <w:rsid w:val="009A3A4A"/>
    <w:rsid w:val="00A92162"/>
    <w:rsid w:val="00B456C8"/>
    <w:rsid w:val="00BB365F"/>
    <w:rsid w:val="00BE3CAB"/>
    <w:rsid w:val="00C96C20"/>
    <w:rsid w:val="00CC0EE7"/>
    <w:rsid w:val="00CD19BB"/>
    <w:rsid w:val="00D643A8"/>
    <w:rsid w:val="00E946B9"/>
    <w:rsid w:val="00F62F27"/>
    <w:rsid w:val="00F857F8"/>
    <w:rsid w:val="00F964FD"/>
    <w:rsid w:val="00FA18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442F0-B142-41C6-B219-D2FB7382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BF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60BF1"/>
    <w:pPr>
      <w:ind w:left="720"/>
      <w:contextualSpacing/>
    </w:pPr>
  </w:style>
  <w:style w:type="table" w:styleId="Tablaconcuadrcula">
    <w:name w:val="Table Grid"/>
    <w:basedOn w:val="Tablanormal"/>
    <w:uiPriority w:val="59"/>
    <w:rsid w:val="00760BF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760BF1"/>
  </w:style>
  <w:style w:type="paragraph" w:styleId="Encabezado">
    <w:name w:val="header"/>
    <w:basedOn w:val="Normal"/>
    <w:link w:val="EncabezadoCar"/>
    <w:uiPriority w:val="99"/>
    <w:unhideWhenUsed/>
    <w:rsid w:val="00760B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0BF1"/>
  </w:style>
  <w:style w:type="paragraph" w:styleId="Piedepgina">
    <w:name w:val="footer"/>
    <w:basedOn w:val="Normal"/>
    <w:link w:val="PiedepginaCar"/>
    <w:uiPriority w:val="99"/>
    <w:unhideWhenUsed/>
    <w:rsid w:val="00760B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8550">
      <w:bodyDiv w:val="1"/>
      <w:marLeft w:val="0"/>
      <w:marRight w:val="0"/>
      <w:marTop w:val="0"/>
      <w:marBottom w:val="0"/>
      <w:divBdr>
        <w:top w:val="none" w:sz="0" w:space="0" w:color="auto"/>
        <w:left w:val="none" w:sz="0" w:space="0" w:color="auto"/>
        <w:bottom w:val="none" w:sz="0" w:space="0" w:color="auto"/>
        <w:right w:val="none" w:sz="0" w:space="0" w:color="auto"/>
      </w:divBdr>
    </w:div>
    <w:div w:id="853223296">
      <w:bodyDiv w:val="1"/>
      <w:marLeft w:val="0"/>
      <w:marRight w:val="0"/>
      <w:marTop w:val="0"/>
      <w:marBottom w:val="0"/>
      <w:divBdr>
        <w:top w:val="none" w:sz="0" w:space="0" w:color="auto"/>
        <w:left w:val="none" w:sz="0" w:space="0" w:color="auto"/>
        <w:bottom w:val="none" w:sz="0" w:space="0" w:color="auto"/>
        <w:right w:val="none" w:sz="0" w:space="0" w:color="auto"/>
      </w:divBdr>
      <w:divsChild>
        <w:div w:id="1019350302">
          <w:marLeft w:val="547"/>
          <w:marRight w:val="0"/>
          <w:marTop w:val="200"/>
          <w:marBottom w:val="0"/>
          <w:divBdr>
            <w:top w:val="none" w:sz="0" w:space="0" w:color="auto"/>
            <w:left w:val="none" w:sz="0" w:space="0" w:color="auto"/>
            <w:bottom w:val="none" w:sz="0" w:space="0" w:color="auto"/>
            <w:right w:val="none" w:sz="0" w:space="0" w:color="auto"/>
          </w:divBdr>
        </w:div>
      </w:divsChild>
    </w:div>
    <w:div w:id="12544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1582</Words>
  <Characters>8701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Luis Javier Suárez Magaña</cp:lastModifiedBy>
  <cp:revision>5</cp:revision>
  <dcterms:created xsi:type="dcterms:W3CDTF">2017-03-21T15:53:00Z</dcterms:created>
  <dcterms:modified xsi:type="dcterms:W3CDTF">2017-03-29T20:48:00Z</dcterms:modified>
</cp:coreProperties>
</file>