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DB2035"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2599</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Dr. Alex Francisco González Menjívar, Presidente;</w:t>
      </w:r>
      <w:r w:rsidR="00CE3E0B">
        <w:rPr>
          <w:rFonts w:ascii="Arial" w:eastAsia="Times New Roman" w:hAnsi="Arial" w:cs="Arial"/>
          <w:lang w:val="es-ES" w:eastAsia="es-ES"/>
        </w:rPr>
        <w:t xml:space="preserve"> Lic. Javier Obdulio Arévalo Flores y </w:t>
      </w:r>
      <w:r>
        <w:rPr>
          <w:rFonts w:ascii="Arial" w:eastAsia="Times New Roman" w:hAnsi="Arial" w:cs="Arial"/>
          <w:lang w:val="es-ES" w:eastAsia="es-ES"/>
        </w:rPr>
        <w:t xml:space="preserve"> Lic</w:t>
      </w:r>
      <w:r w:rsidR="00CE3E0B">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E87AA3">
        <w:rPr>
          <w:rFonts w:ascii="Arial" w:eastAsia="Times New Roman" w:hAnsi="Arial" w:cs="Arial"/>
          <w:lang w:val="es-ES" w:eastAsia="es-ES"/>
        </w:rPr>
        <w:t xml:space="preserve">, Representante </w:t>
      </w:r>
      <w:r w:rsidR="007C2128">
        <w:rPr>
          <w:rFonts w:ascii="Arial" w:eastAsia="Times New Roman" w:hAnsi="Arial" w:cs="Arial"/>
          <w:lang w:val="es-ES" w:eastAsia="es-ES"/>
        </w:rPr>
        <w:t>Propietario</w:t>
      </w:r>
      <w:r w:rsidR="00CE3E0B">
        <w:rPr>
          <w:rFonts w:ascii="Arial" w:eastAsia="Times New Roman" w:hAnsi="Arial" w:cs="Arial"/>
          <w:lang w:val="es-ES" w:eastAsia="es-ES"/>
        </w:rPr>
        <w:t xml:space="preserve"> y</w:t>
      </w:r>
      <w:r w:rsidR="007C2128">
        <w:rPr>
          <w:rFonts w:ascii="Arial" w:eastAsia="Times New Roman" w:hAnsi="Arial" w:cs="Arial"/>
          <w:lang w:val="es-ES" w:eastAsia="es-ES"/>
        </w:rPr>
        <w:t xml:space="preserve"> </w:t>
      </w:r>
      <w:r w:rsidR="00CE3E0B">
        <w:rPr>
          <w:rFonts w:ascii="Arial" w:eastAsia="Times New Roman" w:hAnsi="Arial" w:cs="Arial"/>
          <w:lang w:val="es-ES" w:eastAsia="es-ES"/>
        </w:rPr>
        <w:t xml:space="preserve"> suplente </w:t>
      </w:r>
      <w:r w:rsidR="007C2128">
        <w:rPr>
          <w:rFonts w:ascii="Arial" w:eastAsia="Times New Roman" w:hAnsi="Arial" w:cs="Arial"/>
          <w:lang w:val="es-ES" w:eastAsia="es-ES"/>
        </w:rPr>
        <w:t>de FUNTER</w:t>
      </w:r>
      <w:r>
        <w:rPr>
          <w:rFonts w:ascii="Arial" w:eastAsia="Times New Roman" w:hAnsi="Arial" w:cs="Arial"/>
          <w:lang w:val="es-ES" w:eastAsia="es-ES"/>
        </w:rPr>
        <w:t>; Lic</w:t>
      </w:r>
      <w:r w:rsidR="00CE3E0B">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DB2035">
        <w:rPr>
          <w:rFonts w:ascii="Arial" w:eastAsia="Times New Roman" w:hAnsi="Arial" w:cs="Arial"/>
          <w:lang w:val="es-ES" w:eastAsia="es-ES"/>
        </w:rPr>
        <w:t xml:space="preserve"> de Hacienda; Licda.</w:t>
      </w:r>
      <w:r>
        <w:rPr>
          <w:rFonts w:ascii="Arial" w:eastAsia="Times New Roman" w:hAnsi="Arial" w:cs="Arial"/>
          <w:lang w:val="es-ES" w:eastAsia="es-ES"/>
        </w:rPr>
        <w:t xml:space="preserve"> María Marta Cañas de Herre</w:t>
      </w:r>
      <w:r w:rsidR="00DB2035">
        <w:rPr>
          <w:rFonts w:ascii="Arial" w:eastAsia="Times New Roman" w:hAnsi="Arial" w:cs="Arial"/>
          <w:lang w:val="es-ES" w:eastAsia="es-ES"/>
        </w:rPr>
        <w:t>ra,  Representante</w:t>
      </w:r>
      <w:r>
        <w:rPr>
          <w:rFonts w:ascii="Arial" w:eastAsia="Times New Roman" w:hAnsi="Arial" w:cs="Arial"/>
          <w:lang w:val="es-ES" w:eastAsia="es-ES"/>
        </w:rPr>
        <w:t xml:space="preserve"> Suplente del Ministerio de Trabajo;</w:t>
      </w:r>
      <w:r w:rsidR="00DB2035">
        <w:rPr>
          <w:rFonts w:ascii="Arial" w:eastAsia="Times New Roman" w:hAnsi="Arial" w:cs="Arial"/>
          <w:lang w:val="es-ES" w:eastAsia="es-ES"/>
        </w:rPr>
        <w:t xml:space="preserve"> Dr. Miguel Ángel Martínez Salmerón</w:t>
      </w:r>
      <w:r w:rsidR="00183E4B">
        <w:rPr>
          <w:rFonts w:ascii="Arial" w:eastAsia="Times New Roman" w:hAnsi="Arial" w:cs="Arial"/>
          <w:lang w:val="es-ES" w:eastAsia="es-ES"/>
        </w:rPr>
        <w:t>,</w:t>
      </w:r>
      <w:r w:rsidR="00CE3E0B">
        <w:rPr>
          <w:rFonts w:ascii="Arial" w:eastAsia="Times New Roman" w:hAnsi="Arial" w:cs="Arial"/>
          <w:lang w:val="es-ES" w:eastAsia="es-ES"/>
        </w:rPr>
        <w:t xml:space="preserve"> R</w:t>
      </w:r>
      <w:r w:rsidR="007C2128">
        <w:rPr>
          <w:rFonts w:ascii="Arial" w:eastAsia="Times New Roman" w:hAnsi="Arial" w:cs="Arial"/>
          <w:lang w:val="es-ES" w:eastAsia="es-ES"/>
        </w:rPr>
        <w:t xml:space="preserve">epresentante </w:t>
      </w:r>
      <w:r w:rsidR="00DB2035">
        <w:rPr>
          <w:rFonts w:ascii="Arial" w:eastAsia="Times New Roman" w:hAnsi="Arial" w:cs="Arial"/>
          <w:lang w:val="es-ES" w:eastAsia="es-ES"/>
        </w:rPr>
        <w:t>suplente</w:t>
      </w:r>
      <w:r w:rsidR="005E326D">
        <w:rPr>
          <w:rFonts w:ascii="Arial" w:eastAsia="Times New Roman" w:hAnsi="Arial" w:cs="Arial"/>
          <w:lang w:val="es-ES" w:eastAsia="es-ES"/>
        </w:rPr>
        <w:t xml:space="preserve">  del Ministerio de </w:t>
      </w:r>
      <w:r w:rsidR="00CE3E0B">
        <w:rPr>
          <w:rFonts w:ascii="Arial" w:eastAsia="Times New Roman" w:hAnsi="Arial" w:cs="Arial"/>
          <w:lang w:val="es-ES" w:eastAsia="es-ES"/>
        </w:rPr>
        <w:t>S</w:t>
      </w:r>
      <w:r w:rsidR="00C602E6">
        <w:rPr>
          <w:rFonts w:ascii="Arial" w:eastAsia="Times New Roman" w:hAnsi="Arial" w:cs="Arial"/>
          <w:lang w:val="es-ES" w:eastAsia="es-ES"/>
        </w:rPr>
        <w:t>alud;</w:t>
      </w:r>
      <w:r w:rsidR="00E87AA3">
        <w:rPr>
          <w:rFonts w:ascii="Arial" w:eastAsia="Times New Roman" w:hAnsi="Arial" w:cs="Arial"/>
          <w:lang w:val="es-ES" w:eastAsia="es-ES"/>
        </w:rPr>
        <w:t xml:space="preserve"> Sra. Darling Azucena Mejía Pineda</w:t>
      </w:r>
      <w:r w:rsidR="00CE3E0B">
        <w:rPr>
          <w:rFonts w:ascii="Arial" w:eastAsia="Times New Roman" w:hAnsi="Arial" w:cs="Arial"/>
          <w:lang w:val="es-ES" w:eastAsia="es-ES"/>
        </w:rPr>
        <w:t>,  Re</w:t>
      </w:r>
      <w:r w:rsidR="00E87AA3">
        <w:rPr>
          <w:rFonts w:ascii="Arial" w:eastAsia="Times New Roman" w:hAnsi="Arial" w:cs="Arial"/>
          <w:lang w:val="es-ES" w:eastAsia="es-ES"/>
        </w:rPr>
        <w:t>presentante suplente del Ministerio de Relaciones Exteriores</w:t>
      </w:r>
      <w:r w:rsidR="00CE3E0B">
        <w:rPr>
          <w:rFonts w:ascii="Arial" w:eastAsia="Times New Roman" w:hAnsi="Arial" w:cs="Arial"/>
          <w:lang w:val="es-ES" w:eastAsia="es-ES"/>
        </w:rPr>
        <w:t xml:space="preserve">, </w:t>
      </w:r>
      <w:r w:rsidR="00E87AA3">
        <w:rPr>
          <w:rFonts w:ascii="Arial" w:eastAsia="Times New Roman" w:hAnsi="Arial" w:cs="Arial"/>
          <w:lang w:val="es-ES" w:eastAsia="es-ES"/>
        </w:rPr>
        <w:t xml:space="preserve"> L</w:t>
      </w:r>
      <w:r w:rsidR="00183E4B">
        <w:rPr>
          <w:rFonts w:ascii="Arial" w:eastAsia="Times New Roman" w:hAnsi="Arial" w:cs="Arial"/>
          <w:lang w:val="es-ES" w:eastAsia="es-ES"/>
        </w:rPr>
        <w:t>i</w:t>
      </w:r>
      <w:r w:rsidR="00E87AA3">
        <w:rPr>
          <w:rFonts w:ascii="Arial" w:eastAsia="Times New Roman" w:hAnsi="Arial" w:cs="Arial"/>
          <w:lang w:val="es-ES" w:eastAsia="es-ES"/>
        </w:rPr>
        <w:t>cda. Nora Elizabeth Abrego de Amado</w:t>
      </w:r>
      <w:r w:rsidR="00CE3E0B">
        <w:rPr>
          <w:rFonts w:ascii="Arial" w:eastAsia="Times New Roman" w:hAnsi="Arial" w:cs="Arial"/>
          <w:lang w:val="es-ES" w:eastAsia="es-ES"/>
        </w:rPr>
        <w:t>, R</w:t>
      </w:r>
      <w:r w:rsidR="00E87AA3">
        <w:rPr>
          <w:rFonts w:ascii="Arial" w:eastAsia="Times New Roman" w:hAnsi="Arial" w:cs="Arial"/>
          <w:lang w:val="es-ES" w:eastAsia="es-ES"/>
        </w:rPr>
        <w:t>epresentante propietaria de la Universidad de El Salvador</w:t>
      </w:r>
      <w:r w:rsidR="00CE3E0B">
        <w:rPr>
          <w:rFonts w:ascii="Arial" w:eastAsia="Times New Roman" w:hAnsi="Arial" w:cs="Arial"/>
          <w:lang w:val="es-ES" w:eastAsia="es-ES"/>
        </w:rPr>
        <w:t xml:space="preserve">, </w:t>
      </w:r>
      <w:r w:rsidR="00E87AA3">
        <w:rPr>
          <w:rFonts w:ascii="Arial" w:eastAsia="Times New Roman" w:hAnsi="Arial" w:cs="Arial"/>
          <w:lang w:val="es-ES" w:eastAsia="es-ES"/>
        </w:rPr>
        <w:t xml:space="preserve"> </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F421DA">
        <w:rPr>
          <w:rFonts w:ascii="Arial" w:eastAsia="Times New Roman" w:hAnsi="Arial" w:cs="Arial"/>
          <w:bCs/>
          <w:lang w:val="es-ES" w:eastAsia="es-ES"/>
        </w:rPr>
        <w:t xml:space="preserve"> Martes 28</w:t>
      </w:r>
      <w:r w:rsidR="00E87AA3">
        <w:rPr>
          <w:rFonts w:ascii="Arial" w:eastAsia="Times New Roman" w:hAnsi="Arial" w:cs="Arial"/>
          <w:bCs/>
          <w:lang w:val="es-ES" w:eastAsia="es-ES"/>
        </w:rPr>
        <w:t xml:space="preserve"> de junio</w:t>
      </w:r>
      <w:r w:rsidR="00DB1379">
        <w:rPr>
          <w:rFonts w:ascii="Arial" w:eastAsia="Times New Roman" w:hAnsi="Arial" w:cs="Arial"/>
          <w:bCs/>
          <w:lang w:val="es-ES" w:eastAsia="es-ES"/>
        </w:rPr>
        <w:t xml:space="preserve">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E87AA3">
        <w:rPr>
          <w:rFonts w:ascii="Arial" w:eastAsia="Times New Roman" w:hAnsi="Arial" w:cs="Arial"/>
          <w:lang w:val="es-ES" w:eastAsia="es-ES"/>
        </w:rPr>
        <w:t xml:space="preserve">: 12:30 </w:t>
      </w:r>
      <w:r w:rsidR="000B5260">
        <w:rPr>
          <w:rFonts w:ascii="Arial" w:eastAsia="Times New Roman" w:hAnsi="Arial" w:cs="Arial"/>
          <w:lang w:val="es-ES" w:eastAsia="es-ES"/>
        </w:rPr>
        <w:t>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F421DA">
        <w:rPr>
          <w:rFonts w:ascii="Arial" w:hAnsi="Arial" w:cs="Arial"/>
        </w:rPr>
        <w:t xml:space="preserve"> S</w:t>
      </w:r>
      <w:r w:rsidR="00C602E6">
        <w:rPr>
          <w:rFonts w:ascii="Arial" w:hAnsi="Arial" w:cs="Arial"/>
        </w:rPr>
        <w:t>ala</w:t>
      </w:r>
      <w:r w:rsidR="00DB1379">
        <w:rPr>
          <w:rFonts w:ascii="Arial" w:hAnsi="Arial" w:cs="Arial"/>
        </w:rPr>
        <w:t xml:space="preserve"> de sesiones del ISRI</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Establecimiento de quórum y aprobación de agenda</w:t>
      </w:r>
      <w:r w:rsidRPr="00CE3E0B">
        <w:rPr>
          <w:rFonts w:ascii="Arial" w:hAnsi="Arial" w:cs="Arial"/>
          <w:lang w:eastAsia="x-none"/>
        </w:rPr>
        <w:t>.</w:t>
      </w:r>
    </w:p>
    <w:p w:rsidR="00A04D7C" w:rsidRPr="00CE3E0B"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CE3E0B">
        <w:rPr>
          <w:rFonts w:ascii="Arial" w:hAnsi="Arial" w:cs="Arial"/>
          <w:lang w:val="x-none" w:eastAsia="x-none"/>
        </w:rPr>
        <w:t>Lectura, discusión y aprobación de acta anterior</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val="x-none" w:eastAsia="x-none"/>
        </w:rPr>
        <w:t>Ratificación de Acuerdos</w:t>
      </w:r>
      <w:r w:rsidRPr="00CE3E0B">
        <w:rPr>
          <w:rFonts w:ascii="Arial" w:hAnsi="Arial" w:cs="Arial"/>
          <w:lang w:eastAsia="x-none"/>
        </w:rPr>
        <w:t>.</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Correspondencia recibida de Centros de Atención.</w:t>
      </w:r>
    </w:p>
    <w:p w:rsidR="00A04D7C" w:rsidRPr="00CE3E0B" w:rsidRDefault="00A04D7C" w:rsidP="00A04D7C">
      <w:pPr>
        <w:numPr>
          <w:ilvl w:val="0"/>
          <w:numId w:val="1"/>
        </w:numPr>
        <w:spacing w:after="0" w:line="360" w:lineRule="auto"/>
        <w:contextualSpacing/>
        <w:jc w:val="both"/>
        <w:rPr>
          <w:rFonts w:ascii="Arial" w:hAnsi="Arial" w:cs="Arial"/>
          <w:lang w:val="x-none" w:eastAsia="x-none"/>
        </w:rPr>
      </w:pPr>
      <w:r w:rsidRPr="00CE3E0B">
        <w:rPr>
          <w:rFonts w:ascii="Arial" w:hAnsi="Arial" w:cs="Arial"/>
          <w:lang w:eastAsia="x-none"/>
        </w:rPr>
        <w:t xml:space="preserve">Correspondencia recibida de la Administración Superior. </w:t>
      </w:r>
    </w:p>
    <w:p w:rsidR="00A04D7C" w:rsidRPr="00CE3E0B" w:rsidRDefault="00A04D7C" w:rsidP="00A04D7C">
      <w:pPr>
        <w:numPr>
          <w:ilvl w:val="0"/>
          <w:numId w:val="1"/>
        </w:numPr>
        <w:spacing w:line="360" w:lineRule="auto"/>
        <w:jc w:val="both"/>
        <w:rPr>
          <w:rFonts w:ascii="Arial" w:hAnsi="Arial" w:cs="Arial"/>
          <w:lang w:val="x-none" w:eastAsia="x-none"/>
        </w:rPr>
      </w:pPr>
      <w:r w:rsidRPr="00CE3E0B">
        <w:rPr>
          <w:rFonts w:ascii="Arial" w:hAnsi="Arial" w:cs="Arial"/>
          <w:lang w:eastAsia="x-none"/>
        </w:rPr>
        <w:t xml:space="preserve">Participación de miembros de Junta Directiva, ponencias solicitadas a Jefaturas, Directores de Centros de Atención de  la </w:t>
      </w:r>
      <w:r w:rsidR="006C2450" w:rsidRPr="00CE3E0B">
        <w:rPr>
          <w:rFonts w:ascii="Arial" w:hAnsi="Arial" w:cs="Arial"/>
          <w:lang w:eastAsia="x-none"/>
        </w:rPr>
        <w:t>Institución</w:t>
      </w:r>
      <w:r w:rsidRPr="00CE3E0B">
        <w:rPr>
          <w:rFonts w:ascii="Arial" w:hAnsi="Arial" w:cs="Arial"/>
          <w:lang w:eastAsia="x-none"/>
        </w:rPr>
        <w:t xml:space="preserve"> o invitados.</w:t>
      </w:r>
    </w:p>
    <w:p w:rsidR="00D65FD2" w:rsidRPr="00CE3E0B" w:rsidRDefault="00A04D7C" w:rsidP="00D65FD2">
      <w:pPr>
        <w:numPr>
          <w:ilvl w:val="0"/>
          <w:numId w:val="1"/>
        </w:numPr>
        <w:spacing w:line="276" w:lineRule="auto"/>
        <w:jc w:val="both"/>
        <w:rPr>
          <w:rFonts w:ascii="Arial" w:hAnsi="Arial" w:cs="Arial"/>
          <w:lang w:val="x-none" w:eastAsia="x-none"/>
        </w:rPr>
      </w:pPr>
      <w:r w:rsidRPr="00CE3E0B">
        <w:rPr>
          <w:rFonts w:ascii="Arial" w:hAnsi="Arial" w:cs="Arial"/>
          <w:lang w:eastAsia="x-none"/>
        </w:rPr>
        <w:t>Informes de Presidencia.</w:t>
      </w:r>
    </w:p>
    <w:p w:rsidR="00A04D7C" w:rsidRPr="00CE3E0B" w:rsidRDefault="00A04D7C" w:rsidP="00A04D7C">
      <w:pPr>
        <w:numPr>
          <w:ilvl w:val="0"/>
          <w:numId w:val="1"/>
        </w:numPr>
        <w:spacing w:after="0" w:line="276" w:lineRule="auto"/>
        <w:contextualSpacing/>
        <w:jc w:val="both"/>
        <w:rPr>
          <w:rFonts w:ascii="Arial" w:hAnsi="Arial" w:cs="Arial"/>
          <w:lang w:val="x-none" w:eastAsia="x-none"/>
        </w:rPr>
      </w:pPr>
      <w:r w:rsidRPr="00CE3E0B">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CE3E0B" w:rsidRDefault="00CE3E0B" w:rsidP="00A04D7C">
      <w:pPr>
        <w:spacing w:after="200" w:line="276" w:lineRule="auto"/>
        <w:jc w:val="both"/>
        <w:rPr>
          <w:rFonts w:ascii="Arial" w:eastAsia="Times New Roman" w:hAnsi="Arial" w:cs="Arial"/>
          <w:lang w:val="es-ES" w:eastAsia="es-ES"/>
        </w:rPr>
      </w:pPr>
    </w:p>
    <w:p w:rsidR="00CE3E0B" w:rsidRDefault="00CE3E0B" w:rsidP="00A04D7C">
      <w:pPr>
        <w:spacing w:after="200" w:line="276" w:lineRule="auto"/>
        <w:jc w:val="both"/>
        <w:rPr>
          <w:rFonts w:ascii="Arial" w:eastAsia="Times New Roman" w:hAnsi="Arial" w:cs="Arial"/>
          <w:lang w:val="es-ES" w:eastAsia="es-ES"/>
        </w:rPr>
      </w:pPr>
    </w:p>
    <w:p w:rsidR="00CE3E0B" w:rsidRDefault="00CE3E0B" w:rsidP="00A04D7C">
      <w:pPr>
        <w:spacing w:after="200" w:line="276" w:lineRule="auto"/>
        <w:jc w:val="both"/>
        <w:rPr>
          <w:rFonts w:ascii="Arial" w:eastAsia="Times New Roman" w:hAnsi="Arial" w:cs="Arial"/>
          <w:lang w:val="es-ES" w:eastAsia="es-ES"/>
        </w:rPr>
      </w:pPr>
    </w:p>
    <w:p w:rsidR="00CE3E0B" w:rsidRPr="00AA31D0" w:rsidRDefault="00CE3E0B" w:rsidP="00A04D7C">
      <w:pPr>
        <w:spacing w:after="200" w:line="276" w:lineRule="auto"/>
        <w:jc w:val="both"/>
        <w:rPr>
          <w:rFonts w:ascii="Arial" w:eastAsia="Times New Roman" w:hAnsi="Arial" w:cs="Arial"/>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DB2035"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2598</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263EFC" w:rsidRPr="00E87AA3" w:rsidRDefault="00263EFC" w:rsidP="00183E4B">
      <w:pPr>
        <w:spacing w:line="360"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 Acuerdo17-2016 Autorizar el documento “Manual de Bienvenida del ISRI”</w:t>
      </w:r>
      <w:r w:rsidR="00183E4B">
        <w:rPr>
          <w:rFonts w:ascii="Arial" w:eastAsia="Times New Roman" w:hAnsi="Arial" w:cs="Arial"/>
          <w:b/>
          <w:bCs/>
          <w:lang w:val="es-ES" w:eastAsia="es-ES"/>
        </w:rPr>
        <w:t xml:space="preserve">.  </w:t>
      </w:r>
      <w:r>
        <w:rPr>
          <w:rFonts w:ascii="Arial" w:eastAsia="Times New Roman" w:hAnsi="Arial" w:cs="Arial"/>
          <w:b/>
          <w:bCs/>
          <w:lang w:val="es-ES" w:eastAsia="es-ES"/>
        </w:rPr>
        <w:t xml:space="preserve">Quedando sin efecto el acuerdo </w:t>
      </w:r>
      <w:r w:rsidR="003D6D97">
        <w:rPr>
          <w:rFonts w:ascii="Arial" w:eastAsia="Times New Roman" w:hAnsi="Arial" w:cs="Arial"/>
          <w:b/>
          <w:bCs/>
          <w:lang w:val="es-ES" w:eastAsia="es-ES"/>
        </w:rPr>
        <w:t>JD-2009 031, de fecha 29 de abril del 2009 notifíquese.</w:t>
      </w:r>
    </w:p>
    <w:p w:rsidR="009B2581" w:rsidRDefault="009B2581" w:rsidP="00372968">
      <w:pPr>
        <w:spacing w:after="0" w:line="360" w:lineRule="auto"/>
        <w:ind w:left="360"/>
        <w:jc w:val="both"/>
        <w:rPr>
          <w:rFonts w:ascii="Arial" w:hAnsi="Arial" w:cs="Arial"/>
          <w:b/>
          <w:lang w:eastAsia="x-none"/>
        </w:rPr>
      </w:pPr>
    </w:p>
    <w:p w:rsidR="00A04D7C" w:rsidRDefault="00A04D7C" w:rsidP="00A04D7C">
      <w:pPr>
        <w:spacing w:after="0" w:line="360" w:lineRule="auto"/>
        <w:contextualSpacing/>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3D6D97" w:rsidP="00A04D7C">
      <w:pPr>
        <w:spacing w:after="0" w:line="360" w:lineRule="auto"/>
        <w:contextualSpacing/>
        <w:jc w:val="both"/>
        <w:rPr>
          <w:rFonts w:ascii="Arial" w:hAnsi="Arial" w:cs="Arial"/>
          <w:lang w:eastAsia="x-none"/>
        </w:rPr>
      </w:pPr>
      <w:r>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7B4D24">
        <w:rPr>
          <w:rFonts w:ascii="Arial" w:hAnsi="Arial" w:cs="Arial"/>
          <w:b/>
          <w:lang w:eastAsia="x-none"/>
        </w:rPr>
        <w:t xml:space="preserve"> </w:t>
      </w:r>
      <w:r w:rsidR="0000022E">
        <w:rPr>
          <w:rFonts w:ascii="Arial" w:hAnsi="Arial" w:cs="Arial"/>
          <w:b/>
          <w:lang w:eastAsia="x-none"/>
        </w:rPr>
        <w:t>Superior</w:t>
      </w:r>
    </w:p>
    <w:p w:rsidR="00BC25D5" w:rsidRDefault="00320900" w:rsidP="00A04D7C">
      <w:pPr>
        <w:spacing w:after="0" w:line="360" w:lineRule="auto"/>
        <w:contextualSpacing/>
        <w:jc w:val="both"/>
        <w:rPr>
          <w:rFonts w:ascii="Arial" w:hAnsi="Arial" w:cs="Arial"/>
          <w:lang w:eastAsia="x-none"/>
        </w:rPr>
      </w:pPr>
      <w:r>
        <w:rPr>
          <w:rFonts w:ascii="Arial" w:hAnsi="Arial" w:cs="Arial"/>
          <w:lang w:eastAsia="x-none"/>
        </w:rPr>
        <w:t xml:space="preserve">5.1 </w:t>
      </w:r>
      <w:r w:rsidR="003D6D97">
        <w:rPr>
          <w:rFonts w:ascii="Arial" w:hAnsi="Arial" w:cs="Arial"/>
          <w:lang w:eastAsia="x-none"/>
        </w:rPr>
        <w:t>Se recibi</w:t>
      </w:r>
      <w:r w:rsidR="007B4D24">
        <w:rPr>
          <w:rFonts w:ascii="Arial" w:hAnsi="Arial" w:cs="Arial"/>
          <w:lang w:eastAsia="x-none"/>
        </w:rPr>
        <w:t>ó propuesta de la comisión de “L</w:t>
      </w:r>
      <w:r w:rsidR="003D6D97">
        <w:rPr>
          <w:rFonts w:ascii="Arial" w:hAnsi="Arial" w:cs="Arial"/>
          <w:lang w:eastAsia="x-none"/>
        </w:rPr>
        <w:t>ineamientos para el control de los vehículos institucionales y suministro de combustible” para su</w:t>
      </w:r>
      <w:r w:rsidR="00BC25D5">
        <w:rPr>
          <w:rFonts w:ascii="Arial" w:hAnsi="Arial" w:cs="Arial"/>
          <w:lang w:eastAsia="x-none"/>
        </w:rPr>
        <w:t xml:space="preserve"> revisión</w:t>
      </w:r>
      <w:r w:rsidR="00B610D2">
        <w:rPr>
          <w:rFonts w:ascii="Arial" w:hAnsi="Arial" w:cs="Arial"/>
          <w:lang w:eastAsia="x-none"/>
        </w:rPr>
        <w:t xml:space="preserve"> y </w:t>
      </w:r>
      <w:r w:rsidR="003D6D97">
        <w:rPr>
          <w:rFonts w:ascii="Arial" w:hAnsi="Arial" w:cs="Arial"/>
          <w:lang w:eastAsia="x-none"/>
        </w:rPr>
        <w:t xml:space="preserve"> aprobación </w:t>
      </w:r>
      <w:r w:rsidR="00BC25D5">
        <w:rPr>
          <w:rFonts w:ascii="Arial" w:hAnsi="Arial" w:cs="Arial"/>
          <w:lang w:eastAsia="x-none"/>
        </w:rPr>
        <w:t xml:space="preserve">de parte de Junta </w:t>
      </w:r>
      <w:r w:rsidR="001E2955">
        <w:rPr>
          <w:rFonts w:ascii="Arial" w:hAnsi="Arial" w:cs="Arial"/>
          <w:lang w:eastAsia="x-none"/>
        </w:rPr>
        <w:t>Directiva.</w:t>
      </w:r>
    </w:p>
    <w:p w:rsidR="007B4D24" w:rsidRDefault="007B4D24" w:rsidP="00A04D7C">
      <w:pPr>
        <w:spacing w:after="0" w:line="360" w:lineRule="auto"/>
        <w:contextualSpacing/>
        <w:jc w:val="both"/>
        <w:rPr>
          <w:rFonts w:ascii="Arial" w:hAnsi="Arial" w:cs="Arial"/>
          <w:lang w:eastAsia="x-none"/>
        </w:rPr>
      </w:pPr>
    </w:p>
    <w:p w:rsidR="00291B5F" w:rsidRDefault="00291B5F" w:rsidP="00A04D7C">
      <w:pPr>
        <w:spacing w:after="0" w:line="360" w:lineRule="auto"/>
        <w:contextualSpacing/>
        <w:jc w:val="both"/>
        <w:rPr>
          <w:rFonts w:ascii="Arial" w:hAnsi="Arial" w:cs="Arial"/>
          <w:lang w:eastAsia="x-none"/>
        </w:rPr>
      </w:pPr>
      <w:r>
        <w:rPr>
          <w:rFonts w:ascii="Arial" w:hAnsi="Arial" w:cs="Arial"/>
          <w:lang w:eastAsia="x-none"/>
        </w:rPr>
        <w:t>Acuerdo 18-2016 Autorizar el</w:t>
      </w:r>
      <w:r w:rsidR="007B4D24">
        <w:rPr>
          <w:rFonts w:ascii="Arial" w:hAnsi="Arial" w:cs="Arial"/>
          <w:lang w:eastAsia="x-none"/>
        </w:rPr>
        <w:t xml:space="preserve"> documento “Lineamientos Para el Control de los Vehículos Institucionales y Suministro de C</w:t>
      </w:r>
      <w:r>
        <w:rPr>
          <w:rFonts w:ascii="Arial" w:hAnsi="Arial" w:cs="Arial"/>
          <w:lang w:eastAsia="x-none"/>
        </w:rPr>
        <w:t>ombustible”. Se deja sin efecto el acuerdo  JD 08-2011 de fecha 26 de enero del 2011</w:t>
      </w:r>
      <w:r w:rsidR="00210B66">
        <w:rPr>
          <w:rFonts w:ascii="Arial" w:hAnsi="Arial" w:cs="Arial"/>
          <w:lang w:eastAsia="x-none"/>
        </w:rPr>
        <w:t>,</w:t>
      </w:r>
      <w:r>
        <w:rPr>
          <w:rFonts w:ascii="Arial" w:hAnsi="Arial" w:cs="Arial"/>
          <w:lang w:eastAsia="x-none"/>
        </w:rPr>
        <w:t xml:space="preserve"> en lo concerniente a este lineamiento. </w:t>
      </w:r>
    </w:p>
    <w:p w:rsidR="00BC25D5" w:rsidRDefault="00BC25D5" w:rsidP="00A04D7C">
      <w:pPr>
        <w:spacing w:after="0" w:line="360" w:lineRule="auto"/>
        <w:contextualSpacing/>
        <w:jc w:val="both"/>
        <w:rPr>
          <w:rFonts w:ascii="Arial" w:hAnsi="Arial" w:cs="Arial"/>
          <w:lang w:eastAsia="x-none"/>
        </w:rPr>
      </w:pPr>
    </w:p>
    <w:p w:rsidR="00320900" w:rsidRDefault="00320900" w:rsidP="00A04D7C">
      <w:pPr>
        <w:spacing w:after="0" w:line="360" w:lineRule="auto"/>
        <w:contextualSpacing/>
        <w:jc w:val="both"/>
        <w:rPr>
          <w:rFonts w:ascii="Arial" w:hAnsi="Arial" w:cs="Arial"/>
          <w:lang w:eastAsia="x-none"/>
        </w:rPr>
      </w:pPr>
      <w:r>
        <w:rPr>
          <w:rFonts w:ascii="Arial" w:hAnsi="Arial" w:cs="Arial"/>
          <w:lang w:eastAsia="x-none"/>
        </w:rPr>
        <w:t xml:space="preserve">5.2 </w:t>
      </w:r>
      <w:r w:rsidR="00BC25D5">
        <w:rPr>
          <w:rFonts w:ascii="Arial" w:hAnsi="Arial" w:cs="Arial"/>
          <w:lang w:eastAsia="x-none"/>
        </w:rPr>
        <w:t>Se recibió solicitud del jefe de</w:t>
      </w:r>
      <w:r w:rsidR="008E2408">
        <w:rPr>
          <w:rFonts w:ascii="Arial" w:hAnsi="Arial" w:cs="Arial"/>
          <w:lang w:eastAsia="x-none"/>
        </w:rPr>
        <w:t xml:space="preserve"> la Unidad de</w:t>
      </w:r>
      <w:r w:rsidR="00BC25D5">
        <w:rPr>
          <w:rFonts w:ascii="Arial" w:hAnsi="Arial" w:cs="Arial"/>
          <w:lang w:eastAsia="x-none"/>
        </w:rPr>
        <w:t xml:space="preserve"> </w:t>
      </w:r>
      <w:r w:rsidR="008E2408">
        <w:rPr>
          <w:rFonts w:ascii="Arial" w:hAnsi="Arial" w:cs="Arial"/>
          <w:lang w:eastAsia="x-none"/>
        </w:rPr>
        <w:t>P</w:t>
      </w:r>
      <w:r w:rsidR="00BC25D5">
        <w:rPr>
          <w:rFonts w:ascii="Arial" w:hAnsi="Arial" w:cs="Arial"/>
          <w:lang w:eastAsia="x-none"/>
        </w:rPr>
        <w:t xml:space="preserve">lanificación </w:t>
      </w:r>
      <w:r w:rsidR="008E2408">
        <w:rPr>
          <w:rFonts w:ascii="Arial" w:hAnsi="Arial" w:cs="Arial"/>
          <w:lang w:eastAsia="x-none"/>
        </w:rPr>
        <w:t>y Desarrollo</w:t>
      </w:r>
      <w:r w:rsidR="00BC25D5">
        <w:rPr>
          <w:rFonts w:ascii="Arial" w:hAnsi="Arial" w:cs="Arial"/>
          <w:lang w:eastAsia="x-none"/>
        </w:rPr>
        <w:t xml:space="preserve"> para dejar sin efecto acuerdo de Junta Directiva en el q</w:t>
      </w:r>
      <w:r w:rsidR="00EA6F0C">
        <w:rPr>
          <w:rFonts w:ascii="Arial" w:hAnsi="Arial" w:cs="Arial"/>
          <w:lang w:eastAsia="x-none"/>
        </w:rPr>
        <w:t>ue se aprobó la creación de la Dirección de D</w:t>
      </w:r>
      <w:r w:rsidR="00BC25D5">
        <w:rPr>
          <w:rFonts w:ascii="Arial" w:hAnsi="Arial" w:cs="Arial"/>
          <w:lang w:eastAsia="x-none"/>
        </w:rPr>
        <w:t>esarrollo Institucional y Cooperación</w:t>
      </w:r>
      <w:r>
        <w:rPr>
          <w:rFonts w:ascii="Arial" w:hAnsi="Arial" w:cs="Arial"/>
          <w:lang w:eastAsia="x-none"/>
        </w:rPr>
        <w:t>, q</w:t>
      </w:r>
      <w:r w:rsidR="00BC25D5">
        <w:rPr>
          <w:rFonts w:ascii="Arial" w:hAnsi="Arial" w:cs="Arial"/>
          <w:lang w:eastAsia="x-none"/>
        </w:rPr>
        <w:t xml:space="preserve">ue </w:t>
      </w:r>
      <w:r>
        <w:rPr>
          <w:rFonts w:ascii="Arial" w:hAnsi="Arial" w:cs="Arial"/>
          <w:lang w:eastAsia="x-none"/>
        </w:rPr>
        <w:t xml:space="preserve">fue </w:t>
      </w:r>
      <w:r w:rsidR="00EA6F0C">
        <w:rPr>
          <w:rFonts w:ascii="Arial" w:hAnsi="Arial" w:cs="Arial"/>
          <w:lang w:eastAsia="x-none"/>
        </w:rPr>
        <w:t xml:space="preserve">aprobada en el Acuerdo </w:t>
      </w:r>
      <w:r w:rsidR="00BC25D5">
        <w:rPr>
          <w:rFonts w:ascii="Arial" w:hAnsi="Arial" w:cs="Arial"/>
          <w:lang w:eastAsia="x-none"/>
        </w:rPr>
        <w:t>JD 05-2016</w:t>
      </w:r>
      <w:r w:rsidR="00EA6F0C">
        <w:rPr>
          <w:rFonts w:ascii="Arial" w:hAnsi="Arial" w:cs="Arial"/>
          <w:lang w:eastAsia="x-none"/>
        </w:rPr>
        <w:t>,</w:t>
      </w:r>
      <w:r w:rsidR="00BC25D5">
        <w:rPr>
          <w:rFonts w:ascii="Arial" w:hAnsi="Arial" w:cs="Arial"/>
          <w:lang w:eastAsia="x-none"/>
        </w:rPr>
        <w:t xml:space="preserve"> contenido en el acta 2578</w:t>
      </w:r>
      <w:r w:rsidR="00EA6F0C">
        <w:rPr>
          <w:rFonts w:ascii="Arial" w:hAnsi="Arial" w:cs="Arial"/>
          <w:lang w:eastAsia="x-none"/>
        </w:rPr>
        <w:t>,</w:t>
      </w:r>
      <w:r w:rsidR="00BC25D5">
        <w:rPr>
          <w:rFonts w:ascii="Arial" w:hAnsi="Arial" w:cs="Arial"/>
          <w:lang w:eastAsia="x-none"/>
        </w:rPr>
        <w:t xml:space="preserve"> de fecha 20 de enero de 2016. </w:t>
      </w:r>
    </w:p>
    <w:p w:rsidR="008E2408" w:rsidRDefault="008E2408" w:rsidP="00A04D7C">
      <w:pPr>
        <w:spacing w:after="0" w:line="360" w:lineRule="auto"/>
        <w:contextualSpacing/>
        <w:jc w:val="both"/>
        <w:rPr>
          <w:rFonts w:ascii="Arial" w:hAnsi="Arial" w:cs="Arial"/>
          <w:lang w:eastAsia="x-none"/>
        </w:rPr>
      </w:pPr>
    </w:p>
    <w:p w:rsidR="00320900" w:rsidRDefault="00320900" w:rsidP="00A04D7C">
      <w:pPr>
        <w:spacing w:after="0" w:line="360" w:lineRule="auto"/>
        <w:contextualSpacing/>
        <w:jc w:val="both"/>
        <w:rPr>
          <w:rFonts w:ascii="Arial" w:hAnsi="Arial" w:cs="Arial"/>
          <w:lang w:eastAsia="x-none"/>
        </w:rPr>
      </w:pPr>
      <w:r>
        <w:rPr>
          <w:rFonts w:ascii="Arial" w:hAnsi="Arial" w:cs="Arial"/>
          <w:lang w:eastAsia="x-none"/>
        </w:rPr>
        <w:t>Esto se justifica por even</w:t>
      </w:r>
      <w:r w:rsidR="00CC065C">
        <w:rPr>
          <w:rFonts w:ascii="Arial" w:hAnsi="Arial" w:cs="Arial"/>
          <w:lang w:eastAsia="x-none"/>
        </w:rPr>
        <w:t>tos recientes que obligan a la Unidad de P</w:t>
      </w:r>
      <w:r>
        <w:rPr>
          <w:rFonts w:ascii="Arial" w:hAnsi="Arial" w:cs="Arial"/>
          <w:lang w:eastAsia="x-none"/>
        </w:rPr>
        <w:t>lanificación a replantear el organigrama.</w:t>
      </w:r>
    </w:p>
    <w:p w:rsidR="00320900" w:rsidRDefault="00320900" w:rsidP="00A04D7C">
      <w:pPr>
        <w:spacing w:after="0" w:line="360" w:lineRule="auto"/>
        <w:contextualSpacing/>
        <w:jc w:val="both"/>
        <w:rPr>
          <w:rFonts w:ascii="Arial" w:hAnsi="Arial" w:cs="Arial"/>
          <w:lang w:eastAsia="x-none"/>
        </w:rPr>
      </w:pPr>
    </w:p>
    <w:p w:rsidR="00A04D7C" w:rsidRPr="005A4B66" w:rsidRDefault="00E96C6D" w:rsidP="00A04D7C">
      <w:pPr>
        <w:spacing w:after="0" w:line="360" w:lineRule="auto"/>
        <w:contextualSpacing/>
        <w:jc w:val="both"/>
        <w:rPr>
          <w:rFonts w:ascii="Arial" w:hAnsi="Arial" w:cs="Arial"/>
          <w:lang w:eastAsia="x-none"/>
        </w:rPr>
      </w:pPr>
      <w:r>
        <w:rPr>
          <w:rFonts w:ascii="Arial" w:hAnsi="Arial" w:cs="Arial"/>
          <w:lang w:eastAsia="x-none"/>
        </w:rPr>
        <w:t xml:space="preserve">Acuerdo </w:t>
      </w:r>
      <w:r w:rsidR="00320900">
        <w:rPr>
          <w:rFonts w:ascii="Arial" w:hAnsi="Arial" w:cs="Arial"/>
          <w:lang w:eastAsia="x-none"/>
        </w:rPr>
        <w:t>19-2016 se deja sin efecto el acuerdo JD 05-2016</w:t>
      </w:r>
      <w:r>
        <w:rPr>
          <w:rFonts w:ascii="Arial" w:hAnsi="Arial" w:cs="Arial"/>
          <w:lang w:eastAsia="x-none"/>
        </w:rPr>
        <w:t>,</w:t>
      </w:r>
      <w:r w:rsidR="00320900">
        <w:rPr>
          <w:rFonts w:ascii="Arial" w:hAnsi="Arial" w:cs="Arial"/>
          <w:lang w:eastAsia="x-none"/>
        </w:rPr>
        <w:t xml:space="preserve"> de fecha 20 de enero 2016</w:t>
      </w:r>
      <w:r>
        <w:rPr>
          <w:rFonts w:ascii="Arial" w:hAnsi="Arial" w:cs="Arial"/>
          <w:lang w:eastAsia="x-none"/>
        </w:rPr>
        <w:t xml:space="preserve"> referente a la creación de la Dirección de Desarrollo I</w:t>
      </w:r>
      <w:r w:rsidR="00320900">
        <w:rPr>
          <w:rFonts w:ascii="Arial" w:hAnsi="Arial" w:cs="Arial"/>
          <w:lang w:eastAsia="x-none"/>
        </w:rPr>
        <w:t>nstituci</w:t>
      </w:r>
      <w:r>
        <w:rPr>
          <w:rFonts w:ascii="Arial" w:hAnsi="Arial" w:cs="Arial"/>
          <w:lang w:eastAsia="x-none"/>
        </w:rPr>
        <w:t>onal y C</w:t>
      </w:r>
      <w:r w:rsidR="00320900">
        <w:rPr>
          <w:rFonts w:ascii="Arial" w:hAnsi="Arial" w:cs="Arial"/>
          <w:lang w:eastAsia="x-none"/>
        </w:rPr>
        <w:t>ooperación.</w:t>
      </w:r>
      <w:r w:rsidR="003D6D97">
        <w:rPr>
          <w:rFonts w:ascii="Arial" w:hAnsi="Arial" w:cs="Arial"/>
          <w:lang w:eastAsia="x-none"/>
        </w:rPr>
        <w:t xml:space="preserve"> </w:t>
      </w:r>
    </w:p>
    <w:p w:rsidR="005C77A9" w:rsidRDefault="005C77A9" w:rsidP="00A04D7C">
      <w:pPr>
        <w:spacing w:after="0" w:line="360" w:lineRule="auto"/>
        <w:contextualSpacing/>
        <w:jc w:val="both"/>
        <w:rPr>
          <w:rFonts w:ascii="Arial" w:hAnsi="Arial" w:cs="Arial"/>
          <w:b/>
          <w:lang w:eastAsia="x-none"/>
        </w:rPr>
      </w:pPr>
    </w:p>
    <w:p w:rsidR="004227C4" w:rsidRDefault="00A04D7C" w:rsidP="00412104">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 de  la Institución o invitados.</w:t>
      </w:r>
    </w:p>
    <w:p w:rsidR="00344106" w:rsidRDefault="00EB444D" w:rsidP="00412104">
      <w:pPr>
        <w:spacing w:line="360" w:lineRule="auto"/>
        <w:jc w:val="both"/>
        <w:rPr>
          <w:rFonts w:ascii="Arial" w:hAnsi="Arial" w:cs="Arial"/>
          <w:b/>
          <w:lang w:eastAsia="x-none"/>
        </w:rPr>
      </w:pPr>
      <w:r>
        <w:rPr>
          <w:rFonts w:ascii="Arial" w:hAnsi="Arial" w:cs="Arial"/>
          <w:b/>
          <w:lang w:eastAsia="x-none"/>
        </w:rPr>
        <w:t xml:space="preserve">6.1 </w:t>
      </w:r>
      <w:r w:rsidR="00CE3E0B">
        <w:rPr>
          <w:rFonts w:ascii="Arial" w:hAnsi="Arial" w:cs="Arial"/>
          <w:b/>
          <w:lang w:eastAsia="x-none"/>
        </w:rPr>
        <w:t>P</w:t>
      </w:r>
      <w:r w:rsidR="00D93819">
        <w:rPr>
          <w:rFonts w:ascii="Arial" w:hAnsi="Arial" w:cs="Arial"/>
          <w:b/>
          <w:lang w:eastAsia="x-none"/>
        </w:rPr>
        <w:t>artici</w:t>
      </w:r>
      <w:r w:rsidR="00F742D5">
        <w:rPr>
          <w:rFonts w:ascii="Arial" w:hAnsi="Arial" w:cs="Arial"/>
          <w:b/>
          <w:lang w:eastAsia="x-none"/>
        </w:rPr>
        <w:t xml:space="preserve">pación del </w:t>
      </w:r>
      <w:r w:rsidR="00CE3E0B">
        <w:rPr>
          <w:rFonts w:ascii="Arial" w:hAnsi="Arial" w:cs="Arial"/>
          <w:b/>
          <w:lang w:eastAsia="x-none"/>
        </w:rPr>
        <w:t>J</w:t>
      </w:r>
      <w:r w:rsidR="00F742D5">
        <w:rPr>
          <w:rFonts w:ascii="Arial" w:hAnsi="Arial" w:cs="Arial"/>
          <w:b/>
          <w:lang w:eastAsia="x-none"/>
        </w:rPr>
        <w:t>efe de la Unidad de Acceso a la Información Pública</w:t>
      </w:r>
      <w:r w:rsidR="000B2748">
        <w:rPr>
          <w:rFonts w:ascii="Arial" w:hAnsi="Arial" w:cs="Arial"/>
          <w:b/>
          <w:lang w:eastAsia="x-none"/>
        </w:rPr>
        <w:t>, Lic. Luis Javier Suárez Magaña</w:t>
      </w:r>
      <w:r w:rsidR="00F742D5">
        <w:rPr>
          <w:rFonts w:ascii="Arial" w:hAnsi="Arial" w:cs="Arial"/>
          <w:b/>
          <w:lang w:eastAsia="x-none"/>
        </w:rPr>
        <w:t xml:space="preserve"> (UAIP</w:t>
      </w:r>
      <w:r w:rsidR="00D93819">
        <w:rPr>
          <w:rFonts w:ascii="Arial" w:hAnsi="Arial" w:cs="Arial"/>
          <w:b/>
          <w:lang w:eastAsia="x-none"/>
        </w:rPr>
        <w:t>)</w:t>
      </w:r>
      <w:r w:rsidR="00F742D5">
        <w:rPr>
          <w:rFonts w:ascii="Arial" w:hAnsi="Arial" w:cs="Arial"/>
          <w:b/>
          <w:lang w:eastAsia="x-none"/>
        </w:rPr>
        <w:t>.</w:t>
      </w:r>
      <w:r w:rsidR="00D93819">
        <w:rPr>
          <w:rFonts w:ascii="Arial" w:hAnsi="Arial" w:cs="Arial"/>
          <w:b/>
          <w:lang w:eastAsia="x-none"/>
        </w:rPr>
        <w:t xml:space="preserve"> </w:t>
      </w:r>
    </w:p>
    <w:p w:rsidR="00344106" w:rsidRDefault="00344106" w:rsidP="00412104">
      <w:pPr>
        <w:spacing w:line="360" w:lineRule="auto"/>
        <w:jc w:val="both"/>
        <w:rPr>
          <w:rFonts w:ascii="Arial" w:hAnsi="Arial" w:cs="Arial"/>
          <w:lang w:eastAsia="x-none"/>
        </w:rPr>
      </w:pPr>
      <w:r w:rsidRPr="00240077">
        <w:rPr>
          <w:rFonts w:ascii="Arial" w:hAnsi="Arial" w:cs="Arial"/>
          <w:lang w:eastAsia="x-none"/>
        </w:rPr>
        <w:lastRenderedPageBreak/>
        <w:t>El Lic. Luis Javier Suárez Magaña, oficial de información</w:t>
      </w:r>
      <w:r w:rsidR="00DB2B13">
        <w:rPr>
          <w:rFonts w:ascii="Arial" w:hAnsi="Arial" w:cs="Arial"/>
          <w:lang w:eastAsia="x-none"/>
        </w:rPr>
        <w:t xml:space="preserve"> del ISRI</w:t>
      </w:r>
      <w:r w:rsidRPr="00240077">
        <w:rPr>
          <w:rFonts w:ascii="Arial" w:hAnsi="Arial" w:cs="Arial"/>
          <w:lang w:eastAsia="x-none"/>
        </w:rPr>
        <w:t>, dio a conocer a los honorables miembros de Junta Directiva la creación del nuevo “Lineamiento Para el Control de Vehículos Instituciona</w:t>
      </w:r>
      <w:r w:rsidR="00240077">
        <w:rPr>
          <w:rFonts w:ascii="Arial" w:hAnsi="Arial" w:cs="Arial"/>
          <w:lang w:eastAsia="x-none"/>
        </w:rPr>
        <w:t>les y S</w:t>
      </w:r>
      <w:r w:rsidRPr="00240077">
        <w:rPr>
          <w:rFonts w:ascii="Arial" w:hAnsi="Arial" w:cs="Arial"/>
          <w:lang w:eastAsia="x-none"/>
        </w:rPr>
        <w:t>uministro de Combustible</w:t>
      </w:r>
      <w:r w:rsidR="00240077" w:rsidRPr="00240077">
        <w:rPr>
          <w:rFonts w:ascii="Arial" w:hAnsi="Arial" w:cs="Arial"/>
          <w:lang w:eastAsia="x-none"/>
        </w:rPr>
        <w:t xml:space="preserve"> del ISRI”</w:t>
      </w:r>
      <w:r w:rsidR="00240077">
        <w:rPr>
          <w:rFonts w:ascii="Arial" w:hAnsi="Arial" w:cs="Arial"/>
          <w:lang w:eastAsia="x-none"/>
        </w:rPr>
        <w:t>.</w:t>
      </w:r>
    </w:p>
    <w:p w:rsidR="00240077" w:rsidRDefault="00337D90" w:rsidP="00412104">
      <w:pPr>
        <w:spacing w:line="360" w:lineRule="auto"/>
        <w:jc w:val="both"/>
        <w:rPr>
          <w:rFonts w:ascii="Arial" w:hAnsi="Arial" w:cs="Arial"/>
          <w:lang w:eastAsia="x-none"/>
        </w:rPr>
      </w:pPr>
      <w:r>
        <w:rPr>
          <w:rFonts w:ascii="Arial" w:hAnsi="Arial" w:cs="Arial"/>
          <w:lang w:eastAsia="x-none"/>
        </w:rPr>
        <w:t>En su ponencia el referido servidor público</w:t>
      </w:r>
      <w:r w:rsidR="00240077">
        <w:rPr>
          <w:rFonts w:ascii="Arial" w:hAnsi="Arial" w:cs="Arial"/>
          <w:lang w:eastAsia="x-none"/>
        </w:rPr>
        <w:t xml:space="preserve"> explicó la necesidad de normar</w:t>
      </w:r>
      <w:r w:rsidR="00265E7D">
        <w:rPr>
          <w:rFonts w:ascii="Arial" w:hAnsi="Arial" w:cs="Arial"/>
          <w:lang w:eastAsia="x-none"/>
        </w:rPr>
        <w:t xml:space="preserve"> el control de vehículos institucionales, pues, </w:t>
      </w:r>
      <w:r w:rsidR="00D42068">
        <w:rPr>
          <w:rFonts w:ascii="Arial" w:hAnsi="Arial" w:cs="Arial"/>
          <w:lang w:eastAsia="x-none"/>
        </w:rPr>
        <w:t xml:space="preserve">actualmente dicha labor se rige por costumbres institucionales y prácticas </w:t>
      </w:r>
      <w:r w:rsidR="009C6F84">
        <w:rPr>
          <w:rFonts w:ascii="Arial" w:hAnsi="Arial" w:cs="Arial"/>
          <w:lang w:eastAsia="x-none"/>
        </w:rPr>
        <w:t>dispersas siendo necesario los procedimientos a seguir  y</w:t>
      </w:r>
      <w:r w:rsidR="00D42068">
        <w:rPr>
          <w:rFonts w:ascii="Arial" w:hAnsi="Arial" w:cs="Arial"/>
          <w:lang w:eastAsia="x-none"/>
        </w:rPr>
        <w:t xml:space="preserve"> orientar a los servidores públicos del ISRI en dicha labor.</w:t>
      </w:r>
    </w:p>
    <w:p w:rsidR="00D42068" w:rsidRDefault="00D42068" w:rsidP="00412104">
      <w:pPr>
        <w:spacing w:line="360" w:lineRule="auto"/>
        <w:jc w:val="both"/>
        <w:rPr>
          <w:rFonts w:ascii="Arial" w:hAnsi="Arial" w:cs="Arial"/>
          <w:lang w:eastAsia="x-none"/>
        </w:rPr>
      </w:pPr>
      <w:r>
        <w:rPr>
          <w:rFonts w:ascii="Arial" w:hAnsi="Arial" w:cs="Arial"/>
          <w:lang w:eastAsia="x-none"/>
        </w:rPr>
        <w:t xml:space="preserve">Asimismo, el Lic. Suárez destacó que previo a la aprobación del lineamiento en cuestión, se consultó a todos los actores que intervienen en el control de vehículos institucionales y el suministro de combustible, hecho que robusteció el aspecto cualitativo de este cuerpo normativo. </w:t>
      </w:r>
    </w:p>
    <w:p w:rsidR="00A45836" w:rsidRPr="00A45836" w:rsidRDefault="00D42068" w:rsidP="00A04D7C">
      <w:pPr>
        <w:spacing w:line="360" w:lineRule="auto"/>
        <w:jc w:val="both"/>
        <w:rPr>
          <w:rFonts w:ascii="Arial" w:hAnsi="Arial" w:cs="Arial"/>
          <w:lang w:eastAsia="x-none"/>
        </w:rPr>
      </w:pPr>
      <w:r>
        <w:rPr>
          <w:rFonts w:ascii="Arial" w:hAnsi="Arial" w:cs="Arial"/>
          <w:lang w:eastAsia="x-none"/>
        </w:rPr>
        <w:t>Por último, se informó a Junta Directiva que bajo el principio de publicidad, posterior a la aprobación de este lineamiento</w:t>
      </w:r>
      <w:r w:rsidR="00DB2B13">
        <w:rPr>
          <w:rFonts w:ascii="Arial" w:hAnsi="Arial" w:cs="Arial"/>
          <w:lang w:eastAsia="x-none"/>
        </w:rPr>
        <w:t>,</w:t>
      </w:r>
      <w:r>
        <w:rPr>
          <w:rFonts w:ascii="Arial" w:hAnsi="Arial" w:cs="Arial"/>
          <w:lang w:eastAsia="x-none"/>
        </w:rPr>
        <w:t xml:space="preserve"> se hará una jornada de divulgación en aras que </w:t>
      </w:r>
      <w:r w:rsidR="00E45036">
        <w:rPr>
          <w:rFonts w:ascii="Arial" w:hAnsi="Arial" w:cs="Arial"/>
          <w:lang w:eastAsia="x-none"/>
        </w:rPr>
        <w:t xml:space="preserve">sea del conocimiento por parte de los servidores de esta institución. </w:t>
      </w:r>
    </w:p>
    <w:p w:rsidR="00CE3E0B" w:rsidRDefault="00CE3E0B" w:rsidP="005852DC">
      <w:pPr>
        <w:spacing w:line="276" w:lineRule="auto"/>
        <w:jc w:val="both"/>
        <w:rPr>
          <w:rFonts w:ascii="Arial" w:hAnsi="Arial" w:cs="Arial"/>
          <w:b/>
          <w:lang w:eastAsia="x-none"/>
        </w:rPr>
      </w:pPr>
    </w:p>
    <w:p w:rsidR="002979EE" w:rsidRPr="005852DC" w:rsidRDefault="00511246" w:rsidP="005852DC">
      <w:pPr>
        <w:spacing w:line="276" w:lineRule="auto"/>
        <w:jc w:val="both"/>
        <w:rPr>
          <w:rFonts w:ascii="Arial" w:hAnsi="Arial" w:cs="Arial"/>
          <w:b/>
          <w:lang w:val="x-none" w:eastAsia="x-none"/>
        </w:rPr>
      </w:pPr>
      <w:r>
        <w:rPr>
          <w:rFonts w:ascii="Arial" w:hAnsi="Arial" w:cs="Arial"/>
          <w:b/>
          <w:lang w:eastAsia="x-none"/>
        </w:rPr>
        <w:t xml:space="preserve">7.- </w:t>
      </w:r>
      <w:r w:rsidR="008337FD" w:rsidRPr="00511246">
        <w:rPr>
          <w:rFonts w:ascii="Arial" w:hAnsi="Arial" w:cs="Arial"/>
          <w:b/>
          <w:lang w:eastAsia="x-none"/>
        </w:rPr>
        <w:t>Informes de Presidencia</w:t>
      </w:r>
    </w:p>
    <w:p w:rsidR="00D36DF6" w:rsidRDefault="00F742D5" w:rsidP="00E96C6D">
      <w:pPr>
        <w:spacing w:line="360" w:lineRule="auto"/>
        <w:jc w:val="both"/>
        <w:rPr>
          <w:rFonts w:ascii="Arial" w:hAnsi="Arial" w:cs="Arial"/>
          <w:lang w:eastAsia="x-none"/>
        </w:rPr>
      </w:pPr>
      <w:r>
        <w:rPr>
          <w:rFonts w:ascii="Arial" w:hAnsi="Arial" w:cs="Arial"/>
          <w:lang w:eastAsia="x-none"/>
        </w:rPr>
        <w:t xml:space="preserve">El </w:t>
      </w:r>
      <w:r w:rsidR="00CE3E0B">
        <w:rPr>
          <w:rFonts w:ascii="Arial" w:hAnsi="Arial" w:cs="Arial"/>
          <w:lang w:eastAsia="x-none"/>
        </w:rPr>
        <w:t>P</w:t>
      </w:r>
      <w:r w:rsidR="006F39F8">
        <w:rPr>
          <w:rFonts w:ascii="Arial" w:hAnsi="Arial" w:cs="Arial"/>
          <w:lang w:eastAsia="x-none"/>
        </w:rPr>
        <w:t>residente del ISRI, Dr. Alex Francisco González Menjívar</w:t>
      </w:r>
      <w:r w:rsidR="00CE3E0B">
        <w:rPr>
          <w:rFonts w:ascii="Arial" w:hAnsi="Arial" w:cs="Arial"/>
          <w:lang w:eastAsia="x-none"/>
        </w:rPr>
        <w:t xml:space="preserve">, </w:t>
      </w:r>
      <w:r w:rsidR="006F39F8">
        <w:rPr>
          <w:rFonts w:ascii="Arial" w:hAnsi="Arial" w:cs="Arial"/>
          <w:lang w:eastAsia="x-none"/>
        </w:rPr>
        <w:t xml:space="preserve"> </w:t>
      </w:r>
      <w:r w:rsidR="00F735ED" w:rsidRPr="00511246">
        <w:rPr>
          <w:rFonts w:ascii="Arial" w:hAnsi="Arial" w:cs="Arial"/>
          <w:lang w:eastAsia="x-none"/>
        </w:rPr>
        <w:t>informó</w:t>
      </w:r>
      <w:r w:rsidR="00EB444D">
        <w:rPr>
          <w:rFonts w:ascii="Arial" w:hAnsi="Arial" w:cs="Arial"/>
          <w:lang w:eastAsia="x-none"/>
        </w:rPr>
        <w:t xml:space="preserve"> a los miembros de </w:t>
      </w:r>
      <w:r w:rsidR="000B5260">
        <w:rPr>
          <w:rFonts w:ascii="Arial" w:hAnsi="Arial" w:cs="Arial"/>
          <w:lang w:eastAsia="x-none"/>
        </w:rPr>
        <w:t xml:space="preserve">Junta Directiva que </w:t>
      </w:r>
      <w:r w:rsidR="00B610D2">
        <w:rPr>
          <w:rFonts w:ascii="Arial" w:hAnsi="Arial" w:cs="Arial"/>
          <w:lang w:eastAsia="x-none"/>
        </w:rPr>
        <w:t>el</w:t>
      </w:r>
      <w:r w:rsidR="00CE1FDB">
        <w:rPr>
          <w:rFonts w:ascii="Arial" w:hAnsi="Arial" w:cs="Arial"/>
          <w:lang w:eastAsia="x-none"/>
        </w:rPr>
        <w:t xml:space="preserve"> día 29 de junio </w:t>
      </w:r>
      <w:r w:rsidR="00CC065C">
        <w:rPr>
          <w:rFonts w:ascii="Arial" w:hAnsi="Arial" w:cs="Arial"/>
          <w:lang w:eastAsia="x-none"/>
        </w:rPr>
        <w:t>del 2016 estuvo acompañando al Vicepresidente de la Republica de El Salvador Lic.</w:t>
      </w:r>
      <w:r w:rsidR="00CE1FDB">
        <w:rPr>
          <w:rFonts w:ascii="Arial" w:hAnsi="Arial" w:cs="Arial"/>
          <w:lang w:eastAsia="x-none"/>
        </w:rPr>
        <w:t xml:space="preserve"> Oscar Samuel Ortiz en la inauguración de la obra de la modernización del puerto de </w:t>
      </w:r>
      <w:proofErr w:type="spellStart"/>
      <w:r w:rsidR="00CE1FDB">
        <w:rPr>
          <w:rFonts w:ascii="Arial" w:hAnsi="Arial" w:cs="Arial"/>
          <w:lang w:eastAsia="x-none"/>
        </w:rPr>
        <w:t>Acajutla</w:t>
      </w:r>
      <w:proofErr w:type="spellEnd"/>
      <w:r w:rsidR="00CE1FDB">
        <w:rPr>
          <w:rFonts w:ascii="Arial" w:hAnsi="Arial" w:cs="Arial"/>
          <w:lang w:eastAsia="x-none"/>
        </w:rPr>
        <w:t xml:space="preserve"> muelle  A-C ingreso puerta 2.</w:t>
      </w:r>
    </w:p>
    <w:p w:rsidR="00CE1FDB" w:rsidRDefault="00CE1FDB" w:rsidP="00E96C6D">
      <w:pPr>
        <w:spacing w:line="360" w:lineRule="auto"/>
        <w:jc w:val="both"/>
        <w:rPr>
          <w:rFonts w:ascii="Arial" w:hAnsi="Arial" w:cs="Arial"/>
          <w:lang w:eastAsia="x-none"/>
        </w:rPr>
      </w:pPr>
      <w:r>
        <w:rPr>
          <w:rFonts w:ascii="Arial" w:hAnsi="Arial" w:cs="Arial"/>
          <w:lang w:eastAsia="x-none"/>
        </w:rPr>
        <w:t xml:space="preserve">El </w:t>
      </w:r>
      <w:r w:rsidR="00BA7BF9">
        <w:rPr>
          <w:rFonts w:ascii="Arial" w:hAnsi="Arial" w:cs="Arial"/>
          <w:lang w:eastAsia="x-none"/>
        </w:rPr>
        <w:t>día</w:t>
      </w:r>
      <w:r>
        <w:rPr>
          <w:rFonts w:ascii="Arial" w:hAnsi="Arial" w:cs="Arial"/>
          <w:lang w:eastAsia="x-none"/>
        </w:rPr>
        <w:t xml:space="preserve"> 30 de junio sostuvo una reunión con el Alcalde del municipio de </w:t>
      </w:r>
      <w:proofErr w:type="spellStart"/>
      <w:r>
        <w:rPr>
          <w:rFonts w:ascii="Arial" w:hAnsi="Arial" w:cs="Arial"/>
          <w:lang w:eastAsia="x-none"/>
        </w:rPr>
        <w:t>Quezaltepeque</w:t>
      </w:r>
      <w:proofErr w:type="spellEnd"/>
      <w:r>
        <w:rPr>
          <w:rFonts w:ascii="Arial" w:hAnsi="Arial" w:cs="Arial"/>
          <w:lang w:eastAsia="x-none"/>
        </w:rPr>
        <w:t xml:space="preserve"> </w:t>
      </w:r>
      <w:r w:rsidR="00EA5B92">
        <w:rPr>
          <w:rFonts w:ascii="Arial" w:hAnsi="Arial" w:cs="Arial"/>
          <w:lang w:eastAsia="x-none"/>
        </w:rPr>
        <w:t xml:space="preserve">Lic. Elio Valdemar Lemus Osorio y la Asociación de personas con Discapacidad, para resolver situación del Centro  Comunitario de </w:t>
      </w:r>
      <w:proofErr w:type="spellStart"/>
      <w:r w:rsidR="00EA5B92">
        <w:rPr>
          <w:rFonts w:ascii="Arial" w:hAnsi="Arial" w:cs="Arial"/>
          <w:lang w:eastAsia="x-none"/>
        </w:rPr>
        <w:t>Quezaltepeque</w:t>
      </w:r>
      <w:proofErr w:type="spellEnd"/>
      <w:r w:rsidR="00EA5B92">
        <w:rPr>
          <w:rFonts w:ascii="Arial" w:hAnsi="Arial" w:cs="Arial"/>
          <w:lang w:eastAsia="x-none"/>
        </w:rPr>
        <w:t>, en donde se acordó la reactivación de las actividades de dicho centro para el próximo 04 de Julio de 2016 esto con la incorporación de un recurso (terapista 2 horas) que atenderá dos horas diarias.</w:t>
      </w:r>
    </w:p>
    <w:p w:rsidR="00EA5B92" w:rsidRDefault="00EA5B92" w:rsidP="00E96C6D">
      <w:pPr>
        <w:spacing w:line="360" w:lineRule="auto"/>
        <w:jc w:val="both"/>
        <w:rPr>
          <w:rFonts w:ascii="Arial" w:hAnsi="Arial" w:cs="Arial"/>
          <w:lang w:eastAsia="x-none"/>
        </w:rPr>
      </w:pPr>
      <w:r>
        <w:rPr>
          <w:rFonts w:ascii="Arial" w:hAnsi="Arial" w:cs="Arial"/>
          <w:lang w:eastAsia="x-none"/>
        </w:rPr>
        <w:t xml:space="preserve">Y este mismo día sostuvo una reunión con el director financiero  del Ministerio De Hacienda </w:t>
      </w:r>
      <w:r w:rsidR="001A4234">
        <w:rPr>
          <w:rFonts w:ascii="Arial" w:hAnsi="Arial" w:cs="Arial"/>
          <w:lang w:eastAsia="x-none"/>
        </w:rPr>
        <w:t>Lic. Rene Flores dándole seguimiento a la situación del contrato colectivo de trabajo.</w:t>
      </w:r>
    </w:p>
    <w:p w:rsidR="001A4234" w:rsidRDefault="001A4234" w:rsidP="00E96C6D">
      <w:pPr>
        <w:spacing w:line="360" w:lineRule="auto"/>
        <w:jc w:val="both"/>
        <w:rPr>
          <w:rFonts w:ascii="Arial" w:hAnsi="Arial" w:cs="Arial"/>
          <w:lang w:eastAsia="x-none"/>
        </w:rPr>
      </w:pPr>
      <w:r>
        <w:rPr>
          <w:rFonts w:ascii="Arial" w:hAnsi="Arial" w:cs="Arial"/>
          <w:lang w:eastAsia="x-none"/>
        </w:rPr>
        <w:t xml:space="preserve">El día 01 de julio del 2016 estuvo en la inauguración del festival de mundo de colores que se celebró en el Centro de Rehabilitación de Ciegos Eugenia de Dueñas, en dicho evento se pintó el muro perimetral con </w:t>
      </w:r>
      <w:r w:rsidR="001C6158">
        <w:rPr>
          <w:rFonts w:ascii="Arial" w:hAnsi="Arial" w:cs="Arial"/>
          <w:lang w:eastAsia="x-none"/>
        </w:rPr>
        <w:t>dibujos alusivos a dicho centro. Esto se hi</w:t>
      </w:r>
      <w:r w:rsidR="00CC065C">
        <w:rPr>
          <w:rFonts w:ascii="Arial" w:hAnsi="Arial" w:cs="Arial"/>
          <w:lang w:eastAsia="x-none"/>
        </w:rPr>
        <w:t>zo gracias al apoyo recibido de</w:t>
      </w:r>
      <w:r w:rsidR="001C6158">
        <w:rPr>
          <w:rFonts w:ascii="Arial" w:hAnsi="Arial" w:cs="Arial"/>
          <w:lang w:eastAsia="x-none"/>
        </w:rPr>
        <w:t xml:space="preserve"> la Alcaldía Municipal de San Salvador.</w:t>
      </w:r>
      <w:r>
        <w:rPr>
          <w:rFonts w:ascii="Arial" w:hAnsi="Arial" w:cs="Arial"/>
          <w:lang w:eastAsia="x-none"/>
        </w:rPr>
        <w:t xml:space="preserve">   </w:t>
      </w:r>
    </w:p>
    <w:p w:rsidR="00CE1FDB" w:rsidRDefault="00CE1FDB" w:rsidP="00E96C6D">
      <w:pPr>
        <w:spacing w:line="360"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460940"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DE669B" w:rsidRDefault="00B610D2" w:rsidP="00A04D7C">
      <w:pPr>
        <w:spacing w:after="0" w:line="360" w:lineRule="auto"/>
        <w:contextualSpacing/>
        <w:jc w:val="both"/>
        <w:rPr>
          <w:rFonts w:ascii="Arial" w:hAnsi="Arial" w:cs="Arial"/>
          <w:lang w:eastAsia="x-none"/>
        </w:rPr>
      </w:pPr>
      <w:r>
        <w:rPr>
          <w:rFonts w:ascii="Arial" w:hAnsi="Arial" w:cs="Arial"/>
          <w:lang w:eastAsia="x-none"/>
        </w:rPr>
        <w:t xml:space="preserve">La comisión de proyectos de la Junta Directiva </w:t>
      </w:r>
      <w:r w:rsidR="001C220F">
        <w:rPr>
          <w:rFonts w:ascii="Arial" w:hAnsi="Arial" w:cs="Arial"/>
          <w:lang w:eastAsia="x-none"/>
        </w:rPr>
        <w:t xml:space="preserve"> </w:t>
      </w:r>
      <w:r>
        <w:rPr>
          <w:rFonts w:ascii="Arial" w:hAnsi="Arial" w:cs="Arial"/>
          <w:lang w:eastAsia="x-none"/>
        </w:rPr>
        <w:t xml:space="preserve">presento informe del estado actual de los proyectos de inversión </w:t>
      </w:r>
      <w:r w:rsidR="00F434E5">
        <w:rPr>
          <w:rFonts w:ascii="Arial" w:hAnsi="Arial" w:cs="Arial"/>
          <w:lang w:eastAsia="x-none"/>
        </w:rPr>
        <w:t>siendo estos.</w:t>
      </w:r>
    </w:p>
    <w:p w:rsidR="00E96C6D" w:rsidRDefault="00E96C6D" w:rsidP="00A04D7C">
      <w:pPr>
        <w:spacing w:after="0" w:line="360" w:lineRule="auto"/>
        <w:contextualSpacing/>
        <w:jc w:val="both"/>
        <w:rPr>
          <w:rFonts w:ascii="Arial" w:hAnsi="Arial" w:cs="Arial"/>
          <w:lang w:eastAsia="x-none"/>
        </w:rPr>
      </w:pPr>
    </w:p>
    <w:p w:rsidR="00F434E5" w:rsidRPr="001741F1" w:rsidRDefault="001741F1" w:rsidP="001741F1">
      <w:pPr>
        <w:pStyle w:val="Prrafodelista"/>
        <w:numPr>
          <w:ilvl w:val="0"/>
          <w:numId w:val="11"/>
        </w:numPr>
        <w:spacing w:after="0" w:line="360" w:lineRule="auto"/>
        <w:jc w:val="both"/>
        <w:rPr>
          <w:rFonts w:ascii="Arial" w:hAnsi="Arial" w:cs="Arial"/>
          <w:lang w:eastAsia="x-none"/>
        </w:rPr>
      </w:pPr>
      <w:r w:rsidRPr="001741F1">
        <w:rPr>
          <w:rFonts w:ascii="Arial" w:hAnsi="Arial" w:cs="Arial"/>
          <w:lang w:eastAsia="x-none"/>
        </w:rPr>
        <w:lastRenderedPageBreak/>
        <w:t>Remodelación</w:t>
      </w:r>
      <w:r w:rsidR="00F434E5" w:rsidRPr="001741F1">
        <w:rPr>
          <w:rFonts w:ascii="Arial" w:hAnsi="Arial" w:cs="Arial"/>
          <w:lang w:eastAsia="x-none"/>
        </w:rPr>
        <w:t xml:space="preserve"> del Centro de Rehabilitación </w:t>
      </w:r>
      <w:r w:rsidR="00291B5F" w:rsidRPr="001741F1">
        <w:rPr>
          <w:rFonts w:ascii="Arial" w:hAnsi="Arial" w:cs="Arial"/>
          <w:lang w:eastAsia="x-none"/>
        </w:rPr>
        <w:t xml:space="preserve">profesional del ISRI en este proyecto hay una inversión programada por $ 190,000.00 y que hasta la fecha lleva ejecutado $ 162,575.38 o sea un </w:t>
      </w:r>
      <w:r w:rsidR="00F434E5" w:rsidRPr="001741F1">
        <w:rPr>
          <w:rFonts w:ascii="Arial" w:hAnsi="Arial" w:cs="Arial"/>
          <w:lang w:eastAsia="x-none"/>
        </w:rPr>
        <w:t xml:space="preserve"> </w:t>
      </w:r>
      <w:r w:rsidR="00320900" w:rsidRPr="001741F1">
        <w:rPr>
          <w:rFonts w:ascii="Arial" w:hAnsi="Arial" w:cs="Arial"/>
          <w:lang w:eastAsia="x-none"/>
        </w:rPr>
        <w:t>85%</w:t>
      </w:r>
      <w:r w:rsidR="00E96C6D" w:rsidRPr="001741F1">
        <w:rPr>
          <w:rFonts w:ascii="Arial" w:hAnsi="Arial" w:cs="Arial"/>
          <w:lang w:eastAsia="x-none"/>
        </w:rPr>
        <w:t>.</w:t>
      </w:r>
    </w:p>
    <w:p w:rsidR="00E96C6D" w:rsidRDefault="00E96C6D" w:rsidP="00A04D7C">
      <w:pPr>
        <w:spacing w:after="0" w:line="360" w:lineRule="auto"/>
        <w:contextualSpacing/>
        <w:jc w:val="both"/>
        <w:rPr>
          <w:rFonts w:ascii="Arial" w:hAnsi="Arial" w:cs="Arial"/>
          <w:lang w:eastAsia="x-none"/>
        </w:rPr>
      </w:pPr>
    </w:p>
    <w:p w:rsidR="00FC2869" w:rsidRPr="001741F1" w:rsidRDefault="00C15621" w:rsidP="001741F1">
      <w:pPr>
        <w:pStyle w:val="Prrafodelista"/>
        <w:numPr>
          <w:ilvl w:val="0"/>
          <w:numId w:val="11"/>
        </w:numPr>
        <w:spacing w:after="0" w:line="360" w:lineRule="auto"/>
        <w:jc w:val="both"/>
        <w:rPr>
          <w:rFonts w:ascii="Arial" w:hAnsi="Arial" w:cs="Arial"/>
          <w:lang w:eastAsia="x-none"/>
        </w:rPr>
      </w:pPr>
      <w:r>
        <w:rPr>
          <w:rFonts w:ascii="Arial" w:hAnsi="Arial" w:cs="Arial"/>
          <w:lang w:eastAsia="x-none"/>
        </w:rPr>
        <w:t>P</w:t>
      </w:r>
      <w:r w:rsidR="00320900" w:rsidRPr="001741F1">
        <w:rPr>
          <w:rFonts w:ascii="Arial" w:hAnsi="Arial" w:cs="Arial"/>
          <w:lang w:eastAsia="x-none"/>
        </w:rPr>
        <w:t>royecto mejoramiento de la infraestructura física del centro de rehabilitación inte</w:t>
      </w:r>
      <w:r w:rsidR="00FC2869" w:rsidRPr="001741F1">
        <w:rPr>
          <w:rFonts w:ascii="Arial" w:hAnsi="Arial" w:cs="Arial"/>
          <w:lang w:eastAsia="x-none"/>
        </w:rPr>
        <w:t>gral para la niñez y la adolescencia, este proyecto consiste principalmente en la remodelación y/o readecuación de áreas de atención existentes; como lo es la piscina terapéutica, dichas áreas necesitan mejorar para brindar una atención de mayor calidad al usuario; que le comprende la población con algún tipo de discapacidad.</w:t>
      </w:r>
    </w:p>
    <w:p w:rsidR="00E96C6D" w:rsidRDefault="00E96C6D" w:rsidP="00A04D7C">
      <w:pPr>
        <w:spacing w:after="0" w:line="360" w:lineRule="auto"/>
        <w:contextualSpacing/>
        <w:jc w:val="both"/>
        <w:rPr>
          <w:rFonts w:ascii="Arial" w:hAnsi="Arial" w:cs="Arial"/>
          <w:lang w:eastAsia="x-none"/>
        </w:rPr>
      </w:pPr>
    </w:p>
    <w:p w:rsidR="002930DD" w:rsidRDefault="00FC2869" w:rsidP="00A04D7C">
      <w:pPr>
        <w:spacing w:after="0" w:line="360" w:lineRule="auto"/>
        <w:contextualSpacing/>
        <w:jc w:val="both"/>
        <w:rPr>
          <w:rFonts w:ascii="Arial" w:hAnsi="Arial" w:cs="Arial"/>
          <w:lang w:eastAsia="x-none"/>
        </w:rPr>
      </w:pPr>
      <w:r>
        <w:rPr>
          <w:rFonts w:ascii="Arial" w:hAnsi="Arial" w:cs="Arial"/>
          <w:lang w:eastAsia="x-none"/>
        </w:rPr>
        <w:t>Este proyecto tie</w:t>
      </w:r>
      <w:r w:rsidR="001741F1">
        <w:rPr>
          <w:rFonts w:ascii="Arial" w:hAnsi="Arial" w:cs="Arial"/>
          <w:lang w:eastAsia="x-none"/>
        </w:rPr>
        <w:t>ne un presupuesto asignado de $260,</w:t>
      </w:r>
      <w:r>
        <w:rPr>
          <w:rFonts w:ascii="Arial" w:hAnsi="Arial" w:cs="Arial"/>
          <w:lang w:eastAsia="x-none"/>
        </w:rPr>
        <w:t>000.00 de los cuales se han ejecutado $ 128,655.71 o sea un 51%</w:t>
      </w:r>
      <w:r w:rsidR="001D7C35">
        <w:rPr>
          <w:rFonts w:ascii="Arial" w:hAnsi="Arial" w:cs="Arial"/>
          <w:lang w:eastAsia="x-none"/>
        </w:rPr>
        <w:t>.</w:t>
      </w:r>
      <w:r>
        <w:rPr>
          <w:rFonts w:ascii="Arial" w:hAnsi="Arial" w:cs="Arial"/>
          <w:lang w:eastAsia="x-none"/>
        </w:rPr>
        <w:t xml:space="preserve"> </w:t>
      </w:r>
    </w:p>
    <w:p w:rsidR="00E96C6D" w:rsidRDefault="00E96C6D" w:rsidP="00A04D7C">
      <w:pPr>
        <w:spacing w:after="0" w:line="360" w:lineRule="auto"/>
        <w:contextualSpacing/>
        <w:jc w:val="both"/>
        <w:rPr>
          <w:rFonts w:ascii="Arial" w:hAnsi="Arial" w:cs="Arial"/>
          <w:lang w:eastAsia="x-none"/>
        </w:rPr>
      </w:pPr>
    </w:p>
    <w:p w:rsidR="002930DD" w:rsidRPr="00495B6F" w:rsidRDefault="00C15621" w:rsidP="00495B6F">
      <w:pPr>
        <w:pStyle w:val="Prrafodelista"/>
        <w:numPr>
          <w:ilvl w:val="0"/>
          <w:numId w:val="11"/>
        </w:numPr>
        <w:spacing w:after="0" w:line="360" w:lineRule="auto"/>
        <w:jc w:val="both"/>
        <w:rPr>
          <w:rFonts w:ascii="Arial" w:hAnsi="Arial" w:cs="Arial"/>
          <w:lang w:eastAsia="x-none"/>
        </w:rPr>
      </w:pPr>
      <w:r>
        <w:rPr>
          <w:rFonts w:ascii="Arial" w:hAnsi="Arial" w:cs="Arial"/>
          <w:lang w:eastAsia="x-none"/>
        </w:rPr>
        <w:t>Planta numero dos</w:t>
      </w:r>
      <w:r w:rsidR="002930DD" w:rsidRPr="00495B6F">
        <w:rPr>
          <w:rFonts w:ascii="Arial" w:hAnsi="Arial" w:cs="Arial"/>
          <w:lang w:eastAsia="x-none"/>
        </w:rPr>
        <w:t xml:space="preserve"> autorizada por crédito público en el mismo presupuesto 2016 como segunda fase del proyecto 2886. “remodelación del CRP” el estado actual de este proyecto planta 2 está en el rediseño listo, elaborando carpeta técnica  fecha critica de entrega julio 2016 proceso para licitación del proyecto.</w:t>
      </w:r>
    </w:p>
    <w:p w:rsidR="001E2955" w:rsidRDefault="002930DD" w:rsidP="00A04D7C">
      <w:pPr>
        <w:spacing w:after="0" w:line="360" w:lineRule="auto"/>
        <w:contextualSpacing/>
        <w:jc w:val="both"/>
        <w:rPr>
          <w:rFonts w:ascii="Arial" w:hAnsi="Arial" w:cs="Arial"/>
          <w:lang w:eastAsia="x-none"/>
        </w:rPr>
      </w:pPr>
      <w:r>
        <w:rPr>
          <w:rFonts w:ascii="Arial" w:hAnsi="Arial" w:cs="Arial"/>
          <w:lang w:eastAsia="x-none"/>
        </w:rPr>
        <w:t>Sujeto a que acuerdo ejecutivo</w:t>
      </w:r>
      <w:r w:rsidR="00C15621">
        <w:rPr>
          <w:rFonts w:ascii="Arial" w:hAnsi="Arial" w:cs="Arial"/>
          <w:lang w:eastAsia="x-none"/>
        </w:rPr>
        <w:t xml:space="preserve"> Dirección General del Presupuesto</w:t>
      </w:r>
      <w:r>
        <w:rPr>
          <w:rFonts w:ascii="Arial" w:hAnsi="Arial" w:cs="Arial"/>
          <w:lang w:eastAsia="x-none"/>
        </w:rPr>
        <w:t xml:space="preserve"> DGP esté </w:t>
      </w:r>
      <w:proofErr w:type="gramStart"/>
      <w:r>
        <w:rPr>
          <w:rFonts w:ascii="Arial" w:hAnsi="Arial" w:cs="Arial"/>
          <w:lang w:eastAsia="x-none"/>
        </w:rPr>
        <w:t>listo</w:t>
      </w:r>
      <w:proofErr w:type="gramEnd"/>
      <w:r>
        <w:rPr>
          <w:rFonts w:ascii="Arial" w:hAnsi="Arial" w:cs="Arial"/>
          <w:lang w:eastAsia="x-none"/>
        </w:rPr>
        <w:t xml:space="preserve"> en junio para recomenzar </w:t>
      </w:r>
      <w:r w:rsidR="00E96C6D">
        <w:rPr>
          <w:rFonts w:ascii="Arial" w:hAnsi="Arial" w:cs="Arial"/>
          <w:lang w:eastAsia="x-none"/>
        </w:rPr>
        <w:t>trabajos.</w:t>
      </w:r>
    </w:p>
    <w:p w:rsidR="001E2955" w:rsidRDefault="001E2955" w:rsidP="00A04D7C">
      <w:pPr>
        <w:spacing w:after="0" w:line="360" w:lineRule="auto"/>
        <w:contextualSpacing/>
        <w:jc w:val="both"/>
        <w:rPr>
          <w:rFonts w:ascii="Arial" w:hAnsi="Arial" w:cs="Arial"/>
          <w:lang w:eastAsia="x-none"/>
        </w:rPr>
      </w:pPr>
    </w:p>
    <w:p w:rsidR="001E2955" w:rsidRDefault="001E2955" w:rsidP="00A04D7C">
      <w:pPr>
        <w:spacing w:after="0" w:line="360" w:lineRule="auto"/>
        <w:contextualSpacing/>
        <w:jc w:val="both"/>
        <w:rPr>
          <w:rFonts w:ascii="Arial" w:hAnsi="Arial" w:cs="Arial"/>
          <w:lang w:eastAsia="x-none"/>
        </w:rPr>
      </w:pPr>
      <w:r>
        <w:rPr>
          <w:rFonts w:ascii="Arial" w:hAnsi="Arial" w:cs="Arial"/>
          <w:lang w:eastAsia="x-none"/>
        </w:rPr>
        <w:t>En otro punto se cumplió las recomendaciones de Junta Directiva de pedir un listado de necesidades del Centro de Atención de Ancianos Sara Zaldívar el cual fue enviado a cada uno de los miembros por vía correo electrónico.</w:t>
      </w:r>
    </w:p>
    <w:p w:rsidR="00320900" w:rsidRPr="00B55137" w:rsidRDefault="001E2955" w:rsidP="00A04D7C">
      <w:pPr>
        <w:spacing w:after="0" w:line="360" w:lineRule="auto"/>
        <w:contextualSpacing/>
        <w:jc w:val="both"/>
        <w:rPr>
          <w:rFonts w:ascii="Arial" w:hAnsi="Arial" w:cs="Arial"/>
          <w:lang w:eastAsia="x-none"/>
        </w:rPr>
      </w:pPr>
      <w:r>
        <w:rPr>
          <w:rFonts w:ascii="Arial" w:hAnsi="Arial" w:cs="Arial"/>
          <w:lang w:eastAsia="x-none"/>
        </w:rPr>
        <w:t xml:space="preserve">Y también se mandó una carta de felicitaciones al jefe de Comunicaciones Raúl Barrientos y a la directora del Centro del Aparato Locomotor Dra. </w:t>
      </w:r>
      <w:proofErr w:type="spellStart"/>
      <w:r>
        <w:rPr>
          <w:rFonts w:ascii="Arial" w:hAnsi="Arial" w:cs="Arial"/>
          <w:lang w:eastAsia="x-none"/>
        </w:rPr>
        <w:t>Margorie</w:t>
      </w:r>
      <w:proofErr w:type="spellEnd"/>
      <w:r>
        <w:rPr>
          <w:rFonts w:ascii="Arial" w:hAnsi="Arial" w:cs="Arial"/>
          <w:lang w:eastAsia="x-none"/>
        </w:rPr>
        <w:t xml:space="preserve"> Fortín Hueso, por su ardua labor</w:t>
      </w:r>
      <w:r w:rsidR="00E32F3E">
        <w:rPr>
          <w:rFonts w:ascii="Arial" w:hAnsi="Arial" w:cs="Arial"/>
          <w:lang w:eastAsia="x-none"/>
        </w:rPr>
        <w:t xml:space="preserve"> realizada </w:t>
      </w:r>
      <w:r>
        <w:rPr>
          <w:rFonts w:ascii="Arial" w:hAnsi="Arial" w:cs="Arial"/>
          <w:lang w:eastAsia="x-none"/>
        </w:rPr>
        <w:t xml:space="preserve"> al frente  </w:t>
      </w:r>
      <w:r w:rsidR="00E32F3E">
        <w:rPr>
          <w:rFonts w:ascii="Arial" w:hAnsi="Arial" w:cs="Arial"/>
          <w:lang w:eastAsia="x-none"/>
        </w:rPr>
        <w:t>de este departamento y dependencia.</w:t>
      </w:r>
      <w:r>
        <w:rPr>
          <w:rFonts w:ascii="Arial" w:hAnsi="Arial" w:cs="Arial"/>
          <w:lang w:eastAsia="x-none"/>
        </w:rPr>
        <w:t xml:space="preserve">   </w:t>
      </w:r>
      <w:r w:rsidR="002930DD">
        <w:rPr>
          <w:rFonts w:ascii="Arial" w:hAnsi="Arial" w:cs="Arial"/>
          <w:lang w:eastAsia="x-none"/>
        </w:rPr>
        <w:t xml:space="preserve"> </w:t>
      </w:r>
      <w:r w:rsidR="00FC2869">
        <w:rPr>
          <w:rFonts w:ascii="Arial" w:hAnsi="Arial" w:cs="Arial"/>
          <w:lang w:eastAsia="x-none"/>
        </w:rPr>
        <w:t xml:space="preserve">    </w:t>
      </w:r>
    </w:p>
    <w:p w:rsidR="00A04D7C" w:rsidRPr="00511246" w:rsidRDefault="00A04D7C" w:rsidP="00A04D7C">
      <w:pPr>
        <w:spacing w:after="0" w:line="360" w:lineRule="auto"/>
        <w:contextualSpacing/>
        <w:jc w:val="both"/>
        <w:rPr>
          <w:rFonts w:ascii="Arial" w:hAnsi="Arial" w:cs="Arial"/>
          <w:lang w:eastAsia="x-none"/>
        </w:rPr>
      </w:pPr>
    </w:p>
    <w:p w:rsidR="004676F6" w:rsidRDefault="00ED2FB9" w:rsidP="00A04D7C">
      <w:pPr>
        <w:spacing w:after="0" w:line="360" w:lineRule="auto"/>
        <w:contextualSpacing/>
        <w:jc w:val="both"/>
        <w:rPr>
          <w:rFonts w:ascii="Arial" w:hAnsi="Arial" w:cs="Arial"/>
          <w:lang w:eastAsia="x-none"/>
        </w:rPr>
      </w:pPr>
      <w:r>
        <w:rPr>
          <w:rFonts w:ascii="Arial" w:hAnsi="Arial" w:cs="Arial"/>
          <w:lang w:eastAsia="x-none"/>
        </w:rPr>
        <w:t>Y n</w:t>
      </w:r>
      <w:r w:rsidR="00A04D7C" w:rsidRPr="00511246">
        <w:rPr>
          <w:rFonts w:ascii="Arial" w:hAnsi="Arial" w:cs="Arial"/>
          <w:lang w:eastAsia="x-none"/>
        </w:rPr>
        <w:t>o habiendo nada más que hacer constar</w:t>
      </w:r>
      <w:r w:rsidR="004676F6">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sidR="00C57329">
        <w:rPr>
          <w:rFonts w:ascii="Arial" w:hAnsi="Arial" w:cs="Arial"/>
          <w:lang w:eastAsia="x-none"/>
        </w:rPr>
        <w:t xml:space="preserve">iva a las catorce </w:t>
      </w:r>
      <w:r w:rsidR="004676F6">
        <w:rPr>
          <w:rFonts w:ascii="Arial" w:hAnsi="Arial" w:cs="Arial"/>
          <w:lang w:eastAsia="x-none"/>
        </w:rPr>
        <w:t xml:space="preserve">horas </w:t>
      </w:r>
      <w:r w:rsidR="001D7C35">
        <w:rPr>
          <w:rFonts w:ascii="Arial" w:hAnsi="Arial" w:cs="Arial"/>
          <w:lang w:eastAsia="x-none"/>
        </w:rPr>
        <w:t>del martes 28</w:t>
      </w:r>
      <w:r w:rsidR="00C57329">
        <w:rPr>
          <w:rFonts w:ascii="Arial" w:hAnsi="Arial" w:cs="Arial"/>
          <w:lang w:eastAsia="x-none"/>
        </w:rPr>
        <w:t xml:space="preserve"> de junio</w:t>
      </w:r>
      <w:r w:rsidR="004676F6">
        <w:rPr>
          <w:rFonts w:ascii="Arial" w:hAnsi="Arial" w:cs="Arial"/>
          <w:lang w:eastAsia="x-none"/>
        </w:rPr>
        <w:t>,</w:t>
      </w:r>
      <w:r w:rsidR="0043728D" w:rsidRPr="00511246">
        <w:rPr>
          <w:rFonts w:ascii="Arial" w:hAnsi="Arial" w:cs="Arial"/>
          <w:lang w:eastAsia="x-none"/>
        </w:rPr>
        <w:t xml:space="preserve"> de 2016</w:t>
      </w:r>
      <w:r w:rsidR="004676F6">
        <w:rPr>
          <w:rFonts w:ascii="Arial" w:hAnsi="Arial" w:cs="Arial"/>
          <w:lang w:eastAsia="x-none"/>
        </w:rPr>
        <w:t>.</w:t>
      </w:r>
      <w:r w:rsidR="0043728D" w:rsidRPr="00511246">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bookmarkStart w:id="0" w:name="_GoBack"/>
      <w:bookmarkEnd w:id="0"/>
    </w:p>
    <w:sectPr w:rsidR="00A04D7C" w:rsidSect="001D3E2A">
      <w:headerReference w:type="default" r:id="rId9"/>
      <w:pgSz w:w="12240" w:h="20160" w:code="5"/>
      <w:pgMar w:top="1701" w:right="1701" w:bottom="1701"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EBA" w:rsidRDefault="00362EBA" w:rsidP="00463C81">
      <w:pPr>
        <w:spacing w:after="0" w:line="240" w:lineRule="auto"/>
      </w:pPr>
      <w:r>
        <w:separator/>
      </w:r>
    </w:p>
  </w:endnote>
  <w:endnote w:type="continuationSeparator" w:id="0">
    <w:p w:rsidR="00362EBA" w:rsidRDefault="00362EBA"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EBA" w:rsidRDefault="00362EBA" w:rsidP="00463C81">
      <w:pPr>
        <w:spacing w:after="0" w:line="240" w:lineRule="auto"/>
      </w:pPr>
      <w:r>
        <w:separator/>
      </w:r>
    </w:p>
  </w:footnote>
  <w:footnote w:type="continuationSeparator" w:id="0">
    <w:p w:rsidR="00362EBA" w:rsidRDefault="00362EBA"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DB2035">
    <w:pPr>
      <w:pStyle w:val="Encabezado"/>
    </w:pPr>
    <w:r>
      <w:t>Acta 2599</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A7250A" w:rsidRPr="00A7250A">
      <w:rPr>
        <w:noProof/>
        <w:lang w:val="es-ES"/>
      </w:rPr>
      <w:t>4</w:t>
    </w:r>
    <w:r>
      <w:fldChar w:fldCharType="end"/>
    </w:r>
    <w:r w:rsidR="001B29FE">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77485D05"/>
    <w:multiLevelType w:val="hybridMultilevel"/>
    <w:tmpl w:val="80EC3D54"/>
    <w:lvl w:ilvl="0" w:tplc="85C4406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9"/>
  </w:num>
  <w:num w:numId="6">
    <w:abstractNumId w:val="5"/>
  </w:num>
  <w:num w:numId="7">
    <w:abstractNumId w:val="1"/>
  </w:num>
  <w:num w:numId="8">
    <w:abstractNumId w:val="7"/>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3886"/>
    <w:rsid w:val="00025F16"/>
    <w:rsid w:val="000470C7"/>
    <w:rsid w:val="00065E50"/>
    <w:rsid w:val="000674C0"/>
    <w:rsid w:val="000768DF"/>
    <w:rsid w:val="0007768C"/>
    <w:rsid w:val="000867B3"/>
    <w:rsid w:val="0009098B"/>
    <w:rsid w:val="000A1BAC"/>
    <w:rsid w:val="000A7F68"/>
    <w:rsid w:val="000B2748"/>
    <w:rsid w:val="000B4981"/>
    <w:rsid w:val="000B5260"/>
    <w:rsid w:val="000C2465"/>
    <w:rsid w:val="000D58E2"/>
    <w:rsid w:val="000E092D"/>
    <w:rsid w:val="000E231F"/>
    <w:rsid w:val="000E7168"/>
    <w:rsid w:val="000F714A"/>
    <w:rsid w:val="00106BA3"/>
    <w:rsid w:val="00116B51"/>
    <w:rsid w:val="00120127"/>
    <w:rsid w:val="00120729"/>
    <w:rsid w:val="00121E43"/>
    <w:rsid w:val="001234D4"/>
    <w:rsid w:val="001253EB"/>
    <w:rsid w:val="00131B71"/>
    <w:rsid w:val="001636E0"/>
    <w:rsid w:val="001741F1"/>
    <w:rsid w:val="00183E4B"/>
    <w:rsid w:val="00185965"/>
    <w:rsid w:val="001861B1"/>
    <w:rsid w:val="00190821"/>
    <w:rsid w:val="001A4234"/>
    <w:rsid w:val="001A44C2"/>
    <w:rsid w:val="001A54B7"/>
    <w:rsid w:val="001B29FE"/>
    <w:rsid w:val="001B4ED9"/>
    <w:rsid w:val="001C220F"/>
    <w:rsid w:val="001C6158"/>
    <w:rsid w:val="001D3E2A"/>
    <w:rsid w:val="001D4285"/>
    <w:rsid w:val="001D5127"/>
    <w:rsid w:val="001D588D"/>
    <w:rsid w:val="001D675D"/>
    <w:rsid w:val="001D7C35"/>
    <w:rsid w:val="001E2955"/>
    <w:rsid w:val="001F1C7D"/>
    <w:rsid w:val="001F719D"/>
    <w:rsid w:val="00210B66"/>
    <w:rsid w:val="00220835"/>
    <w:rsid w:val="0022342D"/>
    <w:rsid w:val="00227733"/>
    <w:rsid w:val="00231F01"/>
    <w:rsid w:val="00233B59"/>
    <w:rsid w:val="002353BD"/>
    <w:rsid w:val="00240077"/>
    <w:rsid w:val="00245558"/>
    <w:rsid w:val="002562E5"/>
    <w:rsid w:val="0025735C"/>
    <w:rsid w:val="00257BF6"/>
    <w:rsid w:val="00263EFC"/>
    <w:rsid w:val="00265E7D"/>
    <w:rsid w:val="00270BED"/>
    <w:rsid w:val="00286871"/>
    <w:rsid w:val="00291B5F"/>
    <w:rsid w:val="002930DD"/>
    <w:rsid w:val="002979EE"/>
    <w:rsid w:val="002F1B69"/>
    <w:rsid w:val="002F66CB"/>
    <w:rsid w:val="003014F5"/>
    <w:rsid w:val="0030445B"/>
    <w:rsid w:val="00320900"/>
    <w:rsid w:val="0032497A"/>
    <w:rsid w:val="003325B7"/>
    <w:rsid w:val="00337D90"/>
    <w:rsid w:val="00340474"/>
    <w:rsid w:val="00344106"/>
    <w:rsid w:val="00346671"/>
    <w:rsid w:val="003561B8"/>
    <w:rsid w:val="00361DAF"/>
    <w:rsid w:val="00362329"/>
    <w:rsid w:val="00362EBA"/>
    <w:rsid w:val="00363A9A"/>
    <w:rsid w:val="003648AF"/>
    <w:rsid w:val="00372968"/>
    <w:rsid w:val="00373C6E"/>
    <w:rsid w:val="003825BC"/>
    <w:rsid w:val="00383FEB"/>
    <w:rsid w:val="00396C57"/>
    <w:rsid w:val="00397111"/>
    <w:rsid w:val="003A4B89"/>
    <w:rsid w:val="003A76F3"/>
    <w:rsid w:val="003B382A"/>
    <w:rsid w:val="003C2BF8"/>
    <w:rsid w:val="003D6D97"/>
    <w:rsid w:val="003E2923"/>
    <w:rsid w:val="003E2965"/>
    <w:rsid w:val="00402C43"/>
    <w:rsid w:val="00412104"/>
    <w:rsid w:val="004139C2"/>
    <w:rsid w:val="00420C17"/>
    <w:rsid w:val="004227C4"/>
    <w:rsid w:val="00434497"/>
    <w:rsid w:val="0043728D"/>
    <w:rsid w:val="004422E3"/>
    <w:rsid w:val="004437FB"/>
    <w:rsid w:val="00451DD3"/>
    <w:rsid w:val="00451E6E"/>
    <w:rsid w:val="004561A6"/>
    <w:rsid w:val="00460940"/>
    <w:rsid w:val="00461748"/>
    <w:rsid w:val="00463C81"/>
    <w:rsid w:val="00465E2F"/>
    <w:rsid w:val="004676F6"/>
    <w:rsid w:val="00491A37"/>
    <w:rsid w:val="00495B6F"/>
    <w:rsid w:val="004B3544"/>
    <w:rsid w:val="004B3A7B"/>
    <w:rsid w:val="004C1926"/>
    <w:rsid w:val="004C5139"/>
    <w:rsid w:val="004D2B8A"/>
    <w:rsid w:val="004E3362"/>
    <w:rsid w:val="004E378E"/>
    <w:rsid w:val="004F6886"/>
    <w:rsid w:val="00500C94"/>
    <w:rsid w:val="00511246"/>
    <w:rsid w:val="0053575B"/>
    <w:rsid w:val="00541B85"/>
    <w:rsid w:val="00543EE1"/>
    <w:rsid w:val="005718D9"/>
    <w:rsid w:val="0057469D"/>
    <w:rsid w:val="00574FAC"/>
    <w:rsid w:val="00577239"/>
    <w:rsid w:val="0058011E"/>
    <w:rsid w:val="005852DC"/>
    <w:rsid w:val="005952FB"/>
    <w:rsid w:val="005A4B66"/>
    <w:rsid w:val="005C5807"/>
    <w:rsid w:val="005C77A9"/>
    <w:rsid w:val="005D0F6C"/>
    <w:rsid w:val="005D4AFD"/>
    <w:rsid w:val="005D5FD5"/>
    <w:rsid w:val="005E326D"/>
    <w:rsid w:val="00603E82"/>
    <w:rsid w:val="006228B0"/>
    <w:rsid w:val="00627238"/>
    <w:rsid w:val="00646A23"/>
    <w:rsid w:val="00655606"/>
    <w:rsid w:val="00665B2B"/>
    <w:rsid w:val="00693BEF"/>
    <w:rsid w:val="006A21FB"/>
    <w:rsid w:val="006B08B2"/>
    <w:rsid w:val="006B7B2D"/>
    <w:rsid w:val="006C2450"/>
    <w:rsid w:val="006C6D8F"/>
    <w:rsid w:val="006D4F3D"/>
    <w:rsid w:val="006E6A1C"/>
    <w:rsid w:val="006F1C6E"/>
    <w:rsid w:val="006F228A"/>
    <w:rsid w:val="006F39F8"/>
    <w:rsid w:val="006F467C"/>
    <w:rsid w:val="00703BBF"/>
    <w:rsid w:val="00725B4D"/>
    <w:rsid w:val="00726247"/>
    <w:rsid w:val="00730C59"/>
    <w:rsid w:val="00740299"/>
    <w:rsid w:val="00743C37"/>
    <w:rsid w:val="007450B1"/>
    <w:rsid w:val="00745105"/>
    <w:rsid w:val="007516BA"/>
    <w:rsid w:val="00753405"/>
    <w:rsid w:val="00757021"/>
    <w:rsid w:val="00760636"/>
    <w:rsid w:val="0079129D"/>
    <w:rsid w:val="007B17F7"/>
    <w:rsid w:val="007B4D24"/>
    <w:rsid w:val="007C2128"/>
    <w:rsid w:val="007E31B2"/>
    <w:rsid w:val="007E76E2"/>
    <w:rsid w:val="007F6165"/>
    <w:rsid w:val="00817A14"/>
    <w:rsid w:val="00817D46"/>
    <w:rsid w:val="008337FD"/>
    <w:rsid w:val="00857557"/>
    <w:rsid w:val="00862ED7"/>
    <w:rsid w:val="00863E04"/>
    <w:rsid w:val="00867135"/>
    <w:rsid w:val="00875FB6"/>
    <w:rsid w:val="00880E24"/>
    <w:rsid w:val="008919EB"/>
    <w:rsid w:val="008A11D5"/>
    <w:rsid w:val="008A2B91"/>
    <w:rsid w:val="008B2C60"/>
    <w:rsid w:val="008B57FF"/>
    <w:rsid w:val="008E05A1"/>
    <w:rsid w:val="008E2408"/>
    <w:rsid w:val="008E775E"/>
    <w:rsid w:val="00900374"/>
    <w:rsid w:val="00901E6F"/>
    <w:rsid w:val="0091263B"/>
    <w:rsid w:val="00931C54"/>
    <w:rsid w:val="009503B4"/>
    <w:rsid w:val="00951F06"/>
    <w:rsid w:val="00964BCA"/>
    <w:rsid w:val="00967063"/>
    <w:rsid w:val="00972DC8"/>
    <w:rsid w:val="00975CAB"/>
    <w:rsid w:val="00983F8D"/>
    <w:rsid w:val="00986EA2"/>
    <w:rsid w:val="00990374"/>
    <w:rsid w:val="009949F5"/>
    <w:rsid w:val="009A3813"/>
    <w:rsid w:val="009B2581"/>
    <w:rsid w:val="009B49D1"/>
    <w:rsid w:val="009C13A7"/>
    <w:rsid w:val="009C2528"/>
    <w:rsid w:val="009C6F84"/>
    <w:rsid w:val="009E495F"/>
    <w:rsid w:val="00A02826"/>
    <w:rsid w:val="00A04D7C"/>
    <w:rsid w:val="00A1338F"/>
    <w:rsid w:val="00A31B80"/>
    <w:rsid w:val="00A37897"/>
    <w:rsid w:val="00A45836"/>
    <w:rsid w:val="00A47C11"/>
    <w:rsid w:val="00A7250A"/>
    <w:rsid w:val="00A76046"/>
    <w:rsid w:val="00A928EB"/>
    <w:rsid w:val="00A972B4"/>
    <w:rsid w:val="00AA31D0"/>
    <w:rsid w:val="00AA7C13"/>
    <w:rsid w:val="00AC0F03"/>
    <w:rsid w:val="00AD2DE9"/>
    <w:rsid w:val="00AE4F62"/>
    <w:rsid w:val="00AE5C5F"/>
    <w:rsid w:val="00AE6B6D"/>
    <w:rsid w:val="00B0030C"/>
    <w:rsid w:val="00B003B9"/>
    <w:rsid w:val="00B00F23"/>
    <w:rsid w:val="00B24937"/>
    <w:rsid w:val="00B2505B"/>
    <w:rsid w:val="00B41A11"/>
    <w:rsid w:val="00B526B2"/>
    <w:rsid w:val="00B533B6"/>
    <w:rsid w:val="00B54357"/>
    <w:rsid w:val="00B55137"/>
    <w:rsid w:val="00B610D2"/>
    <w:rsid w:val="00B635CB"/>
    <w:rsid w:val="00B72037"/>
    <w:rsid w:val="00B825E7"/>
    <w:rsid w:val="00BA0A48"/>
    <w:rsid w:val="00BA7BF9"/>
    <w:rsid w:val="00BC25D5"/>
    <w:rsid w:val="00BC3007"/>
    <w:rsid w:val="00BC6F5C"/>
    <w:rsid w:val="00BD005C"/>
    <w:rsid w:val="00BD4FD9"/>
    <w:rsid w:val="00BE261E"/>
    <w:rsid w:val="00BF06B3"/>
    <w:rsid w:val="00BF3228"/>
    <w:rsid w:val="00C01256"/>
    <w:rsid w:val="00C04BD3"/>
    <w:rsid w:val="00C10D1F"/>
    <w:rsid w:val="00C118B3"/>
    <w:rsid w:val="00C15621"/>
    <w:rsid w:val="00C24958"/>
    <w:rsid w:val="00C34E21"/>
    <w:rsid w:val="00C35F8F"/>
    <w:rsid w:val="00C3747E"/>
    <w:rsid w:val="00C4031E"/>
    <w:rsid w:val="00C46180"/>
    <w:rsid w:val="00C51A49"/>
    <w:rsid w:val="00C57329"/>
    <w:rsid w:val="00C602E6"/>
    <w:rsid w:val="00C74C10"/>
    <w:rsid w:val="00C90105"/>
    <w:rsid w:val="00CC065C"/>
    <w:rsid w:val="00CD2A3A"/>
    <w:rsid w:val="00CE1FDB"/>
    <w:rsid w:val="00CE20BE"/>
    <w:rsid w:val="00CE3E0B"/>
    <w:rsid w:val="00CF4829"/>
    <w:rsid w:val="00D04938"/>
    <w:rsid w:val="00D07790"/>
    <w:rsid w:val="00D108D1"/>
    <w:rsid w:val="00D11610"/>
    <w:rsid w:val="00D16061"/>
    <w:rsid w:val="00D318F4"/>
    <w:rsid w:val="00D324B9"/>
    <w:rsid w:val="00D36DF6"/>
    <w:rsid w:val="00D42068"/>
    <w:rsid w:val="00D431F2"/>
    <w:rsid w:val="00D52E78"/>
    <w:rsid w:val="00D57DD1"/>
    <w:rsid w:val="00D6326B"/>
    <w:rsid w:val="00D65FD2"/>
    <w:rsid w:val="00D723FF"/>
    <w:rsid w:val="00D92BD1"/>
    <w:rsid w:val="00D93819"/>
    <w:rsid w:val="00DA59C4"/>
    <w:rsid w:val="00DB1379"/>
    <w:rsid w:val="00DB2035"/>
    <w:rsid w:val="00DB2B13"/>
    <w:rsid w:val="00DC0E97"/>
    <w:rsid w:val="00DC2FE5"/>
    <w:rsid w:val="00DD2F02"/>
    <w:rsid w:val="00DD6E9E"/>
    <w:rsid w:val="00DD7BA1"/>
    <w:rsid w:val="00DE184E"/>
    <w:rsid w:val="00DE54BB"/>
    <w:rsid w:val="00DE669B"/>
    <w:rsid w:val="00E0422F"/>
    <w:rsid w:val="00E163A2"/>
    <w:rsid w:val="00E205A9"/>
    <w:rsid w:val="00E32DFC"/>
    <w:rsid w:val="00E32F3E"/>
    <w:rsid w:val="00E41124"/>
    <w:rsid w:val="00E43A4F"/>
    <w:rsid w:val="00E44A66"/>
    <w:rsid w:val="00E45036"/>
    <w:rsid w:val="00E47508"/>
    <w:rsid w:val="00E568CC"/>
    <w:rsid w:val="00E65B87"/>
    <w:rsid w:val="00E726F1"/>
    <w:rsid w:val="00E75394"/>
    <w:rsid w:val="00E85C12"/>
    <w:rsid w:val="00E87AA3"/>
    <w:rsid w:val="00E901E5"/>
    <w:rsid w:val="00E96C6D"/>
    <w:rsid w:val="00EA53FF"/>
    <w:rsid w:val="00EA5B92"/>
    <w:rsid w:val="00EA6F0C"/>
    <w:rsid w:val="00EB2101"/>
    <w:rsid w:val="00EB444D"/>
    <w:rsid w:val="00ED1709"/>
    <w:rsid w:val="00ED2FB9"/>
    <w:rsid w:val="00F0587B"/>
    <w:rsid w:val="00F27FA8"/>
    <w:rsid w:val="00F31169"/>
    <w:rsid w:val="00F35EBC"/>
    <w:rsid w:val="00F421DA"/>
    <w:rsid w:val="00F434E5"/>
    <w:rsid w:val="00F44ED3"/>
    <w:rsid w:val="00F60DFA"/>
    <w:rsid w:val="00F67869"/>
    <w:rsid w:val="00F735ED"/>
    <w:rsid w:val="00F742D5"/>
    <w:rsid w:val="00F91CDE"/>
    <w:rsid w:val="00F9273A"/>
    <w:rsid w:val="00F976A6"/>
    <w:rsid w:val="00FA44CE"/>
    <w:rsid w:val="00FA7214"/>
    <w:rsid w:val="00FB0A12"/>
    <w:rsid w:val="00FC2869"/>
    <w:rsid w:val="00FC5832"/>
    <w:rsid w:val="00FE06FF"/>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7E3D-6428-43BC-A75D-D4FAC255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1167</Words>
  <Characters>6421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cp:revision>
  <cp:lastPrinted>2016-07-05T17:06:00Z</cp:lastPrinted>
  <dcterms:created xsi:type="dcterms:W3CDTF">2016-07-05T17:06:00Z</dcterms:created>
  <dcterms:modified xsi:type="dcterms:W3CDTF">2016-09-22T22:12:00Z</dcterms:modified>
</cp:coreProperties>
</file>