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52C" w:rsidRPr="0040697F" w:rsidRDefault="0068652C" w:rsidP="0068652C">
      <w:pPr>
        <w:widowControl w:val="0"/>
        <w:spacing w:after="0" w:line="240" w:lineRule="auto"/>
        <w:jc w:val="center"/>
        <w:rPr>
          <w:rFonts w:cs="Calibri"/>
          <w:sz w:val="24"/>
          <w:szCs w:val="24"/>
        </w:rPr>
      </w:pPr>
      <w:r w:rsidRPr="0040697F">
        <w:rPr>
          <w:rFonts w:cs="Calibri"/>
          <w:b/>
          <w:sz w:val="24"/>
          <w:szCs w:val="24"/>
        </w:rPr>
        <w:t>III Sesión Extraordinaria de la Junta Directiva del ISNA – 7 de noviembre de 2014</w:t>
      </w:r>
    </w:p>
    <w:p w:rsidR="0068652C" w:rsidRPr="0040697F" w:rsidRDefault="0068652C" w:rsidP="0068652C">
      <w:pPr>
        <w:widowControl w:val="0"/>
        <w:spacing w:after="0" w:line="240" w:lineRule="auto"/>
        <w:jc w:val="both"/>
        <w:rPr>
          <w:rFonts w:cs="Calibri"/>
          <w:sz w:val="24"/>
          <w:szCs w:val="24"/>
        </w:rPr>
      </w:pPr>
    </w:p>
    <w:p w:rsidR="0068652C" w:rsidRPr="0040697F" w:rsidRDefault="0068652C" w:rsidP="0068652C">
      <w:pPr>
        <w:widowControl w:val="0"/>
        <w:spacing w:after="0" w:line="240" w:lineRule="auto"/>
        <w:jc w:val="both"/>
        <w:rPr>
          <w:rFonts w:cs="Calibri"/>
          <w:sz w:val="24"/>
          <w:szCs w:val="24"/>
        </w:rPr>
      </w:pPr>
      <w:r w:rsidRPr="0040697F">
        <w:rPr>
          <w:rFonts w:cs="Calibri"/>
          <w:sz w:val="24"/>
          <w:szCs w:val="24"/>
        </w:rPr>
        <w:t xml:space="preserve">En la Sala de Sesiones de la Junta Directiva del Instituto Salvadoreño para el Desarrollo Integral de la Niñez y la Adolescencia, San Salvador, a las ocho horas, del día siete de noviembre de dos mil catorce. Presentes: la Primera Dama de la República, Doña Rosa Margarita Villalta de Sánchez, en calidad de Directora Presidenta de la Junta Directiva; la Licenciada </w:t>
      </w:r>
      <w:proofErr w:type="spellStart"/>
      <w:r w:rsidRPr="0040697F">
        <w:rPr>
          <w:rFonts w:cs="Calibri"/>
          <w:sz w:val="24"/>
          <w:szCs w:val="24"/>
        </w:rPr>
        <w:t>Breny</w:t>
      </w:r>
      <w:proofErr w:type="spellEnd"/>
      <w:r w:rsidRPr="0040697F">
        <w:rPr>
          <w:rFonts w:cs="Calibri"/>
          <w:sz w:val="24"/>
          <w:szCs w:val="24"/>
        </w:rPr>
        <w:t xml:space="preserve"> Herrera, Jefa de la Unidad de Género, en su calidad de Directora en funciones del Ministerio de Salud, en sustitución de la Doctora Marina Estela Ávalos López, Directora de Apoyo a la Gestión y Programación Sanitaria del referido Ministerio; el Licenciado Melvin </w:t>
      </w:r>
      <w:proofErr w:type="spellStart"/>
      <w:r w:rsidRPr="0040697F">
        <w:rPr>
          <w:rFonts w:cs="Calibri"/>
          <w:sz w:val="24"/>
          <w:szCs w:val="24"/>
        </w:rPr>
        <w:t>Maverick</w:t>
      </w:r>
      <w:proofErr w:type="spellEnd"/>
      <w:r w:rsidRPr="0040697F">
        <w:rPr>
          <w:rFonts w:cs="Calibri"/>
          <w:sz w:val="24"/>
          <w:szCs w:val="24"/>
        </w:rPr>
        <w:t xml:space="preserve"> Rojas Vásquez, Asistente Técnico de la Procuradora General de la República, en su calidad de Director en funciones de la Procuraduría General de la República, en sustitución de la Licenciada Berta Celina Quinteros Martínez, Directora de Calidad Institucional de dicha Procuraduría; la Licenciada Sandra Idalia Estrada Hidalgo, en calidad de Directora en funciones de la Sociedad Civil por la Asociación Intersectorial para el Desarrollo Económico y el Progreso Social; y como Secretaria de esta Junta Directiva, la Licenciada  Elda Gladis Tobar Ortiz, Directora Ejecutiva del ISNA.</w:t>
      </w:r>
    </w:p>
    <w:p w:rsidR="0068652C" w:rsidRPr="0040697F" w:rsidRDefault="0068652C" w:rsidP="0068652C">
      <w:pPr>
        <w:widowControl w:val="0"/>
        <w:spacing w:after="0" w:line="240" w:lineRule="auto"/>
        <w:jc w:val="both"/>
        <w:rPr>
          <w:rFonts w:cs="Calibri"/>
          <w:b/>
          <w:sz w:val="24"/>
          <w:szCs w:val="24"/>
        </w:rPr>
      </w:pPr>
    </w:p>
    <w:p w:rsidR="0068652C" w:rsidRPr="0040697F" w:rsidRDefault="0068652C" w:rsidP="0068652C">
      <w:pPr>
        <w:widowControl w:val="0"/>
        <w:spacing w:after="0" w:line="240" w:lineRule="auto"/>
        <w:jc w:val="both"/>
        <w:rPr>
          <w:rFonts w:cs="Calibri"/>
          <w:sz w:val="24"/>
          <w:szCs w:val="24"/>
        </w:rPr>
      </w:pPr>
      <w:r w:rsidRPr="0040697F">
        <w:rPr>
          <w:rFonts w:cs="Calibri"/>
          <w:b/>
          <w:sz w:val="24"/>
          <w:szCs w:val="24"/>
        </w:rPr>
        <w:t xml:space="preserve">PUNTO UNO: </w:t>
      </w:r>
      <w:r w:rsidRPr="0040697F">
        <w:rPr>
          <w:rFonts w:cs="Calibri"/>
          <w:sz w:val="24"/>
          <w:szCs w:val="24"/>
        </w:rPr>
        <w:t>Verificado que fue la existencia de quórum, de conformidad a lo establecido en el artículo 185 de la Ley de Protección Integral de la Niñez y Adolescencia, la Directora Presidenta declara válidamente instalada la Octava Sesión Ordinaria de esta Junta Directiva y agradece a los presentes su asistencia. Acto seguido lee la propuesta de agenda siguiente:</w:t>
      </w:r>
    </w:p>
    <w:p w:rsidR="0068652C" w:rsidRPr="0040697F" w:rsidRDefault="0068652C" w:rsidP="0068652C">
      <w:pPr>
        <w:widowControl w:val="0"/>
        <w:spacing w:after="0" w:line="240" w:lineRule="auto"/>
        <w:jc w:val="both"/>
        <w:rPr>
          <w:rFonts w:cs="Calibri"/>
          <w:sz w:val="24"/>
          <w:szCs w:val="24"/>
        </w:rPr>
      </w:pPr>
    </w:p>
    <w:p w:rsidR="0068652C" w:rsidRPr="0040697F" w:rsidRDefault="0068652C" w:rsidP="0068652C">
      <w:pPr>
        <w:widowControl w:val="0"/>
        <w:spacing w:after="0" w:line="240" w:lineRule="auto"/>
        <w:jc w:val="both"/>
        <w:rPr>
          <w:rFonts w:cs="Calibri"/>
          <w:sz w:val="24"/>
          <w:szCs w:val="24"/>
        </w:rPr>
      </w:pPr>
      <w:r w:rsidRPr="0040697F">
        <w:rPr>
          <w:rFonts w:cs="Calibri"/>
          <w:b/>
          <w:sz w:val="24"/>
          <w:szCs w:val="24"/>
        </w:rPr>
        <w:t xml:space="preserve">1.- </w:t>
      </w:r>
      <w:r w:rsidRPr="0040697F">
        <w:rPr>
          <w:rFonts w:cs="Calibri"/>
          <w:sz w:val="24"/>
          <w:szCs w:val="24"/>
        </w:rPr>
        <w:t>Establecimiento de quórum;</w:t>
      </w:r>
    </w:p>
    <w:p w:rsidR="0068652C" w:rsidRPr="0040697F" w:rsidRDefault="0068652C" w:rsidP="0068652C">
      <w:pPr>
        <w:widowControl w:val="0"/>
        <w:spacing w:after="0" w:line="240" w:lineRule="auto"/>
        <w:jc w:val="both"/>
        <w:rPr>
          <w:rFonts w:cs="Calibri"/>
          <w:sz w:val="24"/>
          <w:szCs w:val="24"/>
        </w:rPr>
      </w:pPr>
      <w:r w:rsidRPr="0040697F">
        <w:rPr>
          <w:rFonts w:cs="Calibri"/>
          <w:b/>
          <w:sz w:val="24"/>
          <w:szCs w:val="24"/>
        </w:rPr>
        <w:t xml:space="preserve">2.- </w:t>
      </w:r>
      <w:r w:rsidRPr="0040697F">
        <w:rPr>
          <w:rFonts w:cs="Calibri"/>
          <w:sz w:val="24"/>
          <w:szCs w:val="24"/>
        </w:rPr>
        <w:t>Aprobación de la Agenda;</w:t>
      </w:r>
    </w:p>
    <w:p w:rsidR="0068652C" w:rsidRPr="0040697F" w:rsidRDefault="0068652C" w:rsidP="0068652C">
      <w:pPr>
        <w:widowControl w:val="0"/>
        <w:spacing w:after="0" w:line="240" w:lineRule="auto"/>
        <w:jc w:val="both"/>
        <w:rPr>
          <w:rFonts w:cs="Calibri"/>
          <w:sz w:val="24"/>
          <w:szCs w:val="24"/>
        </w:rPr>
      </w:pPr>
      <w:r w:rsidRPr="0040697F">
        <w:rPr>
          <w:rFonts w:cs="Calibri"/>
          <w:b/>
          <w:sz w:val="24"/>
          <w:szCs w:val="24"/>
        </w:rPr>
        <w:t xml:space="preserve">3.- </w:t>
      </w:r>
      <w:r w:rsidRPr="0040697F">
        <w:rPr>
          <w:rFonts w:cs="Calibri"/>
          <w:sz w:val="24"/>
          <w:szCs w:val="24"/>
        </w:rPr>
        <w:t>Diligencias de Celebración de Contrato Colectivo.</w:t>
      </w:r>
    </w:p>
    <w:p w:rsidR="0068652C" w:rsidRPr="0040697F" w:rsidRDefault="0068652C" w:rsidP="0068652C">
      <w:pPr>
        <w:widowControl w:val="0"/>
        <w:spacing w:after="0" w:line="240" w:lineRule="auto"/>
        <w:jc w:val="both"/>
        <w:rPr>
          <w:rFonts w:cs="Calibri"/>
          <w:b/>
          <w:sz w:val="24"/>
          <w:szCs w:val="24"/>
        </w:rPr>
      </w:pPr>
    </w:p>
    <w:p w:rsidR="0068652C" w:rsidRPr="0040697F" w:rsidRDefault="0068652C" w:rsidP="0068652C">
      <w:pPr>
        <w:widowControl w:val="0"/>
        <w:spacing w:after="0" w:line="240" w:lineRule="auto"/>
        <w:jc w:val="both"/>
        <w:rPr>
          <w:rFonts w:cs="Calibri"/>
          <w:sz w:val="24"/>
          <w:szCs w:val="24"/>
        </w:rPr>
      </w:pPr>
      <w:r w:rsidRPr="0040697F">
        <w:rPr>
          <w:rFonts w:cs="Calibri"/>
          <w:b/>
          <w:sz w:val="24"/>
          <w:szCs w:val="24"/>
        </w:rPr>
        <w:t xml:space="preserve">PUNTOS DOS: </w:t>
      </w:r>
      <w:r w:rsidRPr="0040697F">
        <w:rPr>
          <w:rFonts w:cs="Calibri"/>
          <w:sz w:val="24"/>
          <w:szCs w:val="24"/>
        </w:rPr>
        <w:t>Aprobación de Agenda.</w:t>
      </w:r>
    </w:p>
    <w:p w:rsidR="0068652C" w:rsidRPr="0040697F" w:rsidRDefault="0068652C" w:rsidP="0068652C">
      <w:pPr>
        <w:widowControl w:val="0"/>
        <w:spacing w:after="0" w:line="240" w:lineRule="auto"/>
        <w:jc w:val="both"/>
        <w:rPr>
          <w:rFonts w:cs="Calibri"/>
          <w:sz w:val="24"/>
          <w:szCs w:val="24"/>
        </w:rPr>
      </w:pPr>
    </w:p>
    <w:p w:rsidR="0068652C" w:rsidRPr="0040697F" w:rsidRDefault="0068652C" w:rsidP="0068652C">
      <w:pPr>
        <w:widowControl w:val="0"/>
        <w:spacing w:after="0" w:line="240" w:lineRule="auto"/>
        <w:jc w:val="both"/>
        <w:rPr>
          <w:rFonts w:cs="Calibri"/>
          <w:sz w:val="24"/>
          <w:szCs w:val="24"/>
        </w:rPr>
      </w:pPr>
      <w:r w:rsidRPr="0040697F">
        <w:rPr>
          <w:rFonts w:cs="Calibri"/>
          <w:sz w:val="24"/>
          <w:szCs w:val="24"/>
        </w:rPr>
        <w:t>Habiéndose dado lectura a la agenda, el pleno emite el acuerdo siguiente:</w:t>
      </w:r>
    </w:p>
    <w:p w:rsidR="0068652C" w:rsidRPr="0040697F" w:rsidRDefault="0068652C" w:rsidP="0068652C">
      <w:pPr>
        <w:widowControl w:val="0"/>
        <w:spacing w:after="0" w:line="240" w:lineRule="auto"/>
        <w:jc w:val="both"/>
        <w:rPr>
          <w:rFonts w:cs="Calibri"/>
          <w:b/>
          <w:sz w:val="24"/>
          <w:szCs w:val="24"/>
        </w:rPr>
      </w:pPr>
    </w:p>
    <w:p w:rsidR="0068652C" w:rsidRPr="0040697F" w:rsidRDefault="0068652C" w:rsidP="0068652C">
      <w:pPr>
        <w:widowControl w:val="0"/>
        <w:spacing w:after="0" w:line="240" w:lineRule="auto"/>
        <w:jc w:val="both"/>
        <w:rPr>
          <w:rFonts w:cs="Calibri"/>
          <w:sz w:val="24"/>
          <w:szCs w:val="24"/>
        </w:rPr>
      </w:pPr>
      <w:r w:rsidRPr="0040697F">
        <w:rPr>
          <w:rFonts w:cs="Calibri"/>
          <w:b/>
          <w:sz w:val="24"/>
          <w:szCs w:val="24"/>
        </w:rPr>
        <w:t xml:space="preserve">Acuerdo No. 1. </w:t>
      </w:r>
      <w:r w:rsidRPr="0040697F">
        <w:rPr>
          <w:rFonts w:cs="Calibri"/>
          <w:sz w:val="24"/>
          <w:szCs w:val="24"/>
        </w:rPr>
        <w:t xml:space="preserve">La Junta Directiva del Instituto Salvadoreño para el Desarrollo Integral de la Niñez y la Adolescencia, de conformidad a los artículos 185 y 189 letra c) de la Ley de Protección Integral de la Niñez y Adolescencia, por unanimidad, los miembros presentes </w:t>
      </w:r>
      <w:r w:rsidRPr="0040697F">
        <w:rPr>
          <w:rFonts w:cs="Calibri"/>
          <w:b/>
          <w:sz w:val="24"/>
          <w:szCs w:val="24"/>
        </w:rPr>
        <w:t xml:space="preserve">ACUERDAN: Aprobar </w:t>
      </w:r>
      <w:r w:rsidRPr="0040697F">
        <w:rPr>
          <w:rFonts w:cs="Calibri"/>
          <w:sz w:val="24"/>
          <w:szCs w:val="24"/>
        </w:rPr>
        <w:t>la propuesta de agenda preparada por la Directora Ejecutiva, tal como queda establecida anteriormente, misma que ha sido del conocimiento del pleno a través de su lectura, de lo cual se entrega un ejemplar con su correspondiente material de apoyo para su desarrollo.</w:t>
      </w:r>
    </w:p>
    <w:p w:rsidR="0068652C" w:rsidRPr="0040697F" w:rsidRDefault="0068652C" w:rsidP="0068652C">
      <w:pPr>
        <w:widowControl w:val="0"/>
        <w:spacing w:after="0" w:line="240" w:lineRule="auto"/>
        <w:jc w:val="both"/>
        <w:rPr>
          <w:rFonts w:cs="Calibri"/>
          <w:sz w:val="24"/>
          <w:szCs w:val="24"/>
        </w:rPr>
      </w:pPr>
    </w:p>
    <w:p w:rsidR="0068652C" w:rsidRPr="0040697F" w:rsidRDefault="0068652C" w:rsidP="0068652C">
      <w:pPr>
        <w:widowControl w:val="0"/>
        <w:spacing w:after="0" w:line="240" w:lineRule="auto"/>
        <w:jc w:val="both"/>
        <w:rPr>
          <w:rFonts w:cs="Calibri"/>
          <w:b/>
          <w:sz w:val="24"/>
          <w:szCs w:val="24"/>
        </w:rPr>
      </w:pPr>
      <w:r w:rsidRPr="0040697F">
        <w:rPr>
          <w:rFonts w:cs="Calibri"/>
          <w:b/>
          <w:sz w:val="24"/>
          <w:szCs w:val="24"/>
        </w:rPr>
        <w:t>PUNTO TRES: Diligencias de Celebración de Contrato Colectivo.</w:t>
      </w:r>
    </w:p>
    <w:p w:rsidR="0068652C" w:rsidRPr="0040697F" w:rsidRDefault="0068652C" w:rsidP="0068652C">
      <w:pPr>
        <w:widowControl w:val="0"/>
        <w:spacing w:after="0" w:line="240" w:lineRule="auto"/>
        <w:jc w:val="both"/>
        <w:rPr>
          <w:rFonts w:cs="Calibri"/>
          <w:b/>
          <w:sz w:val="24"/>
          <w:szCs w:val="24"/>
        </w:rPr>
      </w:pPr>
    </w:p>
    <w:p w:rsidR="0068652C" w:rsidRPr="0040697F" w:rsidRDefault="0068652C" w:rsidP="0068652C">
      <w:pPr>
        <w:widowControl w:val="0"/>
        <w:spacing w:after="0" w:line="240" w:lineRule="auto"/>
        <w:jc w:val="both"/>
        <w:rPr>
          <w:rFonts w:cs="Calibri"/>
          <w:sz w:val="24"/>
          <w:szCs w:val="24"/>
        </w:rPr>
      </w:pPr>
      <w:r w:rsidRPr="0040697F">
        <w:rPr>
          <w:rFonts w:cs="Calibri"/>
          <w:sz w:val="24"/>
          <w:szCs w:val="24"/>
        </w:rPr>
        <w:t>La Directora Ejecutiva solicita a la Presidenta, que para el abordaje de este punto se le ceda la palabra al Licenciado Alexis José Pérez Molina, Jefe de la Unidad de Asesoría Legal, por lo que el referido profesional expresa:</w:t>
      </w:r>
    </w:p>
    <w:p w:rsidR="0068652C" w:rsidRPr="0040697F" w:rsidRDefault="0068652C" w:rsidP="0068652C">
      <w:pPr>
        <w:widowControl w:val="0"/>
        <w:spacing w:after="0" w:line="240" w:lineRule="auto"/>
        <w:jc w:val="both"/>
        <w:rPr>
          <w:rFonts w:cs="Calibri"/>
          <w:sz w:val="24"/>
          <w:szCs w:val="24"/>
        </w:rPr>
      </w:pPr>
    </w:p>
    <w:p w:rsidR="0068652C" w:rsidRPr="0040697F" w:rsidRDefault="0068652C" w:rsidP="0068652C">
      <w:pPr>
        <w:widowControl w:val="0"/>
        <w:spacing w:after="0" w:line="240" w:lineRule="auto"/>
        <w:jc w:val="both"/>
        <w:rPr>
          <w:rFonts w:cs="Calibri"/>
          <w:sz w:val="24"/>
          <w:szCs w:val="24"/>
        </w:rPr>
      </w:pPr>
      <w:r w:rsidRPr="0040697F">
        <w:rPr>
          <w:rFonts w:cs="Calibri"/>
          <w:sz w:val="24"/>
          <w:szCs w:val="24"/>
        </w:rPr>
        <w:t>Que el día treinta de octubre de dos mil catorce, este Instituto, a través de la Directora Presidenta de esta Junta Directiva, fue notificado del auto de las nueve horas del día veintitrés de octubre de dos mil catorce, dictado por el Tribunal de Servicio Civil, en las Diligencias de Celebración de Contrato Colectivo, clasificado bajo la referencia C-dos-dos mil catorce.</w:t>
      </w:r>
    </w:p>
    <w:p w:rsidR="0068652C" w:rsidRPr="0040697F" w:rsidRDefault="0068652C" w:rsidP="0068652C">
      <w:pPr>
        <w:widowControl w:val="0"/>
        <w:spacing w:after="0" w:line="240" w:lineRule="auto"/>
        <w:jc w:val="both"/>
        <w:rPr>
          <w:rFonts w:cs="Calibri"/>
          <w:sz w:val="24"/>
          <w:szCs w:val="24"/>
        </w:rPr>
      </w:pPr>
    </w:p>
    <w:p w:rsidR="0068652C" w:rsidRPr="0040697F" w:rsidRDefault="0068652C" w:rsidP="0068652C">
      <w:pPr>
        <w:widowControl w:val="0"/>
        <w:spacing w:after="0" w:line="240" w:lineRule="auto"/>
        <w:jc w:val="both"/>
        <w:rPr>
          <w:rFonts w:cs="Calibri"/>
          <w:sz w:val="24"/>
          <w:szCs w:val="24"/>
        </w:rPr>
      </w:pPr>
      <w:r w:rsidRPr="0040697F">
        <w:rPr>
          <w:rFonts w:cs="Calibri"/>
          <w:sz w:val="24"/>
          <w:szCs w:val="24"/>
        </w:rPr>
        <w:t xml:space="preserve">En el cual consta que dichas diligencias fueron promovidas por el Secretario General del Sindicato de </w:t>
      </w:r>
      <w:r>
        <w:rPr>
          <w:rFonts w:cs="Calibri"/>
          <w:sz w:val="24"/>
          <w:szCs w:val="24"/>
        </w:rPr>
        <w:t xml:space="preserve">los </w:t>
      </w:r>
      <w:r w:rsidRPr="0040697F">
        <w:rPr>
          <w:rFonts w:cs="Calibri"/>
          <w:sz w:val="24"/>
          <w:szCs w:val="24"/>
        </w:rPr>
        <w:t>Trabajadores del Instituto Salvadoreño para el Desarrollo Integral de la Niñez y la Adolescencia, SITRAISNA; asimismo que se resolvió: tener por nombrada la Comisión Negociadora Sindical y por nombrados a los asesores del SITRAISNA para intervenir en la negociación del contrato colectivo de trabajo; iniciar la etapa de trato directo y notificar  dicha providencia a la Directora Presidenta de esta Junta Directiva.</w:t>
      </w:r>
    </w:p>
    <w:p w:rsidR="0068652C" w:rsidRPr="0040697F" w:rsidRDefault="0068652C" w:rsidP="0068652C">
      <w:pPr>
        <w:widowControl w:val="0"/>
        <w:spacing w:after="0" w:line="240" w:lineRule="auto"/>
        <w:jc w:val="both"/>
        <w:rPr>
          <w:rFonts w:cs="Calibri"/>
          <w:sz w:val="24"/>
          <w:szCs w:val="24"/>
        </w:rPr>
      </w:pPr>
    </w:p>
    <w:p w:rsidR="0068652C" w:rsidRPr="0040697F" w:rsidRDefault="0068652C" w:rsidP="0068652C">
      <w:pPr>
        <w:widowControl w:val="0"/>
        <w:spacing w:after="0" w:line="240" w:lineRule="auto"/>
        <w:jc w:val="both"/>
        <w:rPr>
          <w:rFonts w:cs="Calibri"/>
          <w:spacing w:val="2"/>
          <w:sz w:val="24"/>
          <w:szCs w:val="24"/>
          <w:lang w:eastAsia="es-SV"/>
        </w:rPr>
      </w:pPr>
      <w:r w:rsidRPr="0040697F">
        <w:rPr>
          <w:rFonts w:cs="Calibri"/>
          <w:spacing w:val="2"/>
          <w:sz w:val="24"/>
          <w:szCs w:val="24"/>
          <w:lang w:eastAsia="es-SV"/>
        </w:rPr>
        <w:t>Que para dar cumplimiento a l</w:t>
      </w:r>
      <w:r>
        <w:rPr>
          <w:rFonts w:cs="Calibri"/>
          <w:spacing w:val="2"/>
          <w:sz w:val="24"/>
          <w:szCs w:val="24"/>
          <w:lang w:eastAsia="es-SV"/>
        </w:rPr>
        <w:t>o establecido en el artículo ciento treinta y tres</w:t>
      </w:r>
      <w:r w:rsidRPr="0040697F">
        <w:rPr>
          <w:rFonts w:cs="Calibri"/>
          <w:spacing w:val="2"/>
          <w:sz w:val="24"/>
          <w:szCs w:val="24"/>
          <w:lang w:eastAsia="es-SV"/>
        </w:rPr>
        <w:t xml:space="preserve"> de la Ley de Servicio Civil, a las ocho horas del día cuatro de noviembre de dos mil catorce, se reunió la Directora Presidenta de esta Junta Directiva y la Directora Ejecutiva de este Instituto con los integrantes de la Comisión Negociadora del SITRAISNA y sus dos asesores, en la cual se acordó el lugar, día y hora de las reuniones correspondientes a la etapa de trato directo en las Diligencias mencionadas en el romano anterior.</w:t>
      </w:r>
    </w:p>
    <w:p w:rsidR="0068652C" w:rsidRPr="0040697F" w:rsidRDefault="0068652C" w:rsidP="0068652C">
      <w:pPr>
        <w:widowControl w:val="0"/>
        <w:spacing w:after="0" w:line="240" w:lineRule="auto"/>
        <w:jc w:val="both"/>
        <w:rPr>
          <w:rFonts w:cs="Calibri"/>
          <w:spacing w:val="2"/>
          <w:sz w:val="24"/>
          <w:szCs w:val="24"/>
          <w:lang w:eastAsia="es-SV"/>
        </w:rPr>
      </w:pPr>
    </w:p>
    <w:p w:rsidR="0068652C" w:rsidRPr="0040697F" w:rsidRDefault="0068652C" w:rsidP="0068652C">
      <w:pPr>
        <w:widowControl w:val="0"/>
        <w:spacing w:after="0" w:line="240" w:lineRule="auto"/>
        <w:jc w:val="both"/>
        <w:rPr>
          <w:rFonts w:cs="Calibri"/>
          <w:spacing w:val="2"/>
          <w:sz w:val="24"/>
          <w:szCs w:val="24"/>
          <w:lang w:eastAsia="es-SV"/>
        </w:rPr>
      </w:pPr>
      <w:r w:rsidRPr="0040697F">
        <w:rPr>
          <w:rFonts w:cs="Calibri"/>
          <w:spacing w:val="2"/>
          <w:sz w:val="24"/>
          <w:szCs w:val="24"/>
          <w:lang w:eastAsia="es-SV"/>
        </w:rPr>
        <w:t xml:space="preserve">Esta Junta Directiva, al ser la máxima autoridad de este Instituto, puede nombrar una Comisión Negociadora para que actúe en </w:t>
      </w:r>
      <w:r>
        <w:rPr>
          <w:rFonts w:cs="Calibri"/>
          <w:spacing w:val="2"/>
          <w:sz w:val="24"/>
          <w:szCs w:val="24"/>
          <w:lang w:eastAsia="es-SV"/>
        </w:rPr>
        <w:t xml:space="preserve">su </w:t>
      </w:r>
      <w:r w:rsidRPr="0040697F">
        <w:rPr>
          <w:rFonts w:cs="Calibri"/>
          <w:spacing w:val="2"/>
          <w:sz w:val="24"/>
          <w:szCs w:val="24"/>
          <w:lang w:eastAsia="es-SV"/>
        </w:rPr>
        <w:t xml:space="preserve">representación en </w:t>
      </w:r>
      <w:r>
        <w:rPr>
          <w:rFonts w:cs="Calibri"/>
          <w:spacing w:val="2"/>
          <w:sz w:val="24"/>
          <w:szCs w:val="24"/>
          <w:lang w:eastAsia="es-SV"/>
        </w:rPr>
        <w:t xml:space="preserve">las </w:t>
      </w:r>
      <w:r w:rsidRPr="0040697F">
        <w:rPr>
          <w:rFonts w:cs="Calibri"/>
          <w:spacing w:val="2"/>
          <w:sz w:val="24"/>
          <w:szCs w:val="24"/>
          <w:lang w:eastAsia="es-SV"/>
        </w:rPr>
        <w:t>diligencias en comento. Además,  puede ratificar lo actuado por la Directora Presidenta de esta Junta Directiva</w:t>
      </w:r>
      <w:r>
        <w:rPr>
          <w:rFonts w:cs="Calibri"/>
          <w:spacing w:val="2"/>
          <w:sz w:val="24"/>
          <w:szCs w:val="24"/>
          <w:lang w:eastAsia="es-SV"/>
        </w:rPr>
        <w:t>,</w:t>
      </w:r>
      <w:r w:rsidRPr="0040697F">
        <w:rPr>
          <w:rFonts w:cs="Calibri"/>
          <w:spacing w:val="2"/>
          <w:sz w:val="24"/>
          <w:szCs w:val="24"/>
          <w:lang w:eastAsia="es-SV"/>
        </w:rPr>
        <w:t xml:space="preserve"> el </w:t>
      </w:r>
      <w:r>
        <w:rPr>
          <w:rFonts w:cs="Calibri"/>
          <w:spacing w:val="2"/>
          <w:sz w:val="24"/>
          <w:szCs w:val="24"/>
          <w:lang w:eastAsia="es-SV"/>
        </w:rPr>
        <w:t xml:space="preserve">día </w:t>
      </w:r>
      <w:r w:rsidRPr="0040697F">
        <w:rPr>
          <w:rFonts w:cs="Calibri"/>
          <w:spacing w:val="2"/>
          <w:sz w:val="24"/>
          <w:szCs w:val="24"/>
          <w:lang w:eastAsia="es-SV"/>
        </w:rPr>
        <w:t>cuatro de este mes y año, en la reunión con el SITRAISNA-</w:t>
      </w:r>
    </w:p>
    <w:p w:rsidR="0068652C" w:rsidRPr="0040697F" w:rsidRDefault="0068652C" w:rsidP="0068652C">
      <w:pPr>
        <w:widowControl w:val="0"/>
        <w:spacing w:after="0" w:line="240" w:lineRule="auto"/>
        <w:jc w:val="both"/>
        <w:rPr>
          <w:rFonts w:cs="Calibri"/>
          <w:spacing w:val="2"/>
          <w:sz w:val="24"/>
          <w:szCs w:val="24"/>
          <w:lang w:eastAsia="es-SV"/>
        </w:rPr>
      </w:pPr>
    </w:p>
    <w:p w:rsidR="0068652C" w:rsidRPr="0040697F" w:rsidRDefault="0068652C" w:rsidP="0068652C">
      <w:pPr>
        <w:widowControl w:val="0"/>
        <w:spacing w:after="0" w:line="240" w:lineRule="auto"/>
        <w:jc w:val="both"/>
        <w:rPr>
          <w:rFonts w:cs="Calibri"/>
          <w:spacing w:val="2"/>
          <w:sz w:val="24"/>
          <w:szCs w:val="24"/>
          <w:lang w:eastAsia="es-SV"/>
        </w:rPr>
      </w:pPr>
      <w:r w:rsidRPr="0040697F">
        <w:rPr>
          <w:rFonts w:cs="Calibri"/>
          <w:spacing w:val="2"/>
          <w:sz w:val="24"/>
          <w:szCs w:val="24"/>
          <w:lang w:eastAsia="es-SV"/>
        </w:rPr>
        <w:t>La Direc</w:t>
      </w:r>
      <w:r>
        <w:rPr>
          <w:rFonts w:cs="Calibri"/>
          <w:spacing w:val="2"/>
          <w:sz w:val="24"/>
          <w:szCs w:val="24"/>
          <w:lang w:eastAsia="es-SV"/>
        </w:rPr>
        <w:t>tora Ejecutiva menciona que se ha identificado que el Subdirector</w:t>
      </w:r>
      <w:r w:rsidRPr="0040697F">
        <w:rPr>
          <w:rFonts w:cs="Calibri"/>
          <w:spacing w:val="2"/>
          <w:sz w:val="24"/>
          <w:szCs w:val="24"/>
          <w:lang w:eastAsia="es-SV"/>
        </w:rPr>
        <w:t xml:space="preserve"> Administrativo y el Jefe de la Unidad de Asesoría Legal, participen en las diligencias en comento. Además, esta Junta Directiva puede designar sus Directoras y Directores para que integren la comisión y, de ser posible a dos asesores que acompañen a dicha comisión. Por otra parte, la siguiente reunión en la etapa de trato directo está señalada para siete horas y treinta minutos del día once del presente mes y año, en esta sala de reuniones; etapa que finaliza el día uno de diciembre del corriente año.</w:t>
      </w:r>
    </w:p>
    <w:p w:rsidR="0068652C" w:rsidRPr="0040697F" w:rsidRDefault="0068652C" w:rsidP="0068652C">
      <w:pPr>
        <w:widowControl w:val="0"/>
        <w:spacing w:after="0" w:line="240" w:lineRule="auto"/>
        <w:jc w:val="both"/>
        <w:rPr>
          <w:rFonts w:cs="Calibri"/>
          <w:spacing w:val="2"/>
          <w:sz w:val="24"/>
          <w:szCs w:val="24"/>
          <w:lang w:eastAsia="es-SV"/>
        </w:rPr>
      </w:pPr>
    </w:p>
    <w:p w:rsidR="0068652C" w:rsidRPr="0040697F" w:rsidRDefault="0068652C" w:rsidP="0068652C">
      <w:pPr>
        <w:widowControl w:val="0"/>
        <w:spacing w:after="0" w:line="240" w:lineRule="auto"/>
        <w:jc w:val="both"/>
        <w:rPr>
          <w:rFonts w:cs="Calibri"/>
          <w:spacing w:val="2"/>
          <w:sz w:val="24"/>
          <w:szCs w:val="24"/>
          <w:lang w:eastAsia="es-SV"/>
        </w:rPr>
      </w:pPr>
      <w:r w:rsidRPr="0040697F">
        <w:rPr>
          <w:rFonts w:cs="Calibri"/>
          <w:spacing w:val="2"/>
          <w:sz w:val="24"/>
          <w:szCs w:val="24"/>
          <w:lang w:eastAsia="es-SV"/>
        </w:rPr>
        <w:t xml:space="preserve">La Directora Presidenta de la Junta Directiva propone </w:t>
      </w:r>
      <w:r>
        <w:rPr>
          <w:rFonts w:cs="Calibri"/>
          <w:spacing w:val="2"/>
          <w:sz w:val="24"/>
          <w:szCs w:val="24"/>
          <w:lang w:eastAsia="es-SV"/>
        </w:rPr>
        <w:t xml:space="preserve">que </w:t>
      </w:r>
      <w:r w:rsidRPr="0040697F">
        <w:rPr>
          <w:rFonts w:cs="Calibri"/>
          <w:spacing w:val="2"/>
          <w:sz w:val="24"/>
          <w:szCs w:val="24"/>
          <w:lang w:eastAsia="es-SV"/>
        </w:rPr>
        <w:t>la Comisión Negociadora del ISNA esté integrada</w:t>
      </w:r>
      <w:r>
        <w:rPr>
          <w:rFonts w:cs="Calibri"/>
          <w:spacing w:val="2"/>
          <w:sz w:val="24"/>
          <w:szCs w:val="24"/>
          <w:lang w:eastAsia="es-SV"/>
        </w:rPr>
        <w:t xml:space="preserve"> por</w:t>
      </w:r>
      <w:r w:rsidRPr="0040697F">
        <w:rPr>
          <w:rFonts w:cs="Calibri"/>
          <w:spacing w:val="2"/>
          <w:sz w:val="24"/>
          <w:szCs w:val="24"/>
          <w:lang w:eastAsia="es-SV"/>
        </w:rPr>
        <w:t xml:space="preserve"> miembros de esta Junta Directiva, la Directora Ejecutiva, el Jefe de la Unidad de Asesoría Legal, el Subdirector Administrativo y dos asesores. </w:t>
      </w:r>
    </w:p>
    <w:p w:rsidR="0068652C" w:rsidRPr="0040697F" w:rsidRDefault="0068652C" w:rsidP="0068652C">
      <w:pPr>
        <w:widowControl w:val="0"/>
        <w:spacing w:after="0" w:line="240" w:lineRule="auto"/>
        <w:jc w:val="both"/>
        <w:rPr>
          <w:rFonts w:cs="Calibri"/>
          <w:spacing w:val="2"/>
          <w:sz w:val="24"/>
          <w:szCs w:val="24"/>
          <w:lang w:eastAsia="es-SV"/>
        </w:rPr>
      </w:pPr>
    </w:p>
    <w:p w:rsidR="0068652C" w:rsidRPr="0040697F" w:rsidRDefault="0068652C" w:rsidP="0068652C">
      <w:pPr>
        <w:widowControl w:val="0"/>
        <w:spacing w:after="0" w:line="240" w:lineRule="auto"/>
        <w:jc w:val="both"/>
        <w:rPr>
          <w:rFonts w:cs="Calibri"/>
          <w:spacing w:val="2"/>
          <w:sz w:val="24"/>
          <w:szCs w:val="24"/>
          <w:lang w:eastAsia="es-SV"/>
        </w:rPr>
      </w:pPr>
      <w:r w:rsidRPr="0040697F">
        <w:rPr>
          <w:rFonts w:cs="Calibri"/>
          <w:spacing w:val="2"/>
          <w:sz w:val="24"/>
          <w:szCs w:val="24"/>
          <w:lang w:eastAsia="es-SV"/>
        </w:rPr>
        <w:t xml:space="preserve">El Director en funciones de la Procuraduría General de la República manifiesta que está dispuesto </w:t>
      </w:r>
      <w:r>
        <w:rPr>
          <w:rFonts w:cs="Calibri"/>
          <w:spacing w:val="2"/>
          <w:sz w:val="24"/>
          <w:szCs w:val="24"/>
          <w:lang w:eastAsia="es-SV"/>
        </w:rPr>
        <w:t xml:space="preserve">a </w:t>
      </w:r>
      <w:r w:rsidRPr="0040697F">
        <w:rPr>
          <w:rFonts w:cs="Calibri"/>
          <w:spacing w:val="2"/>
          <w:sz w:val="24"/>
          <w:szCs w:val="24"/>
          <w:lang w:eastAsia="es-SV"/>
        </w:rPr>
        <w:t>participar como integrante de la Comisión Negociadora de este Instituto.</w:t>
      </w:r>
    </w:p>
    <w:p w:rsidR="0068652C" w:rsidRPr="0040697F" w:rsidRDefault="0068652C" w:rsidP="0068652C">
      <w:pPr>
        <w:widowControl w:val="0"/>
        <w:spacing w:after="0" w:line="240" w:lineRule="auto"/>
        <w:jc w:val="both"/>
        <w:rPr>
          <w:rFonts w:cs="Calibri"/>
          <w:spacing w:val="2"/>
          <w:sz w:val="24"/>
          <w:szCs w:val="24"/>
          <w:lang w:eastAsia="es-SV"/>
        </w:rPr>
      </w:pPr>
    </w:p>
    <w:p w:rsidR="0068652C" w:rsidRPr="0040697F" w:rsidRDefault="0068652C" w:rsidP="0068652C">
      <w:pPr>
        <w:widowControl w:val="0"/>
        <w:spacing w:after="0" w:line="240" w:lineRule="auto"/>
        <w:jc w:val="both"/>
        <w:rPr>
          <w:rFonts w:cs="Calibri"/>
          <w:sz w:val="24"/>
          <w:szCs w:val="24"/>
        </w:rPr>
      </w:pPr>
      <w:r w:rsidRPr="0040697F">
        <w:rPr>
          <w:rFonts w:cs="Calibri"/>
          <w:spacing w:val="2"/>
          <w:sz w:val="24"/>
          <w:szCs w:val="24"/>
          <w:lang w:eastAsia="es-SV"/>
        </w:rPr>
        <w:t xml:space="preserve">La Directora en funciones de la Sociedad Civil por la </w:t>
      </w:r>
      <w:r w:rsidRPr="0040697F">
        <w:rPr>
          <w:rFonts w:cs="Calibri"/>
          <w:sz w:val="24"/>
          <w:szCs w:val="24"/>
        </w:rPr>
        <w:t>Asociación Intersectorial para el Desarrollo Económico y el Progreso Social, expresa que está dispuesta a participar como integrante de la Comisión Negociadora.</w:t>
      </w:r>
    </w:p>
    <w:p w:rsidR="0068652C" w:rsidRPr="0040697F" w:rsidRDefault="0068652C" w:rsidP="0068652C">
      <w:pPr>
        <w:widowControl w:val="0"/>
        <w:spacing w:after="0" w:line="240" w:lineRule="auto"/>
        <w:jc w:val="both"/>
        <w:rPr>
          <w:rFonts w:cs="Calibri"/>
          <w:sz w:val="24"/>
          <w:szCs w:val="24"/>
        </w:rPr>
      </w:pPr>
    </w:p>
    <w:p w:rsidR="0068652C" w:rsidRPr="0040697F" w:rsidRDefault="0068652C" w:rsidP="0068652C">
      <w:pPr>
        <w:widowControl w:val="0"/>
        <w:spacing w:after="0" w:line="240" w:lineRule="auto"/>
        <w:jc w:val="both"/>
        <w:rPr>
          <w:rFonts w:cs="Calibri"/>
          <w:sz w:val="24"/>
          <w:szCs w:val="24"/>
        </w:rPr>
      </w:pPr>
      <w:r w:rsidRPr="0040697F">
        <w:rPr>
          <w:rFonts w:cs="Calibri"/>
          <w:sz w:val="24"/>
          <w:szCs w:val="24"/>
        </w:rPr>
        <w:t>La Directora Presidenta menciona que propone al Licenciado José Antonio Candray Alvarado como asesor de la Comisión Negociadora.</w:t>
      </w:r>
    </w:p>
    <w:p w:rsidR="0068652C" w:rsidRPr="0040697F" w:rsidRDefault="0068652C" w:rsidP="0068652C">
      <w:pPr>
        <w:widowControl w:val="0"/>
        <w:spacing w:after="0" w:line="240" w:lineRule="auto"/>
        <w:jc w:val="both"/>
        <w:rPr>
          <w:rFonts w:cs="Calibri"/>
          <w:sz w:val="24"/>
          <w:szCs w:val="24"/>
        </w:rPr>
      </w:pPr>
    </w:p>
    <w:p w:rsidR="0068652C" w:rsidRPr="0040697F" w:rsidRDefault="0068652C" w:rsidP="0068652C">
      <w:pPr>
        <w:widowControl w:val="0"/>
        <w:spacing w:after="0" w:line="240" w:lineRule="auto"/>
        <w:jc w:val="both"/>
        <w:rPr>
          <w:rFonts w:cs="Calibri"/>
          <w:sz w:val="24"/>
          <w:szCs w:val="24"/>
        </w:rPr>
      </w:pPr>
      <w:r w:rsidRPr="0040697F">
        <w:rPr>
          <w:rFonts w:cs="Calibri"/>
          <w:sz w:val="24"/>
          <w:szCs w:val="24"/>
        </w:rPr>
        <w:t xml:space="preserve">La Directora en funciones manifiesta que propone al Licenciado José </w:t>
      </w:r>
      <w:proofErr w:type="spellStart"/>
      <w:r w:rsidRPr="0040697F">
        <w:rPr>
          <w:rFonts w:cs="Calibri"/>
          <w:sz w:val="24"/>
          <w:szCs w:val="24"/>
        </w:rPr>
        <w:t>Mirio</w:t>
      </w:r>
      <w:proofErr w:type="spellEnd"/>
      <w:r w:rsidRPr="0040697F">
        <w:rPr>
          <w:rFonts w:cs="Calibri"/>
          <w:sz w:val="24"/>
          <w:szCs w:val="24"/>
        </w:rPr>
        <w:t xml:space="preserve"> González Castro, como asesor de la Comisión Negociadora.</w:t>
      </w:r>
    </w:p>
    <w:p w:rsidR="0068652C" w:rsidRPr="0040697F" w:rsidRDefault="0068652C" w:rsidP="0068652C">
      <w:pPr>
        <w:widowControl w:val="0"/>
        <w:spacing w:after="0" w:line="240" w:lineRule="auto"/>
        <w:jc w:val="both"/>
        <w:rPr>
          <w:rFonts w:cs="Calibri"/>
          <w:sz w:val="24"/>
          <w:szCs w:val="24"/>
        </w:rPr>
      </w:pPr>
    </w:p>
    <w:p w:rsidR="0068652C" w:rsidRPr="0040697F" w:rsidRDefault="0068652C" w:rsidP="0068652C">
      <w:pPr>
        <w:widowControl w:val="0"/>
        <w:spacing w:after="0" w:line="240" w:lineRule="auto"/>
        <w:jc w:val="both"/>
        <w:rPr>
          <w:rFonts w:cs="Calibri"/>
          <w:spacing w:val="2"/>
          <w:sz w:val="24"/>
          <w:szCs w:val="24"/>
          <w:lang w:eastAsia="es-SV"/>
        </w:rPr>
      </w:pPr>
      <w:r w:rsidRPr="0040697F">
        <w:rPr>
          <w:rFonts w:cs="Calibri"/>
          <w:sz w:val="24"/>
          <w:szCs w:val="24"/>
        </w:rPr>
        <w:t>Agotado el punto el pleno emite el acuerdo siguiente:</w:t>
      </w:r>
    </w:p>
    <w:p w:rsidR="0068652C" w:rsidRPr="0040697F" w:rsidRDefault="0068652C" w:rsidP="0068652C">
      <w:pPr>
        <w:widowControl w:val="0"/>
        <w:spacing w:after="0" w:line="240" w:lineRule="auto"/>
        <w:jc w:val="both"/>
        <w:rPr>
          <w:rFonts w:cs="Calibri"/>
          <w:sz w:val="24"/>
          <w:szCs w:val="24"/>
        </w:rPr>
      </w:pPr>
    </w:p>
    <w:p w:rsidR="0068652C" w:rsidRPr="0040697F" w:rsidRDefault="0068652C" w:rsidP="0068652C">
      <w:pPr>
        <w:widowControl w:val="0"/>
        <w:spacing w:after="0" w:line="240" w:lineRule="auto"/>
        <w:jc w:val="both"/>
        <w:rPr>
          <w:rFonts w:cs="Calibri"/>
          <w:sz w:val="24"/>
          <w:szCs w:val="24"/>
        </w:rPr>
      </w:pPr>
      <w:r w:rsidRPr="0040697F">
        <w:rPr>
          <w:b/>
          <w:bCs/>
          <w:spacing w:val="2"/>
          <w:sz w:val="24"/>
          <w:szCs w:val="24"/>
        </w:rPr>
        <w:t xml:space="preserve">Acuerdo No. 2.- </w:t>
      </w:r>
      <w:r w:rsidRPr="0040697F">
        <w:rPr>
          <w:rFonts w:cs="Calibri"/>
          <w:spacing w:val="2"/>
          <w:sz w:val="24"/>
          <w:szCs w:val="24"/>
          <w:lang w:eastAsia="es-SV"/>
        </w:rPr>
        <w:t xml:space="preserve">La Junta Directiva del Instituto Salvadoreño para el Desarrollo Integral de la Niñez y la Adolescencia, </w:t>
      </w:r>
      <w:r w:rsidRPr="0040697F">
        <w:rPr>
          <w:rFonts w:cs="Calibri"/>
          <w:b/>
          <w:spacing w:val="2"/>
          <w:sz w:val="24"/>
          <w:szCs w:val="24"/>
          <w:lang w:eastAsia="es-SV"/>
        </w:rPr>
        <w:t>CONSIDERANDO:</w:t>
      </w:r>
      <w:r w:rsidRPr="0040697F">
        <w:rPr>
          <w:rFonts w:cs="Calibri"/>
          <w:spacing w:val="2"/>
          <w:sz w:val="24"/>
          <w:szCs w:val="24"/>
          <w:lang w:eastAsia="es-SV"/>
        </w:rPr>
        <w:t xml:space="preserve"> </w:t>
      </w:r>
      <w:r w:rsidRPr="0040697F">
        <w:rPr>
          <w:rFonts w:cs="Calibri"/>
          <w:b/>
          <w:spacing w:val="2"/>
          <w:sz w:val="24"/>
          <w:szCs w:val="24"/>
          <w:lang w:eastAsia="es-SV"/>
        </w:rPr>
        <w:t xml:space="preserve">I.- </w:t>
      </w:r>
      <w:r w:rsidRPr="0040697F">
        <w:rPr>
          <w:rFonts w:cs="Calibri"/>
          <w:spacing w:val="2"/>
          <w:sz w:val="24"/>
          <w:szCs w:val="24"/>
          <w:lang w:eastAsia="es-SV"/>
        </w:rPr>
        <w:t xml:space="preserve">Que a las doce horas y cincuenta minutos del día treinta de octubre de dos mil catorce, este Instituto fue notificado a través de la Directora Presidenta de esta Junta Directiva, del auto dictado a las nueve horas del día veintitrés de octubre de dos mil catorce, en las Diligencias de Celebración de Contrato Colectivo, con referencia C-2-2014, promovidas por el Secretario General del Sindicato de Trabajadores del Instituto Salvadoreño para el Desarrollo Integral de la Niñez y la Adolescencia, SITRAISNA, ante el Tribunal de Servicio Civil; </w:t>
      </w:r>
      <w:r w:rsidRPr="0040697F">
        <w:rPr>
          <w:rFonts w:cs="Calibri"/>
          <w:b/>
          <w:spacing w:val="2"/>
          <w:sz w:val="24"/>
          <w:szCs w:val="24"/>
          <w:lang w:eastAsia="es-SV"/>
        </w:rPr>
        <w:t xml:space="preserve">II.- </w:t>
      </w:r>
      <w:r w:rsidRPr="0040697F">
        <w:rPr>
          <w:rFonts w:cs="Calibri"/>
          <w:spacing w:val="2"/>
          <w:sz w:val="24"/>
          <w:szCs w:val="24"/>
          <w:lang w:eastAsia="es-SV"/>
        </w:rPr>
        <w:t xml:space="preserve">Que para dar cumplimiento a lo establecido en el artículo 133 de la Ley de Servicio Civil, a las ocho horas del día cuatro de noviembre de dos mil catorce, se reunió la Directora Presidenta de esta Junta Directiva y la Directora Ejecutiva de este Instituto con los integrantes de la Comisión Negociadora del SITRAISNA y sus dos asesores, en la cual se acordó el lugar, día y hora de las reuniones correspondientes a la etapa de trato directo en las Diligencias mencionadas en el romano anterior; </w:t>
      </w:r>
      <w:r w:rsidRPr="0040697F">
        <w:rPr>
          <w:rFonts w:cs="Calibri"/>
          <w:b/>
          <w:spacing w:val="2"/>
          <w:sz w:val="24"/>
          <w:szCs w:val="24"/>
          <w:lang w:eastAsia="es-SV"/>
        </w:rPr>
        <w:t xml:space="preserve">III.- </w:t>
      </w:r>
      <w:r w:rsidRPr="0040697F">
        <w:rPr>
          <w:rFonts w:cs="Calibri"/>
          <w:spacing w:val="2"/>
          <w:sz w:val="24"/>
          <w:szCs w:val="24"/>
          <w:lang w:eastAsia="es-SV"/>
        </w:rPr>
        <w:t xml:space="preserve">Que este Junta Directiva para actuar en las Diligencias de Celebración de Contrato Colectivo, puede designar representantes; por lo tanto, de conformidad a lo antes expuesto y lo establecido en los artículos 104, 129 y 133 de la Ley de Servicio Civil;  185 y 186 letra i) de la Ley de Protección Integral de la Niñez y Adolescencia, por unanimidad, los miembros presentes </w:t>
      </w:r>
      <w:r w:rsidRPr="0040697F">
        <w:rPr>
          <w:rFonts w:cs="Calibri"/>
          <w:b/>
          <w:spacing w:val="2"/>
          <w:sz w:val="24"/>
          <w:szCs w:val="24"/>
          <w:lang w:eastAsia="es-SV"/>
        </w:rPr>
        <w:t xml:space="preserve">ACUERDAN: A) Ratificar </w:t>
      </w:r>
      <w:r w:rsidRPr="0040697F">
        <w:rPr>
          <w:rFonts w:cs="Calibri"/>
          <w:spacing w:val="2"/>
          <w:sz w:val="24"/>
          <w:szCs w:val="24"/>
          <w:lang w:eastAsia="es-SV"/>
        </w:rPr>
        <w:t xml:space="preserve">lo actuado por la Directora Presidenta de esta Junta Directiva y la Directora Ejecutiva de este Instituto, en la reunión de las ocho horas del día cuatro de noviembre de dos mil catorce, con los integrantes de la Comisión Negociadora del SITRAISNA y sus dos asesores; </w:t>
      </w:r>
      <w:r w:rsidRPr="0040697F">
        <w:rPr>
          <w:rFonts w:cs="Calibri"/>
          <w:b/>
          <w:spacing w:val="2"/>
          <w:sz w:val="24"/>
          <w:szCs w:val="24"/>
          <w:lang w:eastAsia="es-SV"/>
        </w:rPr>
        <w:t xml:space="preserve">B) Nombrar </w:t>
      </w:r>
      <w:r w:rsidRPr="0040697F">
        <w:rPr>
          <w:rFonts w:cs="Calibri"/>
          <w:spacing w:val="2"/>
          <w:sz w:val="24"/>
          <w:szCs w:val="24"/>
          <w:lang w:eastAsia="es-SV"/>
        </w:rPr>
        <w:t xml:space="preserve">a la Comisión Negociadora del Instituto Salvadoreño para el Desarrollo Integral de la Niñez y la Adolescencia, para que represente a esta Junta Directiva en las Diligencias de Celebración de Contrato Colectivo, con referencia C-2-2014, promovidas por el Secretario General del Sindicato de Trabajadores del Instituto Salvadoreño para el Desarrollo Integral de la Niñez y la Adolescencia, SITRAISNA, ante el Tribunal de Servicio Civil, la cual estará integrada por las personas siguientes: La Licenciada Sandra Idalia Estrada Hidalgo, Directora Suplente de la Sociedad Civil por la Asociación Intersectorial para el Desarrollo Económico y el Progreso Social, CIDEP; el Director Suplente por la Procuraduría General de la República, Licenciado Melvin </w:t>
      </w:r>
      <w:proofErr w:type="spellStart"/>
      <w:r w:rsidRPr="0040697F">
        <w:rPr>
          <w:rFonts w:cs="Calibri"/>
          <w:spacing w:val="2"/>
          <w:sz w:val="24"/>
          <w:szCs w:val="24"/>
          <w:lang w:eastAsia="es-SV"/>
        </w:rPr>
        <w:t>Maverick</w:t>
      </w:r>
      <w:proofErr w:type="spellEnd"/>
      <w:r w:rsidRPr="0040697F">
        <w:rPr>
          <w:rFonts w:cs="Calibri"/>
          <w:spacing w:val="2"/>
          <w:sz w:val="24"/>
          <w:szCs w:val="24"/>
          <w:lang w:eastAsia="es-SV"/>
        </w:rPr>
        <w:t xml:space="preserve"> Rojas Vásquez; la Licenciada Elda Gladis Tobar Ortiz, Directora Ejecutiva de este Instituto, el Licenciado Elmer Antonio Aguilar Pérez, Subdirector Administrativo de este Instituto, y el Licenciado Alexis José Pérez Molina, Jefe de la Unidad de Asesoría Legal de este Instituto, la cual tendrá como asesores a: El Licenciado José </w:t>
      </w:r>
      <w:proofErr w:type="spellStart"/>
      <w:r w:rsidRPr="0040697F">
        <w:rPr>
          <w:rFonts w:cs="Calibri"/>
          <w:spacing w:val="2"/>
          <w:sz w:val="24"/>
          <w:szCs w:val="24"/>
          <w:lang w:eastAsia="es-SV"/>
        </w:rPr>
        <w:t>Mirio</w:t>
      </w:r>
      <w:proofErr w:type="spellEnd"/>
      <w:r w:rsidRPr="0040697F">
        <w:rPr>
          <w:rFonts w:cs="Calibri"/>
          <w:spacing w:val="2"/>
          <w:sz w:val="24"/>
          <w:szCs w:val="24"/>
          <w:lang w:eastAsia="es-SV"/>
        </w:rPr>
        <w:t xml:space="preserve"> González Castro y el Licenciado José Antonio Candray Alvarado. Comuníquese</w:t>
      </w:r>
    </w:p>
    <w:p w:rsidR="0068652C" w:rsidRPr="0040697F" w:rsidRDefault="0068652C" w:rsidP="0068652C">
      <w:pPr>
        <w:widowControl w:val="0"/>
        <w:spacing w:after="0" w:line="240" w:lineRule="auto"/>
        <w:jc w:val="both"/>
        <w:rPr>
          <w:rFonts w:cs="Calibri"/>
          <w:sz w:val="24"/>
          <w:szCs w:val="24"/>
        </w:rPr>
      </w:pPr>
    </w:p>
    <w:p w:rsidR="0068652C" w:rsidRPr="0040697F" w:rsidRDefault="0068652C" w:rsidP="0068652C">
      <w:pPr>
        <w:spacing w:after="0" w:line="240" w:lineRule="auto"/>
        <w:rPr>
          <w:b/>
          <w:sz w:val="24"/>
          <w:szCs w:val="24"/>
        </w:rPr>
      </w:pPr>
    </w:p>
    <w:p w:rsidR="0068652C" w:rsidRPr="0040697F" w:rsidRDefault="0068652C" w:rsidP="0068652C">
      <w:pPr>
        <w:widowControl w:val="0"/>
        <w:spacing w:after="0" w:line="240" w:lineRule="auto"/>
        <w:jc w:val="both"/>
        <w:rPr>
          <w:rFonts w:cs="Calibri"/>
          <w:sz w:val="24"/>
          <w:szCs w:val="24"/>
          <w:lang w:val="es-ES_tradnl"/>
        </w:rPr>
      </w:pPr>
      <w:r w:rsidRPr="0040697F">
        <w:rPr>
          <w:rFonts w:cs="Calibri"/>
          <w:sz w:val="24"/>
          <w:szCs w:val="24"/>
        </w:rPr>
        <w:t xml:space="preserve">Agotada la agenda, </w:t>
      </w:r>
      <w:r w:rsidRPr="0040697F">
        <w:rPr>
          <w:rFonts w:cs="Calibri"/>
          <w:sz w:val="24"/>
          <w:szCs w:val="24"/>
          <w:lang w:val="es-ES_tradnl"/>
        </w:rPr>
        <w:t>finaliza esta sesión, a las nueve horas del día siete de noviembre de dos mil catorce, y para constancia del contenido de la presente y los acuerdos alcanzados firmamos.</w:t>
      </w:r>
    </w:p>
    <w:p w:rsidR="0068652C" w:rsidRDefault="0068652C" w:rsidP="0068652C">
      <w:pPr>
        <w:spacing w:after="0" w:line="240" w:lineRule="auto"/>
        <w:rPr>
          <w:rFonts w:ascii="Times New Roman" w:hAnsi="Times New Roman"/>
          <w:b/>
        </w:rPr>
      </w:pPr>
    </w:p>
    <w:p w:rsidR="0068652C" w:rsidRDefault="0068652C" w:rsidP="0068652C">
      <w:pPr>
        <w:spacing w:after="0" w:line="240" w:lineRule="auto"/>
        <w:rPr>
          <w:rFonts w:ascii="Times New Roman" w:hAnsi="Times New Roman"/>
          <w:b/>
        </w:rPr>
      </w:pPr>
    </w:p>
    <w:tbl>
      <w:tblPr>
        <w:tblW w:w="9322" w:type="dxa"/>
        <w:tblLook w:val="04A0" w:firstRow="1" w:lastRow="0" w:firstColumn="1" w:lastColumn="0" w:noHBand="0" w:noVBand="1"/>
      </w:tblPr>
      <w:tblGrid>
        <w:gridCol w:w="4698"/>
        <w:gridCol w:w="4624"/>
      </w:tblGrid>
      <w:tr w:rsidR="0068652C" w:rsidRPr="005C6224" w:rsidTr="00B70AB7">
        <w:trPr>
          <w:trHeight w:val="2264"/>
        </w:trPr>
        <w:tc>
          <w:tcPr>
            <w:tcW w:w="4698" w:type="dxa"/>
          </w:tcPr>
          <w:p w:rsidR="0068652C" w:rsidRPr="005C6224" w:rsidRDefault="0068652C" w:rsidP="00B70AB7">
            <w:pPr>
              <w:widowControl w:val="0"/>
              <w:spacing w:after="0" w:line="240" w:lineRule="auto"/>
              <w:jc w:val="center"/>
              <w:rPr>
                <w:rFonts w:eastAsia="Times New Roman" w:cs="Calibri"/>
                <w:b/>
                <w:sz w:val="24"/>
                <w:szCs w:val="24"/>
                <w:lang w:val="es-ES_tradnl"/>
              </w:rPr>
            </w:pPr>
          </w:p>
          <w:p w:rsidR="0068652C" w:rsidRPr="005C6224" w:rsidRDefault="0068652C" w:rsidP="00B70AB7">
            <w:pPr>
              <w:widowControl w:val="0"/>
              <w:spacing w:after="0" w:line="240" w:lineRule="auto"/>
              <w:jc w:val="center"/>
              <w:rPr>
                <w:rFonts w:eastAsia="Times New Roman" w:cs="Calibri"/>
                <w:b/>
                <w:sz w:val="24"/>
                <w:szCs w:val="24"/>
                <w:lang w:val="es-ES_tradnl"/>
              </w:rPr>
            </w:pPr>
          </w:p>
          <w:p w:rsidR="0068652C" w:rsidRPr="005C6224" w:rsidRDefault="0068652C" w:rsidP="00B70AB7">
            <w:pPr>
              <w:widowControl w:val="0"/>
              <w:spacing w:after="0" w:line="240" w:lineRule="auto"/>
              <w:jc w:val="center"/>
              <w:rPr>
                <w:rFonts w:eastAsia="Times New Roman" w:cs="Calibri"/>
                <w:b/>
                <w:sz w:val="24"/>
                <w:szCs w:val="24"/>
                <w:lang w:val="es-ES_tradnl"/>
              </w:rPr>
            </w:pPr>
          </w:p>
          <w:p w:rsidR="0068652C" w:rsidRPr="005C6224" w:rsidRDefault="0068652C" w:rsidP="00B70AB7">
            <w:pPr>
              <w:widowControl w:val="0"/>
              <w:spacing w:after="0" w:line="240" w:lineRule="auto"/>
              <w:jc w:val="center"/>
              <w:rPr>
                <w:rFonts w:eastAsia="Times New Roman" w:cs="Calibri"/>
                <w:b/>
                <w:sz w:val="24"/>
                <w:szCs w:val="24"/>
                <w:lang w:val="es-ES_tradnl"/>
              </w:rPr>
            </w:pPr>
            <w:r w:rsidRPr="005C6224">
              <w:rPr>
                <w:rFonts w:eastAsia="Times New Roman" w:cs="Calibri"/>
                <w:b/>
                <w:sz w:val="24"/>
                <w:szCs w:val="24"/>
                <w:lang w:val="es-ES_tradnl"/>
              </w:rPr>
              <w:t>Doña Rosa Margarita Villalta de Sánchez</w:t>
            </w:r>
          </w:p>
          <w:p w:rsidR="0068652C" w:rsidRPr="005C6224" w:rsidRDefault="0068652C" w:rsidP="00B70AB7">
            <w:pPr>
              <w:widowControl w:val="0"/>
              <w:spacing w:after="0" w:line="240" w:lineRule="auto"/>
              <w:jc w:val="center"/>
              <w:rPr>
                <w:rFonts w:eastAsia="Times New Roman" w:cs="Calibri"/>
                <w:b/>
                <w:sz w:val="24"/>
                <w:szCs w:val="24"/>
                <w:lang w:val="es-ES_tradnl"/>
              </w:rPr>
            </w:pPr>
            <w:r w:rsidRPr="005C6224">
              <w:rPr>
                <w:rFonts w:eastAsia="Times New Roman" w:cs="Calibri"/>
                <w:b/>
                <w:sz w:val="24"/>
                <w:szCs w:val="24"/>
                <w:lang w:val="es-ES_tradnl"/>
              </w:rPr>
              <w:t>Directora Presidenta</w:t>
            </w:r>
          </w:p>
        </w:tc>
        <w:tc>
          <w:tcPr>
            <w:tcW w:w="4624" w:type="dxa"/>
          </w:tcPr>
          <w:p w:rsidR="0068652C" w:rsidRPr="005C6224" w:rsidRDefault="0068652C" w:rsidP="00B70AB7">
            <w:pPr>
              <w:widowControl w:val="0"/>
              <w:spacing w:after="0" w:line="240" w:lineRule="auto"/>
              <w:jc w:val="center"/>
              <w:rPr>
                <w:rFonts w:cs="Calibri"/>
                <w:b/>
                <w:sz w:val="24"/>
                <w:szCs w:val="24"/>
              </w:rPr>
            </w:pPr>
          </w:p>
          <w:p w:rsidR="0068652C" w:rsidRPr="005C6224" w:rsidRDefault="0068652C" w:rsidP="00B70AB7">
            <w:pPr>
              <w:widowControl w:val="0"/>
              <w:spacing w:after="0" w:line="240" w:lineRule="auto"/>
              <w:jc w:val="center"/>
              <w:rPr>
                <w:rFonts w:cs="Calibri"/>
                <w:b/>
                <w:sz w:val="24"/>
                <w:szCs w:val="24"/>
              </w:rPr>
            </w:pPr>
          </w:p>
          <w:p w:rsidR="0068652C" w:rsidRPr="005C6224" w:rsidRDefault="0068652C" w:rsidP="00B70AB7">
            <w:pPr>
              <w:widowControl w:val="0"/>
              <w:spacing w:after="0" w:line="240" w:lineRule="auto"/>
              <w:jc w:val="center"/>
              <w:rPr>
                <w:rFonts w:cs="Calibri"/>
                <w:b/>
                <w:sz w:val="24"/>
                <w:szCs w:val="24"/>
              </w:rPr>
            </w:pPr>
          </w:p>
          <w:p w:rsidR="0068652C" w:rsidRPr="005C6224" w:rsidRDefault="0068652C" w:rsidP="00B70AB7">
            <w:pPr>
              <w:widowControl w:val="0"/>
              <w:spacing w:after="0" w:line="240" w:lineRule="auto"/>
              <w:jc w:val="center"/>
              <w:rPr>
                <w:rFonts w:cs="Calibri"/>
                <w:b/>
                <w:sz w:val="24"/>
                <w:szCs w:val="24"/>
              </w:rPr>
            </w:pPr>
            <w:r w:rsidRPr="005C6224">
              <w:rPr>
                <w:rFonts w:cs="Calibri"/>
                <w:b/>
                <w:sz w:val="24"/>
                <w:szCs w:val="24"/>
              </w:rPr>
              <w:t xml:space="preserve">Lcda. </w:t>
            </w:r>
            <w:proofErr w:type="spellStart"/>
            <w:r w:rsidRPr="005C6224">
              <w:rPr>
                <w:rFonts w:cs="Calibri"/>
                <w:b/>
                <w:sz w:val="24"/>
                <w:szCs w:val="24"/>
              </w:rPr>
              <w:t>Breny</w:t>
            </w:r>
            <w:proofErr w:type="spellEnd"/>
            <w:r w:rsidRPr="005C6224">
              <w:rPr>
                <w:rFonts w:cs="Calibri"/>
                <w:b/>
                <w:sz w:val="24"/>
                <w:szCs w:val="24"/>
              </w:rPr>
              <w:t xml:space="preserve"> Herrera</w:t>
            </w:r>
          </w:p>
          <w:p w:rsidR="0068652C" w:rsidRPr="005C6224" w:rsidRDefault="0068652C" w:rsidP="00B70AB7">
            <w:pPr>
              <w:widowControl w:val="0"/>
              <w:spacing w:after="0" w:line="240" w:lineRule="auto"/>
              <w:jc w:val="center"/>
              <w:rPr>
                <w:rFonts w:eastAsia="Times New Roman" w:cs="Calibri"/>
                <w:b/>
                <w:sz w:val="24"/>
                <w:szCs w:val="24"/>
                <w:lang w:val="es-ES_tradnl"/>
              </w:rPr>
            </w:pPr>
            <w:r w:rsidRPr="005C6224">
              <w:rPr>
                <w:rFonts w:eastAsia="Times New Roman" w:cs="Calibri"/>
                <w:b/>
                <w:sz w:val="24"/>
                <w:szCs w:val="24"/>
                <w:lang w:val="es-ES_tradnl"/>
              </w:rPr>
              <w:t xml:space="preserve">Directora en Funciones </w:t>
            </w:r>
          </w:p>
          <w:p w:rsidR="0068652C" w:rsidRPr="005C6224" w:rsidRDefault="0068652C" w:rsidP="00B70AB7">
            <w:pPr>
              <w:widowControl w:val="0"/>
              <w:spacing w:after="0" w:line="240" w:lineRule="auto"/>
              <w:jc w:val="center"/>
              <w:rPr>
                <w:rFonts w:eastAsia="Times New Roman" w:cs="Calibri"/>
                <w:b/>
                <w:sz w:val="24"/>
                <w:szCs w:val="24"/>
                <w:lang w:val="es-ES_tradnl"/>
              </w:rPr>
            </w:pPr>
            <w:r w:rsidRPr="005C6224">
              <w:rPr>
                <w:rFonts w:eastAsia="Times New Roman" w:cs="Calibri"/>
                <w:b/>
                <w:sz w:val="24"/>
                <w:szCs w:val="24"/>
                <w:lang w:val="es-ES_tradnl"/>
              </w:rPr>
              <w:t>Ministerio de Salud</w:t>
            </w:r>
          </w:p>
        </w:tc>
      </w:tr>
      <w:tr w:rsidR="0068652C" w:rsidRPr="005C6224" w:rsidTr="00B70AB7">
        <w:trPr>
          <w:trHeight w:val="2201"/>
        </w:trPr>
        <w:tc>
          <w:tcPr>
            <w:tcW w:w="4698" w:type="dxa"/>
          </w:tcPr>
          <w:p w:rsidR="0068652C" w:rsidRDefault="0068652C" w:rsidP="00B70AB7">
            <w:pPr>
              <w:widowControl w:val="0"/>
              <w:spacing w:after="0" w:line="240" w:lineRule="auto"/>
              <w:jc w:val="center"/>
              <w:rPr>
                <w:rFonts w:cs="Calibri"/>
                <w:b/>
                <w:sz w:val="24"/>
                <w:szCs w:val="24"/>
                <w:lang w:val="es-ES_tradnl"/>
              </w:rPr>
            </w:pPr>
          </w:p>
          <w:p w:rsidR="0068652C" w:rsidRDefault="0068652C" w:rsidP="00B70AB7">
            <w:pPr>
              <w:widowControl w:val="0"/>
              <w:spacing w:after="0" w:line="240" w:lineRule="auto"/>
              <w:jc w:val="center"/>
              <w:rPr>
                <w:rFonts w:cs="Calibri"/>
                <w:b/>
                <w:sz w:val="24"/>
                <w:szCs w:val="24"/>
                <w:lang w:val="es-ES_tradnl"/>
              </w:rPr>
            </w:pPr>
          </w:p>
          <w:p w:rsidR="0068652C" w:rsidRDefault="0068652C" w:rsidP="00B70AB7">
            <w:pPr>
              <w:widowControl w:val="0"/>
              <w:spacing w:after="0" w:line="240" w:lineRule="auto"/>
              <w:jc w:val="center"/>
              <w:rPr>
                <w:rFonts w:cs="Calibri"/>
                <w:b/>
                <w:sz w:val="24"/>
                <w:szCs w:val="24"/>
                <w:lang w:val="es-ES_tradnl"/>
              </w:rPr>
            </w:pPr>
          </w:p>
          <w:p w:rsidR="0068652C" w:rsidRPr="005C6224" w:rsidRDefault="0068652C" w:rsidP="00B70AB7">
            <w:pPr>
              <w:widowControl w:val="0"/>
              <w:spacing w:after="0" w:line="240" w:lineRule="auto"/>
              <w:jc w:val="center"/>
              <w:rPr>
                <w:rFonts w:eastAsia="Times New Roman" w:cs="Calibri"/>
                <w:b/>
                <w:sz w:val="24"/>
                <w:szCs w:val="24"/>
                <w:lang w:val="es-ES_tradnl"/>
              </w:rPr>
            </w:pPr>
          </w:p>
          <w:p w:rsidR="0068652C" w:rsidRDefault="0068652C" w:rsidP="00B70AB7">
            <w:pPr>
              <w:widowControl w:val="0"/>
              <w:spacing w:after="0" w:line="240" w:lineRule="auto"/>
              <w:jc w:val="center"/>
              <w:rPr>
                <w:rFonts w:eastAsia="Times New Roman" w:cs="Calibri"/>
                <w:b/>
                <w:sz w:val="24"/>
                <w:szCs w:val="24"/>
                <w:lang w:val="es-ES_tradnl"/>
              </w:rPr>
            </w:pPr>
            <w:r>
              <w:rPr>
                <w:rFonts w:eastAsia="Times New Roman" w:cs="Calibri"/>
                <w:b/>
                <w:sz w:val="24"/>
                <w:szCs w:val="24"/>
                <w:lang w:val="es-ES_tradnl"/>
              </w:rPr>
              <w:t xml:space="preserve">Lcdo. Melvin </w:t>
            </w:r>
            <w:proofErr w:type="spellStart"/>
            <w:r>
              <w:rPr>
                <w:rFonts w:eastAsia="Times New Roman" w:cs="Calibri"/>
                <w:b/>
                <w:sz w:val="24"/>
                <w:szCs w:val="24"/>
                <w:lang w:val="es-ES_tradnl"/>
              </w:rPr>
              <w:t>Maverick</w:t>
            </w:r>
            <w:proofErr w:type="spellEnd"/>
            <w:r>
              <w:rPr>
                <w:rFonts w:eastAsia="Times New Roman" w:cs="Calibri"/>
                <w:b/>
                <w:sz w:val="24"/>
                <w:szCs w:val="24"/>
                <w:lang w:val="es-ES_tradnl"/>
              </w:rPr>
              <w:t xml:space="preserve"> Rojas Vásquez</w:t>
            </w:r>
          </w:p>
          <w:p w:rsidR="0068652C" w:rsidRDefault="0068652C" w:rsidP="00B70AB7">
            <w:pPr>
              <w:widowControl w:val="0"/>
              <w:spacing w:after="0" w:line="240" w:lineRule="auto"/>
              <w:jc w:val="center"/>
              <w:rPr>
                <w:rFonts w:eastAsia="Times New Roman" w:cs="Calibri"/>
                <w:b/>
                <w:sz w:val="24"/>
                <w:szCs w:val="24"/>
                <w:lang w:val="es-ES_tradnl"/>
              </w:rPr>
            </w:pPr>
            <w:r>
              <w:rPr>
                <w:rFonts w:eastAsia="Times New Roman" w:cs="Calibri"/>
                <w:b/>
                <w:sz w:val="24"/>
                <w:szCs w:val="24"/>
                <w:lang w:val="es-ES_tradnl"/>
              </w:rPr>
              <w:t>Director en funciones</w:t>
            </w:r>
          </w:p>
          <w:p w:rsidR="0068652C" w:rsidRPr="005C6224" w:rsidRDefault="0068652C" w:rsidP="00B70AB7">
            <w:pPr>
              <w:widowControl w:val="0"/>
              <w:spacing w:after="0" w:line="240" w:lineRule="auto"/>
              <w:jc w:val="center"/>
              <w:rPr>
                <w:rFonts w:eastAsia="Times New Roman" w:cs="Calibri"/>
                <w:b/>
                <w:sz w:val="24"/>
                <w:szCs w:val="24"/>
                <w:lang w:val="es-ES_tradnl"/>
              </w:rPr>
            </w:pPr>
            <w:r>
              <w:rPr>
                <w:rFonts w:eastAsia="Times New Roman" w:cs="Calibri"/>
                <w:b/>
                <w:sz w:val="24"/>
                <w:szCs w:val="24"/>
                <w:lang w:val="es-ES_tradnl"/>
              </w:rPr>
              <w:t>Procuraduría General de la República</w:t>
            </w:r>
          </w:p>
        </w:tc>
        <w:tc>
          <w:tcPr>
            <w:tcW w:w="4624" w:type="dxa"/>
          </w:tcPr>
          <w:p w:rsidR="0068652C" w:rsidRDefault="0068652C" w:rsidP="00B70AB7">
            <w:pPr>
              <w:widowControl w:val="0"/>
              <w:spacing w:after="0" w:line="240" w:lineRule="auto"/>
              <w:jc w:val="center"/>
              <w:rPr>
                <w:rFonts w:eastAsia="Times New Roman" w:cs="Calibri"/>
                <w:b/>
                <w:sz w:val="24"/>
                <w:szCs w:val="24"/>
                <w:lang w:val="es-ES_tradnl"/>
              </w:rPr>
            </w:pPr>
          </w:p>
          <w:p w:rsidR="0068652C" w:rsidRDefault="0068652C" w:rsidP="00B70AB7">
            <w:pPr>
              <w:widowControl w:val="0"/>
              <w:spacing w:after="0" w:line="240" w:lineRule="auto"/>
              <w:jc w:val="center"/>
              <w:rPr>
                <w:rFonts w:eastAsia="Times New Roman" w:cs="Calibri"/>
                <w:b/>
                <w:sz w:val="24"/>
                <w:szCs w:val="24"/>
                <w:lang w:val="es-ES_tradnl"/>
              </w:rPr>
            </w:pPr>
          </w:p>
          <w:p w:rsidR="0068652C" w:rsidRDefault="0068652C" w:rsidP="00B70AB7">
            <w:pPr>
              <w:widowControl w:val="0"/>
              <w:spacing w:after="0" w:line="240" w:lineRule="auto"/>
              <w:jc w:val="center"/>
              <w:rPr>
                <w:rFonts w:eastAsia="Times New Roman" w:cs="Calibri"/>
                <w:b/>
                <w:sz w:val="24"/>
                <w:szCs w:val="24"/>
                <w:lang w:val="es-ES_tradnl"/>
              </w:rPr>
            </w:pPr>
          </w:p>
          <w:p w:rsidR="0068652C" w:rsidRDefault="0068652C" w:rsidP="00B70AB7">
            <w:pPr>
              <w:widowControl w:val="0"/>
              <w:spacing w:after="0" w:line="240" w:lineRule="auto"/>
              <w:jc w:val="center"/>
              <w:rPr>
                <w:rFonts w:eastAsia="Times New Roman" w:cs="Calibri"/>
                <w:b/>
                <w:sz w:val="24"/>
                <w:szCs w:val="24"/>
                <w:lang w:val="es-ES_tradnl"/>
              </w:rPr>
            </w:pPr>
          </w:p>
          <w:p w:rsidR="0068652C" w:rsidRPr="00FA6EE0" w:rsidRDefault="0068652C" w:rsidP="00B70AB7">
            <w:pPr>
              <w:widowControl w:val="0"/>
              <w:spacing w:after="0" w:line="240" w:lineRule="auto"/>
              <w:jc w:val="center"/>
              <w:rPr>
                <w:rFonts w:eastAsia="Times New Roman" w:cs="Calibri"/>
                <w:b/>
                <w:sz w:val="24"/>
                <w:szCs w:val="24"/>
                <w:lang w:val="es-ES_tradnl"/>
              </w:rPr>
            </w:pPr>
            <w:r w:rsidRPr="00FA6EE0">
              <w:rPr>
                <w:rFonts w:eastAsia="Times New Roman" w:cs="Calibri"/>
                <w:b/>
                <w:sz w:val="24"/>
                <w:szCs w:val="24"/>
                <w:lang w:val="es-ES_tradnl"/>
              </w:rPr>
              <w:t>Lcda. Sandra Idalia Estrada Hidalgo</w:t>
            </w:r>
          </w:p>
          <w:p w:rsidR="0068652C" w:rsidRPr="00FA6EE0" w:rsidRDefault="0068652C" w:rsidP="00B70AB7">
            <w:pPr>
              <w:widowControl w:val="0"/>
              <w:spacing w:after="0" w:line="240" w:lineRule="auto"/>
              <w:jc w:val="center"/>
              <w:rPr>
                <w:rFonts w:eastAsia="Times New Roman" w:cs="Calibri"/>
                <w:b/>
                <w:sz w:val="24"/>
                <w:szCs w:val="24"/>
                <w:lang w:val="es-ES_tradnl"/>
              </w:rPr>
            </w:pPr>
            <w:r>
              <w:rPr>
                <w:rFonts w:eastAsia="Times New Roman" w:cs="Calibri"/>
                <w:b/>
                <w:sz w:val="24"/>
                <w:szCs w:val="24"/>
                <w:lang w:val="es-ES_tradnl"/>
              </w:rPr>
              <w:t>Directora en funciones</w:t>
            </w:r>
            <w:r w:rsidRPr="00FA6EE0">
              <w:rPr>
                <w:rFonts w:eastAsia="Times New Roman" w:cs="Calibri"/>
                <w:b/>
                <w:sz w:val="24"/>
                <w:szCs w:val="24"/>
                <w:lang w:val="es-ES_tradnl"/>
              </w:rPr>
              <w:t xml:space="preserve"> de la Sociedad Civil</w:t>
            </w:r>
          </w:p>
          <w:p w:rsidR="0068652C" w:rsidRPr="005C6224" w:rsidRDefault="0068652C" w:rsidP="00B70AB7">
            <w:pPr>
              <w:widowControl w:val="0"/>
              <w:spacing w:after="0" w:line="240" w:lineRule="auto"/>
              <w:jc w:val="center"/>
              <w:rPr>
                <w:rFonts w:eastAsia="Times New Roman" w:cs="Calibri"/>
                <w:b/>
                <w:sz w:val="24"/>
                <w:szCs w:val="24"/>
                <w:lang w:val="es-ES_tradnl"/>
              </w:rPr>
            </w:pPr>
            <w:r w:rsidRPr="00FA6EE0">
              <w:rPr>
                <w:rFonts w:eastAsia="Times New Roman" w:cs="Calibri"/>
                <w:b/>
                <w:sz w:val="24"/>
                <w:szCs w:val="24"/>
                <w:lang w:val="es-ES_tradnl"/>
              </w:rPr>
              <w:t>Asociación Intersectorial para el Desarrollo Económico y el Progreso Social</w:t>
            </w:r>
          </w:p>
          <w:p w:rsidR="0068652C" w:rsidRPr="005C6224" w:rsidRDefault="0068652C" w:rsidP="00B70AB7">
            <w:pPr>
              <w:widowControl w:val="0"/>
              <w:spacing w:after="0" w:line="240" w:lineRule="auto"/>
              <w:jc w:val="center"/>
              <w:rPr>
                <w:rFonts w:eastAsia="Times New Roman" w:cs="Calibri"/>
                <w:b/>
                <w:sz w:val="24"/>
                <w:szCs w:val="24"/>
                <w:lang w:val="es-ES_tradnl"/>
              </w:rPr>
            </w:pPr>
          </w:p>
        </w:tc>
      </w:tr>
      <w:tr w:rsidR="0068652C" w:rsidRPr="005C6224" w:rsidTr="00B70AB7">
        <w:trPr>
          <w:trHeight w:val="947"/>
        </w:trPr>
        <w:tc>
          <w:tcPr>
            <w:tcW w:w="4698" w:type="dxa"/>
          </w:tcPr>
          <w:p w:rsidR="0068652C" w:rsidRDefault="0068652C" w:rsidP="00B70AB7">
            <w:pPr>
              <w:widowControl w:val="0"/>
              <w:spacing w:after="0" w:line="240" w:lineRule="auto"/>
              <w:jc w:val="center"/>
              <w:rPr>
                <w:rFonts w:eastAsia="Times New Roman" w:cs="Calibri"/>
                <w:b/>
                <w:sz w:val="24"/>
                <w:szCs w:val="24"/>
                <w:lang w:val="es-ES_tradnl"/>
              </w:rPr>
            </w:pPr>
          </w:p>
          <w:p w:rsidR="0068652C" w:rsidRDefault="0068652C" w:rsidP="00B70AB7">
            <w:pPr>
              <w:widowControl w:val="0"/>
              <w:spacing w:after="0" w:line="240" w:lineRule="auto"/>
              <w:jc w:val="center"/>
              <w:rPr>
                <w:rFonts w:eastAsia="Times New Roman" w:cs="Calibri"/>
                <w:b/>
                <w:sz w:val="24"/>
                <w:szCs w:val="24"/>
                <w:lang w:val="es-ES_tradnl"/>
              </w:rPr>
            </w:pPr>
          </w:p>
          <w:p w:rsidR="0068652C" w:rsidRDefault="0068652C" w:rsidP="00B70AB7">
            <w:pPr>
              <w:widowControl w:val="0"/>
              <w:spacing w:after="0" w:line="240" w:lineRule="auto"/>
              <w:jc w:val="center"/>
              <w:rPr>
                <w:rFonts w:eastAsia="Times New Roman" w:cs="Calibri"/>
                <w:b/>
                <w:sz w:val="24"/>
                <w:szCs w:val="24"/>
                <w:lang w:val="es-ES_tradnl"/>
              </w:rPr>
            </w:pPr>
          </w:p>
          <w:p w:rsidR="0068652C" w:rsidRDefault="0068652C" w:rsidP="00B70AB7">
            <w:pPr>
              <w:widowControl w:val="0"/>
              <w:spacing w:after="0" w:line="240" w:lineRule="auto"/>
              <w:jc w:val="center"/>
              <w:rPr>
                <w:rFonts w:eastAsia="Times New Roman" w:cs="Calibri"/>
                <w:b/>
                <w:sz w:val="24"/>
                <w:szCs w:val="24"/>
                <w:lang w:val="es-ES_tradnl"/>
              </w:rPr>
            </w:pPr>
            <w:r>
              <w:rPr>
                <w:rFonts w:eastAsia="Times New Roman" w:cs="Calibri"/>
                <w:b/>
                <w:sz w:val="24"/>
                <w:szCs w:val="24"/>
                <w:lang w:val="es-ES_tradnl"/>
              </w:rPr>
              <w:t>Elda Gladis Tobar Ortiz</w:t>
            </w:r>
          </w:p>
          <w:p w:rsidR="0068652C" w:rsidRDefault="0068652C" w:rsidP="00B70AB7">
            <w:pPr>
              <w:widowControl w:val="0"/>
              <w:spacing w:after="0" w:line="240" w:lineRule="auto"/>
              <w:jc w:val="center"/>
              <w:rPr>
                <w:rFonts w:eastAsia="Times New Roman" w:cs="Calibri"/>
                <w:b/>
                <w:sz w:val="24"/>
                <w:szCs w:val="24"/>
                <w:lang w:val="es-ES_tradnl"/>
              </w:rPr>
            </w:pPr>
            <w:r>
              <w:rPr>
                <w:rFonts w:eastAsia="Times New Roman" w:cs="Calibri"/>
                <w:b/>
                <w:sz w:val="24"/>
                <w:szCs w:val="24"/>
                <w:lang w:val="es-ES_tradnl"/>
              </w:rPr>
              <w:t>Directora Ejecutiva</w:t>
            </w:r>
          </w:p>
          <w:p w:rsidR="0068652C" w:rsidRPr="005C6224" w:rsidRDefault="0068652C" w:rsidP="00B70AB7">
            <w:pPr>
              <w:widowControl w:val="0"/>
              <w:spacing w:after="0" w:line="240" w:lineRule="auto"/>
              <w:jc w:val="center"/>
              <w:rPr>
                <w:rFonts w:eastAsia="Times New Roman" w:cs="Calibri"/>
                <w:b/>
                <w:sz w:val="24"/>
                <w:szCs w:val="24"/>
                <w:lang w:val="es-ES_tradnl"/>
              </w:rPr>
            </w:pPr>
          </w:p>
        </w:tc>
        <w:tc>
          <w:tcPr>
            <w:tcW w:w="4624" w:type="dxa"/>
          </w:tcPr>
          <w:p w:rsidR="0068652C" w:rsidRDefault="0068652C" w:rsidP="00B70AB7">
            <w:pPr>
              <w:widowControl w:val="0"/>
              <w:spacing w:after="0" w:line="240" w:lineRule="auto"/>
              <w:jc w:val="center"/>
              <w:rPr>
                <w:rFonts w:eastAsia="Times New Roman" w:cs="Calibri"/>
                <w:b/>
                <w:sz w:val="24"/>
                <w:szCs w:val="24"/>
                <w:lang w:val="es-ES_tradnl"/>
              </w:rPr>
            </w:pPr>
          </w:p>
          <w:p w:rsidR="0068652C" w:rsidRDefault="0068652C" w:rsidP="00B70AB7">
            <w:pPr>
              <w:widowControl w:val="0"/>
              <w:spacing w:after="0" w:line="240" w:lineRule="auto"/>
              <w:jc w:val="center"/>
              <w:rPr>
                <w:rFonts w:eastAsia="Times New Roman" w:cs="Calibri"/>
                <w:b/>
                <w:sz w:val="24"/>
                <w:szCs w:val="24"/>
                <w:lang w:val="es-ES_tradnl"/>
              </w:rPr>
            </w:pPr>
          </w:p>
          <w:p w:rsidR="0068652C" w:rsidRDefault="0068652C" w:rsidP="00B70AB7">
            <w:pPr>
              <w:widowControl w:val="0"/>
              <w:spacing w:after="0" w:line="240" w:lineRule="auto"/>
              <w:jc w:val="center"/>
              <w:rPr>
                <w:rFonts w:eastAsia="Times New Roman" w:cs="Calibri"/>
                <w:b/>
                <w:sz w:val="24"/>
                <w:szCs w:val="24"/>
                <w:lang w:val="es-ES_tradnl"/>
              </w:rPr>
            </w:pPr>
          </w:p>
          <w:p w:rsidR="0068652C" w:rsidRPr="005C6224" w:rsidRDefault="0068652C" w:rsidP="00B70AB7">
            <w:pPr>
              <w:widowControl w:val="0"/>
              <w:spacing w:after="0" w:line="240" w:lineRule="auto"/>
              <w:jc w:val="center"/>
              <w:rPr>
                <w:rFonts w:cs="Calibri"/>
                <w:b/>
                <w:sz w:val="24"/>
                <w:szCs w:val="24"/>
              </w:rPr>
            </w:pPr>
          </w:p>
        </w:tc>
      </w:tr>
    </w:tbl>
    <w:p w:rsidR="00B71B32" w:rsidRPr="00012A4D" w:rsidRDefault="00B71B32" w:rsidP="00012A4D">
      <w:bookmarkStart w:id="0" w:name="_GoBack"/>
      <w:bookmarkEnd w:id="0"/>
    </w:p>
    <w:sectPr w:rsidR="00B71B32" w:rsidRPr="00012A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E206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B5ADD"/>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E8B2BCE"/>
    <w:multiLevelType w:val="hybridMultilevel"/>
    <w:tmpl w:val="5E24EE90"/>
    <w:lvl w:ilvl="0" w:tplc="99BEB12C">
      <w:start w:val="1"/>
      <w:numFmt w:val="bullet"/>
      <w:lvlText w:val="•"/>
      <w:lvlJc w:val="left"/>
      <w:pPr>
        <w:tabs>
          <w:tab w:val="num" w:pos="720"/>
        </w:tabs>
        <w:ind w:left="720" w:hanging="360"/>
      </w:pPr>
      <w:rPr>
        <w:rFonts w:ascii="Arial" w:hAnsi="Arial" w:hint="default"/>
      </w:rPr>
    </w:lvl>
    <w:lvl w:ilvl="1" w:tplc="84ECB136" w:tentative="1">
      <w:start w:val="1"/>
      <w:numFmt w:val="bullet"/>
      <w:lvlText w:val="•"/>
      <w:lvlJc w:val="left"/>
      <w:pPr>
        <w:tabs>
          <w:tab w:val="num" w:pos="1440"/>
        </w:tabs>
        <w:ind w:left="1440" w:hanging="360"/>
      </w:pPr>
      <w:rPr>
        <w:rFonts w:ascii="Arial" w:hAnsi="Arial" w:hint="default"/>
      </w:rPr>
    </w:lvl>
    <w:lvl w:ilvl="2" w:tplc="E75092A8" w:tentative="1">
      <w:start w:val="1"/>
      <w:numFmt w:val="bullet"/>
      <w:lvlText w:val="•"/>
      <w:lvlJc w:val="left"/>
      <w:pPr>
        <w:tabs>
          <w:tab w:val="num" w:pos="2160"/>
        </w:tabs>
        <w:ind w:left="2160" w:hanging="360"/>
      </w:pPr>
      <w:rPr>
        <w:rFonts w:ascii="Arial" w:hAnsi="Arial" w:hint="default"/>
      </w:rPr>
    </w:lvl>
    <w:lvl w:ilvl="3" w:tplc="DD128092" w:tentative="1">
      <w:start w:val="1"/>
      <w:numFmt w:val="bullet"/>
      <w:lvlText w:val="•"/>
      <w:lvlJc w:val="left"/>
      <w:pPr>
        <w:tabs>
          <w:tab w:val="num" w:pos="2880"/>
        </w:tabs>
        <w:ind w:left="2880" w:hanging="360"/>
      </w:pPr>
      <w:rPr>
        <w:rFonts w:ascii="Arial" w:hAnsi="Arial" w:hint="default"/>
      </w:rPr>
    </w:lvl>
    <w:lvl w:ilvl="4" w:tplc="BF84C888" w:tentative="1">
      <w:start w:val="1"/>
      <w:numFmt w:val="bullet"/>
      <w:lvlText w:val="•"/>
      <w:lvlJc w:val="left"/>
      <w:pPr>
        <w:tabs>
          <w:tab w:val="num" w:pos="3600"/>
        </w:tabs>
        <w:ind w:left="3600" w:hanging="360"/>
      </w:pPr>
      <w:rPr>
        <w:rFonts w:ascii="Arial" w:hAnsi="Arial" w:hint="default"/>
      </w:rPr>
    </w:lvl>
    <w:lvl w:ilvl="5" w:tplc="800AA720" w:tentative="1">
      <w:start w:val="1"/>
      <w:numFmt w:val="bullet"/>
      <w:lvlText w:val="•"/>
      <w:lvlJc w:val="left"/>
      <w:pPr>
        <w:tabs>
          <w:tab w:val="num" w:pos="4320"/>
        </w:tabs>
        <w:ind w:left="4320" w:hanging="360"/>
      </w:pPr>
      <w:rPr>
        <w:rFonts w:ascii="Arial" w:hAnsi="Arial" w:hint="default"/>
      </w:rPr>
    </w:lvl>
    <w:lvl w:ilvl="6" w:tplc="26C24830" w:tentative="1">
      <w:start w:val="1"/>
      <w:numFmt w:val="bullet"/>
      <w:lvlText w:val="•"/>
      <w:lvlJc w:val="left"/>
      <w:pPr>
        <w:tabs>
          <w:tab w:val="num" w:pos="5040"/>
        </w:tabs>
        <w:ind w:left="5040" w:hanging="360"/>
      </w:pPr>
      <w:rPr>
        <w:rFonts w:ascii="Arial" w:hAnsi="Arial" w:hint="default"/>
      </w:rPr>
    </w:lvl>
    <w:lvl w:ilvl="7" w:tplc="B20E63E8" w:tentative="1">
      <w:start w:val="1"/>
      <w:numFmt w:val="bullet"/>
      <w:lvlText w:val="•"/>
      <w:lvlJc w:val="left"/>
      <w:pPr>
        <w:tabs>
          <w:tab w:val="num" w:pos="5760"/>
        </w:tabs>
        <w:ind w:left="5760" w:hanging="360"/>
      </w:pPr>
      <w:rPr>
        <w:rFonts w:ascii="Arial" w:hAnsi="Arial" w:hint="default"/>
      </w:rPr>
    </w:lvl>
    <w:lvl w:ilvl="8" w:tplc="18E0CC72" w:tentative="1">
      <w:start w:val="1"/>
      <w:numFmt w:val="bullet"/>
      <w:lvlText w:val="•"/>
      <w:lvlJc w:val="left"/>
      <w:pPr>
        <w:tabs>
          <w:tab w:val="num" w:pos="6480"/>
        </w:tabs>
        <w:ind w:left="6480" w:hanging="360"/>
      </w:pPr>
      <w:rPr>
        <w:rFonts w:ascii="Arial" w:hAnsi="Arial" w:hint="default"/>
      </w:rPr>
    </w:lvl>
  </w:abstractNum>
  <w:abstractNum w:abstractNumId="3">
    <w:nsid w:val="10EF4E72"/>
    <w:multiLevelType w:val="hybridMultilevel"/>
    <w:tmpl w:val="CC685D7C"/>
    <w:lvl w:ilvl="0" w:tplc="B9520ABE">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118F4DFB"/>
    <w:multiLevelType w:val="hybridMultilevel"/>
    <w:tmpl w:val="EFDED092"/>
    <w:lvl w:ilvl="0" w:tplc="253A9A22">
      <w:start w:val="1"/>
      <w:numFmt w:val="upperLetter"/>
      <w:lvlText w:val="%1)"/>
      <w:lvlJc w:val="left"/>
      <w:pPr>
        <w:ind w:left="720" w:hanging="360"/>
      </w:pPr>
      <w:rPr>
        <w:rFonts w:ascii="Calibri" w:eastAsia="Calibri" w:hAnsi="Calibri" w:cs="Times New Roman"/>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6637DCF"/>
    <w:multiLevelType w:val="hybridMultilevel"/>
    <w:tmpl w:val="80F00638"/>
    <w:lvl w:ilvl="0" w:tplc="EA685B5A">
      <w:start w:val="1"/>
      <w:numFmt w:val="bullet"/>
      <w:lvlText w:val=""/>
      <w:lvlJc w:val="left"/>
      <w:pPr>
        <w:tabs>
          <w:tab w:val="num" w:pos="360"/>
        </w:tabs>
        <w:ind w:left="360" w:hanging="360"/>
      </w:pPr>
      <w:rPr>
        <w:rFonts w:ascii="Wingdings" w:hAnsi="Wingdings" w:hint="default"/>
      </w:rPr>
    </w:lvl>
    <w:lvl w:ilvl="1" w:tplc="1A50AFC6">
      <w:start w:val="1"/>
      <w:numFmt w:val="bullet"/>
      <w:lvlText w:val=""/>
      <w:lvlJc w:val="left"/>
      <w:pPr>
        <w:tabs>
          <w:tab w:val="num" w:pos="1080"/>
        </w:tabs>
        <w:ind w:left="1080" w:hanging="360"/>
      </w:pPr>
      <w:rPr>
        <w:rFonts w:ascii="Wingdings" w:hAnsi="Wingdings" w:hint="default"/>
      </w:rPr>
    </w:lvl>
    <w:lvl w:ilvl="2" w:tplc="B6067D56">
      <w:start w:val="1"/>
      <w:numFmt w:val="bullet"/>
      <w:lvlText w:val=""/>
      <w:lvlJc w:val="left"/>
      <w:pPr>
        <w:tabs>
          <w:tab w:val="num" w:pos="1800"/>
        </w:tabs>
        <w:ind w:left="1800" w:hanging="360"/>
      </w:pPr>
      <w:rPr>
        <w:rFonts w:ascii="Wingdings" w:hAnsi="Wingdings" w:hint="default"/>
      </w:rPr>
    </w:lvl>
    <w:lvl w:ilvl="3" w:tplc="E604D2C2">
      <w:start w:val="1829"/>
      <w:numFmt w:val="bullet"/>
      <w:lvlText w:val=""/>
      <w:lvlJc w:val="left"/>
      <w:pPr>
        <w:tabs>
          <w:tab w:val="num" w:pos="2520"/>
        </w:tabs>
        <w:ind w:left="2520" w:hanging="360"/>
      </w:pPr>
      <w:rPr>
        <w:rFonts w:ascii="Wingdings" w:hAnsi="Wingdings" w:hint="default"/>
      </w:rPr>
    </w:lvl>
    <w:lvl w:ilvl="4" w:tplc="F0C8BDA4" w:tentative="1">
      <w:start w:val="1"/>
      <w:numFmt w:val="bullet"/>
      <w:lvlText w:val=""/>
      <w:lvlJc w:val="left"/>
      <w:pPr>
        <w:tabs>
          <w:tab w:val="num" w:pos="3240"/>
        </w:tabs>
        <w:ind w:left="3240" w:hanging="360"/>
      </w:pPr>
      <w:rPr>
        <w:rFonts w:ascii="Wingdings" w:hAnsi="Wingdings" w:hint="default"/>
      </w:rPr>
    </w:lvl>
    <w:lvl w:ilvl="5" w:tplc="F350E41A" w:tentative="1">
      <w:start w:val="1"/>
      <w:numFmt w:val="bullet"/>
      <w:lvlText w:val=""/>
      <w:lvlJc w:val="left"/>
      <w:pPr>
        <w:tabs>
          <w:tab w:val="num" w:pos="3960"/>
        </w:tabs>
        <w:ind w:left="3960" w:hanging="360"/>
      </w:pPr>
      <w:rPr>
        <w:rFonts w:ascii="Wingdings" w:hAnsi="Wingdings" w:hint="default"/>
      </w:rPr>
    </w:lvl>
    <w:lvl w:ilvl="6" w:tplc="7340D014" w:tentative="1">
      <w:start w:val="1"/>
      <w:numFmt w:val="bullet"/>
      <w:lvlText w:val=""/>
      <w:lvlJc w:val="left"/>
      <w:pPr>
        <w:tabs>
          <w:tab w:val="num" w:pos="4680"/>
        </w:tabs>
        <w:ind w:left="4680" w:hanging="360"/>
      </w:pPr>
      <w:rPr>
        <w:rFonts w:ascii="Wingdings" w:hAnsi="Wingdings" w:hint="default"/>
      </w:rPr>
    </w:lvl>
    <w:lvl w:ilvl="7" w:tplc="20B2AECE" w:tentative="1">
      <w:start w:val="1"/>
      <w:numFmt w:val="bullet"/>
      <w:lvlText w:val=""/>
      <w:lvlJc w:val="left"/>
      <w:pPr>
        <w:tabs>
          <w:tab w:val="num" w:pos="5400"/>
        </w:tabs>
        <w:ind w:left="5400" w:hanging="360"/>
      </w:pPr>
      <w:rPr>
        <w:rFonts w:ascii="Wingdings" w:hAnsi="Wingdings" w:hint="default"/>
      </w:rPr>
    </w:lvl>
    <w:lvl w:ilvl="8" w:tplc="C69609AA" w:tentative="1">
      <w:start w:val="1"/>
      <w:numFmt w:val="bullet"/>
      <w:lvlText w:val=""/>
      <w:lvlJc w:val="left"/>
      <w:pPr>
        <w:tabs>
          <w:tab w:val="num" w:pos="6120"/>
        </w:tabs>
        <w:ind w:left="6120" w:hanging="360"/>
      </w:pPr>
      <w:rPr>
        <w:rFonts w:ascii="Wingdings" w:hAnsi="Wingdings" w:hint="default"/>
      </w:rPr>
    </w:lvl>
  </w:abstractNum>
  <w:abstractNum w:abstractNumId="6">
    <w:nsid w:val="16D768DC"/>
    <w:multiLevelType w:val="hybridMultilevel"/>
    <w:tmpl w:val="D5BC4724"/>
    <w:lvl w:ilvl="0" w:tplc="D676164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8EB346B"/>
    <w:multiLevelType w:val="hybridMultilevel"/>
    <w:tmpl w:val="74DA71D8"/>
    <w:lvl w:ilvl="0" w:tplc="440A0011">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8F240D5"/>
    <w:multiLevelType w:val="hybridMultilevel"/>
    <w:tmpl w:val="CF82290C"/>
    <w:lvl w:ilvl="0" w:tplc="F8CAE942">
      <w:start w:val="1"/>
      <w:numFmt w:val="bullet"/>
      <w:lvlText w:val=""/>
      <w:lvlJc w:val="left"/>
      <w:pPr>
        <w:tabs>
          <w:tab w:val="num" w:pos="360"/>
        </w:tabs>
        <w:ind w:left="360" w:hanging="360"/>
      </w:pPr>
      <w:rPr>
        <w:rFonts w:ascii="Wingdings 2" w:hAnsi="Wingdings 2" w:hint="default"/>
      </w:rPr>
    </w:lvl>
    <w:lvl w:ilvl="1" w:tplc="493836B0" w:tentative="1">
      <w:start w:val="1"/>
      <w:numFmt w:val="bullet"/>
      <w:lvlText w:val=""/>
      <w:lvlJc w:val="left"/>
      <w:pPr>
        <w:tabs>
          <w:tab w:val="num" w:pos="1080"/>
        </w:tabs>
        <w:ind w:left="1080" w:hanging="360"/>
      </w:pPr>
      <w:rPr>
        <w:rFonts w:ascii="Wingdings 2" w:hAnsi="Wingdings 2" w:hint="default"/>
      </w:rPr>
    </w:lvl>
    <w:lvl w:ilvl="2" w:tplc="83E6B636" w:tentative="1">
      <w:start w:val="1"/>
      <w:numFmt w:val="bullet"/>
      <w:lvlText w:val=""/>
      <w:lvlJc w:val="left"/>
      <w:pPr>
        <w:tabs>
          <w:tab w:val="num" w:pos="1800"/>
        </w:tabs>
        <w:ind w:left="1800" w:hanging="360"/>
      </w:pPr>
      <w:rPr>
        <w:rFonts w:ascii="Wingdings 2" w:hAnsi="Wingdings 2" w:hint="default"/>
      </w:rPr>
    </w:lvl>
    <w:lvl w:ilvl="3" w:tplc="BCF82E16" w:tentative="1">
      <w:start w:val="1"/>
      <w:numFmt w:val="bullet"/>
      <w:lvlText w:val=""/>
      <w:lvlJc w:val="left"/>
      <w:pPr>
        <w:tabs>
          <w:tab w:val="num" w:pos="2520"/>
        </w:tabs>
        <w:ind w:left="2520" w:hanging="360"/>
      </w:pPr>
      <w:rPr>
        <w:rFonts w:ascii="Wingdings 2" w:hAnsi="Wingdings 2" w:hint="default"/>
      </w:rPr>
    </w:lvl>
    <w:lvl w:ilvl="4" w:tplc="488EE676" w:tentative="1">
      <w:start w:val="1"/>
      <w:numFmt w:val="bullet"/>
      <w:lvlText w:val=""/>
      <w:lvlJc w:val="left"/>
      <w:pPr>
        <w:tabs>
          <w:tab w:val="num" w:pos="3240"/>
        </w:tabs>
        <w:ind w:left="3240" w:hanging="360"/>
      </w:pPr>
      <w:rPr>
        <w:rFonts w:ascii="Wingdings 2" w:hAnsi="Wingdings 2" w:hint="default"/>
      </w:rPr>
    </w:lvl>
    <w:lvl w:ilvl="5" w:tplc="C802889E" w:tentative="1">
      <w:start w:val="1"/>
      <w:numFmt w:val="bullet"/>
      <w:lvlText w:val=""/>
      <w:lvlJc w:val="left"/>
      <w:pPr>
        <w:tabs>
          <w:tab w:val="num" w:pos="3960"/>
        </w:tabs>
        <w:ind w:left="3960" w:hanging="360"/>
      </w:pPr>
      <w:rPr>
        <w:rFonts w:ascii="Wingdings 2" w:hAnsi="Wingdings 2" w:hint="default"/>
      </w:rPr>
    </w:lvl>
    <w:lvl w:ilvl="6" w:tplc="B85ADE70" w:tentative="1">
      <w:start w:val="1"/>
      <w:numFmt w:val="bullet"/>
      <w:lvlText w:val=""/>
      <w:lvlJc w:val="left"/>
      <w:pPr>
        <w:tabs>
          <w:tab w:val="num" w:pos="4680"/>
        </w:tabs>
        <w:ind w:left="4680" w:hanging="360"/>
      </w:pPr>
      <w:rPr>
        <w:rFonts w:ascii="Wingdings 2" w:hAnsi="Wingdings 2" w:hint="default"/>
      </w:rPr>
    </w:lvl>
    <w:lvl w:ilvl="7" w:tplc="1CBCC0EE" w:tentative="1">
      <w:start w:val="1"/>
      <w:numFmt w:val="bullet"/>
      <w:lvlText w:val=""/>
      <w:lvlJc w:val="left"/>
      <w:pPr>
        <w:tabs>
          <w:tab w:val="num" w:pos="5400"/>
        </w:tabs>
        <w:ind w:left="5400" w:hanging="360"/>
      </w:pPr>
      <w:rPr>
        <w:rFonts w:ascii="Wingdings 2" w:hAnsi="Wingdings 2" w:hint="default"/>
      </w:rPr>
    </w:lvl>
    <w:lvl w:ilvl="8" w:tplc="F864DC22" w:tentative="1">
      <w:start w:val="1"/>
      <w:numFmt w:val="bullet"/>
      <w:lvlText w:val=""/>
      <w:lvlJc w:val="left"/>
      <w:pPr>
        <w:tabs>
          <w:tab w:val="num" w:pos="6120"/>
        </w:tabs>
        <w:ind w:left="6120" w:hanging="360"/>
      </w:pPr>
      <w:rPr>
        <w:rFonts w:ascii="Wingdings 2" w:hAnsi="Wingdings 2" w:hint="default"/>
      </w:rPr>
    </w:lvl>
  </w:abstractNum>
  <w:abstractNum w:abstractNumId="9">
    <w:nsid w:val="191310F7"/>
    <w:multiLevelType w:val="hybridMultilevel"/>
    <w:tmpl w:val="4150F4B8"/>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1AE32339"/>
    <w:multiLevelType w:val="hybridMultilevel"/>
    <w:tmpl w:val="D97E6A50"/>
    <w:lvl w:ilvl="0" w:tplc="DF50C2DE">
      <w:start w:val="1"/>
      <w:numFmt w:val="lowerLetter"/>
      <w:lvlText w:val="%1)"/>
      <w:lvlJc w:val="left"/>
      <w:pPr>
        <w:ind w:left="720" w:hanging="360"/>
      </w:pPr>
      <w:rPr>
        <w:rFonts w:ascii="Calibri" w:eastAsia="Calibri" w:hAnsi="Calibri" w:cs="Calibr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1C9C4C1F"/>
    <w:multiLevelType w:val="hybridMultilevel"/>
    <w:tmpl w:val="0EA40B9C"/>
    <w:lvl w:ilvl="0" w:tplc="B414FBE6">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1EEC0D58"/>
    <w:multiLevelType w:val="hybridMultilevel"/>
    <w:tmpl w:val="3FC605EC"/>
    <w:lvl w:ilvl="0" w:tplc="96E41810">
      <w:start w:val="1"/>
      <w:numFmt w:val="bullet"/>
      <w:lvlText w:val=""/>
      <w:lvlJc w:val="left"/>
      <w:pPr>
        <w:tabs>
          <w:tab w:val="num" w:pos="720"/>
        </w:tabs>
        <w:ind w:left="720" w:hanging="360"/>
      </w:pPr>
      <w:rPr>
        <w:rFonts w:ascii="Wingdings" w:hAnsi="Wingdings" w:hint="default"/>
      </w:rPr>
    </w:lvl>
    <w:lvl w:ilvl="1" w:tplc="70BA1088" w:tentative="1">
      <w:start w:val="1"/>
      <w:numFmt w:val="bullet"/>
      <w:lvlText w:val=""/>
      <w:lvlJc w:val="left"/>
      <w:pPr>
        <w:tabs>
          <w:tab w:val="num" w:pos="1440"/>
        </w:tabs>
        <w:ind w:left="1440" w:hanging="360"/>
      </w:pPr>
      <w:rPr>
        <w:rFonts w:ascii="Wingdings" w:hAnsi="Wingdings" w:hint="default"/>
      </w:rPr>
    </w:lvl>
    <w:lvl w:ilvl="2" w:tplc="8110A32A" w:tentative="1">
      <w:start w:val="1"/>
      <w:numFmt w:val="bullet"/>
      <w:lvlText w:val=""/>
      <w:lvlJc w:val="left"/>
      <w:pPr>
        <w:tabs>
          <w:tab w:val="num" w:pos="2160"/>
        </w:tabs>
        <w:ind w:left="2160" w:hanging="360"/>
      </w:pPr>
      <w:rPr>
        <w:rFonts w:ascii="Wingdings" w:hAnsi="Wingdings" w:hint="default"/>
      </w:rPr>
    </w:lvl>
    <w:lvl w:ilvl="3" w:tplc="2FC867A2" w:tentative="1">
      <w:start w:val="1"/>
      <w:numFmt w:val="bullet"/>
      <w:lvlText w:val=""/>
      <w:lvlJc w:val="left"/>
      <w:pPr>
        <w:tabs>
          <w:tab w:val="num" w:pos="2880"/>
        </w:tabs>
        <w:ind w:left="2880" w:hanging="360"/>
      </w:pPr>
      <w:rPr>
        <w:rFonts w:ascii="Wingdings" w:hAnsi="Wingdings" w:hint="default"/>
      </w:rPr>
    </w:lvl>
    <w:lvl w:ilvl="4" w:tplc="13CA88F2" w:tentative="1">
      <w:start w:val="1"/>
      <w:numFmt w:val="bullet"/>
      <w:lvlText w:val=""/>
      <w:lvlJc w:val="left"/>
      <w:pPr>
        <w:tabs>
          <w:tab w:val="num" w:pos="3600"/>
        </w:tabs>
        <w:ind w:left="3600" w:hanging="360"/>
      </w:pPr>
      <w:rPr>
        <w:rFonts w:ascii="Wingdings" w:hAnsi="Wingdings" w:hint="default"/>
      </w:rPr>
    </w:lvl>
    <w:lvl w:ilvl="5" w:tplc="46BCF874" w:tentative="1">
      <w:start w:val="1"/>
      <w:numFmt w:val="bullet"/>
      <w:lvlText w:val=""/>
      <w:lvlJc w:val="left"/>
      <w:pPr>
        <w:tabs>
          <w:tab w:val="num" w:pos="4320"/>
        </w:tabs>
        <w:ind w:left="4320" w:hanging="360"/>
      </w:pPr>
      <w:rPr>
        <w:rFonts w:ascii="Wingdings" w:hAnsi="Wingdings" w:hint="default"/>
      </w:rPr>
    </w:lvl>
    <w:lvl w:ilvl="6" w:tplc="0130F3A2" w:tentative="1">
      <w:start w:val="1"/>
      <w:numFmt w:val="bullet"/>
      <w:lvlText w:val=""/>
      <w:lvlJc w:val="left"/>
      <w:pPr>
        <w:tabs>
          <w:tab w:val="num" w:pos="5040"/>
        </w:tabs>
        <w:ind w:left="5040" w:hanging="360"/>
      </w:pPr>
      <w:rPr>
        <w:rFonts w:ascii="Wingdings" w:hAnsi="Wingdings" w:hint="default"/>
      </w:rPr>
    </w:lvl>
    <w:lvl w:ilvl="7" w:tplc="1B7AA15C" w:tentative="1">
      <w:start w:val="1"/>
      <w:numFmt w:val="bullet"/>
      <w:lvlText w:val=""/>
      <w:lvlJc w:val="left"/>
      <w:pPr>
        <w:tabs>
          <w:tab w:val="num" w:pos="5760"/>
        </w:tabs>
        <w:ind w:left="5760" w:hanging="360"/>
      </w:pPr>
      <w:rPr>
        <w:rFonts w:ascii="Wingdings" w:hAnsi="Wingdings" w:hint="default"/>
      </w:rPr>
    </w:lvl>
    <w:lvl w:ilvl="8" w:tplc="BB5C5684" w:tentative="1">
      <w:start w:val="1"/>
      <w:numFmt w:val="bullet"/>
      <w:lvlText w:val=""/>
      <w:lvlJc w:val="left"/>
      <w:pPr>
        <w:tabs>
          <w:tab w:val="num" w:pos="6480"/>
        </w:tabs>
        <w:ind w:left="6480" w:hanging="360"/>
      </w:pPr>
      <w:rPr>
        <w:rFonts w:ascii="Wingdings" w:hAnsi="Wingdings" w:hint="default"/>
      </w:rPr>
    </w:lvl>
  </w:abstractNum>
  <w:abstractNum w:abstractNumId="13">
    <w:nsid w:val="261D597C"/>
    <w:multiLevelType w:val="hybridMultilevel"/>
    <w:tmpl w:val="EFDED092"/>
    <w:lvl w:ilvl="0" w:tplc="253A9A22">
      <w:start w:val="1"/>
      <w:numFmt w:val="upperLetter"/>
      <w:lvlText w:val="%1)"/>
      <w:lvlJc w:val="left"/>
      <w:pPr>
        <w:ind w:left="720" w:hanging="360"/>
      </w:pPr>
      <w:rPr>
        <w:rFonts w:ascii="Calibri" w:eastAsia="Calibri" w:hAnsi="Calibri" w:cs="Times New Roman"/>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8F332D7"/>
    <w:multiLevelType w:val="hybridMultilevel"/>
    <w:tmpl w:val="2DC2BE1C"/>
    <w:lvl w:ilvl="0" w:tplc="D102E992">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2A81555A"/>
    <w:multiLevelType w:val="hybridMultilevel"/>
    <w:tmpl w:val="6B98195A"/>
    <w:lvl w:ilvl="0" w:tplc="E72C43AE">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2D7649BD"/>
    <w:multiLevelType w:val="hybridMultilevel"/>
    <w:tmpl w:val="B2C60A30"/>
    <w:lvl w:ilvl="0" w:tplc="D0D06980">
      <w:start w:val="1"/>
      <w:numFmt w:val="bullet"/>
      <w:lvlText w:val=""/>
      <w:lvlJc w:val="left"/>
      <w:pPr>
        <w:ind w:left="1068" w:hanging="360"/>
      </w:pPr>
      <w:rPr>
        <w:rFonts w:ascii="Symbol" w:eastAsia="Calibri" w:hAnsi="Symbol" w:cs="Calibr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
    <w:nsid w:val="2DA67312"/>
    <w:multiLevelType w:val="hybridMultilevel"/>
    <w:tmpl w:val="8DCC5E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0C075B8"/>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31775015"/>
    <w:multiLevelType w:val="hybridMultilevel"/>
    <w:tmpl w:val="D1181B26"/>
    <w:lvl w:ilvl="0" w:tplc="ECB0A336">
      <w:start w:val="1"/>
      <w:numFmt w:val="upperLetter"/>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32104192"/>
    <w:multiLevelType w:val="hybridMultilevel"/>
    <w:tmpl w:val="6C707250"/>
    <w:lvl w:ilvl="0" w:tplc="57A6ED9E">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23974BB"/>
    <w:multiLevelType w:val="hybridMultilevel"/>
    <w:tmpl w:val="B268F20A"/>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6830A1F"/>
    <w:multiLevelType w:val="hybridMultilevel"/>
    <w:tmpl w:val="D7BA94A8"/>
    <w:lvl w:ilvl="0" w:tplc="7C4ABB7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3E580680"/>
    <w:multiLevelType w:val="hybridMultilevel"/>
    <w:tmpl w:val="FE8CF6BA"/>
    <w:lvl w:ilvl="0" w:tplc="E79E5114">
      <w:start w:val="1"/>
      <w:numFmt w:val="decimal"/>
      <w:lvlText w:val="%1."/>
      <w:lvlJc w:val="left"/>
      <w:pPr>
        <w:ind w:left="360" w:hanging="360"/>
      </w:pPr>
      <w:rPr>
        <w:rFonts w:ascii="Calibri" w:hAnsi="Calibri"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413D7000"/>
    <w:multiLevelType w:val="hybridMultilevel"/>
    <w:tmpl w:val="41FA832C"/>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4C8A7E0C"/>
    <w:multiLevelType w:val="hybridMultilevel"/>
    <w:tmpl w:val="2892AC28"/>
    <w:lvl w:ilvl="0" w:tplc="7A5A52BA">
      <w:start w:val="1"/>
      <w:numFmt w:val="upp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EAC5888"/>
    <w:multiLevelType w:val="hybridMultilevel"/>
    <w:tmpl w:val="0EA40B9C"/>
    <w:lvl w:ilvl="0" w:tplc="B414FBE6">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4FE07C45"/>
    <w:multiLevelType w:val="hybridMultilevel"/>
    <w:tmpl w:val="6B98195A"/>
    <w:lvl w:ilvl="0" w:tplc="E72C43AE">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50DD7894"/>
    <w:multiLevelType w:val="hybridMultilevel"/>
    <w:tmpl w:val="5326541A"/>
    <w:lvl w:ilvl="0" w:tplc="EF842B12">
      <w:start w:val="1"/>
      <w:numFmt w:val="bullet"/>
      <w:lvlText w:val=""/>
      <w:lvlJc w:val="left"/>
      <w:pPr>
        <w:tabs>
          <w:tab w:val="num" w:pos="360"/>
        </w:tabs>
        <w:ind w:left="360" w:hanging="360"/>
      </w:pPr>
      <w:rPr>
        <w:rFonts w:ascii="Wingdings 2" w:hAnsi="Wingdings 2" w:hint="default"/>
      </w:rPr>
    </w:lvl>
    <w:lvl w:ilvl="1" w:tplc="A83A4C26" w:tentative="1">
      <w:start w:val="1"/>
      <w:numFmt w:val="bullet"/>
      <w:lvlText w:val=""/>
      <w:lvlJc w:val="left"/>
      <w:pPr>
        <w:tabs>
          <w:tab w:val="num" w:pos="1080"/>
        </w:tabs>
        <w:ind w:left="1080" w:hanging="360"/>
      </w:pPr>
      <w:rPr>
        <w:rFonts w:ascii="Wingdings 2" w:hAnsi="Wingdings 2" w:hint="default"/>
      </w:rPr>
    </w:lvl>
    <w:lvl w:ilvl="2" w:tplc="DBBAECEE" w:tentative="1">
      <w:start w:val="1"/>
      <w:numFmt w:val="bullet"/>
      <w:lvlText w:val=""/>
      <w:lvlJc w:val="left"/>
      <w:pPr>
        <w:tabs>
          <w:tab w:val="num" w:pos="1800"/>
        </w:tabs>
        <w:ind w:left="1800" w:hanging="360"/>
      </w:pPr>
      <w:rPr>
        <w:rFonts w:ascii="Wingdings 2" w:hAnsi="Wingdings 2" w:hint="default"/>
      </w:rPr>
    </w:lvl>
    <w:lvl w:ilvl="3" w:tplc="1550EA78" w:tentative="1">
      <w:start w:val="1"/>
      <w:numFmt w:val="bullet"/>
      <w:lvlText w:val=""/>
      <w:lvlJc w:val="left"/>
      <w:pPr>
        <w:tabs>
          <w:tab w:val="num" w:pos="2520"/>
        </w:tabs>
        <w:ind w:left="2520" w:hanging="360"/>
      </w:pPr>
      <w:rPr>
        <w:rFonts w:ascii="Wingdings 2" w:hAnsi="Wingdings 2" w:hint="default"/>
      </w:rPr>
    </w:lvl>
    <w:lvl w:ilvl="4" w:tplc="9D625008" w:tentative="1">
      <w:start w:val="1"/>
      <w:numFmt w:val="bullet"/>
      <w:lvlText w:val=""/>
      <w:lvlJc w:val="left"/>
      <w:pPr>
        <w:tabs>
          <w:tab w:val="num" w:pos="3240"/>
        </w:tabs>
        <w:ind w:left="3240" w:hanging="360"/>
      </w:pPr>
      <w:rPr>
        <w:rFonts w:ascii="Wingdings 2" w:hAnsi="Wingdings 2" w:hint="default"/>
      </w:rPr>
    </w:lvl>
    <w:lvl w:ilvl="5" w:tplc="A1F47CAC" w:tentative="1">
      <w:start w:val="1"/>
      <w:numFmt w:val="bullet"/>
      <w:lvlText w:val=""/>
      <w:lvlJc w:val="left"/>
      <w:pPr>
        <w:tabs>
          <w:tab w:val="num" w:pos="3960"/>
        </w:tabs>
        <w:ind w:left="3960" w:hanging="360"/>
      </w:pPr>
      <w:rPr>
        <w:rFonts w:ascii="Wingdings 2" w:hAnsi="Wingdings 2" w:hint="default"/>
      </w:rPr>
    </w:lvl>
    <w:lvl w:ilvl="6" w:tplc="30268962" w:tentative="1">
      <w:start w:val="1"/>
      <w:numFmt w:val="bullet"/>
      <w:lvlText w:val=""/>
      <w:lvlJc w:val="left"/>
      <w:pPr>
        <w:tabs>
          <w:tab w:val="num" w:pos="4680"/>
        </w:tabs>
        <w:ind w:left="4680" w:hanging="360"/>
      </w:pPr>
      <w:rPr>
        <w:rFonts w:ascii="Wingdings 2" w:hAnsi="Wingdings 2" w:hint="default"/>
      </w:rPr>
    </w:lvl>
    <w:lvl w:ilvl="7" w:tplc="F2647DFE" w:tentative="1">
      <w:start w:val="1"/>
      <w:numFmt w:val="bullet"/>
      <w:lvlText w:val=""/>
      <w:lvlJc w:val="left"/>
      <w:pPr>
        <w:tabs>
          <w:tab w:val="num" w:pos="5400"/>
        </w:tabs>
        <w:ind w:left="5400" w:hanging="360"/>
      </w:pPr>
      <w:rPr>
        <w:rFonts w:ascii="Wingdings 2" w:hAnsi="Wingdings 2" w:hint="default"/>
      </w:rPr>
    </w:lvl>
    <w:lvl w:ilvl="8" w:tplc="13E0F16E" w:tentative="1">
      <w:start w:val="1"/>
      <w:numFmt w:val="bullet"/>
      <w:lvlText w:val=""/>
      <w:lvlJc w:val="left"/>
      <w:pPr>
        <w:tabs>
          <w:tab w:val="num" w:pos="6120"/>
        </w:tabs>
        <w:ind w:left="6120" w:hanging="360"/>
      </w:pPr>
      <w:rPr>
        <w:rFonts w:ascii="Wingdings 2" w:hAnsi="Wingdings 2" w:hint="default"/>
      </w:rPr>
    </w:lvl>
  </w:abstractNum>
  <w:abstractNum w:abstractNumId="29">
    <w:nsid w:val="533B387B"/>
    <w:multiLevelType w:val="hybridMultilevel"/>
    <w:tmpl w:val="2BB4E73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B9655BF"/>
    <w:multiLevelType w:val="hybridMultilevel"/>
    <w:tmpl w:val="8934390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nsid w:val="5F15712B"/>
    <w:multiLevelType w:val="hybridMultilevel"/>
    <w:tmpl w:val="B41C148A"/>
    <w:lvl w:ilvl="0" w:tplc="37040026">
      <w:start w:val="1"/>
      <w:numFmt w:val="upperLetter"/>
      <w:lvlText w:val="%1)"/>
      <w:lvlJc w:val="left"/>
      <w:pPr>
        <w:ind w:left="720" w:hanging="360"/>
      </w:pPr>
      <w:rPr>
        <w:rFonts w:ascii="Calibri" w:eastAsia="Calibri" w:hAnsi="Calibri" w:cs="Calibr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F563F10"/>
    <w:multiLevelType w:val="hybridMultilevel"/>
    <w:tmpl w:val="07DE3628"/>
    <w:lvl w:ilvl="0" w:tplc="14067372">
      <w:start w:val="1"/>
      <w:numFmt w:val="bullet"/>
      <w:lvlText w:val="•"/>
      <w:lvlJc w:val="left"/>
      <w:pPr>
        <w:tabs>
          <w:tab w:val="num" w:pos="720"/>
        </w:tabs>
        <w:ind w:left="720" w:hanging="360"/>
      </w:pPr>
      <w:rPr>
        <w:rFonts w:ascii="Arial" w:hAnsi="Arial" w:hint="default"/>
      </w:rPr>
    </w:lvl>
    <w:lvl w:ilvl="1" w:tplc="66F8B8B8" w:tentative="1">
      <w:start w:val="1"/>
      <w:numFmt w:val="bullet"/>
      <w:lvlText w:val="•"/>
      <w:lvlJc w:val="left"/>
      <w:pPr>
        <w:tabs>
          <w:tab w:val="num" w:pos="1440"/>
        </w:tabs>
        <w:ind w:left="1440" w:hanging="360"/>
      </w:pPr>
      <w:rPr>
        <w:rFonts w:ascii="Arial" w:hAnsi="Arial" w:hint="default"/>
      </w:rPr>
    </w:lvl>
    <w:lvl w:ilvl="2" w:tplc="FB3CBDFC" w:tentative="1">
      <w:start w:val="1"/>
      <w:numFmt w:val="bullet"/>
      <w:lvlText w:val="•"/>
      <w:lvlJc w:val="left"/>
      <w:pPr>
        <w:tabs>
          <w:tab w:val="num" w:pos="2160"/>
        </w:tabs>
        <w:ind w:left="2160" w:hanging="360"/>
      </w:pPr>
      <w:rPr>
        <w:rFonts w:ascii="Arial" w:hAnsi="Arial" w:hint="default"/>
      </w:rPr>
    </w:lvl>
    <w:lvl w:ilvl="3" w:tplc="017679A0" w:tentative="1">
      <w:start w:val="1"/>
      <w:numFmt w:val="bullet"/>
      <w:lvlText w:val="•"/>
      <w:lvlJc w:val="left"/>
      <w:pPr>
        <w:tabs>
          <w:tab w:val="num" w:pos="2880"/>
        </w:tabs>
        <w:ind w:left="2880" w:hanging="360"/>
      </w:pPr>
      <w:rPr>
        <w:rFonts w:ascii="Arial" w:hAnsi="Arial" w:hint="default"/>
      </w:rPr>
    </w:lvl>
    <w:lvl w:ilvl="4" w:tplc="930CDE94" w:tentative="1">
      <w:start w:val="1"/>
      <w:numFmt w:val="bullet"/>
      <w:lvlText w:val="•"/>
      <w:lvlJc w:val="left"/>
      <w:pPr>
        <w:tabs>
          <w:tab w:val="num" w:pos="3600"/>
        </w:tabs>
        <w:ind w:left="3600" w:hanging="360"/>
      </w:pPr>
      <w:rPr>
        <w:rFonts w:ascii="Arial" w:hAnsi="Arial" w:hint="default"/>
      </w:rPr>
    </w:lvl>
    <w:lvl w:ilvl="5" w:tplc="6672B08A" w:tentative="1">
      <w:start w:val="1"/>
      <w:numFmt w:val="bullet"/>
      <w:lvlText w:val="•"/>
      <w:lvlJc w:val="left"/>
      <w:pPr>
        <w:tabs>
          <w:tab w:val="num" w:pos="4320"/>
        </w:tabs>
        <w:ind w:left="4320" w:hanging="360"/>
      </w:pPr>
      <w:rPr>
        <w:rFonts w:ascii="Arial" w:hAnsi="Arial" w:hint="default"/>
      </w:rPr>
    </w:lvl>
    <w:lvl w:ilvl="6" w:tplc="33080C48" w:tentative="1">
      <w:start w:val="1"/>
      <w:numFmt w:val="bullet"/>
      <w:lvlText w:val="•"/>
      <w:lvlJc w:val="left"/>
      <w:pPr>
        <w:tabs>
          <w:tab w:val="num" w:pos="5040"/>
        </w:tabs>
        <w:ind w:left="5040" w:hanging="360"/>
      </w:pPr>
      <w:rPr>
        <w:rFonts w:ascii="Arial" w:hAnsi="Arial" w:hint="default"/>
      </w:rPr>
    </w:lvl>
    <w:lvl w:ilvl="7" w:tplc="65D28754" w:tentative="1">
      <w:start w:val="1"/>
      <w:numFmt w:val="bullet"/>
      <w:lvlText w:val="•"/>
      <w:lvlJc w:val="left"/>
      <w:pPr>
        <w:tabs>
          <w:tab w:val="num" w:pos="5760"/>
        </w:tabs>
        <w:ind w:left="5760" w:hanging="360"/>
      </w:pPr>
      <w:rPr>
        <w:rFonts w:ascii="Arial" w:hAnsi="Arial" w:hint="default"/>
      </w:rPr>
    </w:lvl>
    <w:lvl w:ilvl="8" w:tplc="354CFE90" w:tentative="1">
      <w:start w:val="1"/>
      <w:numFmt w:val="bullet"/>
      <w:lvlText w:val="•"/>
      <w:lvlJc w:val="left"/>
      <w:pPr>
        <w:tabs>
          <w:tab w:val="num" w:pos="6480"/>
        </w:tabs>
        <w:ind w:left="6480" w:hanging="360"/>
      </w:pPr>
      <w:rPr>
        <w:rFonts w:ascii="Arial" w:hAnsi="Arial" w:hint="default"/>
      </w:rPr>
    </w:lvl>
  </w:abstractNum>
  <w:abstractNum w:abstractNumId="33">
    <w:nsid w:val="5FD83E2E"/>
    <w:multiLevelType w:val="hybridMultilevel"/>
    <w:tmpl w:val="BB74CA8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6620613"/>
    <w:multiLevelType w:val="hybridMultilevel"/>
    <w:tmpl w:val="C5D29D08"/>
    <w:lvl w:ilvl="0" w:tplc="C916D3BC">
      <w:start w:val="1"/>
      <w:numFmt w:val="decimal"/>
      <w:lvlText w:val="%1)"/>
      <w:lvlJc w:val="left"/>
      <w:pPr>
        <w:ind w:left="360" w:hanging="360"/>
      </w:pPr>
      <w:rPr>
        <w:rFonts w:ascii="Calibri" w:eastAsia="Calibri" w:hAnsi="Calibri" w:cs="Calibri"/>
        <w:b/>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67A0420B"/>
    <w:multiLevelType w:val="hybridMultilevel"/>
    <w:tmpl w:val="C5D29D08"/>
    <w:lvl w:ilvl="0" w:tplc="C916D3BC">
      <w:start w:val="1"/>
      <w:numFmt w:val="decimal"/>
      <w:lvlText w:val="%1)"/>
      <w:lvlJc w:val="left"/>
      <w:pPr>
        <w:ind w:left="360" w:hanging="360"/>
      </w:pPr>
      <w:rPr>
        <w:rFonts w:ascii="Calibri" w:eastAsia="Calibri" w:hAnsi="Calibri" w:cs="Calibri"/>
        <w:b/>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697E55A3"/>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69D614D1"/>
    <w:multiLevelType w:val="hybridMultilevel"/>
    <w:tmpl w:val="0EA40B9C"/>
    <w:lvl w:ilvl="0" w:tplc="B414FBE6">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6E4F1B91"/>
    <w:multiLevelType w:val="hybridMultilevel"/>
    <w:tmpl w:val="E3D638E0"/>
    <w:lvl w:ilvl="0" w:tplc="76006A02">
      <w:start w:val="1"/>
      <w:numFmt w:val="decimal"/>
      <w:lvlText w:val="%1)"/>
      <w:lvlJc w:val="left"/>
      <w:pPr>
        <w:ind w:left="360" w:hanging="360"/>
      </w:pPr>
      <w:rPr>
        <w:rFonts w:ascii="Calibri" w:hAnsi="Calibri"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755A5654"/>
    <w:multiLevelType w:val="hybridMultilevel"/>
    <w:tmpl w:val="B27CCAF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7DEA5A6C"/>
    <w:multiLevelType w:val="hybridMultilevel"/>
    <w:tmpl w:val="711E1A6A"/>
    <w:lvl w:ilvl="0" w:tplc="C562C94C">
      <w:start w:val="1"/>
      <w:numFmt w:val="bullet"/>
      <w:lvlText w:val=""/>
      <w:lvlJc w:val="left"/>
      <w:pPr>
        <w:tabs>
          <w:tab w:val="num" w:pos="720"/>
        </w:tabs>
        <w:ind w:left="720" w:hanging="360"/>
      </w:pPr>
      <w:rPr>
        <w:rFonts w:ascii="Wingdings" w:hAnsi="Wingdings" w:hint="default"/>
      </w:rPr>
    </w:lvl>
    <w:lvl w:ilvl="1" w:tplc="F27C0BE6" w:tentative="1">
      <w:start w:val="1"/>
      <w:numFmt w:val="bullet"/>
      <w:lvlText w:val=""/>
      <w:lvlJc w:val="left"/>
      <w:pPr>
        <w:tabs>
          <w:tab w:val="num" w:pos="1440"/>
        </w:tabs>
        <w:ind w:left="1440" w:hanging="360"/>
      </w:pPr>
      <w:rPr>
        <w:rFonts w:ascii="Wingdings" w:hAnsi="Wingdings" w:hint="default"/>
      </w:rPr>
    </w:lvl>
    <w:lvl w:ilvl="2" w:tplc="D7E2A722" w:tentative="1">
      <w:start w:val="1"/>
      <w:numFmt w:val="bullet"/>
      <w:lvlText w:val=""/>
      <w:lvlJc w:val="left"/>
      <w:pPr>
        <w:tabs>
          <w:tab w:val="num" w:pos="2160"/>
        </w:tabs>
        <w:ind w:left="2160" w:hanging="360"/>
      </w:pPr>
      <w:rPr>
        <w:rFonts w:ascii="Wingdings" w:hAnsi="Wingdings" w:hint="default"/>
      </w:rPr>
    </w:lvl>
    <w:lvl w:ilvl="3" w:tplc="6B364D4C" w:tentative="1">
      <w:start w:val="1"/>
      <w:numFmt w:val="bullet"/>
      <w:lvlText w:val=""/>
      <w:lvlJc w:val="left"/>
      <w:pPr>
        <w:tabs>
          <w:tab w:val="num" w:pos="2880"/>
        </w:tabs>
        <w:ind w:left="2880" w:hanging="360"/>
      </w:pPr>
      <w:rPr>
        <w:rFonts w:ascii="Wingdings" w:hAnsi="Wingdings" w:hint="default"/>
      </w:rPr>
    </w:lvl>
    <w:lvl w:ilvl="4" w:tplc="D8AE3568" w:tentative="1">
      <w:start w:val="1"/>
      <w:numFmt w:val="bullet"/>
      <w:lvlText w:val=""/>
      <w:lvlJc w:val="left"/>
      <w:pPr>
        <w:tabs>
          <w:tab w:val="num" w:pos="3600"/>
        </w:tabs>
        <w:ind w:left="3600" w:hanging="360"/>
      </w:pPr>
      <w:rPr>
        <w:rFonts w:ascii="Wingdings" w:hAnsi="Wingdings" w:hint="default"/>
      </w:rPr>
    </w:lvl>
    <w:lvl w:ilvl="5" w:tplc="589CEE32" w:tentative="1">
      <w:start w:val="1"/>
      <w:numFmt w:val="bullet"/>
      <w:lvlText w:val=""/>
      <w:lvlJc w:val="left"/>
      <w:pPr>
        <w:tabs>
          <w:tab w:val="num" w:pos="4320"/>
        </w:tabs>
        <w:ind w:left="4320" w:hanging="360"/>
      </w:pPr>
      <w:rPr>
        <w:rFonts w:ascii="Wingdings" w:hAnsi="Wingdings" w:hint="default"/>
      </w:rPr>
    </w:lvl>
    <w:lvl w:ilvl="6" w:tplc="8200A65E" w:tentative="1">
      <w:start w:val="1"/>
      <w:numFmt w:val="bullet"/>
      <w:lvlText w:val=""/>
      <w:lvlJc w:val="left"/>
      <w:pPr>
        <w:tabs>
          <w:tab w:val="num" w:pos="5040"/>
        </w:tabs>
        <w:ind w:left="5040" w:hanging="360"/>
      </w:pPr>
      <w:rPr>
        <w:rFonts w:ascii="Wingdings" w:hAnsi="Wingdings" w:hint="default"/>
      </w:rPr>
    </w:lvl>
    <w:lvl w:ilvl="7" w:tplc="E446E25E" w:tentative="1">
      <w:start w:val="1"/>
      <w:numFmt w:val="bullet"/>
      <w:lvlText w:val=""/>
      <w:lvlJc w:val="left"/>
      <w:pPr>
        <w:tabs>
          <w:tab w:val="num" w:pos="5760"/>
        </w:tabs>
        <w:ind w:left="5760" w:hanging="360"/>
      </w:pPr>
      <w:rPr>
        <w:rFonts w:ascii="Wingdings" w:hAnsi="Wingdings" w:hint="default"/>
      </w:rPr>
    </w:lvl>
    <w:lvl w:ilvl="8" w:tplc="D0CA4A4E" w:tentative="1">
      <w:start w:val="1"/>
      <w:numFmt w:val="bullet"/>
      <w:lvlText w:val=""/>
      <w:lvlJc w:val="left"/>
      <w:pPr>
        <w:tabs>
          <w:tab w:val="num" w:pos="6480"/>
        </w:tabs>
        <w:ind w:left="6480" w:hanging="360"/>
      </w:pPr>
      <w:rPr>
        <w:rFonts w:ascii="Wingdings" w:hAnsi="Wingdings" w:hint="default"/>
      </w:rPr>
    </w:lvl>
  </w:abstractNum>
  <w:abstractNum w:abstractNumId="41">
    <w:nsid w:val="7F43723D"/>
    <w:multiLevelType w:val="hybridMultilevel"/>
    <w:tmpl w:val="FD0A10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8"/>
  </w:num>
  <w:num w:numId="2">
    <w:abstractNumId w:val="6"/>
  </w:num>
  <w:num w:numId="3">
    <w:abstractNumId w:val="24"/>
  </w:num>
  <w:num w:numId="4">
    <w:abstractNumId w:val="22"/>
  </w:num>
  <w:num w:numId="5">
    <w:abstractNumId w:val="1"/>
  </w:num>
  <w:num w:numId="6">
    <w:abstractNumId w:val="36"/>
  </w:num>
  <w:num w:numId="7">
    <w:abstractNumId w:val="37"/>
  </w:num>
  <w:num w:numId="8">
    <w:abstractNumId w:val="10"/>
  </w:num>
  <w:num w:numId="9">
    <w:abstractNumId w:val="39"/>
  </w:num>
  <w:num w:numId="10">
    <w:abstractNumId w:val="23"/>
  </w:num>
  <w:num w:numId="11">
    <w:abstractNumId w:val="17"/>
  </w:num>
  <w:num w:numId="12">
    <w:abstractNumId w:val="3"/>
  </w:num>
  <w:num w:numId="13">
    <w:abstractNumId w:val="26"/>
  </w:num>
  <w:num w:numId="14">
    <w:abstractNumId w:val="7"/>
  </w:num>
  <w:num w:numId="15">
    <w:abstractNumId w:val="15"/>
  </w:num>
  <w:num w:numId="16">
    <w:abstractNumId w:val="27"/>
  </w:num>
  <w:num w:numId="17">
    <w:abstractNumId w:val="29"/>
  </w:num>
  <w:num w:numId="18">
    <w:abstractNumId w:val="34"/>
  </w:num>
  <w:num w:numId="19">
    <w:abstractNumId w:val="38"/>
  </w:num>
  <w:num w:numId="20">
    <w:abstractNumId w:val="14"/>
  </w:num>
  <w:num w:numId="21">
    <w:abstractNumId w:val="4"/>
  </w:num>
  <w:num w:numId="22">
    <w:abstractNumId w:val="35"/>
  </w:num>
  <w:num w:numId="23">
    <w:abstractNumId w:val="13"/>
  </w:num>
  <w:num w:numId="24">
    <w:abstractNumId w:val="19"/>
  </w:num>
  <w:num w:numId="25">
    <w:abstractNumId w:val="31"/>
  </w:num>
  <w:num w:numId="26">
    <w:abstractNumId w:val="9"/>
  </w:num>
  <w:num w:numId="27">
    <w:abstractNumId w:val="21"/>
  </w:num>
  <w:num w:numId="28">
    <w:abstractNumId w:val="20"/>
  </w:num>
  <w:num w:numId="29">
    <w:abstractNumId w:val="30"/>
  </w:num>
  <w:num w:numId="30">
    <w:abstractNumId w:val="2"/>
  </w:num>
  <w:num w:numId="31">
    <w:abstractNumId w:val="32"/>
  </w:num>
  <w:num w:numId="32">
    <w:abstractNumId w:val="40"/>
  </w:num>
  <w:num w:numId="33">
    <w:abstractNumId w:val="12"/>
  </w:num>
  <w:num w:numId="34">
    <w:abstractNumId w:val="28"/>
  </w:num>
  <w:num w:numId="35">
    <w:abstractNumId w:val="5"/>
  </w:num>
  <w:num w:numId="36">
    <w:abstractNumId w:val="16"/>
  </w:num>
  <w:num w:numId="37">
    <w:abstractNumId w:val="8"/>
  </w:num>
  <w:num w:numId="38">
    <w:abstractNumId w:val="41"/>
  </w:num>
  <w:num w:numId="39">
    <w:abstractNumId w:val="11"/>
  </w:num>
  <w:num w:numId="40">
    <w:abstractNumId w:val="33"/>
  </w:num>
  <w:num w:numId="41">
    <w:abstractNumId w:val="0"/>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C80"/>
    <w:rsid w:val="00012A4D"/>
    <w:rsid w:val="00073963"/>
    <w:rsid w:val="00143C80"/>
    <w:rsid w:val="003554CF"/>
    <w:rsid w:val="00390641"/>
    <w:rsid w:val="0068652C"/>
    <w:rsid w:val="00A877E7"/>
    <w:rsid w:val="00AD12EF"/>
    <w:rsid w:val="00B71B32"/>
    <w:rsid w:val="00B94F77"/>
    <w:rsid w:val="00FE11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80"/>
    <w:rPr>
      <w:rFonts w:ascii="Calibri" w:eastAsia="Calibri" w:hAnsi="Calibri" w:cs="Times New Roman"/>
    </w:rPr>
  </w:style>
  <w:style w:type="paragraph" w:styleId="Ttulo1">
    <w:name w:val="heading 1"/>
    <w:basedOn w:val="Normal"/>
    <w:next w:val="Normal"/>
    <w:link w:val="Ttulo1Car"/>
    <w:uiPriority w:val="9"/>
    <w:qFormat/>
    <w:rsid w:val="00390641"/>
    <w:pPr>
      <w:keepNext/>
      <w:spacing w:before="240" w:after="60" w:line="240" w:lineRule="auto"/>
      <w:outlineLvl w:val="0"/>
    </w:pPr>
    <w:rPr>
      <w:rFonts w:ascii="Cambria" w:eastAsia="Times New Roman" w:hAnsi="Cambria"/>
      <w:b/>
      <w:bCs/>
      <w:kern w:val="32"/>
      <w:sz w:val="32"/>
      <w:szCs w:val="32"/>
      <w:lang w:val="es-ES" w:eastAsia="ja-JP"/>
    </w:rPr>
  </w:style>
  <w:style w:type="paragraph" w:styleId="Ttulo4">
    <w:name w:val="heading 4"/>
    <w:basedOn w:val="Normal"/>
    <w:next w:val="Normal"/>
    <w:link w:val="Ttulo4Car"/>
    <w:uiPriority w:val="9"/>
    <w:unhideWhenUsed/>
    <w:qFormat/>
    <w:rsid w:val="00390641"/>
    <w:pPr>
      <w:pBdr>
        <w:bottom w:val="dotted" w:sz="4" w:space="1" w:color="943634"/>
      </w:pBdr>
      <w:spacing w:after="120" w:line="252" w:lineRule="auto"/>
      <w:jc w:val="center"/>
      <w:outlineLvl w:val="3"/>
    </w:pPr>
    <w:rPr>
      <w:rFonts w:ascii="Cambria" w:eastAsia="Times New Roman" w:hAnsi="Cambria"/>
      <w:caps/>
      <w:color w:val="622423"/>
      <w:spacing w:val="10"/>
      <w:sz w:val="20"/>
      <w:szCs w:val="20"/>
      <w:lang w:val="x-none" w:eastAsia="x-none"/>
    </w:rPr>
  </w:style>
  <w:style w:type="paragraph" w:styleId="Ttulo8">
    <w:name w:val="heading 8"/>
    <w:basedOn w:val="Normal"/>
    <w:next w:val="Normal"/>
    <w:link w:val="Ttulo8Car"/>
    <w:uiPriority w:val="9"/>
    <w:semiHidden/>
    <w:unhideWhenUsed/>
    <w:qFormat/>
    <w:rsid w:val="00390641"/>
    <w:pPr>
      <w:spacing w:before="240" w:after="60"/>
      <w:outlineLvl w:val="7"/>
    </w:pPr>
    <w:rPr>
      <w:rFonts w:eastAsia="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143C80"/>
    <w:pPr>
      <w:spacing w:after="0" w:line="240" w:lineRule="auto"/>
      <w:ind w:left="720"/>
      <w:contextualSpacing/>
    </w:pPr>
    <w:rPr>
      <w:rFonts w:ascii="Times New Roman" w:eastAsia="Times New Roman" w:hAnsi="Times New Roman"/>
      <w:sz w:val="24"/>
      <w:szCs w:val="24"/>
      <w:lang w:eastAsia="es-SV"/>
    </w:rPr>
  </w:style>
  <w:style w:type="paragraph" w:styleId="Sinespaciado">
    <w:name w:val="No Spacing"/>
    <w:uiPriority w:val="1"/>
    <w:qFormat/>
    <w:rsid w:val="00B94F77"/>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390641"/>
    <w:rPr>
      <w:rFonts w:ascii="Cambria" w:eastAsia="Times New Roman" w:hAnsi="Cambria" w:cs="Times New Roman"/>
      <w:b/>
      <w:bCs/>
      <w:kern w:val="32"/>
      <w:sz w:val="32"/>
      <w:szCs w:val="32"/>
      <w:lang w:val="es-ES" w:eastAsia="ja-JP"/>
    </w:rPr>
  </w:style>
  <w:style w:type="character" w:customStyle="1" w:styleId="Ttulo4Car">
    <w:name w:val="Título 4 Car"/>
    <w:basedOn w:val="Fuentedeprrafopredeter"/>
    <w:link w:val="Ttulo4"/>
    <w:uiPriority w:val="9"/>
    <w:rsid w:val="00390641"/>
    <w:rPr>
      <w:rFonts w:ascii="Cambria" w:eastAsia="Times New Roman" w:hAnsi="Cambria" w:cs="Times New Roman"/>
      <w:caps/>
      <w:color w:val="622423"/>
      <w:spacing w:val="10"/>
      <w:sz w:val="20"/>
      <w:szCs w:val="20"/>
      <w:lang w:val="x-none" w:eastAsia="x-none"/>
    </w:rPr>
  </w:style>
  <w:style w:type="character" w:customStyle="1" w:styleId="Ttulo8Car">
    <w:name w:val="Título 8 Car"/>
    <w:basedOn w:val="Fuentedeprrafopredeter"/>
    <w:link w:val="Ttulo8"/>
    <w:uiPriority w:val="9"/>
    <w:semiHidden/>
    <w:rsid w:val="00390641"/>
    <w:rPr>
      <w:rFonts w:ascii="Calibri" w:eastAsia="Times New Roman" w:hAnsi="Calibri" w:cs="Times New Roman"/>
      <w:i/>
      <w:iCs/>
      <w:sz w:val="24"/>
      <w:szCs w:val="24"/>
    </w:rPr>
  </w:style>
  <w:style w:type="paragraph" w:styleId="Piedepgina">
    <w:name w:val="footer"/>
    <w:basedOn w:val="Normal"/>
    <w:link w:val="PiedepginaCar"/>
    <w:uiPriority w:val="99"/>
    <w:unhideWhenUsed/>
    <w:rsid w:val="00390641"/>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390641"/>
    <w:rPr>
      <w:rFonts w:ascii="Calibri" w:eastAsia="Calibri" w:hAnsi="Calibri" w:cs="Times New Roman"/>
      <w:lang w:val="x-none"/>
    </w:rPr>
  </w:style>
  <w:style w:type="paragraph" w:styleId="Textoindependiente">
    <w:name w:val="Body Text"/>
    <w:basedOn w:val="Normal"/>
    <w:link w:val="TextoindependienteCar"/>
    <w:unhideWhenUsed/>
    <w:rsid w:val="00390641"/>
    <w:pPr>
      <w:spacing w:after="0" w:line="240" w:lineRule="auto"/>
      <w:jc w:val="center"/>
    </w:pPr>
    <w:rPr>
      <w:rFonts w:ascii="Times New Roman" w:eastAsia="Times New Roman" w:hAnsi="Times New Roman"/>
      <w:sz w:val="24"/>
      <w:szCs w:val="24"/>
      <w:lang w:val="es-MX" w:eastAsia="es-ES"/>
    </w:rPr>
  </w:style>
  <w:style w:type="character" w:customStyle="1" w:styleId="TextoindependienteCar">
    <w:name w:val="Texto independiente Car"/>
    <w:basedOn w:val="Fuentedeprrafopredeter"/>
    <w:link w:val="Textoindependiente"/>
    <w:rsid w:val="0039064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semiHidden/>
    <w:unhideWhenUsed/>
    <w:rsid w:val="00390641"/>
    <w:pPr>
      <w:spacing w:after="120"/>
      <w:ind w:left="283"/>
    </w:pPr>
    <w:rPr>
      <w:sz w:val="16"/>
      <w:szCs w:val="16"/>
      <w:lang w:val="x-none"/>
    </w:rPr>
  </w:style>
  <w:style w:type="character" w:customStyle="1" w:styleId="Sangra3detindependienteCar">
    <w:name w:val="Sangría 3 de t. independiente Car"/>
    <w:basedOn w:val="Fuentedeprrafopredeter"/>
    <w:link w:val="Sangra3detindependiente"/>
    <w:uiPriority w:val="99"/>
    <w:semiHidden/>
    <w:rsid w:val="00390641"/>
    <w:rPr>
      <w:rFonts w:ascii="Calibri" w:eastAsia="Calibri" w:hAnsi="Calibri" w:cs="Times New Roman"/>
      <w:sz w:val="16"/>
      <w:szCs w:val="16"/>
      <w:lang w:val="x-none"/>
    </w:rPr>
  </w:style>
  <w:style w:type="paragraph" w:styleId="Ttulo">
    <w:name w:val="Title"/>
    <w:basedOn w:val="Normal"/>
    <w:link w:val="TtuloCar"/>
    <w:qFormat/>
    <w:rsid w:val="00390641"/>
    <w:pPr>
      <w:spacing w:after="0" w:line="240" w:lineRule="auto"/>
      <w:jc w:val="center"/>
    </w:pPr>
    <w:rPr>
      <w:rFonts w:ascii="Arial" w:eastAsia="Times New Roman" w:hAnsi="Arial"/>
      <w:sz w:val="24"/>
      <w:szCs w:val="20"/>
      <w:lang w:val="es-ES" w:eastAsia="es-ES"/>
    </w:rPr>
  </w:style>
  <w:style w:type="character" w:customStyle="1" w:styleId="TtuloCar">
    <w:name w:val="Título Car"/>
    <w:basedOn w:val="Fuentedeprrafopredeter"/>
    <w:link w:val="Ttulo"/>
    <w:rsid w:val="00390641"/>
    <w:rPr>
      <w:rFonts w:ascii="Arial" w:eastAsia="Times New Roman" w:hAnsi="Arial" w:cs="Times New Roman"/>
      <w:sz w:val="24"/>
      <w:szCs w:val="20"/>
      <w:lang w:val="es-ES" w:eastAsia="es-ES"/>
    </w:rPr>
  </w:style>
  <w:style w:type="character" w:styleId="Refdecomentario">
    <w:name w:val="annotation reference"/>
    <w:uiPriority w:val="99"/>
    <w:semiHidden/>
    <w:unhideWhenUsed/>
    <w:rsid w:val="00390641"/>
    <w:rPr>
      <w:sz w:val="16"/>
      <w:szCs w:val="16"/>
    </w:rPr>
  </w:style>
  <w:style w:type="paragraph" w:styleId="Textocomentario">
    <w:name w:val="annotation text"/>
    <w:basedOn w:val="Normal"/>
    <w:link w:val="TextocomentarioCar"/>
    <w:uiPriority w:val="99"/>
    <w:semiHidden/>
    <w:unhideWhenUsed/>
    <w:rsid w:val="003906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0641"/>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90641"/>
    <w:rPr>
      <w:b/>
      <w:bCs/>
    </w:rPr>
  </w:style>
  <w:style w:type="character" w:customStyle="1" w:styleId="AsuntodelcomentarioCar">
    <w:name w:val="Asunto del comentario Car"/>
    <w:basedOn w:val="TextocomentarioCar"/>
    <w:link w:val="Asuntodelcomentario"/>
    <w:uiPriority w:val="99"/>
    <w:semiHidden/>
    <w:rsid w:val="00390641"/>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3906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641"/>
    <w:rPr>
      <w:rFonts w:ascii="Tahoma" w:eastAsia="Calibri" w:hAnsi="Tahoma" w:cs="Tahoma"/>
      <w:sz w:val="16"/>
      <w:szCs w:val="16"/>
    </w:rPr>
  </w:style>
  <w:style w:type="paragraph" w:styleId="NormalWeb">
    <w:name w:val="Normal (Web)"/>
    <w:basedOn w:val="Normal"/>
    <w:uiPriority w:val="99"/>
    <w:semiHidden/>
    <w:unhideWhenUsed/>
    <w:rsid w:val="00390641"/>
    <w:pPr>
      <w:spacing w:before="100" w:beforeAutospacing="1" w:after="100" w:afterAutospacing="1" w:line="240" w:lineRule="auto"/>
    </w:pPr>
    <w:rPr>
      <w:rFonts w:ascii="Times New Roman" w:eastAsia="Times New Roman" w:hAnsi="Times New Roman"/>
      <w:sz w:val="24"/>
      <w:szCs w:val="24"/>
      <w:lang w:eastAsia="es-SV"/>
    </w:rPr>
  </w:style>
  <w:style w:type="paragraph" w:styleId="Encabezado">
    <w:name w:val="header"/>
    <w:basedOn w:val="Normal"/>
    <w:link w:val="EncabezadoCar"/>
    <w:unhideWhenUsed/>
    <w:rsid w:val="00390641"/>
    <w:pPr>
      <w:tabs>
        <w:tab w:val="center" w:pos="4419"/>
        <w:tab w:val="right" w:pos="8838"/>
      </w:tabs>
    </w:pPr>
  </w:style>
  <w:style w:type="character" w:customStyle="1" w:styleId="EncabezadoCar">
    <w:name w:val="Encabezado Car"/>
    <w:basedOn w:val="Fuentedeprrafopredeter"/>
    <w:link w:val="Encabezado"/>
    <w:rsid w:val="00390641"/>
    <w:rPr>
      <w:rFonts w:ascii="Calibri" w:eastAsia="Calibri" w:hAnsi="Calibri" w:cs="Times New Roman"/>
    </w:rPr>
  </w:style>
  <w:style w:type="character" w:customStyle="1" w:styleId="EncabezadoCar1">
    <w:name w:val="Encabezado Car1"/>
    <w:aliases w:val="Encabezado Car Car"/>
    <w:rsid w:val="00390641"/>
    <w:rPr>
      <w:rFonts w:ascii="Times New Roman" w:eastAsia="MS Mincho" w:hAnsi="Times New Roman"/>
      <w:sz w:val="24"/>
      <w:szCs w:val="24"/>
      <w:lang w:val="es-ES" w:eastAsia="ja-JP"/>
    </w:rPr>
  </w:style>
  <w:style w:type="paragraph" w:styleId="Textoindependiente2">
    <w:name w:val="Body Text 2"/>
    <w:basedOn w:val="Normal"/>
    <w:link w:val="Textoindependiente2Car"/>
    <w:unhideWhenUsed/>
    <w:rsid w:val="00390641"/>
    <w:pPr>
      <w:spacing w:after="120" w:line="480" w:lineRule="auto"/>
    </w:pPr>
  </w:style>
  <w:style w:type="character" w:customStyle="1" w:styleId="Textoindependiente2Car">
    <w:name w:val="Texto independiente 2 Car"/>
    <w:basedOn w:val="Fuentedeprrafopredeter"/>
    <w:link w:val="Textoindependiente2"/>
    <w:rsid w:val="00390641"/>
    <w:rPr>
      <w:rFonts w:ascii="Calibri" w:eastAsia="Calibri" w:hAnsi="Calibri" w:cs="Times New Roman"/>
    </w:rPr>
  </w:style>
  <w:style w:type="character" w:customStyle="1" w:styleId="TextonotapieCar">
    <w:name w:val="Texto nota pie Car"/>
    <w:link w:val="Textonotapie"/>
    <w:semiHidden/>
    <w:rsid w:val="00390641"/>
    <w:rPr>
      <w:rFonts w:ascii="Times New Roman" w:eastAsia="Times New Roman" w:hAnsi="Times New Roman"/>
      <w:lang w:val="es-ES" w:eastAsia="es-ES"/>
    </w:rPr>
  </w:style>
  <w:style w:type="paragraph" w:styleId="Textonotapie">
    <w:name w:val="footnote text"/>
    <w:basedOn w:val="Normal"/>
    <w:link w:val="TextonotapieCar"/>
    <w:semiHidden/>
    <w:rsid w:val="00390641"/>
    <w:pPr>
      <w:spacing w:after="0" w:line="240" w:lineRule="auto"/>
    </w:pPr>
    <w:rPr>
      <w:rFonts w:ascii="Times New Roman" w:eastAsia="Times New Roman" w:hAnsi="Times New Roman" w:cstheme="minorBidi"/>
      <w:lang w:val="es-ES" w:eastAsia="es-ES"/>
    </w:rPr>
  </w:style>
  <w:style w:type="character" w:customStyle="1" w:styleId="TextonotapieCar1">
    <w:name w:val="Texto nota pie Car1"/>
    <w:basedOn w:val="Fuentedeprrafopredeter"/>
    <w:uiPriority w:val="99"/>
    <w:semiHidden/>
    <w:rsid w:val="00390641"/>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80"/>
    <w:rPr>
      <w:rFonts w:ascii="Calibri" w:eastAsia="Calibri" w:hAnsi="Calibri" w:cs="Times New Roman"/>
    </w:rPr>
  </w:style>
  <w:style w:type="paragraph" w:styleId="Ttulo1">
    <w:name w:val="heading 1"/>
    <w:basedOn w:val="Normal"/>
    <w:next w:val="Normal"/>
    <w:link w:val="Ttulo1Car"/>
    <w:uiPriority w:val="9"/>
    <w:qFormat/>
    <w:rsid w:val="00390641"/>
    <w:pPr>
      <w:keepNext/>
      <w:spacing w:before="240" w:after="60" w:line="240" w:lineRule="auto"/>
      <w:outlineLvl w:val="0"/>
    </w:pPr>
    <w:rPr>
      <w:rFonts w:ascii="Cambria" w:eastAsia="Times New Roman" w:hAnsi="Cambria"/>
      <w:b/>
      <w:bCs/>
      <w:kern w:val="32"/>
      <w:sz w:val="32"/>
      <w:szCs w:val="32"/>
      <w:lang w:val="es-ES" w:eastAsia="ja-JP"/>
    </w:rPr>
  </w:style>
  <w:style w:type="paragraph" w:styleId="Ttulo4">
    <w:name w:val="heading 4"/>
    <w:basedOn w:val="Normal"/>
    <w:next w:val="Normal"/>
    <w:link w:val="Ttulo4Car"/>
    <w:uiPriority w:val="9"/>
    <w:unhideWhenUsed/>
    <w:qFormat/>
    <w:rsid w:val="00390641"/>
    <w:pPr>
      <w:pBdr>
        <w:bottom w:val="dotted" w:sz="4" w:space="1" w:color="943634"/>
      </w:pBdr>
      <w:spacing w:after="120" w:line="252" w:lineRule="auto"/>
      <w:jc w:val="center"/>
      <w:outlineLvl w:val="3"/>
    </w:pPr>
    <w:rPr>
      <w:rFonts w:ascii="Cambria" w:eastAsia="Times New Roman" w:hAnsi="Cambria"/>
      <w:caps/>
      <w:color w:val="622423"/>
      <w:spacing w:val="10"/>
      <w:sz w:val="20"/>
      <w:szCs w:val="20"/>
      <w:lang w:val="x-none" w:eastAsia="x-none"/>
    </w:rPr>
  </w:style>
  <w:style w:type="paragraph" w:styleId="Ttulo8">
    <w:name w:val="heading 8"/>
    <w:basedOn w:val="Normal"/>
    <w:next w:val="Normal"/>
    <w:link w:val="Ttulo8Car"/>
    <w:uiPriority w:val="9"/>
    <w:semiHidden/>
    <w:unhideWhenUsed/>
    <w:qFormat/>
    <w:rsid w:val="00390641"/>
    <w:pPr>
      <w:spacing w:before="240" w:after="60"/>
      <w:outlineLvl w:val="7"/>
    </w:pPr>
    <w:rPr>
      <w:rFonts w:eastAsia="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143C80"/>
    <w:pPr>
      <w:spacing w:after="0" w:line="240" w:lineRule="auto"/>
      <w:ind w:left="720"/>
      <w:contextualSpacing/>
    </w:pPr>
    <w:rPr>
      <w:rFonts w:ascii="Times New Roman" w:eastAsia="Times New Roman" w:hAnsi="Times New Roman"/>
      <w:sz w:val="24"/>
      <w:szCs w:val="24"/>
      <w:lang w:eastAsia="es-SV"/>
    </w:rPr>
  </w:style>
  <w:style w:type="paragraph" w:styleId="Sinespaciado">
    <w:name w:val="No Spacing"/>
    <w:uiPriority w:val="1"/>
    <w:qFormat/>
    <w:rsid w:val="00B94F77"/>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390641"/>
    <w:rPr>
      <w:rFonts w:ascii="Cambria" w:eastAsia="Times New Roman" w:hAnsi="Cambria" w:cs="Times New Roman"/>
      <w:b/>
      <w:bCs/>
      <w:kern w:val="32"/>
      <w:sz w:val="32"/>
      <w:szCs w:val="32"/>
      <w:lang w:val="es-ES" w:eastAsia="ja-JP"/>
    </w:rPr>
  </w:style>
  <w:style w:type="character" w:customStyle="1" w:styleId="Ttulo4Car">
    <w:name w:val="Título 4 Car"/>
    <w:basedOn w:val="Fuentedeprrafopredeter"/>
    <w:link w:val="Ttulo4"/>
    <w:uiPriority w:val="9"/>
    <w:rsid w:val="00390641"/>
    <w:rPr>
      <w:rFonts w:ascii="Cambria" w:eastAsia="Times New Roman" w:hAnsi="Cambria" w:cs="Times New Roman"/>
      <w:caps/>
      <w:color w:val="622423"/>
      <w:spacing w:val="10"/>
      <w:sz w:val="20"/>
      <w:szCs w:val="20"/>
      <w:lang w:val="x-none" w:eastAsia="x-none"/>
    </w:rPr>
  </w:style>
  <w:style w:type="character" w:customStyle="1" w:styleId="Ttulo8Car">
    <w:name w:val="Título 8 Car"/>
    <w:basedOn w:val="Fuentedeprrafopredeter"/>
    <w:link w:val="Ttulo8"/>
    <w:uiPriority w:val="9"/>
    <w:semiHidden/>
    <w:rsid w:val="00390641"/>
    <w:rPr>
      <w:rFonts w:ascii="Calibri" w:eastAsia="Times New Roman" w:hAnsi="Calibri" w:cs="Times New Roman"/>
      <w:i/>
      <w:iCs/>
      <w:sz w:val="24"/>
      <w:szCs w:val="24"/>
    </w:rPr>
  </w:style>
  <w:style w:type="paragraph" w:styleId="Piedepgina">
    <w:name w:val="footer"/>
    <w:basedOn w:val="Normal"/>
    <w:link w:val="PiedepginaCar"/>
    <w:uiPriority w:val="99"/>
    <w:unhideWhenUsed/>
    <w:rsid w:val="00390641"/>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390641"/>
    <w:rPr>
      <w:rFonts w:ascii="Calibri" w:eastAsia="Calibri" w:hAnsi="Calibri" w:cs="Times New Roman"/>
      <w:lang w:val="x-none"/>
    </w:rPr>
  </w:style>
  <w:style w:type="paragraph" w:styleId="Textoindependiente">
    <w:name w:val="Body Text"/>
    <w:basedOn w:val="Normal"/>
    <w:link w:val="TextoindependienteCar"/>
    <w:unhideWhenUsed/>
    <w:rsid w:val="00390641"/>
    <w:pPr>
      <w:spacing w:after="0" w:line="240" w:lineRule="auto"/>
      <w:jc w:val="center"/>
    </w:pPr>
    <w:rPr>
      <w:rFonts w:ascii="Times New Roman" w:eastAsia="Times New Roman" w:hAnsi="Times New Roman"/>
      <w:sz w:val="24"/>
      <w:szCs w:val="24"/>
      <w:lang w:val="es-MX" w:eastAsia="es-ES"/>
    </w:rPr>
  </w:style>
  <w:style w:type="character" w:customStyle="1" w:styleId="TextoindependienteCar">
    <w:name w:val="Texto independiente Car"/>
    <w:basedOn w:val="Fuentedeprrafopredeter"/>
    <w:link w:val="Textoindependiente"/>
    <w:rsid w:val="0039064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semiHidden/>
    <w:unhideWhenUsed/>
    <w:rsid w:val="00390641"/>
    <w:pPr>
      <w:spacing w:after="120"/>
      <w:ind w:left="283"/>
    </w:pPr>
    <w:rPr>
      <w:sz w:val="16"/>
      <w:szCs w:val="16"/>
      <w:lang w:val="x-none"/>
    </w:rPr>
  </w:style>
  <w:style w:type="character" w:customStyle="1" w:styleId="Sangra3detindependienteCar">
    <w:name w:val="Sangría 3 de t. independiente Car"/>
    <w:basedOn w:val="Fuentedeprrafopredeter"/>
    <w:link w:val="Sangra3detindependiente"/>
    <w:uiPriority w:val="99"/>
    <w:semiHidden/>
    <w:rsid w:val="00390641"/>
    <w:rPr>
      <w:rFonts w:ascii="Calibri" w:eastAsia="Calibri" w:hAnsi="Calibri" w:cs="Times New Roman"/>
      <w:sz w:val="16"/>
      <w:szCs w:val="16"/>
      <w:lang w:val="x-none"/>
    </w:rPr>
  </w:style>
  <w:style w:type="paragraph" w:styleId="Ttulo">
    <w:name w:val="Title"/>
    <w:basedOn w:val="Normal"/>
    <w:link w:val="TtuloCar"/>
    <w:qFormat/>
    <w:rsid w:val="00390641"/>
    <w:pPr>
      <w:spacing w:after="0" w:line="240" w:lineRule="auto"/>
      <w:jc w:val="center"/>
    </w:pPr>
    <w:rPr>
      <w:rFonts w:ascii="Arial" w:eastAsia="Times New Roman" w:hAnsi="Arial"/>
      <w:sz w:val="24"/>
      <w:szCs w:val="20"/>
      <w:lang w:val="es-ES" w:eastAsia="es-ES"/>
    </w:rPr>
  </w:style>
  <w:style w:type="character" w:customStyle="1" w:styleId="TtuloCar">
    <w:name w:val="Título Car"/>
    <w:basedOn w:val="Fuentedeprrafopredeter"/>
    <w:link w:val="Ttulo"/>
    <w:rsid w:val="00390641"/>
    <w:rPr>
      <w:rFonts w:ascii="Arial" w:eastAsia="Times New Roman" w:hAnsi="Arial" w:cs="Times New Roman"/>
      <w:sz w:val="24"/>
      <w:szCs w:val="20"/>
      <w:lang w:val="es-ES" w:eastAsia="es-ES"/>
    </w:rPr>
  </w:style>
  <w:style w:type="character" w:styleId="Refdecomentario">
    <w:name w:val="annotation reference"/>
    <w:uiPriority w:val="99"/>
    <w:semiHidden/>
    <w:unhideWhenUsed/>
    <w:rsid w:val="00390641"/>
    <w:rPr>
      <w:sz w:val="16"/>
      <w:szCs w:val="16"/>
    </w:rPr>
  </w:style>
  <w:style w:type="paragraph" w:styleId="Textocomentario">
    <w:name w:val="annotation text"/>
    <w:basedOn w:val="Normal"/>
    <w:link w:val="TextocomentarioCar"/>
    <w:uiPriority w:val="99"/>
    <w:semiHidden/>
    <w:unhideWhenUsed/>
    <w:rsid w:val="003906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0641"/>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90641"/>
    <w:rPr>
      <w:b/>
      <w:bCs/>
    </w:rPr>
  </w:style>
  <w:style w:type="character" w:customStyle="1" w:styleId="AsuntodelcomentarioCar">
    <w:name w:val="Asunto del comentario Car"/>
    <w:basedOn w:val="TextocomentarioCar"/>
    <w:link w:val="Asuntodelcomentario"/>
    <w:uiPriority w:val="99"/>
    <w:semiHidden/>
    <w:rsid w:val="00390641"/>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3906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641"/>
    <w:rPr>
      <w:rFonts w:ascii="Tahoma" w:eastAsia="Calibri" w:hAnsi="Tahoma" w:cs="Tahoma"/>
      <w:sz w:val="16"/>
      <w:szCs w:val="16"/>
    </w:rPr>
  </w:style>
  <w:style w:type="paragraph" w:styleId="NormalWeb">
    <w:name w:val="Normal (Web)"/>
    <w:basedOn w:val="Normal"/>
    <w:uiPriority w:val="99"/>
    <w:semiHidden/>
    <w:unhideWhenUsed/>
    <w:rsid w:val="00390641"/>
    <w:pPr>
      <w:spacing w:before="100" w:beforeAutospacing="1" w:after="100" w:afterAutospacing="1" w:line="240" w:lineRule="auto"/>
    </w:pPr>
    <w:rPr>
      <w:rFonts w:ascii="Times New Roman" w:eastAsia="Times New Roman" w:hAnsi="Times New Roman"/>
      <w:sz w:val="24"/>
      <w:szCs w:val="24"/>
      <w:lang w:eastAsia="es-SV"/>
    </w:rPr>
  </w:style>
  <w:style w:type="paragraph" w:styleId="Encabezado">
    <w:name w:val="header"/>
    <w:basedOn w:val="Normal"/>
    <w:link w:val="EncabezadoCar"/>
    <w:unhideWhenUsed/>
    <w:rsid w:val="00390641"/>
    <w:pPr>
      <w:tabs>
        <w:tab w:val="center" w:pos="4419"/>
        <w:tab w:val="right" w:pos="8838"/>
      </w:tabs>
    </w:pPr>
  </w:style>
  <w:style w:type="character" w:customStyle="1" w:styleId="EncabezadoCar">
    <w:name w:val="Encabezado Car"/>
    <w:basedOn w:val="Fuentedeprrafopredeter"/>
    <w:link w:val="Encabezado"/>
    <w:rsid w:val="00390641"/>
    <w:rPr>
      <w:rFonts w:ascii="Calibri" w:eastAsia="Calibri" w:hAnsi="Calibri" w:cs="Times New Roman"/>
    </w:rPr>
  </w:style>
  <w:style w:type="character" w:customStyle="1" w:styleId="EncabezadoCar1">
    <w:name w:val="Encabezado Car1"/>
    <w:aliases w:val="Encabezado Car Car"/>
    <w:rsid w:val="00390641"/>
    <w:rPr>
      <w:rFonts w:ascii="Times New Roman" w:eastAsia="MS Mincho" w:hAnsi="Times New Roman"/>
      <w:sz w:val="24"/>
      <w:szCs w:val="24"/>
      <w:lang w:val="es-ES" w:eastAsia="ja-JP"/>
    </w:rPr>
  </w:style>
  <w:style w:type="paragraph" w:styleId="Textoindependiente2">
    <w:name w:val="Body Text 2"/>
    <w:basedOn w:val="Normal"/>
    <w:link w:val="Textoindependiente2Car"/>
    <w:unhideWhenUsed/>
    <w:rsid w:val="00390641"/>
    <w:pPr>
      <w:spacing w:after="120" w:line="480" w:lineRule="auto"/>
    </w:pPr>
  </w:style>
  <w:style w:type="character" w:customStyle="1" w:styleId="Textoindependiente2Car">
    <w:name w:val="Texto independiente 2 Car"/>
    <w:basedOn w:val="Fuentedeprrafopredeter"/>
    <w:link w:val="Textoindependiente2"/>
    <w:rsid w:val="00390641"/>
    <w:rPr>
      <w:rFonts w:ascii="Calibri" w:eastAsia="Calibri" w:hAnsi="Calibri" w:cs="Times New Roman"/>
    </w:rPr>
  </w:style>
  <w:style w:type="character" w:customStyle="1" w:styleId="TextonotapieCar">
    <w:name w:val="Texto nota pie Car"/>
    <w:link w:val="Textonotapie"/>
    <w:semiHidden/>
    <w:rsid w:val="00390641"/>
    <w:rPr>
      <w:rFonts w:ascii="Times New Roman" w:eastAsia="Times New Roman" w:hAnsi="Times New Roman"/>
      <w:lang w:val="es-ES" w:eastAsia="es-ES"/>
    </w:rPr>
  </w:style>
  <w:style w:type="paragraph" w:styleId="Textonotapie">
    <w:name w:val="footnote text"/>
    <w:basedOn w:val="Normal"/>
    <w:link w:val="TextonotapieCar"/>
    <w:semiHidden/>
    <w:rsid w:val="00390641"/>
    <w:pPr>
      <w:spacing w:after="0" w:line="240" w:lineRule="auto"/>
    </w:pPr>
    <w:rPr>
      <w:rFonts w:ascii="Times New Roman" w:eastAsia="Times New Roman" w:hAnsi="Times New Roman" w:cstheme="minorBidi"/>
      <w:lang w:val="es-ES" w:eastAsia="es-ES"/>
    </w:rPr>
  </w:style>
  <w:style w:type="character" w:customStyle="1" w:styleId="TextonotapieCar1">
    <w:name w:val="Texto nota pie Car1"/>
    <w:basedOn w:val="Fuentedeprrafopredeter"/>
    <w:uiPriority w:val="99"/>
    <w:semiHidden/>
    <w:rsid w:val="00390641"/>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1493</Words>
  <Characters>8215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oscar.alfaro</dc:creator>
  <cp:lastModifiedBy>oscar.alfaro</cp:lastModifiedBy>
  <cp:revision>2</cp:revision>
  <dcterms:created xsi:type="dcterms:W3CDTF">2017-09-11T20:55:00Z</dcterms:created>
  <dcterms:modified xsi:type="dcterms:W3CDTF">2017-09-11T20:55:00Z</dcterms:modified>
</cp:coreProperties>
</file>