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914" w:rsidRPr="00DC7825" w:rsidRDefault="00993914" w:rsidP="00993914">
      <w:pPr>
        <w:widowControl w:val="0"/>
        <w:spacing w:after="0" w:line="240" w:lineRule="auto"/>
        <w:jc w:val="center"/>
        <w:rPr>
          <w:rFonts w:cs="Calibri"/>
          <w:sz w:val="24"/>
          <w:szCs w:val="24"/>
        </w:rPr>
      </w:pPr>
      <w:r w:rsidRPr="00DC7825">
        <w:rPr>
          <w:rFonts w:cs="Calibri"/>
          <w:b/>
          <w:sz w:val="24"/>
          <w:szCs w:val="24"/>
        </w:rPr>
        <w:t>X Sesión Ordinaria de la Junta Directiva del ISNA – 3 de diciembre de 2014</w:t>
      </w:r>
    </w:p>
    <w:p w:rsidR="00993914" w:rsidRPr="00DC7825" w:rsidRDefault="00993914" w:rsidP="00993914">
      <w:pPr>
        <w:widowControl w:val="0"/>
        <w:spacing w:after="0" w:line="240" w:lineRule="auto"/>
        <w:jc w:val="both"/>
        <w:rPr>
          <w:rFonts w:cs="Calibri"/>
          <w:sz w:val="24"/>
          <w:szCs w:val="24"/>
        </w:rPr>
      </w:pPr>
    </w:p>
    <w:p w:rsidR="00993914" w:rsidRPr="00DC7825" w:rsidRDefault="00993914" w:rsidP="00993914">
      <w:pPr>
        <w:widowControl w:val="0"/>
        <w:spacing w:after="0" w:line="240" w:lineRule="auto"/>
        <w:jc w:val="both"/>
        <w:rPr>
          <w:rFonts w:cs="Calibri"/>
          <w:sz w:val="24"/>
          <w:szCs w:val="24"/>
        </w:rPr>
      </w:pPr>
      <w:r w:rsidRPr="00DC7825">
        <w:rPr>
          <w:rFonts w:cs="Calibri"/>
          <w:sz w:val="24"/>
          <w:szCs w:val="24"/>
        </w:rPr>
        <w:t>En la Sala de Sesiones de la Junta Directiva del Instituto Salvadoreño para el Desarrollo Integral de la Niñez y la Adolescencia, San Salvador, a las ocho horas y siete minutos del día tres de diciembre de dos mil catorce. Presentes: la Primera Dama de la República, Doña Rosa Margarita Villalta de Sánchez, en calidad de Directora Presidenta de la Junta Directiva; la Licenciada Berta Celina Quinteros Martínez, Directora de Calidad Institucional, en calidad de Directora propietaria en representación de la Procuraduría General de la República; el Licenciado Melvin Maverick Rojas Vásquez, Asistente Técnico de la Procuradora General de la República, en calidad de Director Suplente en representación de dicha Procuraduría; la Licenciada Ana Mirian Ayala de Peña, en calidad de Directora propietaria de la Sociedad Civil por la Red para la Infancia y Adolescencia; el Pastor Carlos Alberto de la Rosa Guerrero, en calidad de Director propietario de la Sociedad Civil por la Iglesia Familiar Cristiana Dios Tu Sanador; el Licenciado Raúl Eduardo Ramírez Amaya, en calidad de Director suplente de la Sociedad Civil por la Fundación Salvadoreña Educación y Trabajo; y como Secretaria de esta Junta Directiva, la Licenciada Elda Gladis Tobar Ortiz, Directora Ejecutiva del ISNA.</w:t>
      </w:r>
    </w:p>
    <w:p w:rsidR="00993914" w:rsidRPr="00DC7825" w:rsidRDefault="00993914" w:rsidP="00993914">
      <w:pPr>
        <w:widowControl w:val="0"/>
        <w:spacing w:after="0" w:line="240" w:lineRule="auto"/>
        <w:jc w:val="both"/>
        <w:rPr>
          <w:rFonts w:cs="Calibri"/>
          <w:b/>
          <w:sz w:val="24"/>
          <w:szCs w:val="24"/>
        </w:rPr>
      </w:pPr>
    </w:p>
    <w:p w:rsidR="00993914" w:rsidRPr="00DC7825" w:rsidRDefault="00993914" w:rsidP="00993914">
      <w:pPr>
        <w:widowControl w:val="0"/>
        <w:spacing w:after="0" w:line="240" w:lineRule="auto"/>
        <w:jc w:val="both"/>
        <w:rPr>
          <w:rFonts w:cs="Calibri"/>
          <w:sz w:val="24"/>
          <w:szCs w:val="24"/>
        </w:rPr>
      </w:pPr>
      <w:r w:rsidRPr="00DC7825">
        <w:rPr>
          <w:rFonts w:cs="Calibri"/>
          <w:b/>
          <w:sz w:val="24"/>
          <w:szCs w:val="24"/>
        </w:rPr>
        <w:t xml:space="preserve">PUNTO UNO: </w:t>
      </w:r>
      <w:r w:rsidRPr="00DC7825">
        <w:rPr>
          <w:rFonts w:cs="Calibri"/>
          <w:sz w:val="24"/>
          <w:szCs w:val="24"/>
        </w:rPr>
        <w:t>Verificado que fue la existencia de quórum, de conformidad a lo establecido en el artículo 185 de la Ley de Protección Integral de la Niñez y Adolescencia, la Directora Presidenta declara válidamente instalada la Décima Sesión Ordinaria de esta Junta Directiva y agradece a los presentes su asistencia. Acto seguido lee la propuesta de agenda siguiente:</w:t>
      </w:r>
    </w:p>
    <w:p w:rsidR="00993914" w:rsidRPr="00DC7825" w:rsidRDefault="00993914" w:rsidP="00993914">
      <w:pPr>
        <w:widowControl w:val="0"/>
        <w:spacing w:after="0" w:line="240" w:lineRule="auto"/>
        <w:jc w:val="both"/>
        <w:rPr>
          <w:rFonts w:cs="Calibri"/>
          <w:sz w:val="24"/>
          <w:szCs w:val="24"/>
        </w:rPr>
      </w:pPr>
    </w:p>
    <w:p w:rsidR="00993914" w:rsidRPr="00DC7825" w:rsidRDefault="00993914" w:rsidP="00993914">
      <w:pPr>
        <w:widowControl w:val="0"/>
        <w:spacing w:after="0" w:line="240" w:lineRule="auto"/>
        <w:jc w:val="both"/>
        <w:rPr>
          <w:rFonts w:cs="Calibri"/>
          <w:sz w:val="24"/>
          <w:szCs w:val="24"/>
        </w:rPr>
      </w:pPr>
      <w:r w:rsidRPr="00DC7825">
        <w:rPr>
          <w:rFonts w:cs="Calibri"/>
          <w:b/>
          <w:sz w:val="24"/>
          <w:szCs w:val="24"/>
        </w:rPr>
        <w:t xml:space="preserve">1.- </w:t>
      </w:r>
      <w:r w:rsidRPr="00DC7825">
        <w:rPr>
          <w:rFonts w:cs="Calibri"/>
          <w:sz w:val="24"/>
          <w:szCs w:val="24"/>
        </w:rPr>
        <w:t>Establecimiento de quórum;</w:t>
      </w:r>
    </w:p>
    <w:p w:rsidR="00993914" w:rsidRPr="00DC7825" w:rsidRDefault="00993914" w:rsidP="00993914">
      <w:pPr>
        <w:widowControl w:val="0"/>
        <w:spacing w:after="0" w:line="240" w:lineRule="auto"/>
        <w:jc w:val="both"/>
        <w:rPr>
          <w:rFonts w:cs="Calibri"/>
          <w:sz w:val="24"/>
          <w:szCs w:val="24"/>
        </w:rPr>
      </w:pPr>
      <w:r w:rsidRPr="00DC7825">
        <w:rPr>
          <w:rFonts w:cs="Calibri"/>
          <w:b/>
          <w:sz w:val="24"/>
          <w:szCs w:val="24"/>
        </w:rPr>
        <w:t xml:space="preserve">2.- </w:t>
      </w:r>
      <w:r w:rsidRPr="00DC7825">
        <w:rPr>
          <w:rFonts w:cs="Calibri"/>
          <w:sz w:val="24"/>
          <w:szCs w:val="24"/>
        </w:rPr>
        <w:t>Aprobación de la Agenda;</w:t>
      </w:r>
    </w:p>
    <w:p w:rsidR="00993914" w:rsidRPr="00DC7825" w:rsidRDefault="00993914" w:rsidP="00993914">
      <w:pPr>
        <w:widowControl w:val="0"/>
        <w:spacing w:after="0" w:line="240" w:lineRule="auto"/>
        <w:jc w:val="both"/>
        <w:rPr>
          <w:rFonts w:cs="Calibri"/>
          <w:sz w:val="24"/>
          <w:szCs w:val="24"/>
        </w:rPr>
      </w:pPr>
      <w:r w:rsidRPr="00DC7825">
        <w:rPr>
          <w:rFonts w:cs="Calibri"/>
          <w:b/>
          <w:sz w:val="24"/>
          <w:szCs w:val="24"/>
        </w:rPr>
        <w:t xml:space="preserve">3.- </w:t>
      </w:r>
      <w:r w:rsidRPr="00DC7825">
        <w:rPr>
          <w:rFonts w:cs="Calibri"/>
          <w:sz w:val="24"/>
          <w:szCs w:val="24"/>
        </w:rPr>
        <w:t>Procesos UACI;</w:t>
      </w:r>
    </w:p>
    <w:p w:rsidR="00993914" w:rsidRPr="00DC7825" w:rsidRDefault="00993914" w:rsidP="00993914">
      <w:pPr>
        <w:widowControl w:val="0"/>
        <w:spacing w:after="0" w:line="240" w:lineRule="auto"/>
        <w:jc w:val="both"/>
        <w:rPr>
          <w:rFonts w:cs="Calibri"/>
          <w:sz w:val="24"/>
          <w:szCs w:val="24"/>
        </w:rPr>
      </w:pPr>
      <w:r w:rsidRPr="00DC7825">
        <w:rPr>
          <w:rFonts w:cs="Calibri"/>
          <w:b/>
          <w:sz w:val="24"/>
          <w:szCs w:val="24"/>
        </w:rPr>
        <w:t xml:space="preserve">4.- </w:t>
      </w:r>
      <w:r w:rsidRPr="00DC7825">
        <w:rPr>
          <w:rFonts w:cs="Calibri"/>
          <w:sz w:val="24"/>
          <w:szCs w:val="24"/>
        </w:rPr>
        <w:t>Participación en la Mesa Técnica Intersectorial de Educación y Desarrollo Integral de la Primera Infancia;</w:t>
      </w:r>
    </w:p>
    <w:p w:rsidR="00993914" w:rsidRPr="00DC7825" w:rsidRDefault="00993914" w:rsidP="00993914">
      <w:pPr>
        <w:widowControl w:val="0"/>
        <w:spacing w:after="0" w:line="240" w:lineRule="auto"/>
        <w:jc w:val="both"/>
        <w:rPr>
          <w:bCs/>
          <w:sz w:val="24"/>
          <w:szCs w:val="24"/>
        </w:rPr>
      </w:pPr>
      <w:r w:rsidRPr="00DC7825">
        <w:rPr>
          <w:rFonts w:cs="Calibri"/>
          <w:b/>
          <w:sz w:val="24"/>
          <w:szCs w:val="24"/>
        </w:rPr>
        <w:t xml:space="preserve">5.- </w:t>
      </w:r>
      <w:r w:rsidRPr="00DC7825">
        <w:rPr>
          <w:rFonts w:cs="Calibri"/>
          <w:sz w:val="24"/>
          <w:szCs w:val="24"/>
        </w:rPr>
        <w:t>Informe de la Dirección Ejecutiva.</w:t>
      </w:r>
    </w:p>
    <w:p w:rsidR="00993914" w:rsidRPr="00DC7825" w:rsidRDefault="00993914" w:rsidP="00993914">
      <w:pPr>
        <w:spacing w:after="0" w:line="240" w:lineRule="auto"/>
        <w:rPr>
          <w:b/>
          <w:sz w:val="24"/>
          <w:szCs w:val="24"/>
        </w:rPr>
      </w:pPr>
    </w:p>
    <w:p w:rsidR="00993914" w:rsidRPr="00DC7825" w:rsidRDefault="00993914" w:rsidP="00993914">
      <w:pPr>
        <w:widowControl w:val="0"/>
        <w:spacing w:after="0" w:line="240" w:lineRule="auto"/>
        <w:jc w:val="both"/>
        <w:rPr>
          <w:rFonts w:cs="Calibri"/>
          <w:sz w:val="24"/>
          <w:szCs w:val="24"/>
        </w:rPr>
      </w:pPr>
      <w:r w:rsidRPr="00DC7825">
        <w:rPr>
          <w:rFonts w:cs="Calibri"/>
          <w:b/>
          <w:sz w:val="24"/>
          <w:szCs w:val="24"/>
        </w:rPr>
        <w:t xml:space="preserve">PUNTOS DOS: </w:t>
      </w:r>
      <w:r w:rsidRPr="00DC7825">
        <w:rPr>
          <w:rFonts w:cs="Calibri"/>
          <w:sz w:val="24"/>
          <w:szCs w:val="24"/>
        </w:rPr>
        <w:t>Aprobación de Agenda.</w:t>
      </w:r>
    </w:p>
    <w:p w:rsidR="00993914" w:rsidRPr="00DC7825" w:rsidRDefault="00993914" w:rsidP="00993914">
      <w:pPr>
        <w:widowControl w:val="0"/>
        <w:spacing w:after="0" w:line="240" w:lineRule="auto"/>
        <w:jc w:val="both"/>
        <w:rPr>
          <w:rFonts w:cs="Calibri"/>
          <w:sz w:val="24"/>
          <w:szCs w:val="24"/>
        </w:rPr>
      </w:pPr>
    </w:p>
    <w:p w:rsidR="00993914" w:rsidRPr="00DC7825" w:rsidRDefault="00993914" w:rsidP="00993914">
      <w:pPr>
        <w:widowControl w:val="0"/>
        <w:spacing w:after="0" w:line="240" w:lineRule="auto"/>
        <w:jc w:val="both"/>
        <w:rPr>
          <w:rFonts w:cs="Calibri"/>
          <w:sz w:val="24"/>
          <w:szCs w:val="24"/>
        </w:rPr>
      </w:pPr>
      <w:r w:rsidRPr="00DC7825">
        <w:rPr>
          <w:rFonts w:cs="Calibri"/>
          <w:sz w:val="24"/>
          <w:szCs w:val="24"/>
        </w:rPr>
        <w:t>Habiéndose dado lectura a la agenda, el pleno emite el acuerdo siguiente:</w:t>
      </w:r>
    </w:p>
    <w:p w:rsidR="00993914" w:rsidRPr="00DC7825" w:rsidRDefault="00993914" w:rsidP="00993914">
      <w:pPr>
        <w:widowControl w:val="0"/>
        <w:spacing w:after="0" w:line="240" w:lineRule="auto"/>
        <w:jc w:val="both"/>
        <w:rPr>
          <w:rFonts w:cs="Calibri"/>
          <w:b/>
          <w:sz w:val="24"/>
          <w:szCs w:val="24"/>
        </w:rPr>
      </w:pPr>
    </w:p>
    <w:p w:rsidR="00993914" w:rsidRPr="00DC7825" w:rsidRDefault="00993914" w:rsidP="00993914">
      <w:pPr>
        <w:widowControl w:val="0"/>
        <w:spacing w:after="0" w:line="240" w:lineRule="auto"/>
        <w:jc w:val="both"/>
        <w:rPr>
          <w:rFonts w:cs="Calibri"/>
          <w:sz w:val="24"/>
          <w:szCs w:val="24"/>
        </w:rPr>
      </w:pPr>
      <w:r w:rsidRPr="00DC7825">
        <w:rPr>
          <w:rFonts w:cs="Calibri"/>
          <w:b/>
          <w:sz w:val="24"/>
          <w:szCs w:val="24"/>
        </w:rPr>
        <w:t xml:space="preserve">Acuerdo No. 1. </w:t>
      </w:r>
      <w:r w:rsidRPr="00DC7825">
        <w:rPr>
          <w:rFonts w:cs="Calibri"/>
          <w:sz w:val="24"/>
          <w:szCs w:val="24"/>
        </w:rPr>
        <w:t xml:space="preserve">La Junta Directiva del Instituto Salvadoreño para el Desarrollo Integral de la Niñez y la Adolescencia, de conformidad a los artículos 185 y 189 letra c) de la Ley de Protección Integral de la Niñez y Adolescencia, por unanimidad, los miembros presentes </w:t>
      </w:r>
      <w:r w:rsidRPr="00DC7825">
        <w:rPr>
          <w:rFonts w:cs="Calibri"/>
          <w:b/>
          <w:sz w:val="24"/>
          <w:szCs w:val="24"/>
        </w:rPr>
        <w:t xml:space="preserve">ACUERDAN: Aprobar </w:t>
      </w:r>
      <w:r w:rsidRPr="00DC7825">
        <w:rPr>
          <w:rFonts w:cs="Calibri"/>
          <w:sz w:val="24"/>
          <w:szCs w:val="24"/>
        </w:rPr>
        <w:t>la propuesta de agenda preparada por la Directora Ejecutiva, tal como queda establecida anteriormente, misma que ha sido del conocimiento del pleno a través de su lectura, de lo cual se entrega un ejemplar con su correspondiente material de apoyo para su desarrollo.</w:t>
      </w:r>
    </w:p>
    <w:p w:rsidR="00993914" w:rsidRPr="00DC7825" w:rsidRDefault="00993914" w:rsidP="00993914">
      <w:pPr>
        <w:widowControl w:val="0"/>
        <w:spacing w:after="0" w:line="240" w:lineRule="auto"/>
        <w:jc w:val="both"/>
        <w:rPr>
          <w:rFonts w:cs="Calibri"/>
          <w:sz w:val="24"/>
          <w:szCs w:val="24"/>
        </w:rPr>
      </w:pPr>
    </w:p>
    <w:p w:rsidR="00993914" w:rsidRPr="00DC7825" w:rsidRDefault="00993914" w:rsidP="00993914">
      <w:pPr>
        <w:widowControl w:val="0"/>
        <w:spacing w:after="0" w:line="240" w:lineRule="auto"/>
        <w:jc w:val="both"/>
        <w:rPr>
          <w:rFonts w:cs="Calibri"/>
          <w:sz w:val="24"/>
          <w:szCs w:val="24"/>
        </w:rPr>
      </w:pPr>
      <w:r w:rsidRPr="00DC7825">
        <w:rPr>
          <w:rFonts w:cs="Calibri"/>
          <w:b/>
          <w:sz w:val="24"/>
          <w:szCs w:val="24"/>
        </w:rPr>
        <w:t xml:space="preserve">PUNTO TRES: </w:t>
      </w:r>
      <w:r w:rsidRPr="00DC7825">
        <w:rPr>
          <w:rFonts w:cs="Calibri"/>
          <w:sz w:val="24"/>
          <w:szCs w:val="24"/>
        </w:rPr>
        <w:t>Procesos UACI.</w:t>
      </w:r>
    </w:p>
    <w:p w:rsidR="00993914" w:rsidRPr="00DC7825" w:rsidRDefault="00993914" w:rsidP="00993914">
      <w:pPr>
        <w:widowControl w:val="0"/>
        <w:spacing w:after="0" w:line="240" w:lineRule="auto"/>
        <w:jc w:val="both"/>
        <w:rPr>
          <w:rFonts w:cs="Calibri"/>
          <w:sz w:val="24"/>
          <w:szCs w:val="24"/>
        </w:rPr>
      </w:pPr>
    </w:p>
    <w:p w:rsidR="00993914" w:rsidRPr="00DC7825" w:rsidRDefault="00993914" w:rsidP="00993914">
      <w:pPr>
        <w:widowControl w:val="0"/>
        <w:spacing w:after="0" w:line="240" w:lineRule="auto"/>
        <w:jc w:val="both"/>
        <w:rPr>
          <w:rFonts w:cs="Calibri"/>
          <w:sz w:val="24"/>
          <w:szCs w:val="24"/>
        </w:rPr>
      </w:pPr>
      <w:r w:rsidRPr="00DC7825">
        <w:rPr>
          <w:rFonts w:cs="Calibri"/>
          <w:sz w:val="24"/>
          <w:szCs w:val="24"/>
        </w:rPr>
        <w:t>La Directora Ejecutiva solicita a la Directora Presidenta, que para el abordaje de este punto se le conceda la palabra al Ingeniero Andrés Norberto Gómez Alvarenga, Jefe de la Unidad de Adquisiciones y Contrataciones Institucional, por lo que el referido profesional manifiesta que:</w:t>
      </w:r>
    </w:p>
    <w:p w:rsidR="00993914" w:rsidRPr="00DC7825" w:rsidRDefault="00993914" w:rsidP="00993914">
      <w:pPr>
        <w:widowControl w:val="0"/>
        <w:spacing w:after="0" w:line="240" w:lineRule="auto"/>
        <w:jc w:val="both"/>
        <w:rPr>
          <w:rFonts w:cs="Calibri"/>
          <w:sz w:val="24"/>
          <w:szCs w:val="24"/>
        </w:rPr>
      </w:pPr>
    </w:p>
    <w:p w:rsidR="00993914" w:rsidRPr="00DC7825" w:rsidRDefault="00993914" w:rsidP="00993914">
      <w:pPr>
        <w:widowControl w:val="0"/>
        <w:spacing w:after="0" w:line="240" w:lineRule="auto"/>
        <w:jc w:val="both"/>
        <w:rPr>
          <w:rFonts w:cs="Calibri"/>
          <w:sz w:val="24"/>
          <w:szCs w:val="24"/>
        </w:rPr>
      </w:pPr>
      <w:r w:rsidRPr="00DC7825">
        <w:rPr>
          <w:rFonts w:cs="Calibri"/>
          <w:sz w:val="24"/>
          <w:szCs w:val="24"/>
        </w:rPr>
        <w:t>Que para el año dos mil quince, los procesos de adquisición de alimentos estarán disminuidos en relación con la cobertura debido al techo presupuestario con el que se cuenta. De los cuales, la Licitación Pública número LP01/2015-ISNA y LP04/2015-ISNA son las más afectadas, por lo que, existe una alta probabilidad de que en el tercer trimestre de dos mil quince, se requiera de una ampliación del monto que se contrate.</w:t>
      </w:r>
    </w:p>
    <w:p w:rsidR="00993914" w:rsidRPr="00DC7825" w:rsidRDefault="00993914" w:rsidP="00993914">
      <w:pPr>
        <w:widowControl w:val="0"/>
        <w:spacing w:after="0" w:line="240" w:lineRule="auto"/>
        <w:jc w:val="both"/>
        <w:rPr>
          <w:rFonts w:cs="Calibri"/>
          <w:sz w:val="24"/>
          <w:szCs w:val="24"/>
        </w:rPr>
      </w:pPr>
    </w:p>
    <w:p w:rsidR="00993914" w:rsidRPr="00DC7825" w:rsidRDefault="00993914" w:rsidP="00993914">
      <w:pPr>
        <w:widowControl w:val="0"/>
        <w:spacing w:after="0" w:line="240" w:lineRule="auto"/>
        <w:jc w:val="both"/>
        <w:rPr>
          <w:rFonts w:cs="Arial"/>
          <w:bCs/>
          <w:color w:val="000000"/>
          <w:sz w:val="24"/>
          <w:szCs w:val="24"/>
        </w:rPr>
      </w:pPr>
      <w:r w:rsidRPr="00DC7825">
        <w:rPr>
          <w:rFonts w:cs="Calibri"/>
          <w:sz w:val="24"/>
          <w:szCs w:val="24"/>
        </w:rPr>
        <w:t xml:space="preserve">Por otra parte, en el proceso de </w:t>
      </w:r>
      <w:r w:rsidRPr="00DC7825">
        <w:rPr>
          <w:rFonts w:cs="Calibri"/>
          <w:color w:val="000000"/>
          <w:sz w:val="24"/>
          <w:szCs w:val="24"/>
          <w:lang w:eastAsia="es-SV"/>
        </w:rPr>
        <w:t>Licitación Pública número LP-01/2015-ISNA: “Suministro de Alimentos Perecederos (Carne, Pescado, Pollo, Embutidos, Huevos, Productos Lácteos y Pan) para Centros del Instituto Salvadoreño para el Desarrollo Integral de la Niñez y la Adolescencia (ISNA) para el año 2015”</w:t>
      </w:r>
      <w:r w:rsidRPr="00DC7825">
        <w:rPr>
          <w:rFonts w:cs="Arial"/>
          <w:bCs/>
          <w:color w:val="000000"/>
          <w:sz w:val="24"/>
          <w:szCs w:val="24"/>
        </w:rPr>
        <w:t>, diez empresas descargaron las bases de licitación, pero solo cuatro ofertaron, de las cuales, según el informe de la Comisión de Evaluación de Ofertas, en relación con el lote “D” “huevos”, las ofertas presentadas por María Ángela León López e Industrias de Maíz, S.A. de C.V., no lograron la puntuación mínima sesenta y tres puntos requerida en la evaluación técnica, por lo que recomienda se declare desierto y se autorice a la Unidad de Adquisiciones y Contrataciones Institucional para que lo adquiera por libre gestión. En cuanto al lote “F” “pan”, la oferta presentada por Concepción Chicas de Peñalba, no logró la puntuación mínima de sesenta y tres punto requerida en la evaluación técnica; en relación con el lote “C” “embutido” se recomienda se declare sin efecto por falta de disponibilidad presupuestaria. Por último, en referencia a los lotes “A” “carnes”, “b” “pollo” y “E” “lácteos” se adjudiquen como única opción a María Ángela León López, y el lote “f” “pan” se adjudique como única opción a la sociedad Compañía Industrial Alimenticia, S.A. de C.V.</w:t>
      </w:r>
    </w:p>
    <w:p w:rsidR="00993914" w:rsidRPr="00DC7825" w:rsidRDefault="00993914" w:rsidP="00993914">
      <w:pPr>
        <w:widowControl w:val="0"/>
        <w:spacing w:after="0" w:line="240" w:lineRule="auto"/>
        <w:jc w:val="both"/>
        <w:rPr>
          <w:rFonts w:cs="Arial"/>
          <w:bCs/>
          <w:color w:val="000000"/>
          <w:sz w:val="24"/>
          <w:szCs w:val="24"/>
        </w:rPr>
      </w:pPr>
    </w:p>
    <w:p w:rsidR="00993914" w:rsidRPr="00DC7825" w:rsidRDefault="00993914" w:rsidP="00993914">
      <w:pPr>
        <w:widowControl w:val="0"/>
        <w:spacing w:after="0" w:line="240" w:lineRule="auto"/>
        <w:jc w:val="both"/>
        <w:rPr>
          <w:rFonts w:cs="Arial"/>
          <w:bCs/>
          <w:color w:val="000000"/>
          <w:sz w:val="24"/>
          <w:szCs w:val="24"/>
        </w:rPr>
      </w:pPr>
      <w:r w:rsidRPr="00DC7825">
        <w:rPr>
          <w:rFonts w:cs="Arial"/>
          <w:bCs/>
          <w:color w:val="000000"/>
          <w:sz w:val="24"/>
          <w:szCs w:val="24"/>
        </w:rPr>
        <w:t>Aclara que en el lote “A” “carnes”, se eliminaros ciertos cortes de carnes porque nutricionalmente no eran necesarios, pero se ha garantizado  la cantidad nutricional, para lo que se contó con el apoyo de una Nutricionista del Ministerio de Salud, quien también apoyó el proceso de evaluación técnica.</w:t>
      </w:r>
    </w:p>
    <w:p w:rsidR="00993914" w:rsidRPr="00DC7825" w:rsidRDefault="00993914" w:rsidP="00993914">
      <w:pPr>
        <w:widowControl w:val="0"/>
        <w:spacing w:after="0" w:line="240" w:lineRule="auto"/>
        <w:jc w:val="both"/>
        <w:rPr>
          <w:rFonts w:cs="Arial"/>
          <w:bCs/>
          <w:color w:val="000000"/>
          <w:sz w:val="24"/>
          <w:szCs w:val="24"/>
        </w:rPr>
      </w:pPr>
    </w:p>
    <w:p w:rsidR="00993914" w:rsidRPr="00DC7825" w:rsidRDefault="00993914" w:rsidP="00993914">
      <w:pPr>
        <w:widowControl w:val="0"/>
        <w:spacing w:after="0" w:line="240" w:lineRule="auto"/>
        <w:jc w:val="both"/>
        <w:rPr>
          <w:rFonts w:cs="Arial"/>
          <w:bCs/>
          <w:color w:val="000000"/>
          <w:sz w:val="24"/>
          <w:szCs w:val="24"/>
        </w:rPr>
      </w:pPr>
      <w:r w:rsidRPr="00DC7825">
        <w:rPr>
          <w:rFonts w:cs="Arial"/>
          <w:bCs/>
          <w:color w:val="000000"/>
          <w:sz w:val="24"/>
          <w:szCs w:val="24"/>
        </w:rPr>
        <w:t>En cuanto a la cobertura, se ha proyectado que sea de seis a siete meses.</w:t>
      </w:r>
    </w:p>
    <w:p w:rsidR="00993914" w:rsidRPr="00DC7825" w:rsidRDefault="00993914" w:rsidP="00993914">
      <w:pPr>
        <w:widowControl w:val="0"/>
        <w:spacing w:after="0" w:line="240" w:lineRule="auto"/>
        <w:jc w:val="both"/>
        <w:rPr>
          <w:rFonts w:cs="Arial"/>
          <w:bCs/>
          <w:color w:val="000000"/>
          <w:sz w:val="24"/>
          <w:szCs w:val="24"/>
        </w:rPr>
      </w:pPr>
    </w:p>
    <w:p w:rsidR="00993914" w:rsidRPr="00DC7825" w:rsidRDefault="00993914" w:rsidP="00993914">
      <w:pPr>
        <w:widowControl w:val="0"/>
        <w:spacing w:after="0" w:line="240" w:lineRule="auto"/>
        <w:jc w:val="both"/>
        <w:rPr>
          <w:rFonts w:cs="Arial"/>
          <w:bCs/>
          <w:color w:val="000000"/>
          <w:sz w:val="24"/>
          <w:szCs w:val="24"/>
        </w:rPr>
      </w:pPr>
      <w:r w:rsidRPr="00DC7825">
        <w:rPr>
          <w:rFonts w:cs="Arial"/>
          <w:bCs/>
          <w:color w:val="000000"/>
          <w:sz w:val="24"/>
          <w:szCs w:val="24"/>
        </w:rPr>
        <w:t>La Directora de la Procuraduría General de la República menciona que en el lote del pan, aparece pan para hot dog, lo cual no tiene sentido adquirirlo porque no se adquirirán embutidos. El Ingeniero Gómez Alvarenga expresa que el pan para hot dog puede rellenarse con pollo o con lácteos.</w:t>
      </w:r>
    </w:p>
    <w:p w:rsidR="00993914" w:rsidRPr="00DC7825" w:rsidRDefault="00993914" w:rsidP="00993914">
      <w:pPr>
        <w:widowControl w:val="0"/>
        <w:spacing w:after="0" w:line="240" w:lineRule="auto"/>
        <w:jc w:val="both"/>
        <w:rPr>
          <w:rFonts w:cs="Arial"/>
          <w:bCs/>
          <w:color w:val="000000"/>
          <w:sz w:val="24"/>
          <w:szCs w:val="24"/>
        </w:rPr>
      </w:pPr>
    </w:p>
    <w:p w:rsidR="00993914" w:rsidRPr="00DC7825" w:rsidRDefault="00993914" w:rsidP="00993914">
      <w:pPr>
        <w:widowControl w:val="0"/>
        <w:spacing w:after="0" w:line="240" w:lineRule="auto"/>
        <w:jc w:val="both"/>
        <w:rPr>
          <w:rFonts w:cs="Arial"/>
          <w:bCs/>
          <w:color w:val="000000"/>
          <w:sz w:val="24"/>
          <w:szCs w:val="24"/>
        </w:rPr>
      </w:pPr>
      <w:r w:rsidRPr="00DC7825">
        <w:rPr>
          <w:rFonts w:cs="Arial"/>
          <w:bCs/>
          <w:color w:val="000000"/>
          <w:sz w:val="24"/>
          <w:szCs w:val="24"/>
        </w:rPr>
        <w:t xml:space="preserve">Continúa con el uso de la palabra el Ingeniero Andrés Gómez quien manifiesta que en relación con la sociedad Industria de Maíz, S.A. de C.V., se investigó que el accionista mayoritario es la sociedad Agroindustrias Gumarsal, S.A. de C.V., sociedad que está </w:t>
      </w:r>
      <w:r w:rsidRPr="00DC7825">
        <w:rPr>
          <w:rFonts w:cs="Arial"/>
          <w:bCs/>
          <w:color w:val="000000"/>
          <w:sz w:val="24"/>
          <w:szCs w:val="24"/>
        </w:rPr>
        <w:lastRenderedPageBreak/>
        <w:t>inhabilitada por el Ministerio de Hacienda, además, la primera sociedad mencionada, presentó un permiso extendido por el Ministerio de Salud a nombre de la segunda sociedad, por ello es que no logró el puntaje mínimo para pasar a la evaluación económica.</w:t>
      </w:r>
    </w:p>
    <w:p w:rsidR="00993914" w:rsidRPr="00DC7825" w:rsidRDefault="00993914" w:rsidP="00993914">
      <w:pPr>
        <w:widowControl w:val="0"/>
        <w:spacing w:after="0" w:line="240" w:lineRule="auto"/>
        <w:jc w:val="both"/>
        <w:rPr>
          <w:rFonts w:cs="Calibri"/>
          <w:sz w:val="24"/>
          <w:szCs w:val="24"/>
        </w:rPr>
      </w:pPr>
    </w:p>
    <w:p w:rsidR="00993914" w:rsidRDefault="00993914" w:rsidP="00993914">
      <w:pPr>
        <w:widowControl w:val="0"/>
        <w:spacing w:after="0" w:line="240" w:lineRule="auto"/>
        <w:jc w:val="both"/>
        <w:rPr>
          <w:rFonts w:cs="Calibri"/>
          <w:sz w:val="24"/>
          <w:szCs w:val="24"/>
        </w:rPr>
      </w:pPr>
      <w:r w:rsidRPr="00DC7825">
        <w:rPr>
          <w:rFonts w:cs="Calibri"/>
          <w:sz w:val="24"/>
          <w:szCs w:val="24"/>
        </w:rPr>
        <w:t>Agotado el punto, el pleno emite el acuerdo siguiente:</w:t>
      </w:r>
    </w:p>
    <w:p w:rsidR="00993914" w:rsidRPr="00DC7825" w:rsidRDefault="00993914" w:rsidP="00993914">
      <w:pPr>
        <w:widowControl w:val="0"/>
        <w:spacing w:after="0" w:line="240" w:lineRule="auto"/>
        <w:jc w:val="both"/>
        <w:rPr>
          <w:rFonts w:cs="Calibri"/>
          <w:sz w:val="24"/>
          <w:szCs w:val="24"/>
        </w:rPr>
      </w:pPr>
    </w:p>
    <w:p w:rsidR="00993914" w:rsidRDefault="00993914" w:rsidP="00993914">
      <w:pPr>
        <w:pStyle w:val="Textoindependiente"/>
        <w:jc w:val="both"/>
        <w:rPr>
          <w:rFonts w:ascii="Calibri" w:hAnsi="Calibri" w:cs="Arial"/>
          <w:color w:val="000000"/>
        </w:rPr>
      </w:pPr>
      <w:r w:rsidRPr="00DC7825">
        <w:rPr>
          <w:rFonts w:ascii="Calibri" w:hAnsi="Calibri"/>
          <w:b/>
          <w:bCs/>
          <w:color w:val="000000"/>
          <w:lang w:val="es-SV" w:eastAsia="es-SV"/>
        </w:rPr>
        <w:t>ACUERDO No. 2.-</w:t>
      </w:r>
      <w:r w:rsidRPr="00DC7825">
        <w:rPr>
          <w:rFonts w:ascii="Calibri" w:hAnsi="Calibri"/>
          <w:color w:val="000000"/>
          <w:lang w:val="es-SV" w:eastAsia="es-SV"/>
        </w:rPr>
        <w:t xml:space="preserve"> La Junta Directiva del Instituto Salvadoreño para el Desarrollo Integral de la Niñez y la Adolescencia,</w:t>
      </w:r>
      <w:r w:rsidRPr="00DC7825">
        <w:rPr>
          <w:rFonts w:ascii="Calibri" w:hAnsi="Calibri"/>
          <w:b/>
          <w:color w:val="000000"/>
          <w:lang w:val="es-SV" w:eastAsia="es-SV"/>
        </w:rPr>
        <w:t xml:space="preserve"> CONSIDERANDO:  I)</w:t>
      </w:r>
      <w:r w:rsidRPr="00DC7825">
        <w:rPr>
          <w:rFonts w:ascii="Calibri" w:hAnsi="Calibri"/>
          <w:color w:val="000000"/>
          <w:lang w:val="es-SV" w:eastAsia="es-SV"/>
        </w:rPr>
        <w:t xml:space="preserve"> Que se ha realizado el proceso de </w:t>
      </w:r>
      <w:r w:rsidRPr="00DC7825">
        <w:rPr>
          <w:rFonts w:ascii="Calibri" w:hAnsi="Calibri" w:cs="Calibri"/>
          <w:color w:val="000000"/>
          <w:lang w:eastAsia="es-SV"/>
        </w:rPr>
        <w:t>Licitación Pública número LP-01/2015-ISNA: “Suministro de Alimentos Perecederos (Carne, Pescado, Pollo, Embutidos, Huevos, Productos Lácteos y Pan) para Centros del Instituto Salvadoreño para el Desarrollo Integral de la Niñez y la Adolescencia (ISNA) para el año 2015”</w:t>
      </w:r>
      <w:r w:rsidRPr="00DC7825">
        <w:rPr>
          <w:rFonts w:ascii="Calibri" w:hAnsi="Calibri" w:cs="Arial"/>
          <w:bCs/>
          <w:color w:val="000000"/>
        </w:rPr>
        <w:t xml:space="preserve">; </w:t>
      </w:r>
      <w:r w:rsidRPr="00DC7825">
        <w:rPr>
          <w:rFonts w:ascii="Calibri" w:hAnsi="Calibri" w:cs="Arial"/>
          <w:b/>
          <w:bCs/>
          <w:color w:val="000000"/>
        </w:rPr>
        <w:t>II)</w:t>
      </w:r>
      <w:r w:rsidRPr="00DC7825">
        <w:rPr>
          <w:rFonts w:ascii="Calibri" w:hAnsi="Calibri" w:cs="Arial"/>
          <w:bCs/>
          <w:color w:val="000000"/>
        </w:rPr>
        <w:t xml:space="preserve"> Que se ha revisado y analizado el contenido del Informe de Evaluación de Ofertas y Acta de Recomendación elaborados por la Comisión de Evaluación de Ofertas nombrada al efecto, de fecha cuatro de noviembre de dos mil catorce</w:t>
      </w:r>
      <w:r w:rsidRPr="00DC7825">
        <w:rPr>
          <w:rFonts w:ascii="Calibri" w:hAnsi="Calibri" w:cs="Arial"/>
          <w:color w:val="000000"/>
        </w:rPr>
        <w:t xml:space="preserve">, en los cuales consta haber evaluado las ofertas presentadas por los distintos participantes, en los aspectos financieros, técnicos y económicos, así como, que </w:t>
      </w:r>
      <w:r w:rsidRPr="00DC7825">
        <w:rPr>
          <w:rFonts w:ascii="Calibri" w:hAnsi="Calibri" w:cs="Arial"/>
          <w:bCs/>
          <w:color w:val="000000"/>
        </w:rPr>
        <w:t xml:space="preserve">dicha Comisión consideró la disponibilidad presupuestaria para  concluir y recomendar disminuir las cantidades a adquirir y declarar sin efecto el lote “C” “Embutidos”; además, que de los cuatro participantes, dos no lograron la puntuación mínima de la evaluación técnica establecida en las bases de licitación; también, que respecto a lote “D” “Huevos”, las ofertas presentadas no lograron la puntuación mínima de la evaluación técnica establecida en las bases de licitación, consecuentemente, se declare desierto y se autorice a la Unidad de Adquisiciones y Contrataciones Institucional adquirirlo por la modalidad de libre gestión; </w:t>
      </w:r>
      <w:r w:rsidRPr="00DC7825">
        <w:rPr>
          <w:rFonts w:ascii="Calibri" w:hAnsi="Calibri" w:cs="Arial"/>
          <w:color w:val="000000"/>
        </w:rPr>
        <w:t xml:space="preserve">por lo que de conformidad a los considerandos antes relacionados y con base en los artículos 18, 55, 56 y 61 de la Ley de Adquisiciones y Contrataciones de la Administración Pública; 185 y 186 letra i) de la Ley de Protección Integral de la Niñez y Adolescencia, por unanimidad, los miembros presentes </w:t>
      </w:r>
      <w:r w:rsidRPr="00DC7825">
        <w:rPr>
          <w:rFonts w:ascii="Calibri" w:hAnsi="Calibri" w:cs="Arial"/>
          <w:b/>
          <w:color w:val="000000"/>
        </w:rPr>
        <w:t xml:space="preserve">ACUERDAN: a) Adjudicar </w:t>
      </w:r>
      <w:r w:rsidRPr="00DC7825">
        <w:rPr>
          <w:rFonts w:ascii="Calibri" w:hAnsi="Calibri" w:cs="Arial"/>
          <w:color w:val="000000"/>
        </w:rPr>
        <w:t>la</w:t>
      </w:r>
      <w:r w:rsidRPr="00DC7825">
        <w:rPr>
          <w:rFonts w:ascii="Calibri" w:hAnsi="Calibri" w:cs="Arial"/>
          <w:b/>
          <w:color w:val="000000"/>
        </w:rPr>
        <w:t xml:space="preserve"> </w:t>
      </w:r>
      <w:r w:rsidRPr="00DC7825">
        <w:rPr>
          <w:rFonts w:ascii="Calibri" w:hAnsi="Calibri" w:cs="Calibri"/>
          <w:color w:val="000000"/>
          <w:lang w:eastAsia="es-SV"/>
        </w:rPr>
        <w:t>Licitación Pública número LP-01/2015-ISNA: “Suministro de Alimentos Perecederos (Carne, Pescado, Pollo, Embutidos, Huevos, Productos Lácteos y Pan) para Centros del Instituto Salvadoreño para el Desarrollo Integral de la Niñez y la Adolescencia (ISNA) para el año 2015”,</w:t>
      </w:r>
      <w:r w:rsidRPr="00DC7825">
        <w:rPr>
          <w:rFonts w:ascii="Calibri" w:hAnsi="Calibri" w:cs="Arial"/>
          <w:b/>
          <w:color w:val="000000"/>
        </w:rPr>
        <w:t xml:space="preserve"> </w:t>
      </w:r>
      <w:r w:rsidRPr="00DC7825">
        <w:rPr>
          <w:rFonts w:ascii="Calibri" w:hAnsi="Calibri" w:cs="Arial"/>
          <w:color w:val="000000"/>
        </w:rPr>
        <w:t xml:space="preserve">así: </w:t>
      </w:r>
      <w:r w:rsidRPr="00DC7825">
        <w:rPr>
          <w:rFonts w:ascii="Calibri" w:hAnsi="Calibri" w:cs="Arial"/>
          <w:b/>
          <w:color w:val="000000"/>
        </w:rPr>
        <w:t>1)</w:t>
      </w:r>
      <w:r w:rsidRPr="00DC7825">
        <w:rPr>
          <w:rFonts w:ascii="Calibri" w:hAnsi="Calibri" w:cs="Arial"/>
          <w:color w:val="000000"/>
        </w:rPr>
        <w:t xml:space="preserve"> </w:t>
      </w:r>
      <w:r w:rsidRPr="00DC7825">
        <w:rPr>
          <w:rFonts w:ascii="Calibri" w:hAnsi="Calibri" w:cs="Arial"/>
          <w:b/>
          <w:color w:val="000000"/>
        </w:rPr>
        <w:t>LOTE “A” “CARNES”</w:t>
      </w:r>
      <w:r w:rsidRPr="00DC7825">
        <w:rPr>
          <w:rFonts w:ascii="Calibri" w:hAnsi="Calibri" w:cs="Arial"/>
          <w:color w:val="000000"/>
        </w:rPr>
        <w:t xml:space="preserve">, como única opción, a </w:t>
      </w:r>
      <w:r w:rsidRPr="00DC7825">
        <w:rPr>
          <w:rFonts w:ascii="Calibri" w:hAnsi="Calibri" w:cs="Arial"/>
          <w:b/>
          <w:color w:val="000000"/>
        </w:rPr>
        <w:t>María Ángela León López</w:t>
      </w:r>
      <w:r w:rsidRPr="00DC7825">
        <w:rPr>
          <w:rFonts w:ascii="Calibri" w:hAnsi="Calibri" w:cs="Arial"/>
          <w:color w:val="000000"/>
        </w:rPr>
        <w:t xml:space="preserve">, por un monto de </w:t>
      </w:r>
      <w:r w:rsidRPr="00DC7825">
        <w:rPr>
          <w:rFonts w:ascii="Calibri" w:hAnsi="Calibri" w:cs="Arial"/>
          <w:b/>
          <w:color w:val="000000"/>
        </w:rPr>
        <w:t>doscientos setenta y ocho mil seiscientos doce</w:t>
      </w:r>
      <w:r w:rsidRPr="00DC7825">
        <w:rPr>
          <w:rFonts w:ascii="Calibri" w:hAnsi="Calibri" w:cs="Arial"/>
          <w:color w:val="000000"/>
        </w:rPr>
        <w:t xml:space="preserve"> </w:t>
      </w:r>
      <w:r w:rsidRPr="00DC7825">
        <w:rPr>
          <w:rFonts w:ascii="Calibri" w:hAnsi="Calibri" w:cs="Arial"/>
          <w:b/>
          <w:color w:val="000000"/>
        </w:rPr>
        <w:t>50/100</w:t>
      </w:r>
      <w:r w:rsidRPr="00DC7825">
        <w:rPr>
          <w:rFonts w:ascii="Calibri" w:hAnsi="Calibri" w:cs="Arial"/>
          <w:color w:val="000000"/>
        </w:rPr>
        <w:t xml:space="preserve"> </w:t>
      </w:r>
      <w:r w:rsidRPr="00DC7825">
        <w:rPr>
          <w:rFonts w:ascii="Calibri" w:hAnsi="Calibri" w:cs="Arial"/>
          <w:b/>
          <w:color w:val="000000"/>
        </w:rPr>
        <w:t>Dólares de los Estados Unidos de América (US$278,612.50)</w:t>
      </w:r>
      <w:r w:rsidRPr="00DC7825">
        <w:rPr>
          <w:rFonts w:ascii="Calibri" w:hAnsi="Calibri" w:cs="Arial"/>
          <w:color w:val="000000"/>
        </w:rPr>
        <w:t xml:space="preserve"> equivalentes al detalle  siguiente:  </w:t>
      </w:r>
    </w:p>
    <w:p w:rsidR="00993914" w:rsidRDefault="00993914" w:rsidP="00993914">
      <w:pPr>
        <w:pStyle w:val="Textoindependiente"/>
        <w:jc w:val="both"/>
        <w:rPr>
          <w:rFonts w:ascii="Calibri" w:hAnsi="Calibri" w:cs="Arial"/>
          <w:color w:val="000000"/>
        </w:rPr>
      </w:pPr>
    </w:p>
    <w:p w:rsidR="00993914" w:rsidRPr="00DC7825" w:rsidRDefault="00993914" w:rsidP="00993914">
      <w:pPr>
        <w:pStyle w:val="Textoindependiente"/>
        <w:jc w:val="both"/>
        <w:rPr>
          <w:rFonts w:ascii="Calibri" w:hAnsi="Calibri" w:cs="Arial"/>
          <w:color w:val="000000"/>
        </w:rPr>
      </w:pPr>
    </w:p>
    <w:p w:rsidR="00993914" w:rsidRPr="00210D72" w:rsidRDefault="00993914" w:rsidP="00993914">
      <w:pPr>
        <w:pStyle w:val="Textoindependiente"/>
        <w:jc w:val="both"/>
        <w:rPr>
          <w:rFonts w:ascii="Calibri" w:hAnsi="Calibri" w:cs="Arial"/>
          <w:color w:val="000000"/>
          <w:sz w:val="20"/>
          <w:szCs w:val="20"/>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3"/>
        <w:gridCol w:w="1134"/>
        <w:gridCol w:w="4536"/>
        <w:gridCol w:w="992"/>
        <w:gridCol w:w="1039"/>
      </w:tblGrid>
      <w:tr w:rsidR="00993914" w:rsidRPr="00210D72" w:rsidTr="00B70AB7">
        <w:trPr>
          <w:trHeight w:val="434"/>
          <w:jc w:val="center"/>
        </w:trPr>
        <w:tc>
          <w:tcPr>
            <w:tcW w:w="709"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Ítem</w:t>
            </w:r>
          </w:p>
        </w:tc>
        <w:tc>
          <w:tcPr>
            <w:tcW w:w="993"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Cantidad</w:t>
            </w:r>
          </w:p>
        </w:tc>
        <w:tc>
          <w:tcPr>
            <w:tcW w:w="1134"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Unidad de Medida</w:t>
            </w:r>
          </w:p>
        </w:tc>
        <w:tc>
          <w:tcPr>
            <w:tcW w:w="4536"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Descripción</w:t>
            </w:r>
          </w:p>
        </w:tc>
        <w:tc>
          <w:tcPr>
            <w:tcW w:w="992"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Precio Unitario US$</w:t>
            </w:r>
          </w:p>
        </w:tc>
        <w:tc>
          <w:tcPr>
            <w:tcW w:w="1039"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 xml:space="preserve">Total </w:t>
            </w:r>
          </w:p>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US$</w:t>
            </w:r>
          </w:p>
        </w:tc>
      </w:tr>
      <w:tr w:rsidR="00993914" w:rsidRPr="00210D72" w:rsidTr="00B70AB7">
        <w:trPr>
          <w:trHeight w:val="450"/>
          <w:jc w:val="center"/>
        </w:trPr>
        <w:tc>
          <w:tcPr>
            <w:tcW w:w="709"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w:t>
            </w:r>
          </w:p>
        </w:tc>
        <w:tc>
          <w:tcPr>
            <w:tcW w:w="993"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14,000</w:t>
            </w:r>
          </w:p>
        </w:tc>
        <w:tc>
          <w:tcPr>
            <w:tcW w:w="1134"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Libras</w:t>
            </w:r>
          </w:p>
        </w:tc>
        <w:tc>
          <w:tcPr>
            <w:tcW w:w="4536" w:type="dxa"/>
            <w:vAlign w:val="center"/>
          </w:tcPr>
          <w:p w:rsidR="00993914" w:rsidRPr="00210D72" w:rsidRDefault="00993914" w:rsidP="00B70AB7">
            <w:pPr>
              <w:widowControl w:val="0"/>
              <w:jc w:val="both"/>
              <w:rPr>
                <w:rFonts w:eastAsia="Times New Roman" w:cs="Arial"/>
                <w:snapToGrid w:val="0"/>
                <w:color w:val="000000"/>
                <w:sz w:val="20"/>
                <w:szCs w:val="20"/>
                <w:lang w:eastAsia="es-ES"/>
              </w:rPr>
            </w:pPr>
            <w:r w:rsidRPr="00210D72">
              <w:rPr>
                <w:rFonts w:eastAsia="Times New Roman" w:cs="Arial"/>
                <w:b/>
                <w:snapToGrid w:val="0"/>
                <w:color w:val="000000"/>
                <w:sz w:val="20"/>
                <w:szCs w:val="20"/>
                <w:lang w:eastAsia="es-ES"/>
              </w:rPr>
              <w:t>Molida especial:</w:t>
            </w:r>
            <w:r w:rsidRPr="00210D72">
              <w:rPr>
                <w:rFonts w:eastAsia="Times New Roman" w:cs="Arial"/>
                <w:snapToGrid w:val="0"/>
                <w:color w:val="000000"/>
                <w:sz w:val="20"/>
                <w:szCs w:val="20"/>
                <w:lang w:eastAsia="es-ES"/>
              </w:rPr>
              <w:t xml:space="preserve"> </w:t>
            </w:r>
            <w:r w:rsidRPr="00210D72">
              <w:rPr>
                <w:rFonts w:eastAsia="Times New Roman" w:cs="Calibri"/>
                <w:snapToGrid w:val="0"/>
                <w:color w:val="000000"/>
                <w:sz w:val="20"/>
                <w:szCs w:val="20"/>
                <w:lang w:eastAsia="es-ES"/>
              </w:rPr>
              <w:t>100% de Res, Súper Especial, Semi-magra</w:t>
            </w:r>
            <w:r w:rsidRPr="00210D72">
              <w:rPr>
                <w:rFonts w:eastAsia="Times New Roman" w:cs="Calibri"/>
                <w:bCs/>
                <w:snapToGrid w:val="0"/>
                <w:color w:val="000000"/>
                <w:sz w:val="20"/>
                <w:szCs w:val="20"/>
                <w:lang w:eastAsia="es-ES"/>
              </w:rPr>
              <w:t xml:space="preserve">, forma, color, textura firme y  olor característico, empacada   higiénicamente, con un </w:t>
            </w:r>
            <w:r w:rsidRPr="00210D72">
              <w:rPr>
                <w:rFonts w:eastAsia="Times New Roman" w:cs="Calibri"/>
                <w:bCs/>
                <w:snapToGrid w:val="0"/>
                <w:color w:val="000000"/>
                <w:sz w:val="20"/>
                <w:szCs w:val="20"/>
                <w:lang w:eastAsia="es-ES"/>
              </w:rPr>
              <w:lastRenderedPageBreak/>
              <w:t>peso máximo de 2 libras</w:t>
            </w:r>
          </w:p>
        </w:tc>
        <w:tc>
          <w:tcPr>
            <w:tcW w:w="992" w:type="dxa"/>
            <w:vAlign w:val="center"/>
          </w:tcPr>
          <w:p w:rsidR="00993914" w:rsidRPr="00210D72" w:rsidRDefault="00993914" w:rsidP="00B70AB7">
            <w:pPr>
              <w:widowControl w:val="0"/>
              <w:jc w:val="right"/>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lastRenderedPageBreak/>
              <w:t>3.00</w:t>
            </w:r>
          </w:p>
        </w:tc>
        <w:tc>
          <w:tcPr>
            <w:tcW w:w="1039" w:type="dxa"/>
            <w:vAlign w:val="center"/>
          </w:tcPr>
          <w:p w:rsidR="00993914" w:rsidRPr="00210D72" w:rsidRDefault="00993914" w:rsidP="00B70AB7">
            <w:pPr>
              <w:widowControl w:val="0"/>
              <w:jc w:val="right"/>
              <w:rPr>
                <w:rFonts w:eastAsia="Times New Roman" w:cs="Arial"/>
                <w:snapToGrid w:val="0"/>
                <w:color w:val="000000"/>
                <w:sz w:val="20"/>
                <w:szCs w:val="20"/>
                <w:lang w:eastAsia="es-SV"/>
              </w:rPr>
            </w:pPr>
            <w:r w:rsidRPr="00210D72">
              <w:rPr>
                <w:rFonts w:eastAsia="Times New Roman" w:cs="Arial"/>
                <w:snapToGrid w:val="0"/>
                <w:color w:val="000000"/>
                <w:sz w:val="20"/>
                <w:szCs w:val="20"/>
                <w:lang w:eastAsia="es-SV"/>
              </w:rPr>
              <w:t>42,000.00</w:t>
            </w:r>
          </w:p>
        </w:tc>
      </w:tr>
      <w:tr w:rsidR="00993914" w:rsidRPr="00210D72" w:rsidTr="00B70AB7">
        <w:trPr>
          <w:trHeight w:val="450"/>
          <w:jc w:val="center"/>
        </w:trPr>
        <w:tc>
          <w:tcPr>
            <w:tcW w:w="709"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lastRenderedPageBreak/>
              <w:t>2</w:t>
            </w:r>
          </w:p>
        </w:tc>
        <w:tc>
          <w:tcPr>
            <w:tcW w:w="993"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14,500</w:t>
            </w:r>
          </w:p>
        </w:tc>
        <w:tc>
          <w:tcPr>
            <w:tcW w:w="1134"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vanish/>
                <w:color w:val="000000"/>
                <w:sz w:val="20"/>
                <w:szCs w:val="20"/>
                <w:lang w:eastAsia="es-ES"/>
              </w:rPr>
              <w:cr/>
              <w:t>5,391.70s cincuenta y un mil ochocientos cuarenta y siete</w:t>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vanish/>
                <w:color w:val="000000"/>
                <w:sz w:val="20"/>
                <w:szCs w:val="20"/>
                <w:lang w:eastAsia="es-ES"/>
              </w:rPr>
              <w:pgNum/>
            </w:r>
            <w:r w:rsidRPr="00210D72">
              <w:rPr>
                <w:rFonts w:eastAsia="Times New Roman" w:cs="Arial"/>
                <w:snapToGrid w:val="0"/>
                <w:color w:val="000000"/>
                <w:sz w:val="20"/>
                <w:szCs w:val="20"/>
                <w:lang w:eastAsia="es-ES"/>
              </w:rPr>
              <w:t>Libras</w:t>
            </w:r>
          </w:p>
        </w:tc>
        <w:tc>
          <w:tcPr>
            <w:tcW w:w="4536" w:type="dxa"/>
            <w:vAlign w:val="center"/>
          </w:tcPr>
          <w:p w:rsidR="00993914" w:rsidRPr="00210D72" w:rsidRDefault="00993914" w:rsidP="00B70AB7">
            <w:pPr>
              <w:widowControl w:val="0"/>
              <w:jc w:val="both"/>
              <w:rPr>
                <w:rFonts w:eastAsia="Times New Roman" w:cs="Arial"/>
                <w:snapToGrid w:val="0"/>
                <w:color w:val="000000"/>
                <w:sz w:val="20"/>
                <w:szCs w:val="20"/>
                <w:lang w:eastAsia="es-ES"/>
              </w:rPr>
            </w:pPr>
            <w:r w:rsidRPr="00210D72">
              <w:rPr>
                <w:rFonts w:eastAsia="Times New Roman" w:cs="Arial"/>
                <w:b/>
                <w:snapToGrid w:val="0"/>
                <w:color w:val="000000"/>
                <w:sz w:val="20"/>
                <w:szCs w:val="20"/>
                <w:lang w:eastAsia="es-ES"/>
              </w:rPr>
              <w:t>Posta Negra:</w:t>
            </w:r>
            <w:r w:rsidRPr="00210D72">
              <w:rPr>
                <w:rFonts w:eastAsia="Times New Roman" w:cs="Arial"/>
                <w:snapToGrid w:val="0"/>
                <w:color w:val="000000"/>
                <w:sz w:val="20"/>
                <w:szCs w:val="20"/>
                <w:lang w:eastAsia="es-ES"/>
              </w:rPr>
              <w:t xml:space="preserve"> </w:t>
            </w:r>
            <w:r w:rsidRPr="00210D72">
              <w:rPr>
                <w:rFonts w:eastAsia="Times New Roman" w:cs="Calibri"/>
                <w:snapToGrid w:val="0"/>
                <w:color w:val="000000"/>
                <w:sz w:val="20"/>
                <w:szCs w:val="20"/>
                <w:lang w:eastAsia="es-ES"/>
              </w:rPr>
              <w:t>Carne de Res Semi- magra</w:t>
            </w:r>
            <w:r w:rsidRPr="00210D72">
              <w:rPr>
                <w:rFonts w:eastAsia="Times New Roman" w:cs="Calibri"/>
                <w:bCs/>
                <w:snapToGrid w:val="0"/>
                <w:color w:val="000000"/>
                <w:sz w:val="20"/>
                <w:szCs w:val="20"/>
                <w:lang w:eastAsia="es-ES"/>
              </w:rPr>
              <w:t xml:space="preserve">, forma, color, textura firme y  olor característico, empacada higiénicamente al vacío </w:t>
            </w:r>
          </w:p>
        </w:tc>
        <w:tc>
          <w:tcPr>
            <w:tcW w:w="992" w:type="dxa"/>
            <w:vAlign w:val="center"/>
          </w:tcPr>
          <w:p w:rsidR="00993914" w:rsidRPr="00210D72" w:rsidRDefault="00993914" w:rsidP="00B70AB7">
            <w:pPr>
              <w:widowControl w:val="0"/>
              <w:jc w:val="right"/>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3.90</w:t>
            </w:r>
          </w:p>
        </w:tc>
        <w:tc>
          <w:tcPr>
            <w:tcW w:w="1039" w:type="dxa"/>
            <w:vAlign w:val="center"/>
          </w:tcPr>
          <w:p w:rsidR="00993914" w:rsidRPr="00210D72" w:rsidRDefault="00993914" w:rsidP="00B70AB7">
            <w:pPr>
              <w:widowControl w:val="0"/>
              <w:jc w:val="right"/>
              <w:rPr>
                <w:rFonts w:eastAsia="Times New Roman" w:cs="Arial"/>
                <w:snapToGrid w:val="0"/>
                <w:color w:val="000000"/>
                <w:sz w:val="20"/>
                <w:szCs w:val="20"/>
                <w:lang w:eastAsia="es-SV"/>
              </w:rPr>
            </w:pPr>
            <w:r w:rsidRPr="00210D72">
              <w:rPr>
                <w:rFonts w:eastAsia="Times New Roman" w:cs="Arial"/>
                <w:snapToGrid w:val="0"/>
                <w:color w:val="000000"/>
                <w:sz w:val="20"/>
                <w:szCs w:val="20"/>
                <w:lang w:eastAsia="es-SV"/>
              </w:rPr>
              <w:t>56,550.00</w:t>
            </w:r>
          </w:p>
        </w:tc>
      </w:tr>
      <w:tr w:rsidR="00993914" w:rsidRPr="00210D72" w:rsidTr="00B70AB7">
        <w:trPr>
          <w:trHeight w:val="450"/>
          <w:jc w:val="center"/>
        </w:trPr>
        <w:tc>
          <w:tcPr>
            <w:tcW w:w="709"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3</w:t>
            </w:r>
          </w:p>
        </w:tc>
        <w:tc>
          <w:tcPr>
            <w:tcW w:w="993"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14,125</w:t>
            </w:r>
          </w:p>
        </w:tc>
        <w:tc>
          <w:tcPr>
            <w:tcW w:w="1134"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Libras</w:t>
            </w:r>
          </w:p>
        </w:tc>
        <w:tc>
          <w:tcPr>
            <w:tcW w:w="4536" w:type="dxa"/>
            <w:vAlign w:val="center"/>
          </w:tcPr>
          <w:p w:rsidR="00993914" w:rsidRPr="00210D72" w:rsidRDefault="00993914" w:rsidP="00B70AB7">
            <w:pPr>
              <w:widowControl w:val="0"/>
              <w:jc w:val="both"/>
              <w:rPr>
                <w:rFonts w:eastAsia="Times New Roman" w:cs="Arial"/>
                <w:snapToGrid w:val="0"/>
                <w:color w:val="000000"/>
                <w:sz w:val="20"/>
                <w:szCs w:val="20"/>
                <w:lang w:eastAsia="es-ES"/>
              </w:rPr>
            </w:pPr>
            <w:r w:rsidRPr="00210D72">
              <w:rPr>
                <w:rFonts w:eastAsia="Times New Roman" w:cs="Arial"/>
                <w:b/>
                <w:snapToGrid w:val="0"/>
                <w:color w:val="000000"/>
                <w:sz w:val="20"/>
                <w:szCs w:val="20"/>
                <w:lang w:eastAsia="es-ES"/>
              </w:rPr>
              <w:t>Posta</w:t>
            </w:r>
            <w:r w:rsidRPr="00210D72">
              <w:rPr>
                <w:rFonts w:eastAsia="Times New Roman" w:cs="Calibri"/>
                <w:b/>
                <w:snapToGrid w:val="0"/>
                <w:color w:val="000000"/>
                <w:sz w:val="20"/>
                <w:szCs w:val="20"/>
                <w:lang w:eastAsia="es-ES"/>
              </w:rPr>
              <w:t xml:space="preserve"> Grande</w:t>
            </w:r>
            <w:r w:rsidRPr="00210D72">
              <w:rPr>
                <w:rFonts w:eastAsia="Times New Roman" w:cs="Calibri"/>
                <w:snapToGrid w:val="0"/>
                <w:color w:val="000000"/>
                <w:sz w:val="20"/>
                <w:szCs w:val="20"/>
                <w:lang w:eastAsia="es-ES"/>
              </w:rPr>
              <w:t>: Carne de Res Semi- magra</w:t>
            </w:r>
            <w:r w:rsidRPr="00210D72">
              <w:rPr>
                <w:rFonts w:eastAsia="Times New Roman" w:cs="Calibri"/>
                <w:bCs/>
                <w:snapToGrid w:val="0"/>
                <w:color w:val="000000"/>
                <w:sz w:val="20"/>
                <w:szCs w:val="20"/>
                <w:lang w:eastAsia="es-ES"/>
              </w:rPr>
              <w:t xml:space="preserve">, forma, color, textura firme y  olor característico, empacada higiénicamente al vacío </w:t>
            </w:r>
          </w:p>
        </w:tc>
        <w:tc>
          <w:tcPr>
            <w:tcW w:w="992" w:type="dxa"/>
            <w:vAlign w:val="center"/>
          </w:tcPr>
          <w:p w:rsidR="00993914" w:rsidRPr="00210D72" w:rsidRDefault="00993914" w:rsidP="00B70AB7">
            <w:pPr>
              <w:widowControl w:val="0"/>
              <w:jc w:val="right"/>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4.00</w:t>
            </w:r>
          </w:p>
        </w:tc>
        <w:tc>
          <w:tcPr>
            <w:tcW w:w="1039" w:type="dxa"/>
            <w:vAlign w:val="center"/>
          </w:tcPr>
          <w:p w:rsidR="00993914" w:rsidRPr="00210D72" w:rsidRDefault="00993914" w:rsidP="00B70AB7">
            <w:pPr>
              <w:widowControl w:val="0"/>
              <w:jc w:val="right"/>
              <w:rPr>
                <w:rFonts w:eastAsia="Times New Roman" w:cs="Arial"/>
                <w:snapToGrid w:val="0"/>
                <w:color w:val="000000"/>
                <w:sz w:val="20"/>
                <w:szCs w:val="20"/>
                <w:lang w:eastAsia="es-SV"/>
              </w:rPr>
            </w:pPr>
            <w:r w:rsidRPr="00210D72">
              <w:rPr>
                <w:rFonts w:eastAsia="Times New Roman" w:cs="Arial"/>
                <w:snapToGrid w:val="0"/>
                <w:color w:val="000000"/>
                <w:sz w:val="20"/>
                <w:szCs w:val="20"/>
                <w:lang w:eastAsia="es-SV"/>
              </w:rPr>
              <w:t>56,500.00</w:t>
            </w:r>
          </w:p>
        </w:tc>
      </w:tr>
      <w:tr w:rsidR="00993914" w:rsidRPr="00210D72" w:rsidTr="00B70AB7">
        <w:trPr>
          <w:trHeight w:val="450"/>
          <w:jc w:val="center"/>
        </w:trPr>
        <w:tc>
          <w:tcPr>
            <w:tcW w:w="709"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4</w:t>
            </w:r>
          </w:p>
        </w:tc>
        <w:tc>
          <w:tcPr>
            <w:tcW w:w="993"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14,250</w:t>
            </w:r>
          </w:p>
        </w:tc>
        <w:tc>
          <w:tcPr>
            <w:tcW w:w="1134"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Libras</w:t>
            </w:r>
          </w:p>
        </w:tc>
        <w:tc>
          <w:tcPr>
            <w:tcW w:w="4536" w:type="dxa"/>
            <w:vAlign w:val="center"/>
          </w:tcPr>
          <w:p w:rsidR="00993914" w:rsidRPr="00210D72" w:rsidRDefault="00993914" w:rsidP="00B70AB7">
            <w:pPr>
              <w:widowControl w:val="0"/>
              <w:jc w:val="both"/>
              <w:rPr>
                <w:rFonts w:eastAsia="Times New Roman" w:cs="Arial"/>
                <w:snapToGrid w:val="0"/>
                <w:color w:val="000000"/>
                <w:sz w:val="20"/>
                <w:szCs w:val="20"/>
                <w:lang w:eastAsia="es-ES"/>
              </w:rPr>
            </w:pPr>
            <w:r w:rsidRPr="00210D72">
              <w:rPr>
                <w:rFonts w:eastAsia="Times New Roman" w:cs="Arial"/>
                <w:b/>
                <w:snapToGrid w:val="0"/>
                <w:color w:val="000000"/>
                <w:sz w:val="20"/>
                <w:szCs w:val="20"/>
                <w:lang w:eastAsia="es-ES"/>
              </w:rPr>
              <w:t>Solomo:</w:t>
            </w:r>
            <w:r w:rsidRPr="00210D72">
              <w:rPr>
                <w:rFonts w:eastAsia="Times New Roman" w:cs="Arial"/>
                <w:snapToGrid w:val="0"/>
                <w:color w:val="000000"/>
                <w:sz w:val="20"/>
                <w:szCs w:val="20"/>
                <w:lang w:eastAsia="es-ES"/>
              </w:rPr>
              <w:t xml:space="preserve"> </w:t>
            </w:r>
            <w:r w:rsidRPr="00210D72">
              <w:rPr>
                <w:rFonts w:eastAsia="Times New Roman" w:cs="Calibri"/>
                <w:snapToGrid w:val="0"/>
                <w:color w:val="000000"/>
                <w:sz w:val="20"/>
                <w:szCs w:val="20"/>
                <w:lang w:eastAsia="es-ES"/>
              </w:rPr>
              <w:t>Carne de Res Semi- magra</w:t>
            </w:r>
            <w:r w:rsidRPr="00210D72">
              <w:rPr>
                <w:rFonts w:eastAsia="Times New Roman" w:cs="Calibri"/>
                <w:bCs/>
                <w:snapToGrid w:val="0"/>
                <w:color w:val="000000"/>
                <w:sz w:val="20"/>
                <w:szCs w:val="20"/>
                <w:lang w:eastAsia="es-ES"/>
              </w:rPr>
              <w:t>, forma, color, textura firme y  olor característico, empacada higiénicamente al vacío</w:t>
            </w:r>
            <w:r w:rsidRPr="00210D72">
              <w:rPr>
                <w:rFonts w:eastAsia="Times New Roman" w:cs="Arial"/>
                <w:bCs/>
                <w:snapToGrid w:val="0"/>
                <w:color w:val="000000"/>
                <w:sz w:val="20"/>
                <w:szCs w:val="20"/>
                <w:lang w:eastAsia="es-ES"/>
              </w:rPr>
              <w:t>.</w:t>
            </w:r>
          </w:p>
        </w:tc>
        <w:tc>
          <w:tcPr>
            <w:tcW w:w="992" w:type="dxa"/>
            <w:vAlign w:val="center"/>
          </w:tcPr>
          <w:p w:rsidR="00993914" w:rsidRPr="00210D72" w:rsidRDefault="00993914" w:rsidP="00B70AB7">
            <w:pPr>
              <w:widowControl w:val="0"/>
              <w:jc w:val="right"/>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3.69</w:t>
            </w:r>
          </w:p>
        </w:tc>
        <w:tc>
          <w:tcPr>
            <w:tcW w:w="1039" w:type="dxa"/>
            <w:vAlign w:val="center"/>
          </w:tcPr>
          <w:p w:rsidR="00993914" w:rsidRPr="00210D72" w:rsidRDefault="00993914" w:rsidP="00B70AB7">
            <w:pPr>
              <w:widowControl w:val="0"/>
              <w:jc w:val="right"/>
              <w:rPr>
                <w:rFonts w:eastAsia="Times New Roman" w:cs="Arial"/>
                <w:snapToGrid w:val="0"/>
                <w:color w:val="000000"/>
                <w:sz w:val="20"/>
                <w:szCs w:val="20"/>
                <w:lang w:eastAsia="es-SV"/>
              </w:rPr>
            </w:pPr>
            <w:r w:rsidRPr="00210D72">
              <w:rPr>
                <w:rFonts w:eastAsia="Times New Roman" w:cs="Arial"/>
                <w:snapToGrid w:val="0"/>
                <w:color w:val="000000"/>
                <w:sz w:val="20"/>
                <w:szCs w:val="20"/>
                <w:lang w:eastAsia="es-SV"/>
              </w:rPr>
              <w:t>52,582.50</w:t>
            </w:r>
          </w:p>
        </w:tc>
      </w:tr>
      <w:tr w:rsidR="00993914" w:rsidRPr="00210D72" w:rsidTr="00B70AB7">
        <w:trPr>
          <w:trHeight w:val="450"/>
          <w:jc w:val="center"/>
        </w:trPr>
        <w:tc>
          <w:tcPr>
            <w:tcW w:w="709"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5</w:t>
            </w:r>
          </w:p>
        </w:tc>
        <w:tc>
          <w:tcPr>
            <w:tcW w:w="993"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12,000</w:t>
            </w:r>
          </w:p>
        </w:tc>
        <w:tc>
          <w:tcPr>
            <w:tcW w:w="1134"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Libras</w:t>
            </w:r>
          </w:p>
        </w:tc>
        <w:tc>
          <w:tcPr>
            <w:tcW w:w="4536" w:type="dxa"/>
            <w:vAlign w:val="center"/>
          </w:tcPr>
          <w:p w:rsidR="00993914" w:rsidRPr="00210D72" w:rsidRDefault="00993914" w:rsidP="00B70AB7">
            <w:pPr>
              <w:widowControl w:val="0"/>
              <w:jc w:val="both"/>
              <w:rPr>
                <w:rFonts w:eastAsia="Times New Roman" w:cs="Arial"/>
                <w:snapToGrid w:val="0"/>
                <w:color w:val="000000"/>
                <w:sz w:val="20"/>
                <w:szCs w:val="20"/>
                <w:lang w:eastAsia="es-ES"/>
              </w:rPr>
            </w:pPr>
            <w:r w:rsidRPr="00210D72">
              <w:rPr>
                <w:rFonts w:eastAsia="Times New Roman" w:cs="Arial"/>
                <w:b/>
                <w:snapToGrid w:val="0"/>
                <w:color w:val="000000"/>
                <w:sz w:val="20"/>
                <w:szCs w:val="20"/>
                <w:lang w:eastAsia="es-ES"/>
              </w:rPr>
              <w:t>Costilla:</w:t>
            </w:r>
            <w:r w:rsidRPr="00210D72">
              <w:rPr>
                <w:rFonts w:eastAsia="Times New Roman" w:cs="Arial"/>
                <w:snapToGrid w:val="0"/>
                <w:color w:val="000000"/>
                <w:sz w:val="20"/>
                <w:szCs w:val="20"/>
                <w:lang w:eastAsia="es-ES"/>
              </w:rPr>
              <w:t xml:space="preserve"> </w:t>
            </w:r>
            <w:r w:rsidRPr="00210D72">
              <w:rPr>
                <w:rFonts w:eastAsia="Times New Roman" w:cs="Calibri"/>
                <w:snapToGrid w:val="0"/>
                <w:color w:val="000000"/>
                <w:sz w:val="20"/>
                <w:szCs w:val="20"/>
                <w:lang w:eastAsia="es-ES"/>
              </w:rPr>
              <w:t xml:space="preserve">De res. </w:t>
            </w:r>
            <w:r w:rsidRPr="00210D72">
              <w:rPr>
                <w:rFonts w:eastAsia="Times New Roman" w:cs="Calibri"/>
                <w:bCs/>
                <w:snapToGrid w:val="0"/>
                <w:color w:val="000000"/>
                <w:sz w:val="20"/>
                <w:szCs w:val="20"/>
                <w:lang w:eastAsia="es-ES"/>
              </w:rPr>
              <w:t>Carne adherida al hueso, color, textura firme y olor característico, empacado higiénicamente al vacío.</w:t>
            </w:r>
          </w:p>
        </w:tc>
        <w:tc>
          <w:tcPr>
            <w:tcW w:w="992" w:type="dxa"/>
            <w:vAlign w:val="center"/>
          </w:tcPr>
          <w:p w:rsidR="00993914" w:rsidRPr="00210D72" w:rsidRDefault="00993914" w:rsidP="00B70AB7">
            <w:pPr>
              <w:widowControl w:val="0"/>
              <w:jc w:val="right"/>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2.79</w:t>
            </w:r>
          </w:p>
        </w:tc>
        <w:tc>
          <w:tcPr>
            <w:tcW w:w="1039" w:type="dxa"/>
            <w:vAlign w:val="center"/>
          </w:tcPr>
          <w:p w:rsidR="00993914" w:rsidRPr="00210D72" w:rsidRDefault="00993914" w:rsidP="00B70AB7">
            <w:pPr>
              <w:widowControl w:val="0"/>
              <w:jc w:val="right"/>
              <w:rPr>
                <w:rFonts w:eastAsia="Times New Roman" w:cs="Arial"/>
                <w:snapToGrid w:val="0"/>
                <w:color w:val="000000"/>
                <w:sz w:val="20"/>
                <w:szCs w:val="20"/>
                <w:lang w:eastAsia="es-SV"/>
              </w:rPr>
            </w:pPr>
            <w:r w:rsidRPr="00210D72">
              <w:rPr>
                <w:rFonts w:eastAsia="Times New Roman" w:cs="Arial"/>
                <w:snapToGrid w:val="0"/>
                <w:color w:val="000000"/>
                <w:sz w:val="20"/>
                <w:szCs w:val="20"/>
                <w:lang w:eastAsia="es-SV"/>
              </w:rPr>
              <w:t>33,480.00</w:t>
            </w:r>
          </w:p>
        </w:tc>
      </w:tr>
      <w:tr w:rsidR="00993914" w:rsidRPr="00210D72" w:rsidTr="00B70AB7">
        <w:trPr>
          <w:trHeight w:val="450"/>
          <w:jc w:val="center"/>
        </w:trPr>
        <w:tc>
          <w:tcPr>
            <w:tcW w:w="709"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6</w:t>
            </w:r>
          </w:p>
        </w:tc>
        <w:tc>
          <w:tcPr>
            <w:tcW w:w="993" w:type="dxa"/>
            <w:vAlign w:val="center"/>
          </w:tcPr>
          <w:p w:rsidR="00993914" w:rsidRPr="00210D72" w:rsidRDefault="00993914" w:rsidP="00B70AB7">
            <w:pPr>
              <w:widowControl w:val="0"/>
              <w:jc w:val="center"/>
              <w:rPr>
                <w:rFonts w:eastAsia="Times New Roman" w:cs="Arial"/>
                <w:bCs/>
                <w:snapToGrid w:val="0"/>
                <w:color w:val="000000"/>
                <w:sz w:val="20"/>
                <w:szCs w:val="20"/>
                <w:lang w:eastAsia="es-ES"/>
              </w:rPr>
            </w:pPr>
            <w:r w:rsidRPr="00210D72">
              <w:rPr>
                <w:rFonts w:eastAsia="Times New Roman" w:cs="Arial"/>
                <w:bCs/>
                <w:snapToGrid w:val="0"/>
                <w:color w:val="000000"/>
                <w:sz w:val="20"/>
                <w:szCs w:val="20"/>
                <w:lang w:eastAsia="es-ES"/>
              </w:rPr>
              <w:t>10,000</w:t>
            </w:r>
          </w:p>
        </w:tc>
        <w:tc>
          <w:tcPr>
            <w:tcW w:w="1134"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Libras</w:t>
            </w:r>
          </w:p>
        </w:tc>
        <w:tc>
          <w:tcPr>
            <w:tcW w:w="4536" w:type="dxa"/>
            <w:vAlign w:val="center"/>
          </w:tcPr>
          <w:p w:rsidR="00993914" w:rsidRPr="00210D72" w:rsidRDefault="00993914" w:rsidP="00B70AB7">
            <w:pPr>
              <w:widowControl w:val="0"/>
              <w:jc w:val="both"/>
              <w:rPr>
                <w:rFonts w:eastAsia="Times New Roman" w:cs="Arial"/>
                <w:b/>
                <w:snapToGrid w:val="0"/>
                <w:color w:val="000000"/>
                <w:sz w:val="20"/>
                <w:szCs w:val="20"/>
                <w:lang w:eastAsia="es-ES"/>
              </w:rPr>
            </w:pPr>
            <w:r w:rsidRPr="00210D72">
              <w:rPr>
                <w:rFonts w:eastAsia="Times New Roman" w:cs="Arial"/>
                <w:b/>
                <w:snapToGrid w:val="0"/>
                <w:color w:val="000000"/>
                <w:sz w:val="20"/>
                <w:szCs w:val="20"/>
                <w:lang w:eastAsia="es-ES"/>
              </w:rPr>
              <w:t>Carne de Pescado</w:t>
            </w:r>
            <w:r w:rsidRPr="00210D72">
              <w:rPr>
                <w:rFonts w:eastAsia="Times New Roman" w:cs="Arial"/>
                <w:snapToGrid w:val="0"/>
                <w:color w:val="000000"/>
                <w:sz w:val="20"/>
                <w:szCs w:val="20"/>
                <w:lang w:eastAsia="es-ES"/>
              </w:rPr>
              <w:t xml:space="preserve">: </w:t>
            </w:r>
            <w:r w:rsidRPr="00210D72">
              <w:rPr>
                <w:rFonts w:eastAsia="Times New Roman" w:cs="Calibri"/>
                <w:snapToGrid w:val="0"/>
                <w:color w:val="000000"/>
                <w:sz w:val="20"/>
                <w:szCs w:val="20"/>
                <w:lang w:eastAsia="es-ES"/>
              </w:rPr>
              <w:t>Lonja Pescado</w:t>
            </w:r>
            <w:r w:rsidRPr="00210D72">
              <w:rPr>
                <w:rFonts w:eastAsia="Times New Roman" w:cs="Calibri"/>
                <w:bCs/>
                <w:snapToGrid w:val="0"/>
                <w:color w:val="000000"/>
                <w:sz w:val="20"/>
                <w:szCs w:val="20"/>
                <w:lang w:eastAsia="es-ES"/>
              </w:rPr>
              <w:t xml:space="preserve">,  carne fresca, </w:t>
            </w:r>
            <w:r w:rsidRPr="00210D72">
              <w:rPr>
                <w:rFonts w:eastAsia="Times New Roman" w:cs="Calibri"/>
                <w:snapToGrid w:val="0"/>
                <w:color w:val="000000"/>
                <w:sz w:val="20"/>
                <w:szCs w:val="20"/>
                <w:lang w:eastAsia="es-ES"/>
              </w:rPr>
              <w:t xml:space="preserve">esta puede ser de tiburoncillo, mero, dorado o boca colorada, </w:t>
            </w:r>
            <w:r w:rsidRPr="00210D72">
              <w:rPr>
                <w:rFonts w:eastAsia="Times New Roman" w:cs="Calibri"/>
                <w:bCs/>
                <w:snapToGrid w:val="0"/>
                <w:color w:val="000000"/>
                <w:sz w:val="20"/>
                <w:szCs w:val="20"/>
                <w:lang w:eastAsia="es-ES"/>
              </w:rPr>
              <w:t>sin congelar, sin espinas, limpia, textura firme, olor y color característico. Empacada en condiciones óptimas de higiene, en bandeja descartable con un peso máximo de 5 libras.</w:t>
            </w:r>
          </w:p>
        </w:tc>
        <w:tc>
          <w:tcPr>
            <w:tcW w:w="992" w:type="dxa"/>
            <w:vAlign w:val="center"/>
          </w:tcPr>
          <w:p w:rsidR="00993914" w:rsidRPr="00210D72" w:rsidRDefault="00993914" w:rsidP="00B70AB7">
            <w:pPr>
              <w:widowControl w:val="0"/>
              <w:jc w:val="right"/>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3.75</w:t>
            </w:r>
          </w:p>
        </w:tc>
        <w:tc>
          <w:tcPr>
            <w:tcW w:w="1039" w:type="dxa"/>
            <w:vAlign w:val="center"/>
          </w:tcPr>
          <w:p w:rsidR="00993914" w:rsidRPr="00210D72" w:rsidRDefault="00993914" w:rsidP="00B70AB7">
            <w:pPr>
              <w:widowControl w:val="0"/>
              <w:jc w:val="right"/>
              <w:rPr>
                <w:rFonts w:eastAsia="Times New Roman" w:cs="Arial"/>
                <w:snapToGrid w:val="0"/>
                <w:color w:val="000000"/>
                <w:sz w:val="20"/>
                <w:szCs w:val="20"/>
                <w:lang w:eastAsia="es-SV"/>
              </w:rPr>
            </w:pPr>
            <w:r w:rsidRPr="00210D72">
              <w:rPr>
                <w:rFonts w:eastAsia="Times New Roman" w:cs="Arial"/>
                <w:snapToGrid w:val="0"/>
                <w:color w:val="000000"/>
                <w:sz w:val="20"/>
                <w:szCs w:val="20"/>
                <w:lang w:eastAsia="es-SV"/>
              </w:rPr>
              <w:t>37,500.00</w:t>
            </w:r>
          </w:p>
        </w:tc>
      </w:tr>
      <w:tr w:rsidR="00993914" w:rsidRPr="00210D72" w:rsidTr="00B70AB7">
        <w:trPr>
          <w:trHeight w:val="450"/>
          <w:jc w:val="center"/>
        </w:trPr>
        <w:tc>
          <w:tcPr>
            <w:tcW w:w="7372" w:type="dxa"/>
            <w:gridSpan w:val="4"/>
            <w:vAlign w:val="center"/>
          </w:tcPr>
          <w:p w:rsidR="00993914" w:rsidRPr="00210D72" w:rsidRDefault="00993914" w:rsidP="00B70AB7">
            <w:pPr>
              <w:jc w:val="right"/>
              <w:rPr>
                <w:rFonts w:eastAsia="Times New Roman" w:cs="Arial"/>
                <w:b/>
                <w:color w:val="000000"/>
                <w:sz w:val="20"/>
                <w:szCs w:val="20"/>
                <w:lang w:eastAsia="es-ES"/>
              </w:rPr>
            </w:pPr>
            <w:r w:rsidRPr="00210D72">
              <w:rPr>
                <w:rFonts w:eastAsia="Times New Roman" w:cs="Arial"/>
                <w:b/>
                <w:color w:val="000000"/>
                <w:sz w:val="20"/>
                <w:szCs w:val="20"/>
                <w:lang w:eastAsia="es-ES"/>
              </w:rPr>
              <w:t xml:space="preserve">Total Lote “A” US$ </w:t>
            </w:r>
          </w:p>
        </w:tc>
        <w:tc>
          <w:tcPr>
            <w:tcW w:w="2031" w:type="dxa"/>
            <w:gridSpan w:val="2"/>
            <w:vAlign w:val="center"/>
          </w:tcPr>
          <w:p w:rsidR="00993914" w:rsidRPr="00210D72" w:rsidRDefault="00993914" w:rsidP="00B70AB7">
            <w:pPr>
              <w:jc w:val="right"/>
              <w:rPr>
                <w:rFonts w:eastAsia="Times New Roman" w:cs="Arial"/>
                <w:b/>
                <w:color w:val="000000"/>
                <w:sz w:val="20"/>
                <w:szCs w:val="20"/>
                <w:lang w:eastAsia="es-ES"/>
              </w:rPr>
            </w:pPr>
            <w:r w:rsidRPr="00210D72">
              <w:rPr>
                <w:rFonts w:eastAsia="Times New Roman" w:cs="Arial"/>
                <w:b/>
                <w:color w:val="000000"/>
                <w:sz w:val="20"/>
                <w:szCs w:val="20"/>
                <w:lang w:eastAsia="es-ES"/>
              </w:rPr>
              <w:t>278,612.50</w:t>
            </w:r>
          </w:p>
        </w:tc>
      </w:tr>
    </w:tbl>
    <w:p w:rsidR="00993914" w:rsidRPr="00210D72" w:rsidRDefault="00993914" w:rsidP="00993914">
      <w:pPr>
        <w:pStyle w:val="Textoindependiente"/>
        <w:jc w:val="both"/>
        <w:rPr>
          <w:rFonts w:ascii="Calibri" w:hAnsi="Calibri" w:cs="Arial"/>
          <w:color w:val="000000"/>
          <w:sz w:val="20"/>
          <w:szCs w:val="20"/>
        </w:rPr>
      </w:pPr>
    </w:p>
    <w:p w:rsidR="00993914" w:rsidRDefault="00993914" w:rsidP="00993914">
      <w:pPr>
        <w:pStyle w:val="Textoindependiente"/>
        <w:jc w:val="both"/>
        <w:rPr>
          <w:rFonts w:ascii="Calibri" w:hAnsi="Calibri" w:cs="Arial"/>
          <w:b/>
          <w:color w:val="000000"/>
        </w:rPr>
      </w:pPr>
    </w:p>
    <w:p w:rsidR="00993914" w:rsidRPr="00210D72" w:rsidRDefault="00993914" w:rsidP="00993914">
      <w:pPr>
        <w:pStyle w:val="Textoindependiente"/>
        <w:jc w:val="both"/>
        <w:rPr>
          <w:rFonts w:ascii="Calibri" w:hAnsi="Calibri" w:cs="Arial"/>
          <w:color w:val="000000"/>
          <w:sz w:val="20"/>
          <w:szCs w:val="20"/>
        </w:rPr>
      </w:pPr>
      <w:r w:rsidRPr="00210D72">
        <w:rPr>
          <w:rFonts w:ascii="Calibri" w:hAnsi="Calibri" w:cs="Arial"/>
          <w:b/>
          <w:color w:val="000000"/>
        </w:rPr>
        <w:t xml:space="preserve">2) LOTE “B” “POLLO”, </w:t>
      </w:r>
      <w:r w:rsidRPr="00210D72">
        <w:rPr>
          <w:rFonts w:ascii="Calibri" w:hAnsi="Calibri" w:cs="Arial"/>
          <w:color w:val="000000"/>
        </w:rPr>
        <w:t>como única opción, a</w:t>
      </w:r>
      <w:r w:rsidRPr="00210D72">
        <w:rPr>
          <w:rFonts w:ascii="Calibri" w:hAnsi="Calibri" w:cs="Arial"/>
          <w:b/>
          <w:color w:val="000000"/>
        </w:rPr>
        <w:t xml:space="preserve"> María Ángela León López, </w:t>
      </w:r>
      <w:r w:rsidRPr="00210D72">
        <w:rPr>
          <w:rFonts w:ascii="Calibri" w:hAnsi="Calibri" w:cs="Arial"/>
          <w:color w:val="000000"/>
        </w:rPr>
        <w:t xml:space="preserve">por un monto de </w:t>
      </w:r>
      <w:r w:rsidRPr="00210D72">
        <w:rPr>
          <w:rFonts w:ascii="Calibri" w:hAnsi="Calibri" w:cs="Arial"/>
          <w:b/>
          <w:color w:val="000000"/>
        </w:rPr>
        <w:t>ciento sesenta y nueve mil ciento doce</w:t>
      </w:r>
      <w:r w:rsidRPr="00210D72">
        <w:rPr>
          <w:rFonts w:ascii="Calibri" w:hAnsi="Calibri" w:cs="Arial"/>
          <w:color w:val="000000"/>
        </w:rPr>
        <w:t xml:space="preserve"> </w:t>
      </w:r>
      <w:r w:rsidRPr="00210D72">
        <w:rPr>
          <w:rFonts w:ascii="Calibri" w:hAnsi="Calibri" w:cs="Arial"/>
          <w:b/>
          <w:color w:val="000000"/>
        </w:rPr>
        <w:t>05/100</w:t>
      </w:r>
      <w:r w:rsidRPr="00210D72">
        <w:rPr>
          <w:rFonts w:ascii="Calibri" w:hAnsi="Calibri" w:cs="Arial"/>
          <w:color w:val="000000"/>
        </w:rPr>
        <w:t xml:space="preserve"> </w:t>
      </w:r>
      <w:r w:rsidRPr="00210D72">
        <w:rPr>
          <w:rFonts w:ascii="Calibri" w:hAnsi="Calibri" w:cs="Arial"/>
          <w:b/>
          <w:color w:val="000000"/>
        </w:rPr>
        <w:t>Dólares de los Estados Unidos de América (US$169,112.05)</w:t>
      </w:r>
      <w:r w:rsidRPr="00210D72">
        <w:rPr>
          <w:rFonts w:ascii="Calibri" w:hAnsi="Calibri" w:cs="Arial"/>
          <w:color w:val="000000"/>
        </w:rPr>
        <w:t>, equivalente al detalle siguiente:</w:t>
      </w:r>
    </w:p>
    <w:p w:rsidR="00993914" w:rsidRDefault="00993914" w:rsidP="00993914">
      <w:pPr>
        <w:pStyle w:val="Textoindependiente"/>
        <w:jc w:val="both"/>
        <w:rPr>
          <w:rFonts w:ascii="Calibri" w:hAnsi="Calibri" w:cs="Arial"/>
          <w:color w:val="000000"/>
          <w:sz w:val="20"/>
          <w:szCs w:val="20"/>
        </w:rPr>
      </w:pPr>
    </w:p>
    <w:p w:rsidR="00993914" w:rsidRPr="00210D72" w:rsidRDefault="00993914" w:rsidP="00993914">
      <w:pPr>
        <w:pStyle w:val="Textoindependiente"/>
        <w:jc w:val="both"/>
        <w:rPr>
          <w:rFonts w:ascii="Calibri" w:hAnsi="Calibri" w:cs="Arial"/>
          <w:color w:val="000000"/>
          <w:sz w:val="20"/>
          <w:szCs w:val="20"/>
        </w:rPr>
      </w:pPr>
    </w:p>
    <w:tbl>
      <w:tblPr>
        <w:tblW w:w="9433" w:type="dxa"/>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960"/>
        <w:gridCol w:w="987"/>
        <w:gridCol w:w="4553"/>
        <w:gridCol w:w="1018"/>
        <w:gridCol w:w="1132"/>
      </w:tblGrid>
      <w:tr w:rsidR="00993914" w:rsidRPr="00210D72" w:rsidTr="00B70AB7">
        <w:trPr>
          <w:trHeight w:val="434"/>
          <w:jc w:val="center"/>
        </w:trPr>
        <w:tc>
          <w:tcPr>
            <w:tcW w:w="784"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Ítem</w:t>
            </w:r>
          </w:p>
        </w:tc>
        <w:tc>
          <w:tcPr>
            <w:tcW w:w="960"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Cantidad</w:t>
            </w:r>
          </w:p>
        </w:tc>
        <w:tc>
          <w:tcPr>
            <w:tcW w:w="988"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Unidad de Medida</w:t>
            </w:r>
          </w:p>
        </w:tc>
        <w:tc>
          <w:tcPr>
            <w:tcW w:w="4574"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Descripción</w:t>
            </w:r>
          </w:p>
        </w:tc>
        <w:tc>
          <w:tcPr>
            <w:tcW w:w="1019"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Precio Unitario US$</w:t>
            </w:r>
          </w:p>
        </w:tc>
        <w:tc>
          <w:tcPr>
            <w:tcW w:w="1108"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Total US$</w:t>
            </w:r>
          </w:p>
        </w:tc>
      </w:tr>
      <w:tr w:rsidR="00993914" w:rsidRPr="00210D72" w:rsidTr="00B70AB7">
        <w:trPr>
          <w:trHeight w:val="450"/>
          <w:jc w:val="center"/>
        </w:trPr>
        <w:tc>
          <w:tcPr>
            <w:tcW w:w="784"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w:t>
            </w:r>
          </w:p>
        </w:tc>
        <w:tc>
          <w:tcPr>
            <w:tcW w:w="960"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116,629</w:t>
            </w:r>
          </w:p>
        </w:tc>
        <w:tc>
          <w:tcPr>
            <w:tcW w:w="988"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Libras</w:t>
            </w:r>
          </w:p>
        </w:tc>
        <w:tc>
          <w:tcPr>
            <w:tcW w:w="4574" w:type="dxa"/>
            <w:vAlign w:val="center"/>
          </w:tcPr>
          <w:p w:rsidR="00993914" w:rsidRPr="00210D72" w:rsidRDefault="00993914" w:rsidP="00B70AB7">
            <w:pPr>
              <w:widowControl w:val="0"/>
              <w:jc w:val="both"/>
              <w:rPr>
                <w:rFonts w:eastAsia="Times New Roman" w:cs="Arial"/>
                <w:snapToGrid w:val="0"/>
                <w:color w:val="000000"/>
                <w:sz w:val="20"/>
                <w:szCs w:val="20"/>
                <w:lang w:eastAsia="es-ES"/>
              </w:rPr>
            </w:pPr>
            <w:r w:rsidRPr="00210D72">
              <w:rPr>
                <w:rFonts w:eastAsia="Times New Roman" w:cs="Calibri"/>
                <w:b/>
                <w:snapToGrid w:val="0"/>
                <w:color w:val="000000"/>
                <w:sz w:val="20"/>
                <w:szCs w:val="20"/>
                <w:lang w:eastAsia="es-ES"/>
              </w:rPr>
              <w:t>Pollo:</w:t>
            </w:r>
            <w:r w:rsidRPr="00210D72">
              <w:rPr>
                <w:rFonts w:eastAsia="Times New Roman" w:cs="Calibri"/>
                <w:snapToGrid w:val="0"/>
                <w:color w:val="000000"/>
                <w:sz w:val="20"/>
                <w:szCs w:val="20"/>
                <w:lang w:eastAsia="es-ES"/>
              </w:rPr>
              <w:t xml:space="preserve"> Fresco, sin menudos, </w:t>
            </w:r>
            <w:r w:rsidRPr="00210D72">
              <w:rPr>
                <w:rFonts w:eastAsia="Times New Roman" w:cs="Calibri"/>
                <w:bCs/>
                <w:snapToGrid w:val="0"/>
                <w:color w:val="000000"/>
                <w:sz w:val="20"/>
                <w:szCs w:val="20"/>
                <w:lang w:eastAsia="es-ES"/>
              </w:rPr>
              <w:t>sin congelar, piel lisa y tersa, de color uniforme y sin manchas, olor característico, muslos gruesos y redondeados. Con peso mínimo de 3.5 libras por unidad, empaque plástico resistente, acorde a las características del producto. Con fecha de producción, fecha de vencimiento y número de registro sanitario impresa, marca Pollo Indio.</w:t>
            </w:r>
          </w:p>
        </w:tc>
        <w:tc>
          <w:tcPr>
            <w:tcW w:w="1019"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1.45</w:t>
            </w:r>
          </w:p>
        </w:tc>
        <w:tc>
          <w:tcPr>
            <w:tcW w:w="1108" w:type="dxa"/>
            <w:vAlign w:val="center"/>
          </w:tcPr>
          <w:p w:rsidR="00993914" w:rsidRPr="00210D72" w:rsidRDefault="00993914" w:rsidP="00B70AB7">
            <w:pPr>
              <w:widowControl w:val="0"/>
              <w:jc w:val="right"/>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 xml:space="preserve">169,112.05   </w:t>
            </w:r>
          </w:p>
        </w:tc>
      </w:tr>
      <w:tr w:rsidR="00993914" w:rsidRPr="00210D72" w:rsidTr="00B70AB7">
        <w:trPr>
          <w:trHeight w:val="450"/>
          <w:jc w:val="center"/>
        </w:trPr>
        <w:tc>
          <w:tcPr>
            <w:tcW w:w="8325" w:type="dxa"/>
            <w:gridSpan w:val="5"/>
            <w:vAlign w:val="center"/>
          </w:tcPr>
          <w:p w:rsidR="00993914" w:rsidRPr="00210D72" w:rsidRDefault="00993914" w:rsidP="00B70AB7">
            <w:pPr>
              <w:widowControl w:val="0"/>
              <w:jc w:val="right"/>
              <w:rPr>
                <w:rFonts w:eastAsia="Times New Roman" w:cs="Arial"/>
                <w:b/>
                <w:snapToGrid w:val="0"/>
                <w:color w:val="000000"/>
                <w:sz w:val="20"/>
                <w:szCs w:val="20"/>
                <w:lang w:eastAsia="es-ES"/>
              </w:rPr>
            </w:pPr>
            <w:r w:rsidRPr="00210D72">
              <w:rPr>
                <w:rFonts w:eastAsia="Times New Roman" w:cs="Arial"/>
                <w:b/>
                <w:snapToGrid w:val="0"/>
                <w:color w:val="000000"/>
                <w:sz w:val="20"/>
                <w:szCs w:val="20"/>
                <w:lang w:eastAsia="es-ES"/>
              </w:rPr>
              <w:lastRenderedPageBreak/>
              <w:t>Total Lote “B”US$</w:t>
            </w:r>
          </w:p>
        </w:tc>
        <w:tc>
          <w:tcPr>
            <w:tcW w:w="1108" w:type="dxa"/>
            <w:vAlign w:val="center"/>
          </w:tcPr>
          <w:p w:rsidR="00993914" w:rsidRPr="00210D72" w:rsidRDefault="00993914" w:rsidP="00B70AB7">
            <w:pPr>
              <w:widowControl w:val="0"/>
              <w:jc w:val="right"/>
              <w:rPr>
                <w:rFonts w:eastAsia="Times New Roman" w:cs="Arial"/>
                <w:b/>
                <w:snapToGrid w:val="0"/>
                <w:color w:val="000000"/>
                <w:sz w:val="20"/>
                <w:szCs w:val="20"/>
                <w:lang w:eastAsia="es-ES"/>
              </w:rPr>
            </w:pPr>
            <w:r w:rsidRPr="00210D72">
              <w:rPr>
                <w:rFonts w:eastAsia="Times New Roman" w:cs="Arial"/>
                <w:b/>
                <w:snapToGrid w:val="0"/>
                <w:color w:val="000000"/>
                <w:sz w:val="20"/>
                <w:szCs w:val="20"/>
                <w:lang w:eastAsia="es-ES"/>
              </w:rPr>
              <w:t>169,112.05</w:t>
            </w:r>
          </w:p>
        </w:tc>
      </w:tr>
    </w:tbl>
    <w:p w:rsidR="00993914" w:rsidRPr="00210D72" w:rsidRDefault="00993914" w:rsidP="00993914">
      <w:pPr>
        <w:pStyle w:val="Textoindependiente"/>
        <w:jc w:val="both"/>
        <w:rPr>
          <w:rFonts w:ascii="Calibri" w:hAnsi="Calibri" w:cs="Arial"/>
          <w:color w:val="000000"/>
          <w:sz w:val="20"/>
          <w:szCs w:val="20"/>
        </w:rPr>
      </w:pPr>
    </w:p>
    <w:p w:rsidR="00993914" w:rsidRPr="00210D72" w:rsidRDefault="00993914" w:rsidP="00993914">
      <w:pPr>
        <w:pStyle w:val="Textoindependiente"/>
        <w:jc w:val="both"/>
        <w:rPr>
          <w:rFonts w:ascii="Calibri" w:hAnsi="Calibri" w:cs="Arial"/>
          <w:color w:val="000000"/>
          <w:sz w:val="20"/>
          <w:szCs w:val="20"/>
        </w:rPr>
      </w:pPr>
    </w:p>
    <w:p w:rsidR="00993914" w:rsidRPr="00210D72" w:rsidRDefault="00993914" w:rsidP="00993914">
      <w:pPr>
        <w:pStyle w:val="Textoindependiente"/>
        <w:jc w:val="both"/>
        <w:rPr>
          <w:rFonts w:ascii="Calibri" w:hAnsi="Calibri" w:cs="Arial"/>
          <w:color w:val="000000"/>
        </w:rPr>
      </w:pPr>
      <w:r w:rsidRPr="00210D72">
        <w:rPr>
          <w:rFonts w:ascii="Calibri" w:hAnsi="Calibri" w:cs="Arial"/>
          <w:b/>
          <w:color w:val="000000"/>
        </w:rPr>
        <w:t>3) LOTE “E” “PRODUCTOS LÁCTEOS”</w:t>
      </w:r>
      <w:r w:rsidRPr="00210D72">
        <w:rPr>
          <w:rFonts w:ascii="Calibri" w:hAnsi="Calibri" w:cs="Arial"/>
          <w:color w:val="000000"/>
        </w:rPr>
        <w:t xml:space="preserve">, como única opción, a </w:t>
      </w:r>
      <w:r w:rsidRPr="00210D72">
        <w:rPr>
          <w:rFonts w:ascii="Calibri" w:hAnsi="Calibri" w:cs="Arial"/>
          <w:b/>
          <w:color w:val="000000"/>
        </w:rPr>
        <w:t>María Ángela León López</w:t>
      </w:r>
      <w:r w:rsidRPr="00210D72">
        <w:rPr>
          <w:rFonts w:ascii="Calibri" w:hAnsi="Calibri" w:cs="Arial"/>
          <w:color w:val="000000"/>
        </w:rPr>
        <w:t xml:space="preserve">, por un monto de </w:t>
      </w:r>
      <w:r w:rsidRPr="00210D72">
        <w:rPr>
          <w:rFonts w:ascii="Calibri" w:hAnsi="Calibri" w:cs="Arial"/>
          <w:b/>
          <w:color w:val="000000"/>
        </w:rPr>
        <w:t>ciento sesenta y dos mil ciento veinticinco</w:t>
      </w:r>
      <w:r>
        <w:rPr>
          <w:rFonts w:ascii="Calibri" w:hAnsi="Calibri" w:cs="Arial"/>
          <w:b/>
          <w:color w:val="000000"/>
        </w:rPr>
        <w:t xml:space="preserve"> 00/100</w:t>
      </w:r>
      <w:r w:rsidRPr="00210D72">
        <w:rPr>
          <w:rFonts w:ascii="Calibri" w:hAnsi="Calibri" w:cs="Arial"/>
          <w:b/>
          <w:color w:val="000000"/>
        </w:rPr>
        <w:t xml:space="preserve"> Dólares de los Estados Unidos de América (US$162,125.00)</w:t>
      </w:r>
      <w:r w:rsidRPr="00210D72">
        <w:rPr>
          <w:rFonts w:ascii="Calibri" w:hAnsi="Calibri" w:cs="Arial"/>
          <w:color w:val="000000"/>
        </w:rPr>
        <w:t>, equivalentes al detalle siguiente:</w:t>
      </w:r>
    </w:p>
    <w:p w:rsidR="00993914" w:rsidRPr="00210D72" w:rsidRDefault="00993914" w:rsidP="00993914">
      <w:pPr>
        <w:pStyle w:val="Textoindependiente"/>
        <w:jc w:val="both"/>
        <w:rPr>
          <w:rFonts w:ascii="Calibri" w:hAnsi="Calibri" w:cs="Arial"/>
          <w:color w:val="000000"/>
          <w:sz w:val="20"/>
          <w:szCs w:val="20"/>
        </w:rPr>
      </w:pPr>
    </w:p>
    <w:p w:rsidR="00993914" w:rsidRPr="00210D72" w:rsidRDefault="00993914" w:rsidP="00993914">
      <w:pPr>
        <w:pStyle w:val="Textoindependiente"/>
        <w:jc w:val="both"/>
        <w:rPr>
          <w:rFonts w:ascii="Calibri" w:hAnsi="Calibri" w:cs="Arial"/>
          <w:color w:val="000000"/>
          <w:sz w:val="20"/>
          <w:szCs w:val="20"/>
        </w:rPr>
      </w:pPr>
    </w:p>
    <w:p w:rsidR="00993914" w:rsidRPr="00210D72" w:rsidRDefault="00993914" w:rsidP="00993914">
      <w:pPr>
        <w:pStyle w:val="Textoindependiente"/>
        <w:jc w:val="both"/>
        <w:rPr>
          <w:rFonts w:ascii="Calibri" w:hAnsi="Calibri" w:cs="Arial"/>
          <w:color w:val="000000"/>
          <w:sz w:val="20"/>
          <w:szCs w:val="20"/>
        </w:rPr>
      </w:pPr>
      <w:r w:rsidRPr="00210D72">
        <w:rPr>
          <w:rFonts w:ascii="Calibri" w:hAnsi="Calibri" w:cs="Arial"/>
          <w:color w:val="000000"/>
          <w:sz w:val="20"/>
          <w:szCs w:val="20"/>
        </w:rPr>
        <w:t xml:space="preserve"> </w:t>
      </w:r>
    </w:p>
    <w:tbl>
      <w:tblPr>
        <w:tblW w:w="9575" w:type="dxa"/>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960"/>
        <w:gridCol w:w="1126"/>
        <w:gridCol w:w="4435"/>
        <w:gridCol w:w="989"/>
        <w:gridCol w:w="1280"/>
      </w:tblGrid>
      <w:tr w:rsidR="00993914" w:rsidRPr="00210D72" w:rsidTr="00B70AB7">
        <w:trPr>
          <w:trHeight w:val="490"/>
          <w:jc w:val="center"/>
        </w:trPr>
        <w:tc>
          <w:tcPr>
            <w:tcW w:w="785"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Ítem</w:t>
            </w:r>
          </w:p>
        </w:tc>
        <w:tc>
          <w:tcPr>
            <w:tcW w:w="960"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Cantidad</w:t>
            </w:r>
          </w:p>
        </w:tc>
        <w:tc>
          <w:tcPr>
            <w:tcW w:w="1126"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Unidad de Medida</w:t>
            </w:r>
          </w:p>
        </w:tc>
        <w:tc>
          <w:tcPr>
            <w:tcW w:w="4435"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Descripción</w:t>
            </w:r>
          </w:p>
        </w:tc>
        <w:tc>
          <w:tcPr>
            <w:tcW w:w="989"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Precio Unitario (US$)</w:t>
            </w:r>
          </w:p>
        </w:tc>
        <w:tc>
          <w:tcPr>
            <w:tcW w:w="1280"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Total (US$)</w:t>
            </w:r>
          </w:p>
        </w:tc>
      </w:tr>
      <w:tr w:rsidR="00993914" w:rsidRPr="00210D72" w:rsidTr="00B70AB7">
        <w:trPr>
          <w:trHeight w:val="286"/>
          <w:jc w:val="center"/>
        </w:trPr>
        <w:tc>
          <w:tcPr>
            <w:tcW w:w="785"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w:t>
            </w:r>
          </w:p>
        </w:tc>
        <w:tc>
          <w:tcPr>
            <w:tcW w:w="960"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18,000</w:t>
            </w:r>
          </w:p>
        </w:tc>
        <w:tc>
          <w:tcPr>
            <w:tcW w:w="1126" w:type="dxa"/>
            <w:vAlign w:val="center"/>
          </w:tcPr>
          <w:p w:rsidR="00993914" w:rsidRPr="00210D72" w:rsidRDefault="00993914" w:rsidP="00B70AB7">
            <w:pPr>
              <w:widowControl w:val="0"/>
              <w:jc w:val="center"/>
              <w:rPr>
                <w:rFonts w:eastAsia="Times New Roman" w:cs="Calibri"/>
                <w:bCs/>
                <w:snapToGrid w:val="0"/>
                <w:color w:val="000000"/>
                <w:sz w:val="20"/>
                <w:szCs w:val="20"/>
                <w:lang w:eastAsia="es-ES"/>
              </w:rPr>
            </w:pPr>
            <w:r w:rsidRPr="00210D72">
              <w:rPr>
                <w:rFonts w:eastAsia="Times New Roman" w:cs="Calibri"/>
                <w:bCs/>
                <w:snapToGrid w:val="0"/>
                <w:color w:val="000000"/>
                <w:sz w:val="20"/>
                <w:szCs w:val="20"/>
                <w:lang w:eastAsia="es-ES"/>
              </w:rPr>
              <w:t>Libras</w:t>
            </w:r>
          </w:p>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Calibri"/>
                <w:bCs/>
                <w:snapToGrid w:val="0"/>
                <w:color w:val="000000"/>
                <w:sz w:val="20"/>
                <w:szCs w:val="20"/>
                <w:lang w:eastAsia="es-ES"/>
              </w:rPr>
              <w:t>(450 a 460 gramos)</w:t>
            </w:r>
          </w:p>
        </w:tc>
        <w:tc>
          <w:tcPr>
            <w:tcW w:w="4435" w:type="dxa"/>
            <w:vAlign w:val="center"/>
          </w:tcPr>
          <w:p w:rsidR="00993914" w:rsidRPr="00210D72" w:rsidRDefault="00993914" w:rsidP="00B70AB7">
            <w:pPr>
              <w:widowControl w:val="0"/>
              <w:jc w:val="both"/>
              <w:rPr>
                <w:rFonts w:eastAsia="Times New Roman" w:cs="Arial"/>
                <w:snapToGrid w:val="0"/>
                <w:color w:val="000000"/>
                <w:sz w:val="20"/>
                <w:szCs w:val="20"/>
                <w:lang w:eastAsia="es-ES"/>
              </w:rPr>
            </w:pPr>
            <w:r w:rsidRPr="00210D72">
              <w:rPr>
                <w:rFonts w:eastAsia="Times New Roman" w:cs="Arial"/>
                <w:b/>
                <w:bCs/>
                <w:snapToGrid w:val="0"/>
                <w:color w:val="000000"/>
                <w:sz w:val="20"/>
                <w:szCs w:val="20"/>
                <w:lang w:eastAsia="es-ES"/>
              </w:rPr>
              <w:t xml:space="preserve">QUESO DURO BLANDO: </w:t>
            </w:r>
            <w:r w:rsidRPr="00210D72">
              <w:rPr>
                <w:rFonts w:eastAsia="Times New Roman" w:cs="Calibri"/>
                <w:snapToGrid w:val="0"/>
                <w:color w:val="000000"/>
                <w:sz w:val="20"/>
                <w:szCs w:val="20"/>
                <w:lang w:eastAsia="es-ES"/>
              </w:rPr>
              <w:t xml:space="preserve">Duro Blando, </w:t>
            </w:r>
            <w:r w:rsidRPr="00210D72">
              <w:rPr>
                <w:rFonts w:eastAsia="Times New Roman" w:cs="Calibri"/>
                <w:bCs/>
                <w:snapToGrid w:val="0"/>
                <w:color w:val="000000"/>
                <w:sz w:val="20"/>
                <w:szCs w:val="20"/>
                <w:lang w:eastAsia="es-ES"/>
              </w:rPr>
              <w:t>de leche pasteurizada de vaca, presentación de 1 libra, con empaque plástico resistente al vacío, que no altere el sabor del producto, con fecha de producción, fecha de vencimiento y Número de registro sanitario impresa, Marca del Pasto.</w:t>
            </w:r>
          </w:p>
        </w:tc>
        <w:tc>
          <w:tcPr>
            <w:tcW w:w="989"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3.25</w:t>
            </w:r>
          </w:p>
        </w:tc>
        <w:tc>
          <w:tcPr>
            <w:tcW w:w="1280"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58,500.00</w:t>
            </w:r>
          </w:p>
        </w:tc>
      </w:tr>
      <w:tr w:rsidR="00993914" w:rsidRPr="00210D72" w:rsidTr="00B70AB7">
        <w:trPr>
          <w:trHeight w:val="286"/>
          <w:jc w:val="center"/>
        </w:trPr>
        <w:tc>
          <w:tcPr>
            <w:tcW w:w="785"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2</w:t>
            </w:r>
          </w:p>
        </w:tc>
        <w:tc>
          <w:tcPr>
            <w:tcW w:w="960"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15,000</w:t>
            </w:r>
          </w:p>
        </w:tc>
        <w:tc>
          <w:tcPr>
            <w:tcW w:w="1126" w:type="dxa"/>
            <w:vAlign w:val="center"/>
          </w:tcPr>
          <w:p w:rsidR="00993914" w:rsidRPr="00210D72" w:rsidRDefault="00993914" w:rsidP="00B70AB7">
            <w:pPr>
              <w:widowControl w:val="0"/>
              <w:jc w:val="center"/>
              <w:rPr>
                <w:rFonts w:eastAsia="Times New Roman" w:cs="Calibri"/>
                <w:bCs/>
                <w:snapToGrid w:val="0"/>
                <w:color w:val="000000"/>
                <w:sz w:val="20"/>
                <w:szCs w:val="20"/>
                <w:lang w:eastAsia="es-ES"/>
              </w:rPr>
            </w:pPr>
            <w:r w:rsidRPr="00210D72">
              <w:rPr>
                <w:rFonts w:eastAsia="Times New Roman" w:cs="Calibri"/>
                <w:bCs/>
                <w:snapToGrid w:val="0"/>
                <w:color w:val="000000"/>
                <w:sz w:val="20"/>
                <w:szCs w:val="20"/>
                <w:lang w:eastAsia="es-ES"/>
              </w:rPr>
              <w:t>Libras</w:t>
            </w:r>
          </w:p>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Calibri"/>
                <w:bCs/>
                <w:snapToGrid w:val="0"/>
                <w:color w:val="000000"/>
                <w:sz w:val="20"/>
                <w:szCs w:val="20"/>
                <w:lang w:eastAsia="es-ES"/>
              </w:rPr>
              <w:t>(450 a 460 gramos)</w:t>
            </w:r>
          </w:p>
        </w:tc>
        <w:tc>
          <w:tcPr>
            <w:tcW w:w="4435" w:type="dxa"/>
            <w:vAlign w:val="center"/>
          </w:tcPr>
          <w:p w:rsidR="00993914" w:rsidRPr="00210D72" w:rsidRDefault="00993914" w:rsidP="00B70AB7">
            <w:pPr>
              <w:widowControl w:val="0"/>
              <w:jc w:val="both"/>
              <w:rPr>
                <w:rFonts w:eastAsia="Times New Roman" w:cs="Arial"/>
                <w:b/>
                <w:snapToGrid w:val="0"/>
                <w:color w:val="000000"/>
                <w:sz w:val="20"/>
                <w:szCs w:val="20"/>
                <w:lang w:eastAsia="es-ES"/>
              </w:rPr>
            </w:pPr>
            <w:r w:rsidRPr="00210D72">
              <w:rPr>
                <w:rFonts w:eastAsia="Times New Roman" w:cs="Arial"/>
                <w:b/>
                <w:bCs/>
                <w:snapToGrid w:val="0"/>
                <w:color w:val="000000"/>
                <w:sz w:val="20"/>
                <w:szCs w:val="20"/>
                <w:lang w:eastAsia="es-ES"/>
              </w:rPr>
              <w:t xml:space="preserve">QUESO CREMADO: </w:t>
            </w:r>
            <w:r w:rsidRPr="00210D72">
              <w:rPr>
                <w:rFonts w:eastAsia="Times New Roman" w:cs="Calibri"/>
                <w:snapToGrid w:val="0"/>
                <w:color w:val="000000"/>
                <w:sz w:val="20"/>
                <w:szCs w:val="20"/>
                <w:lang w:eastAsia="es-ES"/>
              </w:rPr>
              <w:t>Suave y cremoso</w:t>
            </w:r>
            <w:r w:rsidRPr="00210D72">
              <w:rPr>
                <w:rFonts w:eastAsia="Times New Roman" w:cs="Calibri"/>
                <w:bCs/>
                <w:snapToGrid w:val="0"/>
                <w:color w:val="000000"/>
                <w:sz w:val="20"/>
                <w:szCs w:val="20"/>
                <w:lang w:eastAsia="es-ES"/>
              </w:rPr>
              <w:t>, de leche pasteurizada de vaca, presentación de 1 libra, con empaque plástico resistente al vacío, que no altere el sabor del producto, con fecha de producción, fecha de vencimiento y Número de registro sanitario impreso, Marca Doña Laura.</w:t>
            </w:r>
          </w:p>
        </w:tc>
        <w:tc>
          <w:tcPr>
            <w:tcW w:w="989"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2.70</w:t>
            </w:r>
          </w:p>
        </w:tc>
        <w:tc>
          <w:tcPr>
            <w:tcW w:w="1280"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40,500.00</w:t>
            </w:r>
          </w:p>
        </w:tc>
      </w:tr>
      <w:tr w:rsidR="00993914" w:rsidRPr="00210D72" w:rsidTr="00B70AB7">
        <w:trPr>
          <w:trHeight w:val="286"/>
          <w:jc w:val="center"/>
        </w:trPr>
        <w:tc>
          <w:tcPr>
            <w:tcW w:w="785"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p>
          <w:p w:rsidR="00993914" w:rsidRPr="00210D72" w:rsidRDefault="00993914" w:rsidP="00B70AB7">
            <w:pPr>
              <w:widowControl w:val="0"/>
              <w:jc w:val="center"/>
              <w:rPr>
                <w:rFonts w:eastAsia="Times New Roman" w:cs="Arial"/>
                <w:snapToGrid w:val="0"/>
                <w:color w:val="000000"/>
                <w:sz w:val="20"/>
                <w:szCs w:val="20"/>
                <w:lang w:eastAsia="es-ES"/>
              </w:rPr>
            </w:pPr>
          </w:p>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3</w:t>
            </w:r>
          </w:p>
        </w:tc>
        <w:tc>
          <w:tcPr>
            <w:tcW w:w="960"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p>
          <w:p w:rsidR="00993914" w:rsidRPr="00210D72" w:rsidRDefault="00993914" w:rsidP="00B70AB7">
            <w:pPr>
              <w:widowControl w:val="0"/>
              <w:jc w:val="center"/>
              <w:rPr>
                <w:rFonts w:eastAsia="Times New Roman" w:cs="Arial"/>
                <w:snapToGrid w:val="0"/>
                <w:color w:val="000000"/>
                <w:sz w:val="20"/>
                <w:szCs w:val="20"/>
                <w:lang w:eastAsia="es-ES"/>
              </w:rPr>
            </w:pPr>
          </w:p>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7,500</w:t>
            </w:r>
          </w:p>
        </w:tc>
        <w:tc>
          <w:tcPr>
            <w:tcW w:w="1126" w:type="dxa"/>
            <w:vAlign w:val="center"/>
          </w:tcPr>
          <w:p w:rsidR="00993914" w:rsidRPr="00210D72" w:rsidRDefault="00993914" w:rsidP="00B70AB7">
            <w:pPr>
              <w:widowControl w:val="0"/>
              <w:jc w:val="center"/>
              <w:rPr>
                <w:rFonts w:eastAsia="Times New Roman" w:cs="Calibri"/>
                <w:bCs/>
                <w:snapToGrid w:val="0"/>
                <w:color w:val="000000"/>
                <w:sz w:val="20"/>
                <w:szCs w:val="20"/>
                <w:lang w:eastAsia="es-ES"/>
              </w:rPr>
            </w:pPr>
          </w:p>
          <w:p w:rsidR="00993914" w:rsidRPr="00210D72" w:rsidRDefault="00993914" w:rsidP="00B70AB7">
            <w:pPr>
              <w:widowControl w:val="0"/>
              <w:jc w:val="center"/>
              <w:rPr>
                <w:rFonts w:eastAsia="Times New Roman" w:cs="Calibri"/>
                <w:bCs/>
                <w:snapToGrid w:val="0"/>
                <w:color w:val="000000"/>
                <w:sz w:val="20"/>
                <w:szCs w:val="20"/>
                <w:lang w:eastAsia="es-ES"/>
              </w:rPr>
            </w:pPr>
          </w:p>
          <w:p w:rsidR="00993914" w:rsidRPr="00210D72" w:rsidRDefault="00993914" w:rsidP="00B70AB7">
            <w:pPr>
              <w:widowControl w:val="0"/>
              <w:jc w:val="center"/>
              <w:rPr>
                <w:rFonts w:eastAsia="Times New Roman" w:cs="Calibri"/>
                <w:bCs/>
                <w:snapToGrid w:val="0"/>
                <w:color w:val="000000"/>
                <w:sz w:val="20"/>
                <w:szCs w:val="20"/>
                <w:lang w:eastAsia="es-ES"/>
              </w:rPr>
            </w:pPr>
          </w:p>
          <w:p w:rsidR="00993914" w:rsidRPr="00210D72" w:rsidRDefault="00993914" w:rsidP="00B70AB7">
            <w:pPr>
              <w:widowControl w:val="0"/>
              <w:jc w:val="center"/>
              <w:rPr>
                <w:rFonts w:eastAsia="Times New Roman" w:cs="Calibri"/>
                <w:bCs/>
                <w:snapToGrid w:val="0"/>
                <w:color w:val="000000"/>
                <w:sz w:val="20"/>
                <w:szCs w:val="20"/>
                <w:lang w:eastAsia="es-ES"/>
              </w:rPr>
            </w:pPr>
            <w:r w:rsidRPr="00210D72">
              <w:rPr>
                <w:rFonts w:eastAsia="Times New Roman" w:cs="Calibri"/>
                <w:bCs/>
                <w:snapToGrid w:val="0"/>
                <w:color w:val="000000"/>
                <w:sz w:val="20"/>
                <w:szCs w:val="20"/>
                <w:lang w:eastAsia="es-ES"/>
              </w:rPr>
              <w:t>Libras</w:t>
            </w:r>
          </w:p>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Calibri"/>
                <w:bCs/>
                <w:snapToGrid w:val="0"/>
                <w:color w:val="000000"/>
                <w:sz w:val="20"/>
                <w:szCs w:val="20"/>
                <w:lang w:eastAsia="es-ES"/>
              </w:rPr>
              <w:t>(450 a 460 gramos)</w:t>
            </w:r>
          </w:p>
        </w:tc>
        <w:tc>
          <w:tcPr>
            <w:tcW w:w="4435" w:type="dxa"/>
            <w:vAlign w:val="center"/>
          </w:tcPr>
          <w:p w:rsidR="00993914" w:rsidRPr="00210D72" w:rsidRDefault="00993914" w:rsidP="00B70AB7">
            <w:pPr>
              <w:widowControl w:val="0"/>
              <w:jc w:val="both"/>
              <w:rPr>
                <w:rFonts w:eastAsia="Times New Roman" w:cs="Arial"/>
                <w:b/>
                <w:snapToGrid w:val="0"/>
                <w:color w:val="000000"/>
                <w:sz w:val="20"/>
                <w:szCs w:val="20"/>
                <w:lang w:eastAsia="es-ES"/>
              </w:rPr>
            </w:pPr>
            <w:r w:rsidRPr="00210D72">
              <w:rPr>
                <w:rFonts w:eastAsia="Times New Roman" w:cs="Arial"/>
                <w:b/>
                <w:bCs/>
                <w:snapToGrid w:val="0"/>
                <w:color w:val="000000"/>
                <w:sz w:val="20"/>
                <w:szCs w:val="20"/>
                <w:lang w:eastAsia="es-ES"/>
              </w:rPr>
              <w:t xml:space="preserve">QUESILLO: </w:t>
            </w:r>
            <w:r w:rsidRPr="00210D72">
              <w:rPr>
                <w:rFonts w:eastAsia="Times New Roman" w:cs="Calibri"/>
                <w:snapToGrid w:val="0"/>
                <w:color w:val="000000"/>
                <w:sz w:val="20"/>
                <w:szCs w:val="20"/>
                <w:lang w:eastAsia="es-ES"/>
              </w:rPr>
              <w:t xml:space="preserve">Súper Especial, </w:t>
            </w:r>
            <w:r w:rsidRPr="00210D72">
              <w:rPr>
                <w:rFonts w:eastAsia="Times New Roman" w:cs="Calibri"/>
                <w:bCs/>
                <w:snapToGrid w:val="0"/>
                <w:color w:val="000000"/>
                <w:sz w:val="20"/>
                <w:szCs w:val="20"/>
                <w:lang w:eastAsia="es-ES"/>
              </w:rPr>
              <w:t>de primera calidad, de leche pasteurizada de vaca, para pupusas, rellenos y gratinar, presentación de 1 libra, con empaque plástico resistente y al vacío que no altere el sabor del producto , con fecha de producción, fecha de vencimiento y Número de registro sanitario impresa, Marca del Pasto.</w:t>
            </w:r>
          </w:p>
        </w:tc>
        <w:tc>
          <w:tcPr>
            <w:tcW w:w="989"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2.50</w:t>
            </w:r>
          </w:p>
        </w:tc>
        <w:tc>
          <w:tcPr>
            <w:tcW w:w="1280"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18,750.00</w:t>
            </w:r>
          </w:p>
        </w:tc>
      </w:tr>
      <w:tr w:rsidR="00993914" w:rsidRPr="00210D72" w:rsidTr="00B70AB7">
        <w:trPr>
          <w:trHeight w:val="286"/>
          <w:jc w:val="center"/>
        </w:trPr>
        <w:tc>
          <w:tcPr>
            <w:tcW w:w="785"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4</w:t>
            </w:r>
          </w:p>
        </w:tc>
        <w:tc>
          <w:tcPr>
            <w:tcW w:w="960"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p>
          <w:p w:rsidR="00993914" w:rsidRPr="00210D72" w:rsidRDefault="00993914" w:rsidP="00B70AB7">
            <w:pPr>
              <w:widowControl w:val="0"/>
              <w:jc w:val="center"/>
              <w:rPr>
                <w:rFonts w:eastAsia="Times New Roman" w:cs="Arial"/>
                <w:snapToGrid w:val="0"/>
                <w:color w:val="000000"/>
                <w:sz w:val="20"/>
                <w:szCs w:val="20"/>
                <w:lang w:eastAsia="es-ES"/>
              </w:rPr>
            </w:pPr>
          </w:p>
          <w:p w:rsidR="00993914" w:rsidRPr="00210D72" w:rsidRDefault="00993914" w:rsidP="00B70AB7">
            <w:pPr>
              <w:widowControl w:val="0"/>
              <w:jc w:val="center"/>
              <w:rPr>
                <w:rFonts w:eastAsia="Times New Roman" w:cs="Arial"/>
                <w:snapToGrid w:val="0"/>
                <w:color w:val="000000"/>
                <w:sz w:val="20"/>
                <w:szCs w:val="20"/>
                <w:lang w:eastAsia="es-ES"/>
              </w:rPr>
            </w:pPr>
          </w:p>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17,750</w:t>
            </w:r>
          </w:p>
        </w:tc>
        <w:tc>
          <w:tcPr>
            <w:tcW w:w="1126"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p>
          <w:p w:rsidR="00993914" w:rsidRPr="00210D72" w:rsidRDefault="00993914" w:rsidP="00B70AB7">
            <w:pPr>
              <w:widowControl w:val="0"/>
              <w:jc w:val="center"/>
              <w:rPr>
                <w:rFonts w:eastAsia="Times New Roman" w:cs="Arial"/>
                <w:snapToGrid w:val="0"/>
                <w:color w:val="000000"/>
                <w:sz w:val="20"/>
                <w:szCs w:val="20"/>
                <w:lang w:eastAsia="es-ES"/>
              </w:rPr>
            </w:pPr>
          </w:p>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Botella</w:t>
            </w:r>
          </w:p>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De 750 ml.</w:t>
            </w:r>
          </w:p>
        </w:tc>
        <w:tc>
          <w:tcPr>
            <w:tcW w:w="4435" w:type="dxa"/>
            <w:vAlign w:val="center"/>
          </w:tcPr>
          <w:p w:rsidR="00993914" w:rsidRPr="00210D72" w:rsidRDefault="00993914" w:rsidP="00B70AB7">
            <w:pPr>
              <w:widowControl w:val="0"/>
              <w:jc w:val="both"/>
              <w:rPr>
                <w:rFonts w:eastAsia="Times New Roman" w:cs="Arial"/>
                <w:snapToGrid w:val="0"/>
                <w:color w:val="000000"/>
                <w:sz w:val="20"/>
                <w:szCs w:val="20"/>
                <w:lang w:eastAsia="es-ES"/>
              </w:rPr>
            </w:pPr>
            <w:r w:rsidRPr="00210D72">
              <w:rPr>
                <w:rFonts w:eastAsia="Times New Roman" w:cs="Arial"/>
                <w:b/>
                <w:bCs/>
                <w:snapToGrid w:val="0"/>
                <w:color w:val="000000"/>
                <w:sz w:val="20"/>
                <w:szCs w:val="20"/>
                <w:lang w:eastAsia="es-ES"/>
              </w:rPr>
              <w:t>CREMA:</w:t>
            </w:r>
            <w:r w:rsidRPr="00210D72">
              <w:rPr>
                <w:rFonts w:eastAsia="Times New Roman" w:cs="Arial"/>
                <w:bCs/>
                <w:snapToGrid w:val="0"/>
                <w:color w:val="000000"/>
                <w:sz w:val="20"/>
                <w:szCs w:val="20"/>
                <w:lang w:eastAsia="es-ES"/>
              </w:rPr>
              <w:t xml:space="preserve"> </w:t>
            </w:r>
            <w:r w:rsidRPr="00210D72">
              <w:rPr>
                <w:rFonts w:eastAsia="Times New Roman" w:cs="Calibri"/>
                <w:snapToGrid w:val="0"/>
                <w:color w:val="000000"/>
                <w:sz w:val="20"/>
                <w:szCs w:val="20"/>
                <w:lang w:eastAsia="es-ES"/>
              </w:rPr>
              <w:t>Fresca, 100% Láctea</w:t>
            </w:r>
            <w:r w:rsidRPr="00210D72">
              <w:rPr>
                <w:rFonts w:eastAsia="Times New Roman" w:cs="Calibri"/>
                <w:bCs/>
                <w:snapToGrid w:val="0"/>
                <w:color w:val="000000"/>
                <w:sz w:val="20"/>
                <w:szCs w:val="20"/>
                <w:lang w:eastAsia="es-ES"/>
              </w:rPr>
              <w:t>, no sustituto, pasteurizada, empaque resistente que no altere el sabor del producto, con fecha de producción, fecha de vencimiento y Número de registro sanitario impresa, Marca Lactosa y del Pasto.</w:t>
            </w:r>
          </w:p>
        </w:tc>
        <w:tc>
          <w:tcPr>
            <w:tcW w:w="989"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2.50</w:t>
            </w:r>
          </w:p>
        </w:tc>
        <w:tc>
          <w:tcPr>
            <w:tcW w:w="1280"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44,375.00</w:t>
            </w:r>
          </w:p>
        </w:tc>
      </w:tr>
      <w:tr w:rsidR="00993914" w:rsidRPr="00210D72" w:rsidTr="00B70AB7">
        <w:trPr>
          <w:trHeight w:val="302"/>
          <w:jc w:val="center"/>
        </w:trPr>
        <w:tc>
          <w:tcPr>
            <w:tcW w:w="8295" w:type="dxa"/>
            <w:gridSpan w:val="5"/>
            <w:vAlign w:val="center"/>
          </w:tcPr>
          <w:p w:rsidR="00993914" w:rsidRPr="00210D72" w:rsidRDefault="00993914" w:rsidP="00B70AB7">
            <w:pPr>
              <w:jc w:val="right"/>
              <w:rPr>
                <w:rFonts w:eastAsia="Times New Roman" w:cs="Arial"/>
                <w:b/>
                <w:color w:val="000000"/>
                <w:sz w:val="20"/>
                <w:szCs w:val="20"/>
                <w:lang w:eastAsia="es-ES"/>
              </w:rPr>
            </w:pPr>
            <w:r w:rsidRPr="00210D72">
              <w:rPr>
                <w:rFonts w:eastAsia="Times New Roman" w:cs="Arial"/>
                <w:b/>
                <w:color w:val="000000"/>
                <w:sz w:val="20"/>
                <w:szCs w:val="20"/>
                <w:lang w:eastAsia="es-ES"/>
              </w:rPr>
              <w:t>Total Lote E US$</w:t>
            </w:r>
          </w:p>
        </w:tc>
        <w:tc>
          <w:tcPr>
            <w:tcW w:w="1280" w:type="dxa"/>
            <w:vAlign w:val="center"/>
          </w:tcPr>
          <w:p w:rsidR="00993914" w:rsidRPr="00210D72" w:rsidRDefault="00993914" w:rsidP="00B70AB7">
            <w:pPr>
              <w:widowControl w:val="0"/>
              <w:jc w:val="center"/>
              <w:rPr>
                <w:rFonts w:eastAsia="Times New Roman" w:cs="Arial"/>
                <w:b/>
                <w:snapToGrid w:val="0"/>
                <w:color w:val="000000"/>
                <w:sz w:val="20"/>
                <w:szCs w:val="20"/>
                <w:lang w:eastAsia="es-ES"/>
              </w:rPr>
            </w:pPr>
            <w:r w:rsidRPr="00210D72">
              <w:rPr>
                <w:rFonts w:eastAsia="Times New Roman" w:cs="Arial"/>
                <w:b/>
                <w:bCs/>
                <w:snapToGrid w:val="0"/>
                <w:color w:val="000000"/>
                <w:sz w:val="20"/>
                <w:szCs w:val="20"/>
                <w:lang w:eastAsia="es-ES"/>
              </w:rPr>
              <w:t>162,125.00</w:t>
            </w:r>
          </w:p>
        </w:tc>
      </w:tr>
    </w:tbl>
    <w:p w:rsidR="00993914" w:rsidRPr="00210D72" w:rsidRDefault="00993914" w:rsidP="00993914">
      <w:pPr>
        <w:pStyle w:val="Textoindependiente"/>
        <w:jc w:val="both"/>
        <w:rPr>
          <w:rFonts w:ascii="Calibri" w:hAnsi="Calibri" w:cs="Arial"/>
          <w:color w:val="000000"/>
          <w:sz w:val="20"/>
          <w:szCs w:val="20"/>
        </w:rPr>
      </w:pPr>
    </w:p>
    <w:p w:rsidR="00993914" w:rsidRPr="00210D72" w:rsidRDefault="00993914" w:rsidP="00993914">
      <w:pPr>
        <w:pStyle w:val="Textoindependiente"/>
        <w:jc w:val="both"/>
        <w:rPr>
          <w:rFonts w:ascii="Calibri" w:hAnsi="Calibri" w:cs="Arial"/>
          <w:color w:val="000000"/>
          <w:sz w:val="20"/>
          <w:szCs w:val="20"/>
        </w:rPr>
      </w:pPr>
    </w:p>
    <w:p w:rsidR="00993914" w:rsidRPr="00210D72" w:rsidRDefault="00993914" w:rsidP="00993914">
      <w:pPr>
        <w:pStyle w:val="Textoindependiente"/>
        <w:jc w:val="both"/>
        <w:rPr>
          <w:rFonts w:ascii="Calibri" w:hAnsi="Calibri" w:cs="Calibri"/>
          <w:color w:val="000000"/>
          <w:sz w:val="20"/>
          <w:szCs w:val="20"/>
        </w:rPr>
      </w:pPr>
    </w:p>
    <w:p w:rsidR="00993914" w:rsidRPr="00210D72" w:rsidRDefault="00993914" w:rsidP="00993914">
      <w:pPr>
        <w:pStyle w:val="Textoindependiente"/>
        <w:jc w:val="both"/>
        <w:rPr>
          <w:rFonts w:ascii="Calibri" w:hAnsi="Calibri" w:cs="Calibri"/>
          <w:color w:val="000000"/>
        </w:rPr>
      </w:pPr>
      <w:r w:rsidRPr="00210D72">
        <w:rPr>
          <w:rFonts w:ascii="Calibri" w:hAnsi="Calibri" w:cs="Calibri"/>
          <w:b/>
          <w:color w:val="000000"/>
        </w:rPr>
        <w:t>4) LOTE “F” “PAN”</w:t>
      </w:r>
      <w:r w:rsidRPr="00210D72">
        <w:rPr>
          <w:rFonts w:ascii="Calibri" w:hAnsi="Calibri" w:cs="Calibri"/>
          <w:color w:val="000000"/>
        </w:rPr>
        <w:t xml:space="preserve">, como única opción, a la sociedad </w:t>
      </w:r>
      <w:r w:rsidRPr="00210D72">
        <w:rPr>
          <w:rFonts w:ascii="Calibri" w:hAnsi="Calibri" w:cs="Calibri"/>
          <w:b/>
          <w:color w:val="000000"/>
        </w:rPr>
        <w:t>Compañía Industrial Alimenticia, Sociedad Anónima de Capital Variable</w:t>
      </w:r>
      <w:r w:rsidRPr="00210D72">
        <w:rPr>
          <w:rFonts w:ascii="Calibri" w:hAnsi="Calibri" w:cs="Calibri"/>
          <w:color w:val="000000"/>
        </w:rPr>
        <w:t xml:space="preserve">, por la cantidad de </w:t>
      </w:r>
      <w:r w:rsidRPr="00210D72">
        <w:rPr>
          <w:rFonts w:ascii="Calibri" w:hAnsi="Calibri" w:cs="Calibri"/>
          <w:b/>
          <w:color w:val="000000"/>
        </w:rPr>
        <w:t>ciento treinta mil trescientos treinta 00/100</w:t>
      </w:r>
      <w:r w:rsidRPr="00210D72">
        <w:rPr>
          <w:rFonts w:ascii="Calibri" w:hAnsi="Calibri" w:cs="Calibri"/>
          <w:color w:val="000000"/>
        </w:rPr>
        <w:t xml:space="preserve"> </w:t>
      </w:r>
      <w:r w:rsidRPr="00210D72">
        <w:rPr>
          <w:rFonts w:ascii="Calibri" w:hAnsi="Calibri" w:cs="Calibri"/>
          <w:b/>
          <w:color w:val="000000"/>
        </w:rPr>
        <w:t>Dólares de los Estados Unidos de América (US$130,330.00)</w:t>
      </w:r>
      <w:r w:rsidRPr="00210D72">
        <w:rPr>
          <w:rFonts w:ascii="Calibri" w:hAnsi="Calibri" w:cs="Calibri"/>
          <w:color w:val="000000"/>
        </w:rPr>
        <w:t>, equivalentes al detalle siguiente:</w:t>
      </w:r>
    </w:p>
    <w:p w:rsidR="00993914" w:rsidRPr="00210D72" w:rsidRDefault="00993914" w:rsidP="00993914">
      <w:pPr>
        <w:pStyle w:val="Textoindependiente"/>
        <w:jc w:val="both"/>
        <w:rPr>
          <w:rFonts w:ascii="Calibri" w:hAnsi="Calibri" w:cs="Calibri"/>
          <w:color w:val="000000"/>
        </w:rPr>
      </w:pPr>
    </w:p>
    <w:tbl>
      <w:tblPr>
        <w:tblW w:w="9446"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331"/>
        <w:gridCol w:w="1276"/>
        <w:gridCol w:w="4046"/>
        <w:gridCol w:w="992"/>
        <w:gridCol w:w="1147"/>
      </w:tblGrid>
      <w:tr w:rsidR="00993914" w:rsidRPr="00210D72" w:rsidTr="00B70AB7">
        <w:trPr>
          <w:trHeight w:val="434"/>
          <w:jc w:val="center"/>
        </w:trPr>
        <w:tc>
          <w:tcPr>
            <w:tcW w:w="654"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Ítem</w:t>
            </w:r>
          </w:p>
        </w:tc>
        <w:tc>
          <w:tcPr>
            <w:tcW w:w="1331"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Cantidad</w:t>
            </w:r>
          </w:p>
        </w:tc>
        <w:tc>
          <w:tcPr>
            <w:tcW w:w="1276"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Unidad de Medida</w:t>
            </w:r>
          </w:p>
        </w:tc>
        <w:tc>
          <w:tcPr>
            <w:tcW w:w="4046"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Descripción</w:t>
            </w:r>
          </w:p>
        </w:tc>
        <w:tc>
          <w:tcPr>
            <w:tcW w:w="992"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Precio Unitario US$</w:t>
            </w:r>
          </w:p>
        </w:tc>
        <w:tc>
          <w:tcPr>
            <w:tcW w:w="1147" w:type="dxa"/>
            <w:vAlign w:val="center"/>
          </w:tcPr>
          <w:p w:rsidR="00993914" w:rsidRPr="00210D72" w:rsidRDefault="00993914" w:rsidP="00B70AB7">
            <w:pPr>
              <w:jc w:val="center"/>
              <w:rPr>
                <w:rFonts w:eastAsia="Times New Roman" w:cs="Arial"/>
                <w:b/>
                <w:color w:val="000000"/>
                <w:sz w:val="20"/>
                <w:szCs w:val="20"/>
                <w:lang w:eastAsia="es-ES"/>
              </w:rPr>
            </w:pPr>
            <w:r w:rsidRPr="00210D72">
              <w:rPr>
                <w:rFonts w:eastAsia="Times New Roman" w:cs="Arial"/>
                <w:b/>
                <w:color w:val="000000"/>
                <w:sz w:val="20"/>
                <w:szCs w:val="20"/>
                <w:lang w:eastAsia="es-ES"/>
              </w:rPr>
              <w:t>Total US$</w:t>
            </w:r>
          </w:p>
        </w:tc>
      </w:tr>
      <w:tr w:rsidR="00993914" w:rsidRPr="00210D72" w:rsidTr="00B70AB7">
        <w:trPr>
          <w:trHeight w:val="450"/>
          <w:jc w:val="center"/>
        </w:trPr>
        <w:tc>
          <w:tcPr>
            <w:tcW w:w="654"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w:t>
            </w:r>
          </w:p>
        </w:tc>
        <w:tc>
          <w:tcPr>
            <w:tcW w:w="1331"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1,587,500.00</w:t>
            </w:r>
          </w:p>
        </w:tc>
        <w:tc>
          <w:tcPr>
            <w:tcW w:w="1276"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bCs/>
                <w:snapToGrid w:val="0"/>
                <w:color w:val="000000"/>
                <w:sz w:val="20"/>
                <w:szCs w:val="20"/>
                <w:lang w:eastAsia="es-ES"/>
              </w:rPr>
              <w:t>Unidades</w:t>
            </w:r>
          </w:p>
        </w:tc>
        <w:tc>
          <w:tcPr>
            <w:tcW w:w="4046" w:type="dxa"/>
            <w:vAlign w:val="center"/>
          </w:tcPr>
          <w:p w:rsidR="00993914" w:rsidRPr="00210D72" w:rsidRDefault="00993914" w:rsidP="00B70AB7">
            <w:pPr>
              <w:widowControl w:val="0"/>
              <w:jc w:val="both"/>
              <w:rPr>
                <w:rFonts w:eastAsia="Times New Roman" w:cs="Arial"/>
                <w:snapToGrid w:val="0"/>
                <w:color w:val="000000"/>
                <w:sz w:val="20"/>
                <w:szCs w:val="20"/>
                <w:lang w:eastAsia="es-ES"/>
              </w:rPr>
            </w:pPr>
            <w:r w:rsidRPr="00210D72">
              <w:rPr>
                <w:rFonts w:eastAsia="Times New Roman" w:cs="Arial"/>
                <w:b/>
                <w:bCs/>
                <w:snapToGrid w:val="0"/>
                <w:color w:val="000000"/>
                <w:sz w:val="20"/>
                <w:szCs w:val="20"/>
                <w:lang w:eastAsia="es-ES"/>
              </w:rPr>
              <w:t>PAN FRANCÉS</w:t>
            </w:r>
            <w:r w:rsidRPr="00210D72">
              <w:rPr>
                <w:rFonts w:eastAsia="Times New Roman" w:cs="Arial"/>
                <w:bCs/>
                <w:snapToGrid w:val="0"/>
                <w:color w:val="000000"/>
                <w:sz w:val="20"/>
                <w:szCs w:val="20"/>
                <w:lang w:eastAsia="es-ES"/>
              </w:rPr>
              <w:t xml:space="preserve">: </w:t>
            </w:r>
            <w:r w:rsidRPr="00210D72">
              <w:rPr>
                <w:rFonts w:eastAsia="Times New Roman" w:cs="Calibri"/>
                <w:snapToGrid w:val="0"/>
                <w:color w:val="000000"/>
                <w:sz w:val="20"/>
                <w:szCs w:val="20"/>
                <w:lang w:eastAsia="es-ES"/>
              </w:rPr>
              <w:t xml:space="preserve">Bollo </w:t>
            </w:r>
            <w:r w:rsidRPr="00210D72">
              <w:rPr>
                <w:rFonts w:eastAsia="Times New Roman" w:cs="Calibri"/>
                <w:bCs/>
                <w:snapToGrid w:val="0"/>
                <w:color w:val="000000"/>
                <w:sz w:val="20"/>
                <w:szCs w:val="20"/>
                <w:lang w:eastAsia="es-ES"/>
              </w:rPr>
              <w:t xml:space="preserve"> con un peso de 35 gramos por unidad, en paquetes de 25 unidades con empaque plástico resistente acorde a las características del producto, con fecha de producción, fecha de vencimiento y Número de registro sanitario impresa.</w:t>
            </w:r>
          </w:p>
        </w:tc>
        <w:tc>
          <w:tcPr>
            <w:tcW w:w="992"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0.08</w:t>
            </w:r>
          </w:p>
        </w:tc>
        <w:tc>
          <w:tcPr>
            <w:tcW w:w="1147"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127,000.00</w:t>
            </w:r>
          </w:p>
        </w:tc>
      </w:tr>
      <w:tr w:rsidR="00993914" w:rsidRPr="00210D72" w:rsidTr="00B70AB7">
        <w:trPr>
          <w:trHeight w:val="1317"/>
          <w:jc w:val="center"/>
        </w:trPr>
        <w:tc>
          <w:tcPr>
            <w:tcW w:w="654"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2</w:t>
            </w:r>
          </w:p>
        </w:tc>
        <w:tc>
          <w:tcPr>
            <w:tcW w:w="1331"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1,300</w:t>
            </w:r>
          </w:p>
        </w:tc>
        <w:tc>
          <w:tcPr>
            <w:tcW w:w="1276"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bCs/>
                <w:snapToGrid w:val="0"/>
                <w:color w:val="000000"/>
                <w:sz w:val="20"/>
                <w:szCs w:val="20"/>
                <w:lang w:eastAsia="es-ES"/>
              </w:rPr>
              <w:t>Bolsa 24 Rebanadas</w:t>
            </w:r>
          </w:p>
        </w:tc>
        <w:tc>
          <w:tcPr>
            <w:tcW w:w="4046" w:type="dxa"/>
            <w:vAlign w:val="center"/>
          </w:tcPr>
          <w:p w:rsidR="00993914" w:rsidRPr="00210D72" w:rsidRDefault="00993914" w:rsidP="00B70AB7">
            <w:pPr>
              <w:widowControl w:val="0"/>
              <w:jc w:val="both"/>
              <w:rPr>
                <w:rFonts w:eastAsia="Times New Roman" w:cs="Arial"/>
                <w:snapToGrid w:val="0"/>
                <w:color w:val="000000"/>
                <w:sz w:val="20"/>
                <w:szCs w:val="20"/>
                <w:lang w:eastAsia="es-ES"/>
              </w:rPr>
            </w:pPr>
            <w:r w:rsidRPr="00210D72">
              <w:rPr>
                <w:rFonts w:eastAsia="Times New Roman" w:cs="Arial"/>
                <w:b/>
                <w:bCs/>
                <w:snapToGrid w:val="0"/>
                <w:color w:val="000000"/>
                <w:sz w:val="20"/>
                <w:szCs w:val="20"/>
                <w:lang w:eastAsia="es-ES"/>
              </w:rPr>
              <w:t>PAN PARA SÁNDWICH</w:t>
            </w:r>
            <w:r w:rsidRPr="00210D72">
              <w:rPr>
                <w:rFonts w:eastAsia="Times New Roman" w:cs="Arial"/>
                <w:bCs/>
                <w:snapToGrid w:val="0"/>
                <w:color w:val="000000"/>
                <w:sz w:val="20"/>
                <w:szCs w:val="20"/>
                <w:lang w:eastAsia="es-ES"/>
              </w:rPr>
              <w:t xml:space="preserve">: </w:t>
            </w:r>
            <w:r w:rsidRPr="00210D72">
              <w:rPr>
                <w:rFonts w:eastAsia="Times New Roman" w:cs="Calibri"/>
                <w:snapToGrid w:val="0"/>
                <w:color w:val="000000"/>
                <w:sz w:val="20"/>
                <w:szCs w:val="20"/>
                <w:lang w:eastAsia="es-ES"/>
              </w:rPr>
              <w:t xml:space="preserve">Barra, tamaño </w:t>
            </w:r>
            <w:r w:rsidRPr="00210D72">
              <w:rPr>
                <w:rFonts w:eastAsia="Times New Roman" w:cs="Calibri"/>
                <w:bCs/>
                <w:snapToGrid w:val="0"/>
                <w:color w:val="000000"/>
                <w:sz w:val="20"/>
                <w:szCs w:val="20"/>
                <w:lang w:eastAsia="es-ES"/>
              </w:rPr>
              <w:t>mediano de 24 rebanadas, con empaque plástico resistente acorde a las características del producto, con fecha de producción, fecha de vencimiento y Número de registro sanitario impresa.</w:t>
            </w:r>
          </w:p>
        </w:tc>
        <w:tc>
          <w:tcPr>
            <w:tcW w:w="992"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1.25</w:t>
            </w:r>
          </w:p>
        </w:tc>
        <w:tc>
          <w:tcPr>
            <w:tcW w:w="1147"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1,625.00</w:t>
            </w:r>
          </w:p>
        </w:tc>
      </w:tr>
      <w:tr w:rsidR="00993914" w:rsidRPr="00210D72" w:rsidTr="00B70AB7">
        <w:trPr>
          <w:trHeight w:val="450"/>
          <w:jc w:val="center"/>
        </w:trPr>
        <w:tc>
          <w:tcPr>
            <w:tcW w:w="654"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3</w:t>
            </w:r>
          </w:p>
        </w:tc>
        <w:tc>
          <w:tcPr>
            <w:tcW w:w="1331"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500</w:t>
            </w:r>
          </w:p>
        </w:tc>
        <w:tc>
          <w:tcPr>
            <w:tcW w:w="1276"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bCs/>
                <w:snapToGrid w:val="0"/>
                <w:color w:val="000000"/>
                <w:sz w:val="20"/>
                <w:szCs w:val="20"/>
                <w:lang w:eastAsia="es-ES"/>
              </w:rPr>
              <w:t>Bolsas de 12 Unidades</w:t>
            </w:r>
          </w:p>
        </w:tc>
        <w:tc>
          <w:tcPr>
            <w:tcW w:w="4046" w:type="dxa"/>
            <w:vAlign w:val="center"/>
          </w:tcPr>
          <w:p w:rsidR="00993914" w:rsidRPr="00210D72" w:rsidRDefault="00993914" w:rsidP="00B70AB7">
            <w:pPr>
              <w:widowControl w:val="0"/>
              <w:jc w:val="both"/>
              <w:rPr>
                <w:rFonts w:eastAsia="Times New Roman" w:cs="Arial"/>
                <w:snapToGrid w:val="0"/>
                <w:color w:val="000000"/>
                <w:sz w:val="20"/>
                <w:szCs w:val="20"/>
                <w:lang w:eastAsia="es-ES"/>
              </w:rPr>
            </w:pPr>
            <w:r w:rsidRPr="00210D72">
              <w:rPr>
                <w:rFonts w:eastAsia="Times New Roman" w:cs="Arial"/>
                <w:b/>
                <w:bCs/>
                <w:snapToGrid w:val="0"/>
                <w:color w:val="000000"/>
                <w:sz w:val="20"/>
                <w:szCs w:val="20"/>
                <w:lang w:eastAsia="es-ES"/>
              </w:rPr>
              <w:t>PAN PARA HAMBURGUESA</w:t>
            </w:r>
            <w:r w:rsidRPr="00210D72">
              <w:rPr>
                <w:rFonts w:eastAsia="Times New Roman" w:cs="Arial"/>
                <w:bCs/>
                <w:snapToGrid w:val="0"/>
                <w:color w:val="000000"/>
                <w:sz w:val="20"/>
                <w:szCs w:val="20"/>
                <w:lang w:eastAsia="es-ES"/>
              </w:rPr>
              <w:t>:</w:t>
            </w:r>
            <w:r w:rsidRPr="00210D72">
              <w:rPr>
                <w:rFonts w:eastAsia="Times New Roman" w:cs="Calibri"/>
                <w:bCs/>
                <w:snapToGrid w:val="0"/>
                <w:color w:val="000000"/>
                <w:sz w:val="20"/>
                <w:szCs w:val="20"/>
                <w:lang w:eastAsia="es-ES"/>
              </w:rPr>
              <w:t xml:space="preserve"> empaque plástico sellado, con empaque plástico resistente acorde a las características del producto, con fecha de producción, fecha de vencimiento y Número de registro sanitario impresa.</w:t>
            </w:r>
          </w:p>
        </w:tc>
        <w:tc>
          <w:tcPr>
            <w:tcW w:w="992"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1.85</w:t>
            </w:r>
          </w:p>
        </w:tc>
        <w:tc>
          <w:tcPr>
            <w:tcW w:w="1147"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925.00</w:t>
            </w:r>
          </w:p>
        </w:tc>
      </w:tr>
      <w:tr w:rsidR="00993914" w:rsidRPr="00210D72" w:rsidTr="00B70AB7">
        <w:trPr>
          <w:trHeight w:val="450"/>
          <w:jc w:val="center"/>
        </w:trPr>
        <w:tc>
          <w:tcPr>
            <w:tcW w:w="654"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4</w:t>
            </w:r>
          </w:p>
        </w:tc>
        <w:tc>
          <w:tcPr>
            <w:tcW w:w="1331" w:type="dxa"/>
            <w:vAlign w:val="center"/>
          </w:tcPr>
          <w:p w:rsidR="00993914" w:rsidRPr="00210D72" w:rsidRDefault="00993914" w:rsidP="00B70AB7">
            <w:pPr>
              <w:widowControl w:val="0"/>
              <w:jc w:val="center"/>
              <w:rPr>
                <w:rFonts w:eastAsia="Times New Roman" w:cs="Arial"/>
                <w:bCs/>
                <w:snapToGrid w:val="0"/>
                <w:color w:val="000000"/>
                <w:sz w:val="20"/>
                <w:szCs w:val="20"/>
                <w:lang w:eastAsia="es-ES"/>
              </w:rPr>
            </w:pPr>
            <w:r w:rsidRPr="00210D72">
              <w:rPr>
                <w:rFonts w:eastAsia="Times New Roman" w:cs="Arial"/>
                <w:bCs/>
                <w:snapToGrid w:val="0"/>
                <w:color w:val="000000"/>
                <w:sz w:val="20"/>
                <w:szCs w:val="20"/>
                <w:lang w:eastAsia="es-ES"/>
              </w:rPr>
              <w:t>600</w:t>
            </w:r>
          </w:p>
        </w:tc>
        <w:tc>
          <w:tcPr>
            <w:tcW w:w="1276"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bCs/>
                <w:snapToGrid w:val="0"/>
                <w:color w:val="000000"/>
                <w:sz w:val="20"/>
                <w:szCs w:val="20"/>
                <w:lang w:eastAsia="es-ES"/>
              </w:rPr>
              <w:t>Bolsas de 12 Unidades</w:t>
            </w:r>
          </w:p>
        </w:tc>
        <w:tc>
          <w:tcPr>
            <w:tcW w:w="4046" w:type="dxa"/>
            <w:vAlign w:val="center"/>
          </w:tcPr>
          <w:p w:rsidR="00993914" w:rsidRPr="00210D72" w:rsidRDefault="00993914" w:rsidP="00B70AB7">
            <w:pPr>
              <w:widowControl w:val="0"/>
              <w:jc w:val="both"/>
              <w:rPr>
                <w:rFonts w:eastAsia="Times New Roman" w:cs="Arial"/>
                <w:snapToGrid w:val="0"/>
                <w:color w:val="000000"/>
                <w:sz w:val="20"/>
                <w:szCs w:val="20"/>
                <w:lang w:eastAsia="es-ES"/>
              </w:rPr>
            </w:pPr>
            <w:r w:rsidRPr="00210D72">
              <w:rPr>
                <w:rFonts w:eastAsia="Times New Roman" w:cs="Arial"/>
                <w:b/>
                <w:bCs/>
                <w:snapToGrid w:val="0"/>
                <w:color w:val="000000"/>
                <w:sz w:val="20"/>
                <w:szCs w:val="20"/>
                <w:lang w:eastAsia="es-ES"/>
              </w:rPr>
              <w:t>PAN PARA HOT DOG</w:t>
            </w:r>
            <w:r w:rsidRPr="00210D72">
              <w:rPr>
                <w:rFonts w:eastAsia="Times New Roman" w:cs="Arial"/>
                <w:bCs/>
                <w:snapToGrid w:val="0"/>
                <w:color w:val="000000"/>
                <w:sz w:val="20"/>
                <w:szCs w:val="20"/>
                <w:lang w:eastAsia="es-ES"/>
              </w:rPr>
              <w:t>: empaque plástico resistente sellado, con empaque plástico resistente acorde a las características del producto, con fecha de producción, fecha de vencimiento y Número de registro sanitario impresa.</w:t>
            </w:r>
          </w:p>
        </w:tc>
        <w:tc>
          <w:tcPr>
            <w:tcW w:w="992"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1.30</w:t>
            </w:r>
          </w:p>
        </w:tc>
        <w:tc>
          <w:tcPr>
            <w:tcW w:w="1147" w:type="dxa"/>
            <w:vAlign w:val="center"/>
          </w:tcPr>
          <w:p w:rsidR="00993914" w:rsidRPr="00210D72" w:rsidRDefault="00993914" w:rsidP="00B70AB7">
            <w:pPr>
              <w:widowControl w:val="0"/>
              <w:jc w:val="center"/>
              <w:rPr>
                <w:rFonts w:eastAsia="Times New Roman" w:cs="Arial"/>
                <w:snapToGrid w:val="0"/>
                <w:color w:val="000000"/>
                <w:sz w:val="20"/>
                <w:szCs w:val="20"/>
                <w:lang w:eastAsia="es-ES"/>
              </w:rPr>
            </w:pPr>
            <w:r w:rsidRPr="00210D72">
              <w:rPr>
                <w:rFonts w:eastAsia="Times New Roman" w:cs="Arial"/>
                <w:snapToGrid w:val="0"/>
                <w:color w:val="000000"/>
                <w:sz w:val="20"/>
                <w:szCs w:val="20"/>
                <w:lang w:eastAsia="es-ES"/>
              </w:rPr>
              <w:t>780.00</w:t>
            </w:r>
          </w:p>
        </w:tc>
      </w:tr>
      <w:tr w:rsidR="00993914" w:rsidRPr="00210D72" w:rsidTr="00B70AB7">
        <w:trPr>
          <w:trHeight w:val="450"/>
          <w:jc w:val="center"/>
        </w:trPr>
        <w:tc>
          <w:tcPr>
            <w:tcW w:w="8299" w:type="dxa"/>
            <w:gridSpan w:val="5"/>
            <w:vAlign w:val="center"/>
          </w:tcPr>
          <w:p w:rsidR="00993914" w:rsidRPr="00210D72" w:rsidRDefault="00993914" w:rsidP="00B70AB7">
            <w:pPr>
              <w:jc w:val="right"/>
              <w:rPr>
                <w:rFonts w:eastAsia="Times New Roman" w:cs="Arial"/>
                <w:b/>
                <w:color w:val="000000"/>
                <w:sz w:val="20"/>
                <w:szCs w:val="20"/>
                <w:lang w:eastAsia="es-ES"/>
              </w:rPr>
            </w:pPr>
            <w:r w:rsidRPr="00210D72">
              <w:rPr>
                <w:rFonts w:eastAsia="Times New Roman" w:cs="Arial"/>
                <w:b/>
                <w:color w:val="000000"/>
                <w:sz w:val="20"/>
                <w:szCs w:val="20"/>
                <w:lang w:eastAsia="es-ES"/>
              </w:rPr>
              <w:t>Total Lote “F”US$</w:t>
            </w:r>
          </w:p>
        </w:tc>
        <w:tc>
          <w:tcPr>
            <w:tcW w:w="1147" w:type="dxa"/>
            <w:vAlign w:val="center"/>
          </w:tcPr>
          <w:p w:rsidR="00993914" w:rsidRPr="00210D72" w:rsidRDefault="00993914" w:rsidP="00B70AB7">
            <w:pPr>
              <w:widowControl w:val="0"/>
              <w:jc w:val="right"/>
              <w:rPr>
                <w:rFonts w:eastAsia="Times New Roman" w:cs="Arial"/>
                <w:b/>
                <w:snapToGrid w:val="0"/>
                <w:color w:val="000000"/>
                <w:sz w:val="20"/>
                <w:szCs w:val="20"/>
                <w:lang w:eastAsia="es-ES"/>
              </w:rPr>
            </w:pPr>
            <w:r w:rsidRPr="00210D72">
              <w:rPr>
                <w:rFonts w:eastAsia="Times New Roman" w:cs="Arial"/>
                <w:b/>
                <w:bCs/>
                <w:snapToGrid w:val="0"/>
                <w:color w:val="000000"/>
                <w:sz w:val="20"/>
                <w:szCs w:val="20"/>
                <w:lang w:eastAsia="es-ES"/>
              </w:rPr>
              <w:t xml:space="preserve">130,330.00 </w:t>
            </w:r>
          </w:p>
        </w:tc>
      </w:tr>
    </w:tbl>
    <w:p w:rsidR="00993914" w:rsidRDefault="00993914" w:rsidP="00993914">
      <w:pPr>
        <w:widowControl w:val="0"/>
        <w:spacing w:after="0"/>
        <w:jc w:val="both"/>
        <w:rPr>
          <w:rFonts w:cs="Calibri"/>
          <w:b/>
          <w:color w:val="000000"/>
        </w:rPr>
      </w:pPr>
    </w:p>
    <w:p w:rsidR="00993914" w:rsidRPr="00DC7825" w:rsidRDefault="00993914" w:rsidP="00993914">
      <w:pPr>
        <w:widowControl w:val="0"/>
        <w:spacing w:after="0" w:line="240" w:lineRule="auto"/>
        <w:jc w:val="both"/>
        <w:rPr>
          <w:rFonts w:cs="Calibri"/>
          <w:color w:val="000000"/>
          <w:sz w:val="24"/>
          <w:szCs w:val="24"/>
        </w:rPr>
      </w:pPr>
      <w:r w:rsidRPr="00DC7825">
        <w:rPr>
          <w:rFonts w:cs="Calibri"/>
          <w:b/>
          <w:color w:val="000000"/>
          <w:sz w:val="24"/>
          <w:szCs w:val="24"/>
        </w:rPr>
        <w:t xml:space="preserve">b) Declarar sin efecto </w:t>
      </w:r>
      <w:r w:rsidRPr="00DC7825">
        <w:rPr>
          <w:rFonts w:cs="Calibri"/>
          <w:color w:val="000000"/>
          <w:sz w:val="24"/>
          <w:szCs w:val="24"/>
        </w:rPr>
        <w:t>el</w:t>
      </w:r>
      <w:r w:rsidRPr="00DC7825">
        <w:rPr>
          <w:rFonts w:cs="Calibri"/>
          <w:b/>
          <w:color w:val="000000"/>
          <w:sz w:val="24"/>
          <w:szCs w:val="24"/>
        </w:rPr>
        <w:t xml:space="preserve"> lote “C” “Embutidos” </w:t>
      </w:r>
      <w:r w:rsidRPr="00DC7825">
        <w:rPr>
          <w:rFonts w:cs="Calibri"/>
          <w:color w:val="000000"/>
          <w:sz w:val="24"/>
          <w:szCs w:val="24"/>
        </w:rPr>
        <w:t>por falta de disponibilidad presupuestaria;</w:t>
      </w:r>
      <w:r w:rsidRPr="00DC7825">
        <w:rPr>
          <w:rFonts w:cs="Calibri"/>
          <w:b/>
          <w:color w:val="000000"/>
          <w:sz w:val="24"/>
          <w:szCs w:val="24"/>
        </w:rPr>
        <w:t xml:space="preserve"> c) Declarar desierto </w:t>
      </w:r>
      <w:r w:rsidRPr="00DC7825">
        <w:rPr>
          <w:rFonts w:cs="Calibri"/>
          <w:color w:val="000000"/>
          <w:sz w:val="24"/>
          <w:szCs w:val="24"/>
        </w:rPr>
        <w:t xml:space="preserve">el </w:t>
      </w:r>
      <w:r w:rsidRPr="00DC7825">
        <w:rPr>
          <w:rFonts w:cs="Calibri"/>
          <w:b/>
          <w:color w:val="000000"/>
          <w:sz w:val="24"/>
          <w:szCs w:val="24"/>
        </w:rPr>
        <w:t>lote “D” “Huevos”</w:t>
      </w:r>
      <w:r w:rsidRPr="00DC7825">
        <w:rPr>
          <w:rFonts w:cs="Calibri"/>
          <w:color w:val="000000"/>
          <w:sz w:val="24"/>
          <w:szCs w:val="24"/>
        </w:rPr>
        <w:t xml:space="preserve"> y </w:t>
      </w:r>
      <w:r w:rsidRPr="00DC7825">
        <w:rPr>
          <w:rFonts w:cs="Calibri"/>
          <w:b/>
          <w:color w:val="000000"/>
          <w:sz w:val="24"/>
          <w:szCs w:val="24"/>
        </w:rPr>
        <w:t>d)</w:t>
      </w:r>
      <w:r w:rsidRPr="00DC7825">
        <w:rPr>
          <w:rFonts w:cs="Calibri"/>
          <w:color w:val="000000"/>
          <w:sz w:val="24"/>
          <w:szCs w:val="24"/>
        </w:rPr>
        <w:t xml:space="preserve"> </w:t>
      </w:r>
      <w:r w:rsidRPr="00DC7825">
        <w:rPr>
          <w:rFonts w:cs="Calibri"/>
          <w:b/>
          <w:color w:val="000000"/>
          <w:sz w:val="24"/>
          <w:szCs w:val="24"/>
        </w:rPr>
        <w:t>Autorizar</w:t>
      </w:r>
      <w:r w:rsidRPr="00DC7825">
        <w:rPr>
          <w:rFonts w:cs="Calibri"/>
          <w:color w:val="000000"/>
          <w:sz w:val="24"/>
          <w:szCs w:val="24"/>
        </w:rPr>
        <w:t xml:space="preserve"> a la Unidad de Adquisiciones y Contrataciones Institucional a adquirir el lote “D” “Huevos” por la modalidad de libre gestión. Notifíquese.</w:t>
      </w:r>
    </w:p>
    <w:p w:rsidR="00993914" w:rsidRPr="00DC7825" w:rsidRDefault="00993914" w:rsidP="00993914">
      <w:pPr>
        <w:widowControl w:val="0"/>
        <w:spacing w:after="0" w:line="240" w:lineRule="auto"/>
        <w:jc w:val="both"/>
        <w:rPr>
          <w:rFonts w:cs="Calibri"/>
          <w:color w:val="000000"/>
          <w:sz w:val="24"/>
          <w:szCs w:val="24"/>
        </w:rPr>
      </w:pPr>
    </w:p>
    <w:p w:rsidR="00993914" w:rsidRPr="00DC7825" w:rsidRDefault="00993914" w:rsidP="00993914">
      <w:pPr>
        <w:widowControl w:val="0"/>
        <w:spacing w:after="0" w:line="240" w:lineRule="auto"/>
        <w:jc w:val="both"/>
        <w:rPr>
          <w:rFonts w:cs="Calibri"/>
          <w:bCs/>
          <w:sz w:val="24"/>
          <w:szCs w:val="24"/>
          <w:lang w:eastAsia="es-SV"/>
        </w:rPr>
      </w:pPr>
      <w:r w:rsidRPr="00DC7825">
        <w:rPr>
          <w:rFonts w:cs="Calibri"/>
          <w:color w:val="000000"/>
          <w:sz w:val="24"/>
          <w:szCs w:val="24"/>
        </w:rPr>
        <w:t xml:space="preserve">Sigue con el uso de la palabra el Ingeniero Andrés Gómez quien expresa que en </w:t>
      </w:r>
      <w:r w:rsidRPr="00DC7825">
        <w:rPr>
          <w:color w:val="000000"/>
          <w:sz w:val="24"/>
          <w:szCs w:val="24"/>
          <w:lang w:eastAsia="es-SV"/>
        </w:rPr>
        <w:t xml:space="preserve">el proceso </w:t>
      </w:r>
      <w:r w:rsidRPr="00DC7825">
        <w:rPr>
          <w:color w:val="000000"/>
          <w:sz w:val="24"/>
          <w:szCs w:val="24"/>
          <w:lang w:eastAsia="es-SV"/>
        </w:rPr>
        <w:lastRenderedPageBreak/>
        <w:t xml:space="preserve">de </w:t>
      </w:r>
      <w:r w:rsidRPr="00DC7825">
        <w:rPr>
          <w:rFonts w:cs="Calibri"/>
          <w:sz w:val="24"/>
          <w:szCs w:val="24"/>
          <w:lang w:eastAsia="es-SV"/>
        </w:rPr>
        <w:t xml:space="preserve">Licitación Pública número LP-02/2015-ISNA: </w:t>
      </w:r>
      <w:r w:rsidRPr="00DC7825">
        <w:rPr>
          <w:rFonts w:cs="Calibri"/>
          <w:bCs/>
          <w:sz w:val="24"/>
          <w:szCs w:val="24"/>
          <w:lang w:eastAsia="es-SV"/>
        </w:rPr>
        <w:t>“Suministro de alimentos no perecederos [(cereal infantil, pastas alimenticias, harinas para atoles, postres, aderezos, café, aceite comestible, margarina vegetal, insumos para panadería, alimentos misceláneos (especias, esencias, y otros)], Leche Entera y Fórmulas infantiles, para Centros del Instituto Salvadoreño para el Desarrollo Integral de la Niñez y la Adolescencia (ISNA) para el año 2015”; once empresas descargaron las bases de licitación, pero solo seis ofertaron. La Comisión de Evaluación de Ofertas, en su informe aparece que las sociedades Nestle El Salvador, S.A. de C.V. y Vasmar, S.A. de C.V., no alcanzaron la puntuación mínima de siete puntos requerida para pasar a las evaluaciones técnica y económica, además, en relación con la oferta de María Ángela León López, por los lotes “B”, “C”, “D” y “E”, así como, la oferta presentada por la sociedad Industria de Maíz, S.A. de C.V. por el lote “E”, no lograron la puntuación mínima de sesenta y tres puntos requeridas en la evaluación técnica. Por lo que, la Comisión de Evaluación de Ofertas recomienda adjudicar el lote “A” “aceite vegetal”, como única opción a María Ángela León López; los lotes “B” “no perecederos”, “C” “misceláneos”, “D” “insumos de panadería” y “E” “leche entera”, como única opción a María Antonio Henríquez Sibrián; el lote “F”, ítem tres “fórmula polimérica”, como única opción a la sociedad Droguería Santa Lucía, S.A. de C.V.; por último, declarar desiertos los ítems uno y dos del lote “f” “fórmulas infantiles” y autorizar a la Unidad de Adquisiciones y Contrataciones Institucional la compra de estos por el proceso de libre gestión.</w:t>
      </w:r>
    </w:p>
    <w:p w:rsidR="00993914" w:rsidRPr="00DC7825" w:rsidRDefault="00993914" w:rsidP="00993914">
      <w:pPr>
        <w:widowControl w:val="0"/>
        <w:spacing w:after="0" w:line="240" w:lineRule="auto"/>
        <w:jc w:val="both"/>
        <w:rPr>
          <w:rFonts w:cs="Calibri"/>
          <w:bCs/>
          <w:sz w:val="24"/>
          <w:szCs w:val="24"/>
          <w:lang w:eastAsia="es-SV"/>
        </w:rPr>
      </w:pPr>
    </w:p>
    <w:p w:rsidR="00993914" w:rsidRPr="00DC7825" w:rsidRDefault="00993914" w:rsidP="00993914">
      <w:pPr>
        <w:widowControl w:val="0"/>
        <w:spacing w:after="0" w:line="240" w:lineRule="auto"/>
        <w:jc w:val="both"/>
        <w:rPr>
          <w:rFonts w:cs="Calibri"/>
          <w:color w:val="000000"/>
          <w:sz w:val="24"/>
          <w:szCs w:val="24"/>
        </w:rPr>
      </w:pPr>
      <w:r w:rsidRPr="00DC7825">
        <w:rPr>
          <w:rFonts w:cs="Calibri"/>
          <w:bCs/>
          <w:sz w:val="24"/>
          <w:szCs w:val="24"/>
          <w:lang w:eastAsia="es-SV"/>
        </w:rPr>
        <w:t>Agotado el punto, el pleno emite el acuerdo siguiente:</w:t>
      </w:r>
    </w:p>
    <w:p w:rsidR="00993914" w:rsidRPr="00DC7825" w:rsidRDefault="00993914" w:rsidP="00993914">
      <w:pPr>
        <w:widowControl w:val="0"/>
        <w:spacing w:after="0" w:line="240" w:lineRule="auto"/>
        <w:jc w:val="both"/>
        <w:rPr>
          <w:rFonts w:cs="Calibri"/>
          <w:color w:val="000000"/>
          <w:sz w:val="24"/>
          <w:szCs w:val="24"/>
        </w:rPr>
      </w:pPr>
    </w:p>
    <w:p w:rsidR="00993914" w:rsidRPr="00DC7825" w:rsidRDefault="00993914" w:rsidP="00993914">
      <w:pPr>
        <w:pStyle w:val="Textoindependiente"/>
        <w:jc w:val="both"/>
        <w:rPr>
          <w:rFonts w:ascii="Calibri" w:hAnsi="Calibri" w:cs="Arial"/>
          <w:color w:val="000000"/>
        </w:rPr>
      </w:pPr>
      <w:r w:rsidRPr="00DC7825">
        <w:rPr>
          <w:rFonts w:ascii="Calibri" w:hAnsi="Calibri"/>
          <w:b/>
          <w:bCs/>
          <w:color w:val="000000"/>
          <w:lang w:val="es-SV" w:eastAsia="es-SV"/>
        </w:rPr>
        <w:t>ACUERDO No. 3.-</w:t>
      </w:r>
      <w:r w:rsidRPr="00DC7825">
        <w:rPr>
          <w:rFonts w:ascii="Calibri" w:hAnsi="Calibri"/>
          <w:color w:val="000000"/>
          <w:lang w:val="es-SV" w:eastAsia="es-SV"/>
        </w:rPr>
        <w:t xml:space="preserve"> La Junta Directiva del Instituto Salvadoreño para el Desarrollo Integral de la Niñez y la Adolescencia,</w:t>
      </w:r>
      <w:r w:rsidRPr="00DC7825">
        <w:rPr>
          <w:rFonts w:ascii="Calibri" w:hAnsi="Calibri"/>
          <w:b/>
          <w:color w:val="000000"/>
          <w:lang w:val="es-SV" w:eastAsia="es-SV"/>
        </w:rPr>
        <w:t xml:space="preserve"> CONSIDERANDO:  I)</w:t>
      </w:r>
      <w:r w:rsidRPr="00DC7825">
        <w:rPr>
          <w:rFonts w:ascii="Calibri" w:hAnsi="Calibri"/>
          <w:color w:val="000000"/>
          <w:lang w:val="es-SV" w:eastAsia="es-SV"/>
        </w:rPr>
        <w:t xml:space="preserve"> Que se ha realizado el proceso de </w:t>
      </w:r>
      <w:r w:rsidRPr="00DC7825">
        <w:rPr>
          <w:rFonts w:ascii="Calibri" w:hAnsi="Calibri" w:cs="Calibri"/>
          <w:lang w:eastAsia="es-SV"/>
        </w:rPr>
        <w:t xml:space="preserve">Licitación Pública número LP-02/2015-ISNA: </w:t>
      </w:r>
      <w:r w:rsidRPr="00DC7825">
        <w:rPr>
          <w:rFonts w:ascii="Calibri" w:hAnsi="Calibri" w:cs="Calibri"/>
          <w:bCs/>
          <w:lang w:eastAsia="es-SV"/>
        </w:rPr>
        <w:t xml:space="preserve">“Suministro de alimentos no perecederos [(cereal infantil, pastas alimenticias, harinas para atoles, postres, aderezos, café, aceite comestible, margarina vegetal, insumos para panadería, alimentos misceláneos (especias, esencias, y otros)], Leche Entera y </w:t>
      </w:r>
      <w:r w:rsidRPr="00DC7825">
        <w:rPr>
          <w:rFonts w:ascii="Calibri" w:hAnsi="Calibri" w:cs="Calibri"/>
          <w:bCs/>
          <w:lang w:val="es-ES_tradnl" w:eastAsia="es-SV"/>
        </w:rPr>
        <w:t>Fórmulas infantiles</w:t>
      </w:r>
      <w:r w:rsidRPr="00DC7825">
        <w:rPr>
          <w:rFonts w:ascii="Calibri" w:hAnsi="Calibri" w:cs="Calibri"/>
          <w:bCs/>
          <w:lang w:eastAsia="es-SV"/>
        </w:rPr>
        <w:t>, para Centros del Instituto Salvadoreño para el Desarrollo Integral de la Niñez y la Adolescencia (ISNA) para el año 2015”</w:t>
      </w:r>
      <w:r w:rsidRPr="00DC7825">
        <w:rPr>
          <w:rFonts w:ascii="Calibri" w:hAnsi="Calibri" w:cs="Arial"/>
          <w:bCs/>
          <w:color w:val="000000"/>
        </w:rPr>
        <w:t xml:space="preserve">; </w:t>
      </w:r>
      <w:r w:rsidRPr="00DC7825">
        <w:rPr>
          <w:rFonts w:ascii="Calibri" w:hAnsi="Calibri" w:cs="Arial"/>
          <w:b/>
          <w:bCs/>
          <w:color w:val="000000"/>
        </w:rPr>
        <w:t>II)</w:t>
      </w:r>
      <w:r w:rsidRPr="00DC7825">
        <w:rPr>
          <w:rFonts w:ascii="Calibri" w:hAnsi="Calibri" w:cs="Arial"/>
          <w:bCs/>
          <w:color w:val="000000"/>
        </w:rPr>
        <w:t xml:space="preserve"> Que se ha revisado y analizado el contenido del Informe de Evaluación de Ofertas y Acta de Recomendación elaborados por la Comisión de Evaluación de Ofertas nombrada al efecto, de fecha cinco de noviembre de dos mil catorce</w:t>
      </w:r>
      <w:r w:rsidRPr="00DC7825">
        <w:rPr>
          <w:rFonts w:ascii="Calibri" w:hAnsi="Calibri" w:cs="Arial"/>
          <w:color w:val="000000"/>
        </w:rPr>
        <w:t xml:space="preserve">, en los cuales consta haber evaluado las ofertas presentadas por los distintos participantes, en los aspectos financieros, técnicos y económicos, así como, </w:t>
      </w:r>
      <w:r w:rsidRPr="00DC7825">
        <w:rPr>
          <w:rFonts w:ascii="Calibri" w:hAnsi="Calibri" w:cs="Arial"/>
          <w:bCs/>
          <w:color w:val="000000"/>
        </w:rPr>
        <w:t xml:space="preserve">que la Comisión consideró la disponibilidad presupuestaria para concluir y recomendar disminuir las cantidades a adquirir; además, las ofertas de las sociedades NESTLE El Salvador, Sociedad Anónima de Capital Variable y VASMAR, Sociedad Anónima de Capital Variable, no alcanzaron el puntaje mínimo de la evaluación financiera requerido en las bases de licitación; también, respecto a las ofertas presentadas por María Ángela León López para los lotes “B”, “C”, “D” y “E” no fueron consideradas en la evaluación económica por no alcanzar el puntaje mínimo en la evaluación técnica establecido en las bases de licitación, lo mismo sucedió con la oferta presentada por la sociedad Industria de Maíz, Sociedad Anónima de Capital Variable, para el lote “E”; por otra parte, la sociedad C. Imberton, Sociedad Anónima de Capital Variable, </w:t>
      </w:r>
      <w:r w:rsidRPr="00DC7825">
        <w:rPr>
          <w:rFonts w:ascii="Calibri" w:hAnsi="Calibri" w:cs="Arial"/>
          <w:bCs/>
          <w:color w:val="000000"/>
        </w:rPr>
        <w:lastRenderedPageBreak/>
        <w:t xml:space="preserve">presentó una garantía de mantenimiento de oferta por un monto menor al establecido en las bases de licitación, en consecuencia, no se evaluó la oferta que presentó; </w:t>
      </w:r>
      <w:r w:rsidRPr="00DC7825">
        <w:rPr>
          <w:rFonts w:ascii="Calibri" w:hAnsi="Calibri" w:cs="Arial"/>
          <w:color w:val="000000"/>
        </w:rPr>
        <w:t xml:space="preserve">por lo que de conformidad a los considerandos antes relacionados y con base en los artículos 18, 55 y 56 de la Ley de Adquisiciones y Contrataciones de la Administración Pública; 185 y 186 letra i) de la Ley de Protección Integral de la Niñez y Adolescencia, por unanimidad, los miembros presentes </w:t>
      </w:r>
      <w:r w:rsidRPr="00DC7825">
        <w:rPr>
          <w:rFonts w:ascii="Calibri" w:hAnsi="Calibri" w:cs="Arial"/>
          <w:b/>
          <w:color w:val="000000"/>
        </w:rPr>
        <w:t xml:space="preserve">ACUERDAN: a) Adjudicar </w:t>
      </w:r>
      <w:r w:rsidRPr="00DC7825">
        <w:rPr>
          <w:rFonts w:ascii="Calibri" w:hAnsi="Calibri" w:cs="Arial"/>
          <w:color w:val="000000"/>
        </w:rPr>
        <w:t>la</w:t>
      </w:r>
      <w:r w:rsidRPr="00DC7825">
        <w:rPr>
          <w:rFonts w:ascii="Calibri" w:hAnsi="Calibri" w:cs="Arial"/>
          <w:b/>
          <w:color w:val="000000"/>
        </w:rPr>
        <w:t xml:space="preserve"> </w:t>
      </w:r>
      <w:r w:rsidRPr="00DC7825">
        <w:rPr>
          <w:rFonts w:ascii="Calibri" w:hAnsi="Calibri" w:cs="Calibri"/>
          <w:color w:val="000000"/>
          <w:lang w:eastAsia="es-SV"/>
        </w:rPr>
        <w:t xml:space="preserve">Licitación Pública número </w:t>
      </w:r>
      <w:r w:rsidRPr="00DC7825">
        <w:rPr>
          <w:rFonts w:ascii="Calibri" w:hAnsi="Calibri" w:cs="Calibri"/>
          <w:lang w:eastAsia="es-SV"/>
        </w:rPr>
        <w:t xml:space="preserve">LP-02/2015-ISNA: </w:t>
      </w:r>
      <w:r w:rsidRPr="00DC7825">
        <w:rPr>
          <w:rFonts w:ascii="Calibri" w:hAnsi="Calibri" w:cs="Calibri"/>
          <w:bCs/>
          <w:lang w:eastAsia="es-SV"/>
        </w:rPr>
        <w:t xml:space="preserve">“Suministro de alimentos no perecederos [(cereal infantil, pastas alimenticias, harinas para atoles, postres, aderezos, café, aceite comestible, margarina vegetal, insumos para panadería, alimentos misceláneos (especias, esencias, y otros)], Leche Entera y </w:t>
      </w:r>
      <w:r w:rsidRPr="00DC7825">
        <w:rPr>
          <w:rFonts w:ascii="Calibri" w:hAnsi="Calibri" w:cs="Calibri"/>
          <w:bCs/>
          <w:lang w:val="es-ES_tradnl" w:eastAsia="es-SV"/>
        </w:rPr>
        <w:t>Fórmulas infantiles</w:t>
      </w:r>
      <w:r w:rsidRPr="00DC7825">
        <w:rPr>
          <w:rFonts w:ascii="Calibri" w:hAnsi="Calibri" w:cs="Calibri"/>
          <w:bCs/>
          <w:lang w:eastAsia="es-SV"/>
        </w:rPr>
        <w:t>, para Centros del Instituto Salvadoreño para el Desarrollo Integral de la Niñez y la Adolescencia (ISNA) para el año 2015”</w:t>
      </w:r>
      <w:r w:rsidRPr="00DC7825">
        <w:rPr>
          <w:rFonts w:ascii="Calibri" w:hAnsi="Calibri" w:cs="Calibri"/>
          <w:color w:val="000000"/>
          <w:lang w:eastAsia="es-SV"/>
        </w:rPr>
        <w:t>,</w:t>
      </w:r>
      <w:r w:rsidRPr="00DC7825">
        <w:rPr>
          <w:rFonts w:ascii="Calibri" w:hAnsi="Calibri" w:cs="Arial"/>
          <w:b/>
          <w:color w:val="000000"/>
        </w:rPr>
        <w:t xml:space="preserve"> </w:t>
      </w:r>
      <w:r w:rsidRPr="00DC7825">
        <w:rPr>
          <w:rFonts w:ascii="Calibri" w:hAnsi="Calibri" w:cs="Arial"/>
          <w:color w:val="000000"/>
        </w:rPr>
        <w:t xml:space="preserve">así: </w:t>
      </w:r>
      <w:r w:rsidRPr="00DC7825">
        <w:rPr>
          <w:rFonts w:ascii="Calibri" w:hAnsi="Calibri" w:cs="Arial"/>
          <w:b/>
          <w:color w:val="000000"/>
        </w:rPr>
        <w:t>1)</w:t>
      </w:r>
      <w:r w:rsidRPr="00DC7825">
        <w:rPr>
          <w:rFonts w:ascii="Calibri" w:hAnsi="Calibri" w:cs="Arial"/>
          <w:color w:val="000000"/>
        </w:rPr>
        <w:t xml:space="preserve"> </w:t>
      </w:r>
      <w:r w:rsidRPr="00DC7825">
        <w:rPr>
          <w:rFonts w:ascii="Calibri" w:hAnsi="Calibri" w:cs="Arial"/>
          <w:b/>
          <w:color w:val="000000"/>
        </w:rPr>
        <w:t>LOTE “A” “Suministro de Aceite Comestible y Margarina Vegetal”</w:t>
      </w:r>
      <w:r w:rsidRPr="00DC7825">
        <w:rPr>
          <w:rFonts w:ascii="Calibri" w:hAnsi="Calibri" w:cs="Arial"/>
          <w:color w:val="000000"/>
        </w:rPr>
        <w:t xml:space="preserve">, como única opción, a </w:t>
      </w:r>
      <w:r w:rsidRPr="00DC7825">
        <w:rPr>
          <w:rFonts w:ascii="Calibri" w:hAnsi="Calibri" w:cs="Arial"/>
          <w:b/>
          <w:color w:val="000000"/>
        </w:rPr>
        <w:t>María Ángela León López</w:t>
      </w:r>
      <w:r w:rsidRPr="00DC7825">
        <w:rPr>
          <w:rFonts w:ascii="Calibri" w:hAnsi="Calibri" w:cs="Arial"/>
          <w:color w:val="000000"/>
        </w:rPr>
        <w:t xml:space="preserve">, por un monto de </w:t>
      </w:r>
      <w:r w:rsidRPr="00DC7825">
        <w:rPr>
          <w:rFonts w:ascii="Calibri" w:hAnsi="Calibri" w:cs="Arial"/>
          <w:b/>
          <w:color w:val="000000"/>
        </w:rPr>
        <w:t>cincuenta y seis mil novecientos dos 68/100</w:t>
      </w:r>
      <w:r w:rsidRPr="00DC7825">
        <w:rPr>
          <w:rFonts w:ascii="Calibri" w:hAnsi="Calibri" w:cs="Arial"/>
          <w:color w:val="000000"/>
        </w:rPr>
        <w:t xml:space="preserve"> </w:t>
      </w:r>
      <w:r w:rsidRPr="00DC7825">
        <w:rPr>
          <w:rFonts w:ascii="Calibri" w:hAnsi="Calibri" w:cs="Arial"/>
          <w:b/>
          <w:color w:val="000000"/>
        </w:rPr>
        <w:t>Dólares de los Estados Unidos de América (US$56,902.68)</w:t>
      </w:r>
      <w:r w:rsidRPr="00DC7825">
        <w:rPr>
          <w:rFonts w:ascii="Calibri" w:hAnsi="Calibri" w:cs="Arial"/>
          <w:color w:val="000000"/>
        </w:rPr>
        <w:t xml:space="preserve"> equivalentes al detalle  siguiente:  </w:t>
      </w:r>
    </w:p>
    <w:p w:rsidR="00993914" w:rsidRPr="00DC7825" w:rsidRDefault="00993914" w:rsidP="00993914">
      <w:pPr>
        <w:pStyle w:val="Textoindependiente"/>
        <w:jc w:val="both"/>
        <w:rPr>
          <w:rFonts w:ascii="Calibri" w:hAnsi="Calibri" w:cs="Arial"/>
          <w:color w:val="000000"/>
        </w:rPr>
      </w:pPr>
    </w:p>
    <w:p w:rsidR="00993914" w:rsidRDefault="00993914" w:rsidP="00993914">
      <w:pPr>
        <w:pStyle w:val="Textoindependiente"/>
        <w:jc w:val="both"/>
        <w:rPr>
          <w:rFonts w:ascii="Calibri" w:hAnsi="Calibri" w:cs="Arial"/>
          <w:color w:val="000000"/>
        </w:rPr>
      </w:pPr>
    </w:p>
    <w:tbl>
      <w:tblPr>
        <w:tblpPr w:leftFromText="141" w:rightFromText="141" w:vertAnchor="text" w:horzAnchor="margin" w:tblpY="147"/>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999"/>
        <w:gridCol w:w="1417"/>
        <w:gridCol w:w="4395"/>
        <w:gridCol w:w="992"/>
        <w:gridCol w:w="1199"/>
      </w:tblGrid>
      <w:tr w:rsidR="00993914" w:rsidRPr="009F0BCF" w:rsidTr="00B70AB7">
        <w:trPr>
          <w:trHeight w:val="434"/>
        </w:trPr>
        <w:tc>
          <w:tcPr>
            <w:tcW w:w="621" w:type="dxa"/>
            <w:vAlign w:val="center"/>
          </w:tcPr>
          <w:p w:rsidR="00993914" w:rsidRPr="009F0BCF" w:rsidRDefault="00993914" w:rsidP="00B70AB7">
            <w:pPr>
              <w:pStyle w:val="Textoindependiente"/>
              <w:rPr>
                <w:rFonts w:ascii="Calibri" w:hAnsi="Calibri" w:cs="Arial"/>
                <w:b/>
                <w:sz w:val="20"/>
                <w:szCs w:val="20"/>
              </w:rPr>
            </w:pPr>
            <w:r w:rsidRPr="009F0BCF">
              <w:rPr>
                <w:rFonts w:ascii="Calibri" w:hAnsi="Calibri" w:cs="Arial"/>
                <w:b/>
                <w:sz w:val="20"/>
                <w:szCs w:val="20"/>
              </w:rPr>
              <w:t>Ítem</w:t>
            </w:r>
          </w:p>
        </w:tc>
        <w:tc>
          <w:tcPr>
            <w:tcW w:w="999" w:type="dxa"/>
            <w:vAlign w:val="center"/>
          </w:tcPr>
          <w:p w:rsidR="00993914" w:rsidRPr="009F0BCF" w:rsidRDefault="00993914" w:rsidP="00B70AB7">
            <w:pPr>
              <w:pStyle w:val="Textoindependiente"/>
              <w:rPr>
                <w:rFonts w:ascii="Calibri" w:hAnsi="Calibri" w:cs="Arial"/>
                <w:b/>
                <w:sz w:val="20"/>
                <w:szCs w:val="20"/>
              </w:rPr>
            </w:pPr>
            <w:r w:rsidRPr="009F0BCF">
              <w:rPr>
                <w:rFonts w:ascii="Calibri" w:hAnsi="Calibri" w:cs="Arial"/>
                <w:b/>
                <w:sz w:val="20"/>
                <w:szCs w:val="20"/>
              </w:rPr>
              <w:t>Cantidad</w:t>
            </w:r>
          </w:p>
        </w:tc>
        <w:tc>
          <w:tcPr>
            <w:tcW w:w="1417" w:type="dxa"/>
            <w:vAlign w:val="center"/>
          </w:tcPr>
          <w:p w:rsidR="00993914" w:rsidRPr="009F0BCF" w:rsidRDefault="00993914" w:rsidP="00B70AB7">
            <w:pPr>
              <w:pStyle w:val="Textoindependiente"/>
              <w:rPr>
                <w:rFonts w:ascii="Calibri" w:hAnsi="Calibri" w:cs="Arial"/>
                <w:b/>
                <w:sz w:val="20"/>
                <w:szCs w:val="20"/>
              </w:rPr>
            </w:pPr>
            <w:r w:rsidRPr="009F0BCF">
              <w:rPr>
                <w:rFonts w:ascii="Calibri" w:hAnsi="Calibri" w:cs="Arial"/>
                <w:b/>
                <w:sz w:val="20"/>
                <w:szCs w:val="20"/>
              </w:rPr>
              <w:t>Unidad de Medida</w:t>
            </w:r>
          </w:p>
        </w:tc>
        <w:tc>
          <w:tcPr>
            <w:tcW w:w="4395" w:type="dxa"/>
            <w:vAlign w:val="center"/>
          </w:tcPr>
          <w:p w:rsidR="00993914" w:rsidRPr="009F0BCF" w:rsidRDefault="00993914" w:rsidP="00B70AB7">
            <w:pPr>
              <w:pStyle w:val="Textoindependiente"/>
              <w:rPr>
                <w:rFonts w:ascii="Calibri" w:hAnsi="Calibri" w:cs="Arial"/>
                <w:b/>
                <w:sz w:val="20"/>
                <w:szCs w:val="20"/>
              </w:rPr>
            </w:pPr>
            <w:r w:rsidRPr="009F0BCF">
              <w:rPr>
                <w:rFonts w:ascii="Calibri" w:hAnsi="Calibri" w:cs="Arial"/>
                <w:b/>
                <w:sz w:val="20"/>
                <w:szCs w:val="20"/>
              </w:rPr>
              <w:t>Descripción</w:t>
            </w:r>
          </w:p>
        </w:tc>
        <w:tc>
          <w:tcPr>
            <w:tcW w:w="992" w:type="dxa"/>
            <w:vAlign w:val="center"/>
          </w:tcPr>
          <w:p w:rsidR="00993914" w:rsidRPr="009F0BCF" w:rsidRDefault="00993914" w:rsidP="00B70AB7">
            <w:pPr>
              <w:pStyle w:val="Textoindependiente"/>
              <w:rPr>
                <w:rFonts w:ascii="Calibri" w:hAnsi="Calibri" w:cs="Arial"/>
                <w:b/>
                <w:sz w:val="20"/>
                <w:szCs w:val="20"/>
              </w:rPr>
            </w:pPr>
            <w:r w:rsidRPr="009F0BCF">
              <w:rPr>
                <w:rFonts w:ascii="Calibri" w:hAnsi="Calibri" w:cs="Arial"/>
                <w:b/>
                <w:sz w:val="20"/>
                <w:szCs w:val="20"/>
              </w:rPr>
              <w:t>Precio Unitario US$</w:t>
            </w:r>
          </w:p>
        </w:tc>
        <w:tc>
          <w:tcPr>
            <w:tcW w:w="1199" w:type="dxa"/>
            <w:vAlign w:val="center"/>
          </w:tcPr>
          <w:p w:rsidR="00993914" w:rsidRPr="009F0BCF" w:rsidRDefault="00993914" w:rsidP="00B70AB7">
            <w:pPr>
              <w:pStyle w:val="Textoindependiente"/>
              <w:rPr>
                <w:rFonts w:ascii="Calibri" w:hAnsi="Calibri" w:cs="Arial"/>
                <w:b/>
                <w:sz w:val="20"/>
                <w:szCs w:val="20"/>
              </w:rPr>
            </w:pPr>
            <w:r w:rsidRPr="009F0BCF">
              <w:rPr>
                <w:rFonts w:ascii="Calibri" w:hAnsi="Calibri" w:cs="Arial"/>
                <w:b/>
                <w:sz w:val="20"/>
                <w:szCs w:val="20"/>
              </w:rPr>
              <w:t>Total US$</w:t>
            </w:r>
          </w:p>
        </w:tc>
      </w:tr>
      <w:tr w:rsidR="00993914" w:rsidRPr="009F0BCF" w:rsidTr="00B70AB7">
        <w:trPr>
          <w:trHeight w:val="450"/>
        </w:trPr>
        <w:tc>
          <w:tcPr>
            <w:tcW w:w="621" w:type="dxa"/>
            <w:vAlign w:val="center"/>
          </w:tcPr>
          <w:p w:rsidR="00993914" w:rsidRPr="009F0BCF" w:rsidRDefault="00993914" w:rsidP="00B70AB7">
            <w:pPr>
              <w:pStyle w:val="Encabezado"/>
              <w:spacing w:after="0" w:line="240" w:lineRule="auto"/>
              <w:jc w:val="center"/>
              <w:rPr>
                <w:rFonts w:cs="Arial"/>
                <w:sz w:val="20"/>
                <w:szCs w:val="20"/>
              </w:rPr>
            </w:pPr>
            <w:r w:rsidRPr="009F0BCF">
              <w:rPr>
                <w:rFonts w:cs="Arial"/>
                <w:sz w:val="20"/>
                <w:szCs w:val="20"/>
              </w:rPr>
              <w:t>1</w:t>
            </w:r>
          </w:p>
        </w:tc>
        <w:tc>
          <w:tcPr>
            <w:tcW w:w="999" w:type="dxa"/>
            <w:vAlign w:val="center"/>
          </w:tcPr>
          <w:p w:rsidR="00993914" w:rsidRPr="009F0BCF" w:rsidRDefault="00993914" w:rsidP="00B70AB7">
            <w:pPr>
              <w:pStyle w:val="Textoindependiente2"/>
              <w:spacing w:after="0" w:line="240" w:lineRule="auto"/>
              <w:jc w:val="center"/>
              <w:rPr>
                <w:rFonts w:cs="Arial"/>
                <w:sz w:val="20"/>
                <w:szCs w:val="20"/>
              </w:rPr>
            </w:pPr>
            <w:r w:rsidRPr="009F0BCF">
              <w:rPr>
                <w:rFonts w:cs="Arial"/>
                <w:sz w:val="20"/>
                <w:szCs w:val="20"/>
              </w:rPr>
              <w:t>7,212</w:t>
            </w:r>
          </w:p>
        </w:tc>
        <w:tc>
          <w:tcPr>
            <w:tcW w:w="1417" w:type="dxa"/>
            <w:vAlign w:val="center"/>
          </w:tcPr>
          <w:p w:rsidR="00993914" w:rsidRPr="009F0BCF" w:rsidRDefault="00993914" w:rsidP="00B70AB7">
            <w:pPr>
              <w:pStyle w:val="Textoindependiente2"/>
              <w:spacing w:after="0" w:line="240" w:lineRule="auto"/>
              <w:jc w:val="center"/>
              <w:rPr>
                <w:rFonts w:cs="Arial"/>
                <w:sz w:val="20"/>
                <w:szCs w:val="20"/>
              </w:rPr>
            </w:pPr>
            <w:r w:rsidRPr="009F0BCF">
              <w:rPr>
                <w:rFonts w:cs="Arial"/>
                <w:color w:val="000000"/>
                <w:sz w:val="20"/>
                <w:szCs w:val="20"/>
              </w:rPr>
              <w:t>Garrafa</w:t>
            </w:r>
            <w:r w:rsidRPr="009F0BCF">
              <w:rPr>
                <w:rFonts w:cs="Arial"/>
                <w:b/>
                <w:color w:val="000000"/>
                <w:sz w:val="20"/>
                <w:szCs w:val="20"/>
              </w:rPr>
              <w:t xml:space="preserve"> </w:t>
            </w:r>
            <w:r w:rsidRPr="009F0BCF">
              <w:rPr>
                <w:rFonts w:cs="Arial"/>
                <w:color w:val="000000"/>
                <w:sz w:val="20"/>
                <w:szCs w:val="20"/>
                <w:lang w:val="es-ES_tradnl"/>
              </w:rPr>
              <w:t>(3,500 a 3,750 ml)</w:t>
            </w:r>
          </w:p>
        </w:tc>
        <w:tc>
          <w:tcPr>
            <w:tcW w:w="4395" w:type="dxa"/>
            <w:vAlign w:val="center"/>
          </w:tcPr>
          <w:p w:rsidR="00993914" w:rsidRPr="00720E5A" w:rsidRDefault="00993914" w:rsidP="00B70AB7">
            <w:pPr>
              <w:pStyle w:val="Textoindependiente2"/>
              <w:spacing w:after="0" w:line="240" w:lineRule="auto"/>
              <w:jc w:val="both"/>
              <w:rPr>
                <w:rFonts w:cs="Arial"/>
                <w:color w:val="000000"/>
                <w:sz w:val="20"/>
                <w:szCs w:val="20"/>
              </w:rPr>
            </w:pPr>
            <w:r w:rsidRPr="00720E5A">
              <w:rPr>
                <w:rFonts w:cs="Calibri"/>
                <w:color w:val="000000"/>
                <w:sz w:val="20"/>
                <w:szCs w:val="20"/>
                <w:lang w:val="es-ES_tradnl"/>
              </w:rPr>
              <w:t>Aceite 100% vegetal,</w:t>
            </w:r>
            <w:r w:rsidRPr="00720E5A">
              <w:rPr>
                <w:rFonts w:cs="Calibri"/>
                <w:bCs/>
                <w:color w:val="000000"/>
                <w:sz w:val="20"/>
                <w:szCs w:val="20"/>
                <w:lang w:val="es-ES_tradnl"/>
              </w:rPr>
              <w:t xml:space="preserve"> puede ser de semilla de canola, algodón, soya,  girasol, maíz o mezclas de estos, no deberá formarse turbidez a temperatura ambiente. Envase de polietileno natural de alta densidad con tapa y linier de seguridad, sellado por inducción de calor, empacado en cajas de cartón corrugado, Marca El Dorado.</w:t>
            </w:r>
          </w:p>
        </w:tc>
        <w:tc>
          <w:tcPr>
            <w:tcW w:w="992" w:type="dxa"/>
            <w:vAlign w:val="center"/>
          </w:tcPr>
          <w:p w:rsidR="00993914" w:rsidRPr="009F0BCF" w:rsidRDefault="00993914" w:rsidP="00B70AB7">
            <w:pPr>
              <w:pStyle w:val="Encabezado"/>
              <w:spacing w:after="0" w:line="240" w:lineRule="auto"/>
              <w:jc w:val="center"/>
              <w:rPr>
                <w:rFonts w:cs="Arial"/>
                <w:sz w:val="20"/>
                <w:szCs w:val="20"/>
              </w:rPr>
            </w:pPr>
            <w:r w:rsidRPr="009F0BCF">
              <w:rPr>
                <w:rFonts w:cs="Arial"/>
                <w:sz w:val="20"/>
                <w:szCs w:val="20"/>
              </w:rPr>
              <w:t>7.89</w:t>
            </w:r>
          </w:p>
        </w:tc>
        <w:tc>
          <w:tcPr>
            <w:tcW w:w="1199" w:type="dxa"/>
            <w:vAlign w:val="center"/>
          </w:tcPr>
          <w:p w:rsidR="00993914" w:rsidRPr="009F0BCF" w:rsidRDefault="00993914" w:rsidP="00B70AB7">
            <w:pPr>
              <w:pStyle w:val="Encabezado"/>
              <w:spacing w:after="0" w:line="240" w:lineRule="auto"/>
              <w:jc w:val="right"/>
              <w:rPr>
                <w:rFonts w:cs="Arial"/>
                <w:sz w:val="20"/>
                <w:szCs w:val="20"/>
              </w:rPr>
            </w:pPr>
          </w:p>
          <w:p w:rsidR="00993914" w:rsidRPr="009F0BCF" w:rsidRDefault="00993914" w:rsidP="00B70AB7">
            <w:pPr>
              <w:pStyle w:val="Encabezado"/>
              <w:spacing w:after="0" w:line="240" w:lineRule="auto"/>
              <w:jc w:val="center"/>
              <w:rPr>
                <w:rFonts w:cs="Arial"/>
                <w:sz w:val="20"/>
                <w:szCs w:val="20"/>
              </w:rPr>
            </w:pPr>
            <w:r w:rsidRPr="009F0BCF">
              <w:rPr>
                <w:rFonts w:cs="Arial"/>
                <w:sz w:val="20"/>
                <w:szCs w:val="20"/>
              </w:rPr>
              <w:t>56,902.68</w:t>
            </w:r>
          </w:p>
        </w:tc>
      </w:tr>
      <w:tr w:rsidR="00993914" w:rsidRPr="009F0BCF" w:rsidTr="00B70AB7">
        <w:trPr>
          <w:trHeight w:val="450"/>
        </w:trPr>
        <w:tc>
          <w:tcPr>
            <w:tcW w:w="7432" w:type="dxa"/>
            <w:gridSpan w:val="4"/>
            <w:vAlign w:val="center"/>
          </w:tcPr>
          <w:p w:rsidR="00993914" w:rsidRPr="009F0BCF" w:rsidRDefault="00993914" w:rsidP="00B70AB7">
            <w:pPr>
              <w:pStyle w:val="Textoindependiente"/>
              <w:jc w:val="right"/>
              <w:rPr>
                <w:rFonts w:ascii="Calibri" w:hAnsi="Calibri" w:cs="Arial"/>
                <w:b/>
                <w:sz w:val="20"/>
                <w:szCs w:val="20"/>
              </w:rPr>
            </w:pPr>
            <w:r w:rsidRPr="009F0BCF">
              <w:rPr>
                <w:rFonts w:ascii="Calibri" w:hAnsi="Calibri" w:cs="Arial"/>
                <w:b/>
                <w:sz w:val="20"/>
                <w:szCs w:val="20"/>
              </w:rPr>
              <w:t xml:space="preserve">Total Lote </w:t>
            </w:r>
            <w:r>
              <w:rPr>
                <w:rFonts w:ascii="Calibri" w:hAnsi="Calibri" w:cs="Arial"/>
                <w:b/>
                <w:sz w:val="20"/>
                <w:szCs w:val="20"/>
              </w:rPr>
              <w:t>“</w:t>
            </w:r>
            <w:r w:rsidRPr="009F0BCF">
              <w:rPr>
                <w:rFonts w:ascii="Calibri" w:hAnsi="Calibri" w:cs="Arial"/>
                <w:b/>
                <w:sz w:val="20"/>
                <w:szCs w:val="20"/>
              </w:rPr>
              <w:t>A</w:t>
            </w:r>
            <w:r>
              <w:rPr>
                <w:rFonts w:ascii="Calibri" w:hAnsi="Calibri" w:cs="Arial"/>
                <w:b/>
                <w:sz w:val="20"/>
                <w:szCs w:val="20"/>
              </w:rPr>
              <w:t>”</w:t>
            </w:r>
            <w:r w:rsidRPr="009F0BCF">
              <w:rPr>
                <w:rFonts w:ascii="Calibri" w:hAnsi="Calibri" w:cs="Arial"/>
                <w:b/>
                <w:sz w:val="20"/>
                <w:szCs w:val="20"/>
              </w:rPr>
              <w:t xml:space="preserve"> US$ </w:t>
            </w:r>
          </w:p>
        </w:tc>
        <w:tc>
          <w:tcPr>
            <w:tcW w:w="2191" w:type="dxa"/>
            <w:gridSpan w:val="2"/>
            <w:vAlign w:val="center"/>
          </w:tcPr>
          <w:p w:rsidR="00993914" w:rsidRPr="009F0BCF" w:rsidRDefault="00993914" w:rsidP="00B70AB7">
            <w:pPr>
              <w:pStyle w:val="Textoindependiente"/>
              <w:jc w:val="right"/>
              <w:rPr>
                <w:rFonts w:ascii="Calibri" w:hAnsi="Calibri" w:cs="Arial"/>
                <w:b/>
                <w:sz w:val="20"/>
                <w:szCs w:val="20"/>
              </w:rPr>
            </w:pPr>
            <w:r w:rsidRPr="009F0BCF">
              <w:rPr>
                <w:rFonts w:ascii="Calibri" w:hAnsi="Calibri" w:cs="Arial"/>
                <w:b/>
                <w:sz w:val="20"/>
                <w:szCs w:val="20"/>
              </w:rPr>
              <w:t>56,902.68</w:t>
            </w:r>
          </w:p>
        </w:tc>
      </w:tr>
    </w:tbl>
    <w:p w:rsidR="00993914" w:rsidRPr="00720E5A" w:rsidRDefault="00993914" w:rsidP="00993914">
      <w:pPr>
        <w:pStyle w:val="Textoindependiente"/>
        <w:jc w:val="both"/>
        <w:rPr>
          <w:rFonts w:ascii="Calibri" w:hAnsi="Calibri" w:cs="Arial"/>
          <w:color w:val="000000"/>
          <w:sz w:val="20"/>
          <w:szCs w:val="20"/>
        </w:rPr>
      </w:pPr>
    </w:p>
    <w:p w:rsidR="00993914" w:rsidRPr="00720E5A" w:rsidRDefault="00993914" w:rsidP="00993914">
      <w:pPr>
        <w:pStyle w:val="Textoindependiente"/>
        <w:jc w:val="both"/>
        <w:rPr>
          <w:rFonts w:ascii="Calibri" w:hAnsi="Calibri" w:cs="Arial"/>
          <w:b/>
          <w:color w:val="000000"/>
        </w:rPr>
      </w:pPr>
    </w:p>
    <w:p w:rsidR="00993914" w:rsidRPr="00720E5A" w:rsidRDefault="00993914" w:rsidP="00993914">
      <w:pPr>
        <w:pStyle w:val="Textoindependiente"/>
        <w:tabs>
          <w:tab w:val="left" w:pos="8505"/>
        </w:tabs>
        <w:jc w:val="both"/>
        <w:rPr>
          <w:rFonts w:ascii="Calibri" w:hAnsi="Calibri" w:cs="Arial"/>
          <w:color w:val="000000"/>
        </w:rPr>
      </w:pPr>
      <w:r w:rsidRPr="00720E5A">
        <w:rPr>
          <w:rFonts w:ascii="Calibri" w:hAnsi="Calibri" w:cs="Arial"/>
          <w:b/>
          <w:color w:val="000000"/>
        </w:rPr>
        <w:t xml:space="preserve">2) LOTE “B” “Alimentos no Perecederos: </w:t>
      </w:r>
      <w:r w:rsidRPr="009F0BCF">
        <w:rPr>
          <w:rFonts w:ascii="Calibri" w:hAnsi="Calibri"/>
          <w:b/>
          <w:bCs/>
        </w:rPr>
        <w:t xml:space="preserve">Cereal de </w:t>
      </w:r>
      <w:r>
        <w:rPr>
          <w:rFonts w:ascii="Calibri" w:hAnsi="Calibri"/>
          <w:b/>
          <w:bCs/>
        </w:rPr>
        <w:t>a</w:t>
      </w:r>
      <w:r w:rsidRPr="009F0BCF">
        <w:rPr>
          <w:rFonts w:ascii="Calibri" w:hAnsi="Calibri"/>
          <w:b/>
          <w:bCs/>
        </w:rPr>
        <w:t xml:space="preserve">rroz, </w:t>
      </w:r>
      <w:r>
        <w:rPr>
          <w:rFonts w:ascii="Calibri" w:hAnsi="Calibri"/>
          <w:b/>
          <w:bCs/>
        </w:rPr>
        <w:t>p</w:t>
      </w:r>
      <w:r w:rsidRPr="009F0BCF">
        <w:rPr>
          <w:rFonts w:ascii="Calibri" w:hAnsi="Calibri"/>
          <w:b/>
          <w:bCs/>
        </w:rPr>
        <w:t xml:space="preserve">astas </w:t>
      </w:r>
      <w:r>
        <w:rPr>
          <w:rFonts w:ascii="Calibri" w:hAnsi="Calibri"/>
          <w:b/>
          <w:bCs/>
        </w:rPr>
        <w:t>a</w:t>
      </w:r>
      <w:r w:rsidRPr="009F0BCF">
        <w:rPr>
          <w:rFonts w:ascii="Calibri" w:hAnsi="Calibri"/>
          <w:b/>
          <w:bCs/>
        </w:rPr>
        <w:t xml:space="preserve">limenticias, </w:t>
      </w:r>
      <w:r>
        <w:rPr>
          <w:rFonts w:ascii="Calibri" w:hAnsi="Calibri"/>
          <w:b/>
          <w:bCs/>
        </w:rPr>
        <w:t>m</w:t>
      </w:r>
      <w:r w:rsidRPr="009F0BCF">
        <w:rPr>
          <w:rFonts w:ascii="Calibri" w:hAnsi="Calibri"/>
          <w:b/>
          <w:bCs/>
        </w:rPr>
        <w:t xml:space="preserve">aicena, </w:t>
      </w:r>
      <w:r>
        <w:rPr>
          <w:rFonts w:ascii="Calibri" w:hAnsi="Calibri"/>
          <w:b/>
          <w:bCs/>
        </w:rPr>
        <w:t>a</w:t>
      </w:r>
      <w:r w:rsidRPr="009F0BCF">
        <w:rPr>
          <w:rFonts w:ascii="Calibri" w:hAnsi="Calibri"/>
          <w:b/>
          <w:bCs/>
        </w:rPr>
        <w:t xml:space="preserve">vena, </w:t>
      </w:r>
      <w:r>
        <w:rPr>
          <w:rFonts w:ascii="Calibri" w:hAnsi="Calibri"/>
          <w:b/>
          <w:bCs/>
        </w:rPr>
        <w:t>h</w:t>
      </w:r>
      <w:r w:rsidRPr="009F0BCF">
        <w:rPr>
          <w:rFonts w:ascii="Calibri" w:hAnsi="Calibri"/>
          <w:b/>
          <w:bCs/>
        </w:rPr>
        <w:t xml:space="preserve">arinas, </w:t>
      </w:r>
      <w:r>
        <w:rPr>
          <w:rFonts w:ascii="Calibri" w:hAnsi="Calibri"/>
          <w:b/>
          <w:bCs/>
        </w:rPr>
        <w:t>h</w:t>
      </w:r>
      <w:r w:rsidRPr="009F0BCF">
        <w:rPr>
          <w:rFonts w:ascii="Calibri" w:hAnsi="Calibri"/>
          <w:b/>
          <w:bCs/>
        </w:rPr>
        <w:t xml:space="preserve">orchata, </w:t>
      </w:r>
      <w:r>
        <w:rPr>
          <w:rFonts w:ascii="Calibri" w:hAnsi="Calibri"/>
          <w:b/>
          <w:bCs/>
        </w:rPr>
        <w:t>g</w:t>
      </w:r>
      <w:r w:rsidRPr="009F0BCF">
        <w:rPr>
          <w:rFonts w:ascii="Calibri" w:hAnsi="Calibri"/>
          <w:b/>
          <w:bCs/>
        </w:rPr>
        <w:t xml:space="preserve">alletas, </w:t>
      </w:r>
      <w:r>
        <w:rPr>
          <w:rFonts w:ascii="Calibri" w:hAnsi="Calibri"/>
          <w:b/>
          <w:bCs/>
        </w:rPr>
        <w:t>g</w:t>
      </w:r>
      <w:r w:rsidRPr="009F0BCF">
        <w:rPr>
          <w:rFonts w:ascii="Calibri" w:hAnsi="Calibri"/>
          <w:b/>
          <w:bCs/>
        </w:rPr>
        <w:t xml:space="preserve">elatina, </w:t>
      </w:r>
      <w:r>
        <w:rPr>
          <w:rFonts w:ascii="Calibri" w:hAnsi="Calibri"/>
          <w:b/>
          <w:bCs/>
        </w:rPr>
        <w:t>f</w:t>
      </w:r>
      <w:r w:rsidRPr="009F0BCF">
        <w:rPr>
          <w:rFonts w:ascii="Calibri" w:hAnsi="Calibri"/>
          <w:b/>
          <w:bCs/>
        </w:rPr>
        <w:t xml:space="preserve">lan, </w:t>
      </w:r>
      <w:r>
        <w:rPr>
          <w:rFonts w:ascii="Calibri" w:hAnsi="Calibri"/>
          <w:b/>
          <w:bCs/>
        </w:rPr>
        <w:t>m</w:t>
      </w:r>
      <w:r w:rsidRPr="009F0BCF">
        <w:rPr>
          <w:rFonts w:ascii="Calibri" w:hAnsi="Calibri"/>
          <w:b/>
          <w:bCs/>
        </w:rPr>
        <w:t xml:space="preserve">iel, </w:t>
      </w:r>
      <w:r>
        <w:rPr>
          <w:rFonts w:ascii="Calibri" w:hAnsi="Calibri"/>
          <w:b/>
          <w:bCs/>
        </w:rPr>
        <w:t>j</w:t>
      </w:r>
      <w:r w:rsidRPr="009F0BCF">
        <w:rPr>
          <w:rFonts w:ascii="Calibri" w:hAnsi="Calibri"/>
          <w:b/>
          <w:bCs/>
        </w:rPr>
        <w:t xml:space="preserve">alea, </w:t>
      </w:r>
      <w:r>
        <w:rPr>
          <w:rFonts w:ascii="Calibri" w:hAnsi="Calibri"/>
          <w:b/>
          <w:bCs/>
        </w:rPr>
        <w:t>a</w:t>
      </w:r>
      <w:r w:rsidRPr="009F0BCF">
        <w:rPr>
          <w:rFonts w:ascii="Calibri" w:hAnsi="Calibri"/>
          <w:b/>
          <w:bCs/>
        </w:rPr>
        <w:t xml:space="preserve">derezos y </w:t>
      </w:r>
      <w:r>
        <w:rPr>
          <w:rFonts w:ascii="Calibri" w:hAnsi="Calibri"/>
          <w:b/>
          <w:bCs/>
        </w:rPr>
        <w:t>c</w:t>
      </w:r>
      <w:r w:rsidRPr="009F0BCF">
        <w:rPr>
          <w:rFonts w:ascii="Calibri" w:hAnsi="Calibri"/>
          <w:b/>
          <w:bCs/>
        </w:rPr>
        <w:t>afé</w:t>
      </w:r>
      <w:r w:rsidRPr="00720E5A">
        <w:rPr>
          <w:rFonts w:ascii="Calibri" w:hAnsi="Calibri" w:cs="Arial"/>
          <w:b/>
          <w:color w:val="000000"/>
        </w:rPr>
        <w:t xml:space="preserve">”, </w:t>
      </w:r>
      <w:r w:rsidRPr="00720E5A">
        <w:rPr>
          <w:rFonts w:ascii="Calibri" w:hAnsi="Calibri" w:cs="Arial"/>
          <w:color w:val="000000"/>
        </w:rPr>
        <w:t xml:space="preserve">como única opción, a </w:t>
      </w:r>
      <w:r w:rsidRPr="00720E5A">
        <w:rPr>
          <w:rFonts w:ascii="Calibri" w:hAnsi="Calibri" w:cs="Arial"/>
          <w:b/>
          <w:color w:val="000000"/>
        </w:rPr>
        <w:t xml:space="preserve">María Antonia Henríquez Sibrián, </w:t>
      </w:r>
      <w:r w:rsidRPr="00720E5A">
        <w:rPr>
          <w:rFonts w:ascii="Calibri" w:hAnsi="Calibri" w:cs="Arial"/>
          <w:color w:val="000000"/>
        </w:rPr>
        <w:t xml:space="preserve">por un monto de </w:t>
      </w:r>
      <w:r w:rsidRPr="00720E5A">
        <w:rPr>
          <w:rFonts w:ascii="Calibri" w:hAnsi="Calibri" w:cs="Arial"/>
          <w:b/>
          <w:color w:val="000000"/>
        </w:rPr>
        <w:t>setenta y tres mil novecientos dieciséis 00/100</w:t>
      </w:r>
      <w:r w:rsidRPr="00720E5A">
        <w:rPr>
          <w:rFonts w:ascii="Calibri" w:hAnsi="Calibri" w:cs="Arial"/>
          <w:color w:val="000000"/>
        </w:rPr>
        <w:t xml:space="preserve"> </w:t>
      </w:r>
      <w:r w:rsidRPr="00720E5A">
        <w:rPr>
          <w:rFonts w:ascii="Calibri" w:hAnsi="Calibri" w:cs="Arial"/>
          <w:b/>
          <w:color w:val="000000"/>
        </w:rPr>
        <w:t>Dólares de los Estados Unidos de América (US$73,916.00)</w:t>
      </w:r>
      <w:r w:rsidRPr="00720E5A">
        <w:rPr>
          <w:rFonts w:ascii="Calibri" w:hAnsi="Calibri" w:cs="Arial"/>
          <w:color w:val="000000"/>
        </w:rPr>
        <w:t>, equivalente al detalle siguiente:</w:t>
      </w:r>
    </w:p>
    <w:p w:rsidR="00993914" w:rsidRPr="00720E5A" w:rsidRDefault="00993914" w:rsidP="00993914">
      <w:pPr>
        <w:pStyle w:val="Textoindependiente"/>
        <w:jc w:val="both"/>
        <w:rPr>
          <w:rFonts w:ascii="Calibri" w:hAnsi="Calibri" w:cs="Arial"/>
          <w:color w:val="000000"/>
          <w:sz w:val="20"/>
          <w:szCs w:val="20"/>
        </w:rPr>
      </w:pPr>
    </w:p>
    <w:tbl>
      <w:tblPr>
        <w:tblW w:w="9640" w:type="dxa"/>
        <w:tblCellMar>
          <w:left w:w="70" w:type="dxa"/>
          <w:right w:w="70" w:type="dxa"/>
        </w:tblCellMar>
        <w:tblLook w:val="04A0" w:firstRow="1" w:lastRow="0" w:firstColumn="1" w:lastColumn="0" w:noHBand="0" w:noVBand="1"/>
      </w:tblPr>
      <w:tblGrid>
        <w:gridCol w:w="851"/>
        <w:gridCol w:w="992"/>
        <w:gridCol w:w="2127"/>
        <w:gridCol w:w="3402"/>
        <w:gridCol w:w="992"/>
        <w:gridCol w:w="1276"/>
      </w:tblGrid>
      <w:tr w:rsidR="00993914" w:rsidRPr="00700A64" w:rsidTr="00B70AB7">
        <w:trPr>
          <w:trHeight w:val="25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700A64" w:rsidRDefault="00993914" w:rsidP="00B70AB7">
            <w:pPr>
              <w:pStyle w:val="Textoindependiente"/>
              <w:rPr>
                <w:rFonts w:ascii="Calibri" w:hAnsi="Calibri" w:cs="Arial"/>
                <w:b/>
                <w:sz w:val="20"/>
                <w:szCs w:val="20"/>
              </w:rPr>
            </w:pPr>
            <w:r w:rsidRPr="00700A64">
              <w:rPr>
                <w:rFonts w:ascii="Calibri" w:hAnsi="Calibri" w:cs="Arial"/>
                <w:b/>
                <w:sz w:val="20"/>
                <w:szCs w:val="20"/>
              </w:rPr>
              <w:t>Ítem</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700A64" w:rsidRDefault="00993914" w:rsidP="00B70AB7">
            <w:pPr>
              <w:pStyle w:val="Textoindependiente"/>
              <w:rPr>
                <w:rFonts w:ascii="Calibri" w:hAnsi="Calibri" w:cs="Arial"/>
                <w:b/>
                <w:sz w:val="20"/>
                <w:szCs w:val="20"/>
              </w:rPr>
            </w:pPr>
            <w:r w:rsidRPr="00700A64">
              <w:rPr>
                <w:rFonts w:ascii="Calibri" w:hAnsi="Calibri" w:cs="Arial"/>
                <w:b/>
                <w:sz w:val="20"/>
                <w:szCs w:val="20"/>
              </w:rPr>
              <w:t>Cantidad</w:t>
            </w:r>
          </w:p>
        </w:tc>
        <w:tc>
          <w:tcPr>
            <w:tcW w:w="2127" w:type="dxa"/>
            <w:tcBorders>
              <w:top w:val="single" w:sz="4" w:space="0" w:color="auto"/>
              <w:left w:val="nil"/>
              <w:bottom w:val="single" w:sz="4" w:space="0" w:color="auto"/>
              <w:right w:val="nil"/>
            </w:tcBorders>
            <w:shd w:val="clear" w:color="auto" w:fill="auto"/>
            <w:vAlign w:val="center"/>
          </w:tcPr>
          <w:p w:rsidR="00993914" w:rsidRPr="00700A64" w:rsidRDefault="00993914" w:rsidP="00B70AB7">
            <w:pPr>
              <w:pStyle w:val="Textoindependiente"/>
              <w:rPr>
                <w:rFonts w:ascii="Calibri" w:hAnsi="Calibri" w:cs="Arial"/>
                <w:b/>
                <w:sz w:val="20"/>
                <w:szCs w:val="20"/>
              </w:rPr>
            </w:pPr>
            <w:r w:rsidRPr="00700A64">
              <w:rPr>
                <w:rFonts w:ascii="Calibri" w:hAnsi="Calibri" w:cs="Arial"/>
                <w:b/>
                <w:sz w:val="20"/>
                <w:szCs w:val="20"/>
              </w:rPr>
              <w:t>Unidad de Medida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pStyle w:val="Textoindependiente"/>
              <w:rPr>
                <w:rFonts w:ascii="Calibri" w:hAnsi="Calibri" w:cs="Arial"/>
                <w:b/>
                <w:sz w:val="20"/>
                <w:szCs w:val="20"/>
              </w:rPr>
            </w:pPr>
          </w:p>
          <w:p w:rsidR="00993914" w:rsidRPr="00700A64" w:rsidRDefault="00993914" w:rsidP="00B70AB7">
            <w:pPr>
              <w:pStyle w:val="Textoindependiente"/>
              <w:rPr>
                <w:rFonts w:ascii="Calibri" w:hAnsi="Calibri" w:cs="Arial"/>
                <w:b/>
                <w:sz w:val="20"/>
                <w:szCs w:val="20"/>
              </w:rPr>
            </w:pPr>
            <w:r w:rsidRPr="00700A64">
              <w:rPr>
                <w:rFonts w:ascii="Calibri" w:hAnsi="Calibri" w:cs="Arial"/>
                <w:b/>
                <w:sz w:val="20"/>
                <w:szCs w:val="20"/>
              </w:rPr>
              <w:t>Descripción</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pStyle w:val="Textoindependiente"/>
              <w:rPr>
                <w:rFonts w:ascii="Calibri" w:hAnsi="Calibri" w:cs="Arial"/>
                <w:b/>
                <w:sz w:val="20"/>
                <w:szCs w:val="20"/>
              </w:rPr>
            </w:pPr>
            <w:r w:rsidRPr="00700A64">
              <w:rPr>
                <w:rFonts w:ascii="Calibri" w:hAnsi="Calibri" w:cs="Arial"/>
                <w:b/>
                <w:sz w:val="20"/>
                <w:szCs w:val="20"/>
              </w:rPr>
              <w:t>Precio Unitario US$</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pStyle w:val="Textoindependiente"/>
              <w:rPr>
                <w:rFonts w:ascii="Calibri" w:hAnsi="Calibri" w:cs="Arial"/>
                <w:b/>
                <w:sz w:val="20"/>
                <w:szCs w:val="20"/>
              </w:rPr>
            </w:pPr>
            <w:r w:rsidRPr="00700A64">
              <w:rPr>
                <w:rFonts w:ascii="Calibri" w:hAnsi="Calibri" w:cs="Arial"/>
                <w:b/>
                <w:sz w:val="20"/>
                <w:szCs w:val="20"/>
              </w:rPr>
              <w:t>Total US$</w:t>
            </w:r>
          </w:p>
        </w:tc>
      </w:tr>
      <w:tr w:rsidR="00993914" w:rsidRPr="00700A64" w:rsidTr="00B70AB7">
        <w:trPr>
          <w:trHeight w:val="31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2,200</w:t>
            </w:r>
          </w:p>
        </w:tc>
        <w:tc>
          <w:tcPr>
            <w:tcW w:w="2127" w:type="dxa"/>
            <w:tcBorders>
              <w:top w:val="single" w:sz="4" w:space="0" w:color="auto"/>
              <w:left w:val="nil"/>
              <w:bottom w:val="single" w:sz="4" w:space="0" w:color="auto"/>
              <w:right w:val="nil"/>
            </w:tcBorders>
            <w:shd w:val="clear" w:color="auto" w:fill="auto"/>
            <w:vAlign w:val="center"/>
          </w:tcPr>
          <w:p w:rsidR="00993914" w:rsidRPr="00700A64" w:rsidRDefault="00993914" w:rsidP="00B70AB7">
            <w:pPr>
              <w:pStyle w:val="Textoindependiente2"/>
              <w:spacing w:after="0" w:line="240" w:lineRule="auto"/>
              <w:jc w:val="center"/>
              <w:rPr>
                <w:rFonts w:cs="Arial"/>
                <w:sz w:val="20"/>
                <w:szCs w:val="20"/>
              </w:rPr>
            </w:pPr>
            <w:r w:rsidRPr="00700A64">
              <w:rPr>
                <w:rFonts w:cs="Arial"/>
                <w:color w:val="000000"/>
                <w:sz w:val="20"/>
                <w:szCs w:val="20"/>
              </w:rPr>
              <w:t xml:space="preserve">Caja </w:t>
            </w:r>
            <w:r>
              <w:rPr>
                <w:rFonts w:cs="Arial"/>
                <w:color w:val="000000"/>
                <w:sz w:val="20"/>
                <w:szCs w:val="20"/>
              </w:rPr>
              <w:t>o</w:t>
            </w:r>
            <w:r w:rsidRPr="00700A64">
              <w:rPr>
                <w:rFonts w:cs="Arial"/>
                <w:color w:val="000000"/>
                <w:sz w:val="20"/>
                <w:szCs w:val="20"/>
              </w:rPr>
              <w:t xml:space="preserve"> paquete de 200 a 275 gramos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pStyle w:val="Textoindependiente2"/>
              <w:spacing w:after="0" w:line="240" w:lineRule="auto"/>
              <w:jc w:val="both"/>
              <w:rPr>
                <w:rFonts w:cs="Arial"/>
                <w:sz w:val="20"/>
                <w:szCs w:val="20"/>
              </w:rPr>
            </w:pPr>
            <w:r w:rsidRPr="00700A64">
              <w:rPr>
                <w:rFonts w:cs="Arial"/>
                <w:b/>
                <w:color w:val="000000"/>
                <w:sz w:val="20"/>
                <w:szCs w:val="20"/>
              </w:rPr>
              <w:t>C</w:t>
            </w:r>
            <w:r>
              <w:rPr>
                <w:rFonts w:cs="Arial"/>
                <w:b/>
                <w:color w:val="000000"/>
                <w:sz w:val="20"/>
                <w:szCs w:val="20"/>
              </w:rPr>
              <w:t>ereal infantil de arroz</w:t>
            </w:r>
            <w:r w:rsidRPr="00700A64">
              <w:rPr>
                <w:rFonts w:cs="Arial"/>
                <w:color w:val="000000"/>
                <w:sz w:val="20"/>
                <w:szCs w:val="20"/>
              </w:rPr>
              <w:t xml:space="preserve">: </w:t>
            </w:r>
            <w:r w:rsidRPr="00700A64">
              <w:rPr>
                <w:rFonts w:cs="Calibri"/>
                <w:color w:val="000000"/>
                <w:sz w:val="20"/>
                <w:szCs w:val="20"/>
              </w:rPr>
              <w:t xml:space="preserve">para alimentación de bebe, </w:t>
            </w:r>
            <w:r>
              <w:rPr>
                <w:rFonts w:cs="Calibri"/>
                <w:color w:val="000000"/>
                <w:sz w:val="20"/>
                <w:szCs w:val="20"/>
              </w:rPr>
              <w:t>número</w:t>
            </w:r>
            <w:r w:rsidRPr="00700A64">
              <w:rPr>
                <w:rFonts w:cs="Calibri"/>
                <w:color w:val="000000"/>
                <w:sz w:val="20"/>
                <w:szCs w:val="20"/>
              </w:rPr>
              <w:t xml:space="preserve"> Registro Sanitario, fecha de producción y vencimiento impresa</w:t>
            </w:r>
            <w:r>
              <w:rPr>
                <w:rFonts w:cs="Calibri"/>
                <w:color w:val="000000"/>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2.25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4,950.00</w:t>
            </w:r>
          </w:p>
        </w:tc>
      </w:tr>
      <w:tr w:rsidR="00993914" w:rsidRPr="00700A64" w:rsidTr="00B70AB7">
        <w:trPr>
          <w:trHeight w:val="36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2</w:t>
            </w:r>
          </w:p>
        </w:tc>
        <w:tc>
          <w:tcPr>
            <w:tcW w:w="992" w:type="dxa"/>
            <w:tcBorders>
              <w:top w:val="nil"/>
              <w:left w:val="nil"/>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10,200</w:t>
            </w:r>
          </w:p>
        </w:tc>
        <w:tc>
          <w:tcPr>
            <w:tcW w:w="2127" w:type="dxa"/>
            <w:tcBorders>
              <w:top w:val="nil"/>
              <w:left w:val="nil"/>
              <w:bottom w:val="single" w:sz="4" w:space="0" w:color="auto"/>
              <w:right w:val="nil"/>
            </w:tcBorders>
            <w:shd w:val="clear" w:color="auto" w:fill="auto"/>
            <w:vAlign w:val="center"/>
          </w:tcPr>
          <w:p w:rsidR="00993914" w:rsidRPr="00700A64" w:rsidRDefault="00993914" w:rsidP="00B70AB7">
            <w:pPr>
              <w:pStyle w:val="Textoindependiente2"/>
              <w:spacing w:after="0" w:line="240" w:lineRule="auto"/>
              <w:jc w:val="center"/>
              <w:rPr>
                <w:rFonts w:cs="Arial"/>
                <w:color w:val="000000"/>
                <w:sz w:val="20"/>
                <w:szCs w:val="20"/>
              </w:rPr>
            </w:pPr>
            <w:r w:rsidRPr="00700A64">
              <w:rPr>
                <w:rFonts w:cs="Arial"/>
                <w:color w:val="000000"/>
                <w:sz w:val="20"/>
                <w:szCs w:val="20"/>
              </w:rPr>
              <w:t>Paquete de 200 a 250 gramos</w:t>
            </w:r>
          </w:p>
        </w:tc>
        <w:tc>
          <w:tcPr>
            <w:tcW w:w="3402" w:type="dxa"/>
            <w:tcBorders>
              <w:top w:val="nil"/>
              <w:left w:val="single" w:sz="4" w:space="0" w:color="auto"/>
              <w:bottom w:val="single" w:sz="4" w:space="0" w:color="auto"/>
              <w:right w:val="single" w:sz="4" w:space="0" w:color="auto"/>
            </w:tcBorders>
            <w:shd w:val="clear" w:color="auto" w:fill="auto"/>
            <w:vAlign w:val="center"/>
          </w:tcPr>
          <w:p w:rsidR="00993914" w:rsidRPr="00700A64" w:rsidRDefault="00993914" w:rsidP="00B70AB7">
            <w:pPr>
              <w:pStyle w:val="Textoindependiente2"/>
              <w:spacing w:after="0" w:line="240" w:lineRule="auto"/>
              <w:jc w:val="both"/>
              <w:rPr>
                <w:rFonts w:cs="Arial"/>
                <w:b/>
                <w:color w:val="000000"/>
                <w:sz w:val="20"/>
                <w:szCs w:val="20"/>
              </w:rPr>
            </w:pPr>
            <w:r w:rsidRPr="00700A64">
              <w:rPr>
                <w:rFonts w:cs="Arial"/>
                <w:b/>
                <w:bCs/>
                <w:color w:val="000000"/>
                <w:sz w:val="20"/>
                <w:szCs w:val="20"/>
              </w:rPr>
              <w:t>Espagueti</w:t>
            </w:r>
            <w:r w:rsidRPr="00700A64">
              <w:rPr>
                <w:rFonts w:cs="Arial"/>
                <w:color w:val="000000"/>
                <w:sz w:val="20"/>
                <w:szCs w:val="20"/>
              </w:rPr>
              <w:t xml:space="preserve">: </w:t>
            </w:r>
            <w:r w:rsidRPr="00700A64">
              <w:rPr>
                <w:rFonts w:cs="Calibri"/>
                <w:color w:val="000000"/>
                <w:sz w:val="20"/>
                <w:szCs w:val="20"/>
              </w:rPr>
              <w:t>De excelente calidad, con empaque resistente y adecuado al producto, Nº Registro Sanitario, fecha de producción y vencimiento impreso</w:t>
            </w:r>
          </w:p>
        </w:tc>
        <w:tc>
          <w:tcPr>
            <w:tcW w:w="992" w:type="dxa"/>
            <w:tcBorders>
              <w:top w:val="nil"/>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0.44</w:t>
            </w:r>
          </w:p>
        </w:tc>
        <w:tc>
          <w:tcPr>
            <w:tcW w:w="1276" w:type="dxa"/>
            <w:tcBorders>
              <w:top w:val="nil"/>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4,488.00</w:t>
            </w:r>
          </w:p>
        </w:tc>
      </w:tr>
      <w:tr w:rsidR="00993914" w:rsidRPr="00700A64" w:rsidTr="00B70AB7">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lastRenderedPageBreak/>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3,000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pStyle w:val="Textoindependiente2"/>
              <w:spacing w:after="0" w:line="240" w:lineRule="auto"/>
              <w:jc w:val="center"/>
              <w:rPr>
                <w:rFonts w:cs="Arial"/>
                <w:color w:val="000000"/>
                <w:sz w:val="20"/>
                <w:szCs w:val="20"/>
              </w:rPr>
            </w:pPr>
            <w:r w:rsidRPr="00700A64">
              <w:rPr>
                <w:rFonts w:cs="Arial"/>
                <w:color w:val="000000"/>
                <w:sz w:val="20"/>
                <w:szCs w:val="20"/>
              </w:rPr>
              <w:t>Paquete de 200 a 250 gramos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pStyle w:val="Textoindependiente2"/>
              <w:spacing w:after="0" w:line="240" w:lineRule="auto"/>
              <w:jc w:val="both"/>
              <w:rPr>
                <w:rFonts w:cs="Arial"/>
                <w:b/>
                <w:color w:val="000000"/>
                <w:sz w:val="20"/>
                <w:szCs w:val="20"/>
              </w:rPr>
            </w:pPr>
            <w:r w:rsidRPr="00700A64">
              <w:rPr>
                <w:rFonts w:cs="Arial"/>
                <w:b/>
                <w:bCs/>
                <w:color w:val="000000"/>
                <w:sz w:val="20"/>
                <w:szCs w:val="20"/>
              </w:rPr>
              <w:t>Fideos</w:t>
            </w:r>
            <w:r w:rsidRPr="00700A64">
              <w:rPr>
                <w:rFonts w:cs="Arial"/>
                <w:color w:val="000000"/>
                <w:sz w:val="20"/>
                <w:szCs w:val="20"/>
              </w:rPr>
              <w:t xml:space="preserve">: </w:t>
            </w:r>
            <w:r w:rsidRPr="00700A64">
              <w:rPr>
                <w:rFonts w:cs="Calibri"/>
                <w:color w:val="000000"/>
                <w:sz w:val="20"/>
                <w:szCs w:val="20"/>
              </w:rPr>
              <w:t>De excelente calidad, con empaque resistente y adecuado al producto, Nº Registro Sanitario, fecha de producción y vencimiento impreso.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0.55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1,650.00</w:t>
            </w:r>
          </w:p>
        </w:tc>
      </w:tr>
      <w:tr w:rsidR="00993914" w:rsidRPr="00700A64" w:rsidTr="00B70AB7">
        <w:trPr>
          <w:trHeight w:val="26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4,000</w:t>
            </w:r>
          </w:p>
        </w:tc>
        <w:tc>
          <w:tcPr>
            <w:tcW w:w="2127" w:type="dxa"/>
            <w:tcBorders>
              <w:top w:val="single" w:sz="4" w:space="0" w:color="auto"/>
              <w:left w:val="nil"/>
              <w:bottom w:val="single" w:sz="4" w:space="0" w:color="auto"/>
              <w:right w:val="nil"/>
            </w:tcBorders>
            <w:shd w:val="clear" w:color="auto" w:fill="auto"/>
            <w:vAlign w:val="center"/>
          </w:tcPr>
          <w:p w:rsidR="00993914" w:rsidRPr="00700A64" w:rsidRDefault="00993914" w:rsidP="00B70AB7">
            <w:pPr>
              <w:spacing w:after="0" w:line="240" w:lineRule="auto"/>
              <w:ind w:left="57" w:right="57"/>
              <w:jc w:val="center"/>
              <w:rPr>
                <w:rFonts w:cs="Arial"/>
                <w:color w:val="000000"/>
                <w:sz w:val="20"/>
                <w:szCs w:val="20"/>
              </w:rPr>
            </w:pPr>
            <w:r w:rsidRPr="00700A64">
              <w:rPr>
                <w:rFonts w:cs="Arial"/>
                <w:color w:val="000000"/>
                <w:sz w:val="20"/>
                <w:szCs w:val="20"/>
              </w:rPr>
              <w:t>Paquete de 200 a 275 gramos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cs="Arial"/>
                <w:b/>
                <w:bCs/>
                <w:color w:val="000000"/>
                <w:sz w:val="20"/>
                <w:szCs w:val="20"/>
                <w:u w:val="single"/>
              </w:rPr>
            </w:pPr>
            <w:r w:rsidRPr="00700A64">
              <w:rPr>
                <w:rFonts w:cs="Arial"/>
                <w:b/>
                <w:bCs/>
                <w:color w:val="000000"/>
                <w:sz w:val="20"/>
                <w:szCs w:val="20"/>
              </w:rPr>
              <w:t>Coditos</w:t>
            </w:r>
            <w:r w:rsidRPr="00700A64">
              <w:rPr>
                <w:rFonts w:cs="Arial"/>
                <w:color w:val="000000"/>
                <w:sz w:val="20"/>
                <w:szCs w:val="20"/>
              </w:rPr>
              <w:t xml:space="preserve">: </w:t>
            </w:r>
            <w:r w:rsidRPr="00700A64">
              <w:rPr>
                <w:rFonts w:cs="Calibri"/>
                <w:color w:val="000000"/>
                <w:sz w:val="20"/>
                <w:szCs w:val="20"/>
              </w:rPr>
              <w:t>De excelente calidad, con empaque resistente y adecuado al producto, Nº Registro Sanitario, fecha de producción y vencimiento impreso.</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2,240.00</w:t>
            </w:r>
          </w:p>
        </w:tc>
      </w:tr>
      <w:tr w:rsidR="00993914" w:rsidRPr="00700A64" w:rsidTr="00B70AB7">
        <w:trPr>
          <w:trHeight w:val="42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5</w:t>
            </w:r>
          </w:p>
        </w:tc>
        <w:tc>
          <w:tcPr>
            <w:tcW w:w="992" w:type="dxa"/>
            <w:tcBorders>
              <w:top w:val="nil"/>
              <w:left w:val="nil"/>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6,400</w:t>
            </w:r>
          </w:p>
        </w:tc>
        <w:tc>
          <w:tcPr>
            <w:tcW w:w="2127" w:type="dxa"/>
            <w:tcBorders>
              <w:top w:val="nil"/>
              <w:left w:val="nil"/>
              <w:bottom w:val="single" w:sz="4" w:space="0" w:color="auto"/>
              <w:right w:val="nil"/>
            </w:tcBorders>
            <w:shd w:val="clear" w:color="auto" w:fill="auto"/>
            <w:vAlign w:val="center"/>
          </w:tcPr>
          <w:p w:rsidR="00993914" w:rsidRPr="00700A64" w:rsidRDefault="00993914" w:rsidP="00B70AB7">
            <w:pPr>
              <w:spacing w:after="0" w:line="240" w:lineRule="auto"/>
              <w:ind w:left="57" w:right="57"/>
              <w:jc w:val="center"/>
              <w:rPr>
                <w:rFonts w:cs="Arial"/>
                <w:color w:val="000000"/>
                <w:sz w:val="20"/>
                <w:szCs w:val="20"/>
              </w:rPr>
            </w:pPr>
            <w:r w:rsidRPr="00700A64">
              <w:rPr>
                <w:rFonts w:cs="Arial"/>
                <w:color w:val="000000"/>
                <w:sz w:val="20"/>
                <w:szCs w:val="20"/>
              </w:rPr>
              <w:t>Paquete de 200 a 275 gramos</w:t>
            </w:r>
          </w:p>
        </w:tc>
        <w:tc>
          <w:tcPr>
            <w:tcW w:w="3402" w:type="dxa"/>
            <w:tcBorders>
              <w:top w:val="nil"/>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cs="Arial"/>
                <w:b/>
                <w:bCs/>
                <w:color w:val="000000"/>
                <w:sz w:val="20"/>
                <w:szCs w:val="20"/>
              </w:rPr>
            </w:pPr>
            <w:r w:rsidRPr="00700A64">
              <w:rPr>
                <w:rFonts w:cs="Arial"/>
                <w:b/>
                <w:bCs/>
                <w:color w:val="000000"/>
                <w:sz w:val="20"/>
                <w:szCs w:val="20"/>
              </w:rPr>
              <w:t>Tallarín para Chao Mein</w:t>
            </w:r>
            <w:r w:rsidRPr="00700A64">
              <w:rPr>
                <w:rFonts w:cs="Arial"/>
                <w:color w:val="000000"/>
                <w:sz w:val="20"/>
                <w:szCs w:val="20"/>
              </w:rPr>
              <w:t xml:space="preserve">: </w:t>
            </w:r>
            <w:r w:rsidRPr="00700A64">
              <w:rPr>
                <w:rFonts w:cs="Calibri"/>
                <w:color w:val="000000"/>
                <w:sz w:val="20"/>
                <w:szCs w:val="20"/>
              </w:rPr>
              <w:t>De excelente calidad, con empaque resistente y adecuado al producto, Nº Registro Sanitario, fecha de producción y vencimiento impreso.</w:t>
            </w:r>
          </w:p>
        </w:tc>
        <w:tc>
          <w:tcPr>
            <w:tcW w:w="992" w:type="dxa"/>
            <w:tcBorders>
              <w:top w:val="nil"/>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0.85</w:t>
            </w:r>
          </w:p>
        </w:tc>
        <w:tc>
          <w:tcPr>
            <w:tcW w:w="1276" w:type="dxa"/>
            <w:tcBorders>
              <w:top w:val="nil"/>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5,440.00</w:t>
            </w:r>
          </w:p>
        </w:tc>
      </w:tr>
      <w:tr w:rsidR="00993914" w:rsidRPr="00700A64" w:rsidTr="00B70AB7">
        <w:trPr>
          <w:trHeight w:val="9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6</w:t>
            </w:r>
          </w:p>
        </w:tc>
        <w:tc>
          <w:tcPr>
            <w:tcW w:w="992" w:type="dxa"/>
            <w:tcBorders>
              <w:top w:val="nil"/>
              <w:left w:val="nil"/>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75</w:t>
            </w:r>
          </w:p>
        </w:tc>
        <w:tc>
          <w:tcPr>
            <w:tcW w:w="2127" w:type="dxa"/>
            <w:tcBorders>
              <w:top w:val="nil"/>
              <w:left w:val="nil"/>
              <w:bottom w:val="single" w:sz="4" w:space="0" w:color="auto"/>
              <w:right w:val="nil"/>
            </w:tcBorders>
            <w:shd w:val="clear" w:color="auto" w:fill="auto"/>
            <w:vAlign w:val="center"/>
          </w:tcPr>
          <w:p w:rsidR="00993914" w:rsidRPr="00700A64" w:rsidRDefault="00993914" w:rsidP="00B70AB7">
            <w:pPr>
              <w:spacing w:after="0" w:line="240" w:lineRule="auto"/>
              <w:ind w:right="57"/>
              <w:jc w:val="center"/>
              <w:rPr>
                <w:rFonts w:cs="Arial"/>
                <w:color w:val="000000"/>
                <w:sz w:val="20"/>
                <w:szCs w:val="20"/>
              </w:rPr>
            </w:pPr>
            <w:r w:rsidRPr="00700A64">
              <w:rPr>
                <w:rFonts w:cs="Arial"/>
                <w:color w:val="000000"/>
                <w:sz w:val="20"/>
                <w:szCs w:val="20"/>
              </w:rPr>
              <w:t>Bolsa de 50 a 55</w:t>
            </w:r>
          </w:p>
          <w:p w:rsidR="00993914" w:rsidRPr="00700A64" w:rsidRDefault="00993914" w:rsidP="00B70AB7">
            <w:pPr>
              <w:spacing w:after="0" w:line="240" w:lineRule="auto"/>
              <w:ind w:right="57"/>
              <w:jc w:val="center"/>
              <w:rPr>
                <w:rFonts w:eastAsia="Arial Unicode MS" w:cs="Arial"/>
                <w:color w:val="000000"/>
                <w:sz w:val="20"/>
                <w:szCs w:val="20"/>
              </w:rPr>
            </w:pPr>
            <w:r w:rsidRPr="00700A64">
              <w:rPr>
                <w:rFonts w:cs="Arial"/>
                <w:color w:val="000000"/>
                <w:sz w:val="20"/>
                <w:szCs w:val="20"/>
              </w:rPr>
              <w:t>Libras</w:t>
            </w:r>
          </w:p>
        </w:tc>
        <w:tc>
          <w:tcPr>
            <w:tcW w:w="3402" w:type="dxa"/>
            <w:tcBorders>
              <w:top w:val="nil"/>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eastAsia="Arial Unicode MS" w:cs="Arial"/>
                <w:color w:val="000000"/>
                <w:sz w:val="20"/>
                <w:szCs w:val="20"/>
              </w:rPr>
            </w:pPr>
            <w:r w:rsidRPr="00700A64">
              <w:rPr>
                <w:rFonts w:cs="Arial"/>
                <w:b/>
                <w:color w:val="000000"/>
                <w:sz w:val="20"/>
                <w:szCs w:val="20"/>
              </w:rPr>
              <w:t>MAICENA</w:t>
            </w:r>
            <w:r w:rsidRPr="00700A64">
              <w:rPr>
                <w:rFonts w:cs="Arial"/>
                <w:color w:val="000000"/>
                <w:sz w:val="20"/>
                <w:szCs w:val="20"/>
              </w:rPr>
              <w:t xml:space="preserve">: </w:t>
            </w:r>
            <w:r w:rsidRPr="00700A64">
              <w:rPr>
                <w:rFonts w:cs="Calibri"/>
                <w:bCs/>
                <w:color w:val="000000"/>
                <w:sz w:val="20"/>
                <w:szCs w:val="20"/>
              </w:rPr>
              <w:t>Simple para preparación de atoles</w:t>
            </w:r>
            <w:r w:rsidRPr="00700A64">
              <w:rPr>
                <w:rFonts w:cs="Calibri"/>
                <w:color w:val="000000"/>
                <w:sz w:val="20"/>
                <w:szCs w:val="20"/>
              </w:rPr>
              <w:t>, a granel, con empaque resistente de acuerdo a las características del producto, con Nº Registro Sanitario, fecha  de producción y vencimiento impreso.</w:t>
            </w:r>
          </w:p>
        </w:tc>
        <w:tc>
          <w:tcPr>
            <w:tcW w:w="992" w:type="dxa"/>
            <w:tcBorders>
              <w:top w:val="nil"/>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29.00</w:t>
            </w:r>
          </w:p>
        </w:tc>
        <w:tc>
          <w:tcPr>
            <w:tcW w:w="1276" w:type="dxa"/>
            <w:tcBorders>
              <w:top w:val="nil"/>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2,175.00</w:t>
            </w:r>
          </w:p>
        </w:tc>
      </w:tr>
      <w:tr w:rsidR="00993914" w:rsidRPr="00700A64" w:rsidTr="00B70AB7">
        <w:trPr>
          <w:trHeight w:val="25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3,800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center"/>
              <w:rPr>
                <w:rFonts w:eastAsia="Arial Unicode MS" w:cs="Arial"/>
                <w:color w:val="000000"/>
                <w:sz w:val="20"/>
                <w:szCs w:val="20"/>
              </w:rPr>
            </w:pPr>
            <w:r w:rsidRPr="00700A64">
              <w:rPr>
                <w:rFonts w:cs="Arial"/>
                <w:color w:val="000000"/>
                <w:sz w:val="20"/>
                <w:szCs w:val="20"/>
              </w:rPr>
              <w:t>Bolsa de 350 a 500 gramos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eastAsia="Arial Unicode MS" w:cs="Arial"/>
                <w:color w:val="000000"/>
                <w:sz w:val="20"/>
                <w:szCs w:val="20"/>
              </w:rPr>
            </w:pPr>
            <w:r w:rsidRPr="00700A64">
              <w:rPr>
                <w:rFonts w:cs="Arial"/>
                <w:b/>
                <w:color w:val="000000"/>
                <w:sz w:val="20"/>
                <w:szCs w:val="20"/>
              </w:rPr>
              <w:t>AVENA</w:t>
            </w:r>
            <w:r w:rsidRPr="00700A64">
              <w:rPr>
                <w:rFonts w:cs="Arial"/>
                <w:color w:val="000000"/>
                <w:sz w:val="20"/>
                <w:szCs w:val="20"/>
              </w:rPr>
              <w:t xml:space="preserve">: </w:t>
            </w:r>
            <w:r w:rsidRPr="00700A64">
              <w:rPr>
                <w:rFonts w:cs="Calibri"/>
                <w:bCs/>
                <w:color w:val="000000"/>
                <w:sz w:val="20"/>
                <w:szCs w:val="20"/>
              </w:rPr>
              <w:t>Molida para elaboración de atoles y refrescos</w:t>
            </w:r>
            <w:r w:rsidRPr="00700A64">
              <w:rPr>
                <w:rFonts w:cs="Calibri"/>
                <w:color w:val="000000"/>
                <w:sz w:val="20"/>
                <w:szCs w:val="20"/>
              </w:rPr>
              <w:t>, con empaque resistente de acuerdo a las características del producto, con Nº Registro Sanitario, fecha  de producción y vencimiento impreso.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1.25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4,750.00</w:t>
            </w:r>
          </w:p>
        </w:tc>
      </w:tr>
      <w:tr w:rsidR="00993914" w:rsidRPr="00700A64" w:rsidTr="00B70AB7">
        <w:trPr>
          <w:trHeight w:val="28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p>
          <w:p w:rsidR="00993914" w:rsidRPr="00700A64" w:rsidRDefault="00993914" w:rsidP="00B70AB7">
            <w:pPr>
              <w:spacing w:after="0" w:line="240" w:lineRule="auto"/>
              <w:jc w:val="center"/>
              <w:rPr>
                <w:rFonts w:cs="Calibri"/>
                <w:color w:val="000000"/>
                <w:sz w:val="20"/>
                <w:szCs w:val="20"/>
              </w:rPr>
            </w:pPr>
          </w:p>
          <w:p w:rsidR="00993914" w:rsidRPr="00700A64" w:rsidRDefault="00993914" w:rsidP="00B70AB7">
            <w:pPr>
              <w:spacing w:after="0" w:line="240" w:lineRule="auto"/>
              <w:jc w:val="center"/>
              <w:rPr>
                <w:rFonts w:cs="Calibri"/>
                <w:color w:val="000000"/>
                <w:sz w:val="20"/>
                <w:szCs w:val="20"/>
              </w:rPr>
            </w:pPr>
          </w:p>
          <w:p w:rsidR="00993914" w:rsidRPr="00700A64" w:rsidRDefault="00993914" w:rsidP="00B70AB7">
            <w:pPr>
              <w:spacing w:after="0" w:line="240" w:lineRule="auto"/>
              <w:jc w:val="center"/>
              <w:rPr>
                <w:rFonts w:cs="Calibri"/>
                <w:color w:val="000000"/>
                <w:sz w:val="20"/>
                <w:szCs w:val="20"/>
              </w:rPr>
            </w:pPr>
          </w:p>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3,800</w:t>
            </w:r>
          </w:p>
        </w:tc>
        <w:tc>
          <w:tcPr>
            <w:tcW w:w="2127" w:type="dxa"/>
            <w:tcBorders>
              <w:top w:val="single" w:sz="4" w:space="0" w:color="auto"/>
              <w:left w:val="nil"/>
              <w:bottom w:val="single" w:sz="4" w:space="0" w:color="auto"/>
              <w:right w:val="nil"/>
            </w:tcBorders>
            <w:shd w:val="clear" w:color="auto" w:fill="auto"/>
            <w:vAlign w:val="center"/>
          </w:tcPr>
          <w:p w:rsidR="00993914" w:rsidRPr="00700A64" w:rsidRDefault="00993914" w:rsidP="00B70AB7">
            <w:pPr>
              <w:spacing w:after="0" w:line="240" w:lineRule="auto"/>
              <w:ind w:right="57"/>
              <w:jc w:val="center"/>
              <w:rPr>
                <w:rFonts w:eastAsia="Arial Unicode MS" w:cs="Arial"/>
                <w:color w:val="000000"/>
                <w:sz w:val="20"/>
                <w:szCs w:val="20"/>
              </w:rPr>
            </w:pPr>
            <w:r w:rsidRPr="00700A64">
              <w:rPr>
                <w:rFonts w:cs="Arial"/>
                <w:color w:val="000000"/>
                <w:sz w:val="20"/>
                <w:szCs w:val="20"/>
              </w:rPr>
              <w:t>Bolsa de 450 a 500 gramos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eastAsia="Arial Unicode MS" w:cs="Arial"/>
                <w:color w:val="000000"/>
                <w:sz w:val="20"/>
                <w:szCs w:val="20"/>
              </w:rPr>
            </w:pPr>
            <w:r w:rsidRPr="00700A64">
              <w:rPr>
                <w:rFonts w:cs="Arial"/>
                <w:b/>
                <w:color w:val="000000"/>
                <w:sz w:val="20"/>
                <w:szCs w:val="20"/>
              </w:rPr>
              <w:t>HARINA COMPUESTA</w:t>
            </w:r>
            <w:r w:rsidRPr="00700A64">
              <w:rPr>
                <w:rFonts w:cs="Arial"/>
                <w:color w:val="000000"/>
                <w:sz w:val="20"/>
                <w:szCs w:val="20"/>
              </w:rPr>
              <w:t xml:space="preserve">: </w:t>
            </w:r>
            <w:r w:rsidRPr="00700A64">
              <w:rPr>
                <w:rFonts w:cs="Calibri"/>
                <w:bCs/>
                <w:color w:val="000000"/>
                <w:sz w:val="20"/>
                <w:szCs w:val="20"/>
              </w:rPr>
              <w:t>Para la elaboración de atoles</w:t>
            </w:r>
            <w:r w:rsidRPr="00700A64">
              <w:rPr>
                <w:rFonts w:cs="Calibri"/>
                <w:color w:val="000000"/>
                <w:sz w:val="20"/>
                <w:szCs w:val="20"/>
              </w:rPr>
              <w:t>,  enriquecida y fortificada con vitaminas y minerales, con empaque resistente de acuerdo a las características del producto, con Nº Registro Sanitario, fecha  de producción y vencimiento impreso.</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1.20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4,560.00</w:t>
            </w:r>
          </w:p>
        </w:tc>
      </w:tr>
      <w:tr w:rsidR="00993914" w:rsidRPr="00700A64" w:rsidTr="00B70AB7">
        <w:trPr>
          <w:trHeight w:val="22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9</w:t>
            </w:r>
          </w:p>
        </w:tc>
        <w:tc>
          <w:tcPr>
            <w:tcW w:w="992" w:type="dxa"/>
            <w:tcBorders>
              <w:top w:val="nil"/>
              <w:left w:val="nil"/>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2,000</w:t>
            </w:r>
          </w:p>
        </w:tc>
        <w:tc>
          <w:tcPr>
            <w:tcW w:w="2127" w:type="dxa"/>
            <w:tcBorders>
              <w:top w:val="nil"/>
              <w:left w:val="nil"/>
              <w:bottom w:val="single" w:sz="4" w:space="0" w:color="auto"/>
              <w:right w:val="nil"/>
            </w:tcBorders>
            <w:shd w:val="clear" w:color="auto" w:fill="auto"/>
            <w:vAlign w:val="center"/>
          </w:tcPr>
          <w:p w:rsidR="00993914" w:rsidRPr="00700A64" w:rsidRDefault="00993914" w:rsidP="00B70AB7">
            <w:pPr>
              <w:spacing w:after="0" w:line="240" w:lineRule="auto"/>
              <w:ind w:right="57"/>
              <w:jc w:val="center"/>
              <w:rPr>
                <w:rFonts w:cs="Arial"/>
                <w:color w:val="000000"/>
                <w:sz w:val="20"/>
                <w:szCs w:val="20"/>
              </w:rPr>
            </w:pPr>
            <w:r w:rsidRPr="00700A64">
              <w:rPr>
                <w:rFonts w:cs="Arial"/>
                <w:color w:val="000000"/>
                <w:sz w:val="20"/>
                <w:szCs w:val="20"/>
              </w:rPr>
              <w:t>Bolsa de 450 a 500 gramos</w:t>
            </w:r>
          </w:p>
        </w:tc>
        <w:tc>
          <w:tcPr>
            <w:tcW w:w="3402" w:type="dxa"/>
            <w:tcBorders>
              <w:top w:val="nil"/>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cs="Arial"/>
                <w:b/>
                <w:color w:val="000000"/>
                <w:sz w:val="20"/>
                <w:szCs w:val="20"/>
              </w:rPr>
            </w:pPr>
            <w:r w:rsidRPr="00700A64">
              <w:rPr>
                <w:rFonts w:cs="Calibri"/>
                <w:b/>
                <w:sz w:val="20"/>
                <w:szCs w:val="20"/>
              </w:rPr>
              <w:t>HORCHATA DE  MORRO EN POLVO CON LECHE</w:t>
            </w:r>
            <w:r w:rsidRPr="00700A64">
              <w:rPr>
                <w:rFonts w:cs="Calibri"/>
                <w:b/>
                <w:color w:val="000000"/>
                <w:sz w:val="20"/>
                <w:szCs w:val="20"/>
              </w:rPr>
              <w:t xml:space="preserve">: </w:t>
            </w:r>
            <w:r w:rsidRPr="00700A64">
              <w:rPr>
                <w:rFonts w:cs="Calibri"/>
                <w:bCs/>
                <w:sz w:val="20"/>
                <w:szCs w:val="20"/>
              </w:rPr>
              <w:t xml:space="preserve">Para la elaboración de refresco, </w:t>
            </w:r>
            <w:r w:rsidRPr="00700A64">
              <w:rPr>
                <w:rFonts w:cs="Calibri"/>
                <w:sz w:val="20"/>
                <w:szCs w:val="20"/>
              </w:rPr>
              <w:t>con empaque resistente de acuerdo a las características del producto, con Nº Registro Sanitario, fecha  de producción y vencimiento impreso.</w:t>
            </w:r>
          </w:p>
        </w:tc>
        <w:tc>
          <w:tcPr>
            <w:tcW w:w="992" w:type="dxa"/>
            <w:tcBorders>
              <w:top w:val="nil"/>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1.60</w:t>
            </w:r>
          </w:p>
        </w:tc>
        <w:tc>
          <w:tcPr>
            <w:tcW w:w="1276" w:type="dxa"/>
            <w:tcBorders>
              <w:top w:val="nil"/>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3,200.00</w:t>
            </w:r>
          </w:p>
        </w:tc>
      </w:tr>
      <w:tr w:rsidR="00993914" w:rsidRPr="00700A64" w:rsidTr="00B70AB7">
        <w:trPr>
          <w:trHeight w:val="30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5,000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center"/>
              <w:rPr>
                <w:rFonts w:eastAsia="Arial Unicode MS" w:cs="Arial"/>
                <w:color w:val="000000"/>
                <w:sz w:val="20"/>
                <w:szCs w:val="20"/>
              </w:rPr>
            </w:pPr>
            <w:r w:rsidRPr="00700A64">
              <w:rPr>
                <w:rFonts w:cs="Arial"/>
                <w:color w:val="000000"/>
                <w:sz w:val="20"/>
                <w:szCs w:val="20"/>
              </w:rPr>
              <w:t>Paquete de 12 unidades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eastAsia="Arial Unicode MS" w:cs="Arial"/>
                <w:color w:val="000000"/>
                <w:sz w:val="20"/>
                <w:szCs w:val="20"/>
              </w:rPr>
            </w:pPr>
            <w:r w:rsidRPr="00700A64">
              <w:rPr>
                <w:rFonts w:cs="Arial"/>
                <w:b/>
                <w:color w:val="000000"/>
                <w:sz w:val="20"/>
                <w:szCs w:val="20"/>
              </w:rPr>
              <w:t>GALLETA</w:t>
            </w:r>
            <w:r w:rsidRPr="00700A64">
              <w:rPr>
                <w:rFonts w:cs="Arial"/>
                <w:color w:val="000000"/>
                <w:sz w:val="20"/>
                <w:szCs w:val="20"/>
              </w:rPr>
              <w:t xml:space="preserve">: </w:t>
            </w:r>
            <w:r w:rsidRPr="00700A64">
              <w:rPr>
                <w:rFonts w:cs="Calibri"/>
                <w:bCs/>
                <w:color w:val="000000"/>
                <w:sz w:val="20"/>
                <w:szCs w:val="20"/>
              </w:rPr>
              <w:t>Dulce</w:t>
            </w:r>
            <w:r w:rsidRPr="00700A64">
              <w:rPr>
                <w:rFonts w:cs="Calibri"/>
                <w:color w:val="000000"/>
                <w:sz w:val="20"/>
                <w:szCs w:val="20"/>
              </w:rPr>
              <w:t>, rellena, varios sabores por paquete, con Nº Registro Sanitario, fecha de producción y vencimiento impresa, empaque adecuado.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5,000.00</w:t>
            </w:r>
          </w:p>
        </w:tc>
      </w:tr>
      <w:tr w:rsidR="00993914" w:rsidRPr="00700A64" w:rsidTr="00B70AB7">
        <w:trPr>
          <w:trHeight w:val="36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p>
          <w:p w:rsidR="00993914" w:rsidRPr="00700A64" w:rsidRDefault="00993914" w:rsidP="00B70AB7">
            <w:pPr>
              <w:spacing w:after="0" w:line="240" w:lineRule="auto"/>
              <w:jc w:val="center"/>
              <w:rPr>
                <w:rFonts w:cs="Calibri"/>
                <w:color w:val="000000"/>
                <w:sz w:val="20"/>
                <w:szCs w:val="20"/>
              </w:rPr>
            </w:pPr>
          </w:p>
          <w:p w:rsidR="00993914" w:rsidRPr="00700A64" w:rsidRDefault="00993914" w:rsidP="00B70AB7">
            <w:pPr>
              <w:spacing w:after="0" w:line="240" w:lineRule="auto"/>
              <w:jc w:val="center"/>
              <w:rPr>
                <w:rFonts w:cs="Calibri"/>
                <w:color w:val="000000"/>
                <w:sz w:val="20"/>
                <w:szCs w:val="20"/>
              </w:rPr>
            </w:pPr>
          </w:p>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2,000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center"/>
              <w:rPr>
                <w:rFonts w:eastAsia="Arial Unicode MS" w:cs="Arial"/>
                <w:color w:val="000000"/>
                <w:sz w:val="20"/>
                <w:szCs w:val="20"/>
              </w:rPr>
            </w:pPr>
            <w:r w:rsidRPr="00700A64">
              <w:rPr>
                <w:rFonts w:cs="Arial"/>
                <w:color w:val="000000"/>
                <w:sz w:val="20"/>
                <w:szCs w:val="20"/>
              </w:rPr>
              <w:t xml:space="preserve">Bolsa </w:t>
            </w:r>
            <w:r>
              <w:rPr>
                <w:rFonts w:cs="Arial"/>
                <w:color w:val="000000"/>
                <w:sz w:val="20"/>
                <w:szCs w:val="20"/>
              </w:rPr>
              <w:t>o</w:t>
            </w:r>
            <w:r w:rsidRPr="00700A64">
              <w:rPr>
                <w:rFonts w:cs="Arial"/>
                <w:color w:val="000000"/>
                <w:sz w:val="20"/>
                <w:szCs w:val="20"/>
              </w:rPr>
              <w:t xml:space="preserve"> Paquete/ 450 a 550 gramos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eastAsia="Arial Unicode MS" w:cs="Arial"/>
                <w:color w:val="000000"/>
                <w:sz w:val="20"/>
                <w:szCs w:val="20"/>
              </w:rPr>
            </w:pPr>
            <w:r w:rsidRPr="00700A64">
              <w:rPr>
                <w:rFonts w:cs="Arial"/>
                <w:b/>
                <w:color w:val="000000"/>
                <w:sz w:val="20"/>
                <w:szCs w:val="20"/>
              </w:rPr>
              <w:t>GELATINA</w:t>
            </w:r>
            <w:r w:rsidRPr="00700A64">
              <w:rPr>
                <w:rFonts w:cs="Arial"/>
                <w:color w:val="000000"/>
                <w:sz w:val="20"/>
                <w:szCs w:val="20"/>
              </w:rPr>
              <w:t xml:space="preserve">: </w:t>
            </w:r>
            <w:r w:rsidRPr="00700A64">
              <w:rPr>
                <w:rFonts w:cs="Calibri"/>
                <w:bCs/>
                <w:color w:val="000000"/>
                <w:sz w:val="20"/>
                <w:szCs w:val="20"/>
              </w:rPr>
              <w:t>Dulce</w:t>
            </w:r>
            <w:r w:rsidRPr="00700A64">
              <w:rPr>
                <w:rFonts w:cs="Calibri"/>
                <w:color w:val="000000"/>
                <w:sz w:val="20"/>
                <w:szCs w:val="20"/>
              </w:rPr>
              <w:t>, rellena, varios sabores por paquete, con Nº Registro Sanitario, fecha de producción y vencimiento impresa, empaque adecuado.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1.29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2,580.00</w:t>
            </w:r>
          </w:p>
        </w:tc>
      </w:tr>
      <w:tr w:rsidR="00993914" w:rsidRPr="00700A64" w:rsidTr="00B70AB7">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12</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1,700</w:t>
            </w:r>
          </w:p>
        </w:tc>
        <w:tc>
          <w:tcPr>
            <w:tcW w:w="2127" w:type="dxa"/>
            <w:tcBorders>
              <w:top w:val="single" w:sz="4" w:space="0" w:color="auto"/>
              <w:left w:val="nil"/>
              <w:bottom w:val="single" w:sz="4" w:space="0" w:color="auto"/>
              <w:right w:val="nil"/>
            </w:tcBorders>
            <w:shd w:val="clear" w:color="auto" w:fill="auto"/>
            <w:vAlign w:val="center"/>
          </w:tcPr>
          <w:p w:rsidR="00993914" w:rsidRPr="00700A64" w:rsidRDefault="00993914" w:rsidP="00B70AB7">
            <w:pPr>
              <w:spacing w:after="0" w:line="240" w:lineRule="auto"/>
              <w:ind w:left="57" w:right="57"/>
              <w:jc w:val="center"/>
              <w:rPr>
                <w:rFonts w:eastAsia="Arial Unicode MS" w:cs="Arial"/>
                <w:color w:val="000000"/>
                <w:sz w:val="20"/>
                <w:szCs w:val="20"/>
              </w:rPr>
            </w:pPr>
            <w:r w:rsidRPr="00700A64">
              <w:rPr>
                <w:rFonts w:cs="Arial"/>
                <w:color w:val="000000"/>
                <w:sz w:val="20"/>
                <w:szCs w:val="20"/>
              </w:rPr>
              <w:t xml:space="preserve">Bolsa </w:t>
            </w:r>
            <w:r>
              <w:rPr>
                <w:rFonts w:cs="Arial"/>
                <w:color w:val="000000"/>
                <w:sz w:val="20"/>
                <w:szCs w:val="20"/>
              </w:rPr>
              <w:t>o</w:t>
            </w:r>
            <w:r w:rsidRPr="00700A64">
              <w:rPr>
                <w:rFonts w:cs="Arial"/>
                <w:color w:val="000000"/>
                <w:sz w:val="20"/>
                <w:szCs w:val="20"/>
              </w:rPr>
              <w:t xml:space="preserve"> Paquete 450 a 550 gramos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eastAsia="Arial Unicode MS" w:cs="Arial"/>
                <w:color w:val="000000"/>
                <w:sz w:val="20"/>
                <w:szCs w:val="20"/>
              </w:rPr>
            </w:pPr>
            <w:r w:rsidRPr="00700A64">
              <w:rPr>
                <w:rFonts w:cs="Arial"/>
                <w:b/>
                <w:color w:val="000000"/>
                <w:sz w:val="20"/>
                <w:szCs w:val="20"/>
              </w:rPr>
              <w:t>FLAN:</w:t>
            </w:r>
            <w:r w:rsidRPr="00700A64">
              <w:rPr>
                <w:rFonts w:cs="Arial"/>
                <w:color w:val="000000"/>
                <w:sz w:val="20"/>
                <w:szCs w:val="20"/>
              </w:rPr>
              <w:t xml:space="preserve"> </w:t>
            </w:r>
            <w:r w:rsidRPr="00700A64">
              <w:rPr>
                <w:rFonts w:cs="Calibri"/>
                <w:bCs/>
                <w:color w:val="000000"/>
                <w:sz w:val="20"/>
                <w:szCs w:val="20"/>
              </w:rPr>
              <w:t>En polvo sabor vainilla y Fresa</w:t>
            </w:r>
            <w:r w:rsidRPr="00700A64">
              <w:rPr>
                <w:rFonts w:cs="Calibri"/>
                <w:color w:val="000000"/>
                <w:sz w:val="20"/>
                <w:szCs w:val="20"/>
              </w:rPr>
              <w:t xml:space="preserve">, empaque adecuado y Nº Registro Sanitario, fecha de producción y </w:t>
            </w:r>
            <w:r w:rsidRPr="00700A64">
              <w:rPr>
                <w:rFonts w:cs="Calibri"/>
                <w:color w:val="000000"/>
                <w:sz w:val="20"/>
                <w:szCs w:val="20"/>
              </w:rPr>
              <w:lastRenderedPageBreak/>
              <w:t>vencimiento impreso.</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lastRenderedPageBreak/>
              <w:t>1.25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2,125.00</w:t>
            </w:r>
          </w:p>
        </w:tc>
      </w:tr>
      <w:tr w:rsidR="00993914" w:rsidRPr="00700A64" w:rsidTr="00B70AB7">
        <w:trPr>
          <w:trHeight w:val="26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lastRenderedPageBreak/>
              <w:t>13</w:t>
            </w:r>
          </w:p>
        </w:tc>
        <w:tc>
          <w:tcPr>
            <w:tcW w:w="992" w:type="dxa"/>
            <w:tcBorders>
              <w:top w:val="nil"/>
              <w:left w:val="nil"/>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700</w:t>
            </w:r>
          </w:p>
        </w:tc>
        <w:tc>
          <w:tcPr>
            <w:tcW w:w="2127" w:type="dxa"/>
            <w:tcBorders>
              <w:top w:val="nil"/>
              <w:left w:val="nil"/>
              <w:bottom w:val="single" w:sz="4" w:space="0" w:color="auto"/>
              <w:right w:val="nil"/>
            </w:tcBorders>
            <w:shd w:val="clear" w:color="auto" w:fill="auto"/>
            <w:vAlign w:val="center"/>
          </w:tcPr>
          <w:p w:rsidR="00993914" w:rsidRPr="00700A64" w:rsidRDefault="00993914" w:rsidP="00B70AB7">
            <w:pPr>
              <w:spacing w:after="0" w:line="240" w:lineRule="auto"/>
              <w:ind w:left="57" w:right="57"/>
              <w:jc w:val="center"/>
              <w:rPr>
                <w:rFonts w:eastAsia="Arial Unicode MS" w:cs="Arial"/>
                <w:color w:val="000000"/>
                <w:sz w:val="20"/>
                <w:szCs w:val="20"/>
              </w:rPr>
            </w:pPr>
            <w:r w:rsidRPr="00700A64">
              <w:rPr>
                <w:rFonts w:cs="Arial"/>
                <w:color w:val="000000"/>
                <w:sz w:val="20"/>
                <w:szCs w:val="20"/>
              </w:rPr>
              <w:t>Frasco de 750 ml.</w:t>
            </w:r>
          </w:p>
        </w:tc>
        <w:tc>
          <w:tcPr>
            <w:tcW w:w="3402" w:type="dxa"/>
            <w:tcBorders>
              <w:top w:val="nil"/>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eastAsia="Arial Unicode MS" w:cs="Arial"/>
                <w:color w:val="000000"/>
                <w:sz w:val="20"/>
                <w:szCs w:val="20"/>
              </w:rPr>
            </w:pPr>
            <w:r w:rsidRPr="00700A64">
              <w:rPr>
                <w:rFonts w:cs="Arial"/>
                <w:b/>
                <w:color w:val="000000"/>
                <w:sz w:val="20"/>
                <w:szCs w:val="20"/>
              </w:rPr>
              <w:t>MIEL</w:t>
            </w:r>
            <w:r w:rsidRPr="00700A64">
              <w:rPr>
                <w:rFonts w:cs="Arial"/>
                <w:color w:val="000000"/>
                <w:sz w:val="20"/>
                <w:szCs w:val="20"/>
              </w:rPr>
              <w:t xml:space="preserve">: </w:t>
            </w:r>
            <w:r w:rsidRPr="00700A64">
              <w:rPr>
                <w:rFonts w:cs="Calibri"/>
                <w:bCs/>
                <w:color w:val="000000"/>
                <w:sz w:val="20"/>
                <w:szCs w:val="20"/>
              </w:rPr>
              <w:t>De abeja</w:t>
            </w:r>
            <w:r w:rsidRPr="00700A64">
              <w:rPr>
                <w:rFonts w:cs="Calibri"/>
                <w:color w:val="000000"/>
                <w:sz w:val="20"/>
                <w:szCs w:val="20"/>
              </w:rPr>
              <w:t>, en frasco de vidrio o de polietileno natural de alta densidad, Nº Registro Sanitario, fecha de producción y vencimiento impreso.</w:t>
            </w:r>
          </w:p>
        </w:tc>
        <w:tc>
          <w:tcPr>
            <w:tcW w:w="992" w:type="dxa"/>
            <w:tcBorders>
              <w:top w:val="nil"/>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5.49</w:t>
            </w:r>
          </w:p>
        </w:tc>
        <w:tc>
          <w:tcPr>
            <w:tcW w:w="1276" w:type="dxa"/>
            <w:tcBorders>
              <w:top w:val="nil"/>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3,843.00</w:t>
            </w:r>
          </w:p>
        </w:tc>
      </w:tr>
      <w:tr w:rsidR="00993914" w:rsidRPr="00700A64" w:rsidTr="00B70AB7">
        <w:trPr>
          <w:trHeight w:val="27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14</w:t>
            </w:r>
          </w:p>
        </w:tc>
        <w:tc>
          <w:tcPr>
            <w:tcW w:w="992" w:type="dxa"/>
            <w:tcBorders>
              <w:top w:val="nil"/>
              <w:left w:val="nil"/>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p>
          <w:p w:rsidR="00993914" w:rsidRPr="00700A64" w:rsidRDefault="00993914" w:rsidP="00B70AB7">
            <w:pPr>
              <w:spacing w:after="0" w:line="240" w:lineRule="auto"/>
              <w:jc w:val="center"/>
              <w:rPr>
                <w:rFonts w:cs="Calibri"/>
                <w:color w:val="000000"/>
                <w:sz w:val="20"/>
                <w:szCs w:val="20"/>
              </w:rPr>
            </w:pPr>
          </w:p>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700</w:t>
            </w:r>
          </w:p>
        </w:tc>
        <w:tc>
          <w:tcPr>
            <w:tcW w:w="2127" w:type="dxa"/>
            <w:tcBorders>
              <w:top w:val="nil"/>
              <w:left w:val="nil"/>
              <w:bottom w:val="single" w:sz="4" w:space="0" w:color="auto"/>
              <w:right w:val="nil"/>
            </w:tcBorders>
            <w:shd w:val="clear" w:color="auto" w:fill="auto"/>
            <w:vAlign w:val="center"/>
          </w:tcPr>
          <w:p w:rsidR="00993914" w:rsidRPr="00700A64" w:rsidRDefault="00993914" w:rsidP="00B70AB7">
            <w:pPr>
              <w:spacing w:after="0" w:line="240" w:lineRule="auto"/>
              <w:ind w:left="57" w:right="57"/>
              <w:jc w:val="center"/>
              <w:rPr>
                <w:rFonts w:eastAsia="Arial Unicode MS" w:cs="Arial"/>
                <w:color w:val="000000"/>
                <w:sz w:val="20"/>
                <w:szCs w:val="20"/>
              </w:rPr>
            </w:pPr>
            <w:r w:rsidRPr="00700A64">
              <w:rPr>
                <w:rFonts w:cs="Arial"/>
                <w:color w:val="000000"/>
                <w:sz w:val="20"/>
                <w:szCs w:val="20"/>
              </w:rPr>
              <w:t>Frasco 32 onzas</w:t>
            </w:r>
          </w:p>
        </w:tc>
        <w:tc>
          <w:tcPr>
            <w:tcW w:w="3402" w:type="dxa"/>
            <w:tcBorders>
              <w:top w:val="nil"/>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eastAsia="Arial Unicode MS" w:cs="Arial"/>
                <w:color w:val="000000"/>
                <w:sz w:val="20"/>
                <w:szCs w:val="20"/>
              </w:rPr>
            </w:pPr>
            <w:r w:rsidRPr="00700A64">
              <w:rPr>
                <w:rFonts w:cs="Arial"/>
                <w:b/>
                <w:color w:val="000000"/>
                <w:sz w:val="20"/>
                <w:szCs w:val="20"/>
              </w:rPr>
              <w:t>JALEA</w:t>
            </w:r>
            <w:r w:rsidRPr="00700A64">
              <w:rPr>
                <w:rFonts w:cs="Arial"/>
                <w:color w:val="000000"/>
                <w:sz w:val="20"/>
                <w:szCs w:val="20"/>
              </w:rPr>
              <w:t xml:space="preserve">: </w:t>
            </w:r>
            <w:r w:rsidRPr="00700A64">
              <w:rPr>
                <w:rFonts w:cs="Calibri"/>
                <w:bCs/>
                <w:color w:val="000000"/>
                <w:sz w:val="20"/>
                <w:szCs w:val="20"/>
              </w:rPr>
              <w:t>Todo sabor</w:t>
            </w:r>
            <w:r w:rsidRPr="00700A64">
              <w:rPr>
                <w:rFonts w:cs="Calibri"/>
                <w:color w:val="000000"/>
                <w:sz w:val="20"/>
                <w:szCs w:val="20"/>
              </w:rPr>
              <w:t>, en frasco de vidrio o polietileno natural de alta densidad, Nº Registro Sanitario, fecha de producción y vencimiento impreso.</w:t>
            </w:r>
          </w:p>
        </w:tc>
        <w:tc>
          <w:tcPr>
            <w:tcW w:w="992" w:type="dxa"/>
            <w:tcBorders>
              <w:top w:val="nil"/>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4.00</w:t>
            </w:r>
          </w:p>
        </w:tc>
        <w:tc>
          <w:tcPr>
            <w:tcW w:w="1276" w:type="dxa"/>
            <w:tcBorders>
              <w:top w:val="nil"/>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2,800.00</w:t>
            </w:r>
          </w:p>
        </w:tc>
      </w:tr>
      <w:tr w:rsidR="00993914" w:rsidRPr="00700A64" w:rsidTr="00B70AB7">
        <w:trPr>
          <w:trHeight w:val="26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15</w:t>
            </w:r>
          </w:p>
        </w:tc>
        <w:tc>
          <w:tcPr>
            <w:tcW w:w="992" w:type="dxa"/>
            <w:tcBorders>
              <w:top w:val="nil"/>
              <w:left w:val="nil"/>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600</w:t>
            </w:r>
          </w:p>
        </w:tc>
        <w:tc>
          <w:tcPr>
            <w:tcW w:w="2127" w:type="dxa"/>
            <w:tcBorders>
              <w:top w:val="nil"/>
              <w:left w:val="nil"/>
              <w:bottom w:val="single" w:sz="4" w:space="0" w:color="auto"/>
              <w:right w:val="nil"/>
            </w:tcBorders>
            <w:shd w:val="clear" w:color="auto" w:fill="auto"/>
            <w:vAlign w:val="center"/>
          </w:tcPr>
          <w:p w:rsidR="00993914" w:rsidRPr="00700A64" w:rsidRDefault="00993914" w:rsidP="00B70AB7">
            <w:pPr>
              <w:spacing w:after="0" w:line="240" w:lineRule="auto"/>
              <w:ind w:right="57"/>
              <w:jc w:val="center"/>
              <w:rPr>
                <w:rFonts w:eastAsia="Arial Unicode MS" w:cs="Arial"/>
                <w:color w:val="000000"/>
                <w:sz w:val="20"/>
                <w:szCs w:val="20"/>
              </w:rPr>
            </w:pPr>
            <w:r w:rsidRPr="00700A64">
              <w:rPr>
                <w:rFonts w:cs="Arial"/>
                <w:color w:val="000000"/>
                <w:sz w:val="20"/>
                <w:szCs w:val="20"/>
              </w:rPr>
              <w:t>Galón de 3500 a 4000 gr.</w:t>
            </w:r>
          </w:p>
        </w:tc>
        <w:tc>
          <w:tcPr>
            <w:tcW w:w="3402" w:type="dxa"/>
            <w:tcBorders>
              <w:top w:val="nil"/>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eastAsia="Arial Unicode MS" w:cs="Arial"/>
                <w:color w:val="000000"/>
                <w:sz w:val="20"/>
                <w:szCs w:val="20"/>
              </w:rPr>
            </w:pPr>
            <w:r w:rsidRPr="00700A64">
              <w:rPr>
                <w:rFonts w:cs="Arial"/>
                <w:b/>
                <w:color w:val="000000"/>
                <w:sz w:val="20"/>
                <w:szCs w:val="20"/>
              </w:rPr>
              <w:t>MOSTAZA</w:t>
            </w:r>
            <w:r w:rsidRPr="00700A64">
              <w:rPr>
                <w:rFonts w:cs="Arial"/>
                <w:color w:val="000000"/>
                <w:sz w:val="20"/>
                <w:szCs w:val="20"/>
              </w:rPr>
              <w:t xml:space="preserve">: </w:t>
            </w:r>
            <w:r w:rsidRPr="00700A64">
              <w:rPr>
                <w:rFonts w:cs="Calibri"/>
                <w:bCs/>
                <w:color w:val="000000"/>
                <w:sz w:val="20"/>
                <w:szCs w:val="20"/>
              </w:rPr>
              <w:t>Para cocinar</w:t>
            </w:r>
            <w:r w:rsidRPr="00700A64">
              <w:rPr>
                <w:rFonts w:cs="Calibri"/>
                <w:color w:val="000000"/>
                <w:sz w:val="20"/>
                <w:szCs w:val="20"/>
              </w:rPr>
              <w:t xml:space="preserve">  de excelente calidad, en depósito de polietileno y tapa rosca, con Nº Registro Sanitario, fecha de producción y vencimiento impresa.</w:t>
            </w:r>
          </w:p>
        </w:tc>
        <w:tc>
          <w:tcPr>
            <w:tcW w:w="992" w:type="dxa"/>
            <w:tcBorders>
              <w:top w:val="nil"/>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3.75</w:t>
            </w:r>
          </w:p>
        </w:tc>
        <w:tc>
          <w:tcPr>
            <w:tcW w:w="1276" w:type="dxa"/>
            <w:tcBorders>
              <w:top w:val="nil"/>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2,250.00</w:t>
            </w:r>
          </w:p>
        </w:tc>
      </w:tr>
      <w:tr w:rsidR="00993914" w:rsidRPr="00700A64" w:rsidTr="00B70AB7">
        <w:trPr>
          <w:trHeight w:val="18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sz w:val="20"/>
                <w:szCs w:val="20"/>
              </w:rPr>
            </w:pPr>
            <w:r w:rsidRPr="00700A64">
              <w:rPr>
                <w:rFonts w:cs="Calibri"/>
                <w:sz w:val="20"/>
                <w:szCs w:val="20"/>
              </w:rPr>
              <w:t>500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Arial"/>
                <w:color w:val="000000"/>
                <w:sz w:val="20"/>
                <w:szCs w:val="20"/>
              </w:rPr>
            </w:pPr>
            <w:r w:rsidRPr="00700A64">
              <w:rPr>
                <w:rFonts w:cs="Arial"/>
                <w:color w:val="000000"/>
                <w:sz w:val="20"/>
                <w:szCs w:val="20"/>
              </w:rPr>
              <w:t>Galón de 3500 a 4000 gr.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eastAsia="Arial Unicode MS" w:cs="Arial"/>
                <w:color w:val="000000"/>
                <w:sz w:val="20"/>
                <w:szCs w:val="20"/>
              </w:rPr>
            </w:pPr>
            <w:r w:rsidRPr="00700A64">
              <w:rPr>
                <w:rFonts w:cs="Arial"/>
                <w:b/>
                <w:color w:val="000000"/>
                <w:sz w:val="20"/>
                <w:szCs w:val="20"/>
              </w:rPr>
              <w:t>MAYONESA</w:t>
            </w:r>
            <w:r w:rsidRPr="00700A64">
              <w:rPr>
                <w:rFonts w:cs="Arial"/>
                <w:color w:val="000000"/>
                <w:sz w:val="20"/>
                <w:szCs w:val="20"/>
              </w:rPr>
              <w:t xml:space="preserve">: </w:t>
            </w:r>
            <w:r w:rsidRPr="00700A64">
              <w:rPr>
                <w:rFonts w:cs="Calibri"/>
                <w:bCs/>
                <w:color w:val="000000"/>
                <w:sz w:val="20"/>
                <w:szCs w:val="20"/>
              </w:rPr>
              <w:t>Pura</w:t>
            </w:r>
            <w:r w:rsidRPr="00700A64">
              <w:rPr>
                <w:rFonts w:cs="Calibri"/>
                <w:color w:val="000000"/>
                <w:sz w:val="20"/>
                <w:szCs w:val="20"/>
              </w:rPr>
              <w:t>, de excelente calidad en depósito de polietileno y tapa rosca con Nº Registro Sanitario, fecha de producción y vencimiento impreso.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sz w:val="20"/>
                <w:szCs w:val="20"/>
                <w:lang w:eastAsia="es-SV"/>
              </w:rPr>
            </w:pPr>
            <w:r w:rsidRPr="00700A64">
              <w:rPr>
                <w:rFonts w:cs="Calibri"/>
                <w:sz w:val="20"/>
                <w:szCs w:val="20"/>
                <w:lang w:eastAsia="es-SV"/>
              </w:rPr>
              <w:t>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sz w:val="20"/>
                <w:szCs w:val="20"/>
                <w:lang w:eastAsia="es-SV"/>
              </w:rPr>
            </w:pPr>
            <w:r w:rsidRPr="00700A64">
              <w:rPr>
                <w:rFonts w:cs="Calibri"/>
                <w:sz w:val="20"/>
                <w:szCs w:val="20"/>
                <w:lang w:eastAsia="es-SV"/>
              </w:rPr>
              <w:t>3,500.00</w:t>
            </w:r>
          </w:p>
        </w:tc>
      </w:tr>
      <w:tr w:rsidR="00993914" w:rsidRPr="00700A64" w:rsidTr="00B70AB7">
        <w:trPr>
          <w:trHeight w:val="21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17</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285</w:t>
            </w:r>
          </w:p>
        </w:tc>
        <w:tc>
          <w:tcPr>
            <w:tcW w:w="2127" w:type="dxa"/>
            <w:tcBorders>
              <w:top w:val="single" w:sz="4" w:space="0" w:color="auto"/>
              <w:left w:val="nil"/>
              <w:bottom w:val="single" w:sz="4" w:space="0" w:color="auto"/>
              <w:right w:val="nil"/>
            </w:tcBorders>
            <w:shd w:val="clear" w:color="auto" w:fill="auto"/>
            <w:vAlign w:val="center"/>
          </w:tcPr>
          <w:p w:rsidR="00993914" w:rsidRPr="00700A64" w:rsidRDefault="00993914" w:rsidP="00B70AB7">
            <w:pPr>
              <w:spacing w:after="0" w:line="240" w:lineRule="auto"/>
              <w:jc w:val="center"/>
              <w:rPr>
                <w:rFonts w:cs="Arial"/>
                <w:color w:val="000000"/>
                <w:sz w:val="20"/>
                <w:szCs w:val="20"/>
              </w:rPr>
            </w:pPr>
            <w:r w:rsidRPr="00700A64">
              <w:rPr>
                <w:rFonts w:cs="Arial"/>
                <w:color w:val="000000"/>
                <w:sz w:val="20"/>
                <w:szCs w:val="20"/>
              </w:rPr>
              <w:t>Galón de 3500 a 4000 gr.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eastAsia="Arial Unicode MS" w:cs="Arial"/>
                <w:color w:val="000000"/>
                <w:sz w:val="20"/>
                <w:szCs w:val="20"/>
              </w:rPr>
            </w:pPr>
            <w:r w:rsidRPr="00700A64">
              <w:rPr>
                <w:rFonts w:cs="Arial"/>
                <w:b/>
                <w:color w:val="000000"/>
                <w:sz w:val="20"/>
                <w:szCs w:val="20"/>
              </w:rPr>
              <w:t>SALSA INGLESA</w:t>
            </w:r>
            <w:r w:rsidRPr="00700A64">
              <w:rPr>
                <w:rFonts w:cs="Arial"/>
                <w:color w:val="000000"/>
                <w:sz w:val="20"/>
                <w:szCs w:val="20"/>
              </w:rPr>
              <w:t xml:space="preserve">: </w:t>
            </w:r>
            <w:r w:rsidRPr="00700A64">
              <w:rPr>
                <w:rFonts w:cs="Calibri"/>
                <w:bCs/>
                <w:color w:val="000000"/>
                <w:sz w:val="20"/>
                <w:szCs w:val="20"/>
              </w:rPr>
              <w:t>Para cocinar</w:t>
            </w:r>
            <w:r w:rsidRPr="00700A64">
              <w:rPr>
                <w:rFonts w:cs="Calibri"/>
                <w:color w:val="000000"/>
                <w:sz w:val="20"/>
                <w:szCs w:val="20"/>
              </w:rPr>
              <w:t xml:space="preserve"> de excelente calidad, en depósito de polietileno sellado, Nº Registro Sanitario, con fecha de producción y de vencimiento impresa.</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4.00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1,140.00</w:t>
            </w:r>
          </w:p>
        </w:tc>
      </w:tr>
      <w:tr w:rsidR="00993914" w:rsidRPr="00700A64" w:rsidTr="00B70AB7">
        <w:trPr>
          <w:trHeight w:val="26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18</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75</w:t>
            </w:r>
          </w:p>
        </w:tc>
        <w:tc>
          <w:tcPr>
            <w:tcW w:w="2127" w:type="dxa"/>
            <w:tcBorders>
              <w:top w:val="single" w:sz="4" w:space="0" w:color="auto"/>
              <w:left w:val="nil"/>
              <w:bottom w:val="single" w:sz="4" w:space="0" w:color="auto"/>
              <w:right w:val="nil"/>
            </w:tcBorders>
            <w:shd w:val="clear" w:color="auto" w:fill="auto"/>
            <w:vAlign w:val="center"/>
          </w:tcPr>
          <w:p w:rsidR="00993914" w:rsidRPr="00700A64" w:rsidRDefault="00993914" w:rsidP="00B70AB7">
            <w:pPr>
              <w:spacing w:after="0" w:line="240" w:lineRule="auto"/>
              <w:jc w:val="center"/>
              <w:rPr>
                <w:rFonts w:cs="Arial"/>
                <w:color w:val="000000"/>
                <w:sz w:val="20"/>
                <w:szCs w:val="20"/>
              </w:rPr>
            </w:pPr>
            <w:r w:rsidRPr="00700A64">
              <w:rPr>
                <w:rFonts w:cs="Arial"/>
                <w:color w:val="000000"/>
                <w:sz w:val="20"/>
                <w:szCs w:val="20"/>
              </w:rPr>
              <w:t>Galón de 3500 a 4000 gr.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cs="Arial"/>
                <w:b/>
                <w:color w:val="000000"/>
                <w:sz w:val="20"/>
                <w:szCs w:val="20"/>
              </w:rPr>
            </w:pPr>
            <w:r w:rsidRPr="00700A64">
              <w:rPr>
                <w:rFonts w:cs="Calibri"/>
                <w:b/>
                <w:sz w:val="20"/>
                <w:szCs w:val="20"/>
              </w:rPr>
              <w:t xml:space="preserve">SALSA DE SOYA: </w:t>
            </w:r>
            <w:r w:rsidRPr="00700A64">
              <w:rPr>
                <w:rFonts w:cs="Calibri"/>
                <w:bCs/>
                <w:sz w:val="20"/>
                <w:szCs w:val="20"/>
              </w:rPr>
              <w:t>Para cocinar</w:t>
            </w:r>
            <w:r w:rsidRPr="00700A64">
              <w:rPr>
                <w:rFonts w:cs="Calibri"/>
                <w:sz w:val="20"/>
                <w:szCs w:val="20"/>
              </w:rPr>
              <w:t xml:space="preserve"> de excelente calidad, en depósito de polietileno sellado, Nº Registro Sanitario, con fecha de producción y de vencimiento impresa.</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4.00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300.00</w:t>
            </w:r>
          </w:p>
        </w:tc>
      </w:tr>
      <w:tr w:rsidR="00993914" w:rsidRPr="00700A64" w:rsidTr="00B70AB7">
        <w:trPr>
          <w:trHeight w:val="26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19</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350</w:t>
            </w:r>
          </w:p>
        </w:tc>
        <w:tc>
          <w:tcPr>
            <w:tcW w:w="2127" w:type="dxa"/>
            <w:tcBorders>
              <w:top w:val="single" w:sz="4" w:space="0" w:color="auto"/>
              <w:left w:val="nil"/>
              <w:bottom w:val="single" w:sz="4" w:space="0" w:color="auto"/>
              <w:right w:val="nil"/>
            </w:tcBorders>
            <w:shd w:val="clear" w:color="auto" w:fill="auto"/>
            <w:vAlign w:val="center"/>
          </w:tcPr>
          <w:p w:rsidR="00993914" w:rsidRPr="00700A64" w:rsidRDefault="00993914" w:rsidP="00B70AB7">
            <w:pPr>
              <w:spacing w:after="0" w:line="240" w:lineRule="auto"/>
              <w:jc w:val="center"/>
              <w:rPr>
                <w:rFonts w:cs="Arial"/>
                <w:color w:val="000000"/>
                <w:sz w:val="20"/>
                <w:szCs w:val="20"/>
              </w:rPr>
            </w:pPr>
            <w:r w:rsidRPr="00700A64">
              <w:rPr>
                <w:rFonts w:cs="Arial"/>
                <w:color w:val="000000"/>
                <w:sz w:val="20"/>
                <w:szCs w:val="20"/>
              </w:rPr>
              <w:t>Galón de 3500 a 4000 gr.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eastAsia="Arial Unicode MS" w:cs="Arial"/>
                <w:color w:val="000000"/>
                <w:sz w:val="20"/>
                <w:szCs w:val="20"/>
              </w:rPr>
            </w:pPr>
            <w:r w:rsidRPr="00700A64">
              <w:rPr>
                <w:rFonts w:cs="Arial"/>
                <w:b/>
                <w:color w:val="000000"/>
                <w:sz w:val="20"/>
                <w:szCs w:val="20"/>
              </w:rPr>
              <w:t>SALSA DE TOMATE</w:t>
            </w:r>
            <w:r w:rsidRPr="00700A64">
              <w:rPr>
                <w:rFonts w:cs="Arial"/>
                <w:color w:val="000000"/>
                <w:sz w:val="20"/>
                <w:szCs w:val="20"/>
              </w:rPr>
              <w:t xml:space="preserve">: </w:t>
            </w:r>
            <w:r w:rsidRPr="00700A64">
              <w:rPr>
                <w:rFonts w:cs="Calibri"/>
                <w:bCs/>
                <w:color w:val="000000"/>
                <w:sz w:val="20"/>
                <w:szCs w:val="20"/>
              </w:rPr>
              <w:t xml:space="preserve">Tipo Ketchup </w:t>
            </w:r>
            <w:r w:rsidRPr="00700A64">
              <w:rPr>
                <w:rFonts w:cs="Calibri"/>
                <w:color w:val="000000"/>
                <w:sz w:val="20"/>
                <w:szCs w:val="20"/>
              </w:rPr>
              <w:t>de excelente calidad en depósito de polietileno y tapa rosca con Nº Registro Sanitario, fecha de producción y de vencimiento impresa.</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5.50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1,925.00</w:t>
            </w:r>
          </w:p>
        </w:tc>
      </w:tr>
      <w:tr w:rsidR="00993914" w:rsidRPr="00700A64" w:rsidTr="00B70AB7">
        <w:trPr>
          <w:trHeight w:val="26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Arial"/>
                <w:sz w:val="20"/>
                <w:szCs w:val="20"/>
                <w:lang w:eastAsia="es-SV"/>
              </w:rPr>
            </w:pPr>
            <w:r w:rsidRPr="00700A64">
              <w:rPr>
                <w:rFonts w:cs="Arial"/>
                <w:sz w:val="20"/>
                <w:szCs w:val="20"/>
                <w:lang w:eastAsia="es-SV"/>
              </w:rPr>
              <w:t>20</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700A64" w:rsidRDefault="00993914" w:rsidP="00B70AB7">
            <w:pPr>
              <w:spacing w:after="0" w:line="240" w:lineRule="auto"/>
              <w:jc w:val="center"/>
              <w:rPr>
                <w:rFonts w:cs="Calibri"/>
                <w:color w:val="000000"/>
                <w:sz w:val="20"/>
                <w:szCs w:val="20"/>
              </w:rPr>
            </w:pPr>
            <w:r w:rsidRPr="00700A64">
              <w:rPr>
                <w:rFonts w:cs="Calibri"/>
                <w:color w:val="000000"/>
                <w:sz w:val="20"/>
                <w:szCs w:val="20"/>
              </w:rPr>
              <w:t>5,000</w:t>
            </w:r>
          </w:p>
        </w:tc>
        <w:tc>
          <w:tcPr>
            <w:tcW w:w="2127" w:type="dxa"/>
            <w:tcBorders>
              <w:top w:val="single" w:sz="4" w:space="0" w:color="auto"/>
              <w:left w:val="nil"/>
              <w:bottom w:val="single" w:sz="4" w:space="0" w:color="auto"/>
              <w:right w:val="nil"/>
            </w:tcBorders>
            <w:shd w:val="clear" w:color="auto" w:fill="auto"/>
            <w:vAlign w:val="center"/>
          </w:tcPr>
          <w:p w:rsidR="00993914" w:rsidRPr="00700A64" w:rsidRDefault="00993914" w:rsidP="00B70AB7">
            <w:pPr>
              <w:spacing w:after="0" w:line="240" w:lineRule="auto"/>
              <w:ind w:left="57" w:right="57"/>
              <w:jc w:val="center"/>
              <w:rPr>
                <w:rFonts w:eastAsia="Arial Unicode MS" w:cs="Arial"/>
                <w:color w:val="000000"/>
                <w:sz w:val="20"/>
                <w:szCs w:val="20"/>
              </w:rPr>
            </w:pPr>
            <w:r w:rsidRPr="00700A64">
              <w:rPr>
                <w:rFonts w:cs="Arial"/>
                <w:color w:val="000000"/>
                <w:sz w:val="20"/>
                <w:szCs w:val="20"/>
              </w:rPr>
              <w:t>Bolsa de 1 Libra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700A64" w:rsidRDefault="00993914" w:rsidP="00B70AB7">
            <w:pPr>
              <w:spacing w:after="0" w:line="240" w:lineRule="auto"/>
              <w:ind w:left="57" w:right="57"/>
              <w:jc w:val="both"/>
              <w:rPr>
                <w:rFonts w:eastAsia="Arial Unicode MS" w:cs="Arial"/>
                <w:color w:val="000000"/>
                <w:sz w:val="20"/>
                <w:szCs w:val="20"/>
              </w:rPr>
            </w:pPr>
            <w:r w:rsidRPr="00700A64">
              <w:rPr>
                <w:rFonts w:cs="Arial"/>
                <w:b/>
                <w:color w:val="000000"/>
                <w:sz w:val="20"/>
                <w:szCs w:val="20"/>
              </w:rPr>
              <w:t>CAFÉ</w:t>
            </w:r>
            <w:r w:rsidRPr="00700A64">
              <w:rPr>
                <w:rFonts w:cs="Arial"/>
                <w:color w:val="000000"/>
                <w:sz w:val="20"/>
                <w:szCs w:val="20"/>
              </w:rPr>
              <w:t xml:space="preserve">: </w:t>
            </w:r>
            <w:r w:rsidRPr="00700A64">
              <w:rPr>
                <w:rFonts w:cs="Calibri"/>
                <w:b/>
                <w:bCs/>
                <w:color w:val="000000"/>
                <w:sz w:val="20"/>
                <w:szCs w:val="20"/>
              </w:rPr>
              <w:t>Granulado</w:t>
            </w:r>
            <w:r w:rsidRPr="00700A64">
              <w:rPr>
                <w:rFonts w:cs="Calibri"/>
                <w:color w:val="000000"/>
                <w:sz w:val="20"/>
                <w:szCs w:val="20"/>
              </w:rPr>
              <w:t>, de excelente calidad, para percolador, en empaque de papel metalizado, Nº Registro Sanitario, con fecha de producción y vencimiento impresa.</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center"/>
              <w:rPr>
                <w:rFonts w:cs="Calibri"/>
                <w:color w:val="000000"/>
                <w:sz w:val="20"/>
                <w:szCs w:val="20"/>
                <w:lang w:eastAsia="es-SV"/>
              </w:rPr>
            </w:pPr>
            <w:r w:rsidRPr="00700A64">
              <w:rPr>
                <w:rFonts w:cs="Calibri"/>
                <w:color w:val="000000"/>
                <w:sz w:val="20"/>
                <w:szCs w:val="20"/>
                <w:lang w:eastAsia="es-SV"/>
              </w:rPr>
              <w:t>15,000.00</w:t>
            </w:r>
          </w:p>
        </w:tc>
      </w:tr>
      <w:tr w:rsidR="00993914" w:rsidRPr="00700A64" w:rsidTr="00B70AB7">
        <w:trPr>
          <w:trHeight w:val="450"/>
        </w:trPr>
        <w:tc>
          <w:tcPr>
            <w:tcW w:w="83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right"/>
              <w:rPr>
                <w:rFonts w:cs="Arial"/>
                <w:b/>
                <w:sz w:val="20"/>
                <w:szCs w:val="20"/>
              </w:rPr>
            </w:pPr>
            <w:r w:rsidRPr="00700A64">
              <w:rPr>
                <w:rFonts w:cs="Arial"/>
                <w:b/>
                <w:sz w:val="20"/>
                <w:szCs w:val="20"/>
              </w:rPr>
              <w:t xml:space="preserve">Total Lote </w:t>
            </w:r>
            <w:r>
              <w:rPr>
                <w:rFonts w:cs="Arial"/>
                <w:b/>
                <w:sz w:val="20"/>
                <w:szCs w:val="20"/>
              </w:rPr>
              <w:t>“</w:t>
            </w:r>
            <w:r w:rsidRPr="00700A64">
              <w:rPr>
                <w:rFonts w:cs="Arial"/>
                <w:b/>
                <w:sz w:val="20"/>
                <w:szCs w:val="20"/>
              </w:rPr>
              <w:t>B</w:t>
            </w:r>
            <w:r>
              <w:rPr>
                <w:rFonts w:cs="Arial"/>
                <w:b/>
                <w:sz w:val="20"/>
                <w:szCs w:val="20"/>
              </w:rPr>
              <w:t>”</w:t>
            </w:r>
            <w:r w:rsidRPr="00700A64">
              <w:rPr>
                <w:rFonts w:cs="Arial"/>
                <w:b/>
                <w:sz w:val="20"/>
                <w:szCs w:val="20"/>
              </w:rPr>
              <w:t xml:space="preserve"> US$</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93914" w:rsidRPr="00700A64" w:rsidRDefault="00993914" w:rsidP="00B70AB7">
            <w:pPr>
              <w:spacing w:after="0" w:line="240" w:lineRule="auto"/>
              <w:jc w:val="right"/>
              <w:rPr>
                <w:rFonts w:cs="Arial"/>
                <w:b/>
                <w:sz w:val="20"/>
                <w:szCs w:val="20"/>
              </w:rPr>
            </w:pPr>
            <w:r w:rsidRPr="00700A64">
              <w:rPr>
                <w:rFonts w:cs="Arial"/>
                <w:b/>
                <w:bCs/>
                <w:sz w:val="20"/>
                <w:szCs w:val="20"/>
              </w:rPr>
              <w:t>73,916.00</w:t>
            </w:r>
          </w:p>
        </w:tc>
      </w:tr>
    </w:tbl>
    <w:p w:rsidR="00993914" w:rsidRPr="00720E5A" w:rsidRDefault="00993914" w:rsidP="00993914">
      <w:pPr>
        <w:pStyle w:val="Textoindependiente"/>
        <w:jc w:val="both"/>
        <w:rPr>
          <w:rFonts w:ascii="Calibri" w:hAnsi="Calibri" w:cs="Arial"/>
          <w:color w:val="000000"/>
          <w:sz w:val="20"/>
          <w:szCs w:val="20"/>
        </w:rPr>
      </w:pPr>
    </w:p>
    <w:p w:rsidR="00993914" w:rsidRPr="00720E5A" w:rsidRDefault="00993914" w:rsidP="00993914">
      <w:pPr>
        <w:pStyle w:val="Textoindependiente"/>
        <w:jc w:val="both"/>
        <w:rPr>
          <w:rFonts w:ascii="Calibri" w:hAnsi="Calibri" w:cs="Arial"/>
          <w:color w:val="000000"/>
        </w:rPr>
      </w:pPr>
      <w:r w:rsidRPr="00720E5A">
        <w:rPr>
          <w:rFonts w:ascii="Calibri" w:hAnsi="Calibri" w:cs="Arial"/>
          <w:b/>
          <w:color w:val="000000"/>
        </w:rPr>
        <w:t>3) LOTE “C” “Alimento Misceláneos”</w:t>
      </w:r>
      <w:r w:rsidRPr="00720E5A">
        <w:rPr>
          <w:rFonts w:ascii="Calibri" w:hAnsi="Calibri" w:cs="Arial"/>
          <w:color w:val="000000"/>
        </w:rPr>
        <w:t xml:space="preserve">, como única opción, a </w:t>
      </w:r>
      <w:r w:rsidRPr="00720E5A">
        <w:rPr>
          <w:rFonts w:ascii="Calibri" w:hAnsi="Calibri" w:cs="Arial"/>
          <w:b/>
          <w:color w:val="000000"/>
        </w:rPr>
        <w:t>María Antonia Henríquez Sibrián</w:t>
      </w:r>
      <w:r w:rsidRPr="00720E5A">
        <w:rPr>
          <w:rFonts w:ascii="Calibri" w:hAnsi="Calibri" w:cs="Arial"/>
          <w:color w:val="000000"/>
        </w:rPr>
        <w:t xml:space="preserve">, por un monto de </w:t>
      </w:r>
      <w:r w:rsidRPr="00720E5A">
        <w:rPr>
          <w:rFonts w:ascii="Calibri" w:hAnsi="Calibri" w:cs="Arial"/>
          <w:b/>
          <w:color w:val="000000"/>
        </w:rPr>
        <w:t>dieciséis mil cuatrocientos noventa y uno 17/100</w:t>
      </w:r>
      <w:r w:rsidRPr="00720E5A">
        <w:rPr>
          <w:rFonts w:ascii="Calibri" w:hAnsi="Calibri" w:cs="Arial"/>
          <w:color w:val="000000"/>
        </w:rPr>
        <w:t xml:space="preserve"> </w:t>
      </w:r>
      <w:r w:rsidRPr="00720E5A">
        <w:rPr>
          <w:rFonts w:ascii="Calibri" w:hAnsi="Calibri" w:cs="Arial"/>
          <w:b/>
          <w:color w:val="000000"/>
        </w:rPr>
        <w:t>Dólares de los Estados Unidos de América (US$16,491.17)</w:t>
      </w:r>
      <w:r w:rsidRPr="00720E5A">
        <w:rPr>
          <w:rFonts w:ascii="Calibri" w:hAnsi="Calibri" w:cs="Arial"/>
          <w:color w:val="000000"/>
        </w:rPr>
        <w:t>, equivalentes al detalle siguiente:</w:t>
      </w:r>
    </w:p>
    <w:p w:rsidR="00993914" w:rsidRPr="00720E5A" w:rsidRDefault="00993914" w:rsidP="00993914">
      <w:pPr>
        <w:pStyle w:val="Textoindependiente"/>
        <w:jc w:val="both"/>
        <w:rPr>
          <w:rFonts w:ascii="Calibri" w:hAnsi="Calibri" w:cs="Arial"/>
          <w:color w:val="000000"/>
          <w:sz w:val="20"/>
          <w:szCs w:val="20"/>
        </w:rPr>
      </w:pPr>
    </w:p>
    <w:tbl>
      <w:tblPr>
        <w:tblW w:w="9428" w:type="dxa"/>
        <w:jc w:val="center"/>
        <w:tblInd w:w="419" w:type="dxa"/>
        <w:tblCellMar>
          <w:left w:w="70" w:type="dxa"/>
          <w:right w:w="70" w:type="dxa"/>
        </w:tblCellMar>
        <w:tblLook w:val="04A0" w:firstRow="1" w:lastRow="0" w:firstColumn="1" w:lastColumn="0" w:noHBand="0" w:noVBand="1"/>
      </w:tblPr>
      <w:tblGrid>
        <w:gridCol w:w="1005"/>
        <w:gridCol w:w="1129"/>
        <w:gridCol w:w="1310"/>
        <w:gridCol w:w="3793"/>
        <w:gridCol w:w="992"/>
        <w:gridCol w:w="1199"/>
      </w:tblGrid>
      <w:tr w:rsidR="00993914" w:rsidRPr="00D101F1" w:rsidTr="00B70AB7">
        <w:trPr>
          <w:trHeight w:val="255"/>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Arial"/>
                <w:b/>
                <w:sz w:val="20"/>
                <w:szCs w:val="20"/>
                <w:lang w:eastAsia="es-SV"/>
              </w:rPr>
            </w:pPr>
            <w:r w:rsidRPr="00D101F1">
              <w:rPr>
                <w:rFonts w:cs="Arial"/>
                <w:b/>
                <w:sz w:val="20"/>
                <w:szCs w:val="20"/>
                <w:lang w:eastAsia="es-SV"/>
              </w:rPr>
              <w:t>Ítem</w:t>
            </w:r>
          </w:p>
        </w:tc>
        <w:tc>
          <w:tcPr>
            <w:tcW w:w="1129"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Arial"/>
                <w:b/>
                <w:color w:val="000000"/>
                <w:sz w:val="20"/>
                <w:szCs w:val="20"/>
                <w:lang w:eastAsia="es-SV"/>
              </w:rPr>
            </w:pPr>
          </w:p>
          <w:p w:rsidR="00993914" w:rsidRPr="00D101F1" w:rsidRDefault="00993914" w:rsidP="00B70AB7">
            <w:pPr>
              <w:spacing w:after="0" w:line="240" w:lineRule="auto"/>
              <w:jc w:val="center"/>
              <w:rPr>
                <w:rFonts w:cs="Arial"/>
                <w:b/>
                <w:color w:val="000000"/>
                <w:sz w:val="20"/>
                <w:szCs w:val="20"/>
                <w:lang w:eastAsia="es-SV"/>
              </w:rPr>
            </w:pPr>
            <w:r w:rsidRPr="00D101F1">
              <w:rPr>
                <w:rFonts w:cs="Arial"/>
                <w:b/>
                <w:color w:val="000000"/>
                <w:sz w:val="20"/>
                <w:szCs w:val="20"/>
                <w:lang w:eastAsia="es-SV"/>
              </w:rPr>
              <w:t>Cantidad</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Arial"/>
                <w:b/>
                <w:color w:val="000000"/>
                <w:sz w:val="20"/>
                <w:szCs w:val="20"/>
                <w:lang w:eastAsia="es-SV"/>
              </w:rPr>
            </w:pPr>
            <w:r>
              <w:rPr>
                <w:rFonts w:cs="Arial"/>
                <w:b/>
                <w:color w:val="000000"/>
                <w:sz w:val="20"/>
                <w:szCs w:val="20"/>
                <w:lang w:eastAsia="es-SV"/>
              </w:rPr>
              <w:t>Unidad de Medida</w:t>
            </w:r>
          </w:p>
        </w:tc>
        <w:tc>
          <w:tcPr>
            <w:tcW w:w="3793"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Arial"/>
                <w:b/>
                <w:bCs/>
                <w:color w:val="000000"/>
                <w:sz w:val="20"/>
                <w:szCs w:val="20"/>
                <w:lang w:eastAsia="es-SV"/>
              </w:rPr>
            </w:pPr>
            <w:r w:rsidRPr="00D101F1">
              <w:rPr>
                <w:rFonts w:cs="Arial"/>
                <w:b/>
                <w:bCs/>
                <w:color w:val="000000"/>
                <w:sz w:val="20"/>
                <w:szCs w:val="20"/>
                <w:lang w:eastAsia="es-SV"/>
              </w:rPr>
              <w:t>Descripción</w:t>
            </w:r>
          </w:p>
        </w:tc>
        <w:tc>
          <w:tcPr>
            <w:tcW w:w="992" w:type="dxa"/>
            <w:tcBorders>
              <w:top w:val="single" w:sz="8"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Arial"/>
                <w:b/>
                <w:sz w:val="20"/>
                <w:szCs w:val="20"/>
              </w:rPr>
            </w:pPr>
            <w:r w:rsidRPr="00D101F1">
              <w:rPr>
                <w:rFonts w:cs="Arial"/>
                <w:b/>
                <w:sz w:val="20"/>
                <w:szCs w:val="20"/>
              </w:rPr>
              <w:t>P</w:t>
            </w:r>
            <w:r>
              <w:rPr>
                <w:rFonts w:cs="Arial"/>
                <w:b/>
                <w:sz w:val="20"/>
                <w:szCs w:val="20"/>
              </w:rPr>
              <w:t xml:space="preserve">recio </w:t>
            </w:r>
            <w:r w:rsidRPr="00D101F1">
              <w:rPr>
                <w:rFonts w:cs="Arial"/>
                <w:b/>
                <w:sz w:val="20"/>
                <w:szCs w:val="20"/>
              </w:rPr>
              <w:t>U</w:t>
            </w:r>
            <w:r>
              <w:rPr>
                <w:rFonts w:cs="Arial"/>
                <w:b/>
                <w:sz w:val="20"/>
                <w:szCs w:val="20"/>
              </w:rPr>
              <w:t>S</w:t>
            </w:r>
            <w:r w:rsidRPr="00D101F1">
              <w:rPr>
                <w:rFonts w:cs="Arial"/>
                <w:b/>
                <w:sz w:val="20"/>
                <w:szCs w:val="20"/>
              </w:rPr>
              <w:t>$</w:t>
            </w:r>
          </w:p>
        </w:tc>
        <w:tc>
          <w:tcPr>
            <w:tcW w:w="1199"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Arial"/>
                <w:b/>
                <w:sz w:val="20"/>
                <w:szCs w:val="20"/>
              </w:rPr>
            </w:pPr>
            <w:r w:rsidRPr="00D101F1">
              <w:rPr>
                <w:rFonts w:cs="Arial"/>
                <w:b/>
                <w:sz w:val="20"/>
                <w:szCs w:val="20"/>
              </w:rPr>
              <w:t xml:space="preserve">Total </w:t>
            </w:r>
            <w:r>
              <w:rPr>
                <w:rFonts w:cs="Arial"/>
                <w:b/>
                <w:sz w:val="20"/>
                <w:szCs w:val="20"/>
              </w:rPr>
              <w:t>US</w:t>
            </w:r>
            <w:r w:rsidRPr="00D101F1">
              <w:rPr>
                <w:rFonts w:cs="Arial"/>
                <w:b/>
                <w:sz w:val="20"/>
                <w:szCs w:val="20"/>
              </w:rPr>
              <w:t>$</w:t>
            </w:r>
          </w:p>
        </w:tc>
      </w:tr>
      <w:tr w:rsidR="00993914" w:rsidRPr="00D101F1" w:rsidTr="00B70AB7">
        <w:trPr>
          <w:trHeight w:val="315"/>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w:t>
            </w:r>
          </w:p>
        </w:tc>
        <w:tc>
          <w:tcPr>
            <w:tcW w:w="1129"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65</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Arial"/>
                <w:color w:val="000000"/>
                <w:sz w:val="20"/>
                <w:szCs w:val="20"/>
              </w:rPr>
            </w:pPr>
            <w:r w:rsidRPr="00D101F1">
              <w:rPr>
                <w:rFonts w:cs="Arial"/>
                <w:color w:val="000000"/>
                <w:sz w:val="20"/>
                <w:szCs w:val="20"/>
              </w:rPr>
              <w:t>Libras</w:t>
            </w:r>
          </w:p>
        </w:tc>
        <w:tc>
          <w:tcPr>
            <w:tcW w:w="3793"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cs="Arial"/>
                <w:b/>
                <w:color w:val="000000"/>
                <w:sz w:val="20"/>
                <w:szCs w:val="20"/>
              </w:rPr>
            </w:pPr>
            <w:r w:rsidRPr="00D101F1">
              <w:rPr>
                <w:rFonts w:cs="Arial"/>
                <w:b/>
                <w:color w:val="000000"/>
                <w:sz w:val="20"/>
                <w:szCs w:val="20"/>
              </w:rPr>
              <w:t xml:space="preserve">ACHIOTE MOLIDO: </w:t>
            </w:r>
            <w:r w:rsidRPr="00D101F1">
              <w:rPr>
                <w:rFonts w:cs="Calibri"/>
                <w:color w:val="000000"/>
                <w:sz w:val="20"/>
                <w:szCs w:val="20"/>
              </w:rPr>
              <w:t>Libre de humedad, olor y color característico, empaque resistente de acuerdo al producto.</w:t>
            </w:r>
          </w:p>
        </w:tc>
        <w:tc>
          <w:tcPr>
            <w:tcW w:w="992" w:type="dxa"/>
            <w:tcBorders>
              <w:top w:val="single" w:sz="8"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1.00</w:t>
            </w:r>
          </w:p>
        </w:tc>
        <w:tc>
          <w:tcPr>
            <w:tcW w:w="1199"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65.00</w:t>
            </w:r>
          </w:p>
        </w:tc>
      </w:tr>
      <w:tr w:rsidR="00993914" w:rsidRPr="00D101F1" w:rsidTr="00B70AB7">
        <w:trPr>
          <w:trHeight w:val="255"/>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lastRenderedPageBreak/>
              <w:t>2</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290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AJONJOLÍ: </w:t>
            </w:r>
            <w:r w:rsidRPr="00D101F1">
              <w:rPr>
                <w:rFonts w:cs="Calibri"/>
                <w:color w:val="000000"/>
                <w:sz w:val="20"/>
                <w:szCs w:val="20"/>
              </w:rPr>
              <w:t>Grano seco, color uniforme, libre de humedad y de residuos o partículas ajenas al producto, empaque resistente de acuerdo al producto.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2.00</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580.00</w:t>
            </w:r>
          </w:p>
        </w:tc>
      </w:tr>
      <w:tr w:rsidR="00993914" w:rsidRPr="00D101F1" w:rsidTr="00B70AB7">
        <w:trPr>
          <w:trHeight w:val="255"/>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3</w:t>
            </w:r>
          </w:p>
        </w:tc>
        <w:tc>
          <w:tcPr>
            <w:tcW w:w="1129"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750</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3793"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CACAO: </w:t>
            </w:r>
            <w:r w:rsidRPr="00D101F1">
              <w:rPr>
                <w:rFonts w:cs="Calibri"/>
                <w:color w:val="000000"/>
                <w:sz w:val="20"/>
                <w:szCs w:val="20"/>
              </w:rPr>
              <w:t>Grano entero, color uniforme, libre de humedad y de residuos o partículas ajenas al producto, empaque resistente de acuerdo al producto</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2.25</w:t>
            </w:r>
          </w:p>
        </w:tc>
        <w:tc>
          <w:tcPr>
            <w:tcW w:w="1199"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1,687.50</w:t>
            </w:r>
          </w:p>
        </w:tc>
      </w:tr>
      <w:tr w:rsidR="00993914" w:rsidRPr="00D101F1" w:rsidTr="00B70AB7">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4</w:t>
            </w:r>
          </w:p>
        </w:tc>
        <w:tc>
          <w:tcPr>
            <w:tcW w:w="1129"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15</w:t>
            </w:r>
          </w:p>
        </w:tc>
        <w:tc>
          <w:tcPr>
            <w:tcW w:w="1310"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Bolsa 40 a 55 lbs.</w:t>
            </w:r>
          </w:p>
        </w:tc>
        <w:tc>
          <w:tcPr>
            <w:tcW w:w="3793"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CAL: </w:t>
            </w:r>
            <w:r w:rsidRPr="00D101F1">
              <w:rPr>
                <w:rFonts w:cs="Calibri"/>
                <w:color w:val="000000"/>
                <w:sz w:val="20"/>
                <w:szCs w:val="20"/>
              </w:rPr>
              <w:t>Hidratada blanca, para tratamiento de maíz, en empaque resistente de acuerdo al producto. Fecha de vencimiento impresa.</w:t>
            </w:r>
          </w:p>
        </w:tc>
        <w:tc>
          <w:tcPr>
            <w:tcW w:w="992"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5.99</w:t>
            </w:r>
          </w:p>
        </w:tc>
        <w:tc>
          <w:tcPr>
            <w:tcW w:w="1199"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89.85</w:t>
            </w:r>
          </w:p>
        </w:tc>
      </w:tr>
      <w:tr w:rsidR="00993914" w:rsidRPr="00D101F1" w:rsidTr="00B70AB7">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5</w:t>
            </w:r>
          </w:p>
        </w:tc>
        <w:tc>
          <w:tcPr>
            <w:tcW w:w="1129"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500</w:t>
            </w:r>
          </w:p>
        </w:tc>
        <w:tc>
          <w:tcPr>
            <w:tcW w:w="1310"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3793"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CANELA EN RAJA: </w:t>
            </w:r>
            <w:r w:rsidRPr="00D101F1">
              <w:rPr>
                <w:rFonts w:cs="Calibri"/>
                <w:color w:val="000000"/>
                <w:sz w:val="20"/>
                <w:szCs w:val="20"/>
              </w:rPr>
              <w:t>Raja seca, limpia, olor característico, excelente calidad empaque de acuerdo al producto.</w:t>
            </w:r>
          </w:p>
        </w:tc>
        <w:tc>
          <w:tcPr>
            <w:tcW w:w="992"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7.50</w:t>
            </w:r>
          </w:p>
        </w:tc>
        <w:tc>
          <w:tcPr>
            <w:tcW w:w="1199"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3,750.00</w:t>
            </w:r>
          </w:p>
        </w:tc>
      </w:tr>
      <w:tr w:rsidR="00993914" w:rsidRPr="00D101F1" w:rsidTr="00B70AB7">
        <w:trPr>
          <w:trHeight w:val="255"/>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p>
          <w:p w:rsidR="00993914" w:rsidRPr="00D101F1" w:rsidRDefault="00993914" w:rsidP="00B70AB7">
            <w:pPr>
              <w:spacing w:after="0" w:line="240" w:lineRule="auto"/>
              <w:jc w:val="center"/>
              <w:rPr>
                <w:rFonts w:cs="Arial"/>
                <w:sz w:val="20"/>
                <w:szCs w:val="20"/>
                <w:lang w:eastAsia="es-SV"/>
              </w:rPr>
            </w:pPr>
          </w:p>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6</w:t>
            </w:r>
          </w:p>
          <w:p w:rsidR="00993914" w:rsidRPr="00D101F1" w:rsidRDefault="00993914" w:rsidP="00B70AB7">
            <w:pPr>
              <w:spacing w:after="0" w:line="240" w:lineRule="auto"/>
              <w:jc w:val="center"/>
              <w:rPr>
                <w:rFonts w:cs="Arial"/>
                <w:sz w:val="20"/>
                <w:szCs w:val="20"/>
                <w:lang w:eastAsia="es-SV"/>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100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CANELA MOLIDA: </w:t>
            </w:r>
            <w:r w:rsidRPr="00D101F1">
              <w:rPr>
                <w:rFonts w:cs="Calibri"/>
                <w:color w:val="000000"/>
                <w:sz w:val="20"/>
                <w:szCs w:val="20"/>
              </w:rPr>
              <w:t>En polvo seco, excelente calidad, color natural, olor característico, empaque resistente de acuerdo al producto, fecha de vencimiento impresa.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5.00</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500.00</w:t>
            </w:r>
          </w:p>
        </w:tc>
      </w:tr>
      <w:tr w:rsidR="00993914" w:rsidRPr="00D101F1" w:rsidTr="00B70AB7">
        <w:trPr>
          <w:trHeight w:val="255"/>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7</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29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CLAVO DE OLOR: </w:t>
            </w:r>
            <w:r w:rsidRPr="00D101F1">
              <w:rPr>
                <w:rFonts w:cs="Calibri"/>
                <w:color w:val="000000"/>
                <w:sz w:val="20"/>
                <w:szCs w:val="20"/>
              </w:rPr>
              <w:t>Entero, olor característico, libre de humedad y de residuos o partículas ajenas al producto, empaque resistente de acuerdo al producto.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16.00</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464.00</w:t>
            </w:r>
          </w:p>
        </w:tc>
      </w:tr>
      <w:tr w:rsidR="00993914" w:rsidRPr="00D101F1" w:rsidTr="00B70AB7">
        <w:trPr>
          <w:trHeight w:val="255"/>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8</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23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COMINO: </w:t>
            </w:r>
            <w:r w:rsidRPr="00D101F1">
              <w:rPr>
                <w:rFonts w:cs="Calibri"/>
                <w:color w:val="000000"/>
                <w:sz w:val="20"/>
                <w:szCs w:val="20"/>
              </w:rPr>
              <w:t>Entero, olor y color característico, libre de humedad y de residuos o partículas ajenas al producto, empaque resistente de acuerdo al producto.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3.74</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86.02</w:t>
            </w:r>
          </w:p>
        </w:tc>
      </w:tr>
      <w:tr w:rsidR="00993914" w:rsidRPr="00D101F1" w:rsidTr="00B70AB7">
        <w:trPr>
          <w:trHeight w:val="255"/>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9</w:t>
            </w:r>
          </w:p>
        </w:tc>
        <w:tc>
          <w:tcPr>
            <w:tcW w:w="1129"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50</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3793"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CHILE CIRUELA: </w:t>
            </w:r>
            <w:r w:rsidRPr="00D101F1">
              <w:rPr>
                <w:rFonts w:cs="Calibri"/>
                <w:color w:val="000000"/>
                <w:sz w:val="20"/>
                <w:szCs w:val="20"/>
              </w:rPr>
              <w:t>Entero, deshidratado, olor y color característico, empaque de acuerdo a características del  producto.</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5.24</w:t>
            </w:r>
          </w:p>
        </w:tc>
        <w:tc>
          <w:tcPr>
            <w:tcW w:w="1199"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262.00</w:t>
            </w:r>
          </w:p>
        </w:tc>
      </w:tr>
      <w:tr w:rsidR="00993914" w:rsidRPr="00D101F1" w:rsidTr="00B70AB7">
        <w:trPr>
          <w:trHeight w:val="255"/>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10</w:t>
            </w:r>
          </w:p>
        </w:tc>
        <w:tc>
          <w:tcPr>
            <w:tcW w:w="1129"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90</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3793"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CHILE GUAQUE O MORRÓN: </w:t>
            </w:r>
            <w:r w:rsidRPr="00D101F1">
              <w:rPr>
                <w:rFonts w:cs="Calibri"/>
                <w:color w:val="000000"/>
                <w:sz w:val="20"/>
                <w:szCs w:val="20"/>
              </w:rPr>
              <w:t>Entero, deshidratado, olor y color característico, empaque de acuerdo a características del  producto.</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4.50</w:t>
            </w:r>
          </w:p>
        </w:tc>
        <w:tc>
          <w:tcPr>
            <w:tcW w:w="1199"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405.00</w:t>
            </w:r>
          </w:p>
        </w:tc>
      </w:tr>
      <w:tr w:rsidR="00993914" w:rsidRPr="00D101F1" w:rsidTr="00B70AB7">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11</w:t>
            </w:r>
          </w:p>
        </w:tc>
        <w:tc>
          <w:tcPr>
            <w:tcW w:w="1129"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1500</w:t>
            </w:r>
          </w:p>
        </w:tc>
        <w:tc>
          <w:tcPr>
            <w:tcW w:w="1310"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Unidad</w:t>
            </w:r>
          </w:p>
        </w:tc>
        <w:tc>
          <w:tcPr>
            <w:tcW w:w="3793"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DULCE DE PANELA: </w:t>
            </w:r>
            <w:r w:rsidRPr="00D101F1">
              <w:rPr>
                <w:rFonts w:cs="Calibri"/>
                <w:color w:val="000000"/>
                <w:sz w:val="20"/>
                <w:szCs w:val="20"/>
              </w:rPr>
              <w:t>Color característico homogéneo, libre de humedad y de residuos o partículas ajenas al producto. empaque de acuerdo a características del  producto</w:t>
            </w:r>
          </w:p>
        </w:tc>
        <w:tc>
          <w:tcPr>
            <w:tcW w:w="992"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1.00</w:t>
            </w:r>
          </w:p>
        </w:tc>
        <w:tc>
          <w:tcPr>
            <w:tcW w:w="1199"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1,500.00</w:t>
            </w:r>
          </w:p>
        </w:tc>
      </w:tr>
      <w:tr w:rsidR="00993914" w:rsidRPr="00D101F1" w:rsidTr="00B70AB7">
        <w:trPr>
          <w:trHeight w:val="255"/>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12</w:t>
            </w:r>
          </w:p>
        </w:tc>
        <w:tc>
          <w:tcPr>
            <w:tcW w:w="1129"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80</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3793"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ESPECIAS RELAJO: </w:t>
            </w:r>
            <w:r w:rsidRPr="00D101F1">
              <w:rPr>
                <w:rFonts w:cs="Calibri"/>
                <w:color w:val="000000"/>
                <w:sz w:val="20"/>
                <w:szCs w:val="20"/>
              </w:rPr>
              <w:t>Mezcla de especias y semillas enteras, libre de humedad y de residuos o partículas ajenas al producto, empaque resistente de acuerdo al producto</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5.00</w:t>
            </w:r>
          </w:p>
        </w:tc>
        <w:tc>
          <w:tcPr>
            <w:tcW w:w="1199"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400.00</w:t>
            </w:r>
          </w:p>
        </w:tc>
      </w:tr>
      <w:tr w:rsidR="00993914" w:rsidRPr="00D101F1" w:rsidTr="00B70AB7">
        <w:trPr>
          <w:trHeight w:val="493"/>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13</w:t>
            </w:r>
          </w:p>
        </w:tc>
        <w:tc>
          <w:tcPr>
            <w:tcW w:w="1129"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1600</w:t>
            </w:r>
          </w:p>
        </w:tc>
        <w:tc>
          <w:tcPr>
            <w:tcW w:w="1310"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Paquete 10 cajetillas</w:t>
            </w:r>
          </w:p>
        </w:tc>
        <w:tc>
          <w:tcPr>
            <w:tcW w:w="3793"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rPr>
                <w:rFonts w:eastAsia="Arial Unicode MS" w:cs="Arial"/>
                <w:b/>
                <w:color w:val="000000"/>
                <w:sz w:val="20"/>
                <w:szCs w:val="20"/>
              </w:rPr>
            </w:pPr>
            <w:r w:rsidRPr="00D101F1">
              <w:rPr>
                <w:rFonts w:cs="Arial"/>
                <w:b/>
                <w:color w:val="000000"/>
                <w:sz w:val="20"/>
                <w:szCs w:val="20"/>
              </w:rPr>
              <w:t xml:space="preserve">FÓSFOROS: </w:t>
            </w:r>
            <w:r w:rsidRPr="00D101F1">
              <w:rPr>
                <w:rFonts w:cs="Calibri"/>
                <w:color w:val="000000"/>
                <w:sz w:val="20"/>
                <w:szCs w:val="20"/>
              </w:rPr>
              <w:t>Vástago de madera, cajetilla de 40 luces, empaque de acuerdo al producto.</w:t>
            </w:r>
          </w:p>
        </w:tc>
        <w:tc>
          <w:tcPr>
            <w:tcW w:w="992"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0.45</w:t>
            </w:r>
          </w:p>
        </w:tc>
        <w:tc>
          <w:tcPr>
            <w:tcW w:w="1199"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720.00</w:t>
            </w:r>
          </w:p>
        </w:tc>
      </w:tr>
      <w:tr w:rsidR="00993914" w:rsidRPr="00D101F1" w:rsidTr="00B70AB7">
        <w:trPr>
          <w:trHeight w:val="255"/>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14</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30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HOJA DE LAUREL: </w:t>
            </w:r>
            <w:r w:rsidRPr="00D101F1">
              <w:rPr>
                <w:rFonts w:cs="Calibri"/>
                <w:color w:val="000000"/>
                <w:sz w:val="20"/>
                <w:szCs w:val="20"/>
              </w:rPr>
              <w:t xml:space="preserve">Entera deshidratada, olor y color característico, libre de humedad y de residuos o partículas ajenas </w:t>
            </w:r>
            <w:r w:rsidRPr="00D101F1">
              <w:rPr>
                <w:rFonts w:cs="Calibri"/>
                <w:color w:val="000000"/>
                <w:sz w:val="20"/>
                <w:szCs w:val="20"/>
              </w:rPr>
              <w:lastRenderedPageBreak/>
              <w:t>al producto, empaque de acuerdo al producto.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lastRenderedPageBreak/>
              <w:t>2.24</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67.20</w:t>
            </w:r>
          </w:p>
        </w:tc>
      </w:tr>
      <w:tr w:rsidR="00993914" w:rsidRPr="00D101F1" w:rsidTr="00B70AB7">
        <w:trPr>
          <w:trHeight w:val="255"/>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lastRenderedPageBreak/>
              <w:t>15</w:t>
            </w:r>
          </w:p>
        </w:tc>
        <w:tc>
          <w:tcPr>
            <w:tcW w:w="1129"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400</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3793"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MANÍ CON CÁSCARA: </w:t>
            </w:r>
            <w:r w:rsidRPr="00D101F1">
              <w:rPr>
                <w:rFonts w:cs="Calibri"/>
                <w:color w:val="000000"/>
                <w:sz w:val="20"/>
                <w:szCs w:val="20"/>
              </w:rPr>
              <w:t>Grano seco, color uniforme, libre de humedad y de residuos o partículas ajenas al producto, empaque de acuerdo al producto.</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2.00</w:t>
            </w:r>
          </w:p>
        </w:tc>
        <w:tc>
          <w:tcPr>
            <w:tcW w:w="1199"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800.00</w:t>
            </w:r>
          </w:p>
        </w:tc>
      </w:tr>
      <w:tr w:rsidR="00993914" w:rsidRPr="00D101F1" w:rsidTr="00B70AB7">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16</w:t>
            </w:r>
          </w:p>
        </w:tc>
        <w:tc>
          <w:tcPr>
            <w:tcW w:w="1129"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p>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70</w:t>
            </w:r>
          </w:p>
        </w:tc>
        <w:tc>
          <w:tcPr>
            <w:tcW w:w="1310"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3793"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ORÉGANO: </w:t>
            </w:r>
            <w:r w:rsidRPr="00D101F1">
              <w:rPr>
                <w:rFonts w:cs="Arial"/>
                <w:b/>
                <w:vanish/>
                <w:color w:val="000000"/>
                <w:sz w:val="20"/>
                <w:szCs w:val="20"/>
              </w:rPr>
              <w:t>te “É.scosES PARA EL LOTE “A”:</w:t>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b/>
                <w:vanish/>
                <w:color w:val="000000"/>
                <w:sz w:val="20"/>
                <w:szCs w:val="20"/>
              </w:rPr>
              <w:pgNum/>
            </w:r>
            <w:r w:rsidRPr="00D101F1">
              <w:rPr>
                <w:rFonts w:cs="Arial"/>
                <w:color w:val="000000"/>
                <w:sz w:val="20"/>
                <w:szCs w:val="20"/>
              </w:rPr>
              <w:t xml:space="preserve"> </w:t>
            </w:r>
            <w:r w:rsidRPr="00D101F1">
              <w:rPr>
                <w:rFonts w:cs="Calibri"/>
                <w:color w:val="000000"/>
                <w:sz w:val="20"/>
                <w:szCs w:val="20"/>
              </w:rPr>
              <w:t>Hoja entera deshidratada, olor y color característico, libre de humedad y de residuos o partículas ajenas al producto, empaque de acuerdo al producto.</w:t>
            </w:r>
          </w:p>
        </w:tc>
        <w:tc>
          <w:tcPr>
            <w:tcW w:w="992"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2.24</w:t>
            </w:r>
          </w:p>
        </w:tc>
        <w:tc>
          <w:tcPr>
            <w:tcW w:w="1199"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156.80</w:t>
            </w:r>
          </w:p>
        </w:tc>
      </w:tr>
      <w:tr w:rsidR="00993914" w:rsidRPr="00D101F1" w:rsidTr="00B70AB7">
        <w:trPr>
          <w:trHeight w:val="255"/>
          <w:jc w:val="center"/>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17</w:t>
            </w:r>
          </w:p>
        </w:tc>
        <w:tc>
          <w:tcPr>
            <w:tcW w:w="1129"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60</w:t>
            </w:r>
          </w:p>
        </w:tc>
        <w:tc>
          <w:tcPr>
            <w:tcW w:w="1310"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3793"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PIMIENTA GORDA: </w:t>
            </w:r>
            <w:r w:rsidRPr="00D101F1">
              <w:rPr>
                <w:rFonts w:cs="Calibri"/>
                <w:color w:val="000000"/>
                <w:sz w:val="20"/>
                <w:szCs w:val="20"/>
              </w:rPr>
              <w:t>Grano entero, libre de humedad y residuos, empaque de acuerdo al producto.</w:t>
            </w:r>
          </w:p>
        </w:tc>
        <w:tc>
          <w:tcPr>
            <w:tcW w:w="992"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3.29</w:t>
            </w:r>
          </w:p>
        </w:tc>
        <w:tc>
          <w:tcPr>
            <w:tcW w:w="1199"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197.40</w:t>
            </w:r>
          </w:p>
        </w:tc>
      </w:tr>
      <w:tr w:rsidR="00993914" w:rsidRPr="00D101F1" w:rsidTr="00B70AB7">
        <w:trPr>
          <w:trHeight w:val="255"/>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18</w:t>
            </w:r>
          </w:p>
        </w:tc>
        <w:tc>
          <w:tcPr>
            <w:tcW w:w="1129"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85</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3793"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PIMIENTA NEGRA GRANO: </w:t>
            </w:r>
            <w:r w:rsidRPr="00D101F1">
              <w:rPr>
                <w:rFonts w:cs="Calibri"/>
                <w:sz w:val="20"/>
                <w:szCs w:val="20"/>
              </w:rPr>
              <w:t>Libre de humedad, olor y color característico, empaque de acuerdo al producto.</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8.24</w:t>
            </w:r>
          </w:p>
        </w:tc>
        <w:tc>
          <w:tcPr>
            <w:tcW w:w="1199"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700.40</w:t>
            </w:r>
          </w:p>
        </w:tc>
      </w:tr>
      <w:tr w:rsidR="00993914" w:rsidRPr="00D101F1" w:rsidTr="00B70AB7">
        <w:trPr>
          <w:trHeight w:val="255"/>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19</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20,000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SAL DE COCINA: </w:t>
            </w:r>
            <w:r w:rsidRPr="00D101F1">
              <w:rPr>
                <w:rFonts w:cs="Calibri"/>
                <w:color w:val="000000"/>
                <w:sz w:val="20"/>
                <w:szCs w:val="20"/>
              </w:rPr>
              <w:t>Yodada, limpia, libre de humedad y empaque de acuerdo al producto.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0.15</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3,000.00</w:t>
            </w:r>
          </w:p>
        </w:tc>
      </w:tr>
      <w:tr w:rsidR="00993914" w:rsidRPr="00D101F1" w:rsidTr="00B70AB7">
        <w:trPr>
          <w:trHeight w:val="788"/>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20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150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Docena</w:t>
            </w:r>
          </w:p>
        </w:tc>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TOMILLO EN RAMA: </w:t>
            </w:r>
            <w:r w:rsidRPr="00D101F1">
              <w:rPr>
                <w:rFonts w:cs="Calibri"/>
                <w:color w:val="000000"/>
                <w:sz w:val="20"/>
                <w:szCs w:val="20"/>
              </w:rPr>
              <w:t>Deshidratado, olor y color característico, empaque de acuerdo a características del  producto.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1.84</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276.00</w:t>
            </w:r>
          </w:p>
        </w:tc>
      </w:tr>
      <w:tr w:rsidR="00993914" w:rsidRPr="00D101F1" w:rsidTr="00B70AB7">
        <w:trPr>
          <w:trHeight w:val="854"/>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21</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350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Galón</w:t>
            </w:r>
          </w:p>
        </w:tc>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ind w:left="150"/>
              <w:jc w:val="both"/>
              <w:rPr>
                <w:rFonts w:eastAsia="Arial Unicode MS" w:cs="Arial"/>
                <w:b/>
                <w:color w:val="000000"/>
                <w:sz w:val="20"/>
                <w:szCs w:val="20"/>
              </w:rPr>
            </w:pPr>
            <w:r w:rsidRPr="00D101F1">
              <w:rPr>
                <w:rFonts w:cs="Arial"/>
                <w:b/>
                <w:color w:val="000000"/>
                <w:sz w:val="20"/>
                <w:szCs w:val="20"/>
              </w:rPr>
              <w:t xml:space="preserve">VINAGRE BLANCO: </w:t>
            </w:r>
            <w:r w:rsidRPr="00D101F1">
              <w:rPr>
                <w:rFonts w:cs="Calibri"/>
                <w:color w:val="000000"/>
                <w:sz w:val="20"/>
                <w:szCs w:val="20"/>
              </w:rPr>
              <w:t>Excelente calidad, incoloro, olor y sabor característico, envase de polietileno, con Nº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2.24</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784.00</w:t>
            </w:r>
          </w:p>
        </w:tc>
      </w:tr>
      <w:tr w:rsidR="00993914" w:rsidRPr="00D101F1" w:rsidTr="00B70AB7">
        <w:trPr>
          <w:trHeight w:val="270"/>
          <w:jc w:val="center"/>
        </w:trPr>
        <w:tc>
          <w:tcPr>
            <w:tcW w:w="82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right"/>
              <w:rPr>
                <w:rFonts w:cs="Arial"/>
                <w:b/>
                <w:sz w:val="20"/>
                <w:szCs w:val="20"/>
              </w:rPr>
            </w:pPr>
            <w:r w:rsidRPr="00D101F1">
              <w:rPr>
                <w:rFonts w:cs="Arial"/>
                <w:b/>
                <w:sz w:val="20"/>
                <w:szCs w:val="20"/>
              </w:rPr>
              <w:t xml:space="preserve">Total Lote </w:t>
            </w:r>
            <w:r>
              <w:rPr>
                <w:rFonts w:cs="Arial"/>
                <w:b/>
                <w:sz w:val="20"/>
                <w:szCs w:val="20"/>
              </w:rPr>
              <w:t>“</w:t>
            </w:r>
            <w:r w:rsidRPr="00D101F1">
              <w:rPr>
                <w:rFonts w:cs="Arial"/>
                <w:b/>
                <w:sz w:val="20"/>
                <w:szCs w:val="20"/>
              </w:rPr>
              <w:t>C</w:t>
            </w:r>
            <w:r>
              <w:rPr>
                <w:rFonts w:cs="Arial"/>
                <w:b/>
                <w:sz w:val="20"/>
                <w:szCs w:val="20"/>
              </w:rPr>
              <w:t>”</w:t>
            </w:r>
            <w:r w:rsidRPr="00D101F1">
              <w:rPr>
                <w:rFonts w:cs="Arial"/>
                <w:b/>
                <w:sz w:val="20"/>
                <w:szCs w:val="20"/>
              </w:rPr>
              <w:t xml:space="preserve"> US$ </w:t>
            </w:r>
          </w:p>
        </w:tc>
        <w:tc>
          <w:tcPr>
            <w:tcW w:w="1199"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right"/>
              <w:rPr>
                <w:rFonts w:cs="Arial"/>
                <w:b/>
                <w:sz w:val="20"/>
                <w:szCs w:val="20"/>
              </w:rPr>
            </w:pPr>
            <w:r w:rsidRPr="00D101F1">
              <w:rPr>
                <w:rFonts w:cs="Arial"/>
                <w:b/>
                <w:bCs/>
                <w:sz w:val="20"/>
                <w:szCs w:val="20"/>
              </w:rPr>
              <w:t>16,491.17</w:t>
            </w:r>
          </w:p>
        </w:tc>
      </w:tr>
    </w:tbl>
    <w:p w:rsidR="00993914" w:rsidRDefault="00993914" w:rsidP="00993914">
      <w:pPr>
        <w:pStyle w:val="Textoindependiente"/>
        <w:jc w:val="both"/>
        <w:rPr>
          <w:rFonts w:ascii="Calibri" w:hAnsi="Calibri" w:cs="Arial"/>
          <w:color w:val="000000"/>
          <w:sz w:val="20"/>
          <w:szCs w:val="20"/>
        </w:rPr>
      </w:pPr>
    </w:p>
    <w:p w:rsidR="00993914" w:rsidRDefault="00993914" w:rsidP="00993914">
      <w:pPr>
        <w:pStyle w:val="Textoindependiente"/>
        <w:jc w:val="both"/>
        <w:rPr>
          <w:rFonts w:ascii="Calibri" w:hAnsi="Calibri" w:cs="Arial"/>
          <w:color w:val="000000"/>
          <w:sz w:val="20"/>
          <w:szCs w:val="20"/>
        </w:rPr>
      </w:pPr>
    </w:p>
    <w:p w:rsidR="00993914" w:rsidRPr="00720E5A" w:rsidRDefault="00993914" w:rsidP="00993914">
      <w:pPr>
        <w:pStyle w:val="Textoindependiente"/>
        <w:jc w:val="both"/>
        <w:rPr>
          <w:rFonts w:ascii="Calibri" w:hAnsi="Calibri" w:cs="Arial"/>
          <w:color w:val="000000"/>
          <w:sz w:val="20"/>
          <w:szCs w:val="20"/>
        </w:rPr>
      </w:pPr>
    </w:p>
    <w:p w:rsidR="00993914" w:rsidRPr="00720E5A" w:rsidRDefault="00993914" w:rsidP="00993914">
      <w:pPr>
        <w:pStyle w:val="Textoindependiente"/>
        <w:jc w:val="both"/>
        <w:rPr>
          <w:rFonts w:ascii="Calibri" w:hAnsi="Calibri" w:cs="Calibri"/>
          <w:color w:val="000000"/>
        </w:rPr>
      </w:pPr>
      <w:r w:rsidRPr="00720E5A">
        <w:rPr>
          <w:rFonts w:ascii="Calibri" w:hAnsi="Calibri" w:cs="Arial"/>
          <w:color w:val="000000"/>
          <w:sz w:val="20"/>
          <w:szCs w:val="20"/>
        </w:rPr>
        <w:t xml:space="preserve"> </w:t>
      </w:r>
      <w:r w:rsidRPr="00720E5A">
        <w:rPr>
          <w:rFonts w:ascii="Calibri" w:hAnsi="Calibri" w:cs="Calibri"/>
          <w:b/>
          <w:color w:val="000000"/>
        </w:rPr>
        <w:t>4) LOTE “D” “Insumos de Panadería”</w:t>
      </w:r>
      <w:r w:rsidRPr="00720E5A">
        <w:rPr>
          <w:rFonts w:ascii="Calibri" w:hAnsi="Calibri" w:cs="Calibri"/>
          <w:color w:val="000000"/>
        </w:rPr>
        <w:t xml:space="preserve">, como única opción, a </w:t>
      </w:r>
      <w:r w:rsidRPr="00720E5A">
        <w:rPr>
          <w:rFonts w:ascii="Calibri" w:hAnsi="Calibri" w:cs="Calibri"/>
          <w:b/>
          <w:color w:val="000000"/>
        </w:rPr>
        <w:t>María Antonia Henríquez Sibrián</w:t>
      </w:r>
      <w:r w:rsidRPr="00720E5A">
        <w:rPr>
          <w:rFonts w:ascii="Calibri" w:hAnsi="Calibri" w:cs="Calibri"/>
          <w:color w:val="000000"/>
        </w:rPr>
        <w:t xml:space="preserve">, por la cantidad de </w:t>
      </w:r>
      <w:r w:rsidRPr="00720E5A">
        <w:rPr>
          <w:rFonts w:ascii="Calibri" w:hAnsi="Calibri" w:cs="Calibri"/>
          <w:b/>
          <w:color w:val="000000"/>
        </w:rPr>
        <w:t>quince mil ochocientos setenta y siete 14/100</w:t>
      </w:r>
      <w:r w:rsidRPr="00720E5A">
        <w:rPr>
          <w:rFonts w:ascii="Calibri" w:hAnsi="Calibri" w:cs="Calibri"/>
          <w:color w:val="000000"/>
        </w:rPr>
        <w:t xml:space="preserve"> </w:t>
      </w:r>
      <w:r w:rsidRPr="00720E5A">
        <w:rPr>
          <w:rFonts w:ascii="Calibri" w:hAnsi="Calibri" w:cs="Calibri"/>
          <w:b/>
          <w:color w:val="000000"/>
        </w:rPr>
        <w:t>Dólares de los Estados Unidos de América (US$15,877.14)</w:t>
      </w:r>
      <w:r w:rsidRPr="00720E5A">
        <w:rPr>
          <w:rFonts w:ascii="Calibri" w:hAnsi="Calibri" w:cs="Calibri"/>
          <w:color w:val="000000"/>
        </w:rPr>
        <w:t>, equivalentes al detalle siguiente:</w:t>
      </w:r>
    </w:p>
    <w:p w:rsidR="00993914" w:rsidRDefault="00993914" w:rsidP="00993914">
      <w:pPr>
        <w:pStyle w:val="Textoindependiente"/>
        <w:jc w:val="both"/>
        <w:rPr>
          <w:rFonts w:ascii="Calibri" w:hAnsi="Calibri" w:cs="Calibri"/>
          <w:color w:val="000000"/>
        </w:rPr>
      </w:pPr>
    </w:p>
    <w:p w:rsidR="00993914" w:rsidRDefault="00993914" w:rsidP="00993914">
      <w:pPr>
        <w:pStyle w:val="Textoindependiente"/>
        <w:jc w:val="both"/>
        <w:rPr>
          <w:rFonts w:ascii="Calibri" w:hAnsi="Calibri" w:cs="Calibri"/>
          <w:color w:val="000000"/>
        </w:rPr>
      </w:pPr>
    </w:p>
    <w:p w:rsidR="00993914" w:rsidRPr="00720E5A" w:rsidRDefault="00993914" w:rsidP="00993914">
      <w:pPr>
        <w:pStyle w:val="Textoindependiente"/>
        <w:jc w:val="both"/>
        <w:rPr>
          <w:rFonts w:ascii="Calibri" w:hAnsi="Calibri" w:cs="Calibri"/>
          <w:color w:val="000000"/>
        </w:rPr>
      </w:pPr>
    </w:p>
    <w:tbl>
      <w:tblPr>
        <w:tblW w:w="9528" w:type="dxa"/>
        <w:jc w:val="center"/>
        <w:tblInd w:w="372" w:type="dxa"/>
        <w:tblCellMar>
          <w:left w:w="70" w:type="dxa"/>
          <w:right w:w="70" w:type="dxa"/>
        </w:tblCellMar>
        <w:tblLook w:val="04A0" w:firstRow="1" w:lastRow="0" w:firstColumn="1" w:lastColumn="0" w:noHBand="0" w:noVBand="1"/>
      </w:tblPr>
      <w:tblGrid>
        <w:gridCol w:w="709"/>
        <w:gridCol w:w="992"/>
        <w:gridCol w:w="1188"/>
        <w:gridCol w:w="4500"/>
        <w:gridCol w:w="887"/>
        <w:gridCol w:w="1252"/>
      </w:tblGrid>
      <w:tr w:rsidR="00993914" w:rsidRPr="00D101F1" w:rsidTr="00B70AB7">
        <w:trPr>
          <w:trHeight w:val="25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Arial"/>
                <w:b/>
                <w:sz w:val="20"/>
                <w:szCs w:val="20"/>
                <w:lang w:eastAsia="es-SV"/>
              </w:rPr>
            </w:pPr>
            <w:r w:rsidRPr="00D101F1">
              <w:rPr>
                <w:rFonts w:cs="Arial"/>
                <w:b/>
                <w:sz w:val="20"/>
                <w:szCs w:val="20"/>
                <w:lang w:eastAsia="es-SV"/>
              </w:rPr>
              <w:t>Ítem</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Arial"/>
                <w:b/>
                <w:color w:val="000000"/>
                <w:sz w:val="20"/>
                <w:szCs w:val="20"/>
                <w:lang w:eastAsia="es-SV"/>
              </w:rPr>
            </w:pPr>
          </w:p>
          <w:p w:rsidR="00993914" w:rsidRPr="00D101F1" w:rsidRDefault="00993914" w:rsidP="00B70AB7">
            <w:pPr>
              <w:spacing w:after="0" w:line="240" w:lineRule="auto"/>
              <w:jc w:val="center"/>
              <w:rPr>
                <w:rFonts w:cs="Arial"/>
                <w:b/>
                <w:color w:val="000000"/>
                <w:sz w:val="20"/>
                <w:szCs w:val="20"/>
                <w:lang w:eastAsia="es-SV"/>
              </w:rPr>
            </w:pPr>
            <w:r w:rsidRPr="00D101F1">
              <w:rPr>
                <w:rFonts w:cs="Arial"/>
                <w:b/>
                <w:color w:val="000000"/>
                <w:sz w:val="20"/>
                <w:szCs w:val="20"/>
                <w:lang w:eastAsia="es-SV"/>
              </w:rPr>
              <w:t>Cantidad</w:t>
            </w:r>
          </w:p>
        </w:tc>
        <w:tc>
          <w:tcPr>
            <w:tcW w:w="1188"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Arial"/>
                <w:b/>
                <w:color w:val="000000"/>
                <w:sz w:val="20"/>
                <w:szCs w:val="20"/>
                <w:lang w:eastAsia="es-SV"/>
              </w:rPr>
            </w:pPr>
            <w:r>
              <w:rPr>
                <w:rFonts w:cs="Arial"/>
                <w:b/>
                <w:color w:val="000000"/>
                <w:sz w:val="20"/>
                <w:szCs w:val="20"/>
                <w:lang w:eastAsia="es-SV"/>
              </w:rPr>
              <w:t>Unidad de Medida</w:t>
            </w:r>
          </w:p>
        </w:tc>
        <w:tc>
          <w:tcPr>
            <w:tcW w:w="4500"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Arial"/>
                <w:b/>
                <w:bCs/>
                <w:color w:val="000000"/>
                <w:sz w:val="20"/>
                <w:szCs w:val="20"/>
                <w:lang w:eastAsia="es-SV"/>
              </w:rPr>
            </w:pPr>
            <w:r w:rsidRPr="00D101F1">
              <w:rPr>
                <w:rFonts w:cs="Arial"/>
                <w:b/>
                <w:bCs/>
                <w:color w:val="000000"/>
                <w:sz w:val="20"/>
                <w:szCs w:val="20"/>
                <w:lang w:eastAsia="es-SV"/>
              </w:rPr>
              <w:t>Descripción</w:t>
            </w:r>
          </w:p>
        </w:tc>
        <w:tc>
          <w:tcPr>
            <w:tcW w:w="887" w:type="dxa"/>
            <w:tcBorders>
              <w:top w:val="single" w:sz="8"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Arial"/>
                <w:b/>
                <w:sz w:val="20"/>
                <w:szCs w:val="20"/>
              </w:rPr>
            </w:pPr>
            <w:r w:rsidRPr="00D101F1">
              <w:rPr>
                <w:rFonts w:cs="Arial"/>
                <w:b/>
                <w:sz w:val="20"/>
                <w:szCs w:val="20"/>
              </w:rPr>
              <w:t>P</w:t>
            </w:r>
            <w:r>
              <w:rPr>
                <w:rFonts w:cs="Arial"/>
                <w:b/>
                <w:sz w:val="20"/>
                <w:szCs w:val="20"/>
              </w:rPr>
              <w:t>recio US</w:t>
            </w:r>
            <w:r w:rsidRPr="00D101F1">
              <w:rPr>
                <w:rFonts w:cs="Arial"/>
                <w:b/>
                <w:sz w:val="20"/>
                <w:szCs w:val="20"/>
              </w:rPr>
              <w:t>$</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Arial"/>
                <w:b/>
                <w:sz w:val="20"/>
                <w:szCs w:val="20"/>
              </w:rPr>
            </w:pPr>
            <w:r w:rsidRPr="00D101F1">
              <w:rPr>
                <w:rFonts w:cs="Arial"/>
                <w:b/>
                <w:sz w:val="20"/>
                <w:szCs w:val="20"/>
              </w:rPr>
              <w:t xml:space="preserve">Total </w:t>
            </w:r>
            <w:r>
              <w:rPr>
                <w:rFonts w:cs="Arial"/>
                <w:b/>
                <w:sz w:val="20"/>
                <w:szCs w:val="20"/>
              </w:rPr>
              <w:t>US</w:t>
            </w:r>
            <w:r w:rsidRPr="00D101F1">
              <w:rPr>
                <w:rFonts w:cs="Arial"/>
                <w:b/>
                <w:sz w:val="20"/>
                <w:szCs w:val="20"/>
              </w:rPr>
              <w:t>$</w:t>
            </w:r>
          </w:p>
        </w:tc>
      </w:tr>
      <w:tr w:rsidR="00993914" w:rsidRPr="00D101F1" w:rsidTr="00B70AB7">
        <w:trPr>
          <w:trHeight w:val="25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8</w:t>
            </w:r>
          </w:p>
        </w:tc>
        <w:tc>
          <w:tcPr>
            <w:tcW w:w="1188"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w:t>
            </w:r>
          </w:p>
        </w:tc>
        <w:tc>
          <w:tcPr>
            <w:tcW w:w="4500"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u w:val="single"/>
                <w:lang w:val="pt-BR"/>
              </w:rPr>
            </w:pPr>
            <w:r w:rsidRPr="00D101F1">
              <w:rPr>
                <w:rFonts w:cs="Arial"/>
                <w:b/>
                <w:color w:val="000000"/>
                <w:sz w:val="20"/>
                <w:szCs w:val="20"/>
              </w:rPr>
              <w:t xml:space="preserve">ANÍS: </w:t>
            </w:r>
            <w:r w:rsidRPr="00D101F1">
              <w:rPr>
                <w:rFonts w:cs="Calibri"/>
                <w:color w:val="000000"/>
                <w:sz w:val="20"/>
                <w:szCs w:val="20"/>
              </w:rPr>
              <w:t>Entero, Limpio, olor característico, libre de humedad y de residuos o partículas ajenas al producto, empaque de acuerdo a características del  producto.</w:t>
            </w:r>
          </w:p>
        </w:tc>
        <w:tc>
          <w:tcPr>
            <w:tcW w:w="887" w:type="dxa"/>
            <w:tcBorders>
              <w:top w:val="single" w:sz="8"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10.00</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80.00</w:t>
            </w:r>
          </w:p>
        </w:tc>
      </w:tr>
      <w:tr w:rsidR="00993914" w:rsidRPr="00D101F1" w:rsidTr="00B70AB7">
        <w:trPr>
          <w:trHeight w:val="273"/>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2</w:t>
            </w:r>
          </w:p>
        </w:tc>
        <w:tc>
          <w:tcPr>
            <w:tcW w:w="992"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200</w:t>
            </w:r>
          </w:p>
        </w:tc>
        <w:tc>
          <w:tcPr>
            <w:tcW w:w="1188"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4500"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u w:val="single"/>
              </w:rPr>
            </w:pPr>
            <w:r w:rsidRPr="00D101F1">
              <w:rPr>
                <w:rFonts w:cs="Arial"/>
                <w:b/>
                <w:color w:val="000000"/>
                <w:sz w:val="20"/>
                <w:szCs w:val="20"/>
              </w:rPr>
              <w:t xml:space="preserve">AZÚCAR GLASS: </w:t>
            </w:r>
            <w:r w:rsidRPr="00D101F1">
              <w:rPr>
                <w:rFonts w:cs="Calibri"/>
                <w:color w:val="000000"/>
                <w:sz w:val="20"/>
                <w:szCs w:val="20"/>
              </w:rPr>
              <w:t>Libre de humedad, color característico empaque de acuerdo a características del  producto, con Nº Registro Sanitario y fecha de vencimiento impresa.</w:t>
            </w:r>
          </w:p>
        </w:tc>
        <w:tc>
          <w:tcPr>
            <w:tcW w:w="887"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1.24</w:t>
            </w:r>
          </w:p>
        </w:tc>
        <w:tc>
          <w:tcPr>
            <w:tcW w:w="1252"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248.00</w:t>
            </w:r>
          </w:p>
        </w:tc>
      </w:tr>
      <w:tr w:rsidR="00993914" w:rsidRPr="00D101F1" w:rsidTr="00B70AB7">
        <w:trPr>
          <w:trHeight w:val="27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75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COCO RAYADO: </w:t>
            </w:r>
            <w:r w:rsidRPr="00D101F1">
              <w:rPr>
                <w:rFonts w:cs="Calibri"/>
                <w:color w:val="000000"/>
                <w:sz w:val="20"/>
                <w:szCs w:val="20"/>
              </w:rPr>
              <w:t>Olor color y sabor característico, libre de humedad, empaque de acuerdo a características del  producto, con Nº Registro Sanitario y fecha de vencimiento impresa.</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3.50</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262.50</w:t>
            </w:r>
          </w:p>
        </w:tc>
      </w:tr>
      <w:tr w:rsidR="00993914" w:rsidRPr="00D101F1" w:rsidTr="00B70AB7">
        <w:trPr>
          <w:trHeight w:val="27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lastRenderedPageBreak/>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60</w:t>
            </w:r>
          </w:p>
        </w:tc>
        <w:tc>
          <w:tcPr>
            <w:tcW w:w="1188"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4500"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COCOA EN POLVO: </w:t>
            </w:r>
            <w:r w:rsidRPr="00D101F1">
              <w:rPr>
                <w:rFonts w:cs="Calibri"/>
                <w:color w:val="000000"/>
                <w:sz w:val="20"/>
                <w:szCs w:val="20"/>
              </w:rPr>
              <w:t>Pura, sin azúcar, color y olor característico, libre de humedad, empaque de acuerdo a características del  producto, con Nº Registro Sanitario y fecha de vencimiento impresa.</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4.84</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290.40</w:t>
            </w:r>
          </w:p>
        </w:tc>
      </w:tr>
      <w:tr w:rsidR="00993914" w:rsidRPr="00D101F1" w:rsidTr="00B70AB7">
        <w:trPr>
          <w:trHeight w:val="27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7</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Frasco de 250 g</w:t>
            </w:r>
            <w:r>
              <w:rPr>
                <w:rFonts w:cs="Arial"/>
                <w:color w:val="000000"/>
                <w:sz w:val="20"/>
                <w:szCs w:val="20"/>
              </w:rPr>
              <w:t>ramos</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COLORANTE AMARILLO: </w:t>
            </w:r>
            <w:r w:rsidRPr="00D101F1">
              <w:rPr>
                <w:rFonts w:cs="Calibri"/>
                <w:color w:val="000000"/>
                <w:sz w:val="20"/>
                <w:szCs w:val="20"/>
              </w:rPr>
              <w:t>Libre de humedad, frasco de polietileno, empaque de acuerdo a características del  producto, con Nº Registro Sanitario y fecha de vencimiento impresa.</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3.40</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23.80</w:t>
            </w:r>
          </w:p>
        </w:tc>
      </w:tr>
      <w:tr w:rsidR="00993914" w:rsidRPr="00D101F1" w:rsidTr="00B70AB7">
        <w:trPr>
          <w:trHeight w:val="27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7</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Frasco de 250 g</w:t>
            </w:r>
            <w:r>
              <w:rPr>
                <w:rFonts w:cs="Arial"/>
                <w:color w:val="000000"/>
                <w:sz w:val="20"/>
                <w:szCs w:val="20"/>
              </w:rPr>
              <w:t>ramos</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COLORANTE ROJO: </w:t>
            </w:r>
            <w:r w:rsidRPr="00D101F1">
              <w:rPr>
                <w:rFonts w:cs="Calibri"/>
                <w:color w:val="000000"/>
                <w:sz w:val="20"/>
                <w:szCs w:val="20"/>
              </w:rPr>
              <w:t>Libre de humedad, frasco de polietileno, empaque de acuerdo a características del  producto, con Nº Registro Sanitario y fecha de vencimiento impresa.</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3.40</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23.80</w:t>
            </w:r>
          </w:p>
        </w:tc>
      </w:tr>
      <w:tr w:rsidR="00993914" w:rsidRPr="00D101F1" w:rsidTr="00B70AB7">
        <w:trPr>
          <w:trHeight w:val="559"/>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7</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50</w:t>
            </w:r>
          </w:p>
        </w:tc>
        <w:tc>
          <w:tcPr>
            <w:tcW w:w="1188"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Arial"/>
                <w:color w:val="000000"/>
                <w:sz w:val="20"/>
                <w:szCs w:val="20"/>
              </w:rPr>
            </w:pPr>
            <w:r w:rsidRPr="00D101F1">
              <w:rPr>
                <w:rFonts w:cs="Arial"/>
                <w:color w:val="000000"/>
                <w:sz w:val="20"/>
                <w:szCs w:val="20"/>
              </w:rPr>
              <w:t>Paquete</w:t>
            </w:r>
          </w:p>
        </w:tc>
        <w:tc>
          <w:tcPr>
            <w:tcW w:w="4500"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MOLDE DE PAPEL CORRUGADO: </w:t>
            </w:r>
            <w:r w:rsidRPr="00D101F1">
              <w:rPr>
                <w:rFonts w:cs="Calibri"/>
                <w:color w:val="000000"/>
                <w:sz w:val="20"/>
                <w:szCs w:val="20"/>
              </w:rPr>
              <w:t>Para cakito o muffing del No. 5.</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4.00</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200.00</w:t>
            </w:r>
          </w:p>
        </w:tc>
      </w:tr>
      <w:tr w:rsidR="00993914" w:rsidRPr="00D101F1" w:rsidTr="00B70AB7">
        <w:trPr>
          <w:trHeight w:val="27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15</w:t>
            </w:r>
          </w:p>
        </w:tc>
        <w:tc>
          <w:tcPr>
            <w:tcW w:w="1188"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Litros</w:t>
            </w:r>
          </w:p>
        </w:tc>
        <w:tc>
          <w:tcPr>
            <w:tcW w:w="4500"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ESENCIA DE COCO: </w:t>
            </w:r>
            <w:r w:rsidRPr="00D101F1">
              <w:rPr>
                <w:rFonts w:cs="Calibri"/>
                <w:color w:val="000000"/>
                <w:sz w:val="20"/>
                <w:szCs w:val="20"/>
              </w:rPr>
              <w:t>Para panadería, Olor y color característico, envase de polietileno, con Nº Registro Sanitario y fecha de vencimiento impresa.</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2.24</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33.60</w:t>
            </w:r>
          </w:p>
        </w:tc>
      </w:tr>
      <w:tr w:rsidR="00993914" w:rsidRPr="00D101F1" w:rsidTr="00B70AB7">
        <w:trPr>
          <w:trHeight w:val="27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22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Litros</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ESENCIA DE NARANJA: </w:t>
            </w:r>
            <w:r w:rsidRPr="00D101F1">
              <w:rPr>
                <w:rFonts w:cs="Calibri"/>
                <w:color w:val="000000"/>
                <w:sz w:val="20"/>
                <w:szCs w:val="20"/>
              </w:rPr>
              <w:t>Para panadería, Olor y color característico, envase de polietileno, con Nº Registro Sanitario y fecha de vencimiento impresa.</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2.24</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49.28</w:t>
            </w:r>
          </w:p>
        </w:tc>
      </w:tr>
      <w:tr w:rsidR="00993914" w:rsidRPr="00D101F1" w:rsidTr="00B70AB7">
        <w:trPr>
          <w:trHeight w:val="27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12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Litros</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ESENCIA DE PIÑA: </w:t>
            </w:r>
            <w:r w:rsidRPr="00D101F1">
              <w:rPr>
                <w:rFonts w:cs="Calibri"/>
                <w:color w:val="000000"/>
                <w:sz w:val="20"/>
                <w:szCs w:val="20"/>
              </w:rPr>
              <w:t>Para panadería,</w:t>
            </w:r>
            <w:r w:rsidRPr="00D101F1">
              <w:rPr>
                <w:rFonts w:cs="Calibri"/>
                <w:b/>
                <w:color w:val="000000"/>
                <w:sz w:val="20"/>
                <w:szCs w:val="20"/>
              </w:rPr>
              <w:t xml:space="preserve"> </w:t>
            </w:r>
            <w:r w:rsidRPr="00D101F1">
              <w:rPr>
                <w:rFonts w:cs="Calibri"/>
                <w:color w:val="000000"/>
                <w:sz w:val="20"/>
                <w:szCs w:val="20"/>
              </w:rPr>
              <w:t>Olor y color característico, envase de polietileno, con Nº Registro Sanitario y fecha de vencimiento impresa.</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2.24</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26.88</w:t>
            </w:r>
          </w:p>
        </w:tc>
      </w:tr>
      <w:tr w:rsidR="00993914" w:rsidRPr="00D101F1" w:rsidTr="00B70AB7">
        <w:trPr>
          <w:trHeight w:val="27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27</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Litros</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ESENCIA DE VAINILLA BLANCA: </w:t>
            </w:r>
            <w:r w:rsidRPr="00D101F1">
              <w:rPr>
                <w:rFonts w:cs="Calibri"/>
                <w:color w:val="000000"/>
                <w:sz w:val="20"/>
                <w:szCs w:val="20"/>
              </w:rPr>
              <w:t>Para panadería,</w:t>
            </w:r>
            <w:r w:rsidRPr="00D101F1">
              <w:rPr>
                <w:rFonts w:cs="Calibri"/>
                <w:b/>
                <w:color w:val="000000"/>
                <w:sz w:val="20"/>
                <w:szCs w:val="20"/>
              </w:rPr>
              <w:t xml:space="preserve"> </w:t>
            </w:r>
            <w:r w:rsidRPr="00D101F1">
              <w:rPr>
                <w:rFonts w:cs="Calibri"/>
                <w:color w:val="000000"/>
                <w:sz w:val="20"/>
                <w:szCs w:val="20"/>
              </w:rPr>
              <w:t>Olor y color característico, envase de polietileno, con Nº Registro Sanitario y fecha de vencimiento impresa.</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2.24</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60.48</w:t>
            </w:r>
          </w:p>
        </w:tc>
      </w:tr>
      <w:tr w:rsidR="00993914" w:rsidRPr="00D101F1" w:rsidTr="00B70AB7">
        <w:trPr>
          <w:trHeight w:val="27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45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Litros</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ESENCIA DE VAINILLA OSCURA: </w:t>
            </w:r>
            <w:r w:rsidRPr="00D101F1">
              <w:rPr>
                <w:rFonts w:cs="Calibri"/>
                <w:color w:val="000000"/>
                <w:sz w:val="20"/>
                <w:szCs w:val="20"/>
              </w:rPr>
              <w:t>Para panadería, Olor y color característico, envase de polietileno, con Nº Registro Sanitario y fecha de vencimiento impresa.</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2.24</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100.80</w:t>
            </w:r>
          </w:p>
        </w:tc>
      </w:tr>
      <w:tr w:rsidR="00993914" w:rsidRPr="00D101F1" w:rsidTr="00B70AB7">
        <w:trPr>
          <w:trHeight w:val="27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80</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FRUTA CRISTALIZADA: </w:t>
            </w:r>
            <w:r w:rsidRPr="00D101F1">
              <w:rPr>
                <w:rFonts w:cs="Calibri"/>
                <w:color w:val="000000"/>
                <w:sz w:val="20"/>
                <w:szCs w:val="20"/>
              </w:rPr>
              <w:t>Libre de humedad, olor y color característico, empaque de acuerdo a características del  producto, con Nº Registro Sanitario y fecha de vencimiento impresa.</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3.24</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259.20</w:t>
            </w:r>
          </w:p>
        </w:tc>
      </w:tr>
      <w:tr w:rsidR="00993914" w:rsidRPr="00D101F1" w:rsidTr="00B70AB7">
        <w:trPr>
          <w:trHeight w:val="289"/>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14</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35</w:t>
            </w:r>
          </w:p>
        </w:tc>
        <w:tc>
          <w:tcPr>
            <w:tcW w:w="1188"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Bolsa de 25 libras</w:t>
            </w:r>
          </w:p>
        </w:tc>
        <w:tc>
          <w:tcPr>
            <w:tcW w:w="4500"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HARINA DE ARROZ: </w:t>
            </w:r>
            <w:r w:rsidRPr="00D101F1">
              <w:rPr>
                <w:rFonts w:cs="Calibri"/>
                <w:color w:val="000000"/>
                <w:sz w:val="20"/>
                <w:szCs w:val="20"/>
              </w:rPr>
              <w:t>100 % de arroz, libre de humedad, empaque de acuerdo a características del  producto, con Nº Registro Sanitario y fecha de vencimiento impresa.</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10.00</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350.00</w:t>
            </w:r>
          </w:p>
        </w:tc>
      </w:tr>
      <w:tr w:rsidR="00993914" w:rsidRPr="00D101F1" w:rsidTr="00B70AB7">
        <w:trPr>
          <w:trHeight w:val="279"/>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150</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Arial"/>
                <w:color w:val="000000"/>
                <w:sz w:val="20"/>
                <w:szCs w:val="20"/>
              </w:rPr>
            </w:pPr>
          </w:p>
          <w:p w:rsidR="00993914" w:rsidRPr="00D101F1" w:rsidRDefault="00993914" w:rsidP="00B70AB7">
            <w:pPr>
              <w:spacing w:after="0" w:line="240" w:lineRule="auto"/>
              <w:jc w:val="center"/>
              <w:rPr>
                <w:rFonts w:cs="Arial"/>
                <w:color w:val="000000"/>
                <w:sz w:val="20"/>
                <w:szCs w:val="20"/>
              </w:rPr>
            </w:pPr>
            <w:r w:rsidRPr="00D101F1">
              <w:rPr>
                <w:rFonts w:cs="Arial"/>
                <w:color w:val="000000"/>
                <w:sz w:val="20"/>
                <w:szCs w:val="20"/>
              </w:rPr>
              <w:t>Bolsa de 50 libras</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HARINA DE TRIGO FUERTE: </w:t>
            </w:r>
            <w:r w:rsidRPr="00D101F1">
              <w:rPr>
                <w:rFonts w:cs="Calibri"/>
                <w:color w:val="000000"/>
                <w:sz w:val="20"/>
                <w:szCs w:val="20"/>
              </w:rPr>
              <w:t>Fortificada con vitaminas y minerales, libre de humedad, empaque de acuerdo a características del  producto, con Nº Registro Sanitario y fecha de vencimiento impresa.</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24.00</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3,600.00</w:t>
            </w:r>
          </w:p>
        </w:tc>
      </w:tr>
      <w:tr w:rsidR="00993914" w:rsidRPr="00D101F1" w:rsidTr="00B70AB7">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16</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180</w:t>
            </w:r>
          </w:p>
        </w:tc>
        <w:tc>
          <w:tcPr>
            <w:tcW w:w="1188"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Arial"/>
                <w:color w:val="000000"/>
                <w:sz w:val="20"/>
                <w:szCs w:val="20"/>
              </w:rPr>
            </w:pPr>
            <w:r w:rsidRPr="00D101F1">
              <w:rPr>
                <w:rFonts w:cs="Arial"/>
                <w:color w:val="000000"/>
                <w:sz w:val="20"/>
                <w:szCs w:val="20"/>
              </w:rPr>
              <w:t>Bolsa de 50 libras</w:t>
            </w:r>
          </w:p>
        </w:tc>
        <w:tc>
          <w:tcPr>
            <w:tcW w:w="4500"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HARINA DE TRIGO SUAVE: </w:t>
            </w:r>
            <w:r w:rsidRPr="00D101F1">
              <w:rPr>
                <w:rFonts w:cs="Calibri"/>
                <w:color w:val="000000"/>
                <w:sz w:val="20"/>
                <w:szCs w:val="20"/>
              </w:rPr>
              <w:t>Fortificada con vitaminas y minerales, libre de humedad, empaque de acuerdo a características del  producto, con Nº Registro Sanitario y fecha de vencimiento impresa.</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23.00</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4,140.00</w:t>
            </w:r>
          </w:p>
        </w:tc>
      </w:tr>
      <w:tr w:rsidR="00993914" w:rsidRPr="00D101F1" w:rsidTr="00B70AB7">
        <w:trPr>
          <w:trHeight w:val="28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17</w:t>
            </w:r>
          </w:p>
        </w:tc>
        <w:tc>
          <w:tcPr>
            <w:tcW w:w="992"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25</w:t>
            </w:r>
          </w:p>
        </w:tc>
        <w:tc>
          <w:tcPr>
            <w:tcW w:w="1188"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Caja de 50 a 55 libras</w:t>
            </w:r>
          </w:p>
        </w:tc>
        <w:tc>
          <w:tcPr>
            <w:tcW w:w="4500"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JALEA DE PIÑA: </w:t>
            </w:r>
            <w:r w:rsidRPr="00D101F1">
              <w:rPr>
                <w:rFonts w:cs="Calibri"/>
                <w:color w:val="000000"/>
                <w:sz w:val="20"/>
                <w:szCs w:val="20"/>
              </w:rPr>
              <w:t>Sabor, olor y color característico, empaque resistente, adecuado al producto, con Nº Registro Sanitario y fecha de vencimiento impresa.</w:t>
            </w:r>
          </w:p>
        </w:tc>
        <w:tc>
          <w:tcPr>
            <w:tcW w:w="887"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24.00</w:t>
            </w:r>
          </w:p>
        </w:tc>
        <w:tc>
          <w:tcPr>
            <w:tcW w:w="1252"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600.00</w:t>
            </w:r>
          </w:p>
        </w:tc>
      </w:tr>
      <w:tr w:rsidR="00993914" w:rsidRPr="00D101F1" w:rsidTr="00B70AB7">
        <w:trPr>
          <w:trHeight w:val="273"/>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18</w:t>
            </w:r>
          </w:p>
        </w:tc>
        <w:tc>
          <w:tcPr>
            <w:tcW w:w="992"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110</w:t>
            </w:r>
          </w:p>
        </w:tc>
        <w:tc>
          <w:tcPr>
            <w:tcW w:w="1188"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4500"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LEVADURA INSTANTÁNEA: </w:t>
            </w:r>
            <w:r w:rsidRPr="00D101F1">
              <w:rPr>
                <w:rFonts w:cs="Calibri"/>
                <w:color w:val="000000"/>
                <w:sz w:val="20"/>
                <w:szCs w:val="20"/>
              </w:rPr>
              <w:t>Seca granulada, empacada al vacío, con Nº Registro Sanitario y fecha de vencimiento impresa</w:t>
            </w:r>
          </w:p>
        </w:tc>
        <w:tc>
          <w:tcPr>
            <w:tcW w:w="887"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4.75</w:t>
            </w:r>
          </w:p>
        </w:tc>
        <w:tc>
          <w:tcPr>
            <w:tcW w:w="1252"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522.50</w:t>
            </w:r>
          </w:p>
        </w:tc>
      </w:tr>
      <w:tr w:rsidR="00993914" w:rsidRPr="00D101F1" w:rsidTr="00B70AB7">
        <w:trPr>
          <w:trHeight w:val="273"/>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19</w:t>
            </w:r>
          </w:p>
        </w:tc>
        <w:tc>
          <w:tcPr>
            <w:tcW w:w="992"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70</w:t>
            </w:r>
          </w:p>
        </w:tc>
        <w:tc>
          <w:tcPr>
            <w:tcW w:w="1188"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4500"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MANÍ EN MIGA: </w:t>
            </w:r>
            <w:r w:rsidRPr="00D101F1">
              <w:rPr>
                <w:rFonts w:cs="Calibri"/>
                <w:color w:val="000000"/>
                <w:sz w:val="20"/>
                <w:szCs w:val="20"/>
              </w:rPr>
              <w:t xml:space="preserve">Sabor, olor y Color característico, </w:t>
            </w:r>
            <w:r w:rsidRPr="00D101F1">
              <w:rPr>
                <w:rFonts w:cs="Calibri"/>
                <w:color w:val="000000"/>
                <w:sz w:val="20"/>
                <w:szCs w:val="20"/>
              </w:rPr>
              <w:lastRenderedPageBreak/>
              <w:t>libre de humedad y de residuos o partículas ajenas al producto, empaque resistente, adecuado al producto, con Nº Registro Sanitario y fecha de vencimiento impresa.</w:t>
            </w:r>
          </w:p>
        </w:tc>
        <w:tc>
          <w:tcPr>
            <w:tcW w:w="887"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lastRenderedPageBreak/>
              <w:t>2.25</w:t>
            </w:r>
          </w:p>
        </w:tc>
        <w:tc>
          <w:tcPr>
            <w:tcW w:w="1252"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157.50</w:t>
            </w:r>
          </w:p>
        </w:tc>
      </w:tr>
      <w:tr w:rsidR="00993914" w:rsidRPr="00D101F1" w:rsidTr="00B70AB7">
        <w:trPr>
          <w:trHeight w:val="273"/>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lastRenderedPageBreak/>
              <w:t>20</w:t>
            </w:r>
          </w:p>
        </w:tc>
        <w:tc>
          <w:tcPr>
            <w:tcW w:w="992"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35</w:t>
            </w:r>
          </w:p>
        </w:tc>
        <w:tc>
          <w:tcPr>
            <w:tcW w:w="1188"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Caja 50 libras</w:t>
            </w:r>
          </w:p>
        </w:tc>
        <w:tc>
          <w:tcPr>
            <w:tcW w:w="4500" w:type="dxa"/>
            <w:tcBorders>
              <w:top w:val="nil"/>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MANTECA PARA PANADERÍA: </w:t>
            </w:r>
            <w:r w:rsidRPr="00D101F1">
              <w:rPr>
                <w:rFonts w:cs="Calibri"/>
                <w:color w:val="000000"/>
                <w:sz w:val="20"/>
                <w:szCs w:val="20"/>
              </w:rPr>
              <w:t>100 % vegetal, Olor característico, empaque resistente, adecuado al producto, Registro Sanitario y fecha de vencimiento impresa.</w:t>
            </w:r>
          </w:p>
        </w:tc>
        <w:tc>
          <w:tcPr>
            <w:tcW w:w="887"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43.00</w:t>
            </w:r>
          </w:p>
        </w:tc>
        <w:tc>
          <w:tcPr>
            <w:tcW w:w="1252"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1,505.00</w:t>
            </w:r>
          </w:p>
        </w:tc>
      </w:tr>
      <w:tr w:rsidR="00993914" w:rsidRPr="00D101F1" w:rsidTr="00B70AB7">
        <w:trPr>
          <w:trHeight w:val="273"/>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65</w:t>
            </w:r>
          </w:p>
        </w:tc>
        <w:tc>
          <w:tcPr>
            <w:tcW w:w="1188"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Caja 30 libras</w:t>
            </w:r>
          </w:p>
        </w:tc>
        <w:tc>
          <w:tcPr>
            <w:tcW w:w="4500"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MARGARINA PARA PANADERÍA: </w:t>
            </w:r>
            <w:r w:rsidRPr="00D101F1">
              <w:rPr>
                <w:rFonts w:cs="Calibri"/>
                <w:color w:val="000000"/>
                <w:sz w:val="20"/>
                <w:szCs w:val="20"/>
              </w:rPr>
              <w:t>100 % vegetal, olor y color característico, empaque resistente, adecuado al producto, Registro Sanitario y fecha de vencimiento impresa.</w:t>
            </w:r>
          </w:p>
        </w:tc>
        <w:tc>
          <w:tcPr>
            <w:tcW w:w="887" w:type="dxa"/>
            <w:tcBorders>
              <w:top w:val="nil"/>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33.50</w:t>
            </w:r>
          </w:p>
        </w:tc>
        <w:tc>
          <w:tcPr>
            <w:tcW w:w="1252"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2,177.50</w:t>
            </w:r>
          </w:p>
        </w:tc>
      </w:tr>
      <w:tr w:rsidR="00993914" w:rsidRPr="00D101F1" w:rsidTr="00B70AB7">
        <w:trPr>
          <w:trHeight w:val="273"/>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22</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5</w:t>
            </w:r>
          </w:p>
        </w:tc>
        <w:tc>
          <w:tcPr>
            <w:tcW w:w="1188"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Arial"/>
                <w:color w:val="000000"/>
                <w:sz w:val="20"/>
                <w:szCs w:val="20"/>
              </w:rPr>
            </w:pPr>
            <w:r w:rsidRPr="00D101F1">
              <w:rPr>
                <w:rFonts w:cs="Arial"/>
                <w:color w:val="000000"/>
                <w:sz w:val="20"/>
                <w:szCs w:val="20"/>
              </w:rPr>
              <w:t>Libras</w:t>
            </w:r>
          </w:p>
        </w:tc>
        <w:tc>
          <w:tcPr>
            <w:tcW w:w="4500"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NUEZ MOSCADA: </w:t>
            </w:r>
            <w:r w:rsidRPr="00D101F1">
              <w:rPr>
                <w:rFonts w:cs="Calibri"/>
                <w:color w:val="000000"/>
                <w:sz w:val="20"/>
                <w:szCs w:val="20"/>
              </w:rPr>
              <w:t>Entera, olor característico, libre de humedad y de residuos o partículas ajenas al producto , empaque resistente, adecuado al producto</w:t>
            </w:r>
            <w:r w:rsidRPr="00D101F1">
              <w:rPr>
                <w:rFonts w:cs="Arial"/>
                <w:b/>
                <w:color w:val="000000"/>
                <w:sz w:val="20"/>
                <w:szCs w:val="20"/>
              </w:rPr>
              <w:t xml:space="preserve"> </w:t>
            </w:r>
          </w:p>
        </w:tc>
        <w:tc>
          <w:tcPr>
            <w:tcW w:w="887"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40.00</w:t>
            </w:r>
          </w:p>
        </w:tc>
        <w:tc>
          <w:tcPr>
            <w:tcW w:w="1252" w:type="dxa"/>
            <w:tcBorders>
              <w:top w:val="nil"/>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200.00</w:t>
            </w:r>
          </w:p>
        </w:tc>
      </w:tr>
      <w:tr w:rsidR="00993914" w:rsidRPr="00D101F1" w:rsidTr="00B70AB7">
        <w:trPr>
          <w:trHeight w:val="27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15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Caja 30 libras</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GRASA PARA HOJALDRE: </w:t>
            </w:r>
            <w:r w:rsidRPr="00D101F1">
              <w:rPr>
                <w:rFonts w:cs="Calibri"/>
                <w:color w:val="000000"/>
                <w:sz w:val="20"/>
                <w:szCs w:val="20"/>
              </w:rPr>
              <w:t>100 % vegetal, olor y color característico, empaque resistente, adecuado al producto, Registro Sanitario y fecha de vencimiento impresa.</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34.00</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510.00</w:t>
            </w:r>
          </w:p>
        </w:tc>
      </w:tr>
      <w:tr w:rsidR="00993914" w:rsidRPr="00D101F1" w:rsidTr="00B70AB7">
        <w:trPr>
          <w:trHeight w:val="27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24</w:t>
            </w:r>
          </w:p>
        </w:tc>
        <w:tc>
          <w:tcPr>
            <w:tcW w:w="992"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125</w:t>
            </w:r>
          </w:p>
        </w:tc>
        <w:tc>
          <w:tcPr>
            <w:tcW w:w="1188"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Libras</w:t>
            </w:r>
          </w:p>
        </w:tc>
        <w:tc>
          <w:tcPr>
            <w:tcW w:w="4500" w:type="dxa"/>
            <w:tcBorders>
              <w:top w:val="single" w:sz="4" w:space="0" w:color="auto"/>
              <w:left w:val="nil"/>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PASAS: </w:t>
            </w:r>
            <w:r w:rsidRPr="00D101F1">
              <w:rPr>
                <w:rFonts w:cs="Calibri"/>
                <w:color w:val="000000"/>
                <w:sz w:val="20"/>
                <w:szCs w:val="20"/>
              </w:rPr>
              <w:t>Deshidratadas, fresca, olor, color y sabor característico, libre impurezas, empaque resistente, adecuado al producto</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2.25</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281.25</w:t>
            </w:r>
          </w:p>
        </w:tc>
      </w:tr>
      <w:tr w:rsidR="00993914" w:rsidRPr="00D101F1" w:rsidTr="00B70AB7">
        <w:trPr>
          <w:trHeight w:val="29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914" w:rsidRPr="00D101F1" w:rsidRDefault="00993914" w:rsidP="00B70AB7">
            <w:pPr>
              <w:spacing w:after="0" w:line="240" w:lineRule="auto"/>
              <w:jc w:val="center"/>
              <w:rPr>
                <w:rFonts w:cs="Arial"/>
                <w:sz w:val="20"/>
                <w:szCs w:val="20"/>
                <w:lang w:eastAsia="es-SV"/>
              </w:rPr>
            </w:pPr>
            <w:r w:rsidRPr="00D101F1">
              <w:rPr>
                <w:rFonts w:cs="Arial"/>
                <w:sz w:val="20"/>
                <w:szCs w:val="20"/>
                <w:lang w:eastAsia="es-SV"/>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cs="Calibri"/>
                <w:color w:val="000000"/>
                <w:sz w:val="20"/>
                <w:szCs w:val="20"/>
                <w:lang w:eastAsia="es-SV"/>
              </w:rPr>
            </w:pPr>
            <w:r w:rsidRPr="00D101F1">
              <w:rPr>
                <w:rFonts w:cs="Calibri"/>
                <w:color w:val="000000"/>
                <w:sz w:val="20"/>
                <w:szCs w:val="20"/>
                <w:lang w:eastAsia="es-SV"/>
              </w:rPr>
              <w:t>35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center"/>
              <w:rPr>
                <w:rFonts w:eastAsia="Arial Unicode MS" w:cs="Arial"/>
                <w:color w:val="000000"/>
                <w:sz w:val="20"/>
                <w:szCs w:val="20"/>
              </w:rPr>
            </w:pPr>
            <w:r w:rsidRPr="00D101F1">
              <w:rPr>
                <w:rFonts w:cs="Arial"/>
                <w:color w:val="000000"/>
                <w:sz w:val="20"/>
                <w:szCs w:val="20"/>
              </w:rPr>
              <w:t>Bolsa de 5 libras</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101F1" w:rsidRDefault="00993914" w:rsidP="00B70AB7">
            <w:pPr>
              <w:spacing w:after="0" w:line="240" w:lineRule="auto"/>
              <w:jc w:val="both"/>
              <w:rPr>
                <w:rFonts w:cs="Arial"/>
                <w:b/>
                <w:color w:val="000000"/>
                <w:sz w:val="20"/>
                <w:szCs w:val="20"/>
              </w:rPr>
            </w:pPr>
            <w:r w:rsidRPr="00D101F1">
              <w:rPr>
                <w:rFonts w:cs="Arial"/>
                <w:b/>
                <w:color w:val="000000"/>
                <w:sz w:val="20"/>
                <w:szCs w:val="20"/>
              </w:rPr>
              <w:t xml:space="preserve">POLVO DE HORNEAR: </w:t>
            </w:r>
            <w:r w:rsidRPr="00D101F1">
              <w:rPr>
                <w:rFonts w:cs="Calibri"/>
                <w:color w:val="000000"/>
                <w:sz w:val="20"/>
                <w:szCs w:val="20"/>
              </w:rPr>
              <w:t>Libre de humedad, empaque de acuerdo al producto y Registro Sanitario y fecha de vencimiento impresa.</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4.99</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center"/>
              <w:rPr>
                <w:rFonts w:cs="Calibri"/>
                <w:color w:val="000000"/>
                <w:sz w:val="20"/>
                <w:szCs w:val="20"/>
              </w:rPr>
            </w:pPr>
            <w:r w:rsidRPr="00D101F1">
              <w:rPr>
                <w:rFonts w:cs="Calibri"/>
                <w:color w:val="000000"/>
                <w:sz w:val="20"/>
                <w:szCs w:val="20"/>
              </w:rPr>
              <w:t>174.65</w:t>
            </w:r>
          </w:p>
        </w:tc>
      </w:tr>
      <w:tr w:rsidR="00993914" w:rsidRPr="00D101F1" w:rsidTr="00B70AB7">
        <w:trPr>
          <w:trHeight w:val="290"/>
          <w:jc w:val="center"/>
        </w:trPr>
        <w:tc>
          <w:tcPr>
            <w:tcW w:w="827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right"/>
              <w:rPr>
                <w:rFonts w:cs="Arial"/>
                <w:b/>
                <w:sz w:val="20"/>
                <w:szCs w:val="20"/>
              </w:rPr>
            </w:pPr>
            <w:r w:rsidRPr="00D101F1">
              <w:rPr>
                <w:rFonts w:cs="Arial"/>
                <w:b/>
                <w:sz w:val="20"/>
                <w:szCs w:val="20"/>
              </w:rPr>
              <w:t xml:space="preserve">Total Lote </w:t>
            </w:r>
            <w:r>
              <w:rPr>
                <w:rFonts w:cs="Arial"/>
                <w:b/>
                <w:sz w:val="20"/>
                <w:szCs w:val="20"/>
              </w:rPr>
              <w:t>“</w:t>
            </w:r>
            <w:r w:rsidRPr="00D101F1">
              <w:rPr>
                <w:rFonts w:cs="Arial"/>
                <w:b/>
                <w:sz w:val="20"/>
                <w:szCs w:val="20"/>
              </w:rPr>
              <w:t>D</w:t>
            </w:r>
            <w:r>
              <w:rPr>
                <w:rFonts w:cs="Arial"/>
                <w:b/>
                <w:sz w:val="20"/>
                <w:szCs w:val="20"/>
              </w:rPr>
              <w:t>”</w:t>
            </w:r>
            <w:r w:rsidRPr="00D101F1">
              <w:rPr>
                <w:rFonts w:cs="Arial"/>
                <w:b/>
                <w:sz w:val="20"/>
                <w:szCs w:val="20"/>
              </w:rPr>
              <w:t xml:space="preserve"> US$</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993914" w:rsidRPr="00D101F1" w:rsidRDefault="00993914" w:rsidP="00B70AB7">
            <w:pPr>
              <w:spacing w:after="0" w:line="240" w:lineRule="auto"/>
              <w:jc w:val="right"/>
              <w:rPr>
                <w:rFonts w:cs="Arial"/>
                <w:b/>
                <w:sz w:val="20"/>
                <w:szCs w:val="20"/>
              </w:rPr>
            </w:pPr>
            <w:r w:rsidRPr="00D101F1">
              <w:rPr>
                <w:rFonts w:cs="Arial"/>
                <w:b/>
                <w:bCs/>
                <w:sz w:val="20"/>
                <w:szCs w:val="20"/>
              </w:rPr>
              <w:t xml:space="preserve"> 15,877.14</w:t>
            </w:r>
          </w:p>
        </w:tc>
      </w:tr>
    </w:tbl>
    <w:p w:rsidR="00993914" w:rsidRDefault="00993914" w:rsidP="00993914">
      <w:pPr>
        <w:pStyle w:val="Textoindependiente"/>
        <w:jc w:val="both"/>
        <w:rPr>
          <w:rFonts w:ascii="Calibri" w:hAnsi="Calibri" w:cs="Calibri"/>
          <w:color w:val="000000"/>
        </w:rPr>
      </w:pPr>
    </w:p>
    <w:p w:rsidR="00993914" w:rsidRPr="00720E5A" w:rsidRDefault="00993914" w:rsidP="00993914">
      <w:pPr>
        <w:pStyle w:val="Textoindependiente"/>
        <w:jc w:val="both"/>
        <w:rPr>
          <w:rFonts w:ascii="Calibri" w:hAnsi="Calibri" w:cs="Calibri"/>
          <w:color w:val="000000"/>
        </w:rPr>
      </w:pPr>
    </w:p>
    <w:p w:rsidR="00993914" w:rsidRPr="00720E5A" w:rsidRDefault="00993914" w:rsidP="00993914">
      <w:pPr>
        <w:pStyle w:val="Textoindependiente"/>
        <w:jc w:val="both"/>
        <w:rPr>
          <w:rFonts w:ascii="Calibri" w:hAnsi="Calibri" w:cs="Calibri"/>
          <w:color w:val="000000"/>
        </w:rPr>
      </w:pPr>
      <w:r w:rsidRPr="00720E5A">
        <w:rPr>
          <w:rFonts w:ascii="Calibri" w:hAnsi="Calibri" w:cs="Calibri"/>
          <w:b/>
          <w:color w:val="000000"/>
        </w:rPr>
        <w:t>5) LOTE “E” “Leche Entera”</w:t>
      </w:r>
      <w:r w:rsidRPr="00720E5A">
        <w:rPr>
          <w:rFonts w:ascii="Calibri" w:hAnsi="Calibri" w:cs="Calibri"/>
          <w:color w:val="000000"/>
        </w:rPr>
        <w:t xml:space="preserve">, como única opción, a </w:t>
      </w:r>
      <w:r w:rsidRPr="00720E5A">
        <w:rPr>
          <w:rFonts w:ascii="Calibri" w:hAnsi="Calibri" w:cs="Calibri"/>
          <w:b/>
          <w:color w:val="000000"/>
        </w:rPr>
        <w:t>María Antonia Henríquez Sibrián</w:t>
      </w:r>
      <w:r w:rsidRPr="00720E5A">
        <w:rPr>
          <w:rFonts w:ascii="Calibri" w:hAnsi="Calibri" w:cs="Calibri"/>
          <w:color w:val="000000"/>
        </w:rPr>
        <w:t xml:space="preserve">, por el monto de </w:t>
      </w:r>
      <w:r w:rsidRPr="00720E5A">
        <w:rPr>
          <w:rFonts w:ascii="Calibri" w:hAnsi="Calibri" w:cs="Calibri"/>
          <w:b/>
          <w:color w:val="000000"/>
        </w:rPr>
        <w:t>doscientos treinta y ocho mil cuatrocientos 00/100 Dólares de los Estados Unidos de América (US$238,400.00)</w:t>
      </w:r>
      <w:r w:rsidRPr="00720E5A">
        <w:rPr>
          <w:rFonts w:ascii="Calibri" w:hAnsi="Calibri" w:cs="Calibri"/>
          <w:color w:val="000000"/>
        </w:rPr>
        <w:t>, equivalente al detalle siguiente:</w:t>
      </w:r>
    </w:p>
    <w:p w:rsidR="00993914" w:rsidRDefault="00993914" w:rsidP="00993914">
      <w:pPr>
        <w:pStyle w:val="Textoindependiente"/>
        <w:jc w:val="both"/>
        <w:rPr>
          <w:rFonts w:ascii="Calibri" w:hAnsi="Calibri" w:cs="Calibri"/>
          <w:color w:val="000000"/>
        </w:rPr>
      </w:pPr>
    </w:p>
    <w:p w:rsidR="00993914" w:rsidRPr="00720E5A" w:rsidRDefault="00993914" w:rsidP="00993914">
      <w:pPr>
        <w:pStyle w:val="Textoindependiente"/>
        <w:jc w:val="both"/>
        <w:rPr>
          <w:rFonts w:ascii="Calibri" w:hAnsi="Calibri" w:cs="Calibri"/>
          <w:color w:val="000000"/>
        </w:rPr>
      </w:pPr>
    </w:p>
    <w:tbl>
      <w:tblPr>
        <w:tblW w:w="9587" w:type="dxa"/>
        <w:jc w:val="center"/>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93"/>
        <w:gridCol w:w="1276"/>
        <w:gridCol w:w="4135"/>
        <w:gridCol w:w="992"/>
        <w:gridCol w:w="1382"/>
      </w:tblGrid>
      <w:tr w:rsidR="00993914" w:rsidRPr="00687BE2" w:rsidTr="00B70AB7">
        <w:trPr>
          <w:trHeight w:val="434"/>
          <w:jc w:val="center"/>
        </w:trPr>
        <w:tc>
          <w:tcPr>
            <w:tcW w:w="709" w:type="dxa"/>
            <w:vAlign w:val="center"/>
          </w:tcPr>
          <w:p w:rsidR="00993914" w:rsidRPr="00687BE2" w:rsidRDefault="00993914" w:rsidP="00B70AB7">
            <w:pPr>
              <w:pStyle w:val="Textoindependiente"/>
              <w:rPr>
                <w:rFonts w:ascii="Calibri" w:hAnsi="Calibri" w:cs="Arial"/>
                <w:b/>
                <w:sz w:val="20"/>
                <w:szCs w:val="20"/>
              </w:rPr>
            </w:pPr>
            <w:r w:rsidRPr="00687BE2">
              <w:rPr>
                <w:rFonts w:ascii="Calibri" w:hAnsi="Calibri" w:cs="Arial"/>
                <w:b/>
                <w:sz w:val="20"/>
                <w:szCs w:val="20"/>
              </w:rPr>
              <w:t>Ítem</w:t>
            </w:r>
          </w:p>
        </w:tc>
        <w:tc>
          <w:tcPr>
            <w:tcW w:w="1093" w:type="dxa"/>
            <w:vAlign w:val="center"/>
          </w:tcPr>
          <w:p w:rsidR="00993914" w:rsidRPr="00687BE2" w:rsidRDefault="00993914" w:rsidP="00B70AB7">
            <w:pPr>
              <w:pStyle w:val="Textoindependiente"/>
              <w:rPr>
                <w:rFonts w:ascii="Calibri" w:hAnsi="Calibri" w:cs="Arial"/>
                <w:b/>
                <w:sz w:val="20"/>
                <w:szCs w:val="20"/>
              </w:rPr>
            </w:pPr>
            <w:r w:rsidRPr="00687BE2">
              <w:rPr>
                <w:rFonts w:ascii="Calibri" w:hAnsi="Calibri" w:cs="Arial"/>
                <w:b/>
                <w:sz w:val="20"/>
                <w:szCs w:val="20"/>
              </w:rPr>
              <w:t>Cantidad</w:t>
            </w:r>
          </w:p>
        </w:tc>
        <w:tc>
          <w:tcPr>
            <w:tcW w:w="1276" w:type="dxa"/>
            <w:vAlign w:val="center"/>
          </w:tcPr>
          <w:p w:rsidR="00993914" w:rsidRPr="00687BE2" w:rsidRDefault="00993914" w:rsidP="00B70AB7">
            <w:pPr>
              <w:pStyle w:val="Textoindependiente"/>
              <w:rPr>
                <w:rFonts w:ascii="Calibri" w:hAnsi="Calibri" w:cs="Arial"/>
                <w:b/>
                <w:sz w:val="20"/>
                <w:szCs w:val="20"/>
              </w:rPr>
            </w:pPr>
            <w:r w:rsidRPr="00687BE2">
              <w:rPr>
                <w:rFonts w:ascii="Calibri" w:hAnsi="Calibri" w:cs="Arial"/>
                <w:b/>
                <w:sz w:val="20"/>
                <w:szCs w:val="20"/>
              </w:rPr>
              <w:t>Unidad de Medida</w:t>
            </w:r>
          </w:p>
        </w:tc>
        <w:tc>
          <w:tcPr>
            <w:tcW w:w="4135" w:type="dxa"/>
            <w:vAlign w:val="center"/>
          </w:tcPr>
          <w:p w:rsidR="00993914" w:rsidRPr="00687BE2" w:rsidRDefault="00993914" w:rsidP="00B70AB7">
            <w:pPr>
              <w:pStyle w:val="Textoindependiente"/>
              <w:rPr>
                <w:rFonts w:ascii="Calibri" w:hAnsi="Calibri" w:cs="Arial"/>
                <w:b/>
                <w:sz w:val="20"/>
                <w:szCs w:val="20"/>
              </w:rPr>
            </w:pPr>
            <w:r w:rsidRPr="00687BE2">
              <w:rPr>
                <w:rFonts w:ascii="Calibri" w:hAnsi="Calibri" w:cs="Arial"/>
                <w:b/>
                <w:sz w:val="20"/>
                <w:szCs w:val="20"/>
              </w:rPr>
              <w:t>Descripción</w:t>
            </w:r>
          </w:p>
        </w:tc>
        <w:tc>
          <w:tcPr>
            <w:tcW w:w="992" w:type="dxa"/>
            <w:vAlign w:val="center"/>
          </w:tcPr>
          <w:p w:rsidR="00993914" w:rsidRPr="00687BE2" w:rsidRDefault="00993914" w:rsidP="00B70AB7">
            <w:pPr>
              <w:pStyle w:val="Textoindependiente"/>
              <w:rPr>
                <w:rFonts w:ascii="Calibri" w:hAnsi="Calibri" w:cs="Arial"/>
                <w:b/>
                <w:sz w:val="20"/>
                <w:szCs w:val="20"/>
              </w:rPr>
            </w:pPr>
            <w:r w:rsidRPr="00687BE2">
              <w:rPr>
                <w:rFonts w:ascii="Calibri" w:hAnsi="Calibri" w:cs="Arial"/>
                <w:b/>
                <w:sz w:val="20"/>
                <w:szCs w:val="20"/>
              </w:rPr>
              <w:t>Precio Unitario US$</w:t>
            </w:r>
          </w:p>
        </w:tc>
        <w:tc>
          <w:tcPr>
            <w:tcW w:w="1382" w:type="dxa"/>
            <w:vAlign w:val="center"/>
          </w:tcPr>
          <w:p w:rsidR="00993914" w:rsidRPr="00687BE2" w:rsidRDefault="00993914" w:rsidP="00B70AB7">
            <w:pPr>
              <w:pStyle w:val="Textoindependiente"/>
              <w:rPr>
                <w:rFonts w:ascii="Calibri" w:hAnsi="Calibri" w:cs="Arial"/>
                <w:b/>
                <w:sz w:val="20"/>
                <w:szCs w:val="20"/>
              </w:rPr>
            </w:pPr>
            <w:r w:rsidRPr="00687BE2">
              <w:rPr>
                <w:rFonts w:ascii="Calibri" w:hAnsi="Calibri" w:cs="Arial"/>
                <w:b/>
                <w:sz w:val="20"/>
                <w:szCs w:val="20"/>
              </w:rPr>
              <w:t>Total US$</w:t>
            </w:r>
          </w:p>
        </w:tc>
      </w:tr>
      <w:tr w:rsidR="00993914" w:rsidRPr="00687BE2" w:rsidTr="00B70AB7">
        <w:trPr>
          <w:trHeight w:val="958"/>
          <w:jc w:val="center"/>
        </w:trPr>
        <w:tc>
          <w:tcPr>
            <w:tcW w:w="709" w:type="dxa"/>
            <w:vAlign w:val="center"/>
          </w:tcPr>
          <w:p w:rsidR="00993914" w:rsidRPr="00687BE2" w:rsidRDefault="00993914" w:rsidP="00B70AB7">
            <w:pPr>
              <w:pStyle w:val="Encabezado"/>
              <w:spacing w:after="0" w:line="240" w:lineRule="auto"/>
              <w:jc w:val="center"/>
              <w:rPr>
                <w:rFonts w:cs="Arial"/>
                <w:sz w:val="20"/>
                <w:szCs w:val="20"/>
              </w:rPr>
            </w:pPr>
            <w:r w:rsidRPr="00687BE2">
              <w:rPr>
                <w:rFonts w:cs="Arial"/>
                <w:sz w:val="20"/>
                <w:szCs w:val="20"/>
              </w:rPr>
              <w:t>1</w:t>
            </w:r>
          </w:p>
        </w:tc>
        <w:tc>
          <w:tcPr>
            <w:tcW w:w="1093" w:type="dxa"/>
            <w:vAlign w:val="center"/>
          </w:tcPr>
          <w:p w:rsidR="00993914" w:rsidRPr="00687BE2" w:rsidRDefault="00993914" w:rsidP="00B70AB7">
            <w:pPr>
              <w:spacing w:after="0" w:line="240" w:lineRule="auto"/>
              <w:jc w:val="center"/>
              <w:rPr>
                <w:rFonts w:cs="Arial"/>
                <w:color w:val="000000"/>
                <w:sz w:val="20"/>
                <w:szCs w:val="20"/>
                <w:lang w:val="pt-BR"/>
              </w:rPr>
            </w:pPr>
            <w:r w:rsidRPr="00687BE2">
              <w:rPr>
                <w:rFonts w:cs="Arial"/>
                <w:color w:val="000000"/>
                <w:sz w:val="20"/>
                <w:szCs w:val="20"/>
                <w:lang w:val="pt-BR"/>
              </w:rPr>
              <w:t>1,600</w:t>
            </w:r>
          </w:p>
        </w:tc>
        <w:tc>
          <w:tcPr>
            <w:tcW w:w="1276" w:type="dxa"/>
            <w:vAlign w:val="center"/>
          </w:tcPr>
          <w:p w:rsidR="00993914" w:rsidRPr="00687BE2" w:rsidRDefault="00993914" w:rsidP="00B70AB7">
            <w:pPr>
              <w:spacing w:after="0" w:line="240" w:lineRule="auto"/>
              <w:jc w:val="center"/>
              <w:rPr>
                <w:rFonts w:cs="Arial"/>
                <w:color w:val="000000"/>
                <w:sz w:val="20"/>
                <w:szCs w:val="20"/>
                <w:lang w:val="pt-BR"/>
              </w:rPr>
            </w:pPr>
            <w:r w:rsidRPr="00687BE2">
              <w:rPr>
                <w:rFonts w:cs="Arial"/>
                <w:color w:val="000000"/>
                <w:sz w:val="20"/>
                <w:szCs w:val="20"/>
                <w:lang w:val="pt-BR"/>
              </w:rPr>
              <w:t>Bolsa de 55 libras</w:t>
            </w:r>
          </w:p>
        </w:tc>
        <w:tc>
          <w:tcPr>
            <w:tcW w:w="4135" w:type="dxa"/>
            <w:vAlign w:val="center"/>
          </w:tcPr>
          <w:p w:rsidR="00993914" w:rsidRPr="00687BE2" w:rsidRDefault="00993914" w:rsidP="00B70AB7">
            <w:pPr>
              <w:spacing w:after="0" w:line="240" w:lineRule="auto"/>
              <w:jc w:val="both"/>
              <w:rPr>
                <w:rFonts w:cs="Arial"/>
                <w:color w:val="000000"/>
                <w:sz w:val="20"/>
                <w:szCs w:val="20"/>
                <w:u w:val="single"/>
              </w:rPr>
            </w:pPr>
            <w:r w:rsidRPr="00687BE2">
              <w:rPr>
                <w:rFonts w:cs="Arial"/>
                <w:b/>
                <w:bCs/>
                <w:iCs/>
                <w:color w:val="000000"/>
                <w:sz w:val="20"/>
                <w:szCs w:val="20"/>
              </w:rPr>
              <w:t xml:space="preserve">LECHE ENTERA: </w:t>
            </w:r>
            <w:r w:rsidRPr="00687BE2">
              <w:rPr>
                <w:rFonts w:cs="Arial"/>
                <w:bCs/>
                <w:iCs/>
                <w:color w:val="000000"/>
                <w:sz w:val="20"/>
                <w:szCs w:val="20"/>
              </w:rPr>
              <w:t>en</w:t>
            </w:r>
            <w:r w:rsidRPr="00687BE2">
              <w:rPr>
                <w:rFonts w:cs="Arial"/>
                <w:color w:val="000000"/>
                <w:sz w:val="20"/>
                <w:szCs w:val="20"/>
              </w:rPr>
              <w:t xml:space="preserve"> polvo</w:t>
            </w:r>
            <w:r w:rsidRPr="00687BE2">
              <w:rPr>
                <w:rFonts w:cs="Arial"/>
                <w:bCs/>
                <w:color w:val="000000"/>
                <w:sz w:val="20"/>
                <w:szCs w:val="20"/>
              </w:rPr>
              <w:t>, instantánea con un mínimo de 24% de proteína y 28% de grasa, enriquecida y fortificada con vitaminas y minerales, Marca IRA 26</w:t>
            </w:r>
            <w:r>
              <w:rPr>
                <w:rFonts w:cs="Arial"/>
                <w:bCs/>
                <w:color w:val="000000"/>
                <w:sz w:val="20"/>
                <w:szCs w:val="20"/>
              </w:rPr>
              <w:t>.</w:t>
            </w:r>
          </w:p>
        </w:tc>
        <w:tc>
          <w:tcPr>
            <w:tcW w:w="992" w:type="dxa"/>
            <w:vAlign w:val="center"/>
          </w:tcPr>
          <w:p w:rsidR="00993914" w:rsidRPr="00687BE2" w:rsidRDefault="00993914" w:rsidP="00B70AB7">
            <w:pPr>
              <w:pStyle w:val="Textoindependiente"/>
              <w:rPr>
                <w:rFonts w:ascii="Calibri" w:hAnsi="Calibri" w:cs="Arial"/>
                <w:sz w:val="20"/>
                <w:szCs w:val="20"/>
              </w:rPr>
            </w:pPr>
            <w:r w:rsidRPr="00687BE2">
              <w:rPr>
                <w:rFonts w:ascii="Calibri" w:hAnsi="Calibri" w:cs="Arial"/>
                <w:sz w:val="20"/>
                <w:szCs w:val="20"/>
              </w:rPr>
              <w:t>149.00</w:t>
            </w:r>
          </w:p>
        </w:tc>
        <w:tc>
          <w:tcPr>
            <w:tcW w:w="1382" w:type="dxa"/>
            <w:vAlign w:val="center"/>
          </w:tcPr>
          <w:p w:rsidR="00993914" w:rsidRPr="00687BE2" w:rsidRDefault="00993914" w:rsidP="00B70AB7">
            <w:pPr>
              <w:pStyle w:val="Textoindependiente"/>
              <w:rPr>
                <w:rFonts w:ascii="Calibri" w:hAnsi="Calibri" w:cs="Arial"/>
                <w:sz w:val="20"/>
                <w:szCs w:val="20"/>
              </w:rPr>
            </w:pPr>
            <w:r w:rsidRPr="00687BE2">
              <w:rPr>
                <w:rFonts w:ascii="Calibri" w:hAnsi="Calibri" w:cs="Arial"/>
                <w:sz w:val="20"/>
                <w:szCs w:val="20"/>
              </w:rPr>
              <w:t>238,400.00</w:t>
            </w:r>
          </w:p>
        </w:tc>
      </w:tr>
      <w:tr w:rsidR="00993914" w:rsidRPr="00687BE2" w:rsidTr="00B70AB7">
        <w:trPr>
          <w:trHeight w:val="277"/>
          <w:jc w:val="center"/>
        </w:trPr>
        <w:tc>
          <w:tcPr>
            <w:tcW w:w="7213" w:type="dxa"/>
            <w:gridSpan w:val="4"/>
            <w:vAlign w:val="center"/>
          </w:tcPr>
          <w:p w:rsidR="00993914" w:rsidRPr="00687BE2" w:rsidRDefault="00993914" w:rsidP="00B70AB7">
            <w:pPr>
              <w:spacing w:after="0" w:line="240" w:lineRule="auto"/>
              <w:jc w:val="right"/>
              <w:rPr>
                <w:rFonts w:cs="Arial"/>
                <w:b/>
                <w:bCs/>
                <w:iCs/>
                <w:color w:val="000000"/>
                <w:sz w:val="20"/>
                <w:szCs w:val="20"/>
              </w:rPr>
            </w:pPr>
            <w:r w:rsidRPr="00687BE2">
              <w:rPr>
                <w:rFonts w:cs="Arial"/>
                <w:b/>
                <w:sz w:val="20"/>
                <w:szCs w:val="20"/>
              </w:rPr>
              <w:t xml:space="preserve">Total Lote </w:t>
            </w:r>
            <w:r>
              <w:rPr>
                <w:rFonts w:cs="Arial"/>
                <w:b/>
                <w:sz w:val="20"/>
                <w:szCs w:val="20"/>
              </w:rPr>
              <w:t>“</w:t>
            </w:r>
            <w:r w:rsidRPr="00687BE2">
              <w:rPr>
                <w:rFonts w:cs="Arial"/>
                <w:b/>
                <w:sz w:val="20"/>
                <w:szCs w:val="20"/>
              </w:rPr>
              <w:t>E</w:t>
            </w:r>
            <w:r>
              <w:rPr>
                <w:rFonts w:cs="Arial"/>
                <w:b/>
                <w:sz w:val="20"/>
                <w:szCs w:val="20"/>
              </w:rPr>
              <w:t>”</w:t>
            </w:r>
            <w:r w:rsidRPr="00687BE2">
              <w:rPr>
                <w:rFonts w:cs="Arial"/>
                <w:b/>
                <w:sz w:val="20"/>
                <w:szCs w:val="20"/>
              </w:rPr>
              <w:t xml:space="preserve"> US$</w:t>
            </w:r>
          </w:p>
        </w:tc>
        <w:tc>
          <w:tcPr>
            <w:tcW w:w="2374" w:type="dxa"/>
            <w:gridSpan w:val="2"/>
            <w:vAlign w:val="center"/>
          </w:tcPr>
          <w:p w:rsidR="00993914" w:rsidRPr="00687BE2" w:rsidRDefault="00993914" w:rsidP="00B70AB7">
            <w:pPr>
              <w:pStyle w:val="Textoindependiente"/>
              <w:jc w:val="right"/>
              <w:rPr>
                <w:rFonts w:ascii="Calibri" w:hAnsi="Calibri" w:cs="Arial"/>
                <w:b/>
                <w:sz w:val="20"/>
                <w:szCs w:val="20"/>
              </w:rPr>
            </w:pPr>
            <w:r>
              <w:rPr>
                <w:rFonts w:ascii="Calibri" w:hAnsi="Calibri" w:cs="Arial"/>
                <w:b/>
                <w:sz w:val="20"/>
                <w:szCs w:val="20"/>
              </w:rPr>
              <w:t>2</w:t>
            </w:r>
            <w:r w:rsidRPr="00687BE2">
              <w:rPr>
                <w:rFonts w:ascii="Calibri" w:hAnsi="Calibri" w:cs="Arial"/>
                <w:b/>
                <w:sz w:val="20"/>
                <w:szCs w:val="20"/>
              </w:rPr>
              <w:t>38,400.00</w:t>
            </w:r>
          </w:p>
        </w:tc>
      </w:tr>
    </w:tbl>
    <w:p w:rsidR="00993914" w:rsidRPr="00720E5A" w:rsidRDefault="00993914" w:rsidP="00993914">
      <w:pPr>
        <w:pStyle w:val="Textoindependiente"/>
        <w:jc w:val="both"/>
        <w:rPr>
          <w:rFonts w:ascii="Calibri" w:hAnsi="Calibri" w:cs="Calibri"/>
          <w:color w:val="000000"/>
        </w:rPr>
      </w:pPr>
    </w:p>
    <w:p w:rsidR="00993914" w:rsidRDefault="00993914" w:rsidP="00993914">
      <w:pPr>
        <w:pStyle w:val="Textoindependiente"/>
        <w:jc w:val="both"/>
        <w:rPr>
          <w:rFonts w:ascii="Calibri" w:hAnsi="Calibri" w:cs="Calibri"/>
          <w:b/>
          <w:color w:val="000000"/>
        </w:rPr>
      </w:pPr>
    </w:p>
    <w:p w:rsidR="00993914" w:rsidRPr="00720E5A" w:rsidRDefault="00993914" w:rsidP="00993914">
      <w:pPr>
        <w:pStyle w:val="Textoindependiente"/>
        <w:jc w:val="both"/>
        <w:rPr>
          <w:rFonts w:ascii="Calibri" w:hAnsi="Calibri" w:cs="Calibri"/>
          <w:color w:val="000000"/>
        </w:rPr>
      </w:pPr>
      <w:r w:rsidRPr="00720E5A">
        <w:rPr>
          <w:rFonts w:ascii="Calibri" w:hAnsi="Calibri" w:cs="Calibri"/>
          <w:b/>
          <w:color w:val="000000"/>
        </w:rPr>
        <w:t>6) LOTE “F” “Fórmulas Infantiles” “Ítem 3: Fórmula Polimérica”</w:t>
      </w:r>
      <w:r w:rsidRPr="00720E5A">
        <w:rPr>
          <w:rFonts w:ascii="Calibri" w:hAnsi="Calibri" w:cs="Calibri"/>
          <w:color w:val="000000"/>
        </w:rPr>
        <w:t xml:space="preserve">, como única opción, a la sociedad </w:t>
      </w:r>
      <w:r w:rsidRPr="00720E5A">
        <w:rPr>
          <w:rFonts w:ascii="Calibri" w:hAnsi="Calibri" w:cs="Calibri"/>
          <w:b/>
          <w:color w:val="000000"/>
        </w:rPr>
        <w:t>Droguería Santa Lucía, Sociedad Anónima de Capital Variable</w:t>
      </w:r>
      <w:r w:rsidRPr="00720E5A">
        <w:rPr>
          <w:rFonts w:ascii="Calibri" w:hAnsi="Calibri" w:cs="Calibri"/>
          <w:color w:val="000000"/>
        </w:rPr>
        <w:t xml:space="preserve">, por el monto de </w:t>
      </w:r>
      <w:r w:rsidRPr="00720E5A">
        <w:rPr>
          <w:rFonts w:ascii="Calibri" w:hAnsi="Calibri" w:cs="Calibri"/>
          <w:b/>
          <w:color w:val="000000"/>
        </w:rPr>
        <w:t>diez mil trescientos nueve 00/100 Dólares de los Estados Unidos de América (US$10,309.00)</w:t>
      </w:r>
      <w:r w:rsidRPr="00720E5A">
        <w:rPr>
          <w:rFonts w:ascii="Calibri" w:hAnsi="Calibri" w:cs="Calibri"/>
          <w:color w:val="000000"/>
        </w:rPr>
        <w:t>, equivalente al detalle siguiente:</w:t>
      </w:r>
    </w:p>
    <w:p w:rsidR="00993914" w:rsidRDefault="00993914" w:rsidP="00993914">
      <w:pPr>
        <w:pStyle w:val="Textoindependiente"/>
        <w:jc w:val="both"/>
        <w:rPr>
          <w:rFonts w:ascii="Calibri" w:hAnsi="Calibri" w:cs="Calibri"/>
          <w:color w:val="000000"/>
        </w:rPr>
      </w:pPr>
    </w:p>
    <w:p w:rsidR="00993914" w:rsidRPr="00720E5A" w:rsidRDefault="00993914" w:rsidP="00993914">
      <w:pPr>
        <w:pStyle w:val="Textoindependiente"/>
        <w:jc w:val="both"/>
        <w:rPr>
          <w:rFonts w:ascii="Calibri" w:hAnsi="Calibri" w:cs="Calibri"/>
          <w:color w:val="000000"/>
        </w:rPr>
      </w:pPr>
    </w:p>
    <w:tbl>
      <w:tblPr>
        <w:tblW w:w="9770" w:type="dxa"/>
        <w:jc w:val="center"/>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418"/>
        <w:gridCol w:w="4135"/>
        <w:gridCol w:w="992"/>
        <w:gridCol w:w="1382"/>
      </w:tblGrid>
      <w:tr w:rsidR="00993914" w:rsidRPr="007D4595" w:rsidTr="00B70AB7">
        <w:trPr>
          <w:trHeight w:val="434"/>
          <w:jc w:val="center"/>
        </w:trPr>
        <w:tc>
          <w:tcPr>
            <w:tcW w:w="709" w:type="dxa"/>
            <w:vAlign w:val="center"/>
          </w:tcPr>
          <w:p w:rsidR="00993914" w:rsidRPr="007D4595" w:rsidRDefault="00993914" w:rsidP="00B70AB7">
            <w:pPr>
              <w:pStyle w:val="Textoindependiente"/>
              <w:rPr>
                <w:rFonts w:ascii="Calibri" w:hAnsi="Calibri" w:cs="Arial"/>
                <w:b/>
                <w:sz w:val="20"/>
                <w:szCs w:val="20"/>
              </w:rPr>
            </w:pPr>
            <w:r w:rsidRPr="007D4595">
              <w:rPr>
                <w:rFonts w:ascii="Calibri" w:hAnsi="Calibri" w:cs="Arial"/>
                <w:b/>
                <w:sz w:val="20"/>
                <w:szCs w:val="20"/>
              </w:rPr>
              <w:t>Ítem</w:t>
            </w:r>
          </w:p>
        </w:tc>
        <w:tc>
          <w:tcPr>
            <w:tcW w:w="1134" w:type="dxa"/>
            <w:vAlign w:val="center"/>
          </w:tcPr>
          <w:p w:rsidR="00993914" w:rsidRPr="007D4595" w:rsidRDefault="00993914" w:rsidP="00B70AB7">
            <w:pPr>
              <w:pStyle w:val="Textoindependiente"/>
              <w:rPr>
                <w:rFonts w:ascii="Calibri" w:hAnsi="Calibri" w:cs="Arial"/>
                <w:b/>
                <w:sz w:val="20"/>
                <w:szCs w:val="20"/>
              </w:rPr>
            </w:pPr>
            <w:r w:rsidRPr="007D4595">
              <w:rPr>
                <w:rFonts w:ascii="Calibri" w:hAnsi="Calibri" w:cs="Arial"/>
                <w:b/>
                <w:sz w:val="20"/>
                <w:szCs w:val="20"/>
              </w:rPr>
              <w:t>Cantidad</w:t>
            </w:r>
          </w:p>
        </w:tc>
        <w:tc>
          <w:tcPr>
            <w:tcW w:w="1418" w:type="dxa"/>
            <w:vAlign w:val="center"/>
          </w:tcPr>
          <w:p w:rsidR="00993914" w:rsidRPr="007D4595" w:rsidRDefault="00993914" w:rsidP="00B70AB7">
            <w:pPr>
              <w:pStyle w:val="Textoindependiente"/>
              <w:rPr>
                <w:rFonts w:ascii="Calibri" w:hAnsi="Calibri" w:cs="Arial"/>
                <w:b/>
                <w:sz w:val="20"/>
                <w:szCs w:val="20"/>
              </w:rPr>
            </w:pPr>
            <w:r w:rsidRPr="007D4595">
              <w:rPr>
                <w:rFonts w:ascii="Calibri" w:hAnsi="Calibri" w:cs="Arial"/>
                <w:b/>
                <w:sz w:val="20"/>
                <w:szCs w:val="20"/>
              </w:rPr>
              <w:t>Unidad de Medida</w:t>
            </w:r>
          </w:p>
        </w:tc>
        <w:tc>
          <w:tcPr>
            <w:tcW w:w="4135" w:type="dxa"/>
            <w:vAlign w:val="center"/>
          </w:tcPr>
          <w:p w:rsidR="00993914" w:rsidRPr="007D4595" w:rsidRDefault="00993914" w:rsidP="00B70AB7">
            <w:pPr>
              <w:pStyle w:val="Textoindependiente"/>
              <w:rPr>
                <w:rFonts w:ascii="Calibri" w:hAnsi="Calibri" w:cs="Arial"/>
                <w:b/>
                <w:sz w:val="20"/>
                <w:szCs w:val="20"/>
              </w:rPr>
            </w:pPr>
            <w:r w:rsidRPr="007D4595">
              <w:rPr>
                <w:rFonts w:ascii="Calibri" w:hAnsi="Calibri" w:cs="Arial"/>
                <w:b/>
                <w:sz w:val="20"/>
                <w:szCs w:val="20"/>
              </w:rPr>
              <w:t>Descripción</w:t>
            </w:r>
          </w:p>
        </w:tc>
        <w:tc>
          <w:tcPr>
            <w:tcW w:w="992" w:type="dxa"/>
            <w:vAlign w:val="center"/>
          </w:tcPr>
          <w:p w:rsidR="00993914" w:rsidRPr="007D4595" w:rsidRDefault="00993914" w:rsidP="00B70AB7">
            <w:pPr>
              <w:pStyle w:val="Textoindependiente"/>
              <w:rPr>
                <w:rFonts w:ascii="Calibri" w:hAnsi="Calibri" w:cs="Arial"/>
                <w:b/>
                <w:sz w:val="20"/>
                <w:szCs w:val="20"/>
              </w:rPr>
            </w:pPr>
            <w:r w:rsidRPr="007D4595">
              <w:rPr>
                <w:rFonts w:ascii="Calibri" w:hAnsi="Calibri" w:cs="Arial"/>
                <w:b/>
                <w:sz w:val="20"/>
                <w:szCs w:val="20"/>
              </w:rPr>
              <w:t>Precio Unitario US$</w:t>
            </w:r>
          </w:p>
        </w:tc>
        <w:tc>
          <w:tcPr>
            <w:tcW w:w="1382" w:type="dxa"/>
            <w:vAlign w:val="center"/>
          </w:tcPr>
          <w:p w:rsidR="00993914" w:rsidRPr="007D4595" w:rsidRDefault="00993914" w:rsidP="00B70AB7">
            <w:pPr>
              <w:pStyle w:val="Textoindependiente"/>
              <w:rPr>
                <w:rFonts w:ascii="Calibri" w:hAnsi="Calibri" w:cs="Arial"/>
                <w:b/>
                <w:sz w:val="20"/>
                <w:szCs w:val="20"/>
              </w:rPr>
            </w:pPr>
            <w:r w:rsidRPr="007D4595">
              <w:rPr>
                <w:rFonts w:ascii="Calibri" w:hAnsi="Calibri" w:cs="Arial"/>
                <w:b/>
                <w:sz w:val="20"/>
                <w:szCs w:val="20"/>
              </w:rPr>
              <w:t>Total US$</w:t>
            </w:r>
          </w:p>
        </w:tc>
      </w:tr>
      <w:tr w:rsidR="00993914" w:rsidRPr="007D4595" w:rsidTr="00B70AB7">
        <w:trPr>
          <w:trHeight w:val="2042"/>
          <w:jc w:val="center"/>
        </w:trPr>
        <w:tc>
          <w:tcPr>
            <w:tcW w:w="709" w:type="dxa"/>
            <w:vAlign w:val="center"/>
          </w:tcPr>
          <w:p w:rsidR="00993914" w:rsidRPr="007D4595" w:rsidRDefault="00993914" w:rsidP="00B70AB7">
            <w:pPr>
              <w:pStyle w:val="Encabezado"/>
              <w:spacing w:after="0" w:line="240" w:lineRule="auto"/>
              <w:jc w:val="center"/>
              <w:rPr>
                <w:rFonts w:cs="Arial"/>
                <w:sz w:val="20"/>
                <w:szCs w:val="20"/>
              </w:rPr>
            </w:pPr>
            <w:r w:rsidRPr="007D4595">
              <w:rPr>
                <w:rFonts w:cs="Arial"/>
                <w:sz w:val="20"/>
                <w:szCs w:val="20"/>
              </w:rPr>
              <w:t>3</w:t>
            </w:r>
          </w:p>
        </w:tc>
        <w:tc>
          <w:tcPr>
            <w:tcW w:w="1134" w:type="dxa"/>
            <w:vAlign w:val="center"/>
          </w:tcPr>
          <w:p w:rsidR="00993914" w:rsidRPr="007D4595" w:rsidRDefault="00993914" w:rsidP="00B70AB7">
            <w:pPr>
              <w:spacing w:after="0" w:line="240" w:lineRule="auto"/>
              <w:jc w:val="center"/>
              <w:rPr>
                <w:rFonts w:cs="Arial"/>
                <w:color w:val="000000"/>
                <w:sz w:val="20"/>
                <w:szCs w:val="20"/>
              </w:rPr>
            </w:pPr>
            <w:r w:rsidRPr="007D4595">
              <w:rPr>
                <w:rFonts w:cs="Arial"/>
                <w:color w:val="000000"/>
                <w:sz w:val="20"/>
                <w:szCs w:val="20"/>
              </w:rPr>
              <w:t>1,300</w:t>
            </w:r>
          </w:p>
        </w:tc>
        <w:tc>
          <w:tcPr>
            <w:tcW w:w="1418" w:type="dxa"/>
            <w:vAlign w:val="center"/>
          </w:tcPr>
          <w:p w:rsidR="00993914" w:rsidRPr="007D4595" w:rsidRDefault="00993914" w:rsidP="00B70AB7">
            <w:pPr>
              <w:spacing w:after="0" w:line="240" w:lineRule="auto"/>
              <w:jc w:val="center"/>
              <w:rPr>
                <w:rFonts w:cs="Arial"/>
                <w:color w:val="000000"/>
                <w:sz w:val="20"/>
                <w:szCs w:val="20"/>
              </w:rPr>
            </w:pPr>
            <w:r w:rsidRPr="007D4595">
              <w:rPr>
                <w:rFonts w:cs="Arial"/>
                <w:color w:val="000000"/>
                <w:sz w:val="20"/>
                <w:szCs w:val="20"/>
              </w:rPr>
              <w:t xml:space="preserve">Lata de 400 </w:t>
            </w:r>
            <w:r>
              <w:rPr>
                <w:rFonts w:cs="Arial"/>
                <w:color w:val="000000"/>
                <w:sz w:val="20"/>
                <w:szCs w:val="20"/>
              </w:rPr>
              <w:t>gramos</w:t>
            </w:r>
          </w:p>
        </w:tc>
        <w:tc>
          <w:tcPr>
            <w:tcW w:w="4135" w:type="dxa"/>
            <w:vAlign w:val="center"/>
          </w:tcPr>
          <w:p w:rsidR="00993914" w:rsidRPr="00F37E71" w:rsidRDefault="00993914" w:rsidP="00B70AB7">
            <w:pPr>
              <w:spacing w:after="0" w:line="240" w:lineRule="auto"/>
              <w:jc w:val="both"/>
              <w:rPr>
                <w:rFonts w:cs="Arial"/>
                <w:bCs/>
                <w:color w:val="000000"/>
                <w:sz w:val="20"/>
                <w:szCs w:val="20"/>
              </w:rPr>
            </w:pPr>
            <w:r>
              <w:rPr>
                <w:rFonts w:cs="Arial"/>
                <w:b/>
                <w:bCs/>
                <w:color w:val="000000"/>
                <w:sz w:val="20"/>
                <w:szCs w:val="20"/>
              </w:rPr>
              <w:t xml:space="preserve">FÓRMULA POLIMÉRICA: </w:t>
            </w:r>
            <w:r>
              <w:rPr>
                <w:rFonts w:cs="Arial"/>
                <w:bCs/>
                <w:color w:val="000000"/>
                <w:sz w:val="20"/>
                <w:szCs w:val="20"/>
              </w:rPr>
              <w:t>ENSOY, para niños mayores de dos años, con distribución de nutrientes entre los rangos: Carbohidratos (44-51%), proteínas (12-15%), lípidos/grasas (40-45%), requerimiento totales de vitaminas y minerales; naturalmente libre de gluten, lactosa y colesterol, en sabores vainilla y fresa.</w:t>
            </w:r>
          </w:p>
        </w:tc>
        <w:tc>
          <w:tcPr>
            <w:tcW w:w="992" w:type="dxa"/>
            <w:vAlign w:val="center"/>
          </w:tcPr>
          <w:p w:rsidR="00993914" w:rsidRPr="007D4595" w:rsidRDefault="00993914" w:rsidP="00B70AB7">
            <w:pPr>
              <w:pStyle w:val="Textoindependiente"/>
              <w:jc w:val="right"/>
              <w:rPr>
                <w:rFonts w:ascii="Calibri" w:hAnsi="Calibri" w:cs="Arial"/>
                <w:sz w:val="20"/>
                <w:szCs w:val="20"/>
              </w:rPr>
            </w:pPr>
            <w:r w:rsidRPr="007D4595">
              <w:rPr>
                <w:rFonts w:ascii="Calibri" w:hAnsi="Calibri" w:cs="Arial"/>
                <w:sz w:val="20"/>
                <w:szCs w:val="20"/>
              </w:rPr>
              <w:t>7.93</w:t>
            </w:r>
          </w:p>
        </w:tc>
        <w:tc>
          <w:tcPr>
            <w:tcW w:w="1382" w:type="dxa"/>
            <w:vAlign w:val="center"/>
          </w:tcPr>
          <w:p w:rsidR="00993914" w:rsidRPr="007D4595" w:rsidRDefault="00993914" w:rsidP="00B70AB7">
            <w:pPr>
              <w:pStyle w:val="Textoindependiente"/>
              <w:jc w:val="right"/>
              <w:rPr>
                <w:rFonts w:ascii="Calibri" w:hAnsi="Calibri" w:cs="Arial"/>
                <w:sz w:val="20"/>
                <w:szCs w:val="20"/>
              </w:rPr>
            </w:pPr>
            <w:r w:rsidRPr="007D4595">
              <w:rPr>
                <w:rFonts w:ascii="Calibri" w:hAnsi="Calibri" w:cs="Arial"/>
                <w:sz w:val="20"/>
                <w:szCs w:val="20"/>
              </w:rPr>
              <w:t>10,309.00</w:t>
            </w:r>
          </w:p>
        </w:tc>
      </w:tr>
      <w:tr w:rsidR="00993914" w:rsidRPr="007D4595" w:rsidTr="00B70AB7">
        <w:trPr>
          <w:trHeight w:val="450"/>
          <w:jc w:val="center"/>
        </w:trPr>
        <w:tc>
          <w:tcPr>
            <w:tcW w:w="7396" w:type="dxa"/>
            <w:gridSpan w:val="4"/>
            <w:vAlign w:val="center"/>
          </w:tcPr>
          <w:p w:rsidR="00993914" w:rsidRPr="007D4595" w:rsidRDefault="00993914" w:rsidP="00B70AB7">
            <w:pPr>
              <w:pStyle w:val="Textoindependiente"/>
              <w:jc w:val="right"/>
              <w:rPr>
                <w:rFonts w:ascii="Calibri" w:hAnsi="Calibri" w:cs="Arial"/>
                <w:b/>
                <w:sz w:val="20"/>
                <w:szCs w:val="20"/>
              </w:rPr>
            </w:pPr>
            <w:r w:rsidRPr="007D4595">
              <w:rPr>
                <w:rFonts w:ascii="Calibri" w:hAnsi="Calibri" w:cs="Arial"/>
                <w:b/>
                <w:sz w:val="20"/>
                <w:szCs w:val="20"/>
              </w:rPr>
              <w:t xml:space="preserve">Total Lote </w:t>
            </w:r>
            <w:r>
              <w:rPr>
                <w:rFonts w:ascii="Calibri" w:hAnsi="Calibri" w:cs="Arial"/>
                <w:b/>
                <w:sz w:val="20"/>
                <w:szCs w:val="20"/>
              </w:rPr>
              <w:t>“</w:t>
            </w:r>
            <w:r w:rsidRPr="007D4595">
              <w:rPr>
                <w:rFonts w:ascii="Calibri" w:hAnsi="Calibri" w:cs="Arial"/>
                <w:b/>
                <w:sz w:val="20"/>
                <w:szCs w:val="20"/>
              </w:rPr>
              <w:t>F</w:t>
            </w:r>
            <w:r>
              <w:rPr>
                <w:rFonts w:ascii="Calibri" w:hAnsi="Calibri" w:cs="Arial"/>
                <w:b/>
                <w:sz w:val="20"/>
                <w:szCs w:val="20"/>
              </w:rPr>
              <w:t>”</w:t>
            </w:r>
            <w:r w:rsidRPr="007D4595">
              <w:rPr>
                <w:rFonts w:ascii="Calibri" w:hAnsi="Calibri" w:cs="Arial"/>
                <w:b/>
                <w:sz w:val="20"/>
                <w:szCs w:val="20"/>
              </w:rPr>
              <w:t xml:space="preserve"> US$ </w:t>
            </w:r>
          </w:p>
        </w:tc>
        <w:tc>
          <w:tcPr>
            <w:tcW w:w="2374" w:type="dxa"/>
            <w:gridSpan w:val="2"/>
            <w:vAlign w:val="center"/>
          </w:tcPr>
          <w:p w:rsidR="00993914" w:rsidRPr="007D4595" w:rsidRDefault="00993914" w:rsidP="00B70AB7">
            <w:pPr>
              <w:pStyle w:val="Textoindependiente"/>
              <w:jc w:val="right"/>
              <w:rPr>
                <w:rFonts w:ascii="Calibri" w:hAnsi="Calibri" w:cs="Arial"/>
                <w:b/>
                <w:sz w:val="20"/>
                <w:szCs w:val="20"/>
              </w:rPr>
            </w:pPr>
            <w:r w:rsidRPr="007D4595">
              <w:rPr>
                <w:rFonts w:ascii="Calibri" w:hAnsi="Calibri" w:cs="Arial"/>
                <w:b/>
                <w:sz w:val="20"/>
                <w:szCs w:val="20"/>
              </w:rPr>
              <w:t>10,309.00</w:t>
            </w:r>
          </w:p>
        </w:tc>
      </w:tr>
    </w:tbl>
    <w:p w:rsidR="00993914" w:rsidRPr="00720E5A" w:rsidRDefault="00993914" w:rsidP="00993914">
      <w:pPr>
        <w:pStyle w:val="Textoindependiente"/>
        <w:jc w:val="both"/>
        <w:rPr>
          <w:rFonts w:ascii="Calibri" w:hAnsi="Calibri" w:cs="Calibri"/>
          <w:color w:val="000000"/>
        </w:rPr>
      </w:pPr>
    </w:p>
    <w:p w:rsidR="00993914" w:rsidRDefault="00993914" w:rsidP="00993914">
      <w:pPr>
        <w:pStyle w:val="Textoindependiente"/>
        <w:jc w:val="both"/>
        <w:rPr>
          <w:rFonts w:ascii="Calibri" w:hAnsi="Calibri" w:cs="Calibri"/>
          <w:color w:val="000000"/>
        </w:rPr>
      </w:pPr>
      <w:r w:rsidRPr="00720E5A">
        <w:rPr>
          <w:rFonts w:ascii="Calibri" w:hAnsi="Calibri" w:cs="Calibri"/>
          <w:b/>
          <w:color w:val="000000"/>
        </w:rPr>
        <w:t xml:space="preserve">b) Declarar desierto </w:t>
      </w:r>
      <w:r w:rsidRPr="00720E5A">
        <w:rPr>
          <w:rFonts w:ascii="Calibri" w:hAnsi="Calibri" w:cs="Calibri"/>
          <w:color w:val="000000"/>
        </w:rPr>
        <w:t>el “</w:t>
      </w:r>
      <w:r w:rsidRPr="00720E5A">
        <w:rPr>
          <w:rFonts w:ascii="Calibri" w:hAnsi="Calibri" w:cs="Calibri"/>
          <w:b/>
          <w:color w:val="000000"/>
        </w:rPr>
        <w:t xml:space="preserve">ítem </w:t>
      </w:r>
      <w:r>
        <w:rPr>
          <w:rFonts w:ascii="Calibri" w:hAnsi="Calibri" w:cs="Calibri"/>
          <w:b/>
          <w:color w:val="000000"/>
        </w:rPr>
        <w:t>1</w:t>
      </w:r>
      <w:r w:rsidRPr="00720E5A">
        <w:rPr>
          <w:rFonts w:ascii="Calibri" w:hAnsi="Calibri" w:cs="Calibri"/>
          <w:b/>
          <w:color w:val="000000"/>
        </w:rPr>
        <w:t xml:space="preserve">: Fórmulas Infantiles de inicio” </w:t>
      </w:r>
      <w:r w:rsidRPr="00720E5A">
        <w:rPr>
          <w:rFonts w:ascii="Calibri" w:hAnsi="Calibri" w:cs="Calibri"/>
          <w:color w:val="000000"/>
        </w:rPr>
        <w:t xml:space="preserve">e </w:t>
      </w:r>
      <w:r w:rsidRPr="00720E5A">
        <w:rPr>
          <w:rFonts w:ascii="Calibri" w:hAnsi="Calibri" w:cs="Calibri"/>
          <w:b/>
          <w:color w:val="000000"/>
        </w:rPr>
        <w:t xml:space="preserve">“ítem </w:t>
      </w:r>
      <w:r>
        <w:rPr>
          <w:rFonts w:ascii="Calibri" w:hAnsi="Calibri" w:cs="Calibri"/>
          <w:b/>
          <w:color w:val="000000"/>
        </w:rPr>
        <w:t>2</w:t>
      </w:r>
      <w:r w:rsidRPr="00720E5A">
        <w:rPr>
          <w:rFonts w:ascii="Calibri" w:hAnsi="Calibri" w:cs="Calibri"/>
          <w:b/>
          <w:color w:val="000000"/>
        </w:rPr>
        <w:t xml:space="preserve">: Fórmulas Infantiles de seguimiento” </w:t>
      </w:r>
      <w:r w:rsidRPr="00720E5A">
        <w:rPr>
          <w:rFonts w:ascii="Calibri" w:hAnsi="Calibri" w:cs="Calibri"/>
          <w:color w:val="000000"/>
        </w:rPr>
        <w:t xml:space="preserve">del </w:t>
      </w:r>
      <w:r w:rsidRPr="00720E5A">
        <w:rPr>
          <w:rFonts w:ascii="Calibri" w:hAnsi="Calibri" w:cs="Calibri"/>
          <w:b/>
          <w:color w:val="000000"/>
        </w:rPr>
        <w:t>Lote “F” “Fórmulas Infantiles”</w:t>
      </w:r>
      <w:r w:rsidRPr="00720E5A">
        <w:rPr>
          <w:rFonts w:ascii="Calibri" w:hAnsi="Calibri" w:cs="Calibri"/>
          <w:color w:val="000000"/>
        </w:rPr>
        <w:t xml:space="preserve"> y</w:t>
      </w:r>
      <w:r>
        <w:rPr>
          <w:rFonts w:ascii="Calibri" w:hAnsi="Calibri" w:cs="Calibri"/>
          <w:color w:val="000000"/>
        </w:rPr>
        <w:t xml:space="preserve"> </w:t>
      </w:r>
      <w:r>
        <w:rPr>
          <w:rFonts w:ascii="Calibri" w:hAnsi="Calibri" w:cs="Calibri"/>
          <w:b/>
          <w:color w:val="000000"/>
        </w:rPr>
        <w:t>c)</w:t>
      </w:r>
      <w:r w:rsidRPr="00720E5A">
        <w:rPr>
          <w:rFonts w:ascii="Calibri" w:hAnsi="Calibri" w:cs="Calibri"/>
          <w:color w:val="000000"/>
        </w:rPr>
        <w:t xml:space="preserve"> </w:t>
      </w:r>
      <w:r w:rsidRPr="00FA0EA3">
        <w:rPr>
          <w:rFonts w:ascii="Calibri" w:hAnsi="Calibri" w:cs="Calibri"/>
          <w:b/>
          <w:color w:val="000000"/>
        </w:rPr>
        <w:t>Autorizar</w:t>
      </w:r>
      <w:r w:rsidRPr="00720E5A">
        <w:rPr>
          <w:rFonts w:ascii="Calibri" w:hAnsi="Calibri" w:cs="Calibri"/>
          <w:color w:val="000000"/>
        </w:rPr>
        <w:t xml:space="preserve"> a la Unidad de Adquisiciones y Contrataciones Institucional a adquirir</w:t>
      </w:r>
      <w:r>
        <w:rPr>
          <w:rFonts w:ascii="Calibri" w:hAnsi="Calibri" w:cs="Calibri"/>
          <w:color w:val="000000"/>
        </w:rPr>
        <w:t xml:space="preserve"> los ítems relacionados en la letra anterior</w:t>
      </w:r>
      <w:r w:rsidRPr="00720E5A">
        <w:rPr>
          <w:rFonts w:ascii="Calibri" w:hAnsi="Calibri" w:cs="Calibri"/>
          <w:color w:val="000000"/>
        </w:rPr>
        <w:t xml:space="preserve"> por la modalidad de</w:t>
      </w:r>
      <w:r>
        <w:rPr>
          <w:rFonts w:ascii="Calibri" w:hAnsi="Calibri" w:cs="Calibri"/>
          <w:color w:val="000000"/>
        </w:rPr>
        <w:t xml:space="preserve"> libre gestión. Notifíquese.</w:t>
      </w:r>
    </w:p>
    <w:p w:rsidR="00993914" w:rsidRDefault="00993914" w:rsidP="00993914">
      <w:pPr>
        <w:pStyle w:val="Textoindependiente"/>
        <w:jc w:val="both"/>
        <w:rPr>
          <w:rFonts w:ascii="Calibri" w:hAnsi="Calibri" w:cs="Calibri"/>
          <w:color w:val="000000"/>
        </w:rPr>
      </w:pPr>
    </w:p>
    <w:p w:rsidR="00993914" w:rsidRDefault="00993914" w:rsidP="00993914">
      <w:pPr>
        <w:pStyle w:val="Textoindependiente"/>
        <w:jc w:val="both"/>
        <w:rPr>
          <w:rFonts w:ascii="Calibri" w:hAnsi="Calibri" w:cs="Calibri"/>
          <w:bCs/>
          <w:lang w:eastAsia="es-SV"/>
        </w:rPr>
      </w:pPr>
      <w:r>
        <w:rPr>
          <w:rFonts w:ascii="Calibri" w:hAnsi="Calibri" w:cs="Calibri"/>
          <w:color w:val="000000"/>
        </w:rPr>
        <w:t xml:space="preserve">Continúa con el uso de la palabra el Ingeniero Andrés Gómez quien menciona que en el </w:t>
      </w:r>
      <w:r w:rsidRPr="008555B9">
        <w:rPr>
          <w:rFonts w:ascii="Calibri" w:hAnsi="Calibri"/>
          <w:color w:val="000000"/>
          <w:lang w:val="es-SV" w:eastAsia="es-SV"/>
        </w:rPr>
        <w:t xml:space="preserve">proceso de </w:t>
      </w:r>
      <w:r w:rsidRPr="008555B9">
        <w:rPr>
          <w:rFonts w:ascii="Calibri" w:hAnsi="Calibri" w:cs="Calibri"/>
          <w:lang w:eastAsia="es-SV"/>
        </w:rPr>
        <w:t xml:space="preserve">Licitación Pública número </w:t>
      </w:r>
      <w:r w:rsidRPr="008555B9">
        <w:rPr>
          <w:rFonts w:ascii="Calibri" w:hAnsi="Calibri" w:cs="Calibri"/>
          <w:bCs/>
          <w:lang w:eastAsia="es-SV"/>
        </w:rPr>
        <w:t>LP-03/2015-ISNA: “Suministro de frutas y verduras para Centros del Instituto Salvadoreño para el Desarrollo Integral de la Niñez y la Adolescencia (ISNA) para el año 2015</w:t>
      </w:r>
      <w:r>
        <w:rPr>
          <w:rFonts w:ascii="Calibri" w:hAnsi="Calibri" w:cs="Calibri"/>
          <w:bCs/>
          <w:lang w:eastAsia="es-SV"/>
        </w:rPr>
        <w:t>”, tres empresas descargaron las bases de licitación y tres ofertaron, pero es necesario aclarar que David Alfonso Rivas Cartagena ofertó pero no aparece registrado en el reporte de consulta de descarga de bases generado por Comprasal del Ministerio de Hacienda y, tampoco, adquirió las bases de licitación, por lo que, la Comisión de Evaluación de Ofertas no lo consideró como participante del referido proceso de licitación. En el acta de recomendación, la Comisión de Evaluación de Ofertas recomienda que se adjudique como primera opción a María del Rosario Medrano y, como segunda opción a María Ángela León López.</w:t>
      </w:r>
    </w:p>
    <w:p w:rsidR="00993914" w:rsidRDefault="00993914" w:rsidP="00993914">
      <w:pPr>
        <w:pStyle w:val="Textoindependiente"/>
        <w:jc w:val="both"/>
        <w:rPr>
          <w:rFonts w:ascii="Calibri" w:hAnsi="Calibri" w:cs="Calibri"/>
          <w:bCs/>
          <w:lang w:eastAsia="es-SV"/>
        </w:rPr>
      </w:pPr>
    </w:p>
    <w:p w:rsidR="00993914" w:rsidRDefault="00993914" w:rsidP="00993914">
      <w:pPr>
        <w:pStyle w:val="Textoindependiente"/>
        <w:jc w:val="both"/>
        <w:rPr>
          <w:rFonts w:ascii="Calibri" w:hAnsi="Calibri" w:cs="Calibri"/>
          <w:bCs/>
          <w:lang w:eastAsia="es-SV"/>
        </w:rPr>
      </w:pPr>
      <w:r>
        <w:rPr>
          <w:rFonts w:ascii="Calibri" w:hAnsi="Calibri" w:cs="Calibri"/>
          <w:bCs/>
          <w:lang w:eastAsia="es-SV"/>
        </w:rPr>
        <w:t>Agotado el punto, el pleno emite el acuerdo siguiente:</w:t>
      </w:r>
    </w:p>
    <w:p w:rsidR="00993914" w:rsidRDefault="00993914" w:rsidP="00993914">
      <w:pPr>
        <w:pStyle w:val="Textoindependiente"/>
        <w:jc w:val="both"/>
        <w:rPr>
          <w:rFonts w:ascii="Calibri" w:hAnsi="Calibri" w:cs="Calibri"/>
          <w:color w:val="000000"/>
        </w:rPr>
      </w:pPr>
    </w:p>
    <w:p w:rsidR="00993914" w:rsidRDefault="00993914" w:rsidP="00993914">
      <w:pPr>
        <w:pStyle w:val="Textoindependiente"/>
        <w:jc w:val="both"/>
        <w:rPr>
          <w:rFonts w:ascii="Calibri" w:hAnsi="Calibri" w:cs="Calibri"/>
          <w:bCs/>
          <w:lang w:eastAsia="es-SV"/>
        </w:rPr>
      </w:pPr>
      <w:r w:rsidRPr="008555B9">
        <w:rPr>
          <w:rFonts w:ascii="Calibri" w:hAnsi="Calibri"/>
          <w:b/>
          <w:bCs/>
          <w:color w:val="000000"/>
          <w:lang w:val="es-SV" w:eastAsia="es-SV"/>
        </w:rPr>
        <w:t>ACUERDO No. 4.-</w:t>
      </w:r>
      <w:r w:rsidRPr="008555B9">
        <w:rPr>
          <w:rFonts w:ascii="Calibri" w:hAnsi="Calibri"/>
          <w:color w:val="000000"/>
          <w:lang w:val="es-SV" w:eastAsia="es-SV"/>
        </w:rPr>
        <w:t xml:space="preserve"> La Junta Directiva del Instituto Salvadoreño para el Desarrollo Integral de la Niñez y la Adolescencia,</w:t>
      </w:r>
      <w:r w:rsidRPr="008555B9">
        <w:rPr>
          <w:rFonts w:ascii="Calibri" w:hAnsi="Calibri"/>
          <w:b/>
          <w:color w:val="000000"/>
          <w:lang w:val="es-SV" w:eastAsia="es-SV"/>
        </w:rPr>
        <w:t xml:space="preserve"> CONSIDERANDO:  I)</w:t>
      </w:r>
      <w:r w:rsidRPr="008555B9">
        <w:rPr>
          <w:rFonts w:ascii="Calibri" w:hAnsi="Calibri"/>
          <w:color w:val="000000"/>
          <w:lang w:val="es-SV" w:eastAsia="es-SV"/>
        </w:rPr>
        <w:t xml:space="preserve"> Que se ha realizado el proceso de </w:t>
      </w:r>
      <w:r w:rsidRPr="008555B9">
        <w:rPr>
          <w:rFonts w:ascii="Calibri" w:hAnsi="Calibri" w:cs="Calibri"/>
          <w:lang w:eastAsia="es-SV"/>
        </w:rPr>
        <w:t xml:space="preserve">Licitación Pública número </w:t>
      </w:r>
      <w:r w:rsidRPr="008555B9">
        <w:rPr>
          <w:rFonts w:ascii="Calibri" w:hAnsi="Calibri" w:cs="Calibri"/>
          <w:bCs/>
          <w:lang w:eastAsia="es-SV"/>
        </w:rPr>
        <w:t>LP-03/2015-ISNA: “Suministro de frutas y verduras para Centros del Instituto Salvadoreño para el Desarrollo Integral de la Niñez y la Adolescencia (ISNA) para el año 2015”</w:t>
      </w:r>
      <w:r w:rsidRPr="008555B9">
        <w:rPr>
          <w:rFonts w:ascii="Calibri" w:hAnsi="Calibri" w:cs="Arial"/>
          <w:bCs/>
          <w:color w:val="000000"/>
        </w:rPr>
        <w:t xml:space="preserve">; </w:t>
      </w:r>
      <w:r w:rsidRPr="008555B9">
        <w:rPr>
          <w:rFonts w:ascii="Calibri" w:hAnsi="Calibri" w:cs="Arial"/>
          <w:b/>
          <w:bCs/>
          <w:color w:val="000000"/>
        </w:rPr>
        <w:t>II)</w:t>
      </w:r>
      <w:r w:rsidRPr="008555B9">
        <w:rPr>
          <w:rFonts w:ascii="Calibri" w:hAnsi="Calibri" w:cs="Arial"/>
          <w:bCs/>
          <w:color w:val="000000"/>
        </w:rPr>
        <w:t xml:space="preserve"> Que se ha revisado y analizado el contenido del Informe de Evaluación de Ofertas y Acta de Recomendación elaborados por la Comisión de Evaluación de Ofertas nombrada al efecto, de fecha seis de noviembre de dos mil catorce</w:t>
      </w:r>
      <w:r w:rsidRPr="008555B9">
        <w:rPr>
          <w:rFonts w:ascii="Calibri" w:hAnsi="Calibri" w:cs="Arial"/>
          <w:color w:val="000000"/>
        </w:rPr>
        <w:t xml:space="preserve">, en los cuales consta haber evaluado las ofertas presentadas por los distintos participantes, en los aspectos financieros, técnicos y económicos, así como, </w:t>
      </w:r>
      <w:r w:rsidRPr="008555B9">
        <w:rPr>
          <w:rFonts w:ascii="Calibri" w:hAnsi="Calibri" w:cs="Arial"/>
          <w:bCs/>
          <w:color w:val="000000"/>
        </w:rPr>
        <w:t xml:space="preserve">que la Comisión consideró la disponibilidad presupuestaria para concluir y recomendar disminuir las cantidades a adquirir; además, que la oferta presentada por David Alfonso Rivas Cartagena, no se consideró por no aparecer registrado en el Reporte de Consulta de Descarga de Bases </w:t>
      </w:r>
      <w:r w:rsidRPr="008555B9">
        <w:rPr>
          <w:rFonts w:ascii="Calibri" w:hAnsi="Calibri" w:cs="Arial"/>
          <w:bCs/>
          <w:color w:val="000000"/>
        </w:rPr>
        <w:lastRenderedPageBreak/>
        <w:t xml:space="preserve">generado por el sitio web COMPRASAL del Ministerio de Hacienda ni tampoco adquirió las bases de licitación en este Instituto, por ello, recomienda adjudicar al participante que obtuvo mayor puntaje en las evaluaciones financiera, técnica y económica; </w:t>
      </w:r>
      <w:r w:rsidRPr="008555B9">
        <w:rPr>
          <w:rFonts w:ascii="Calibri" w:hAnsi="Calibri" w:cs="Arial"/>
          <w:color w:val="000000"/>
        </w:rPr>
        <w:t xml:space="preserve">por lo que de conformidad a los considerandos antes relacionados y con base en los artículos 18, 55 y 56 de la Ley de Adquisiciones y Contrataciones de la Administración Pública; 185 y 186 letra i) de la Ley de Protección Integral de la Niñez y Adolescencia, por unanimidad, los miembros presentes </w:t>
      </w:r>
      <w:r w:rsidRPr="008555B9">
        <w:rPr>
          <w:rFonts w:ascii="Calibri" w:hAnsi="Calibri" w:cs="Arial"/>
          <w:b/>
          <w:color w:val="000000"/>
        </w:rPr>
        <w:t xml:space="preserve">ACUERDAN: Adjudicar </w:t>
      </w:r>
      <w:r w:rsidRPr="008555B9">
        <w:rPr>
          <w:rFonts w:ascii="Calibri" w:hAnsi="Calibri" w:cs="Arial"/>
          <w:color w:val="000000"/>
        </w:rPr>
        <w:t>la</w:t>
      </w:r>
      <w:r w:rsidRPr="008555B9">
        <w:rPr>
          <w:rFonts w:ascii="Calibri" w:hAnsi="Calibri" w:cs="Arial"/>
          <w:b/>
          <w:color w:val="000000"/>
        </w:rPr>
        <w:t xml:space="preserve"> </w:t>
      </w:r>
      <w:r w:rsidRPr="008555B9">
        <w:rPr>
          <w:rFonts w:ascii="Calibri" w:hAnsi="Calibri" w:cs="Calibri"/>
          <w:color w:val="000000"/>
          <w:lang w:eastAsia="es-SV"/>
        </w:rPr>
        <w:t xml:space="preserve">Licitación Pública número </w:t>
      </w:r>
      <w:r w:rsidRPr="008555B9">
        <w:rPr>
          <w:rFonts w:ascii="Calibri" w:hAnsi="Calibri" w:cs="Calibri"/>
          <w:bCs/>
          <w:lang w:eastAsia="es-SV"/>
        </w:rPr>
        <w:t xml:space="preserve">LP-03/2015-ISNA: “Suministro de frutas y verduras para Centros del Instituto Salvadoreño para el Desarrollo Integral de la Niñez y la Adolescencia (ISNA) para el año 2015”, a </w:t>
      </w:r>
      <w:r w:rsidRPr="008555B9">
        <w:rPr>
          <w:rFonts w:ascii="Calibri" w:hAnsi="Calibri" w:cs="Calibri"/>
          <w:b/>
          <w:bCs/>
          <w:lang w:eastAsia="es-SV"/>
        </w:rPr>
        <w:t>María del Rosario Medrano</w:t>
      </w:r>
      <w:r w:rsidRPr="008555B9">
        <w:rPr>
          <w:rFonts w:ascii="Calibri" w:hAnsi="Calibri" w:cs="Calibri"/>
          <w:bCs/>
          <w:lang w:eastAsia="es-SV"/>
        </w:rPr>
        <w:t xml:space="preserve">, por el monto de </w:t>
      </w:r>
      <w:r w:rsidRPr="008555B9">
        <w:rPr>
          <w:rFonts w:ascii="Calibri" w:hAnsi="Calibri" w:cs="Calibri"/>
          <w:b/>
          <w:bCs/>
          <w:lang w:eastAsia="es-SV"/>
        </w:rPr>
        <w:t>trescientos setenta y un mil novecientos sesenta 50/100 Dólares de los Estados Unidos de América (US$371,960.50)</w:t>
      </w:r>
      <w:r w:rsidRPr="008555B9">
        <w:rPr>
          <w:rFonts w:ascii="Calibri" w:hAnsi="Calibri" w:cs="Calibri"/>
          <w:bCs/>
          <w:lang w:eastAsia="es-SV"/>
        </w:rPr>
        <w:t>, equivalente al detalle siguiente:</w:t>
      </w:r>
    </w:p>
    <w:p w:rsidR="00993914" w:rsidRDefault="00993914" w:rsidP="00993914">
      <w:pPr>
        <w:pStyle w:val="Textoindependiente"/>
        <w:jc w:val="both"/>
        <w:rPr>
          <w:rFonts w:ascii="Calibri" w:hAnsi="Calibri" w:cs="Calibri"/>
          <w:color w:val="000000"/>
        </w:rPr>
      </w:pPr>
    </w:p>
    <w:p w:rsidR="00993914" w:rsidRPr="005234AA" w:rsidRDefault="00993914" w:rsidP="00993914">
      <w:pPr>
        <w:pStyle w:val="Textoindependiente"/>
        <w:jc w:val="both"/>
        <w:rPr>
          <w:rFonts w:ascii="Calibri" w:hAnsi="Calibri" w:cs="Calibri"/>
          <w:color w:val="000000"/>
        </w:rPr>
      </w:pPr>
    </w:p>
    <w:tbl>
      <w:tblPr>
        <w:tblW w:w="9467"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1146"/>
        <w:gridCol w:w="1079"/>
        <w:gridCol w:w="3756"/>
        <w:gridCol w:w="1160"/>
        <w:gridCol w:w="1562"/>
      </w:tblGrid>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cs="Arial"/>
                <w:b/>
                <w:bCs/>
                <w:color w:val="000000"/>
                <w:sz w:val="20"/>
                <w:szCs w:val="20"/>
              </w:rPr>
            </w:pPr>
            <w:r>
              <w:rPr>
                <w:rFonts w:cs="Arial"/>
                <w:b/>
                <w:bCs/>
                <w:color w:val="000000"/>
                <w:sz w:val="20"/>
                <w:szCs w:val="20"/>
              </w:rPr>
              <w:t>Ítem</w:t>
            </w:r>
          </w:p>
        </w:tc>
        <w:tc>
          <w:tcPr>
            <w:tcW w:w="1146" w:type="dxa"/>
            <w:vAlign w:val="center"/>
          </w:tcPr>
          <w:p w:rsidR="00993914" w:rsidRPr="00405525" w:rsidRDefault="00993914" w:rsidP="00B70AB7">
            <w:pPr>
              <w:pStyle w:val="Ttulo1"/>
              <w:spacing w:before="0" w:after="0"/>
              <w:rPr>
                <w:rFonts w:ascii="Calibri" w:hAnsi="Calibri"/>
                <w:bCs w:val="0"/>
                <w:color w:val="000000"/>
                <w:sz w:val="20"/>
                <w:szCs w:val="20"/>
              </w:rPr>
            </w:pPr>
            <w:r w:rsidRPr="00405525">
              <w:rPr>
                <w:rFonts w:ascii="Calibri" w:hAnsi="Calibri"/>
                <w:bCs w:val="0"/>
                <w:color w:val="000000"/>
                <w:sz w:val="20"/>
                <w:szCs w:val="20"/>
              </w:rPr>
              <w:t>Cantidades</w:t>
            </w:r>
          </w:p>
        </w:tc>
        <w:tc>
          <w:tcPr>
            <w:tcW w:w="1079" w:type="dxa"/>
            <w:vAlign w:val="center"/>
          </w:tcPr>
          <w:p w:rsidR="00993914" w:rsidRPr="005234AA" w:rsidRDefault="00993914" w:rsidP="00B70AB7">
            <w:pPr>
              <w:spacing w:after="0" w:line="240" w:lineRule="auto"/>
              <w:jc w:val="center"/>
              <w:rPr>
                <w:rFonts w:cs="Arial"/>
                <w:b/>
                <w:bCs/>
                <w:color w:val="000000"/>
                <w:sz w:val="20"/>
                <w:szCs w:val="20"/>
              </w:rPr>
            </w:pPr>
            <w:r w:rsidRPr="005234AA">
              <w:rPr>
                <w:rFonts w:cs="Arial"/>
                <w:b/>
                <w:bCs/>
                <w:color w:val="000000"/>
                <w:sz w:val="20"/>
                <w:szCs w:val="20"/>
              </w:rPr>
              <w:t>Unidad</w:t>
            </w:r>
            <w:r>
              <w:rPr>
                <w:rFonts w:cs="Arial"/>
                <w:b/>
                <w:bCs/>
                <w:color w:val="000000"/>
                <w:sz w:val="20"/>
                <w:szCs w:val="20"/>
              </w:rPr>
              <w:t xml:space="preserve"> de</w:t>
            </w:r>
            <w:r w:rsidRPr="005234AA">
              <w:rPr>
                <w:rFonts w:cs="Arial"/>
                <w:b/>
                <w:bCs/>
                <w:color w:val="000000"/>
                <w:sz w:val="20"/>
                <w:szCs w:val="20"/>
              </w:rPr>
              <w:t xml:space="preserve"> Medida</w:t>
            </w:r>
          </w:p>
        </w:tc>
        <w:tc>
          <w:tcPr>
            <w:tcW w:w="3756" w:type="dxa"/>
            <w:vAlign w:val="center"/>
          </w:tcPr>
          <w:p w:rsidR="00993914" w:rsidRPr="005234AA" w:rsidRDefault="00993914" w:rsidP="00B70AB7">
            <w:pPr>
              <w:spacing w:after="0" w:line="240" w:lineRule="auto"/>
              <w:jc w:val="center"/>
              <w:rPr>
                <w:rFonts w:eastAsia="Arial Unicode MS" w:cs="Arial"/>
                <w:b/>
                <w:color w:val="000000"/>
                <w:sz w:val="20"/>
                <w:szCs w:val="20"/>
              </w:rPr>
            </w:pPr>
            <w:r w:rsidRPr="005234AA">
              <w:rPr>
                <w:rFonts w:cs="Arial"/>
                <w:b/>
                <w:bCs/>
                <w:color w:val="000000"/>
                <w:sz w:val="20"/>
                <w:szCs w:val="20"/>
              </w:rPr>
              <w:t>PRODUCTO/</w:t>
            </w:r>
            <w:r w:rsidRPr="005234AA">
              <w:rPr>
                <w:rFonts w:cs="Arial"/>
                <w:b/>
                <w:color w:val="000000"/>
                <w:sz w:val="20"/>
                <w:szCs w:val="20"/>
              </w:rPr>
              <w:t>ESPECIFICACIONES</w:t>
            </w:r>
          </w:p>
        </w:tc>
        <w:tc>
          <w:tcPr>
            <w:tcW w:w="1160" w:type="dxa"/>
            <w:vAlign w:val="center"/>
          </w:tcPr>
          <w:p w:rsidR="00993914" w:rsidRPr="005234AA" w:rsidRDefault="00993914" w:rsidP="00B70AB7">
            <w:pPr>
              <w:spacing w:after="0" w:line="240" w:lineRule="auto"/>
              <w:jc w:val="center"/>
              <w:rPr>
                <w:rFonts w:cs="Arial"/>
                <w:b/>
                <w:bCs/>
                <w:color w:val="000000"/>
                <w:sz w:val="20"/>
                <w:szCs w:val="20"/>
              </w:rPr>
            </w:pPr>
            <w:r w:rsidRPr="005234AA">
              <w:rPr>
                <w:rFonts w:cs="Arial"/>
                <w:b/>
                <w:bCs/>
                <w:color w:val="000000"/>
                <w:sz w:val="20"/>
                <w:szCs w:val="20"/>
              </w:rPr>
              <w:t xml:space="preserve">Precio Unitario </w:t>
            </w:r>
            <w:r>
              <w:rPr>
                <w:rFonts w:cs="Arial"/>
                <w:b/>
                <w:bCs/>
                <w:color w:val="000000"/>
                <w:sz w:val="20"/>
                <w:szCs w:val="20"/>
              </w:rPr>
              <w:t>US</w:t>
            </w:r>
            <w:r w:rsidRPr="005234AA">
              <w:rPr>
                <w:rFonts w:cs="Arial"/>
                <w:b/>
                <w:bCs/>
                <w:color w:val="000000"/>
                <w:sz w:val="20"/>
                <w:szCs w:val="20"/>
              </w:rPr>
              <w:t>$</w:t>
            </w:r>
          </w:p>
        </w:tc>
        <w:tc>
          <w:tcPr>
            <w:tcW w:w="1562" w:type="dxa"/>
            <w:vAlign w:val="center"/>
          </w:tcPr>
          <w:p w:rsidR="00993914" w:rsidRPr="005234AA" w:rsidRDefault="00993914" w:rsidP="00B70AB7">
            <w:pPr>
              <w:spacing w:after="0" w:line="240" w:lineRule="auto"/>
              <w:jc w:val="center"/>
              <w:rPr>
                <w:rFonts w:cs="Arial"/>
                <w:b/>
                <w:bCs/>
                <w:color w:val="000000"/>
                <w:sz w:val="20"/>
                <w:szCs w:val="20"/>
              </w:rPr>
            </w:pPr>
          </w:p>
          <w:p w:rsidR="00993914" w:rsidRPr="005234AA" w:rsidRDefault="00993914" w:rsidP="00B70AB7">
            <w:pPr>
              <w:spacing w:after="0" w:line="240" w:lineRule="auto"/>
              <w:jc w:val="center"/>
              <w:rPr>
                <w:rFonts w:cs="Arial"/>
                <w:b/>
                <w:bCs/>
                <w:color w:val="000000"/>
                <w:sz w:val="20"/>
                <w:szCs w:val="20"/>
              </w:rPr>
            </w:pPr>
            <w:r w:rsidRPr="005234AA">
              <w:rPr>
                <w:rFonts w:cs="Arial"/>
                <w:b/>
                <w:bCs/>
                <w:color w:val="000000"/>
                <w:sz w:val="20"/>
                <w:szCs w:val="20"/>
              </w:rPr>
              <w:t xml:space="preserve">Total </w:t>
            </w:r>
            <w:r>
              <w:rPr>
                <w:rFonts w:cs="Arial"/>
                <w:b/>
                <w:bCs/>
                <w:color w:val="000000"/>
                <w:sz w:val="20"/>
                <w:szCs w:val="20"/>
              </w:rPr>
              <w:t>US</w:t>
            </w:r>
            <w:r w:rsidRPr="005234AA">
              <w:rPr>
                <w:rFonts w:cs="Arial"/>
                <w:b/>
                <w:bCs/>
                <w:color w:val="000000"/>
                <w:sz w:val="20"/>
                <w:szCs w:val="20"/>
              </w:rPr>
              <w:t>$</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1</w:t>
            </w:r>
          </w:p>
        </w:tc>
        <w:tc>
          <w:tcPr>
            <w:tcW w:w="1146" w:type="dxa"/>
            <w:vAlign w:val="center"/>
          </w:tcPr>
          <w:p w:rsidR="00993914" w:rsidRPr="005234AA" w:rsidRDefault="00993914" w:rsidP="00B70AB7">
            <w:pPr>
              <w:spacing w:after="0" w:line="240" w:lineRule="auto"/>
              <w:jc w:val="center"/>
              <w:rPr>
                <w:rFonts w:eastAsia="Arial Unicode MS" w:cs="Calibri"/>
                <w:color w:val="0070C0"/>
                <w:sz w:val="20"/>
                <w:szCs w:val="20"/>
              </w:rPr>
            </w:pPr>
            <w:r w:rsidRPr="005234AA">
              <w:rPr>
                <w:rFonts w:eastAsia="Arial Unicode MS" w:cs="Calibri"/>
                <w:color w:val="000000"/>
                <w:sz w:val="20"/>
                <w:szCs w:val="20"/>
              </w:rPr>
              <w:t>23,000</w:t>
            </w: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pStyle w:val="Encabezado"/>
              <w:spacing w:after="0" w:line="240" w:lineRule="auto"/>
              <w:jc w:val="both"/>
              <w:rPr>
                <w:rFonts w:cs="Calibri"/>
                <w:sz w:val="20"/>
                <w:szCs w:val="20"/>
              </w:rPr>
            </w:pPr>
            <w:r w:rsidRPr="005234AA">
              <w:rPr>
                <w:rFonts w:cs="Calibri"/>
                <w:color w:val="000000"/>
                <w:sz w:val="20"/>
                <w:szCs w:val="20"/>
              </w:rPr>
              <w:t>AGUACATE</w:t>
            </w:r>
            <w:r>
              <w:rPr>
                <w:rFonts w:cs="Calibri"/>
                <w:color w:val="000000"/>
                <w:sz w:val="20"/>
                <w:szCs w:val="20"/>
              </w:rPr>
              <w:t>:</w:t>
            </w:r>
            <w:r w:rsidRPr="005234AA">
              <w:rPr>
                <w:rFonts w:cs="Calibri"/>
                <w:color w:val="000000"/>
                <w:sz w:val="20"/>
                <w:szCs w:val="20"/>
              </w:rPr>
              <w:t xml:space="preserve"> Variedad hass de primera calidad, </w:t>
            </w:r>
            <w:r w:rsidRPr="005234AA">
              <w:rPr>
                <w:rFonts w:cs="Calibri"/>
                <w:sz w:val="20"/>
                <w:szCs w:val="20"/>
              </w:rPr>
              <w:t xml:space="preserve">sin lastimaduras, de consistencia firme y uniforme, limpio, sin manchas, ni picaduras, </w:t>
            </w:r>
            <w:r w:rsidRPr="005234AA">
              <w:rPr>
                <w:rFonts w:cs="Calibri"/>
                <w:color w:val="000000"/>
                <w:sz w:val="20"/>
                <w:szCs w:val="20"/>
              </w:rPr>
              <w:t>con peso mínimo de 3 unidades por libra.</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0.94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21,620.00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2</w:t>
            </w:r>
          </w:p>
        </w:tc>
        <w:tc>
          <w:tcPr>
            <w:tcW w:w="1146"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 xml:space="preserve">2,300 </w:t>
            </w: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sidRPr="005234AA">
              <w:rPr>
                <w:rFonts w:cs="Calibri"/>
                <w:color w:val="000000"/>
                <w:sz w:val="20"/>
                <w:szCs w:val="20"/>
              </w:rPr>
              <w:t>AJOS</w:t>
            </w:r>
            <w:r>
              <w:rPr>
                <w:rFonts w:cs="Calibri"/>
                <w:color w:val="000000"/>
                <w:sz w:val="20"/>
                <w:szCs w:val="20"/>
              </w:rPr>
              <w:t>:</w:t>
            </w:r>
            <w:r w:rsidRPr="005234AA">
              <w:rPr>
                <w:rFonts w:cs="Calibri"/>
                <w:color w:val="000000"/>
                <w:sz w:val="20"/>
                <w:szCs w:val="20"/>
              </w:rPr>
              <w:t xml:space="preserve"> Grande, empacado en red de polietileno sellado.</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1.35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3,105.00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3</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1,500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eastAsia="Arial Unicode MS" w:cs="Calibri"/>
                <w:color w:val="000000"/>
                <w:sz w:val="20"/>
                <w:szCs w:val="20"/>
              </w:rPr>
              <w:t>Manojo</w:t>
            </w:r>
          </w:p>
        </w:tc>
        <w:tc>
          <w:tcPr>
            <w:tcW w:w="3756" w:type="dxa"/>
            <w:vAlign w:val="center"/>
          </w:tcPr>
          <w:p w:rsidR="00993914" w:rsidRPr="005234AA" w:rsidRDefault="00993914" w:rsidP="00B70AB7">
            <w:pPr>
              <w:pStyle w:val="Textonotapie"/>
              <w:jc w:val="both"/>
              <w:rPr>
                <w:rFonts w:ascii="Calibri" w:hAnsi="Calibri" w:cs="Calibri"/>
              </w:rPr>
            </w:pPr>
            <w:r w:rsidRPr="005234AA">
              <w:rPr>
                <w:rFonts w:ascii="Calibri" w:hAnsi="Calibri" w:cs="Calibri"/>
                <w:color w:val="000000"/>
              </w:rPr>
              <w:t>APIO</w:t>
            </w:r>
            <w:r>
              <w:rPr>
                <w:rFonts w:ascii="Calibri" w:hAnsi="Calibri" w:cs="Calibri"/>
                <w:color w:val="000000"/>
              </w:rPr>
              <w:t>:</w:t>
            </w:r>
            <w:r w:rsidRPr="005234AA">
              <w:rPr>
                <w:rFonts w:ascii="Calibri" w:hAnsi="Calibri" w:cs="Calibri"/>
                <w:color w:val="000000"/>
              </w:rPr>
              <w:t xml:space="preserve"> </w:t>
            </w:r>
            <w:r w:rsidRPr="005234AA">
              <w:rPr>
                <w:rFonts w:ascii="Calibri" w:hAnsi="Calibri" w:cs="Calibri"/>
              </w:rPr>
              <w:t xml:space="preserve">Los manojos, deben tener aspecto fresco, hojas verdes brillantes, limpio, tallos firmes, </w:t>
            </w:r>
            <w:r w:rsidRPr="005234AA">
              <w:rPr>
                <w:rFonts w:ascii="Calibri" w:hAnsi="Calibri" w:cs="Calibri"/>
                <w:color w:val="000000"/>
              </w:rPr>
              <w:t>peso mínimo de 2 libras por manojo.</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1.30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1,950.00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4</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2,400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sidRPr="005234AA">
              <w:rPr>
                <w:rFonts w:cs="Calibri"/>
                <w:color w:val="000000"/>
                <w:sz w:val="20"/>
                <w:szCs w:val="20"/>
              </w:rPr>
              <w:t>AYOTE MADURO</w:t>
            </w:r>
            <w:r>
              <w:rPr>
                <w:rFonts w:cs="Calibri"/>
                <w:color w:val="000000"/>
                <w:sz w:val="20"/>
                <w:szCs w:val="20"/>
              </w:rPr>
              <w:t xml:space="preserve">: </w:t>
            </w:r>
            <w:r w:rsidRPr="005234AA">
              <w:rPr>
                <w:rFonts w:cs="Calibri"/>
                <w:color w:val="000000"/>
                <w:sz w:val="20"/>
                <w:szCs w:val="20"/>
              </w:rPr>
              <w:t xml:space="preserve">Limpio, sano y corteza dura, peso mínimo de </w:t>
            </w:r>
            <w:r w:rsidRPr="005234AA">
              <w:rPr>
                <w:rFonts w:cs="Calibri"/>
                <w:sz w:val="20"/>
                <w:szCs w:val="20"/>
              </w:rPr>
              <w:t>4 libras por unidad.</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0.35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840.00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5</w:t>
            </w:r>
          </w:p>
        </w:tc>
        <w:tc>
          <w:tcPr>
            <w:tcW w:w="1146" w:type="dxa"/>
            <w:vAlign w:val="center"/>
          </w:tcPr>
          <w:p w:rsidR="00993914" w:rsidRPr="005234AA" w:rsidRDefault="00993914" w:rsidP="00B70AB7">
            <w:pPr>
              <w:spacing w:after="0" w:line="240" w:lineRule="auto"/>
              <w:jc w:val="center"/>
              <w:rPr>
                <w:rFonts w:eastAsia="Arial Unicode MS" w:cs="Calibri"/>
                <w:color w:val="000000"/>
                <w:sz w:val="20"/>
                <w:szCs w:val="20"/>
              </w:rPr>
            </w:pPr>
          </w:p>
          <w:p w:rsidR="00993914" w:rsidRPr="005234AA" w:rsidRDefault="00993914" w:rsidP="00B70AB7">
            <w:pPr>
              <w:spacing w:after="0" w:line="240" w:lineRule="auto"/>
              <w:jc w:val="center"/>
              <w:rPr>
                <w:rFonts w:eastAsia="Arial Unicode MS" w:cs="Calibri"/>
                <w:color w:val="000000"/>
                <w:sz w:val="20"/>
                <w:szCs w:val="20"/>
              </w:rPr>
            </w:pPr>
            <w:r w:rsidRPr="005234AA">
              <w:rPr>
                <w:rFonts w:eastAsia="Arial Unicode MS" w:cs="Calibri"/>
                <w:color w:val="000000"/>
                <w:sz w:val="20"/>
                <w:szCs w:val="20"/>
              </w:rPr>
              <w:t>10,000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sidRPr="005234AA">
              <w:rPr>
                <w:rFonts w:cs="Calibri"/>
                <w:color w:val="000000"/>
                <w:sz w:val="20"/>
                <w:szCs w:val="20"/>
              </w:rPr>
              <w:t>AYOTE TIERNO</w:t>
            </w:r>
            <w:r>
              <w:rPr>
                <w:rFonts w:cs="Calibri"/>
                <w:color w:val="000000"/>
                <w:sz w:val="20"/>
                <w:szCs w:val="20"/>
              </w:rPr>
              <w:t>: F</w:t>
            </w:r>
            <w:r w:rsidRPr="005234AA">
              <w:rPr>
                <w:rFonts w:cs="Calibri"/>
                <w:color w:val="000000"/>
                <w:sz w:val="20"/>
                <w:szCs w:val="20"/>
              </w:rPr>
              <w:t>resco,</w:t>
            </w:r>
            <w:r w:rsidRPr="005234AA">
              <w:rPr>
                <w:rFonts w:cs="Calibri"/>
                <w:sz w:val="20"/>
                <w:szCs w:val="20"/>
              </w:rPr>
              <w:t xml:space="preserve"> consistencia firme, sin daños y de color característico</w:t>
            </w:r>
            <w:r w:rsidRPr="005234AA">
              <w:rPr>
                <w:rFonts w:cs="Calibri"/>
                <w:color w:val="000000"/>
                <w:sz w:val="20"/>
                <w:szCs w:val="20"/>
              </w:rPr>
              <w:t>, entre 1 y 2 unidades por libra.</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0.39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3,900.00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6</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10,500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Pr>
                <w:rFonts w:cs="Calibri"/>
                <w:color w:val="000000"/>
                <w:sz w:val="20"/>
                <w:szCs w:val="20"/>
              </w:rPr>
              <w:t>BRÓ</w:t>
            </w:r>
            <w:r w:rsidRPr="005234AA">
              <w:rPr>
                <w:rFonts w:cs="Calibri"/>
                <w:color w:val="000000"/>
                <w:sz w:val="20"/>
                <w:szCs w:val="20"/>
              </w:rPr>
              <w:t>COLI</w:t>
            </w:r>
            <w:r>
              <w:rPr>
                <w:rFonts w:cs="Calibri"/>
                <w:color w:val="000000"/>
                <w:sz w:val="20"/>
                <w:szCs w:val="20"/>
              </w:rPr>
              <w:t xml:space="preserve">: </w:t>
            </w:r>
            <w:r w:rsidRPr="005234AA">
              <w:rPr>
                <w:rFonts w:cs="Calibri"/>
                <w:sz w:val="20"/>
                <w:szCs w:val="20"/>
              </w:rPr>
              <w:t>Sin manchas, flor unida, de consistencia firme, sin tallo, y sin daños y de color característico,</w:t>
            </w:r>
            <w:r w:rsidRPr="005234AA">
              <w:rPr>
                <w:rFonts w:cs="Calibri"/>
                <w:color w:val="000000"/>
                <w:sz w:val="20"/>
                <w:szCs w:val="20"/>
              </w:rPr>
              <w:t xml:space="preserve"> peso mínimo de </w:t>
            </w:r>
            <w:r w:rsidRPr="005234AA">
              <w:rPr>
                <w:rFonts w:cs="Calibri"/>
                <w:sz w:val="20"/>
                <w:szCs w:val="20"/>
              </w:rPr>
              <w:t>1 libra por unidad.</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0.40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4,200.00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7</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4,300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sidRPr="005234AA">
              <w:rPr>
                <w:rFonts w:cs="Calibri"/>
                <w:color w:val="000000"/>
                <w:sz w:val="20"/>
                <w:szCs w:val="20"/>
              </w:rPr>
              <w:t>CAMOTE</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Sin manchas, de consistencia firme, fresco, sin daños y de color característico,</w:t>
            </w:r>
            <w:r w:rsidRPr="005234AA">
              <w:rPr>
                <w:rFonts w:cs="Calibri"/>
                <w:color w:val="000000"/>
                <w:sz w:val="20"/>
                <w:szCs w:val="20"/>
              </w:rPr>
              <w:t xml:space="preserve"> peso entre 1 y 2 unidades por libra. </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0.43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1,849.00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8</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40,000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CEBOLLA</w:t>
            </w:r>
            <w:r>
              <w:rPr>
                <w:rFonts w:cs="Calibri"/>
                <w:color w:val="000000"/>
                <w:sz w:val="20"/>
                <w:szCs w:val="20"/>
              </w:rPr>
              <w:t>:</w:t>
            </w:r>
            <w:r w:rsidRPr="005234AA">
              <w:rPr>
                <w:rFonts w:cs="Calibri"/>
                <w:color w:val="000000"/>
                <w:sz w:val="20"/>
                <w:szCs w:val="20"/>
              </w:rPr>
              <w:t xml:space="preserve"> Sin tallo, </w:t>
            </w:r>
            <w:r w:rsidRPr="005234AA">
              <w:rPr>
                <w:rFonts w:cs="Calibri"/>
                <w:sz w:val="20"/>
                <w:szCs w:val="20"/>
              </w:rPr>
              <w:t xml:space="preserve">Sin humedad, limpia, sin lastimaduras, con cáscara y sin manchas; puede ser de 2 tipos: blanca o perla, </w:t>
            </w:r>
            <w:r w:rsidRPr="005234AA">
              <w:rPr>
                <w:rFonts w:cs="Calibri"/>
                <w:color w:val="000000"/>
                <w:sz w:val="20"/>
                <w:szCs w:val="20"/>
              </w:rPr>
              <w:t>con peso mínimo de 3 unidades por libra.</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0.42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16,800.00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sz w:val="20"/>
                <w:szCs w:val="20"/>
              </w:rPr>
            </w:pPr>
            <w:r w:rsidRPr="005234AA">
              <w:rPr>
                <w:rFonts w:cs="Arial"/>
                <w:sz w:val="20"/>
                <w:szCs w:val="20"/>
              </w:rPr>
              <w:t>9</w:t>
            </w:r>
          </w:p>
        </w:tc>
        <w:tc>
          <w:tcPr>
            <w:tcW w:w="1146" w:type="dxa"/>
            <w:vAlign w:val="center"/>
          </w:tcPr>
          <w:p w:rsidR="00993914" w:rsidRPr="005234AA" w:rsidRDefault="00993914" w:rsidP="00B70AB7">
            <w:pPr>
              <w:spacing w:after="0" w:line="240" w:lineRule="auto"/>
              <w:jc w:val="center"/>
              <w:rPr>
                <w:rFonts w:cs="Calibri"/>
                <w:sz w:val="20"/>
                <w:szCs w:val="20"/>
              </w:rPr>
            </w:pPr>
          </w:p>
          <w:p w:rsidR="00993914" w:rsidRPr="005234AA" w:rsidRDefault="00993914" w:rsidP="00B70AB7">
            <w:pPr>
              <w:spacing w:after="0" w:line="240" w:lineRule="auto"/>
              <w:jc w:val="center"/>
              <w:rPr>
                <w:rFonts w:cs="Calibri"/>
                <w:sz w:val="20"/>
                <w:szCs w:val="20"/>
              </w:rPr>
            </w:pPr>
            <w:r w:rsidRPr="005234AA">
              <w:rPr>
                <w:rFonts w:cs="Calibri"/>
                <w:sz w:val="20"/>
                <w:szCs w:val="20"/>
              </w:rPr>
              <w:t>27,500</w:t>
            </w:r>
          </w:p>
          <w:p w:rsidR="00993914" w:rsidRPr="005234AA" w:rsidRDefault="00993914" w:rsidP="00B70AB7">
            <w:pPr>
              <w:spacing w:after="0" w:line="240" w:lineRule="auto"/>
              <w:jc w:val="center"/>
              <w:rPr>
                <w:rFonts w:eastAsia="Arial Unicode MS" w:cs="Calibri"/>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sz w:val="20"/>
                <w:szCs w:val="20"/>
              </w:rPr>
            </w:pPr>
            <w:r w:rsidRPr="005234AA">
              <w:rPr>
                <w:rFonts w:cs="Calibri"/>
                <w:sz w:val="20"/>
                <w:szCs w:val="20"/>
              </w:rPr>
              <w:lastRenderedPageBreak/>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sz w:val="20"/>
                <w:szCs w:val="20"/>
              </w:rPr>
              <w:t>CHILE VERDE</w:t>
            </w:r>
            <w:r>
              <w:rPr>
                <w:rFonts w:cs="Calibri"/>
                <w:sz w:val="20"/>
                <w:szCs w:val="20"/>
              </w:rPr>
              <w:t>:</w:t>
            </w:r>
            <w:r w:rsidRPr="005234AA">
              <w:rPr>
                <w:rFonts w:cs="Calibri"/>
                <w:sz w:val="20"/>
                <w:szCs w:val="20"/>
              </w:rPr>
              <w:t xml:space="preserve"> Color verde brillante, sin lastimaduras, ni manchas, fresco y </w:t>
            </w:r>
            <w:r w:rsidRPr="005234AA">
              <w:rPr>
                <w:rFonts w:cs="Calibri"/>
                <w:sz w:val="20"/>
                <w:szCs w:val="20"/>
              </w:rPr>
              <w:lastRenderedPageBreak/>
              <w:t>crujiente, consistencia firme y uniforme. Con un peso de 4 a 5  unidades por libra.</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lastRenderedPageBreak/>
              <w:t xml:space="preserve">            0.45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12,375.00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sz w:val="20"/>
                <w:szCs w:val="20"/>
              </w:rPr>
            </w:pPr>
            <w:r w:rsidRPr="005234AA">
              <w:rPr>
                <w:rFonts w:eastAsia="Arial Unicode MS" w:cs="Arial"/>
                <w:sz w:val="20"/>
                <w:szCs w:val="20"/>
              </w:rPr>
              <w:lastRenderedPageBreak/>
              <w:t>10</w:t>
            </w:r>
          </w:p>
        </w:tc>
        <w:tc>
          <w:tcPr>
            <w:tcW w:w="1146" w:type="dxa"/>
            <w:vAlign w:val="center"/>
          </w:tcPr>
          <w:p w:rsidR="00993914" w:rsidRPr="005234AA" w:rsidRDefault="00993914" w:rsidP="00B70AB7">
            <w:pPr>
              <w:spacing w:after="0" w:line="240" w:lineRule="auto"/>
              <w:jc w:val="center"/>
              <w:rPr>
                <w:rFonts w:cs="Calibri"/>
                <w:sz w:val="20"/>
                <w:szCs w:val="20"/>
              </w:rPr>
            </w:pPr>
          </w:p>
          <w:p w:rsidR="00993914" w:rsidRPr="005234AA" w:rsidRDefault="00993914" w:rsidP="00B70AB7">
            <w:pPr>
              <w:spacing w:after="0" w:line="240" w:lineRule="auto"/>
              <w:jc w:val="center"/>
              <w:rPr>
                <w:rFonts w:cs="Calibri"/>
                <w:sz w:val="20"/>
                <w:szCs w:val="20"/>
              </w:rPr>
            </w:pPr>
            <w:r w:rsidRPr="005234AA">
              <w:rPr>
                <w:rFonts w:cs="Calibri"/>
                <w:sz w:val="20"/>
                <w:szCs w:val="20"/>
              </w:rPr>
              <w:t xml:space="preserve">1,400 </w:t>
            </w:r>
          </w:p>
          <w:p w:rsidR="00993914" w:rsidRPr="005234AA" w:rsidRDefault="00993914" w:rsidP="00B70AB7">
            <w:pPr>
              <w:spacing w:after="0" w:line="240" w:lineRule="auto"/>
              <w:jc w:val="center"/>
              <w:rPr>
                <w:rFonts w:eastAsia="Arial Unicode MS" w:cs="Calibri"/>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sz w:val="20"/>
                <w:szCs w:val="20"/>
              </w:rPr>
            </w:pPr>
            <w:r w:rsidRPr="005234AA">
              <w:rPr>
                <w:rFonts w:cs="Calibri"/>
                <w:sz w:val="20"/>
                <w:szCs w:val="20"/>
              </w:rPr>
              <w:t>Manojos</w:t>
            </w:r>
          </w:p>
        </w:tc>
        <w:tc>
          <w:tcPr>
            <w:tcW w:w="3756" w:type="dxa"/>
            <w:vAlign w:val="center"/>
          </w:tcPr>
          <w:p w:rsidR="00993914" w:rsidRPr="005234AA" w:rsidRDefault="00993914" w:rsidP="00B70AB7">
            <w:pPr>
              <w:spacing w:after="0" w:line="240" w:lineRule="auto"/>
              <w:jc w:val="both"/>
              <w:rPr>
                <w:rFonts w:cs="Calibri"/>
                <w:sz w:val="20"/>
                <w:szCs w:val="20"/>
              </w:rPr>
            </w:pPr>
            <w:r>
              <w:rPr>
                <w:rFonts w:cs="Calibri"/>
                <w:sz w:val="20"/>
                <w:szCs w:val="20"/>
              </w:rPr>
              <w:t>CHIPILÍ</w:t>
            </w:r>
            <w:r w:rsidRPr="005234AA">
              <w:rPr>
                <w:rFonts w:cs="Calibri"/>
                <w:sz w:val="20"/>
                <w:szCs w:val="20"/>
              </w:rPr>
              <w:t>N</w:t>
            </w:r>
            <w:r>
              <w:rPr>
                <w:rFonts w:cs="Calibri"/>
                <w:sz w:val="20"/>
                <w:szCs w:val="20"/>
              </w:rPr>
              <w:t>:</w:t>
            </w:r>
            <w:r w:rsidRPr="005234AA">
              <w:rPr>
                <w:rFonts w:cs="Calibri"/>
                <w:sz w:val="20"/>
                <w:szCs w:val="20"/>
              </w:rPr>
              <w:t xml:space="preserve"> Manojos limpios, de color verde oscuro brillante,  libre de plagas, sin picaduras y fresco, peso mínimo 2 libras.</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0.50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700.00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cs="Arial"/>
                <w:sz w:val="20"/>
                <w:szCs w:val="20"/>
              </w:rPr>
            </w:pPr>
            <w:r w:rsidRPr="005234AA">
              <w:rPr>
                <w:rFonts w:cs="Arial"/>
                <w:sz w:val="20"/>
                <w:szCs w:val="20"/>
              </w:rPr>
              <w:t>11</w:t>
            </w:r>
          </w:p>
        </w:tc>
        <w:tc>
          <w:tcPr>
            <w:tcW w:w="1146" w:type="dxa"/>
            <w:vAlign w:val="center"/>
          </w:tcPr>
          <w:p w:rsidR="00993914" w:rsidRPr="005234AA" w:rsidRDefault="00993914" w:rsidP="00B70AB7">
            <w:pPr>
              <w:spacing w:after="0" w:line="240" w:lineRule="auto"/>
              <w:jc w:val="center"/>
              <w:rPr>
                <w:rFonts w:cs="Calibri"/>
                <w:sz w:val="20"/>
                <w:szCs w:val="20"/>
              </w:rPr>
            </w:pPr>
          </w:p>
          <w:p w:rsidR="00993914" w:rsidRPr="005234AA" w:rsidRDefault="00993914" w:rsidP="00B70AB7">
            <w:pPr>
              <w:spacing w:after="0" w:line="240" w:lineRule="auto"/>
              <w:jc w:val="center"/>
              <w:rPr>
                <w:rFonts w:cs="Calibri"/>
                <w:sz w:val="20"/>
                <w:szCs w:val="20"/>
              </w:rPr>
            </w:pPr>
            <w:r w:rsidRPr="005234AA">
              <w:rPr>
                <w:rFonts w:cs="Calibri"/>
                <w:sz w:val="20"/>
                <w:szCs w:val="20"/>
              </w:rPr>
              <w:t>2,200</w:t>
            </w:r>
          </w:p>
          <w:p w:rsidR="00993914" w:rsidRPr="005234AA" w:rsidRDefault="00993914" w:rsidP="00B70AB7">
            <w:pPr>
              <w:spacing w:after="0" w:line="240" w:lineRule="auto"/>
              <w:jc w:val="center"/>
              <w:rPr>
                <w:rFonts w:eastAsia="Arial Unicode MS" w:cs="Calibri"/>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sz w:val="20"/>
                <w:szCs w:val="20"/>
              </w:rPr>
            </w:pPr>
            <w:r w:rsidRPr="005234AA">
              <w:rPr>
                <w:rFonts w:cs="Calibri"/>
                <w:sz w:val="20"/>
                <w:szCs w:val="20"/>
              </w:rPr>
              <w:t>Manojos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sz w:val="20"/>
                <w:szCs w:val="20"/>
              </w:rPr>
              <w:t>CILANTRO</w:t>
            </w:r>
            <w:r>
              <w:rPr>
                <w:rFonts w:cs="Calibri"/>
                <w:sz w:val="20"/>
                <w:szCs w:val="20"/>
              </w:rPr>
              <w:t>:</w:t>
            </w:r>
            <w:r w:rsidRPr="005234AA">
              <w:rPr>
                <w:rFonts w:cs="Calibri"/>
                <w:sz w:val="20"/>
                <w:szCs w:val="20"/>
              </w:rPr>
              <w:t xml:space="preserve"> Los manojos, deben tener aspecto fresco, hojas verdes brillantes, limpio, tallos firmes, peso mínimo 2 libras.</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1.49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3,278.00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cs="Arial"/>
                <w:sz w:val="20"/>
                <w:szCs w:val="20"/>
              </w:rPr>
            </w:pPr>
            <w:r w:rsidRPr="005234AA">
              <w:rPr>
                <w:rFonts w:cs="Arial"/>
                <w:sz w:val="20"/>
                <w:szCs w:val="20"/>
              </w:rPr>
              <w:t>12</w:t>
            </w:r>
          </w:p>
        </w:tc>
        <w:tc>
          <w:tcPr>
            <w:tcW w:w="1146" w:type="dxa"/>
            <w:vAlign w:val="center"/>
          </w:tcPr>
          <w:p w:rsidR="00993914" w:rsidRPr="005234AA" w:rsidRDefault="00993914" w:rsidP="00B70AB7">
            <w:pPr>
              <w:spacing w:after="0" w:line="240" w:lineRule="auto"/>
              <w:jc w:val="center"/>
              <w:rPr>
                <w:rFonts w:eastAsia="Arial Unicode MS" w:cs="Calibri"/>
                <w:sz w:val="20"/>
                <w:szCs w:val="20"/>
              </w:rPr>
            </w:pPr>
            <w:r w:rsidRPr="005234AA">
              <w:rPr>
                <w:rFonts w:cs="Calibri"/>
                <w:sz w:val="20"/>
                <w:szCs w:val="20"/>
              </w:rPr>
              <w:t>6,000</w:t>
            </w:r>
          </w:p>
        </w:tc>
        <w:tc>
          <w:tcPr>
            <w:tcW w:w="1079" w:type="dxa"/>
            <w:vAlign w:val="center"/>
          </w:tcPr>
          <w:p w:rsidR="00993914" w:rsidRPr="005234AA" w:rsidRDefault="00993914" w:rsidP="00B70AB7">
            <w:pPr>
              <w:spacing w:after="0" w:line="240" w:lineRule="auto"/>
              <w:jc w:val="center"/>
              <w:rPr>
                <w:rFonts w:eastAsia="Arial Unicode MS" w:cs="Calibri"/>
                <w:sz w:val="20"/>
                <w:szCs w:val="20"/>
              </w:rPr>
            </w:pPr>
            <w:r w:rsidRPr="005234AA">
              <w:rPr>
                <w:rFonts w:cs="Calibri"/>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sz w:val="20"/>
                <w:szCs w:val="20"/>
              </w:rPr>
              <w:t>COLIFLOR</w:t>
            </w:r>
            <w:r>
              <w:rPr>
                <w:rFonts w:cs="Calibri"/>
                <w:sz w:val="20"/>
                <w:szCs w:val="20"/>
              </w:rPr>
              <w:t>:</w:t>
            </w:r>
            <w:r w:rsidRPr="005234AA">
              <w:rPr>
                <w:rFonts w:cs="Calibri"/>
                <w:sz w:val="20"/>
                <w:szCs w:val="20"/>
              </w:rPr>
              <w:t xml:space="preserve"> Sin manchas, flor unida, sin tallo, y sin daños, de consistencia firme y uniforme, peso mínimo de 1 libra por unidad.</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0.40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2,400.00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13</w:t>
            </w:r>
          </w:p>
        </w:tc>
        <w:tc>
          <w:tcPr>
            <w:tcW w:w="1146" w:type="dxa"/>
            <w:vAlign w:val="center"/>
          </w:tcPr>
          <w:p w:rsidR="00993914" w:rsidRPr="005234AA" w:rsidRDefault="00993914" w:rsidP="00B70AB7">
            <w:pPr>
              <w:spacing w:after="0" w:line="240" w:lineRule="auto"/>
              <w:jc w:val="center"/>
              <w:rPr>
                <w:rFonts w:eastAsia="Arial Unicode MS" w:cs="Calibri"/>
                <w:color w:val="0070C0"/>
                <w:sz w:val="20"/>
                <w:szCs w:val="20"/>
              </w:rPr>
            </w:pPr>
            <w:r w:rsidRPr="005234AA">
              <w:rPr>
                <w:rFonts w:eastAsia="Arial Unicode MS" w:cs="Calibri"/>
                <w:color w:val="000000"/>
                <w:sz w:val="20"/>
                <w:szCs w:val="20"/>
              </w:rPr>
              <w:t>9,500</w:t>
            </w: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EJOTE</w:t>
            </w:r>
            <w:r>
              <w:rPr>
                <w:rFonts w:cs="Calibri"/>
                <w:color w:val="000000"/>
                <w:sz w:val="20"/>
                <w:szCs w:val="20"/>
              </w:rPr>
              <w:t>:</w:t>
            </w:r>
            <w:r w:rsidRPr="005234AA">
              <w:rPr>
                <w:rFonts w:cs="Calibri"/>
                <w:color w:val="000000"/>
                <w:sz w:val="20"/>
                <w:szCs w:val="20"/>
              </w:rPr>
              <w:t xml:space="preserve"> Tierno, </w:t>
            </w:r>
            <w:r w:rsidRPr="005234AA">
              <w:rPr>
                <w:rFonts w:cs="Calibri"/>
                <w:sz w:val="20"/>
                <w:szCs w:val="20"/>
              </w:rPr>
              <w:t xml:space="preserve">sin manchas, color uniforme, consistencia firme, crujiente, fresco y limpio. </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0.45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4,275.00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14</w:t>
            </w:r>
          </w:p>
        </w:tc>
        <w:tc>
          <w:tcPr>
            <w:tcW w:w="1146" w:type="dxa"/>
            <w:vAlign w:val="center"/>
          </w:tcPr>
          <w:p w:rsidR="00993914" w:rsidRPr="005234AA" w:rsidRDefault="00993914" w:rsidP="00B70AB7">
            <w:pPr>
              <w:spacing w:after="0" w:line="240" w:lineRule="auto"/>
              <w:jc w:val="center"/>
              <w:rPr>
                <w:rFonts w:eastAsia="Arial Unicode MS" w:cs="Calibri"/>
                <w:color w:val="0070C0"/>
                <w:sz w:val="20"/>
                <w:szCs w:val="20"/>
              </w:rPr>
            </w:pPr>
            <w:r w:rsidRPr="005234AA">
              <w:rPr>
                <w:rFonts w:eastAsia="Arial Unicode MS" w:cs="Calibri"/>
                <w:color w:val="000000"/>
                <w:sz w:val="20"/>
                <w:szCs w:val="20"/>
              </w:rPr>
              <w:t>16,000</w:t>
            </w: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sidRPr="005234AA">
              <w:rPr>
                <w:rFonts w:cs="Calibri"/>
                <w:color w:val="000000"/>
                <w:sz w:val="20"/>
                <w:szCs w:val="20"/>
              </w:rPr>
              <w:t>ELOTE</w:t>
            </w:r>
            <w:r>
              <w:rPr>
                <w:rFonts w:cs="Calibri"/>
                <w:color w:val="000000"/>
                <w:sz w:val="20"/>
                <w:szCs w:val="20"/>
              </w:rPr>
              <w:t>:</w:t>
            </w:r>
            <w:r w:rsidRPr="005234AA">
              <w:rPr>
                <w:rFonts w:cs="Calibri"/>
                <w:color w:val="000000"/>
                <w:sz w:val="20"/>
                <w:szCs w:val="20"/>
              </w:rPr>
              <w:t xml:space="preserve"> Blanco, tierno, sano </w:t>
            </w:r>
            <w:r w:rsidRPr="005234AA">
              <w:rPr>
                <w:rFonts w:cs="Calibri"/>
                <w:sz w:val="20"/>
                <w:szCs w:val="20"/>
              </w:rPr>
              <w:t>sin manchas, color uniforme, fresco y limpio.</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0.18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2,880.00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15</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1,900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Manojos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ESPINACA</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 xml:space="preserve">Manojos </w:t>
            </w:r>
            <w:r w:rsidRPr="005234AA">
              <w:rPr>
                <w:rFonts w:cs="Calibri"/>
                <w:color w:val="000000"/>
                <w:sz w:val="20"/>
                <w:szCs w:val="20"/>
              </w:rPr>
              <w:t xml:space="preserve">Frescos, </w:t>
            </w:r>
            <w:r w:rsidRPr="005234AA">
              <w:rPr>
                <w:rFonts w:cs="Calibri"/>
                <w:sz w:val="20"/>
                <w:szCs w:val="20"/>
              </w:rPr>
              <w:t xml:space="preserve">limpios, de color verde oscuro brillante, hoja grande, libre de plagas, sin picaduras y fresca, </w:t>
            </w:r>
            <w:r w:rsidRPr="005234AA">
              <w:rPr>
                <w:rFonts w:cs="Calibri"/>
                <w:color w:val="000000"/>
                <w:sz w:val="20"/>
                <w:szCs w:val="20"/>
              </w:rPr>
              <w:t>peso mínimo 2 libras.</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0.70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1,330.00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16</w:t>
            </w:r>
          </w:p>
        </w:tc>
        <w:tc>
          <w:tcPr>
            <w:tcW w:w="1146" w:type="dxa"/>
            <w:vAlign w:val="center"/>
          </w:tcPr>
          <w:p w:rsidR="00993914" w:rsidRPr="005234AA" w:rsidRDefault="00993914" w:rsidP="00B70AB7">
            <w:pPr>
              <w:spacing w:after="0" w:line="240" w:lineRule="auto"/>
              <w:jc w:val="center"/>
              <w:rPr>
                <w:rFonts w:cs="Calibri"/>
                <w:sz w:val="20"/>
                <w:szCs w:val="20"/>
              </w:rPr>
            </w:pPr>
          </w:p>
          <w:p w:rsidR="00993914" w:rsidRPr="005234AA" w:rsidRDefault="00993914" w:rsidP="00B70AB7">
            <w:pPr>
              <w:spacing w:after="0" w:line="240" w:lineRule="auto"/>
              <w:jc w:val="center"/>
              <w:rPr>
                <w:rFonts w:cs="Calibri"/>
                <w:sz w:val="20"/>
                <w:szCs w:val="20"/>
              </w:rPr>
            </w:pPr>
            <w:r w:rsidRPr="005234AA">
              <w:rPr>
                <w:rFonts w:cs="Calibri"/>
                <w:sz w:val="20"/>
                <w:szCs w:val="20"/>
              </w:rPr>
              <w:t>3,000</w:t>
            </w:r>
          </w:p>
          <w:p w:rsidR="00993914" w:rsidRPr="005234AA" w:rsidRDefault="00993914" w:rsidP="00B70AB7">
            <w:pPr>
              <w:spacing w:after="0" w:line="240" w:lineRule="auto"/>
              <w:jc w:val="center"/>
              <w:rPr>
                <w:rFonts w:cs="Calibri"/>
                <w:sz w:val="20"/>
                <w:szCs w:val="20"/>
              </w:rPr>
            </w:pPr>
          </w:p>
        </w:tc>
        <w:tc>
          <w:tcPr>
            <w:tcW w:w="1079" w:type="dxa"/>
            <w:vAlign w:val="center"/>
          </w:tcPr>
          <w:p w:rsidR="00993914" w:rsidRPr="005234AA" w:rsidRDefault="00993914" w:rsidP="00B70AB7">
            <w:pPr>
              <w:spacing w:after="0" w:line="240" w:lineRule="auto"/>
              <w:jc w:val="center"/>
              <w:rPr>
                <w:rFonts w:cs="Calibri"/>
                <w:sz w:val="20"/>
                <w:szCs w:val="20"/>
              </w:rPr>
            </w:pPr>
            <w:r w:rsidRPr="005234AA">
              <w:rPr>
                <w:rFonts w:cs="Calibri"/>
                <w:sz w:val="20"/>
                <w:szCs w:val="20"/>
              </w:rPr>
              <w:t xml:space="preserve">Libras </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sz w:val="20"/>
                <w:szCs w:val="20"/>
              </w:rPr>
              <w:t>FRESAS</w:t>
            </w:r>
            <w:r>
              <w:rPr>
                <w:rFonts w:cs="Calibri"/>
                <w:sz w:val="20"/>
                <w:szCs w:val="20"/>
              </w:rPr>
              <w:t>:</w:t>
            </w:r>
            <w:r w:rsidRPr="005234AA">
              <w:rPr>
                <w:rFonts w:cs="Calibri"/>
                <w:sz w:val="20"/>
                <w:szCs w:val="20"/>
              </w:rPr>
              <w:t xml:space="preserve"> Fresca, color rojo, de consistencia firme, color uniforme, sin daños.</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1.00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3,000.00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eastAsia="Arial Unicode MS" w:cs="Arial"/>
                <w:color w:val="000000"/>
                <w:sz w:val="20"/>
                <w:szCs w:val="20"/>
              </w:rPr>
              <w:t>17</w:t>
            </w:r>
          </w:p>
        </w:tc>
        <w:tc>
          <w:tcPr>
            <w:tcW w:w="1146" w:type="dxa"/>
            <w:vAlign w:val="center"/>
          </w:tcPr>
          <w:p w:rsidR="00993914" w:rsidRPr="005234AA" w:rsidRDefault="00993914" w:rsidP="00B70AB7">
            <w:pPr>
              <w:spacing w:after="0" w:line="240" w:lineRule="auto"/>
              <w:jc w:val="center"/>
              <w:rPr>
                <w:rFonts w:cs="Calibri"/>
                <w:sz w:val="20"/>
                <w:szCs w:val="20"/>
              </w:rPr>
            </w:pPr>
          </w:p>
          <w:p w:rsidR="00993914" w:rsidRPr="005234AA" w:rsidRDefault="00993914" w:rsidP="00B70AB7">
            <w:pPr>
              <w:spacing w:after="0" w:line="240" w:lineRule="auto"/>
              <w:jc w:val="center"/>
              <w:rPr>
                <w:rFonts w:cs="Calibri"/>
                <w:sz w:val="20"/>
                <w:szCs w:val="20"/>
              </w:rPr>
            </w:pPr>
            <w:r w:rsidRPr="005234AA">
              <w:rPr>
                <w:rFonts w:cs="Calibri"/>
                <w:sz w:val="20"/>
                <w:szCs w:val="20"/>
              </w:rPr>
              <w:t>85,000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sz w:val="20"/>
                <w:szCs w:val="20"/>
              </w:rPr>
            </w:pPr>
            <w:r w:rsidRPr="005234AA">
              <w:rPr>
                <w:rFonts w:cs="Calibri"/>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sidRPr="005234AA">
              <w:rPr>
                <w:rFonts w:cs="Calibri"/>
                <w:sz w:val="20"/>
                <w:szCs w:val="20"/>
              </w:rPr>
              <w:t>GUINEO</w:t>
            </w:r>
            <w:r>
              <w:rPr>
                <w:rFonts w:cs="Calibri"/>
                <w:sz w:val="20"/>
                <w:szCs w:val="20"/>
              </w:rPr>
              <w:t>:</w:t>
            </w:r>
            <w:r w:rsidRPr="005234AA">
              <w:rPr>
                <w:rFonts w:cs="Calibri"/>
                <w:sz w:val="20"/>
                <w:szCs w:val="20"/>
              </w:rPr>
              <w:t xml:space="preserve"> </w:t>
            </w:r>
            <w:r w:rsidRPr="005234AA">
              <w:rPr>
                <w:rFonts w:cs="Calibri"/>
                <w:color w:val="000000"/>
                <w:sz w:val="20"/>
                <w:szCs w:val="20"/>
              </w:rPr>
              <w:t>De seda de primera calidad, color amarillo característico, sin manchas, consistencia firme y uniforme, estado de maduración óptima, empacado en caja de cartón corrugado.</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0.24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20,400.00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18</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30,000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GÜISQUIL</w:t>
            </w:r>
            <w:r>
              <w:rPr>
                <w:rFonts w:cs="Calibri"/>
                <w:color w:val="000000"/>
                <w:sz w:val="20"/>
                <w:szCs w:val="20"/>
              </w:rPr>
              <w:t>:</w:t>
            </w:r>
            <w:r w:rsidRPr="005234AA">
              <w:rPr>
                <w:rFonts w:cs="Calibri"/>
                <w:color w:val="000000"/>
                <w:sz w:val="20"/>
                <w:szCs w:val="20"/>
              </w:rPr>
              <w:t xml:space="preserve"> Criollo, </w:t>
            </w:r>
            <w:r w:rsidRPr="005234AA">
              <w:rPr>
                <w:rFonts w:cs="Calibri"/>
                <w:sz w:val="20"/>
                <w:szCs w:val="20"/>
              </w:rPr>
              <w:t>fresco consistencia firme, color verde  brillante  uniforme, sin lastimaduras, ni golpes, libre de manchas (hongos) y sin raíces.  Promedio de 2 unidades por libra.</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0.18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5,400.00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19</w:t>
            </w:r>
          </w:p>
        </w:tc>
        <w:tc>
          <w:tcPr>
            <w:tcW w:w="1146" w:type="dxa"/>
            <w:vAlign w:val="center"/>
          </w:tcPr>
          <w:p w:rsidR="00993914" w:rsidRPr="005234AA" w:rsidRDefault="00993914" w:rsidP="00B70AB7">
            <w:pPr>
              <w:spacing w:after="0" w:line="240" w:lineRule="auto"/>
              <w:jc w:val="center"/>
              <w:rPr>
                <w:rFonts w:eastAsia="Arial Unicode MS" w:cs="Calibri"/>
                <w:color w:val="000000"/>
                <w:sz w:val="20"/>
                <w:szCs w:val="20"/>
              </w:rPr>
            </w:pPr>
          </w:p>
          <w:p w:rsidR="00993914" w:rsidRPr="005234AA" w:rsidRDefault="00993914" w:rsidP="00B70AB7">
            <w:pPr>
              <w:spacing w:after="0" w:line="240" w:lineRule="auto"/>
              <w:jc w:val="center"/>
              <w:rPr>
                <w:rFonts w:eastAsia="Arial Unicode MS" w:cs="Calibri"/>
                <w:color w:val="000000"/>
                <w:sz w:val="20"/>
                <w:szCs w:val="20"/>
              </w:rPr>
            </w:pPr>
            <w:r w:rsidRPr="005234AA">
              <w:rPr>
                <w:rFonts w:eastAsia="Arial Unicode MS" w:cs="Calibri"/>
                <w:color w:val="000000"/>
                <w:sz w:val="20"/>
                <w:szCs w:val="20"/>
              </w:rPr>
              <w:t>750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Manojos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HIERBABUENA</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 xml:space="preserve">Los manojos, deben tener aspecto fresco, hojas verdes brillantes, limpio, tallos firmes, </w:t>
            </w:r>
            <w:r w:rsidRPr="005234AA">
              <w:rPr>
                <w:rFonts w:cs="Calibri"/>
                <w:color w:val="000000"/>
                <w:sz w:val="20"/>
                <w:szCs w:val="20"/>
              </w:rPr>
              <w:t>peso mínimo 2 libras.</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1.29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967.50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cs="Arial"/>
                <w:color w:val="000000"/>
                <w:sz w:val="20"/>
                <w:szCs w:val="20"/>
              </w:rPr>
            </w:pPr>
            <w:r w:rsidRPr="005234AA">
              <w:rPr>
                <w:rFonts w:cs="Arial"/>
                <w:color w:val="000000"/>
                <w:sz w:val="20"/>
                <w:szCs w:val="20"/>
              </w:rPr>
              <w:t>20</w:t>
            </w:r>
          </w:p>
        </w:tc>
        <w:tc>
          <w:tcPr>
            <w:tcW w:w="1146" w:type="dxa"/>
            <w:vAlign w:val="center"/>
          </w:tcPr>
          <w:p w:rsidR="00993914" w:rsidRPr="005234AA" w:rsidRDefault="00993914" w:rsidP="00B70AB7">
            <w:pPr>
              <w:spacing w:after="0" w:line="240" w:lineRule="auto"/>
              <w:jc w:val="center"/>
              <w:rPr>
                <w:rFonts w:eastAsia="Arial Unicode MS" w:cs="Calibri"/>
                <w:sz w:val="20"/>
                <w:szCs w:val="20"/>
              </w:rPr>
            </w:pPr>
            <w:r w:rsidRPr="005234AA">
              <w:rPr>
                <w:rFonts w:eastAsia="Arial Unicode MS" w:cs="Calibri"/>
                <w:sz w:val="20"/>
                <w:szCs w:val="20"/>
              </w:rPr>
              <w:t>500</w:t>
            </w:r>
          </w:p>
        </w:tc>
        <w:tc>
          <w:tcPr>
            <w:tcW w:w="1079" w:type="dxa"/>
            <w:vAlign w:val="center"/>
          </w:tcPr>
          <w:p w:rsidR="00993914" w:rsidRPr="005234AA" w:rsidRDefault="00993914" w:rsidP="00B70AB7">
            <w:pPr>
              <w:spacing w:after="0" w:line="240" w:lineRule="auto"/>
              <w:jc w:val="center"/>
              <w:rPr>
                <w:rFonts w:cs="Calibri"/>
                <w:sz w:val="20"/>
                <w:szCs w:val="20"/>
              </w:rPr>
            </w:pPr>
            <w:r w:rsidRPr="005234AA">
              <w:rPr>
                <w:rFonts w:cs="Calibri"/>
                <w:sz w:val="20"/>
                <w:szCs w:val="20"/>
              </w:rPr>
              <w:t>Manojos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sz w:val="20"/>
                <w:szCs w:val="20"/>
              </w:rPr>
              <w:t>HOJA DE HUERTA</w:t>
            </w:r>
            <w:r>
              <w:rPr>
                <w:rFonts w:cs="Calibri"/>
                <w:sz w:val="20"/>
                <w:szCs w:val="20"/>
              </w:rPr>
              <w:t>:</w:t>
            </w:r>
            <w:r w:rsidRPr="005234AA">
              <w:rPr>
                <w:rFonts w:cs="Calibri"/>
                <w:sz w:val="20"/>
                <w:szCs w:val="20"/>
              </w:rPr>
              <w:t xml:space="preserve"> Los manojos, deben tener aspecto fresco, hojas verdes brillantes, limpio, peso mínimo 2 libras.</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1.10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550.00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cs="Arial"/>
                <w:color w:val="000000"/>
                <w:sz w:val="20"/>
                <w:szCs w:val="20"/>
              </w:rPr>
            </w:pPr>
            <w:r w:rsidRPr="005234AA">
              <w:rPr>
                <w:rFonts w:cs="Arial"/>
                <w:color w:val="000000"/>
                <w:sz w:val="20"/>
                <w:szCs w:val="20"/>
              </w:rPr>
              <w:t>21</w:t>
            </w:r>
          </w:p>
        </w:tc>
        <w:tc>
          <w:tcPr>
            <w:tcW w:w="1146" w:type="dxa"/>
            <w:vAlign w:val="center"/>
          </w:tcPr>
          <w:p w:rsidR="00993914" w:rsidRPr="005234AA" w:rsidRDefault="00993914" w:rsidP="00B70AB7">
            <w:pPr>
              <w:spacing w:after="0" w:line="240" w:lineRule="auto"/>
              <w:jc w:val="center"/>
              <w:rPr>
                <w:rFonts w:eastAsia="Arial Unicode MS" w:cs="Calibri"/>
                <w:sz w:val="20"/>
                <w:szCs w:val="20"/>
              </w:rPr>
            </w:pPr>
          </w:p>
          <w:p w:rsidR="00993914" w:rsidRPr="005234AA" w:rsidRDefault="00993914" w:rsidP="00B70AB7">
            <w:pPr>
              <w:spacing w:after="0" w:line="240" w:lineRule="auto"/>
              <w:jc w:val="center"/>
              <w:rPr>
                <w:rFonts w:eastAsia="Arial Unicode MS" w:cs="Calibri"/>
                <w:sz w:val="20"/>
                <w:szCs w:val="20"/>
              </w:rPr>
            </w:pPr>
            <w:r w:rsidRPr="005234AA">
              <w:rPr>
                <w:rFonts w:eastAsia="Arial Unicode MS" w:cs="Calibri"/>
                <w:sz w:val="20"/>
                <w:szCs w:val="20"/>
              </w:rPr>
              <w:t>750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sz w:val="20"/>
                <w:szCs w:val="20"/>
              </w:rPr>
            </w:pPr>
            <w:r w:rsidRPr="005234AA">
              <w:rPr>
                <w:rFonts w:cs="Calibri"/>
                <w:sz w:val="20"/>
                <w:szCs w:val="20"/>
              </w:rPr>
              <w:t>Manojos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sidRPr="005234AA">
              <w:rPr>
                <w:rFonts w:cs="Calibri"/>
                <w:sz w:val="20"/>
                <w:szCs w:val="20"/>
              </w:rPr>
              <w:t>HOJA DE MORA</w:t>
            </w:r>
            <w:r>
              <w:rPr>
                <w:rFonts w:cs="Calibri"/>
                <w:sz w:val="20"/>
                <w:szCs w:val="20"/>
              </w:rPr>
              <w:t>:</w:t>
            </w:r>
            <w:r w:rsidRPr="005234AA">
              <w:rPr>
                <w:rFonts w:cs="Calibri"/>
                <w:sz w:val="20"/>
                <w:szCs w:val="20"/>
              </w:rPr>
              <w:t xml:space="preserve"> </w:t>
            </w:r>
            <w:r w:rsidRPr="005234AA">
              <w:rPr>
                <w:rFonts w:cs="Calibri"/>
                <w:color w:val="000000"/>
                <w:sz w:val="20"/>
                <w:szCs w:val="20"/>
              </w:rPr>
              <w:t>Manojos limpios, de color verde oscuro brillante, hoja grande, libre de plagas, sin picaduras y fresca, peso mínimo 2 libras.</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0.70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525.00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eastAsia="Arial Unicode MS" w:cs="Arial"/>
                <w:color w:val="000000"/>
                <w:sz w:val="20"/>
                <w:szCs w:val="20"/>
              </w:rPr>
              <w:t>22</w:t>
            </w:r>
          </w:p>
        </w:tc>
        <w:tc>
          <w:tcPr>
            <w:tcW w:w="1146" w:type="dxa"/>
            <w:vAlign w:val="center"/>
          </w:tcPr>
          <w:p w:rsidR="00993914" w:rsidRPr="005234AA" w:rsidRDefault="00993914" w:rsidP="00B70AB7">
            <w:pPr>
              <w:spacing w:after="0" w:line="240" w:lineRule="auto"/>
              <w:jc w:val="center"/>
              <w:rPr>
                <w:rFonts w:eastAsia="Arial Unicode MS" w:cs="Calibri"/>
                <w:color w:val="0070C0"/>
                <w:sz w:val="20"/>
                <w:szCs w:val="20"/>
              </w:rPr>
            </w:pPr>
            <w:r w:rsidRPr="005234AA">
              <w:rPr>
                <w:rFonts w:eastAsia="Arial Unicode MS" w:cs="Calibri"/>
                <w:color w:val="000000"/>
                <w:sz w:val="20"/>
                <w:szCs w:val="20"/>
              </w:rPr>
              <w:t>38,000</w:t>
            </w: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LECHUGA ARREPOLLADA</w:t>
            </w:r>
            <w:r>
              <w:rPr>
                <w:rFonts w:cs="Calibri"/>
                <w:color w:val="000000"/>
                <w:sz w:val="20"/>
                <w:szCs w:val="20"/>
              </w:rPr>
              <w:t>:</w:t>
            </w:r>
            <w:r w:rsidRPr="005234AA">
              <w:rPr>
                <w:rFonts w:cs="Calibri"/>
                <w:color w:val="000000"/>
                <w:sz w:val="20"/>
                <w:szCs w:val="20"/>
              </w:rPr>
              <w:t xml:space="preserve"> Fresca, l</w:t>
            </w:r>
            <w:r w:rsidRPr="005234AA">
              <w:rPr>
                <w:rFonts w:cs="Calibri"/>
                <w:sz w:val="20"/>
                <w:szCs w:val="20"/>
              </w:rPr>
              <w:t xml:space="preserve">impia, de consistencia firme, color uniforme, sin daños. </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0.35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13,300.00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23</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22,000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LIMÓN</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Color verde – brilloso, sin lastimaduras, ni manchas, de consistencia firme y uniforme</w:t>
            </w:r>
            <w:r w:rsidRPr="005234AA">
              <w:rPr>
                <w:rFonts w:cs="Calibri"/>
                <w:color w:val="000000"/>
                <w:sz w:val="20"/>
                <w:szCs w:val="20"/>
              </w:rPr>
              <w:t>, adecuado punto de maduración.</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0.28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6,160.00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cs="Arial"/>
                <w:color w:val="000000"/>
                <w:sz w:val="20"/>
                <w:szCs w:val="20"/>
              </w:rPr>
            </w:pPr>
            <w:r w:rsidRPr="005234AA">
              <w:rPr>
                <w:rFonts w:cs="Arial"/>
                <w:color w:val="000000"/>
                <w:sz w:val="20"/>
                <w:szCs w:val="20"/>
              </w:rPr>
              <w:t>24</w:t>
            </w:r>
          </w:p>
        </w:tc>
        <w:tc>
          <w:tcPr>
            <w:tcW w:w="1146" w:type="dxa"/>
            <w:vAlign w:val="center"/>
          </w:tcPr>
          <w:p w:rsidR="00993914" w:rsidRPr="005234AA" w:rsidRDefault="00993914" w:rsidP="00B70AB7">
            <w:pPr>
              <w:spacing w:after="0" w:line="240" w:lineRule="auto"/>
              <w:jc w:val="center"/>
              <w:rPr>
                <w:rFonts w:eastAsia="Arial Unicode MS" w:cs="Calibri"/>
                <w:color w:val="0070C0"/>
                <w:sz w:val="20"/>
                <w:szCs w:val="20"/>
              </w:rPr>
            </w:pPr>
            <w:r w:rsidRPr="005234AA">
              <w:rPr>
                <w:rFonts w:cs="Calibri"/>
                <w:color w:val="000000"/>
                <w:sz w:val="20"/>
                <w:szCs w:val="20"/>
              </w:rPr>
              <w:t>15,000</w:t>
            </w: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sidRPr="005234AA">
              <w:rPr>
                <w:rFonts w:cs="Calibri"/>
                <w:color w:val="000000"/>
                <w:sz w:val="20"/>
                <w:szCs w:val="20"/>
              </w:rPr>
              <w:t>MANDARINA</w:t>
            </w:r>
            <w:r>
              <w:rPr>
                <w:rFonts w:cs="Calibri"/>
                <w:color w:val="000000"/>
                <w:sz w:val="20"/>
                <w:szCs w:val="20"/>
              </w:rPr>
              <w:t>:</w:t>
            </w:r>
            <w:r w:rsidRPr="005234AA">
              <w:rPr>
                <w:rFonts w:cs="Calibri"/>
                <w:color w:val="000000"/>
                <w:sz w:val="20"/>
                <w:szCs w:val="20"/>
              </w:rPr>
              <w:t xml:space="preserve"> Dulce, jugosa, </w:t>
            </w:r>
            <w:r w:rsidRPr="005234AA">
              <w:rPr>
                <w:rFonts w:cs="Calibri"/>
                <w:sz w:val="20"/>
                <w:szCs w:val="20"/>
              </w:rPr>
              <w:t xml:space="preserve">consistencia </w:t>
            </w:r>
            <w:r w:rsidRPr="005234AA">
              <w:rPr>
                <w:rFonts w:cs="Calibri"/>
                <w:sz w:val="20"/>
                <w:szCs w:val="20"/>
              </w:rPr>
              <w:lastRenderedPageBreak/>
              <w:t>firme, color  uniforme, sin lastimaduras, ni golpes, libre de manchas</w:t>
            </w:r>
            <w:r w:rsidRPr="005234AA">
              <w:rPr>
                <w:rFonts w:cs="Calibri"/>
                <w:color w:val="000000"/>
                <w:sz w:val="20"/>
                <w:szCs w:val="20"/>
              </w:rPr>
              <w:t>.</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lastRenderedPageBreak/>
              <w:t xml:space="preserve">            0.28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4,200.00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lastRenderedPageBreak/>
              <w:t>25</w:t>
            </w:r>
          </w:p>
        </w:tc>
        <w:tc>
          <w:tcPr>
            <w:tcW w:w="1146" w:type="dxa"/>
            <w:vAlign w:val="center"/>
          </w:tcPr>
          <w:p w:rsidR="00993914" w:rsidRPr="005234AA" w:rsidRDefault="00993914" w:rsidP="00B70AB7">
            <w:pPr>
              <w:spacing w:after="0" w:line="240" w:lineRule="auto"/>
              <w:jc w:val="center"/>
              <w:rPr>
                <w:rFonts w:eastAsia="Arial Unicode MS" w:cs="Calibri"/>
                <w:color w:val="000000"/>
                <w:sz w:val="20"/>
                <w:szCs w:val="20"/>
              </w:rPr>
            </w:pPr>
          </w:p>
          <w:p w:rsidR="00993914" w:rsidRPr="005234AA" w:rsidRDefault="00993914" w:rsidP="00B70AB7">
            <w:pPr>
              <w:spacing w:after="0" w:line="240" w:lineRule="auto"/>
              <w:jc w:val="center"/>
              <w:rPr>
                <w:rFonts w:eastAsia="Arial Unicode MS" w:cs="Calibri"/>
                <w:color w:val="000000"/>
                <w:sz w:val="20"/>
                <w:szCs w:val="20"/>
              </w:rPr>
            </w:pPr>
            <w:r w:rsidRPr="005234AA">
              <w:rPr>
                <w:rFonts w:eastAsia="Arial Unicode MS" w:cs="Calibri"/>
                <w:color w:val="000000"/>
                <w:sz w:val="20"/>
                <w:szCs w:val="20"/>
              </w:rPr>
              <w:t>17,000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sidRPr="005234AA">
              <w:rPr>
                <w:rFonts w:cs="Calibri"/>
                <w:color w:val="000000"/>
                <w:sz w:val="20"/>
                <w:szCs w:val="20"/>
              </w:rPr>
              <w:t>MANGO VERDE / ZARAZO</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Fresco consistencia firme, color verde  brillante  uniforme, sin lastimaduras, ni golpes, libre de manchas</w:t>
            </w:r>
            <w:r w:rsidRPr="005234AA">
              <w:rPr>
                <w:rFonts w:cs="Calibri"/>
                <w:color w:val="000000"/>
                <w:sz w:val="20"/>
                <w:szCs w:val="20"/>
              </w:rPr>
              <w:t>, diferentes variedades.</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0.29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4,930.00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26</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18,000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Pr>
                <w:rFonts w:cs="Calibri"/>
                <w:color w:val="000000"/>
                <w:sz w:val="20"/>
                <w:szCs w:val="20"/>
              </w:rPr>
              <w:t>MANZANA:</w:t>
            </w:r>
            <w:r w:rsidRPr="005234AA">
              <w:rPr>
                <w:rFonts w:cs="Calibri"/>
                <w:color w:val="000000"/>
                <w:sz w:val="20"/>
                <w:szCs w:val="20"/>
              </w:rPr>
              <w:t xml:space="preserve"> Variedad Gala o Fuji, Dulce,  </w:t>
            </w:r>
            <w:r w:rsidRPr="005234AA">
              <w:rPr>
                <w:rFonts w:cs="Calibri"/>
                <w:sz w:val="20"/>
                <w:szCs w:val="20"/>
              </w:rPr>
              <w:t>consistencia firme, color  uniforme, sin lastimaduras, ni golpes, libre de manchas</w:t>
            </w:r>
            <w:r w:rsidRPr="005234AA">
              <w:rPr>
                <w:rFonts w:cs="Calibri"/>
                <w:color w:val="000000"/>
                <w:sz w:val="20"/>
                <w:szCs w:val="20"/>
              </w:rPr>
              <w:t>.</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0.84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15,120.00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27</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18,000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Pr>
                <w:rFonts w:cs="Calibri"/>
                <w:color w:val="000000"/>
                <w:sz w:val="20"/>
                <w:szCs w:val="20"/>
              </w:rPr>
              <w:t>MARACUYÁ:</w:t>
            </w:r>
            <w:r w:rsidRPr="005234AA">
              <w:rPr>
                <w:rFonts w:cs="Calibri"/>
                <w:color w:val="000000"/>
                <w:sz w:val="20"/>
                <w:szCs w:val="20"/>
              </w:rPr>
              <w:t xml:space="preserve"> Madura, </w:t>
            </w:r>
            <w:r w:rsidRPr="005234AA">
              <w:rPr>
                <w:rFonts w:cs="Calibri"/>
                <w:sz w:val="20"/>
                <w:szCs w:val="20"/>
              </w:rPr>
              <w:t>color verde o amarilla, sin lastimaduras, de consistencia firme y uniforme un promedio de 3 a 4  unidades por libra.</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0.50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9,000.00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28</w:t>
            </w:r>
          </w:p>
        </w:tc>
        <w:tc>
          <w:tcPr>
            <w:tcW w:w="1146" w:type="dxa"/>
            <w:vAlign w:val="center"/>
          </w:tcPr>
          <w:p w:rsidR="00993914" w:rsidRPr="005234AA" w:rsidRDefault="00993914" w:rsidP="00B70AB7">
            <w:pPr>
              <w:spacing w:after="0" w:line="240" w:lineRule="auto"/>
              <w:jc w:val="center"/>
              <w:rPr>
                <w:rFonts w:eastAsia="Arial Unicode MS" w:cs="Calibri"/>
                <w:color w:val="000000"/>
                <w:sz w:val="20"/>
                <w:szCs w:val="20"/>
              </w:rPr>
            </w:pPr>
          </w:p>
          <w:p w:rsidR="00993914" w:rsidRPr="005234AA" w:rsidRDefault="00993914" w:rsidP="00B70AB7">
            <w:pPr>
              <w:spacing w:after="0" w:line="240" w:lineRule="auto"/>
              <w:jc w:val="center"/>
              <w:rPr>
                <w:rFonts w:eastAsia="Arial Unicode MS" w:cs="Calibri"/>
                <w:color w:val="000000"/>
                <w:sz w:val="20"/>
                <w:szCs w:val="20"/>
              </w:rPr>
            </w:pPr>
            <w:r w:rsidRPr="005234AA">
              <w:rPr>
                <w:rFonts w:eastAsia="Arial Unicode MS" w:cs="Calibri"/>
                <w:color w:val="000000"/>
                <w:sz w:val="20"/>
                <w:szCs w:val="20"/>
              </w:rPr>
              <w:t>46,000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Pr>
                <w:rFonts w:cs="Calibri"/>
                <w:color w:val="000000"/>
                <w:sz w:val="20"/>
                <w:szCs w:val="20"/>
              </w:rPr>
              <w:t>MELÓ</w:t>
            </w:r>
            <w:r w:rsidRPr="005234AA">
              <w:rPr>
                <w:rFonts w:cs="Calibri"/>
                <w:color w:val="000000"/>
                <w:sz w:val="20"/>
                <w:szCs w:val="20"/>
              </w:rPr>
              <w:t>N</w:t>
            </w:r>
            <w:r>
              <w:rPr>
                <w:rFonts w:cs="Calibri"/>
                <w:color w:val="000000"/>
                <w:sz w:val="20"/>
                <w:szCs w:val="20"/>
              </w:rPr>
              <w:t>:</w:t>
            </w:r>
            <w:r w:rsidRPr="005234AA">
              <w:rPr>
                <w:rFonts w:cs="Calibri"/>
                <w:color w:val="000000"/>
                <w:sz w:val="20"/>
                <w:szCs w:val="20"/>
              </w:rPr>
              <w:t xml:space="preserve"> Dulce, </w:t>
            </w:r>
            <w:r w:rsidRPr="005234AA">
              <w:rPr>
                <w:rFonts w:cs="Calibri"/>
                <w:sz w:val="20"/>
                <w:szCs w:val="20"/>
              </w:rPr>
              <w:t>consistencia firme, color  uniforme, sin lastimaduras, ni golpes, libre de manchas</w:t>
            </w:r>
            <w:r w:rsidRPr="005234AA">
              <w:rPr>
                <w:rFonts w:cs="Calibri"/>
                <w:color w:val="000000"/>
                <w:sz w:val="20"/>
                <w:szCs w:val="20"/>
              </w:rPr>
              <w:t>, adecuado punto de maduración.</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0.25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11,500.00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29</w:t>
            </w:r>
          </w:p>
        </w:tc>
        <w:tc>
          <w:tcPr>
            <w:tcW w:w="1146" w:type="dxa"/>
            <w:vAlign w:val="center"/>
          </w:tcPr>
          <w:p w:rsidR="00993914" w:rsidRPr="005234AA" w:rsidRDefault="00993914" w:rsidP="00B70AB7">
            <w:pPr>
              <w:spacing w:after="0" w:line="240" w:lineRule="auto"/>
              <w:jc w:val="center"/>
              <w:rPr>
                <w:rFonts w:eastAsia="Arial Unicode MS" w:cs="Calibri"/>
                <w:color w:val="0070C0"/>
                <w:sz w:val="20"/>
                <w:szCs w:val="20"/>
              </w:rPr>
            </w:pPr>
            <w:r w:rsidRPr="005234AA">
              <w:rPr>
                <w:rFonts w:cs="Calibri"/>
                <w:color w:val="000000"/>
                <w:sz w:val="20"/>
                <w:szCs w:val="20"/>
              </w:rPr>
              <w:t>3,500</w:t>
            </w: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sidRPr="005234AA">
              <w:rPr>
                <w:rFonts w:cs="Calibri"/>
                <w:color w:val="000000"/>
                <w:sz w:val="20"/>
                <w:szCs w:val="20"/>
              </w:rPr>
              <w:t>MORA PARA REFRESCO</w:t>
            </w:r>
            <w:r>
              <w:rPr>
                <w:rFonts w:cs="Calibri"/>
                <w:color w:val="000000"/>
                <w:sz w:val="20"/>
                <w:szCs w:val="20"/>
              </w:rPr>
              <w:t>:</w:t>
            </w:r>
            <w:r w:rsidRPr="005234AA">
              <w:rPr>
                <w:rFonts w:cs="Calibri"/>
                <w:color w:val="000000"/>
                <w:sz w:val="20"/>
                <w:szCs w:val="20"/>
              </w:rPr>
              <w:t xml:space="preserve"> Fresca, color rojo intenso, </w:t>
            </w:r>
            <w:r w:rsidRPr="005234AA">
              <w:rPr>
                <w:rFonts w:cs="Calibri"/>
                <w:sz w:val="20"/>
                <w:szCs w:val="20"/>
              </w:rPr>
              <w:t>de consistencia firme, color uniforme, sin daños.</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1.05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3,675.00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30</w:t>
            </w:r>
          </w:p>
        </w:tc>
        <w:tc>
          <w:tcPr>
            <w:tcW w:w="1146" w:type="dxa"/>
            <w:vAlign w:val="center"/>
          </w:tcPr>
          <w:p w:rsidR="00993914" w:rsidRPr="005234AA" w:rsidRDefault="00993914" w:rsidP="00B70AB7">
            <w:pPr>
              <w:spacing w:after="0" w:line="240" w:lineRule="auto"/>
              <w:jc w:val="center"/>
              <w:rPr>
                <w:rFonts w:eastAsia="Arial Unicode MS" w:cs="Calibri"/>
                <w:color w:val="000000"/>
                <w:sz w:val="20"/>
                <w:szCs w:val="20"/>
              </w:rPr>
            </w:pPr>
          </w:p>
          <w:p w:rsidR="00993914" w:rsidRPr="005234AA" w:rsidRDefault="00993914" w:rsidP="00B70AB7">
            <w:pPr>
              <w:spacing w:after="0" w:line="240" w:lineRule="auto"/>
              <w:jc w:val="center"/>
              <w:rPr>
                <w:rFonts w:eastAsia="Arial Unicode MS" w:cs="Calibri"/>
                <w:color w:val="000000"/>
                <w:sz w:val="20"/>
                <w:szCs w:val="20"/>
              </w:rPr>
            </w:pPr>
            <w:r w:rsidRPr="005234AA">
              <w:rPr>
                <w:rFonts w:eastAsia="Arial Unicode MS" w:cs="Calibri"/>
                <w:color w:val="000000"/>
                <w:sz w:val="20"/>
                <w:szCs w:val="20"/>
              </w:rPr>
              <w:t>62,000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sidRPr="005234AA">
              <w:rPr>
                <w:rFonts w:cs="Calibri"/>
                <w:color w:val="000000"/>
                <w:sz w:val="20"/>
                <w:szCs w:val="20"/>
              </w:rPr>
              <w:t>NARANJA</w:t>
            </w:r>
            <w:r>
              <w:rPr>
                <w:rFonts w:cs="Calibri"/>
                <w:color w:val="000000"/>
                <w:sz w:val="20"/>
                <w:szCs w:val="20"/>
              </w:rPr>
              <w:t>:</w:t>
            </w:r>
            <w:r w:rsidRPr="005234AA">
              <w:rPr>
                <w:rFonts w:cs="Calibri"/>
                <w:color w:val="000000"/>
                <w:sz w:val="20"/>
                <w:szCs w:val="20"/>
              </w:rPr>
              <w:t xml:space="preserve"> Variedad  piña,  Washington victoria o sin semilla jugosa, </w:t>
            </w:r>
            <w:r w:rsidRPr="005234AA">
              <w:rPr>
                <w:rFonts w:cs="Calibri"/>
                <w:sz w:val="20"/>
                <w:szCs w:val="20"/>
              </w:rPr>
              <w:t>consistencia firme, color  uniforme, sin lastimaduras, ni golpes, libre de manchas</w:t>
            </w:r>
            <w:r w:rsidRPr="005234AA">
              <w:rPr>
                <w:rFonts w:cs="Calibri"/>
                <w:color w:val="000000"/>
                <w:sz w:val="20"/>
                <w:szCs w:val="20"/>
              </w:rPr>
              <w:t>, adecuado punto de maduración.</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0.15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9,300.00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31</w:t>
            </w:r>
          </w:p>
        </w:tc>
        <w:tc>
          <w:tcPr>
            <w:tcW w:w="1146" w:type="dxa"/>
            <w:vAlign w:val="center"/>
          </w:tcPr>
          <w:p w:rsidR="00993914" w:rsidRPr="005234AA" w:rsidRDefault="00993914" w:rsidP="00B70AB7">
            <w:pPr>
              <w:spacing w:after="0" w:line="240" w:lineRule="auto"/>
              <w:jc w:val="center"/>
              <w:rPr>
                <w:rFonts w:eastAsia="Arial Unicode MS" w:cs="Calibri"/>
                <w:color w:val="000000"/>
                <w:sz w:val="20"/>
                <w:szCs w:val="20"/>
              </w:rPr>
            </w:pPr>
          </w:p>
          <w:p w:rsidR="00993914" w:rsidRPr="005234AA" w:rsidRDefault="00993914" w:rsidP="00B70AB7">
            <w:pPr>
              <w:spacing w:after="0" w:line="240" w:lineRule="auto"/>
              <w:jc w:val="center"/>
              <w:rPr>
                <w:rFonts w:eastAsia="Arial Unicode MS" w:cs="Calibri"/>
                <w:color w:val="000000"/>
                <w:sz w:val="20"/>
                <w:szCs w:val="20"/>
              </w:rPr>
            </w:pPr>
            <w:r w:rsidRPr="005234AA">
              <w:rPr>
                <w:rFonts w:eastAsia="Arial Unicode MS" w:cs="Calibri"/>
                <w:color w:val="000000"/>
                <w:sz w:val="20"/>
                <w:szCs w:val="20"/>
              </w:rPr>
              <w:t>48,000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PAPA</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 xml:space="preserve">Variedad Soloma o toyocan color uniforme, lisa, sin lastimaduras, protuberancias, grietas, hongos, sin suciedad extrema y sin humedad, grandes máximo 3 unidades por libra. </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0.28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13,440.00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32</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53,500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PAPAYA</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Variedad criolla, tainung o Izalco Dulce, color zarazo, característico, sin lastimaduras, limpias, frescas, sin manchas debe venir envuelta en papel de diario o empaque, de 3 libras o más por unidad.</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0.42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22,470.00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33</w:t>
            </w:r>
          </w:p>
        </w:tc>
        <w:tc>
          <w:tcPr>
            <w:tcW w:w="1146" w:type="dxa"/>
            <w:vAlign w:val="center"/>
          </w:tcPr>
          <w:p w:rsidR="00993914" w:rsidRPr="005234AA" w:rsidRDefault="00993914" w:rsidP="00B70AB7">
            <w:pPr>
              <w:spacing w:after="0" w:line="240" w:lineRule="auto"/>
              <w:jc w:val="center"/>
              <w:rPr>
                <w:rFonts w:eastAsia="Arial Unicode MS" w:cs="Calibri"/>
                <w:color w:val="000000"/>
                <w:sz w:val="20"/>
                <w:szCs w:val="20"/>
              </w:rPr>
            </w:pPr>
          </w:p>
          <w:p w:rsidR="00993914" w:rsidRPr="005234AA" w:rsidRDefault="00993914" w:rsidP="00B70AB7">
            <w:pPr>
              <w:spacing w:after="0" w:line="240" w:lineRule="auto"/>
              <w:jc w:val="center"/>
              <w:rPr>
                <w:rFonts w:eastAsia="Arial Unicode MS" w:cs="Calibri"/>
                <w:color w:val="000000"/>
                <w:sz w:val="20"/>
                <w:szCs w:val="20"/>
              </w:rPr>
            </w:pPr>
            <w:r w:rsidRPr="005234AA">
              <w:rPr>
                <w:rFonts w:eastAsia="Arial Unicode MS" w:cs="Calibri"/>
                <w:color w:val="000000"/>
                <w:sz w:val="20"/>
                <w:szCs w:val="20"/>
              </w:rPr>
              <w:t>29,500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PEPINO</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 xml:space="preserve">Verde oscuro brillante, sin manchas, limpio, libre de humedad, sin lastimaduras, de consistencia firme y uniforme, </w:t>
            </w:r>
            <w:r w:rsidRPr="005234AA">
              <w:rPr>
                <w:rFonts w:cs="Calibri"/>
                <w:color w:val="000000"/>
                <w:sz w:val="20"/>
                <w:szCs w:val="20"/>
              </w:rPr>
              <w:t>peso 2 unidades por libra.</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0.18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5,310.00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34</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9,000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PERA</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Verde  o roja, dulce,  consistencia firme, color  uniforme, sin lastimaduras, ni golpes, libre de manchas.</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1.00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9,000.00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35</w:t>
            </w:r>
          </w:p>
        </w:tc>
        <w:tc>
          <w:tcPr>
            <w:tcW w:w="1146" w:type="dxa"/>
            <w:vAlign w:val="center"/>
          </w:tcPr>
          <w:p w:rsidR="00993914" w:rsidRPr="005234AA" w:rsidRDefault="00993914" w:rsidP="00B70AB7">
            <w:pPr>
              <w:spacing w:after="0" w:line="240" w:lineRule="auto"/>
              <w:jc w:val="center"/>
              <w:rPr>
                <w:rFonts w:eastAsia="Arial Unicode MS" w:cs="Calibri"/>
                <w:color w:val="000000"/>
                <w:sz w:val="20"/>
                <w:szCs w:val="20"/>
              </w:rPr>
            </w:pPr>
          </w:p>
          <w:p w:rsidR="00993914" w:rsidRPr="005234AA" w:rsidRDefault="00993914" w:rsidP="00B70AB7">
            <w:pPr>
              <w:spacing w:after="0" w:line="240" w:lineRule="auto"/>
              <w:jc w:val="center"/>
              <w:rPr>
                <w:rFonts w:eastAsia="Arial Unicode MS" w:cs="Calibri"/>
                <w:color w:val="000000"/>
                <w:sz w:val="20"/>
                <w:szCs w:val="20"/>
              </w:rPr>
            </w:pPr>
            <w:r w:rsidRPr="005234AA">
              <w:rPr>
                <w:rFonts w:eastAsia="Arial Unicode MS" w:cs="Calibri"/>
                <w:color w:val="000000"/>
                <w:sz w:val="20"/>
                <w:szCs w:val="20"/>
              </w:rPr>
              <w:t>600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Manojos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sidRPr="005234AA">
              <w:rPr>
                <w:rFonts w:cs="Calibri"/>
                <w:color w:val="000000"/>
                <w:sz w:val="20"/>
                <w:szCs w:val="20"/>
              </w:rPr>
              <w:t>PEREJIL</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 xml:space="preserve">Los manojos, deben tener aspecto fresco, hojas verdes brillantes, limpio, tallos firmes, </w:t>
            </w:r>
            <w:r w:rsidRPr="005234AA">
              <w:rPr>
                <w:rFonts w:cs="Calibri"/>
                <w:color w:val="000000"/>
                <w:sz w:val="20"/>
                <w:szCs w:val="20"/>
              </w:rPr>
              <w:t>peso mínimo 2 libras.</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1.25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750.00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cs="Arial"/>
                <w:color w:val="000000"/>
                <w:sz w:val="20"/>
                <w:szCs w:val="20"/>
              </w:rPr>
            </w:pPr>
            <w:r w:rsidRPr="005234AA">
              <w:rPr>
                <w:rFonts w:cs="Arial"/>
                <w:color w:val="000000"/>
                <w:sz w:val="20"/>
                <w:szCs w:val="20"/>
              </w:rPr>
              <w:t>36</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8,500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sidRPr="005234AA">
              <w:rPr>
                <w:rFonts w:cs="Calibri"/>
                <w:color w:val="000000"/>
                <w:sz w:val="20"/>
                <w:szCs w:val="20"/>
              </w:rPr>
              <w:t>PIÑA SIN HOJA</w:t>
            </w:r>
            <w:r>
              <w:rPr>
                <w:rFonts w:cs="Calibri"/>
                <w:color w:val="000000"/>
                <w:sz w:val="20"/>
                <w:szCs w:val="20"/>
              </w:rPr>
              <w:t>:</w:t>
            </w:r>
            <w:r w:rsidRPr="005234AA">
              <w:rPr>
                <w:rFonts w:cs="Calibri"/>
                <w:color w:val="000000"/>
                <w:sz w:val="20"/>
                <w:szCs w:val="20"/>
              </w:rPr>
              <w:t xml:space="preserve"> Variedad Hawaiana, para frescos y atoles, </w:t>
            </w:r>
            <w:r w:rsidRPr="005234AA">
              <w:rPr>
                <w:rFonts w:cs="Calibri"/>
                <w:sz w:val="20"/>
                <w:szCs w:val="20"/>
              </w:rPr>
              <w:t xml:space="preserve">de color pinto, debe tener consistencia firme y uniforme, sin lastimaduras, fresca y limpia, </w:t>
            </w:r>
            <w:r w:rsidRPr="005234AA">
              <w:rPr>
                <w:rFonts w:cs="Calibri"/>
                <w:color w:val="000000"/>
                <w:sz w:val="20"/>
                <w:szCs w:val="20"/>
              </w:rPr>
              <w:t>peso de 3 libras o más.</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0.26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2,210.00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37</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21,000</w:t>
            </w:r>
          </w:p>
          <w:p w:rsidR="00993914" w:rsidRPr="005234AA" w:rsidRDefault="00993914" w:rsidP="00B70AB7">
            <w:pPr>
              <w:spacing w:after="0" w:line="240" w:lineRule="auto"/>
              <w:jc w:val="center"/>
              <w:rPr>
                <w:rFonts w:cs="Calibri"/>
                <w:color w:val="0070C0"/>
                <w:sz w:val="20"/>
                <w:szCs w:val="20"/>
              </w:rPr>
            </w:pPr>
          </w:p>
        </w:tc>
        <w:tc>
          <w:tcPr>
            <w:tcW w:w="1079" w:type="dxa"/>
            <w:vAlign w:val="center"/>
          </w:tcPr>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lastRenderedPageBreak/>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Pr>
                <w:rFonts w:cs="Calibri"/>
                <w:color w:val="000000"/>
                <w:sz w:val="20"/>
                <w:szCs w:val="20"/>
              </w:rPr>
              <w:t>PIÑA DE AZUCARÓ</w:t>
            </w:r>
            <w:r w:rsidRPr="005234AA">
              <w:rPr>
                <w:rFonts w:cs="Calibri"/>
                <w:color w:val="000000"/>
                <w:sz w:val="20"/>
                <w:szCs w:val="20"/>
              </w:rPr>
              <w:t>N SIN HOJA</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 xml:space="preserve">Debe tener consistencia firme y uniforme, sin </w:t>
            </w:r>
            <w:r w:rsidRPr="005234AA">
              <w:rPr>
                <w:rFonts w:cs="Calibri"/>
                <w:sz w:val="20"/>
                <w:szCs w:val="20"/>
              </w:rPr>
              <w:lastRenderedPageBreak/>
              <w:t xml:space="preserve">lastimaduras, fresca y limpia, de color pinto, </w:t>
            </w:r>
            <w:r w:rsidRPr="005234AA">
              <w:rPr>
                <w:rFonts w:cs="Calibri"/>
                <w:color w:val="000000"/>
                <w:sz w:val="20"/>
                <w:szCs w:val="20"/>
              </w:rPr>
              <w:t>peso promedio de 3 o más libras.</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lastRenderedPageBreak/>
              <w:t xml:space="preserve">            0.35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7,350.00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lastRenderedPageBreak/>
              <w:t>38</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11,500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PIPIAN</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 xml:space="preserve">Con brillo, color uniforme, de consistencia firme, fresco, sin manchas y sin lastimaduras, peso </w:t>
            </w:r>
            <w:r w:rsidRPr="005234AA">
              <w:rPr>
                <w:rFonts w:cs="Calibri"/>
                <w:color w:val="000000"/>
                <w:sz w:val="20"/>
                <w:szCs w:val="20"/>
              </w:rPr>
              <w:t>entre 2 y 3 unidades por libra.</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0.35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4,025.00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39</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135,000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PLÁTANO</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Color amarillo, consistencia dura, cáscara lisa, sin lastimaduras, tronco y punta completamente firmes,</w:t>
            </w:r>
            <w:r w:rsidRPr="005234AA">
              <w:rPr>
                <w:rFonts w:cs="Calibri"/>
                <w:color w:val="000000"/>
                <w:sz w:val="20"/>
                <w:szCs w:val="20"/>
              </w:rPr>
              <w:t xml:space="preserve"> adecuado estado de maduración. Promedio de </w:t>
            </w:r>
            <w:r w:rsidRPr="005234AA">
              <w:rPr>
                <w:rFonts w:cs="Calibri"/>
                <w:sz w:val="20"/>
                <w:szCs w:val="20"/>
              </w:rPr>
              <w:t>2 unidades por libra.</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0.26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35,100.00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40</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9,500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RÁBANO SIN HOJAS</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Fresco y limpio, de color rojo brillante, sin lastimaduras, ni manchas, de consistencia firme y uniforme. De 12 a 15 unidades por libra.</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0.35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3,325.00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41</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4,100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REMOLACHA SIN HOJA</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De consistencia firme y uniforme, con raicillas frescas, sin lastimaduras, libre de humedad y sin hojas.</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0.23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943.00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42</w:t>
            </w:r>
          </w:p>
        </w:tc>
        <w:tc>
          <w:tcPr>
            <w:tcW w:w="1146" w:type="dxa"/>
            <w:vAlign w:val="center"/>
          </w:tcPr>
          <w:p w:rsidR="00993914" w:rsidRPr="005234AA" w:rsidRDefault="00993914" w:rsidP="00B70AB7">
            <w:pPr>
              <w:spacing w:after="0" w:line="240" w:lineRule="auto"/>
              <w:jc w:val="center"/>
              <w:rPr>
                <w:rFonts w:eastAsia="Arial Unicode MS" w:cs="Calibri"/>
                <w:color w:val="000000"/>
                <w:sz w:val="20"/>
                <w:szCs w:val="20"/>
              </w:rPr>
            </w:pPr>
          </w:p>
          <w:p w:rsidR="00993914" w:rsidRPr="005234AA" w:rsidRDefault="00993914" w:rsidP="00B70AB7">
            <w:pPr>
              <w:spacing w:after="0" w:line="240" w:lineRule="auto"/>
              <w:jc w:val="center"/>
              <w:rPr>
                <w:rFonts w:eastAsia="Arial Unicode MS" w:cs="Calibri"/>
                <w:color w:val="000000"/>
                <w:sz w:val="20"/>
                <w:szCs w:val="20"/>
              </w:rPr>
            </w:pPr>
            <w:r w:rsidRPr="005234AA">
              <w:rPr>
                <w:rFonts w:eastAsia="Arial Unicode MS" w:cs="Calibri"/>
                <w:color w:val="000000"/>
                <w:sz w:val="20"/>
                <w:szCs w:val="20"/>
              </w:rPr>
              <w:t>14,000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Pr>
                <w:rFonts w:cs="Calibri"/>
                <w:color w:val="000000"/>
                <w:sz w:val="20"/>
                <w:szCs w:val="20"/>
              </w:rPr>
              <w:t>REPOLLO:</w:t>
            </w:r>
            <w:r w:rsidRPr="005234AA">
              <w:rPr>
                <w:rFonts w:cs="Calibri"/>
                <w:color w:val="000000"/>
                <w:sz w:val="20"/>
                <w:szCs w:val="20"/>
              </w:rPr>
              <w:t xml:space="preserve"> </w:t>
            </w:r>
            <w:r w:rsidRPr="005234AA">
              <w:rPr>
                <w:rFonts w:cs="Calibri"/>
                <w:sz w:val="20"/>
                <w:szCs w:val="20"/>
              </w:rPr>
              <w:t xml:space="preserve">Pueden ser de dos variedades  criollo o  nova, limpio,  libre de plagas, de consistencia firme, color uniforme, sin daños. </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0.17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2,380.00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43</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140,000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sidRPr="005234AA">
              <w:rPr>
                <w:rFonts w:cs="Calibri"/>
                <w:color w:val="000000"/>
                <w:sz w:val="20"/>
                <w:szCs w:val="20"/>
              </w:rPr>
              <w:t>SANDÍA</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De consistencia sólida, pesada, color característico – brillante limpia, sin lastimaduras, ni manchas, peso mínimo 10 libras por unidad.</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0.16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22,400.00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44</w:t>
            </w:r>
          </w:p>
        </w:tc>
        <w:tc>
          <w:tcPr>
            <w:tcW w:w="1146" w:type="dxa"/>
            <w:vAlign w:val="center"/>
          </w:tcPr>
          <w:p w:rsidR="00993914" w:rsidRPr="005234AA" w:rsidRDefault="00993914" w:rsidP="00B70AB7">
            <w:pPr>
              <w:spacing w:after="0" w:line="240" w:lineRule="auto"/>
              <w:jc w:val="center"/>
              <w:rPr>
                <w:rFonts w:eastAsia="Arial Unicode MS" w:cs="Calibri"/>
                <w:color w:val="000000"/>
                <w:sz w:val="20"/>
                <w:szCs w:val="20"/>
              </w:rPr>
            </w:pPr>
          </w:p>
          <w:p w:rsidR="00993914" w:rsidRPr="005234AA" w:rsidRDefault="00993914" w:rsidP="00B70AB7">
            <w:pPr>
              <w:spacing w:after="0" w:line="240" w:lineRule="auto"/>
              <w:jc w:val="center"/>
              <w:rPr>
                <w:rFonts w:eastAsia="Arial Unicode MS" w:cs="Calibri"/>
                <w:strike/>
                <w:color w:val="000000"/>
                <w:sz w:val="20"/>
                <w:szCs w:val="20"/>
              </w:rPr>
            </w:pPr>
            <w:r w:rsidRPr="005234AA">
              <w:rPr>
                <w:rFonts w:eastAsia="Arial Unicode MS" w:cs="Calibri"/>
                <w:color w:val="000000"/>
                <w:sz w:val="20"/>
                <w:szCs w:val="20"/>
              </w:rPr>
              <w:t>3,400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color w:val="000000"/>
                <w:sz w:val="20"/>
                <w:szCs w:val="20"/>
              </w:rPr>
            </w:pPr>
            <w:r w:rsidRPr="005234AA">
              <w:rPr>
                <w:rFonts w:cs="Calibri"/>
                <w:color w:val="000000"/>
                <w:sz w:val="20"/>
                <w:szCs w:val="20"/>
              </w:rPr>
              <w:t>TAMARINDO</w:t>
            </w:r>
            <w:r>
              <w:rPr>
                <w:rFonts w:cs="Calibri"/>
                <w:color w:val="000000"/>
                <w:sz w:val="20"/>
                <w:szCs w:val="20"/>
              </w:rPr>
              <w:t>:</w:t>
            </w:r>
            <w:r w:rsidRPr="005234AA">
              <w:rPr>
                <w:rFonts w:cs="Calibri"/>
                <w:color w:val="000000"/>
                <w:sz w:val="20"/>
                <w:szCs w:val="20"/>
              </w:rPr>
              <w:t xml:space="preserve"> </w:t>
            </w:r>
            <w:r w:rsidRPr="005234AA">
              <w:rPr>
                <w:rFonts w:cs="Calibri"/>
                <w:sz w:val="20"/>
                <w:szCs w:val="20"/>
              </w:rPr>
              <w:t xml:space="preserve">Sin cáscara,  libre de materias extrañas al producto, color y olor característico,  de cosecha reciente, </w:t>
            </w:r>
            <w:r w:rsidRPr="005234AA">
              <w:rPr>
                <w:rFonts w:cs="Calibri"/>
                <w:color w:val="000000"/>
                <w:sz w:val="20"/>
                <w:szCs w:val="20"/>
              </w:rPr>
              <w:t>empaque adecuado.</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0.80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2,720.00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eastAsia="Arial Unicode MS" w:cs="Arial"/>
                <w:color w:val="000000"/>
                <w:sz w:val="20"/>
                <w:szCs w:val="20"/>
              </w:rPr>
            </w:pPr>
            <w:r w:rsidRPr="005234AA">
              <w:rPr>
                <w:rFonts w:cs="Arial"/>
                <w:color w:val="000000"/>
                <w:sz w:val="20"/>
                <w:szCs w:val="20"/>
              </w:rPr>
              <w:t>45</w:t>
            </w:r>
          </w:p>
        </w:tc>
        <w:tc>
          <w:tcPr>
            <w:tcW w:w="1146" w:type="dxa"/>
            <w:vAlign w:val="center"/>
          </w:tcPr>
          <w:p w:rsidR="00993914" w:rsidRPr="005234AA" w:rsidRDefault="00993914" w:rsidP="00B70AB7">
            <w:pPr>
              <w:spacing w:after="0" w:line="240" w:lineRule="auto"/>
              <w:jc w:val="center"/>
              <w:rPr>
                <w:rFonts w:eastAsia="Arial Unicode MS" w:cs="Calibri"/>
                <w:color w:val="000000"/>
                <w:sz w:val="20"/>
                <w:szCs w:val="20"/>
              </w:rPr>
            </w:pPr>
          </w:p>
          <w:p w:rsidR="00993914" w:rsidRPr="005234AA" w:rsidRDefault="00993914" w:rsidP="00B70AB7">
            <w:pPr>
              <w:spacing w:after="0" w:line="240" w:lineRule="auto"/>
              <w:jc w:val="center"/>
              <w:rPr>
                <w:rFonts w:eastAsia="Arial Unicode MS" w:cs="Calibri"/>
                <w:color w:val="000000"/>
                <w:sz w:val="20"/>
                <w:szCs w:val="20"/>
              </w:rPr>
            </w:pPr>
            <w:r w:rsidRPr="005234AA">
              <w:rPr>
                <w:rFonts w:eastAsia="Arial Unicode MS" w:cs="Calibri"/>
                <w:color w:val="000000"/>
                <w:sz w:val="20"/>
                <w:szCs w:val="20"/>
              </w:rPr>
              <w:t>95,000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pStyle w:val="Encabezado"/>
              <w:spacing w:after="0" w:line="240" w:lineRule="auto"/>
              <w:jc w:val="both"/>
              <w:rPr>
                <w:rFonts w:cs="Calibri"/>
                <w:sz w:val="20"/>
                <w:szCs w:val="20"/>
              </w:rPr>
            </w:pPr>
            <w:r w:rsidRPr="005234AA">
              <w:rPr>
                <w:rFonts w:cs="Calibri"/>
                <w:color w:val="000000"/>
                <w:sz w:val="20"/>
                <w:szCs w:val="20"/>
              </w:rPr>
              <w:t xml:space="preserve">TOMATE DE COCINA, </w:t>
            </w:r>
            <w:r w:rsidRPr="005234AA">
              <w:rPr>
                <w:rFonts w:cs="Calibri"/>
                <w:sz w:val="20"/>
                <w:szCs w:val="20"/>
              </w:rPr>
              <w:t>Variedad tolstoi o Santa Cruz Consistencia firme, fresco, color zarazo - brillante, limpio, libre de humedad y sin lastimaduras.</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0.43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40,850.00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cs="Arial"/>
                <w:color w:val="000000"/>
                <w:sz w:val="20"/>
                <w:szCs w:val="20"/>
              </w:rPr>
            </w:pPr>
            <w:r w:rsidRPr="005234AA">
              <w:rPr>
                <w:rFonts w:cs="Arial"/>
                <w:color w:val="000000"/>
                <w:sz w:val="20"/>
                <w:szCs w:val="20"/>
              </w:rPr>
              <w:t>46</w:t>
            </w:r>
          </w:p>
        </w:tc>
        <w:tc>
          <w:tcPr>
            <w:tcW w:w="1146" w:type="dxa"/>
            <w:vAlign w:val="center"/>
          </w:tcPr>
          <w:p w:rsidR="00993914" w:rsidRPr="005234AA" w:rsidRDefault="00993914" w:rsidP="00B70AB7">
            <w:pPr>
              <w:spacing w:after="0" w:line="240" w:lineRule="auto"/>
              <w:jc w:val="center"/>
              <w:rPr>
                <w:rFonts w:cs="Calibri"/>
                <w:color w:val="000000"/>
                <w:sz w:val="20"/>
                <w:szCs w:val="20"/>
              </w:rPr>
            </w:pPr>
          </w:p>
          <w:p w:rsidR="00993914" w:rsidRPr="005234AA" w:rsidRDefault="00993914" w:rsidP="00B70AB7">
            <w:pPr>
              <w:spacing w:after="0" w:line="240" w:lineRule="auto"/>
              <w:jc w:val="center"/>
              <w:rPr>
                <w:rFonts w:cs="Calibri"/>
                <w:color w:val="000000"/>
                <w:sz w:val="20"/>
                <w:szCs w:val="20"/>
              </w:rPr>
            </w:pPr>
            <w:r w:rsidRPr="005234AA">
              <w:rPr>
                <w:rFonts w:cs="Calibri"/>
                <w:color w:val="000000"/>
                <w:sz w:val="20"/>
                <w:szCs w:val="20"/>
              </w:rPr>
              <w:t>10,400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 xml:space="preserve">YUCA, </w:t>
            </w:r>
            <w:r w:rsidRPr="005234AA">
              <w:rPr>
                <w:rFonts w:cs="Calibri"/>
                <w:sz w:val="20"/>
                <w:szCs w:val="20"/>
              </w:rPr>
              <w:t>Variedad Rosada, fresca,   textura y color característico  al producto, libre de humedad, sin lastimaduras.</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0.27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2,808.00 </w:t>
            </w:r>
          </w:p>
        </w:tc>
      </w:tr>
      <w:tr w:rsidR="00993914" w:rsidRPr="005234AA" w:rsidTr="00B70AB7">
        <w:trPr>
          <w:jc w:val="center"/>
        </w:trPr>
        <w:tc>
          <w:tcPr>
            <w:tcW w:w="764" w:type="dxa"/>
            <w:vAlign w:val="center"/>
          </w:tcPr>
          <w:p w:rsidR="00993914" w:rsidRPr="005234AA" w:rsidRDefault="00993914" w:rsidP="00B70AB7">
            <w:pPr>
              <w:spacing w:after="0" w:line="240" w:lineRule="auto"/>
              <w:jc w:val="center"/>
              <w:rPr>
                <w:rFonts w:cs="Arial"/>
                <w:color w:val="000000"/>
                <w:sz w:val="20"/>
                <w:szCs w:val="20"/>
              </w:rPr>
            </w:pPr>
            <w:r w:rsidRPr="005234AA">
              <w:rPr>
                <w:rFonts w:cs="Arial"/>
                <w:color w:val="000000"/>
                <w:sz w:val="20"/>
                <w:szCs w:val="20"/>
              </w:rPr>
              <w:t>47</w:t>
            </w:r>
          </w:p>
        </w:tc>
        <w:tc>
          <w:tcPr>
            <w:tcW w:w="1146" w:type="dxa"/>
            <w:vAlign w:val="center"/>
          </w:tcPr>
          <w:p w:rsidR="00993914" w:rsidRPr="005234AA" w:rsidRDefault="00993914" w:rsidP="00B70AB7">
            <w:pPr>
              <w:spacing w:after="0" w:line="240" w:lineRule="auto"/>
              <w:jc w:val="center"/>
              <w:rPr>
                <w:rFonts w:eastAsia="Arial Unicode MS" w:cs="Calibri"/>
                <w:color w:val="000000"/>
                <w:sz w:val="20"/>
                <w:szCs w:val="20"/>
              </w:rPr>
            </w:pPr>
          </w:p>
          <w:p w:rsidR="00993914" w:rsidRPr="005234AA" w:rsidRDefault="00993914" w:rsidP="00B70AB7">
            <w:pPr>
              <w:spacing w:after="0" w:line="240" w:lineRule="auto"/>
              <w:jc w:val="center"/>
              <w:rPr>
                <w:rFonts w:eastAsia="Arial Unicode MS" w:cs="Calibri"/>
                <w:color w:val="000000"/>
                <w:sz w:val="20"/>
                <w:szCs w:val="20"/>
              </w:rPr>
            </w:pPr>
            <w:r w:rsidRPr="005234AA">
              <w:rPr>
                <w:rFonts w:eastAsia="Arial Unicode MS" w:cs="Calibri"/>
                <w:color w:val="000000"/>
                <w:sz w:val="20"/>
                <w:szCs w:val="20"/>
              </w:rPr>
              <w:t>35,000</w:t>
            </w:r>
          </w:p>
          <w:p w:rsidR="00993914" w:rsidRPr="005234AA" w:rsidRDefault="00993914" w:rsidP="00B70AB7">
            <w:pPr>
              <w:spacing w:after="0" w:line="240" w:lineRule="auto"/>
              <w:jc w:val="center"/>
              <w:rPr>
                <w:rFonts w:eastAsia="Arial Unicode MS" w:cs="Calibri"/>
                <w:color w:val="0070C0"/>
                <w:sz w:val="20"/>
                <w:szCs w:val="20"/>
              </w:rPr>
            </w:pPr>
          </w:p>
        </w:tc>
        <w:tc>
          <w:tcPr>
            <w:tcW w:w="1079" w:type="dxa"/>
            <w:vAlign w:val="center"/>
          </w:tcPr>
          <w:p w:rsidR="00993914" w:rsidRPr="005234AA" w:rsidRDefault="00993914" w:rsidP="00B70AB7">
            <w:pPr>
              <w:spacing w:after="0" w:line="240" w:lineRule="auto"/>
              <w:jc w:val="center"/>
              <w:rPr>
                <w:rFonts w:eastAsia="Arial Unicode MS" w:cs="Calibri"/>
                <w:color w:val="000000"/>
                <w:sz w:val="20"/>
                <w:szCs w:val="20"/>
              </w:rPr>
            </w:pPr>
            <w:r w:rsidRPr="005234AA">
              <w:rPr>
                <w:rFonts w:cs="Calibri"/>
                <w:color w:val="000000"/>
                <w:sz w:val="20"/>
                <w:szCs w:val="20"/>
              </w:rPr>
              <w:t>Libras</w:t>
            </w:r>
          </w:p>
        </w:tc>
        <w:tc>
          <w:tcPr>
            <w:tcW w:w="3756" w:type="dxa"/>
            <w:vAlign w:val="center"/>
          </w:tcPr>
          <w:p w:rsidR="00993914" w:rsidRPr="005234AA" w:rsidRDefault="00993914" w:rsidP="00B70AB7">
            <w:pPr>
              <w:spacing w:after="0" w:line="240" w:lineRule="auto"/>
              <w:jc w:val="both"/>
              <w:rPr>
                <w:rFonts w:cs="Calibri"/>
                <w:sz w:val="20"/>
                <w:szCs w:val="20"/>
              </w:rPr>
            </w:pPr>
            <w:r w:rsidRPr="005234AA">
              <w:rPr>
                <w:rFonts w:cs="Calibri"/>
                <w:color w:val="000000"/>
                <w:sz w:val="20"/>
                <w:szCs w:val="20"/>
              </w:rPr>
              <w:t xml:space="preserve">ZANAHORIA SIN HOJAS, </w:t>
            </w:r>
            <w:r w:rsidRPr="005234AA">
              <w:rPr>
                <w:rFonts w:cs="Calibri"/>
                <w:sz w:val="20"/>
                <w:szCs w:val="20"/>
              </w:rPr>
              <w:t>Aspecto limpio, fresca, color anaranjado brillante, sin manchas obscuras, sin tallo y sin humedad. Tamaño promedio de 2  unidades por libra.</w:t>
            </w:r>
          </w:p>
        </w:tc>
        <w:tc>
          <w:tcPr>
            <w:tcW w:w="1160"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0.21 </w:t>
            </w:r>
          </w:p>
        </w:tc>
        <w:tc>
          <w:tcPr>
            <w:tcW w:w="1562" w:type="dxa"/>
            <w:vAlign w:val="center"/>
          </w:tcPr>
          <w:p w:rsidR="00993914" w:rsidRPr="005234AA" w:rsidRDefault="00993914" w:rsidP="00B70AB7">
            <w:pPr>
              <w:spacing w:after="0" w:line="240" w:lineRule="auto"/>
              <w:jc w:val="right"/>
              <w:rPr>
                <w:rFonts w:cs="Calibri"/>
                <w:color w:val="000000"/>
                <w:sz w:val="20"/>
                <w:szCs w:val="20"/>
                <w:lang w:eastAsia="es-SV"/>
              </w:rPr>
            </w:pPr>
            <w:r w:rsidRPr="005234AA">
              <w:rPr>
                <w:rFonts w:cs="Calibri"/>
                <w:color w:val="000000"/>
                <w:sz w:val="20"/>
                <w:szCs w:val="20"/>
                <w:lang w:eastAsia="es-SV"/>
              </w:rPr>
              <w:t xml:space="preserve">              7,350.00 </w:t>
            </w:r>
          </w:p>
        </w:tc>
      </w:tr>
      <w:tr w:rsidR="00993914" w:rsidRPr="005234AA" w:rsidTr="00B70AB7">
        <w:trPr>
          <w:jc w:val="center"/>
        </w:trPr>
        <w:tc>
          <w:tcPr>
            <w:tcW w:w="6745" w:type="dxa"/>
            <w:gridSpan w:val="4"/>
            <w:vAlign w:val="center"/>
          </w:tcPr>
          <w:p w:rsidR="00993914" w:rsidRPr="005234AA" w:rsidRDefault="00993914" w:rsidP="00B70AB7">
            <w:pPr>
              <w:spacing w:after="0" w:line="240" w:lineRule="auto"/>
              <w:jc w:val="right"/>
              <w:rPr>
                <w:rFonts w:cs="Calibri"/>
                <w:b/>
                <w:color w:val="000000"/>
                <w:sz w:val="20"/>
                <w:szCs w:val="20"/>
              </w:rPr>
            </w:pPr>
            <w:r w:rsidRPr="005234AA">
              <w:rPr>
                <w:rFonts w:cs="Calibri"/>
                <w:b/>
                <w:color w:val="000000"/>
                <w:sz w:val="20"/>
                <w:szCs w:val="20"/>
              </w:rPr>
              <w:t>Total US$</w:t>
            </w:r>
          </w:p>
        </w:tc>
        <w:tc>
          <w:tcPr>
            <w:tcW w:w="2722" w:type="dxa"/>
            <w:gridSpan w:val="2"/>
            <w:vAlign w:val="center"/>
          </w:tcPr>
          <w:p w:rsidR="00993914" w:rsidRPr="005234AA" w:rsidRDefault="00993914" w:rsidP="00B70AB7">
            <w:pPr>
              <w:spacing w:after="0" w:line="240" w:lineRule="auto"/>
              <w:jc w:val="right"/>
              <w:rPr>
                <w:rFonts w:cs="Calibri"/>
                <w:b/>
                <w:color w:val="000000"/>
                <w:sz w:val="20"/>
                <w:szCs w:val="20"/>
              </w:rPr>
            </w:pPr>
            <w:r>
              <w:rPr>
                <w:rFonts w:cs="Calibri"/>
                <w:b/>
                <w:color w:val="000000"/>
                <w:sz w:val="20"/>
                <w:szCs w:val="20"/>
              </w:rPr>
              <w:t>3</w:t>
            </w:r>
            <w:r w:rsidRPr="005234AA">
              <w:rPr>
                <w:rFonts w:cs="Calibri"/>
                <w:b/>
                <w:color w:val="000000"/>
                <w:sz w:val="20"/>
                <w:szCs w:val="20"/>
              </w:rPr>
              <w:t>71,960.50</w:t>
            </w:r>
          </w:p>
        </w:tc>
      </w:tr>
    </w:tbl>
    <w:p w:rsidR="00993914" w:rsidRDefault="00993914" w:rsidP="00993914">
      <w:pPr>
        <w:pStyle w:val="Textoindependiente"/>
        <w:jc w:val="both"/>
        <w:rPr>
          <w:rFonts w:ascii="Calibri" w:hAnsi="Calibri" w:cs="Calibri"/>
          <w:color w:val="000000"/>
        </w:rPr>
      </w:pPr>
    </w:p>
    <w:p w:rsidR="00993914" w:rsidRPr="00691DBB" w:rsidRDefault="00993914" w:rsidP="00993914">
      <w:pPr>
        <w:widowControl w:val="0"/>
        <w:spacing w:after="0" w:line="240" w:lineRule="auto"/>
        <w:jc w:val="both"/>
        <w:rPr>
          <w:rFonts w:cs="Calibri"/>
          <w:color w:val="000000"/>
          <w:sz w:val="24"/>
          <w:szCs w:val="24"/>
        </w:rPr>
      </w:pPr>
      <w:r w:rsidRPr="00691DBB">
        <w:rPr>
          <w:rFonts w:cs="Calibri"/>
          <w:color w:val="000000"/>
          <w:sz w:val="24"/>
          <w:szCs w:val="24"/>
        </w:rPr>
        <w:t>Notifíquese.</w:t>
      </w:r>
    </w:p>
    <w:p w:rsidR="00993914" w:rsidRPr="00691DBB" w:rsidRDefault="00993914" w:rsidP="00993914">
      <w:pPr>
        <w:widowControl w:val="0"/>
        <w:spacing w:after="0" w:line="240" w:lineRule="auto"/>
        <w:jc w:val="both"/>
        <w:rPr>
          <w:rFonts w:cs="Calibri"/>
          <w:color w:val="000000"/>
          <w:sz w:val="24"/>
          <w:szCs w:val="24"/>
        </w:rPr>
      </w:pPr>
    </w:p>
    <w:p w:rsidR="00993914" w:rsidRPr="00691DBB" w:rsidRDefault="00993914" w:rsidP="00993914">
      <w:pPr>
        <w:widowControl w:val="0"/>
        <w:spacing w:after="0" w:line="240" w:lineRule="auto"/>
        <w:jc w:val="both"/>
        <w:rPr>
          <w:rFonts w:cs="Calibri"/>
          <w:sz w:val="24"/>
          <w:szCs w:val="24"/>
          <w:lang w:val="es-ES"/>
        </w:rPr>
      </w:pPr>
      <w:r w:rsidRPr="00691DBB">
        <w:rPr>
          <w:rFonts w:cs="Calibri"/>
          <w:color w:val="000000"/>
          <w:sz w:val="24"/>
          <w:szCs w:val="24"/>
        </w:rPr>
        <w:t xml:space="preserve">Sigue con el uso de la palabra el Ingeniero Gómez Alvarenga quien expresa que en el proceso de </w:t>
      </w:r>
      <w:r w:rsidRPr="00691DBB">
        <w:rPr>
          <w:rFonts w:cs="Calibri"/>
          <w:sz w:val="24"/>
          <w:szCs w:val="24"/>
          <w:lang w:val="es-ES"/>
        </w:rPr>
        <w:t xml:space="preserve">Licitación Pública número LP-04/2015-ISNA: “Suministro  de Azúcar, Granos Básicos y Harina de Maíz para Centros del Instituto Salvadoreño para el Desarrollo Integral de la Niñez y la Adolescencia (ISNA) para el año 2015”, siete empresas descargaron las bases de licitación pero solo dos ofertaron. Según el informe de la Comisión de Evaluación </w:t>
      </w:r>
      <w:r w:rsidRPr="00691DBB">
        <w:rPr>
          <w:rFonts w:cs="Calibri"/>
          <w:sz w:val="24"/>
          <w:szCs w:val="24"/>
          <w:lang w:val="es-ES"/>
        </w:rPr>
        <w:lastRenderedPageBreak/>
        <w:t>de Ofertas, la oferta presentada por la sociedad Industria del Maíz, S.A. de C.V., no se consideró en la evaluación económica porque no obtuvo la puntuación mínima de sesenta y tres puntos requerida en la evaluación técnica, por lo que, recomienda adjudicar como única opción a María Ángela León López.</w:t>
      </w:r>
    </w:p>
    <w:p w:rsidR="00993914" w:rsidRPr="00691DBB" w:rsidRDefault="00993914" w:rsidP="00993914">
      <w:pPr>
        <w:widowControl w:val="0"/>
        <w:spacing w:after="0" w:line="240" w:lineRule="auto"/>
        <w:jc w:val="both"/>
        <w:rPr>
          <w:rFonts w:cs="Calibri"/>
          <w:sz w:val="24"/>
          <w:szCs w:val="24"/>
          <w:lang w:val="es-ES"/>
        </w:rPr>
      </w:pPr>
    </w:p>
    <w:p w:rsidR="00993914" w:rsidRPr="00691DBB" w:rsidRDefault="00993914" w:rsidP="00993914">
      <w:pPr>
        <w:widowControl w:val="0"/>
        <w:spacing w:after="0" w:line="240" w:lineRule="auto"/>
        <w:jc w:val="both"/>
        <w:rPr>
          <w:rFonts w:cs="Calibri"/>
          <w:sz w:val="24"/>
          <w:szCs w:val="24"/>
          <w:lang w:val="es-ES"/>
        </w:rPr>
      </w:pPr>
      <w:r w:rsidRPr="00691DBB">
        <w:rPr>
          <w:rFonts w:cs="Calibri"/>
          <w:sz w:val="24"/>
          <w:szCs w:val="24"/>
          <w:lang w:val="es-ES"/>
        </w:rPr>
        <w:t>Por otra parte, considerando el techo presupuestario, el plazo de cobertura para este proceso sería de seis a siete meses.</w:t>
      </w:r>
    </w:p>
    <w:p w:rsidR="00993914" w:rsidRPr="00691DBB" w:rsidRDefault="00993914" w:rsidP="00993914">
      <w:pPr>
        <w:widowControl w:val="0"/>
        <w:spacing w:after="0" w:line="240" w:lineRule="auto"/>
        <w:jc w:val="both"/>
        <w:rPr>
          <w:rFonts w:cs="Calibri"/>
          <w:sz w:val="24"/>
          <w:szCs w:val="24"/>
          <w:lang w:val="es-ES"/>
        </w:rPr>
      </w:pPr>
    </w:p>
    <w:p w:rsidR="00993914" w:rsidRPr="00691DBB" w:rsidRDefault="00993914" w:rsidP="00993914">
      <w:pPr>
        <w:widowControl w:val="0"/>
        <w:spacing w:after="0" w:line="240" w:lineRule="auto"/>
        <w:jc w:val="both"/>
        <w:rPr>
          <w:rFonts w:cs="Calibri"/>
          <w:color w:val="000000"/>
          <w:sz w:val="24"/>
          <w:szCs w:val="24"/>
        </w:rPr>
      </w:pPr>
      <w:r w:rsidRPr="00691DBB">
        <w:rPr>
          <w:rFonts w:cs="Calibri"/>
          <w:sz w:val="24"/>
          <w:szCs w:val="24"/>
          <w:lang w:val="es-ES"/>
        </w:rPr>
        <w:t>Agotado el punto, el pleno emite el acuerdo siguiente:</w:t>
      </w:r>
    </w:p>
    <w:p w:rsidR="00993914" w:rsidRPr="00691DBB" w:rsidRDefault="00993914" w:rsidP="00993914">
      <w:pPr>
        <w:widowControl w:val="0"/>
        <w:spacing w:after="0" w:line="240" w:lineRule="auto"/>
        <w:jc w:val="both"/>
        <w:rPr>
          <w:rFonts w:cs="Calibri"/>
          <w:color w:val="000000"/>
          <w:sz w:val="24"/>
          <w:szCs w:val="24"/>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b/>
          <w:bCs/>
          <w:sz w:val="24"/>
          <w:szCs w:val="24"/>
          <w:lang w:val="es-ES"/>
        </w:rPr>
        <w:t>ACUERDO No. 5.-</w:t>
      </w:r>
      <w:r w:rsidRPr="00691DBB">
        <w:rPr>
          <w:rFonts w:cs="Calibri"/>
          <w:sz w:val="24"/>
          <w:szCs w:val="24"/>
          <w:lang w:val="es-ES"/>
        </w:rPr>
        <w:t xml:space="preserve"> La Junta Directiva del Instituto Salvadoreño para el Desarrollo Integral de la Niñez y la Adolescencia,</w:t>
      </w:r>
      <w:r w:rsidRPr="00691DBB">
        <w:rPr>
          <w:rFonts w:cs="Calibri"/>
          <w:b/>
          <w:bCs/>
          <w:sz w:val="24"/>
          <w:szCs w:val="24"/>
          <w:lang w:val="es-ES"/>
        </w:rPr>
        <w:t xml:space="preserve"> CONSIDERANDO:  I)</w:t>
      </w:r>
      <w:r w:rsidRPr="00691DBB">
        <w:rPr>
          <w:rFonts w:cs="Calibri"/>
          <w:sz w:val="24"/>
          <w:szCs w:val="24"/>
          <w:lang w:val="es-ES"/>
        </w:rPr>
        <w:t xml:space="preserve"> Que se ha realizado el proceso de Licitación Pública número LP-04/2015-ISNA: “Suministro  de Azúcar, Granos Básicos y Harina de Maíz para Centros del Instituto Salvadoreño para el Desarrollo Integral de la Niñez y la Adolescencia (ISNA) para el año 2015”; </w:t>
      </w:r>
      <w:r w:rsidRPr="00691DBB">
        <w:rPr>
          <w:rFonts w:cs="Calibri"/>
          <w:b/>
          <w:bCs/>
          <w:sz w:val="24"/>
          <w:szCs w:val="24"/>
          <w:lang w:val="es-ES"/>
        </w:rPr>
        <w:t>II)</w:t>
      </w:r>
      <w:r w:rsidRPr="00691DBB">
        <w:rPr>
          <w:rFonts w:cs="Calibri"/>
          <w:sz w:val="24"/>
          <w:szCs w:val="24"/>
          <w:lang w:val="es-ES"/>
        </w:rPr>
        <w:t xml:space="preserve"> Que se ha revisado y analizado el contenido del Informe de Evaluación de Ofertas y Acta de Recomendación elaborados por la Comisión de Evaluación de Ofertas nombrada al efecto, de fecha siete de noviembre de dos mil catorce, en los cuales consta haber evaluado las ofertas presentadas por los distintos participantes, en los aspectos financieros, técnicos y económicos, así como, que dicha Comisión consideró la disponibilidad presupuestaria para concluir y recomendar disminuir las cantidades a adquirir; además, que la oferta presentada por la sociedad Industria de Maíz, Sociedad Anónima de Capital Variable, no alcanzó el puntaje mínimo requerido en la evaluación técnica establecido en las bases de licitación; por lo que de conformidad a los considerandos antes relacionados y con base en los artículos 18, 55 y 56 de la Ley de Adquisiciones y Contrataciones de la Administración Pública; 185 y 186 letra i) de la Ley de Protección Integral de la Niñez y Adolescencia, por unanimidad, los miembros presentes </w:t>
      </w:r>
      <w:r w:rsidRPr="00691DBB">
        <w:rPr>
          <w:rFonts w:cs="Calibri"/>
          <w:b/>
          <w:bCs/>
          <w:sz w:val="24"/>
          <w:szCs w:val="24"/>
          <w:lang w:val="es-ES"/>
        </w:rPr>
        <w:t xml:space="preserve">ACUERDAN: Adjudicar </w:t>
      </w:r>
      <w:r w:rsidRPr="00691DBB">
        <w:rPr>
          <w:rFonts w:cs="Calibri"/>
          <w:sz w:val="24"/>
          <w:szCs w:val="24"/>
          <w:lang w:val="es-ES"/>
        </w:rPr>
        <w:t>la</w:t>
      </w:r>
      <w:r w:rsidRPr="00691DBB">
        <w:rPr>
          <w:rFonts w:cs="Calibri"/>
          <w:b/>
          <w:bCs/>
          <w:sz w:val="24"/>
          <w:szCs w:val="24"/>
          <w:lang w:val="es-ES"/>
        </w:rPr>
        <w:t xml:space="preserve"> </w:t>
      </w:r>
      <w:r w:rsidRPr="00691DBB">
        <w:rPr>
          <w:rFonts w:cs="Calibri"/>
          <w:sz w:val="24"/>
          <w:szCs w:val="24"/>
          <w:lang w:val="es-ES"/>
        </w:rPr>
        <w:t xml:space="preserve">Licitación Pública número LP-04/2015-ISNA: “Suministro  de Azúcar, Granos Básicos y Harina de Maíz para Centros del Instituto Salvadoreño para el Desarrollo Integral de la Niñez y la Adolescencia (ISNA) para el año 2015”, como única opción, a </w:t>
      </w:r>
      <w:r w:rsidRPr="00691DBB">
        <w:rPr>
          <w:rFonts w:cs="Calibri"/>
          <w:b/>
          <w:bCs/>
          <w:sz w:val="24"/>
          <w:szCs w:val="24"/>
          <w:lang w:val="es-ES"/>
        </w:rPr>
        <w:t>María Ángela León López</w:t>
      </w:r>
      <w:r w:rsidRPr="00691DBB">
        <w:rPr>
          <w:rFonts w:cs="Calibri"/>
          <w:sz w:val="24"/>
          <w:szCs w:val="24"/>
          <w:lang w:val="es-ES"/>
        </w:rPr>
        <w:t xml:space="preserve">, por el monto de </w:t>
      </w:r>
      <w:r w:rsidRPr="00691DBB">
        <w:rPr>
          <w:rFonts w:cs="Calibri"/>
          <w:b/>
          <w:bCs/>
          <w:sz w:val="24"/>
          <w:szCs w:val="24"/>
          <w:lang w:val="es-ES"/>
        </w:rPr>
        <w:t>ciento ochenta y nueve mil setenta y cinco 00/100 Dólares de los Estados Unidos de América (US$189,075.00)</w:t>
      </w:r>
      <w:r w:rsidRPr="00691DBB">
        <w:rPr>
          <w:rFonts w:cs="Calibri"/>
          <w:sz w:val="24"/>
          <w:szCs w:val="24"/>
          <w:lang w:val="es-ES"/>
        </w:rPr>
        <w:t>, equivalente al detalle siguiente:</w:t>
      </w:r>
    </w:p>
    <w:p w:rsidR="00993914"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lang w:val="es-ES"/>
        </w:rPr>
      </w:pPr>
    </w:p>
    <w:p w:rsidR="00993914"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lang w:val="es-ES"/>
        </w:rPr>
      </w:pPr>
    </w:p>
    <w:p w:rsidR="00993914"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lang w:val="es-ES"/>
        </w:rPr>
      </w:pPr>
    </w:p>
    <w:p w:rsidR="00993914"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lang w:val="es-ES"/>
        </w:rPr>
      </w:pPr>
    </w:p>
    <w:tbl>
      <w:tblPr>
        <w:tblW w:w="9130" w:type="dxa"/>
        <w:jc w:val="center"/>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993"/>
        <w:gridCol w:w="1084"/>
        <w:gridCol w:w="4252"/>
        <w:gridCol w:w="954"/>
        <w:gridCol w:w="1134"/>
      </w:tblGrid>
      <w:tr w:rsidR="00993914" w:rsidRPr="000236C1" w:rsidTr="00B70AB7">
        <w:trPr>
          <w:trHeight w:val="449"/>
          <w:jc w:val="center"/>
        </w:trPr>
        <w:tc>
          <w:tcPr>
            <w:tcW w:w="713" w:type="dxa"/>
            <w:vAlign w:val="center"/>
          </w:tcPr>
          <w:p w:rsidR="00993914" w:rsidRPr="000236C1" w:rsidRDefault="00993914" w:rsidP="00B70AB7">
            <w:pPr>
              <w:pStyle w:val="Textoindependiente"/>
              <w:rPr>
                <w:rFonts w:ascii="Calibri" w:hAnsi="Calibri" w:cs="Arial"/>
                <w:b/>
                <w:sz w:val="20"/>
              </w:rPr>
            </w:pPr>
          </w:p>
          <w:p w:rsidR="00993914" w:rsidRPr="000236C1" w:rsidRDefault="00993914" w:rsidP="00B70AB7">
            <w:pPr>
              <w:pStyle w:val="Textoindependiente"/>
              <w:rPr>
                <w:rFonts w:ascii="Calibri" w:hAnsi="Calibri" w:cs="Arial"/>
                <w:b/>
                <w:sz w:val="20"/>
              </w:rPr>
            </w:pPr>
            <w:r w:rsidRPr="000236C1">
              <w:rPr>
                <w:rFonts w:ascii="Calibri" w:hAnsi="Calibri" w:cs="Arial"/>
                <w:b/>
                <w:sz w:val="20"/>
              </w:rPr>
              <w:t>Ítem</w:t>
            </w:r>
          </w:p>
        </w:tc>
        <w:tc>
          <w:tcPr>
            <w:tcW w:w="993" w:type="dxa"/>
            <w:vAlign w:val="center"/>
          </w:tcPr>
          <w:p w:rsidR="00993914" w:rsidRPr="000236C1" w:rsidRDefault="00993914" w:rsidP="00B70AB7">
            <w:pPr>
              <w:pStyle w:val="Textoindependiente"/>
              <w:rPr>
                <w:rFonts w:ascii="Calibri" w:hAnsi="Calibri" w:cs="Arial"/>
                <w:b/>
                <w:sz w:val="20"/>
              </w:rPr>
            </w:pPr>
          </w:p>
          <w:p w:rsidR="00993914" w:rsidRPr="000236C1" w:rsidRDefault="00993914" w:rsidP="00B70AB7">
            <w:pPr>
              <w:pStyle w:val="Textoindependiente"/>
              <w:rPr>
                <w:rFonts w:ascii="Calibri" w:hAnsi="Calibri" w:cs="Arial"/>
                <w:b/>
                <w:sz w:val="20"/>
              </w:rPr>
            </w:pPr>
            <w:r w:rsidRPr="000236C1">
              <w:rPr>
                <w:rFonts w:ascii="Calibri" w:hAnsi="Calibri" w:cs="Arial"/>
                <w:b/>
                <w:sz w:val="20"/>
              </w:rPr>
              <w:t>Cantidad</w:t>
            </w:r>
          </w:p>
        </w:tc>
        <w:tc>
          <w:tcPr>
            <w:tcW w:w="1084" w:type="dxa"/>
            <w:vAlign w:val="center"/>
          </w:tcPr>
          <w:p w:rsidR="00993914" w:rsidRPr="000236C1" w:rsidRDefault="00993914" w:rsidP="00B70AB7">
            <w:pPr>
              <w:pStyle w:val="Textoindependiente"/>
              <w:rPr>
                <w:rFonts w:ascii="Calibri" w:hAnsi="Calibri" w:cs="Arial"/>
                <w:b/>
                <w:sz w:val="20"/>
              </w:rPr>
            </w:pPr>
          </w:p>
          <w:p w:rsidR="00993914" w:rsidRPr="000236C1" w:rsidRDefault="00993914" w:rsidP="00B70AB7">
            <w:pPr>
              <w:pStyle w:val="Textoindependiente"/>
              <w:rPr>
                <w:rFonts w:ascii="Calibri" w:hAnsi="Calibri" w:cs="Arial"/>
                <w:b/>
                <w:sz w:val="20"/>
              </w:rPr>
            </w:pPr>
            <w:r w:rsidRPr="000236C1">
              <w:rPr>
                <w:rFonts w:ascii="Calibri" w:hAnsi="Calibri" w:cs="Arial"/>
                <w:b/>
                <w:sz w:val="20"/>
              </w:rPr>
              <w:t>Unidad de Medida</w:t>
            </w:r>
          </w:p>
        </w:tc>
        <w:tc>
          <w:tcPr>
            <w:tcW w:w="4252" w:type="dxa"/>
            <w:vAlign w:val="center"/>
          </w:tcPr>
          <w:p w:rsidR="00993914" w:rsidRPr="000236C1" w:rsidRDefault="00993914" w:rsidP="00B70AB7">
            <w:pPr>
              <w:pStyle w:val="Textoindependiente"/>
              <w:rPr>
                <w:rFonts w:ascii="Calibri" w:hAnsi="Calibri" w:cs="Arial"/>
                <w:b/>
                <w:sz w:val="20"/>
              </w:rPr>
            </w:pPr>
          </w:p>
          <w:p w:rsidR="00993914" w:rsidRPr="000236C1" w:rsidRDefault="00993914" w:rsidP="00B70AB7">
            <w:pPr>
              <w:pStyle w:val="Textoindependiente"/>
              <w:rPr>
                <w:rFonts w:ascii="Calibri" w:hAnsi="Calibri" w:cs="Arial"/>
                <w:b/>
                <w:sz w:val="20"/>
              </w:rPr>
            </w:pPr>
            <w:r w:rsidRPr="000236C1">
              <w:rPr>
                <w:rFonts w:ascii="Calibri" w:hAnsi="Calibri" w:cs="Arial"/>
                <w:b/>
                <w:sz w:val="20"/>
              </w:rPr>
              <w:t>Descripción</w:t>
            </w:r>
          </w:p>
        </w:tc>
        <w:tc>
          <w:tcPr>
            <w:tcW w:w="954" w:type="dxa"/>
            <w:vAlign w:val="center"/>
          </w:tcPr>
          <w:p w:rsidR="00993914" w:rsidRPr="000236C1" w:rsidRDefault="00993914" w:rsidP="00B70AB7">
            <w:pPr>
              <w:pStyle w:val="Textoindependiente"/>
              <w:rPr>
                <w:rFonts w:ascii="Calibri" w:hAnsi="Calibri" w:cs="Arial"/>
                <w:b/>
                <w:sz w:val="20"/>
              </w:rPr>
            </w:pPr>
            <w:r w:rsidRPr="000236C1">
              <w:rPr>
                <w:rFonts w:ascii="Calibri" w:hAnsi="Calibri" w:cs="Arial"/>
                <w:b/>
                <w:sz w:val="20"/>
              </w:rPr>
              <w:t>Precio Unitario US$</w:t>
            </w:r>
          </w:p>
        </w:tc>
        <w:tc>
          <w:tcPr>
            <w:tcW w:w="1134" w:type="dxa"/>
            <w:vAlign w:val="center"/>
          </w:tcPr>
          <w:p w:rsidR="00993914" w:rsidRPr="000236C1" w:rsidRDefault="00993914" w:rsidP="00B70AB7">
            <w:pPr>
              <w:pStyle w:val="Textoindependiente"/>
              <w:rPr>
                <w:rFonts w:ascii="Calibri" w:hAnsi="Calibri" w:cs="Arial"/>
                <w:b/>
                <w:sz w:val="20"/>
              </w:rPr>
            </w:pPr>
          </w:p>
          <w:p w:rsidR="00993914" w:rsidRPr="000236C1" w:rsidRDefault="00993914" w:rsidP="00B70AB7">
            <w:pPr>
              <w:pStyle w:val="Textoindependiente"/>
              <w:rPr>
                <w:rFonts w:ascii="Calibri" w:hAnsi="Calibri" w:cs="Arial"/>
                <w:b/>
                <w:sz w:val="20"/>
              </w:rPr>
            </w:pPr>
            <w:r w:rsidRPr="000236C1">
              <w:rPr>
                <w:rFonts w:ascii="Calibri" w:hAnsi="Calibri" w:cs="Arial"/>
                <w:b/>
                <w:sz w:val="20"/>
              </w:rPr>
              <w:t>Total US$</w:t>
            </w:r>
          </w:p>
        </w:tc>
      </w:tr>
      <w:tr w:rsidR="00993914" w:rsidRPr="000236C1" w:rsidTr="00B70AB7">
        <w:trPr>
          <w:jc w:val="center"/>
        </w:trPr>
        <w:tc>
          <w:tcPr>
            <w:tcW w:w="713" w:type="dxa"/>
            <w:vAlign w:val="center"/>
          </w:tcPr>
          <w:p w:rsidR="00993914" w:rsidRPr="000236C1" w:rsidRDefault="00993914" w:rsidP="00B70AB7">
            <w:pPr>
              <w:pStyle w:val="Textoindependiente2"/>
              <w:spacing w:after="0" w:line="240" w:lineRule="auto"/>
              <w:jc w:val="center"/>
              <w:rPr>
                <w:rFonts w:cs="Arial"/>
                <w:sz w:val="20"/>
              </w:rPr>
            </w:pPr>
            <w:r w:rsidRPr="000236C1">
              <w:rPr>
                <w:rFonts w:cs="Arial"/>
                <w:sz w:val="20"/>
              </w:rPr>
              <w:t>1</w:t>
            </w:r>
          </w:p>
        </w:tc>
        <w:tc>
          <w:tcPr>
            <w:tcW w:w="993" w:type="dxa"/>
            <w:vAlign w:val="center"/>
          </w:tcPr>
          <w:p w:rsidR="00993914" w:rsidRPr="000236C1" w:rsidRDefault="00993914" w:rsidP="00B70AB7">
            <w:pPr>
              <w:spacing w:after="0" w:line="240" w:lineRule="auto"/>
              <w:jc w:val="center"/>
              <w:rPr>
                <w:color w:val="000000"/>
                <w:sz w:val="20"/>
                <w:szCs w:val="20"/>
              </w:rPr>
            </w:pPr>
            <w:r w:rsidRPr="000236C1">
              <w:rPr>
                <w:color w:val="000000"/>
                <w:sz w:val="20"/>
                <w:szCs w:val="20"/>
              </w:rPr>
              <w:t>600</w:t>
            </w:r>
          </w:p>
        </w:tc>
        <w:tc>
          <w:tcPr>
            <w:tcW w:w="1084" w:type="dxa"/>
            <w:vAlign w:val="center"/>
          </w:tcPr>
          <w:p w:rsidR="00993914" w:rsidRPr="000236C1" w:rsidRDefault="00993914" w:rsidP="00B70AB7">
            <w:pPr>
              <w:spacing w:after="0" w:line="240" w:lineRule="auto"/>
              <w:jc w:val="center"/>
              <w:rPr>
                <w:rFonts w:cs="Arial"/>
                <w:bCs/>
                <w:color w:val="000000"/>
                <w:sz w:val="20"/>
                <w:szCs w:val="20"/>
              </w:rPr>
            </w:pPr>
            <w:r w:rsidRPr="000236C1">
              <w:rPr>
                <w:rFonts w:cs="Arial"/>
                <w:bCs/>
                <w:color w:val="000000"/>
                <w:sz w:val="20"/>
                <w:szCs w:val="20"/>
              </w:rPr>
              <w:t>Saco</w:t>
            </w:r>
          </w:p>
          <w:p w:rsidR="00993914" w:rsidRPr="000236C1" w:rsidRDefault="00993914" w:rsidP="00B70AB7">
            <w:pPr>
              <w:spacing w:after="0" w:line="240" w:lineRule="auto"/>
              <w:jc w:val="center"/>
              <w:rPr>
                <w:rFonts w:cs="Arial"/>
                <w:bCs/>
                <w:color w:val="000000"/>
                <w:sz w:val="20"/>
                <w:szCs w:val="20"/>
              </w:rPr>
            </w:pPr>
            <w:r w:rsidRPr="000236C1">
              <w:rPr>
                <w:rFonts w:cs="Arial"/>
                <w:bCs/>
                <w:color w:val="000000"/>
                <w:sz w:val="20"/>
                <w:szCs w:val="20"/>
              </w:rPr>
              <w:t>de 100 libras</w:t>
            </w:r>
          </w:p>
        </w:tc>
        <w:tc>
          <w:tcPr>
            <w:tcW w:w="4252" w:type="dxa"/>
            <w:vAlign w:val="center"/>
          </w:tcPr>
          <w:p w:rsidR="00993914" w:rsidRPr="000236C1" w:rsidRDefault="00993914" w:rsidP="00B70AB7">
            <w:pPr>
              <w:spacing w:after="0" w:line="240" w:lineRule="auto"/>
              <w:jc w:val="both"/>
              <w:rPr>
                <w:rFonts w:cs="Arial"/>
                <w:bCs/>
                <w:color w:val="000000"/>
                <w:sz w:val="20"/>
                <w:szCs w:val="20"/>
              </w:rPr>
            </w:pPr>
            <w:r w:rsidRPr="000236C1">
              <w:rPr>
                <w:rFonts w:cs="Arial"/>
                <w:b/>
                <w:bCs/>
                <w:iCs/>
                <w:color w:val="000000"/>
                <w:sz w:val="20"/>
                <w:szCs w:val="20"/>
              </w:rPr>
              <w:t>AZÚCAR:</w:t>
            </w:r>
            <w:r w:rsidRPr="000236C1">
              <w:rPr>
                <w:rFonts w:cs="Arial"/>
                <w:color w:val="000000"/>
                <w:sz w:val="20"/>
                <w:szCs w:val="20"/>
              </w:rPr>
              <w:t xml:space="preserve"> </w:t>
            </w:r>
            <w:r w:rsidRPr="000236C1">
              <w:rPr>
                <w:rFonts w:cs="Calibri"/>
                <w:color w:val="000000"/>
                <w:sz w:val="20"/>
                <w:szCs w:val="20"/>
              </w:rPr>
              <w:t xml:space="preserve">Blanca, </w:t>
            </w:r>
            <w:r w:rsidRPr="000236C1">
              <w:rPr>
                <w:rFonts w:cs="Calibri"/>
                <w:bCs/>
                <w:color w:val="000000"/>
                <w:sz w:val="20"/>
                <w:szCs w:val="20"/>
              </w:rPr>
              <w:t xml:space="preserve"> granulada, fortificada con vitamina “A”, a granel, libre de   humedad y </w:t>
            </w:r>
            <w:r w:rsidRPr="000236C1">
              <w:rPr>
                <w:rFonts w:cs="Calibri"/>
                <w:color w:val="000000"/>
                <w:sz w:val="20"/>
                <w:szCs w:val="20"/>
              </w:rPr>
              <w:t xml:space="preserve"> de residuos o partículas ajenas al producto</w:t>
            </w:r>
            <w:r w:rsidRPr="000236C1">
              <w:rPr>
                <w:rFonts w:cs="Calibri"/>
                <w:sz w:val="20"/>
                <w:szCs w:val="20"/>
              </w:rPr>
              <w:t>, y color uniforme,</w:t>
            </w:r>
            <w:r w:rsidRPr="000236C1">
              <w:rPr>
                <w:rFonts w:cs="Calibri"/>
                <w:color w:val="000000"/>
                <w:sz w:val="20"/>
                <w:szCs w:val="20"/>
              </w:rPr>
              <w:t xml:space="preserve"> Empaque resistente, saco de fibra sintética.</w:t>
            </w:r>
          </w:p>
        </w:tc>
        <w:tc>
          <w:tcPr>
            <w:tcW w:w="954" w:type="dxa"/>
            <w:vAlign w:val="center"/>
          </w:tcPr>
          <w:p w:rsidR="00993914" w:rsidRPr="000236C1" w:rsidRDefault="00993914" w:rsidP="00B70AB7">
            <w:pPr>
              <w:spacing w:after="0" w:line="240" w:lineRule="auto"/>
              <w:jc w:val="right"/>
              <w:rPr>
                <w:rFonts w:cs="Arial"/>
                <w:sz w:val="20"/>
                <w:szCs w:val="20"/>
              </w:rPr>
            </w:pPr>
            <w:r w:rsidRPr="000236C1">
              <w:rPr>
                <w:rFonts w:cs="Arial"/>
                <w:sz w:val="20"/>
                <w:szCs w:val="20"/>
              </w:rPr>
              <w:t>38.00</w:t>
            </w:r>
          </w:p>
        </w:tc>
        <w:tc>
          <w:tcPr>
            <w:tcW w:w="1134" w:type="dxa"/>
            <w:vAlign w:val="center"/>
          </w:tcPr>
          <w:p w:rsidR="00993914" w:rsidRPr="000236C1" w:rsidRDefault="00993914" w:rsidP="00B70AB7">
            <w:pPr>
              <w:spacing w:after="0" w:line="240" w:lineRule="auto"/>
              <w:jc w:val="right"/>
              <w:rPr>
                <w:rFonts w:cs="Arial"/>
                <w:sz w:val="20"/>
                <w:szCs w:val="20"/>
              </w:rPr>
            </w:pPr>
            <w:r w:rsidRPr="000236C1">
              <w:rPr>
                <w:rFonts w:cs="Arial"/>
                <w:sz w:val="20"/>
                <w:szCs w:val="20"/>
              </w:rPr>
              <w:t>22,800.00</w:t>
            </w:r>
          </w:p>
        </w:tc>
      </w:tr>
      <w:tr w:rsidR="00993914" w:rsidRPr="000236C1" w:rsidTr="00B70AB7">
        <w:trPr>
          <w:jc w:val="center"/>
        </w:trPr>
        <w:tc>
          <w:tcPr>
            <w:tcW w:w="713" w:type="dxa"/>
            <w:vAlign w:val="center"/>
          </w:tcPr>
          <w:p w:rsidR="00993914" w:rsidRPr="000236C1" w:rsidRDefault="00993914" w:rsidP="00B70AB7">
            <w:pPr>
              <w:pStyle w:val="Textoindependiente2"/>
              <w:spacing w:after="0" w:line="240" w:lineRule="auto"/>
              <w:jc w:val="center"/>
              <w:rPr>
                <w:rFonts w:cs="Arial"/>
                <w:sz w:val="20"/>
              </w:rPr>
            </w:pPr>
            <w:r w:rsidRPr="000236C1">
              <w:rPr>
                <w:rFonts w:cs="Arial"/>
                <w:sz w:val="20"/>
              </w:rPr>
              <w:t>2</w:t>
            </w:r>
          </w:p>
        </w:tc>
        <w:tc>
          <w:tcPr>
            <w:tcW w:w="993" w:type="dxa"/>
            <w:vAlign w:val="center"/>
          </w:tcPr>
          <w:p w:rsidR="00993914" w:rsidRPr="000236C1" w:rsidRDefault="00993914" w:rsidP="00B70AB7">
            <w:pPr>
              <w:spacing w:after="0" w:line="240" w:lineRule="auto"/>
              <w:jc w:val="center"/>
              <w:rPr>
                <w:color w:val="000000"/>
                <w:sz w:val="20"/>
                <w:szCs w:val="20"/>
              </w:rPr>
            </w:pPr>
            <w:r w:rsidRPr="000236C1">
              <w:rPr>
                <w:color w:val="000000"/>
                <w:sz w:val="20"/>
                <w:szCs w:val="20"/>
              </w:rPr>
              <w:t>450</w:t>
            </w:r>
          </w:p>
        </w:tc>
        <w:tc>
          <w:tcPr>
            <w:tcW w:w="1084" w:type="dxa"/>
            <w:vAlign w:val="center"/>
          </w:tcPr>
          <w:p w:rsidR="00993914" w:rsidRPr="000236C1" w:rsidRDefault="00993914" w:rsidP="00B70AB7">
            <w:pPr>
              <w:spacing w:after="0" w:line="240" w:lineRule="auto"/>
              <w:jc w:val="center"/>
              <w:rPr>
                <w:rFonts w:cs="Arial"/>
                <w:bCs/>
                <w:color w:val="000000"/>
                <w:sz w:val="20"/>
                <w:szCs w:val="20"/>
              </w:rPr>
            </w:pPr>
            <w:r w:rsidRPr="000236C1">
              <w:rPr>
                <w:rFonts w:cs="Arial"/>
                <w:bCs/>
                <w:color w:val="000000"/>
                <w:sz w:val="20"/>
                <w:szCs w:val="20"/>
              </w:rPr>
              <w:t>Saco</w:t>
            </w:r>
          </w:p>
          <w:p w:rsidR="00993914" w:rsidRPr="000236C1" w:rsidRDefault="00993914" w:rsidP="00B70AB7">
            <w:pPr>
              <w:spacing w:after="0" w:line="240" w:lineRule="auto"/>
              <w:jc w:val="center"/>
              <w:rPr>
                <w:rFonts w:cs="Arial"/>
                <w:bCs/>
                <w:color w:val="000000"/>
                <w:sz w:val="20"/>
                <w:szCs w:val="20"/>
              </w:rPr>
            </w:pPr>
            <w:r w:rsidRPr="000236C1">
              <w:rPr>
                <w:rFonts w:cs="Arial"/>
                <w:bCs/>
                <w:color w:val="000000"/>
                <w:sz w:val="20"/>
                <w:szCs w:val="20"/>
              </w:rPr>
              <w:t xml:space="preserve">de 100 </w:t>
            </w:r>
            <w:r w:rsidRPr="000236C1">
              <w:rPr>
                <w:rFonts w:cs="Arial"/>
                <w:bCs/>
                <w:color w:val="000000"/>
                <w:sz w:val="20"/>
                <w:szCs w:val="20"/>
              </w:rPr>
              <w:lastRenderedPageBreak/>
              <w:t>libras</w:t>
            </w:r>
          </w:p>
        </w:tc>
        <w:tc>
          <w:tcPr>
            <w:tcW w:w="4252" w:type="dxa"/>
            <w:vAlign w:val="center"/>
          </w:tcPr>
          <w:p w:rsidR="00993914" w:rsidRPr="000236C1" w:rsidRDefault="00993914" w:rsidP="00B70AB7">
            <w:pPr>
              <w:spacing w:after="0" w:line="240" w:lineRule="auto"/>
              <w:jc w:val="both"/>
              <w:rPr>
                <w:rFonts w:cs="Arial"/>
                <w:bCs/>
                <w:color w:val="000000"/>
                <w:sz w:val="20"/>
                <w:szCs w:val="20"/>
              </w:rPr>
            </w:pPr>
            <w:r w:rsidRPr="000236C1">
              <w:rPr>
                <w:rFonts w:cs="Arial"/>
                <w:b/>
                <w:color w:val="000000"/>
                <w:sz w:val="20"/>
                <w:szCs w:val="20"/>
              </w:rPr>
              <w:lastRenderedPageBreak/>
              <w:t>ARROZ:</w:t>
            </w:r>
            <w:r w:rsidRPr="000236C1">
              <w:rPr>
                <w:rFonts w:cs="Arial"/>
                <w:color w:val="000000"/>
                <w:sz w:val="20"/>
                <w:szCs w:val="20"/>
              </w:rPr>
              <w:t xml:space="preserve"> </w:t>
            </w:r>
            <w:r w:rsidRPr="000236C1">
              <w:rPr>
                <w:rFonts w:cs="Calibri"/>
                <w:color w:val="000000"/>
                <w:sz w:val="20"/>
                <w:szCs w:val="20"/>
              </w:rPr>
              <w:t>Blanco</w:t>
            </w:r>
            <w:r w:rsidRPr="000236C1">
              <w:rPr>
                <w:rFonts w:cs="Calibri"/>
                <w:bCs/>
                <w:color w:val="000000"/>
                <w:sz w:val="20"/>
                <w:szCs w:val="20"/>
              </w:rPr>
              <w:t xml:space="preserve">, pulido, a granel, clase “A”, grano entero, </w:t>
            </w:r>
            <w:r w:rsidRPr="000236C1">
              <w:rPr>
                <w:rFonts w:cs="Calibri"/>
                <w:color w:val="000000"/>
                <w:sz w:val="20"/>
                <w:szCs w:val="20"/>
              </w:rPr>
              <w:t xml:space="preserve"> libre de plagas, humedad, de residuos o </w:t>
            </w:r>
            <w:r w:rsidRPr="000236C1">
              <w:rPr>
                <w:rFonts w:cs="Calibri"/>
                <w:color w:val="000000"/>
                <w:sz w:val="20"/>
                <w:szCs w:val="20"/>
              </w:rPr>
              <w:lastRenderedPageBreak/>
              <w:t>partículas ajenas al producto  y color uniforme. Empaque resistente, saco de fibra sintética.</w:t>
            </w:r>
          </w:p>
        </w:tc>
        <w:tc>
          <w:tcPr>
            <w:tcW w:w="954" w:type="dxa"/>
            <w:vAlign w:val="center"/>
          </w:tcPr>
          <w:p w:rsidR="00993914" w:rsidRPr="000236C1" w:rsidRDefault="00993914" w:rsidP="00B70AB7">
            <w:pPr>
              <w:spacing w:after="0" w:line="240" w:lineRule="auto"/>
              <w:jc w:val="right"/>
              <w:rPr>
                <w:rFonts w:cs="Arial"/>
                <w:sz w:val="20"/>
                <w:szCs w:val="20"/>
              </w:rPr>
            </w:pPr>
            <w:r w:rsidRPr="000236C1">
              <w:rPr>
                <w:rFonts w:cs="Arial"/>
                <w:sz w:val="20"/>
                <w:szCs w:val="20"/>
              </w:rPr>
              <w:lastRenderedPageBreak/>
              <w:t>48.00</w:t>
            </w:r>
          </w:p>
        </w:tc>
        <w:tc>
          <w:tcPr>
            <w:tcW w:w="1134" w:type="dxa"/>
            <w:vAlign w:val="center"/>
          </w:tcPr>
          <w:p w:rsidR="00993914" w:rsidRPr="000236C1" w:rsidRDefault="00993914" w:rsidP="00B70AB7">
            <w:pPr>
              <w:spacing w:after="0" w:line="240" w:lineRule="auto"/>
              <w:jc w:val="right"/>
              <w:rPr>
                <w:rFonts w:cs="Arial"/>
                <w:sz w:val="20"/>
                <w:szCs w:val="20"/>
              </w:rPr>
            </w:pPr>
            <w:r w:rsidRPr="000236C1">
              <w:rPr>
                <w:rFonts w:cs="Arial"/>
                <w:sz w:val="20"/>
                <w:szCs w:val="20"/>
              </w:rPr>
              <w:t>21,600.00</w:t>
            </w:r>
          </w:p>
        </w:tc>
      </w:tr>
      <w:tr w:rsidR="00993914" w:rsidRPr="000236C1" w:rsidTr="00B70AB7">
        <w:trPr>
          <w:jc w:val="center"/>
        </w:trPr>
        <w:tc>
          <w:tcPr>
            <w:tcW w:w="713" w:type="dxa"/>
            <w:vAlign w:val="center"/>
          </w:tcPr>
          <w:p w:rsidR="00993914" w:rsidRPr="000236C1" w:rsidRDefault="00993914" w:rsidP="00B70AB7">
            <w:pPr>
              <w:pStyle w:val="Textoindependiente2"/>
              <w:spacing w:after="0" w:line="240" w:lineRule="auto"/>
              <w:jc w:val="center"/>
              <w:rPr>
                <w:rFonts w:cs="Arial"/>
                <w:sz w:val="20"/>
              </w:rPr>
            </w:pPr>
            <w:r w:rsidRPr="000236C1">
              <w:rPr>
                <w:rFonts w:cs="Arial"/>
                <w:sz w:val="20"/>
              </w:rPr>
              <w:lastRenderedPageBreak/>
              <w:t>3</w:t>
            </w:r>
          </w:p>
        </w:tc>
        <w:tc>
          <w:tcPr>
            <w:tcW w:w="993" w:type="dxa"/>
            <w:vAlign w:val="center"/>
          </w:tcPr>
          <w:p w:rsidR="00993914" w:rsidRPr="000236C1" w:rsidRDefault="00993914" w:rsidP="00B70AB7">
            <w:pPr>
              <w:spacing w:after="0" w:line="240" w:lineRule="auto"/>
              <w:jc w:val="center"/>
              <w:rPr>
                <w:color w:val="000000"/>
                <w:sz w:val="20"/>
                <w:szCs w:val="20"/>
              </w:rPr>
            </w:pPr>
            <w:r w:rsidRPr="000236C1">
              <w:rPr>
                <w:color w:val="000000"/>
                <w:sz w:val="20"/>
                <w:szCs w:val="20"/>
              </w:rPr>
              <w:t>950</w:t>
            </w:r>
          </w:p>
        </w:tc>
        <w:tc>
          <w:tcPr>
            <w:tcW w:w="1084" w:type="dxa"/>
            <w:vAlign w:val="center"/>
          </w:tcPr>
          <w:p w:rsidR="00993914" w:rsidRPr="000236C1" w:rsidRDefault="00993914" w:rsidP="00B70AB7">
            <w:pPr>
              <w:spacing w:after="0" w:line="240" w:lineRule="auto"/>
              <w:jc w:val="center"/>
              <w:rPr>
                <w:rFonts w:cs="Arial"/>
                <w:bCs/>
                <w:color w:val="000000"/>
                <w:sz w:val="20"/>
                <w:szCs w:val="20"/>
              </w:rPr>
            </w:pPr>
            <w:r w:rsidRPr="000236C1">
              <w:rPr>
                <w:rFonts w:cs="Arial"/>
                <w:bCs/>
                <w:color w:val="000000"/>
                <w:sz w:val="20"/>
                <w:szCs w:val="20"/>
              </w:rPr>
              <w:t>Saco</w:t>
            </w:r>
          </w:p>
          <w:p w:rsidR="00993914" w:rsidRPr="000236C1" w:rsidRDefault="00993914" w:rsidP="00B70AB7">
            <w:pPr>
              <w:spacing w:after="0" w:line="240" w:lineRule="auto"/>
              <w:jc w:val="center"/>
              <w:rPr>
                <w:rFonts w:cs="Arial"/>
                <w:bCs/>
                <w:color w:val="000000"/>
                <w:sz w:val="20"/>
                <w:szCs w:val="20"/>
              </w:rPr>
            </w:pPr>
            <w:r w:rsidRPr="000236C1">
              <w:rPr>
                <w:rFonts w:cs="Arial"/>
                <w:bCs/>
                <w:color w:val="000000"/>
                <w:sz w:val="20"/>
                <w:szCs w:val="20"/>
              </w:rPr>
              <w:t>de 100 libras</w:t>
            </w:r>
          </w:p>
        </w:tc>
        <w:tc>
          <w:tcPr>
            <w:tcW w:w="4252" w:type="dxa"/>
            <w:vAlign w:val="center"/>
          </w:tcPr>
          <w:p w:rsidR="00993914" w:rsidRPr="000236C1" w:rsidRDefault="00993914" w:rsidP="00B70AB7">
            <w:pPr>
              <w:spacing w:after="0" w:line="240" w:lineRule="auto"/>
              <w:jc w:val="both"/>
              <w:rPr>
                <w:rFonts w:cs="Arial"/>
                <w:bCs/>
                <w:color w:val="000000"/>
                <w:sz w:val="20"/>
                <w:szCs w:val="20"/>
              </w:rPr>
            </w:pPr>
            <w:r w:rsidRPr="000236C1">
              <w:rPr>
                <w:rFonts w:cs="Arial"/>
                <w:b/>
                <w:bCs/>
                <w:color w:val="000000"/>
                <w:sz w:val="20"/>
                <w:szCs w:val="20"/>
              </w:rPr>
              <w:t>FRIJOL:</w:t>
            </w:r>
            <w:r w:rsidRPr="000236C1">
              <w:rPr>
                <w:rFonts w:cs="Arial"/>
                <w:color w:val="000000"/>
                <w:sz w:val="20"/>
                <w:szCs w:val="20"/>
              </w:rPr>
              <w:t xml:space="preserve"> </w:t>
            </w:r>
            <w:r w:rsidRPr="000236C1">
              <w:rPr>
                <w:rFonts w:cs="Calibri"/>
                <w:color w:val="000000"/>
                <w:sz w:val="20"/>
                <w:szCs w:val="20"/>
              </w:rPr>
              <w:t>Rojo grano seco, de seda</w:t>
            </w:r>
            <w:r w:rsidRPr="000236C1">
              <w:rPr>
                <w:rFonts w:cs="Calibri"/>
                <w:b/>
                <w:color w:val="000000"/>
                <w:sz w:val="20"/>
                <w:szCs w:val="20"/>
              </w:rPr>
              <w:t>,</w:t>
            </w:r>
            <w:r w:rsidRPr="000236C1">
              <w:rPr>
                <w:rFonts w:cs="Calibri"/>
                <w:bCs/>
                <w:color w:val="000000"/>
                <w:sz w:val="20"/>
                <w:szCs w:val="20"/>
              </w:rPr>
              <w:t xml:space="preserve"> a granel, clase “A”, de cosecha reciente,  grano entero</w:t>
            </w:r>
            <w:r w:rsidRPr="000236C1">
              <w:rPr>
                <w:rFonts w:cs="Calibri"/>
                <w:color w:val="000000"/>
                <w:sz w:val="20"/>
                <w:szCs w:val="20"/>
              </w:rPr>
              <w:t xml:space="preserve">  libre de plagas,</w:t>
            </w:r>
            <w:r w:rsidRPr="000236C1">
              <w:rPr>
                <w:rFonts w:cs="Calibri"/>
                <w:sz w:val="20"/>
                <w:szCs w:val="20"/>
              </w:rPr>
              <w:t xml:space="preserve"> </w:t>
            </w:r>
            <w:r w:rsidRPr="000236C1">
              <w:rPr>
                <w:rFonts w:cs="Calibri"/>
                <w:color w:val="000000"/>
                <w:sz w:val="20"/>
                <w:szCs w:val="20"/>
              </w:rPr>
              <w:t>de residuos o partículas ajenas al producto</w:t>
            </w:r>
            <w:r w:rsidRPr="000236C1">
              <w:rPr>
                <w:rFonts w:cs="Calibri"/>
                <w:sz w:val="20"/>
                <w:szCs w:val="20"/>
              </w:rPr>
              <w:t xml:space="preserve"> tamaño y color uniformes</w:t>
            </w:r>
            <w:r w:rsidRPr="000236C1">
              <w:rPr>
                <w:rFonts w:cs="Calibri"/>
                <w:color w:val="000000"/>
                <w:sz w:val="20"/>
                <w:szCs w:val="20"/>
              </w:rPr>
              <w:t>. Empaque resistente, saco de fibra sintética.</w:t>
            </w:r>
          </w:p>
        </w:tc>
        <w:tc>
          <w:tcPr>
            <w:tcW w:w="954" w:type="dxa"/>
            <w:vAlign w:val="center"/>
          </w:tcPr>
          <w:p w:rsidR="00993914" w:rsidRPr="000236C1" w:rsidRDefault="00993914" w:rsidP="00B70AB7">
            <w:pPr>
              <w:spacing w:after="0" w:line="240" w:lineRule="auto"/>
              <w:jc w:val="right"/>
              <w:rPr>
                <w:rFonts w:cs="Arial"/>
                <w:sz w:val="20"/>
                <w:szCs w:val="20"/>
              </w:rPr>
            </w:pPr>
            <w:r w:rsidRPr="000236C1">
              <w:rPr>
                <w:rFonts w:cs="Arial"/>
                <w:sz w:val="20"/>
                <w:szCs w:val="20"/>
              </w:rPr>
              <w:t>99.00</w:t>
            </w:r>
          </w:p>
        </w:tc>
        <w:tc>
          <w:tcPr>
            <w:tcW w:w="1134" w:type="dxa"/>
            <w:vAlign w:val="center"/>
          </w:tcPr>
          <w:p w:rsidR="00993914" w:rsidRPr="000236C1" w:rsidRDefault="00993914" w:rsidP="00B70AB7">
            <w:pPr>
              <w:spacing w:after="0" w:line="240" w:lineRule="auto"/>
              <w:jc w:val="right"/>
              <w:rPr>
                <w:rFonts w:cs="Arial"/>
                <w:sz w:val="20"/>
                <w:szCs w:val="20"/>
              </w:rPr>
            </w:pPr>
            <w:r w:rsidRPr="000236C1">
              <w:rPr>
                <w:rFonts w:cs="Arial"/>
                <w:sz w:val="20"/>
                <w:szCs w:val="20"/>
              </w:rPr>
              <w:t>94,050.00</w:t>
            </w:r>
          </w:p>
        </w:tc>
      </w:tr>
      <w:tr w:rsidR="00993914" w:rsidRPr="000236C1" w:rsidTr="00B70AB7">
        <w:trPr>
          <w:jc w:val="center"/>
        </w:trPr>
        <w:tc>
          <w:tcPr>
            <w:tcW w:w="713" w:type="dxa"/>
            <w:vAlign w:val="center"/>
          </w:tcPr>
          <w:p w:rsidR="00993914" w:rsidRPr="000236C1" w:rsidRDefault="00993914" w:rsidP="00B70AB7">
            <w:pPr>
              <w:pStyle w:val="Textoindependiente2"/>
              <w:spacing w:after="0" w:line="240" w:lineRule="auto"/>
              <w:jc w:val="center"/>
              <w:rPr>
                <w:rFonts w:cs="Arial"/>
                <w:sz w:val="20"/>
              </w:rPr>
            </w:pPr>
            <w:r w:rsidRPr="000236C1">
              <w:rPr>
                <w:rFonts w:cs="Arial"/>
                <w:sz w:val="20"/>
              </w:rPr>
              <w:t>4</w:t>
            </w:r>
          </w:p>
        </w:tc>
        <w:tc>
          <w:tcPr>
            <w:tcW w:w="993" w:type="dxa"/>
            <w:vAlign w:val="center"/>
          </w:tcPr>
          <w:p w:rsidR="00993914" w:rsidRPr="000236C1" w:rsidRDefault="00993914" w:rsidP="00B70AB7">
            <w:pPr>
              <w:spacing w:after="0" w:line="240" w:lineRule="auto"/>
              <w:jc w:val="center"/>
              <w:rPr>
                <w:color w:val="000000"/>
                <w:sz w:val="20"/>
                <w:szCs w:val="20"/>
              </w:rPr>
            </w:pPr>
            <w:r w:rsidRPr="000236C1">
              <w:rPr>
                <w:color w:val="000000"/>
                <w:sz w:val="20"/>
                <w:szCs w:val="20"/>
              </w:rPr>
              <w:t>150</w:t>
            </w:r>
          </w:p>
        </w:tc>
        <w:tc>
          <w:tcPr>
            <w:tcW w:w="1084" w:type="dxa"/>
            <w:vAlign w:val="center"/>
          </w:tcPr>
          <w:p w:rsidR="00993914" w:rsidRPr="000236C1" w:rsidRDefault="00993914" w:rsidP="00B70AB7">
            <w:pPr>
              <w:spacing w:after="0" w:line="240" w:lineRule="auto"/>
              <w:jc w:val="center"/>
              <w:rPr>
                <w:rFonts w:cs="Arial"/>
                <w:bCs/>
                <w:color w:val="000000"/>
                <w:sz w:val="20"/>
                <w:szCs w:val="20"/>
              </w:rPr>
            </w:pPr>
            <w:r w:rsidRPr="000236C1">
              <w:rPr>
                <w:rFonts w:cs="Arial"/>
                <w:bCs/>
                <w:color w:val="000000"/>
                <w:sz w:val="20"/>
                <w:szCs w:val="20"/>
              </w:rPr>
              <w:t>Saco</w:t>
            </w:r>
          </w:p>
          <w:p w:rsidR="00993914" w:rsidRPr="000236C1" w:rsidRDefault="00993914" w:rsidP="00B70AB7">
            <w:pPr>
              <w:spacing w:after="0" w:line="240" w:lineRule="auto"/>
              <w:jc w:val="center"/>
              <w:rPr>
                <w:rFonts w:cs="Arial"/>
                <w:bCs/>
                <w:color w:val="000000"/>
                <w:sz w:val="20"/>
                <w:szCs w:val="20"/>
              </w:rPr>
            </w:pPr>
            <w:r w:rsidRPr="000236C1">
              <w:rPr>
                <w:rFonts w:cs="Arial"/>
                <w:bCs/>
                <w:color w:val="000000"/>
                <w:sz w:val="20"/>
                <w:szCs w:val="20"/>
              </w:rPr>
              <w:t>de 100 libras</w:t>
            </w:r>
          </w:p>
        </w:tc>
        <w:tc>
          <w:tcPr>
            <w:tcW w:w="4252" w:type="dxa"/>
            <w:vAlign w:val="center"/>
          </w:tcPr>
          <w:p w:rsidR="00993914" w:rsidRPr="000236C1" w:rsidRDefault="00993914" w:rsidP="00B70AB7">
            <w:pPr>
              <w:spacing w:after="0" w:line="240" w:lineRule="auto"/>
              <w:jc w:val="both"/>
              <w:rPr>
                <w:rFonts w:cs="Arial"/>
                <w:bCs/>
                <w:color w:val="000000"/>
                <w:sz w:val="20"/>
                <w:szCs w:val="20"/>
              </w:rPr>
            </w:pPr>
            <w:r w:rsidRPr="000236C1">
              <w:rPr>
                <w:rFonts w:cs="Arial"/>
                <w:b/>
                <w:bCs/>
                <w:color w:val="000000"/>
                <w:sz w:val="20"/>
                <w:szCs w:val="20"/>
              </w:rPr>
              <w:t>MAÍZ:</w:t>
            </w:r>
            <w:r w:rsidRPr="000236C1">
              <w:rPr>
                <w:rFonts w:cs="Arial"/>
                <w:color w:val="000000"/>
                <w:sz w:val="20"/>
                <w:szCs w:val="20"/>
              </w:rPr>
              <w:t xml:space="preserve"> </w:t>
            </w:r>
            <w:r w:rsidRPr="000236C1">
              <w:rPr>
                <w:rFonts w:cs="Calibri"/>
                <w:color w:val="000000"/>
                <w:sz w:val="20"/>
                <w:szCs w:val="20"/>
              </w:rPr>
              <w:t>Blanco, grano entero, nacional</w:t>
            </w:r>
            <w:r w:rsidRPr="000236C1">
              <w:rPr>
                <w:rFonts w:cs="Calibri"/>
                <w:bCs/>
                <w:color w:val="000000"/>
                <w:sz w:val="20"/>
                <w:szCs w:val="20"/>
              </w:rPr>
              <w:t xml:space="preserve">, para la elaboración de tortillas, a granel de cosecha reciente, </w:t>
            </w:r>
            <w:r w:rsidRPr="000236C1">
              <w:rPr>
                <w:rFonts w:cs="Calibri"/>
                <w:color w:val="000000"/>
                <w:sz w:val="20"/>
                <w:szCs w:val="20"/>
              </w:rPr>
              <w:t xml:space="preserve"> libre de plagas, humedad, de residuos o partículas ajenas al producto. Empaque resistente, saco de fibra sintética.</w:t>
            </w:r>
          </w:p>
        </w:tc>
        <w:tc>
          <w:tcPr>
            <w:tcW w:w="954" w:type="dxa"/>
            <w:vAlign w:val="center"/>
          </w:tcPr>
          <w:p w:rsidR="00993914" w:rsidRPr="000236C1" w:rsidRDefault="00993914" w:rsidP="00B70AB7">
            <w:pPr>
              <w:spacing w:after="0" w:line="240" w:lineRule="auto"/>
              <w:jc w:val="right"/>
              <w:rPr>
                <w:rFonts w:cs="Arial"/>
                <w:sz w:val="20"/>
                <w:szCs w:val="20"/>
              </w:rPr>
            </w:pPr>
            <w:r w:rsidRPr="000236C1">
              <w:rPr>
                <w:rFonts w:cs="Arial"/>
                <w:sz w:val="20"/>
                <w:szCs w:val="20"/>
              </w:rPr>
              <w:t>25.00</w:t>
            </w:r>
          </w:p>
        </w:tc>
        <w:tc>
          <w:tcPr>
            <w:tcW w:w="1134" w:type="dxa"/>
            <w:vAlign w:val="center"/>
          </w:tcPr>
          <w:p w:rsidR="00993914" w:rsidRPr="000236C1" w:rsidRDefault="00993914" w:rsidP="00B70AB7">
            <w:pPr>
              <w:spacing w:after="0" w:line="240" w:lineRule="auto"/>
              <w:jc w:val="right"/>
              <w:rPr>
                <w:rFonts w:cs="Arial"/>
                <w:sz w:val="20"/>
                <w:szCs w:val="20"/>
              </w:rPr>
            </w:pPr>
            <w:r w:rsidRPr="000236C1">
              <w:rPr>
                <w:rFonts w:cs="Arial"/>
                <w:sz w:val="20"/>
                <w:szCs w:val="20"/>
              </w:rPr>
              <w:t>3,750.00</w:t>
            </w:r>
          </w:p>
        </w:tc>
      </w:tr>
      <w:tr w:rsidR="00993914" w:rsidRPr="000236C1" w:rsidTr="00B70AB7">
        <w:trPr>
          <w:jc w:val="center"/>
        </w:trPr>
        <w:tc>
          <w:tcPr>
            <w:tcW w:w="713" w:type="dxa"/>
            <w:vAlign w:val="center"/>
          </w:tcPr>
          <w:p w:rsidR="00993914" w:rsidRPr="000236C1" w:rsidRDefault="00993914" w:rsidP="00B70AB7">
            <w:pPr>
              <w:pStyle w:val="Textoindependiente2"/>
              <w:spacing w:after="0" w:line="240" w:lineRule="auto"/>
              <w:jc w:val="center"/>
              <w:rPr>
                <w:rFonts w:cs="Arial"/>
                <w:sz w:val="20"/>
              </w:rPr>
            </w:pPr>
            <w:r w:rsidRPr="000236C1">
              <w:rPr>
                <w:rFonts w:cs="Arial"/>
                <w:sz w:val="20"/>
              </w:rPr>
              <w:t>5</w:t>
            </w:r>
          </w:p>
        </w:tc>
        <w:tc>
          <w:tcPr>
            <w:tcW w:w="993" w:type="dxa"/>
            <w:vAlign w:val="center"/>
          </w:tcPr>
          <w:p w:rsidR="00993914" w:rsidRPr="000236C1" w:rsidRDefault="00993914" w:rsidP="00B70AB7">
            <w:pPr>
              <w:spacing w:after="0" w:line="240" w:lineRule="auto"/>
              <w:ind w:left="57" w:right="57"/>
              <w:jc w:val="center"/>
              <w:rPr>
                <w:rFonts w:eastAsia="Arial Unicode MS"/>
                <w:bCs/>
                <w:color w:val="000000"/>
                <w:sz w:val="20"/>
                <w:szCs w:val="20"/>
              </w:rPr>
            </w:pPr>
            <w:r w:rsidRPr="000236C1">
              <w:rPr>
                <w:rFonts w:eastAsia="Arial Unicode MS"/>
                <w:bCs/>
                <w:color w:val="000000"/>
                <w:sz w:val="20"/>
                <w:szCs w:val="20"/>
              </w:rPr>
              <w:t>2,500</w:t>
            </w:r>
          </w:p>
        </w:tc>
        <w:tc>
          <w:tcPr>
            <w:tcW w:w="1084" w:type="dxa"/>
            <w:vAlign w:val="center"/>
          </w:tcPr>
          <w:p w:rsidR="00993914" w:rsidRPr="000236C1" w:rsidRDefault="00993914" w:rsidP="00B70AB7">
            <w:pPr>
              <w:spacing w:after="0" w:line="240" w:lineRule="auto"/>
              <w:ind w:left="57" w:right="57"/>
              <w:jc w:val="center"/>
              <w:rPr>
                <w:rFonts w:cs="Arial"/>
                <w:color w:val="000000"/>
                <w:sz w:val="20"/>
                <w:szCs w:val="20"/>
              </w:rPr>
            </w:pPr>
            <w:r w:rsidRPr="000236C1">
              <w:rPr>
                <w:rFonts w:cs="Arial"/>
                <w:color w:val="000000"/>
                <w:sz w:val="20"/>
                <w:szCs w:val="20"/>
              </w:rPr>
              <w:t xml:space="preserve">Bolsa </w:t>
            </w:r>
          </w:p>
          <w:p w:rsidR="00993914" w:rsidRPr="000236C1" w:rsidRDefault="00993914" w:rsidP="00B70AB7">
            <w:pPr>
              <w:spacing w:after="0" w:line="240" w:lineRule="auto"/>
              <w:ind w:left="57" w:right="57"/>
              <w:jc w:val="center"/>
              <w:rPr>
                <w:rFonts w:eastAsia="Arial Unicode MS" w:cs="Arial"/>
                <w:color w:val="000000"/>
                <w:sz w:val="20"/>
                <w:szCs w:val="20"/>
              </w:rPr>
            </w:pPr>
            <w:r w:rsidRPr="000236C1">
              <w:rPr>
                <w:rFonts w:cs="Arial"/>
                <w:color w:val="000000"/>
                <w:sz w:val="20"/>
                <w:szCs w:val="20"/>
              </w:rPr>
              <w:t>de 50 libras</w:t>
            </w:r>
          </w:p>
        </w:tc>
        <w:tc>
          <w:tcPr>
            <w:tcW w:w="4252" w:type="dxa"/>
            <w:vAlign w:val="center"/>
          </w:tcPr>
          <w:p w:rsidR="00993914" w:rsidRPr="000236C1" w:rsidRDefault="00993914" w:rsidP="00B70AB7">
            <w:pPr>
              <w:spacing w:after="0" w:line="240" w:lineRule="auto"/>
              <w:jc w:val="both"/>
              <w:rPr>
                <w:rFonts w:cs="Arial"/>
                <w:color w:val="000000"/>
                <w:sz w:val="20"/>
                <w:szCs w:val="20"/>
              </w:rPr>
            </w:pPr>
            <w:r w:rsidRPr="000236C1">
              <w:rPr>
                <w:rFonts w:cs="Arial"/>
                <w:b/>
                <w:color w:val="000000"/>
                <w:sz w:val="20"/>
                <w:szCs w:val="20"/>
              </w:rPr>
              <w:t xml:space="preserve">HARINA DE MAÍZ: </w:t>
            </w:r>
            <w:r w:rsidRPr="000236C1">
              <w:rPr>
                <w:rFonts w:cs="Calibri"/>
                <w:bCs/>
                <w:color w:val="000000"/>
                <w:sz w:val="20"/>
                <w:szCs w:val="20"/>
              </w:rPr>
              <w:t>Nixtamalizado</w:t>
            </w:r>
            <w:r w:rsidRPr="000236C1">
              <w:rPr>
                <w:rFonts w:cs="Calibri"/>
                <w:color w:val="000000"/>
                <w:sz w:val="20"/>
                <w:szCs w:val="20"/>
              </w:rPr>
              <w:t>, 100% de maíz</w:t>
            </w:r>
            <w:r w:rsidRPr="000236C1">
              <w:rPr>
                <w:rFonts w:cs="Calibri"/>
                <w:b/>
                <w:color w:val="000000"/>
                <w:sz w:val="20"/>
                <w:szCs w:val="20"/>
                <w:u w:val="single"/>
              </w:rPr>
              <w:t>,</w:t>
            </w:r>
            <w:r w:rsidRPr="000236C1">
              <w:rPr>
                <w:rFonts w:cs="Calibri"/>
                <w:color w:val="000000"/>
                <w:sz w:val="20"/>
                <w:szCs w:val="20"/>
              </w:rPr>
              <w:t xml:space="preserve">  Libre de humedad, libre de plagas,</w:t>
            </w:r>
            <w:r w:rsidRPr="000236C1">
              <w:rPr>
                <w:rFonts w:cs="Calibri"/>
                <w:sz w:val="20"/>
                <w:szCs w:val="20"/>
              </w:rPr>
              <w:t xml:space="preserve"> </w:t>
            </w:r>
            <w:r w:rsidRPr="000236C1">
              <w:rPr>
                <w:rFonts w:cs="Calibri"/>
                <w:color w:val="000000"/>
                <w:sz w:val="20"/>
                <w:szCs w:val="20"/>
              </w:rPr>
              <w:t>de residuos o partículas ajenas al producto</w:t>
            </w:r>
            <w:r w:rsidRPr="000236C1">
              <w:rPr>
                <w:rFonts w:cs="Calibri"/>
                <w:sz w:val="20"/>
                <w:szCs w:val="20"/>
              </w:rPr>
              <w:t xml:space="preserve">  color uniforme,</w:t>
            </w:r>
            <w:r w:rsidRPr="000236C1">
              <w:rPr>
                <w:rFonts w:cs="Calibri"/>
                <w:color w:val="000000"/>
                <w:sz w:val="20"/>
                <w:szCs w:val="20"/>
              </w:rPr>
              <w:t xml:space="preserve"> fecha de producción y vencimiento, descripción de la composición nutricional e ingredientes del producto  impresos. Empaque  resistente.</w:t>
            </w:r>
          </w:p>
        </w:tc>
        <w:tc>
          <w:tcPr>
            <w:tcW w:w="954" w:type="dxa"/>
            <w:vAlign w:val="center"/>
          </w:tcPr>
          <w:p w:rsidR="00993914" w:rsidRPr="000236C1" w:rsidRDefault="00993914" w:rsidP="00B70AB7">
            <w:pPr>
              <w:spacing w:after="0" w:line="240" w:lineRule="auto"/>
              <w:jc w:val="right"/>
              <w:rPr>
                <w:rFonts w:cs="Arial"/>
                <w:sz w:val="20"/>
                <w:szCs w:val="20"/>
              </w:rPr>
            </w:pPr>
            <w:r w:rsidRPr="000236C1">
              <w:rPr>
                <w:rFonts w:cs="Arial"/>
                <w:sz w:val="20"/>
                <w:szCs w:val="20"/>
              </w:rPr>
              <w:t>18.75</w:t>
            </w:r>
          </w:p>
        </w:tc>
        <w:tc>
          <w:tcPr>
            <w:tcW w:w="1134" w:type="dxa"/>
            <w:vAlign w:val="center"/>
          </w:tcPr>
          <w:p w:rsidR="00993914" w:rsidRPr="000236C1" w:rsidRDefault="00993914" w:rsidP="00B70AB7">
            <w:pPr>
              <w:spacing w:after="0" w:line="240" w:lineRule="auto"/>
              <w:jc w:val="right"/>
              <w:rPr>
                <w:rFonts w:cs="Arial"/>
                <w:sz w:val="20"/>
                <w:szCs w:val="20"/>
              </w:rPr>
            </w:pPr>
            <w:r w:rsidRPr="000236C1">
              <w:rPr>
                <w:rFonts w:cs="Arial"/>
                <w:sz w:val="20"/>
                <w:szCs w:val="20"/>
              </w:rPr>
              <w:t>46,875.00</w:t>
            </w:r>
          </w:p>
        </w:tc>
      </w:tr>
      <w:tr w:rsidR="00993914" w:rsidRPr="000236C1" w:rsidTr="00B70AB7">
        <w:trPr>
          <w:jc w:val="center"/>
        </w:trPr>
        <w:tc>
          <w:tcPr>
            <w:tcW w:w="7042" w:type="dxa"/>
            <w:gridSpan w:val="4"/>
            <w:vAlign w:val="center"/>
          </w:tcPr>
          <w:p w:rsidR="00993914" w:rsidRPr="000236C1" w:rsidRDefault="00993914" w:rsidP="00B70AB7">
            <w:pPr>
              <w:spacing w:after="0" w:line="240" w:lineRule="auto"/>
              <w:jc w:val="right"/>
              <w:rPr>
                <w:rFonts w:cs="Arial"/>
                <w:b/>
                <w:color w:val="000000"/>
                <w:sz w:val="20"/>
                <w:szCs w:val="20"/>
              </w:rPr>
            </w:pPr>
            <w:r w:rsidRPr="000236C1">
              <w:rPr>
                <w:rFonts w:eastAsia="Arial Unicode MS" w:cs="Arial"/>
                <w:b/>
                <w:sz w:val="20"/>
                <w:szCs w:val="20"/>
              </w:rPr>
              <w:t>Total US$</w:t>
            </w:r>
          </w:p>
        </w:tc>
        <w:tc>
          <w:tcPr>
            <w:tcW w:w="2088" w:type="dxa"/>
            <w:gridSpan w:val="2"/>
            <w:vAlign w:val="center"/>
          </w:tcPr>
          <w:p w:rsidR="00993914" w:rsidRPr="000236C1" w:rsidRDefault="00993914" w:rsidP="00B70AB7">
            <w:pPr>
              <w:spacing w:after="0" w:line="240" w:lineRule="auto"/>
              <w:jc w:val="right"/>
              <w:rPr>
                <w:rFonts w:cs="Arial"/>
                <w:b/>
                <w:sz w:val="20"/>
                <w:szCs w:val="20"/>
              </w:rPr>
            </w:pPr>
            <w:r w:rsidRPr="000236C1">
              <w:rPr>
                <w:rFonts w:cs="Arial"/>
                <w:b/>
                <w:sz w:val="20"/>
                <w:szCs w:val="20"/>
              </w:rPr>
              <w:t>189,075.00</w:t>
            </w:r>
          </w:p>
        </w:tc>
      </w:tr>
    </w:tbl>
    <w:p w:rsidR="00993914" w:rsidRPr="000236C1"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lang w:val="es-ES"/>
        </w:rPr>
      </w:pPr>
    </w:p>
    <w:p w:rsidR="00993914" w:rsidRPr="00691DBB" w:rsidRDefault="00993914" w:rsidP="00993914">
      <w:pPr>
        <w:widowControl w:val="0"/>
        <w:spacing w:after="0" w:line="240" w:lineRule="auto"/>
        <w:jc w:val="both"/>
        <w:rPr>
          <w:rFonts w:cs="Calibri"/>
          <w:sz w:val="24"/>
          <w:szCs w:val="24"/>
          <w:lang w:val="es-ES"/>
        </w:rPr>
      </w:pPr>
      <w:r w:rsidRPr="00691DBB">
        <w:rPr>
          <w:rFonts w:cs="Calibri"/>
          <w:sz w:val="24"/>
          <w:szCs w:val="24"/>
          <w:lang w:val="es-ES"/>
        </w:rPr>
        <w:t>Notifíquese.</w:t>
      </w:r>
    </w:p>
    <w:p w:rsidR="00993914" w:rsidRPr="00691DBB" w:rsidRDefault="00993914" w:rsidP="00993914">
      <w:pPr>
        <w:widowControl w:val="0"/>
        <w:spacing w:after="0" w:line="240" w:lineRule="auto"/>
        <w:jc w:val="both"/>
        <w:rPr>
          <w:rFonts w:cs="Calibri"/>
          <w:sz w:val="24"/>
          <w:szCs w:val="24"/>
          <w:lang w:val="es-ES"/>
        </w:rPr>
      </w:pPr>
    </w:p>
    <w:p w:rsidR="00993914" w:rsidRPr="00691DBB" w:rsidRDefault="00993914" w:rsidP="00993914">
      <w:pPr>
        <w:widowControl w:val="0"/>
        <w:spacing w:after="0" w:line="240" w:lineRule="auto"/>
        <w:jc w:val="both"/>
        <w:rPr>
          <w:rFonts w:cs="Calibri"/>
          <w:sz w:val="24"/>
          <w:szCs w:val="24"/>
          <w:lang w:val="es-ES"/>
        </w:rPr>
      </w:pPr>
      <w:r w:rsidRPr="00691DBB">
        <w:rPr>
          <w:rFonts w:cs="Calibri"/>
          <w:sz w:val="24"/>
          <w:szCs w:val="24"/>
          <w:lang w:val="es-ES"/>
        </w:rPr>
        <w:t>Continúa con el uso de la palabra el Ingeniero Gómez Alvarenga quien manifiesta que en el proceso de Licitación Pública número LP-05/2015-ISNA: “Suministro  de productos de limpieza e higiene personal para Centros del Instituto Salvadoreño para el Desarrollo Integral de la Niñez y la Adolescencia (ISNA) para el año 2015”, diecisiete empresas descargaron las bases de licitación pero solo siete ofertaron. Según el informe de la Comisión de Evaluación de Ofertas, la oferta presentada por la sociedad C. Imberton, S.A. de C.V., en la evaluación financiera no obtuvo la puntuación mínima de siete puntos requerida para pasar a la evaluación técnica; asimismo, en cuanto a la oferta presentada por la sociedad Vasmar, S.A. de C.V., no se consideró en la evaluación económica porque no obtuvo la puntuación mínima de sesenta y tres puntos requerida para pasar a la evaluación económica, por lo que, recomienda se adjudique el ítem veintisiete, como única opción a María Susana Mejía Canales; los ítems diez, once, doce, quince, dieciocho, veinticuatro, veintiocho, treinta y uno, treinta y tres y treinta y ocho, como primera opción a María Susana Mejía de Canales; el ítem dos, como única opción a María Guillermina Aguilar Jovel; los ítems uno, cuatro, cinco, siete, ocho, catorce, veinte, veintiuno, veintidós, veinticinco, veintinueve, treinta, treinta y dos, treinta y cinco, treinta y seis y treinta y siete, como primera opción a María Guillermina Aguilar Jovel; los ítems dieciséis, diecisiete, diecinueve, treinta y cuatro y treinta y nueve, como única opción a José Edgardo Hernández Pineda; los ítems trece y veintitrés, como primera opción a José Edgardo Hernández Pineda; y el ítem nueve, como primera opción a la sociedad Distribuidora Zablah, S.A. de C.V.. Por último, en relación con los ítems tres, seis y veintiséis, se declaren desiertos porque las ofertas presentadas no cumplieron los criterios de evaluación y autorizar a la Unidad de Adquisiciones y Contrataciones Institucional, para que los adquiera por la modalidad de libre gestión.</w:t>
      </w:r>
    </w:p>
    <w:p w:rsidR="00993914" w:rsidRPr="00691DBB" w:rsidRDefault="00993914" w:rsidP="00993914">
      <w:pPr>
        <w:widowControl w:val="0"/>
        <w:spacing w:after="0" w:line="240" w:lineRule="auto"/>
        <w:jc w:val="both"/>
        <w:rPr>
          <w:rFonts w:cs="Calibri"/>
          <w:sz w:val="24"/>
          <w:szCs w:val="24"/>
          <w:lang w:val="es-ES"/>
        </w:rPr>
      </w:pPr>
    </w:p>
    <w:p w:rsidR="00993914" w:rsidRPr="00691DBB" w:rsidRDefault="00993914" w:rsidP="00993914">
      <w:pPr>
        <w:widowControl w:val="0"/>
        <w:spacing w:after="0" w:line="240" w:lineRule="auto"/>
        <w:jc w:val="both"/>
        <w:rPr>
          <w:rFonts w:cs="Calibri"/>
          <w:sz w:val="24"/>
          <w:szCs w:val="24"/>
          <w:lang w:val="es-ES"/>
        </w:rPr>
      </w:pPr>
      <w:r w:rsidRPr="00691DBB">
        <w:rPr>
          <w:rFonts w:cs="Calibri"/>
          <w:sz w:val="24"/>
          <w:szCs w:val="24"/>
          <w:lang w:val="es-ES"/>
        </w:rPr>
        <w:lastRenderedPageBreak/>
        <w:t>Agotado el punto, el pleno emite el acuerdo siguiente:</w:t>
      </w:r>
    </w:p>
    <w:p w:rsidR="00993914" w:rsidRPr="00691DBB" w:rsidRDefault="00993914" w:rsidP="00993914">
      <w:pPr>
        <w:widowControl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b/>
          <w:bCs/>
          <w:sz w:val="24"/>
          <w:szCs w:val="24"/>
          <w:lang w:val="es-ES"/>
        </w:rPr>
        <w:t>ACUERDO No. 6.-</w:t>
      </w:r>
      <w:r w:rsidRPr="00691DBB">
        <w:rPr>
          <w:rFonts w:cs="Calibri"/>
          <w:sz w:val="24"/>
          <w:szCs w:val="24"/>
          <w:lang w:val="es-ES"/>
        </w:rPr>
        <w:t xml:space="preserve"> La Junta Directiva del Instituto Salvadoreño para el Desarrollo Integral de la Niñez y la Adolescencia,</w:t>
      </w:r>
      <w:r w:rsidRPr="00691DBB">
        <w:rPr>
          <w:rFonts w:cs="Calibri"/>
          <w:b/>
          <w:bCs/>
          <w:sz w:val="24"/>
          <w:szCs w:val="24"/>
          <w:lang w:val="es-ES"/>
        </w:rPr>
        <w:t xml:space="preserve"> CONSIDERANDO:  I)</w:t>
      </w:r>
      <w:r w:rsidRPr="00691DBB">
        <w:rPr>
          <w:rFonts w:cs="Calibri"/>
          <w:sz w:val="24"/>
          <w:szCs w:val="24"/>
          <w:lang w:val="es-ES"/>
        </w:rPr>
        <w:t xml:space="preserve"> Que se ha realizado el proceso de Licitación Pública número LP-05/2015-ISNA: “Suministro  de productos de limpieza e higiene personal para Centros del Instituto Salvadoreño para el Desarrollo Integral de la Niñez y la Adolescencia (ISNA) para el año 2015”; </w:t>
      </w:r>
      <w:r w:rsidRPr="00691DBB">
        <w:rPr>
          <w:rFonts w:cs="Calibri"/>
          <w:b/>
          <w:bCs/>
          <w:sz w:val="24"/>
          <w:szCs w:val="24"/>
          <w:lang w:val="es-ES"/>
        </w:rPr>
        <w:t>II)</w:t>
      </w:r>
      <w:r w:rsidRPr="00691DBB">
        <w:rPr>
          <w:rFonts w:cs="Calibri"/>
          <w:sz w:val="24"/>
          <w:szCs w:val="24"/>
          <w:lang w:val="es-ES"/>
        </w:rPr>
        <w:t xml:space="preserve"> Que se ha revisado y analizado el contenido del Informe de Evaluación de Ofertas y Acta de Recomendación elaborados por la Comisión de Evaluación de Ofertas nombrada al efecto, de fecha diez de noviembre de dos mil catorce, en los cuales consta haber evaluado las ofertas presentadas por los distintos participantes, en los aspectos financieros, técnicos y económicos, además, que la oferta presentada por la sociedad C. Imberton, Sociedad Anónima de Capital Variable, no alcanzó el puntaje mínimo requerido en la evaluación financiera establecido en las bases de licitación; también, que las sociedades VASMAR, Sociedad Anónima de Capital Variable y O&amp;M Mantenimiento y Servicios, Sociedad Anónima de Capital Variable no alcanzaron el puntaje mínimo requerido en la evaluación técnica establecido en las bases de licitación; por lo que de conformidad a los considerandos antes relacionados y con base en los artículos 18, 55 y 56 de la Ley de Adquisiciones y Contrataciones de la Administración Pública; 185 y 186 letra i) de la Ley de Protección Integral de la Niñez y Adolescencia, por unanimidad, los miembros presentes </w:t>
      </w:r>
      <w:r w:rsidRPr="00691DBB">
        <w:rPr>
          <w:rFonts w:cs="Calibri"/>
          <w:b/>
          <w:bCs/>
          <w:sz w:val="24"/>
          <w:szCs w:val="24"/>
          <w:lang w:val="es-ES"/>
        </w:rPr>
        <w:t xml:space="preserve">ACUERDAN: a) Adjudicar </w:t>
      </w:r>
      <w:r w:rsidRPr="00691DBB">
        <w:rPr>
          <w:rFonts w:cs="Calibri"/>
          <w:sz w:val="24"/>
          <w:szCs w:val="24"/>
          <w:lang w:val="es-ES"/>
        </w:rPr>
        <w:t>la</w:t>
      </w:r>
      <w:r w:rsidRPr="00691DBB">
        <w:rPr>
          <w:rFonts w:cs="Calibri"/>
          <w:b/>
          <w:bCs/>
          <w:sz w:val="24"/>
          <w:szCs w:val="24"/>
          <w:lang w:val="es-ES"/>
        </w:rPr>
        <w:t xml:space="preserve"> </w:t>
      </w:r>
      <w:r w:rsidRPr="00691DBB">
        <w:rPr>
          <w:rFonts w:cs="Calibri"/>
          <w:sz w:val="24"/>
          <w:szCs w:val="24"/>
          <w:lang w:val="es-ES"/>
        </w:rPr>
        <w:t xml:space="preserve">Licitación Pública número LP-05/2015-ISNA: “Suministro  de productos de limpieza e higiene personal para Centros del Instituto Salvadoreño para el Desarrollo Integral de la Niñez y la Adolescencia (ISNA) para el año 2015”, así: </w:t>
      </w:r>
      <w:r w:rsidRPr="00691DBB">
        <w:rPr>
          <w:rFonts w:cs="Calibri"/>
          <w:b/>
          <w:sz w:val="24"/>
          <w:szCs w:val="24"/>
          <w:lang w:val="es-ES"/>
        </w:rPr>
        <w:t>1) El ítem veintisiete</w:t>
      </w:r>
      <w:r w:rsidRPr="00691DBB">
        <w:rPr>
          <w:rFonts w:cs="Calibri"/>
          <w:sz w:val="24"/>
          <w:szCs w:val="24"/>
          <w:lang w:val="es-ES"/>
        </w:rPr>
        <w:t xml:space="preserve">, como única opción, a </w:t>
      </w:r>
      <w:r w:rsidRPr="00691DBB">
        <w:rPr>
          <w:rFonts w:cs="Calibri"/>
          <w:b/>
          <w:sz w:val="24"/>
          <w:szCs w:val="24"/>
          <w:lang w:val="es-ES"/>
        </w:rPr>
        <w:t>María Susana Mejía de Canales</w:t>
      </w:r>
      <w:r w:rsidRPr="00691DBB">
        <w:rPr>
          <w:rFonts w:cs="Calibri"/>
          <w:sz w:val="24"/>
          <w:szCs w:val="24"/>
          <w:lang w:val="es-ES"/>
        </w:rPr>
        <w:t xml:space="preserve">, por el monto de </w:t>
      </w:r>
      <w:r w:rsidRPr="00691DBB">
        <w:rPr>
          <w:rFonts w:cs="Calibri"/>
          <w:b/>
          <w:sz w:val="24"/>
          <w:szCs w:val="24"/>
          <w:lang w:val="es-ES"/>
        </w:rPr>
        <w:t>trescientos seis 00/100 Dólares de los Estados Unidos de América (US$306.00)</w:t>
      </w:r>
      <w:r w:rsidRPr="00691DBB">
        <w:rPr>
          <w:rFonts w:cs="Calibri"/>
          <w:sz w:val="24"/>
          <w:szCs w:val="24"/>
          <w:lang w:val="es-ES"/>
        </w:rPr>
        <w:t>, equivalente al detalle siguiente:</w:t>
      </w:r>
    </w:p>
    <w:p w:rsidR="00993914"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lang w:val="es-ES"/>
        </w:rPr>
      </w:pPr>
    </w:p>
    <w:p w:rsidR="00993914"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lang w:val="es-ES"/>
        </w:rPr>
      </w:pPr>
    </w:p>
    <w:tbl>
      <w:tblPr>
        <w:tblW w:w="8976" w:type="dxa"/>
        <w:jc w:val="center"/>
        <w:tblInd w:w="916" w:type="dxa"/>
        <w:tblLayout w:type="fixed"/>
        <w:tblCellMar>
          <w:left w:w="70" w:type="dxa"/>
          <w:right w:w="70" w:type="dxa"/>
        </w:tblCellMar>
        <w:tblLook w:val="0000" w:firstRow="0" w:lastRow="0" w:firstColumn="0" w:lastColumn="0" w:noHBand="0" w:noVBand="0"/>
      </w:tblPr>
      <w:tblGrid>
        <w:gridCol w:w="712"/>
        <w:gridCol w:w="1134"/>
        <w:gridCol w:w="1559"/>
        <w:gridCol w:w="3361"/>
        <w:gridCol w:w="1033"/>
        <w:gridCol w:w="1177"/>
      </w:tblGrid>
      <w:tr w:rsidR="00993914" w:rsidRPr="00CA49D0" w:rsidTr="00B70AB7">
        <w:trPr>
          <w:trHeight w:val="255"/>
          <w:jc w:val="center"/>
        </w:trPr>
        <w:tc>
          <w:tcPr>
            <w:tcW w:w="712" w:type="dxa"/>
            <w:tcBorders>
              <w:top w:val="single" w:sz="4" w:space="0" w:color="auto"/>
              <w:left w:val="single" w:sz="4" w:space="0" w:color="auto"/>
              <w:bottom w:val="nil"/>
              <w:right w:val="single" w:sz="4" w:space="0" w:color="auto"/>
            </w:tcBorders>
            <w:shd w:val="clear" w:color="auto" w:fill="auto"/>
            <w:noWrap/>
            <w:vAlign w:val="center"/>
          </w:tcPr>
          <w:p w:rsidR="00993914" w:rsidRPr="00CA49D0" w:rsidRDefault="00993914" w:rsidP="00B70AB7">
            <w:pPr>
              <w:spacing w:after="0" w:line="240" w:lineRule="auto"/>
              <w:jc w:val="center"/>
              <w:rPr>
                <w:rFonts w:cs="Arial"/>
                <w:b/>
                <w:sz w:val="20"/>
                <w:szCs w:val="20"/>
              </w:rPr>
            </w:pPr>
            <w:r w:rsidRPr="00CA49D0">
              <w:rPr>
                <w:rFonts w:cs="Arial"/>
                <w:b/>
                <w:sz w:val="20"/>
                <w:szCs w:val="20"/>
              </w:rPr>
              <w:t>ÍTEM</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93914" w:rsidRPr="00CA49D0" w:rsidRDefault="00993914" w:rsidP="00B70AB7">
            <w:pPr>
              <w:spacing w:after="0" w:line="240" w:lineRule="auto"/>
              <w:jc w:val="center"/>
              <w:rPr>
                <w:rFonts w:cs="Arial"/>
                <w:b/>
                <w:sz w:val="20"/>
                <w:szCs w:val="20"/>
              </w:rPr>
            </w:pPr>
            <w:r w:rsidRPr="00CA49D0">
              <w:rPr>
                <w:rFonts w:cs="Arial"/>
                <w:b/>
                <w:sz w:val="20"/>
                <w:szCs w:val="20"/>
              </w:rPr>
              <w:t>CANTIDAD</w:t>
            </w:r>
          </w:p>
        </w:tc>
        <w:tc>
          <w:tcPr>
            <w:tcW w:w="1559" w:type="dxa"/>
            <w:tcBorders>
              <w:top w:val="single" w:sz="4" w:space="0" w:color="auto"/>
              <w:left w:val="nil"/>
              <w:bottom w:val="single" w:sz="4" w:space="0" w:color="auto"/>
              <w:right w:val="nil"/>
            </w:tcBorders>
            <w:shd w:val="clear" w:color="auto" w:fill="auto"/>
            <w:noWrap/>
            <w:vAlign w:val="center"/>
          </w:tcPr>
          <w:p w:rsidR="00993914" w:rsidRPr="00CA49D0" w:rsidRDefault="00993914" w:rsidP="00B70AB7">
            <w:pPr>
              <w:spacing w:after="0" w:line="240" w:lineRule="auto"/>
              <w:jc w:val="center"/>
              <w:rPr>
                <w:rFonts w:cs="Arial"/>
                <w:b/>
                <w:sz w:val="20"/>
                <w:szCs w:val="20"/>
              </w:rPr>
            </w:pPr>
            <w:r w:rsidRPr="00CA49D0">
              <w:rPr>
                <w:rFonts w:cs="Arial"/>
                <w:b/>
                <w:sz w:val="20"/>
                <w:szCs w:val="20"/>
              </w:rPr>
              <w:t>UNIDAD DE MEDIDA</w:t>
            </w:r>
          </w:p>
        </w:tc>
        <w:tc>
          <w:tcPr>
            <w:tcW w:w="3361" w:type="dxa"/>
            <w:tcBorders>
              <w:top w:val="single" w:sz="4" w:space="0" w:color="auto"/>
              <w:left w:val="single" w:sz="4" w:space="0" w:color="auto"/>
              <w:bottom w:val="single" w:sz="4" w:space="0" w:color="auto"/>
              <w:right w:val="nil"/>
            </w:tcBorders>
            <w:shd w:val="clear" w:color="auto" w:fill="auto"/>
            <w:noWrap/>
            <w:vAlign w:val="center"/>
          </w:tcPr>
          <w:p w:rsidR="00993914" w:rsidRPr="00CA49D0" w:rsidRDefault="00993914" w:rsidP="00B70AB7">
            <w:pPr>
              <w:spacing w:after="0" w:line="240" w:lineRule="auto"/>
              <w:jc w:val="center"/>
              <w:rPr>
                <w:rFonts w:cs="Arial"/>
                <w:b/>
                <w:sz w:val="20"/>
                <w:szCs w:val="20"/>
              </w:rPr>
            </w:pPr>
            <w:r>
              <w:rPr>
                <w:rFonts w:cs="Arial"/>
                <w:b/>
                <w:sz w:val="20"/>
                <w:szCs w:val="20"/>
              </w:rPr>
              <w:t>DESCRIPCIÓ</w:t>
            </w:r>
            <w:r w:rsidRPr="00CA49D0">
              <w:rPr>
                <w:rFonts w:cs="Arial"/>
                <w:b/>
                <w:sz w:val="20"/>
                <w:szCs w:val="20"/>
              </w:rPr>
              <w:t>N</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CA49D0" w:rsidRDefault="00993914" w:rsidP="00B70AB7">
            <w:pPr>
              <w:spacing w:after="0" w:line="240" w:lineRule="auto"/>
              <w:jc w:val="center"/>
              <w:rPr>
                <w:rFonts w:cs="Arial"/>
                <w:b/>
                <w:sz w:val="20"/>
                <w:szCs w:val="20"/>
              </w:rPr>
            </w:pPr>
            <w:r w:rsidRPr="00CA49D0">
              <w:rPr>
                <w:rFonts w:cs="Arial"/>
                <w:b/>
                <w:sz w:val="20"/>
                <w:szCs w:val="20"/>
              </w:rPr>
              <w:t xml:space="preserve">PRECIO UNITARIO </w:t>
            </w:r>
          </w:p>
          <w:p w:rsidR="00993914" w:rsidRPr="00CA49D0" w:rsidRDefault="00993914" w:rsidP="00B70AB7">
            <w:pPr>
              <w:spacing w:after="0" w:line="240" w:lineRule="auto"/>
              <w:jc w:val="center"/>
              <w:rPr>
                <w:rFonts w:cs="Arial"/>
                <w:b/>
                <w:sz w:val="20"/>
                <w:szCs w:val="20"/>
              </w:rPr>
            </w:pPr>
            <w:r w:rsidRPr="00CA49D0">
              <w:rPr>
                <w:rFonts w:cs="Arial"/>
                <w:b/>
                <w:sz w:val="20"/>
                <w:szCs w:val="20"/>
              </w:rPr>
              <w:t xml:space="preserve">(US$) </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993914" w:rsidRPr="00CA49D0" w:rsidRDefault="00993914" w:rsidP="00B70AB7">
            <w:pPr>
              <w:spacing w:after="0" w:line="240" w:lineRule="auto"/>
              <w:jc w:val="center"/>
              <w:rPr>
                <w:rFonts w:cs="Arial"/>
                <w:b/>
                <w:sz w:val="20"/>
                <w:szCs w:val="20"/>
              </w:rPr>
            </w:pPr>
            <w:r w:rsidRPr="00CA49D0">
              <w:rPr>
                <w:rFonts w:cs="Arial"/>
                <w:b/>
                <w:sz w:val="20"/>
                <w:szCs w:val="20"/>
              </w:rPr>
              <w:t xml:space="preserve">TOTAL </w:t>
            </w:r>
          </w:p>
          <w:p w:rsidR="00993914" w:rsidRPr="00CA49D0" w:rsidRDefault="00993914" w:rsidP="00B70AB7">
            <w:pPr>
              <w:spacing w:after="0" w:line="240" w:lineRule="auto"/>
              <w:jc w:val="center"/>
              <w:rPr>
                <w:rFonts w:cs="Arial"/>
                <w:b/>
                <w:sz w:val="20"/>
                <w:szCs w:val="20"/>
              </w:rPr>
            </w:pPr>
            <w:r w:rsidRPr="00CA49D0">
              <w:rPr>
                <w:rFonts w:cs="Arial"/>
                <w:b/>
                <w:sz w:val="20"/>
                <w:szCs w:val="20"/>
              </w:rPr>
              <w:t>(US$) </w:t>
            </w:r>
          </w:p>
        </w:tc>
      </w:tr>
      <w:tr w:rsidR="00993914" w:rsidRPr="00CA49D0" w:rsidTr="00B70AB7">
        <w:trPr>
          <w:trHeight w:val="354"/>
          <w:jc w:val="center"/>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CA49D0" w:rsidRDefault="00993914" w:rsidP="00B70AB7">
            <w:pPr>
              <w:spacing w:after="0" w:line="240" w:lineRule="auto"/>
              <w:rPr>
                <w:rFonts w:cs="Arial"/>
                <w:sz w:val="20"/>
                <w:szCs w:val="20"/>
              </w:rPr>
            </w:pPr>
            <w:r w:rsidRPr="00CA49D0">
              <w:rPr>
                <w:rFonts w:cs="Arial"/>
                <w:sz w:val="20"/>
                <w:szCs w:val="20"/>
              </w:rPr>
              <w:t xml:space="preserve">    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CA49D0" w:rsidRDefault="00993914" w:rsidP="00B70AB7">
            <w:pPr>
              <w:spacing w:after="0" w:line="240" w:lineRule="auto"/>
              <w:jc w:val="center"/>
              <w:rPr>
                <w:rFonts w:cs="Arial"/>
                <w:sz w:val="20"/>
                <w:szCs w:val="20"/>
                <w:lang w:eastAsia="es-SV"/>
              </w:rPr>
            </w:pPr>
            <w:r w:rsidRPr="00CA49D0">
              <w:rPr>
                <w:rFonts w:cs="Arial"/>
                <w:sz w:val="20"/>
                <w:szCs w:val="20"/>
              </w:rPr>
              <w:t>600</w:t>
            </w:r>
          </w:p>
        </w:tc>
        <w:tc>
          <w:tcPr>
            <w:tcW w:w="1559" w:type="dxa"/>
            <w:tcBorders>
              <w:top w:val="single" w:sz="4" w:space="0" w:color="auto"/>
              <w:left w:val="nil"/>
              <w:bottom w:val="single" w:sz="4" w:space="0" w:color="auto"/>
              <w:right w:val="single" w:sz="4" w:space="0" w:color="auto"/>
            </w:tcBorders>
            <w:shd w:val="clear" w:color="auto" w:fill="auto"/>
            <w:vAlign w:val="center"/>
          </w:tcPr>
          <w:p w:rsidR="00993914" w:rsidRPr="00CA49D0" w:rsidRDefault="00993914" w:rsidP="00B70AB7">
            <w:pPr>
              <w:spacing w:after="0" w:line="240" w:lineRule="auto"/>
              <w:jc w:val="center"/>
              <w:rPr>
                <w:rFonts w:cs="Arial"/>
                <w:sz w:val="20"/>
                <w:szCs w:val="20"/>
              </w:rPr>
            </w:pPr>
            <w:r w:rsidRPr="00CA49D0">
              <w:rPr>
                <w:rFonts w:cs="Arial"/>
                <w:sz w:val="20"/>
                <w:szCs w:val="20"/>
              </w:rPr>
              <w:t>Unidad</w:t>
            </w:r>
          </w:p>
        </w:tc>
        <w:tc>
          <w:tcPr>
            <w:tcW w:w="3361" w:type="dxa"/>
            <w:tcBorders>
              <w:top w:val="single" w:sz="4" w:space="0" w:color="auto"/>
              <w:left w:val="nil"/>
              <w:bottom w:val="single" w:sz="4" w:space="0" w:color="auto"/>
              <w:right w:val="single" w:sz="4" w:space="0" w:color="auto"/>
            </w:tcBorders>
            <w:shd w:val="clear" w:color="auto" w:fill="auto"/>
            <w:vAlign w:val="center"/>
          </w:tcPr>
          <w:p w:rsidR="00993914" w:rsidRPr="00CA49D0" w:rsidRDefault="00993914" w:rsidP="00B70AB7">
            <w:pPr>
              <w:spacing w:after="0" w:line="240" w:lineRule="auto"/>
              <w:rPr>
                <w:rFonts w:cs="Arial"/>
                <w:sz w:val="20"/>
                <w:szCs w:val="20"/>
              </w:rPr>
            </w:pPr>
            <w:r w:rsidRPr="00CA49D0">
              <w:rPr>
                <w:rFonts w:cs="Arial"/>
                <w:sz w:val="20"/>
                <w:szCs w:val="20"/>
              </w:rPr>
              <w:t>Cepillo para lavandería tamaño de 12 a 15 cm.</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CA49D0" w:rsidRDefault="00993914" w:rsidP="00B70AB7">
            <w:pPr>
              <w:spacing w:after="0" w:line="240" w:lineRule="auto"/>
              <w:jc w:val="center"/>
              <w:rPr>
                <w:rFonts w:cs="Arial"/>
                <w:sz w:val="20"/>
                <w:szCs w:val="20"/>
                <w:lang w:eastAsia="es-SV"/>
              </w:rPr>
            </w:pPr>
            <w:r w:rsidRPr="00CA49D0">
              <w:rPr>
                <w:rFonts w:cs="Arial"/>
                <w:sz w:val="20"/>
                <w:szCs w:val="20"/>
              </w:rPr>
              <w:t>0.51</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993914" w:rsidRPr="00CA49D0" w:rsidRDefault="00993914" w:rsidP="00B70AB7">
            <w:pPr>
              <w:spacing w:after="0" w:line="240" w:lineRule="auto"/>
              <w:jc w:val="center"/>
              <w:rPr>
                <w:rFonts w:cs="Arial"/>
                <w:sz w:val="20"/>
                <w:szCs w:val="20"/>
              </w:rPr>
            </w:pPr>
            <w:r w:rsidRPr="00CA49D0">
              <w:rPr>
                <w:rFonts w:cs="Arial"/>
                <w:sz w:val="20"/>
                <w:szCs w:val="20"/>
              </w:rPr>
              <w:t>306.00</w:t>
            </w:r>
          </w:p>
        </w:tc>
      </w:tr>
      <w:tr w:rsidR="00993914" w:rsidRPr="00CA49D0" w:rsidTr="00B70AB7">
        <w:trPr>
          <w:trHeight w:val="420"/>
          <w:jc w:val="center"/>
        </w:trPr>
        <w:tc>
          <w:tcPr>
            <w:tcW w:w="6766" w:type="dxa"/>
            <w:gridSpan w:val="4"/>
            <w:tcBorders>
              <w:top w:val="nil"/>
              <w:left w:val="single" w:sz="4" w:space="0" w:color="auto"/>
              <w:bottom w:val="single" w:sz="4" w:space="0" w:color="auto"/>
              <w:right w:val="single" w:sz="4" w:space="0" w:color="auto"/>
            </w:tcBorders>
            <w:shd w:val="clear" w:color="auto" w:fill="auto"/>
            <w:noWrap/>
            <w:vAlign w:val="center"/>
          </w:tcPr>
          <w:p w:rsidR="00993914" w:rsidRPr="00CA49D0" w:rsidRDefault="00993914" w:rsidP="00B70AB7">
            <w:pPr>
              <w:spacing w:after="0" w:line="240" w:lineRule="auto"/>
              <w:jc w:val="right"/>
              <w:rPr>
                <w:rFonts w:cs="Arial"/>
                <w:b/>
                <w:bCs/>
                <w:sz w:val="20"/>
                <w:szCs w:val="20"/>
              </w:rPr>
            </w:pPr>
            <w:r w:rsidRPr="00CA49D0">
              <w:rPr>
                <w:rFonts w:cs="Arial"/>
                <w:b/>
                <w:bCs/>
                <w:sz w:val="20"/>
                <w:szCs w:val="20"/>
              </w:rPr>
              <w:t>Total US$</w:t>
            </w:r>
          </w:p>
        </w:tc>
        <w:tc>
          <w:tcPr>
            <w:tcW w:w="221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93914" w:rsidRPr="00CA49D0" w:rsidRDefault="00993914" w:rsidP="00B70AB7">
            <w:pPr>
              <w:spacing w:after="0" w:line="240" w:lineRule="auto"/>
              <w:jc w:val="right"/>
              <w:rPr>
                <w:rFonts w:cs="Arial"/>
                <w:b/>
                <w:bCs/>
                <w:sz w:val="20"/>
                <w:szCs w:val="20"/>
              </w:rPr>
            </w:pPr>
            <w:r>
              <w:rPr>
                <w:rFonts w:cs="Arial"/>
                <w:b/>
                <w:bCs/>
                <w:sz w:val="20"/>
                <w:szCs w:val="20"/>
              </w:rPr>
              <w:t xml:space="preserve">               </w:t>
            </w:r>
            <w:r w:rsidRPr="00CA49D0">
              <w:rPr>
                <w:rFonts w:cs="Arial"/>
                <w:b/>
                <w:sz w:val="20"/>
                <w:szCs w:val="20"/>
              </w:rPr>
              <w:t>306.00</w:t>
            </w:r>
          </w:p>
        </w:tc>
      </w:tr>
    </w:tbl>
    <w:p w:rsidR="00993914"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lang w:val="es-ES"/>
        </w:rPr>
      </w:pPr>
    </w:p>
    <w:p w:rsidR="00993914" w:rsidRPr="006A325C"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lang w:val="es-ES"/>
        </w:rPr>
      </w:pPr>
      <w:r w:rsidRPr="006A325C">
        <w:rPr>
          <w:rFonts w:cs="Calibri"/>
          <w:b/>
          <w:lang w:val="es-ES"/>
        </w:rPr>
        <w:t>2) El ítem dos</w:t>
      </w:r>
      <w:r w:rsidRPr="006A325C">
        <w:rPr>
          <w:rFonts w:cs="Calibri"/>
          <w:lang w:val="es-ES"/>
        </w:rPr>
        <w:t xml:space="preserve">, como única opción,  a </w:t>
      </w:r>
      <w:r w:rsidRPr="006A325C">
        <w:rPr>
          <w:rFonts w:cs="Calibri"/>
          <w:b/>
          <w:lang w:val="es-ES"/>
        </w:rPr>
        <w:t>María Guillermina Aguilar Jovel</w:t>
      </w:r>
      <w:r w:rsidRPr="006A325C">
        <w:rPr>
          <w:rFonts w:cs="Calibri"/>
          <w:lang w:val="es-ES"/>
        </w:rPr>
        <w:t xml:space="preserve">, por el monto de </w:t>
      </w:r>
      <w:r w:rsidRPr="006A325C">
        <w:rPr>
          <w:rFonts w:cs="Calibri"/>
          <w:b/>
          <w:lang w:val="es-ES"/>
        </w:rPr>
        <w:t>ochocientos uno 00/100 Dólares de los Estados Unidos de América (US$801.00)</w:t>
      </w:r>
      <w:r w:rsidRPr="006A325C">
        <w:rPr>
          <w:rFonts w:cs="Calibri"/>
          <w:lang w:val="es-ES"/>
        </w:rPr>
        <w:t>, equivalente al detalle siguiente:</w:t>
      </w:r>
    </w:p>
    <w:p w:rsidR="00993914" w:rsidRPr="006A325C"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lang w:val="es-ES"/>
        </w:rPr>
      </w:pPr>
    </w:p>
    <w:p w:rsidR="00993914" w:rsidRPr="006A325C"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0"/>
          <w:szCs w:val="20"/>
          <w:lang w:val="es-ES"/>
        </w:rPr>
      </w:pPr>
    </w:p>
    <w:tbl>
      <w:tblPr>
        <w:tblW w:w="9054" w:type="dxa"/>
        <w:jc w:val="center"/>
        <w:tblInd w:w="945" w:type="dxa"/>
        <w:tblLayout w:type="fixed"/>
        <w:tblCellMar>
          <w:left w:w="70" w:type="dxa"/>
          <w:right w:w="70" w:type="dxa"/>
        </w:tblCellMar>
        <w:tblLook w:val="0000" w:firstRow="0" w:lastRow="0" w:firstColumn="0" w:lastColumn="0" w:noHBand="0" w:noVBand="0"/>
      </w:tblPr>
      <w:tblGrid>
        <w:gridCol w:w="709"/>
        <w:gridCol w:w="1054"/>
        <w:gridCol w:w="1701"/>
        <w:gridCol w:w="3273"/>
        <w:gridCol w:w="1318"/>
        <w:gridCol w:w="999"/>
      </w:tblGrid>
      <w:tr w:rsidR="00993914" w:rsidRPr="006A325C" w:rsidTr="00B70AB7">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A325C" w:rsidRDefault="00993914" w:rsidP="00B70AB7">
            <w:pPr>
              <w:spacing w:after="0" w:line="240" w:lineRule="auto"/>
              <w:jc w:val="center"/>
              <w:rPr>
                <w:rFonts w:cs="Arial"/>
                <w:b/>
                <w:sz w:val="20"/>
                <w:szCs w:val="20"/>
              </w:rPr>
            </w:pPr>
            <w:r w:rsidRPr="006A325C">
              <w:rPr>
                <w:rFonts w:cs="Arial"/>
                <w:b/>
                <w:sz w:val="20"/>
                <w:szCs w:val="20"/>
              </w:rPr>
              <w:t>ÍTEM</w:t>
            </w:r>
          </w:p>
        </w:tc>
        <w:tc>
          <w:tcPr>
            <w:tcW w:w="1054" w:type="dxa"/>
            <w:tcBorders>
              <w:top w:val="single" w:sz="4" w:space="0" w:color="auto"/>
              <w:left w:val="nil"/>
              <w:bottom w:val="single" w:sz="4" w:space="0" w:color="auto"/>
              <w:right w:val="single" w:sz="4" w:space="0" w:color="auto"/>
            </w:tcBorders>
            <w:shd w:val="clear" w:color="auto" w:fill="auto"/>
            <w:noWrap/>
            <w:vAlign w:val="center"/>
          </w:tcPr>
          <w:p w:rsidR="00993914" w:rsidRPr="006A325C" w:rsidRDefault="00993914" w:rsidP="00B70AB7">
            <w:pPr>
              <w:spacing w:after="0" w:line="240" w:lineRule="auto"/>
              <w:jc w:val="center"/>
              <w:rPr>
                <w:rFonts w:cs="Arial"/>
                <w:b/>
                <w:sz w:val="20"/>
                <w:szCs w:val="20"/>
              </w:rPr>
            </w:pPr>
            <w:r w:rsidRPr="006A325C">
              <w:rPr>
                <w:rFonts w:cs="Arial"/>
                <w:b/>
                <w:sz w:val="20"/>
                <w:szCs w:val="20"/>
              </w:rPr>
              <w:t>CANTIDAD</w:t>
            </w:r>
          </w:p>
        </w:tc>
        <w:tc>
          <w:tcPr>
            <w:tcW w:w="1701" w:type="dxa"/>
            <w:tcBorders>
              <w:top w:val="single" w:sz="4" w:space="0" w:color="auto"/>
              <w:left w:val="nil"/>
              <w:bottom w:val="single" w:sz="4" w:space="0" w:color="auto"/>
              <w:right w:val="nil"/>
            </w:tcBorders>
            <w:shd w:val="clear" w:color="auto" w:fill="auto"/>
            <w:noWrap/>
            <w:vAlign w:val="center"/>
          </w:tcPr>
          <w:p w:rsidR="00993914" w:rsidRPr="006A325C" w:rsidRDefault="00993914" w:rsidP="00B70AB7">
            <w:pPr>
              <w:spacing w:after="0" w:line="240" w:lineRule="auto"/>
              <w:jc w:val="center"/>
              <w:rPr>
                <w:rFonts w:cs="Arial"/>
                <w:b/>
                <w:sz w:val="20"/>
                <w:szCs w:val="20"/>
              </w:rPr>
            </w:pPr>
            <w:r w:rsidRPr="006A325C">
              <w:rPr>
                <w:rFonts w:cs="Arial"/>
                <w:b/>
                <w:sz w:val="20"/>
                <w:szCs w:val="20"/>
              </w:rPr>
              <w:t>UNIDAD DE MEDIDA</w:t>
            </w:r>
          </w:p>
        </w:tc>
        <w:tc>
          <w:tcPr>
            <w:tcW w:w="3273" w:type="dxa"/>
            <w:tcBorders>
              <w:top w:val="single" w:sz="4" w:space="0" w:color="auto"/>
              <w:left w:val="single" w:sz="4" w:space="0" w:color="auto"/>
              <w:bottom w:val="single" w:sz="4" w:space="0" w:color="auto"/>
              <w:right w:val="nil"/>
            </w:tcBorders>
            <w:shd w:val="clear" w:color="auto" w:fill="auto"/>
            <w:noWrap/>
            <w:vAlign w:val="center"/>
          </w:tcPr>
          <w:p w:rsidR="00993914" w:rsidRPr="006A325C" w:rsidRDefault="00993914" w:rsidP="00B70AB7">
            <w:pPr>
              <w:spacing w:after="0" w:line="240" w:lineRule="auto"/>
              <w:jc w:val="center"/>
              <w:rPr>
                <w:rFonts w:cs="Arial"/>
                <w:b/>
                <w:sz w:val="20"/>
                <w:szCs w:val="20"/>
              </w:rPr>
            </w:pPr>
            <w:r>
              <w:rPr>
                <w:rFonts w:cs="Arial"/>
                <w:b/>
                <w:sz w:val="20"/>
                <w:szCs w:val="20"/>
              </w:rPr>
              <w:t>DESCRIPCIÓ</w:t>
            </w:r>
            <w:r w:rsidRPr="006A325C">
              <w:rPr>
                <w:rFonts w:cs="Arial"/>
                <w:b/>
                <w:sz w:val="20"/>
                <w:szCs w:val="20"/>
              </w:rPr>
              <w:t>N</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A325C" w:rsidRDefault="00993914" w:rsidP="00B70AB7">
            <w:pPr>
              <w:spacing w:after="0" w:line="240" w:lineRule="auto"/>
              <w:jc w:val="center"/>
              <w:rPr>
                <w:rFonts w:cs="Arial"/>
                <w:b/>
                <w:sz w:val="20"/>
                <w:szCs w:val="20"/>
              </w:rPr>
            </w:pPr>
            <w:r w:rsidRPr="006A325C">
              <w:rPr>
                <w:rFonts w:cs="Arial"/>
                <w:b/>
                <w:sz w:val="20"/>
                <w:szCs w:val="20"/>
              </w:rPr>
              <w:t xml:space="preserve">PRECIO UNITARIO </w:t>
            </w:r>
          </w:p>
          <w:p w:rsidR="00993914" w:rsidRPr="006A325C" w:rsidRDefault="00993914" w:rsidP="00B70AB7">
            <w:pPr>
              <w:spacing w:after="0" w:line="240" w:lineRule="auto"/>
              <w:jc w:val="center"/>
              <w:rPr>
                <w:rFonts w:cs="Arial"/>
                <w:b/>
                <w:sz w:val="20"/>
                <w:szCs w:val="20"/>
              </w:rPr>
            </w:pPr>
            <w:r w:rsidRPr="006A325C">
              <w:rPr>
                <w:rFonts w:cs="Arial"/>
                <w:b/>
                <w:sz w:val="20"/>
                <w:szCs w:val="20"/>
              </w:rPr>
              <w:t xml:space="preserve">(US$) </w:t>
            </w:r>
          </w:p>
        </w:tc>
        <w:tc>
          <w:tcPr>
            <w:tcW w:w="999" w:type="dxa"/>
            <w:tcBorders>
              <w:top w:val="single" w:sz="4" w:space="0" w:color="auto"/>
              <w:left w:val="nil"/>
              <w:bottom w:val="single" w:sz="4" w:space="0" w:color="auto"/>
              <w:right w:val="single" w:sz="4" w:space="0" w:color="auto"/>
            </w:tcBorders>
            <w:shd w:val="clear" w:color="auto" w:fill="auto"/>
            <w:noWrap/>
            <w:vAlign w:val="center"/>
          </w:tcPr>
          <w:p w:rsidR="00993914" w:rsidRPr="006A325C" w:rsidRDefault="00993914" w:rsidP="00B70AB7">
            <w:pPr>
              <w:spacing w:after="0" w:line="240" w:lineRule="auto"/>
              <w:jc w:val="center"/>
              <w:rPr>
                <w:rFonts w:cs="Arial"/>
                <w:b/>
                <w:sz w:val="20"/>
                <w:szCs w:val="20"/>
              </w:rPr>
            </w:pPr>
            <w:r w:rsidRPr="006A325C">
              <w:rPr>
                <w:rFonts w:cs="Arial"/>
                <w:b/>
                <w:sz w:val="20"/>
                <w:szCs w:val="20"/>
              </w:rPr>
              <w:t xml:space="preserve">TOTAL </w:t>
            </w:r>
          </w:p>
          <w:p w:rsidR="00993914" w:rsidRPr="006A325C" w:rsidRDefault="00993914" w:rsidP="00B70AB7">
            <w:pPr>
              <w:spacing w:after="0" w:line="240" w:lineRule="auto"/>
              <w:jc w:val="center"/>
              <w:rPr>
                <w:rFonts w:cs="Arial"/>
                <w:b/>
                <w:sz w:val="20"/>
                <w:szCs w:val="20"/>
              </w:rPr>
            </w:pPr>
            <w:r w:rsidRPr="006A325C">
              <w:rPr>
                <w:rFonts w:cs="Arial"/>
                <w:b/>
                <w:sz w:val="20"/>
                <w:szCs w:val="20"/>
              </w:rPr>
              <w:t>(US$) </w:t>
            </w:r>
          </w:p>
        </w:tc>
      </w:tr>
      <w:tr w:rsidR="00993914" w:rsidRPr="006A325C" w:rsidTr="00B70AB7">
        <w:trPr>
          <w:trHeight w:val="39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A325C" w:rsidRDefault="00993914" w:rsidP="00B70AB7">
            <w:pPr>
              <w:spacing w:after="0" w:line="240" w:lineRule="auto"/>
              <w:jc w:val="center"/>
              <w:rPr>
                <w:rFonts w:cs="Arial"/>
                <w:sz w:val="20"/>
                <w:szCs w:val="20"/>
              </w:rPr>
            </w:pPr>
            <w:r w:rsidRPr="006A325C">
              <w:rPr>
                <w:rFonts w:cs="Arial"/>
                <w:sz w:val="20"/>
                <w:szCs w:val="20"/>
              </w:rPr>
              <w:t>2</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A325C" w:rsidRDefault="00993914" w:rsidP="00B70AB7">
            <w:pPr>
              <w:spacing w:after="0" w:line="240" w:lineRule="auto"/>
              <w:jc w:val="center"/>
              <w:rPr>
                <w:rFonts w:cs="Arial"/>
                <w:sz w:val="20"/>
                <w:szCs w:val="20"/>
                <w:lang w:eastAsia="es-SV"/>
              </w:rPr>
            </w:pPr>
            <w:r w:rsidRPr="006A325C">
              <w:rPr>
                <w:rFonts w:cs="Arial"/>
                <w:sz w:val="20"/>
                <w:szCs w:val="20"/>
              </w:rPr>
              <w:t>450</w:t>
            </w:r>
          </w:p>
        </w:tc>
        <w:tc>
          <w:tcPr>
            <w:tcW w:w="1701" w:type="dxa"/>
            <w:tcBorders>
              <w:top w:val="single" w:sz="4" w:space="0" w:color="auto"/>
              <w:left w:val="nil"/>
              <w:bottom w:val="single" w:sz="4" w:space="0" w:color="auto"/>
              <w:right w:val="single" w:sz="4" w:space="0" w:color="auto"/>
            </w:tcBorders>
            <w:shd w:val="clear" w:color="auto" w:fill="auto"/>
            <w:vAlign w:val="center"/>
          </w:tcPr>
          <w:p w:rsidR="00993914" w:rsidRPr="006A325C" w:rsidRDefault="00993914" w:rsidP="00B70AB7">
            <w:pPr>
              <w:spacing w:after="0" w:line="240" w:lineRule="auto"/>
              <w:jc w:val="center"/>
              <w:rPr>
                <w:rFonts w:cs="Arial"/>
                <w:sz w:val="20"/>
                <w:szCs w:val="20"/>
              </w:rPr>
            </w:pPr>
            <w:r w:rsidRPr="006A325C">
              <w:rPr>
                <w:rFonts w:cs="Arial"/>
                <w:sz w:val="20"/>
                <w:szCs w:val="20"/>
              </w:rPr>
              <w:t>Galón</w:t>
            </w:r>
          </w:p>
        </w:tc>
        <w:tc>
          <w:tcPr>
            <w:tcW w:w="3273" w:type="dxa"/>
            <w:tcBorders>
              <w:top w:val="single" w:sz="4" w:space="0" w:color="auto"/>
              <w:left w:val="nil"/>
              <w:bottom w:val="single" w:sz="4" w:space="0" w:color="auto"/>
              <w:right w:val="single" w:sz="4" w:space="0" w:color="auto"/>
            </w:tcBorders>
            <w:shd w:val="clear" w:color="auto" w:fill="auto"/>
            <w:vAlign w:val="center"/>
          </w:tcPr>
          <w:p w:rsidR="00993914" w:rsidRPr="006A325C" w:rsidRDefault="00993914" w:rsidP="00B70AB7">
            <w:pPr>
              <w:spacing w:after="0" w:line="240" w:lineRule="auto"/>
              <w:rPr>
                <w:rFonts w:cs="Arial"/>
                <w:sz w:val="20"/>
                <w:szCs w:val="20"/>
              </w:rPr>
            </w:pPr>
            <w:r w:rsidRPr="006A325C">
              <w:rPr>
                <w:rFonts w:cs="Arial"/>
                <w:sz w:val="20"/>
                <w:szCs w:val="20"/>
              </w:rPr>
              <w:t>Desinfectante para piso (amarillo, dilución 4 x 1, tornado blanco)</w:t>
            </w:r>
          </w:p>
        </w:tc>
        <w:tc>
          <w:tcPr>
            <w:tcW w:w="1318" w:type="dxa"/>
            <w:tcBorders>
              <w:top w:val="single" w:sz="4" w:space="0" w:color="auto"/>
              <w:left w:val="single" w:sz="4" w:space="0" w:color="auto"/>
              <w:bottom w:val="nil"/>
              <w:right w:val="single" w:sz="4" w:space="0" w:color="auto"/>
            </w:tcBorders>
            <w:shd w:val="clear" w:color="auto" w:fill="auto"/>
            <w:vAlign w:val="center"/>
          </w:tcPr>
          <w:p w:rsidR="00993914" w:rsidRPr="006A325C" w:rsidRDefault="00993914" w:rsidP="00B70AB7">
            <w:pPr>
              <w:spacing w:after="0" w:line="240" w:lineRule="auto"/>
              <w:jc w:val="center"/>
              <w:rPr>
                <w:rFonts w:cs="Arial"/>
                <w:sz w:val="20"/>
                <w:szCs w:val="20"/>
                <w:lang w:eastAsia="es-SV"/>
              </w:rPr>
            </w:pPr>
            <w:r w:rsidRPr="006A325C">
              <w:rPr>
                <w:rFonts w:cs="Arial"/>
                <w:sz w:val="20"/>
                <w:szCs w:val="20"/>
              </w:rPr>
              <w:t>1.78</w:t>
            </w:r>
          </w:p>
        </w:tc>
        <w:tc>
          <w:tcPr>
            <w:tcW w:w="999" w:type="dxa"/>
            <w:tcBorders>
              <w:top w:val="single" w:sz="4" w:space="0" w:color="auto"/>
              <w:left w:val="nil"/>
              <w:bottom w:val="nil"/>
              <w:right w:val="single" w:sz="4" w:space="0" w:color="auto"/>
            </w:tcBorders>
            <w:shd w:val="clear" w:color="auto" w:fill="auto"/>
            <w:noWrap/>
            <w:vAlign w:val="center"/>
          </w:tcPr>
          <w:p w:rsidR="00993914" w:rsidRPr="006A325C" w:rsidRDefault="00993914" w:rsidP="00B70AB7">
            <w:pPr>
              <w:spacing w:after="0" w:line="240" w:lineRule="auto"/>
              <w:jc w:val="center"/>
              <w:rPr>
                <w:rFonts w:cs="Arial"/>
                <w:sz w:val="20"/>
                <w:szCs w:val="20"/>
              </w:rPr>
            </w:pPr>
            <w:r w:rsidRPr="006A325C">
              <w:rPr>
                <w:rFonts w:cs="Arial"/>
                <w:sz w:val="20"/>
                <w:szCs w:val="20"/>
              </w:rPr>
              <w:t>801.00</w:t>
            </w:r>
          </w:p>
        </w:tc>
      </w:tr>
      <w:tr w:rsidR="00993914" w:rsidRPr="006A325C" w:rsidTr="00B70AB7">
        <w:trPr>
          <w:trHeight w:val="425"/>
          <w:jc w:val="center"/>
        </w:trPr>
        <w:tc>
          <w:tcPr>
            <w:tcW w:w="6737" w:type="dxa"/>
            <w:gridSpan w:val="4"/>
            <w:tcBorders>
              <w:top w:val="nil"/>
              <w:left w:val="single" w:sz="4" w:space="0" w:color="auto"/>
              <w:bottom w:val="single" w:sz="4" w:space="0" w:color="auto"/>
              <w:right w:val="single" w:sz="4" w:space="0" w:color="auto"/>
            </w:tcBorders>
            <w:shd w:val="clear" w:color="auto" w:fill="auto"/>
            <w:noWrap/>
            <w:vAlign w:val="center"/>
          </w:tcPr>
          <w:p w:rsidR="00993914" w:rsidRPr="006A325C" w:rsidRDefault="00993914" w:rsidP="00B70AB7">
            <w:pPr>
              <w:spacing w:after="0" w:line="240" w:lineRule="auto"/>
              <w:jc w:val="right"/>
              <w:rPr>
                <w:rFonts w:cs="Arial"/>
                <w:b/>
                <w:bCs/>
                <w:sz w:val="20"/>
                <w:szCs w:val="20"/>
              </w:rPr>
            </w:pPr>
            <w:r w:rsidRPr="006A325C">
              <w:rPr>
                <w:rFonts w:cs="Arial"/>
                <w:b/>
                <w:bCs/>
                <w:sz w:val="20"/>
                <w:szCs w:val="20"/>
              </w:rPr>
              <w:t>Total US$</w:t>
            </w:r>
          </w:p>
        </w:tc>
        <w:tc>
          <w:tcPr>
            <w:tcW w:w="231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93914" w:rsidRPr="006A325C" w:rsidRDefault="00993914" w:rsidP="00B70AB7">
            <w:pPr>
              <w:spacing w:after="0" w:line="240" w:lineRule="auto"/>
              <w:jc w:val="right"/>
              <w:rPr>
                <w:rFonts w:cs="Arial"/>
                <w:b/>
                <w:sz w:val="20"/>
                <w:szCs w:val="20"/>
              </w:rPr>
            </w:pPr>
            <w:r w:rsidRPr="006A325C">
              <w:rPr>
                <w:rFonts w:cs="Arial"/>
                <w:b/>
                <w:sz w:val="20"/>
                <w:szCs w:val="20"/>
              </w:rPr>
              <w:t>801.00</w:t>
            </w:r>
          </w:p>
        </w:tc>
      </w:tr>
    </w:tbl>
    <w:p w:rsidR="00993914" w:rsidRPr="006A325C"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0"/>
          <w:szCs w:val="20"/>
          <w:lang w:val="es-ES"/>
        </w:rPr>
      </w:pPr>
    </w:p>
    <w:p w:rsidR="00993914"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lang w:val="es-ES"/>
        </w:rPr>
      </w:pPr>
      <w:r>
        <w:rPr>
          <w:rFonts w:cs="Calibri"/>
          <w:b/>
          <w:lang w:val="es-ES"/>
        </w:rPr>
        <w:t>3) Los ítems dieciséis, diecisiete, diecinueve, treinta y cuatro y treinta y nueve</w:t>
      </w:r>
      <w:r>
        <w:rPr>
          <w:rFonts w:cs="Calibri"/>
          <w:lang w:val="es-ES"/>
        </w:rPr>
        <w:t xml:space="preserve">, como única opción, a </w:t>
      </w:r>
      <w:r>
        <w:rPr>
          <w:rFonts w:cs="Calibri"/>
          <w:b/>
          <w:lang w:val="es-ES"/>
        </w:rPr>
        <w:t>José Edgardo Hernández Pineda</w:t>
      </w:r>
      <w:r>
        <w:rPr>
          <w:rFonts w:cs="Calibri"/>
          <w:lang w:val="es-ES"/>
        </w:rPr>
        <w:t xml:space="preserve">, por el monto de </w:t>
      </w:r>
      <w:r>
        <w:rPr>
          <w:rFonts w:cs="Calibri"/>
          <w:b/>
          <w:lang w:val="es-ES"/>
        </w:rPr>
        <w:t>trece mil setecientos setenta y ocho 00/100 Dólares de los Estados Unidos de América (US$13,778.00)</w:t>
      </w:r>
      <w:r>
        <w:rPr>
          <w:rFonts w:cs="Calibri"/>
          <w:lang w:val="es-ES"/>
        </w:rPr>
        <w:t>, equivalente al detalle siguiente:</w:t>
      </w:r>
    </w:p>
    <w:p w:rsidR="00993914"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0"/>
          <w:szCs w:val="20"/>
          <w:lang w:val="es-ES"/>
        </w:rPr>
      </w:pPr>
    </w:p>
    <w:p w:rsidR="00993914" w:rsidRPr="00921BEF"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0"/>
          <w:szCs w:val="20"/>
          <w:lang w:val="es-ES"/>
        </w:rPr>
      </w:pPr>
    </w:p>
    <w:tbl>
      <w:tblPr>
        <w:tblW w:w="9027" w:type="dxa"/>
        <w:jc w:val="center"/>
        <w:tblInd w:w="758" w:type="dxa"/>
        <w:tblLayout w:type="fixed"/>
        <w:tblCellMar>
          <w:left w:w="70" w:type="dxa"/>
          <w:right w:w="70" w:type="dxa"/>
        </w:tblCellMar>
        <w:tblLook w:val="0000" w:firstRow="0" w:lastRow="0" w:firstColumn="0" w:lastColumn="0" w:noHBand="0" w:noVBand="0"/>
      </w:tblPr>
      <w:tblGrid>
        <w:gridCol w:w="851"/>
        <w:gridCol w:w="1134"/>
        <w:gridCol w:w="1088"/>
        <w:gridCol w:w="3851"/>
        <w:gridCol w:w="1111"/>
        <w:gridCol w:w="992"/>
      </w:tblGrid>
      <w:tr w:rsidR="00993914" w:rsidRPr="00921BEF" w:rsidTr="00B70AB7">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b/>
                <w:sz w:val="20"/>
                <w:szCs w:val="20"/>
              </w:rPr>
            </w:pPr>
            <w:r w:rsidRPr="00921BEF">
              <w:rPr>
                <w:rFonts w:cs="Arial"/>
                <w:b/>
                <w:sz w:val="20"/>
                <w:szCs w:val="20"/>
              </w:rPr>
              <w:t>ÍTEM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b/>
                <w:sz w:val="20"/>
                <w:szCs w:val="20"/>
              </w:rPr>
            </w:pPr>
            <w:r w:rsidRPr="00921BEF">
              <w:rPr>
                <w:rFonts w:cs="Arial"/>
                <w:b/>
                <w:sz w:val="20"/>
                <w:szCs w:val="20"/>
              </w:rPr>
              <w:t>CANTIDAD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b/>
                <w:sz w:val="20"/>
                <w:szCs w:val="20"/>
              </w:rPr>
            </w:pPr>
            <w:r w:rsidRPr="00921BEF">
              <w:rPr>
                <w:rFonts w:cs="Arial"/>
                <w:b/>
                <w:sz w:val="20"/>
                <w:szCs w:val="20"/>
              </w:rPr>
              <w:t>UNIDAD DE MEDIDA</w:t>
            </w:r>
          </w:p>
        </w:tc>
        <w:tc>
          <w:tcPr>
            <w:tcW w:w="3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b/>
                <w:sz w:val="20"/>
                <w:szCs w:val="20"/>
              </w:rPr>
            </w:pPr>
            <w:r>
              <w:rPr>
                <w:rFonts w:cs="Arial"/>
                <w:b/>
                <w:sz w:val="20"/>
                <w:szCs w:val="20"/>
              </w:rPr>
              <w:t>DESCRIPCIÓ</w:t>
            </w:r>
            <w:r w:rsidRPr="00921BEF">
              <w:rPr>
                <w:rFonts w:cs="Arial"/>
                <w:b/>
                <w:sz w:val="20"/>
                <w:szCs w:val="20"/>
              </w:rPr>
              <w:t>N</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b/>
                <w:sz w:val="20"/>
                <w:szCs w:val="20"/>
              </w:rPr>
            </w:pPr>
            <w:r w:rsidRPr="00921BEF">
              <w:rPr>
                <w:rFonts w:cs="Arial"/>
                <w:b/>
                <w:sz w:val="20"/>
                <w:szCs w:val="20"/>
              </w:rPr>
              <w:t xml:space="preserve">PRECIO UNITARIO </w:t>
            </w:r>
          </w:p>
          <w:p w:rsidR="00993914" w:rsidRPr="00921BEF" w:rsidRDefault="00993914" w:rsidP="00B70AB7">
            <w:pPr>
              <w:spacing w:after="0" w:line="240" w:lineRule="auto"/>
              <w:jc w:val="center"/>
              <w:rPr>
                <w:rFonts w:cs="Arial"/>
                <w:b/>
                <w:sz w:val="20"/>
                <w:szCs w:val="20"/>
              </w:rPr>
            </w:pPr>
            <w:r w:rsidRPr="00921BEF">
              <w:rPr>
                <w:rFonts w:cs="Arial"/>
                <w:b/>
                <w:sz w:val="20"/>
                <w:szCs w:val="20"/>
              </w:rPr>
              <w:t xml:space="preserve">(US$)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b/>
                <w:sz w:val="20"/>
                <w:szCs w:val="20"/>
              </w:rPr>
            </w:pPr>
            <w:r w:rsidRPr="00921BEF">
              <w:rPr>
                <w:rFonts w:cs="Arial"/>
                <w:b/>
                <w:sz w:val="20"/>
                <w:szCs w:val="20"/>
              </w:rPr>
              <w:t xml:space="preserve">TOTAL </w:t>
            </w:r>
          </w:p>
          <w:p w:rsidR="00993914" w:rsidRPr="00921BEF" w:rsidRDefault="00993914" w:rsidP="00B70AB7">
            <w:pPr>
              <w:spacing w:after="0" w:line="240" w:lineRule="auto"/>
              <w:jc w:val="center"/>
              <w:rPr>
                <w:rFonts w:cs="Arial"/>
                <w:b/>
                <w:sz w:val="20"/>
                <w:szCs w:val="20"/>
              </w:rPr>
            </w:pPr>
            <w:r w:rsidRPr="00921BEF">
              <w:rPr>
                <w:rFonts w:cs="Arial"/>
                <w:b/>
                <w:sz w:val="20"/>
                <w:szCs w:val="20"/>
              </w:rPr>
              <w:t>(US$) </w:t>
            </w:r>
          </w:p>
        </w:tc>
      </w:tr>
      <w:tr w:rsidR="00993914" w:rsidRPr="00921BEF" w:rsidTr="00B70AB7">
        <w:trPr>
          <w:trHeight w:val="39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rPr>
            </w:pPr>
            <w:r w:rsidRPr="00921BEF">
              <w:rPr>
                <w:rFonts w:cs="Arial"/>
                <w:sz w:val="20"/>
                <w:szCs w:val="20"/>
              </w:rPr>
              <w:t>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lang w:eastAsia="es-SV"/>
              </w:rPr>
            </w:pPr>
            <w:r w:rsidRPr="00921BEF">
              <w:rPr>
                <w:rFonts w:cs="Arial"/>
                <w:sz w:val="20"/>
                <w:szCs w:val="20"/>
              </w:rPr>
              <w:t>3,000</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921BEF" w:rsidRDefault="00993914" w:rsidP="00B70AB7">
            <w:pPr>
              <w:spacing w:after="0" w:line="240" w:lineRule="auto"/>
              <w:jc w:val="center"/>
              <w:rPr>
                <w:rFonts w:cs="Arial"/>
                <w:sz w:val="20"/>
                <w:szCs w:val="20"/>
              </w:rPr>
            </w:pPr>
            <w:r w:rsidRPr="00921BEF">
              <w:rPr>
                <w:rFonts w:cs="Arial"/>
                <w:sz w:val="20"/>
                <w:szCs w:val="20"/>
              </w:rPr>
              <w:t>Unidad</w:t>
            </w:r>
          </w:p>
        </w:tc>
        <w:tc>
          <w:tcPr>
            <w:tcW w:w="3851"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921BEF" w:rsidRDefault="00993914" w:rsidP="00B70AB7">
            <w:pPr>
              <w:spacing w:after="0" w:line="240" w:lineRule="auto"/>
              <w:jc w:val="both"/>
              <w:rPr>
                <w:rFonts w:cs="Arial"/>
                <w:sz w:val="20"/>
                <w:szCs w:val="20"/>
              </w:rPr>
            </w:pPr>
            <w:r w:rsidRPr="00921BEF">
              <w:rPr>
                <w:rFonts w:cs="Arial"/>
                <w:sz w:val="20"/>
                <w:szCs w:val="20"/>
              </w:rPr>
              <w:t>Desodorante para caballero de 50 ml roll-on</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921BEF" w:rsidRDefault="00993914" w:rsidP="00B70AB7">
            <w:pPr>
              <w:spacing w:after="0" w:line="240" w:lineRule="auto"/>
              <w:jc w:val="center"/>
              <w:rPr>
                <w:rFonts w:cs="Arial"/>
                <w:sz w:val="20"/>
                <w:szCs w:val="20"/>
                <w:lang w:eastAsia="es-SV"/>
              </w:rPr>
            </w:pPr>
            <w:r w:rsidRPr="00921BEF">
              <w:rPr>
                <w:rFonts w:cs="Arial"/>
                <w:sz w:val="20"/>
                <w:szCs w:val="20"/>
              </w:rPr>
              <w:t>2.08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rPr>
            </w:pPr>
            <w:r w:rsidRPr="00921BEF">
              <w:rPr>
                <w:rFonts w:cs="Arial"/>
                <w:sz w:val="20"/>
                <w:szCs w:val="20"/>
              </w:rPr>
              <w:t>6,240.00</w:t>
            </w:r>
          </w:p>
        </w:tc>
      </w:tr>
      <w:tr w:rsidR="00993914" w:rsidRPr="00921BEF" w:rsidTr="00B70AB7">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rPr>
            </w:pPr>
            <w:r w:rsidRPr="00921BEF">
              <w:rPr>
                <w:rFonts w:cs="Arial"/>
                <w:sz w:val="20"/>
                <w:szCs w:val="20"/>
              </w:rPr>
              <w:t>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lang w:eastAsia="es-SV"/>
              </w:rPr>
            </w:pPr>
            <w:r w:rsidRPr="00921BEF">
              <w:rPr>
                <w:rFonts w:cs="Arial"/>
                <w:sz w:val="20"/>
                <w:szCs w:val="20"/>
              </w:rPr>
              <w:t>1,000</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921BEF" w:rsidRDefault="00993914" w:rsidP="00B70AB7">
            <w:pPr>
              <w:spacing w:after="0" w:line="240" w:lineRule="auto"/>
              <w:jc w:val="center"/>
              <w:rPr>
                <w:rFonts w:cs="Arial"/>
                <w:sz w:val="20"/>
                <w:szCs w:val="20"/>
              </w:rPr>
            </w:pPr>
            <w:r w:rsidRPr="00921BEF">
              <w:rPr>
                <w:rFonts w:cs="Arial"/>
                <w:sz w:val="20"/>
                <w:szCs w:val="20"/>
              </w:rPr>
              <w:t>Unidad</w:t>
            </w:r>
          </w:p>
        </w:tc>
        <w:tc>
          <w:tcPr>
            <w:tcW w:w="3851"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921BEF" w:rsidRDefault="00993914" w:rsidP="00B70AB7">
            <w:pPr>
              <w:spacing w:after="0" w:line="240" w:lineRule="auto"/>
              <w:jc w:val="both"/>
              <w:rPr>
                <w:rFonts w:cs="Arial"/>
                <w:sz w:val="20"/>
                <w:szCs w:val="20"/>
              </w:rPr>
            </w:pPr>
            <w:r w:rsidRPr="00921BEF">
              <w:rPr>
                <w:rFonts w:cs="Arial"/>
                <w:sz w:val="20"/>
                <w:szCs w:val="20"/>
              </w:rPr>
              <w:t>Desodorante para señorita de 50 ml roll-on</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921BEF" w:rsidRDefault="00993914" w:rsidP="00B70AB7">
            <w:pPr>
              <w:spacing w:after="0" w:line="240" w:lineRule="auto"/>
              <w:jc w:val="center"/>
              <w:rPr>
                <w:rFonts w:cs="Arial"/>
                <w:sz w:val="20"/>
                <w:szCs w:val="20"/>
                <w:lang w:eastAsia="es-SV"/>
              </w:rPr>
            </w:pPr>
            <w:r w:rsidRPr="00921BEF">
              <w:rPr>
                <w:rFonts w:cs="Arial"/>
                <w:sz w:val="20"/>
                <w:szCs w:val="20"/>
              </w:rPr>
              <w:t>2.08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rPr>
            </w:pPr>
            <w:r w:rsidRPr="00921BEF">
              <w:rPr>
                <w:rFonts w:cs="Arial"/>
                <w:sz w:val="20"/>
                <w:szCs w:val="20"/>
              </w:rPr>
              <w:t>2,080.00</w:t>
            </w:r>
          </w:p>
        </w:tc>
      </w:tr>
      <w:tr w:rsidR="00993914" w:rsidRPr="00921BEF" w:rsidTr="00B70AB7">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rPr>
            </w:pPr>
            <w:r w:rsidRPr="00921BEF">
              <w:rPr>
                <w:rFonts w:cs="Arial"/>
                <w:sz w:val="20"/>
                <w:szCs w:val="2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lang w:eastAsia="es-SV"/>
              </w:rPr>
            </w:pPr>
            <w:r w:rsidRPr="00921BEF">
              <w:rPr>
                <w:rFonts w:cs="Arial"/>
                <w:sz w:val="20"/>
                <w:szCs w:val="20"/>
              </w:rPr>
              <w:t>2,200</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921BEF" w:rsidRDefault="00993914" w:rsidP="00B70AB7">
            <w:pPr>
              <w:spacing w:after="0" w:line="240" w:lineRule="auto"/>
              <w:jc w:val="center"/>
              <w:rPr>
                <w:rFonts w:cs="Arial"/>
                <w:sz w:val="20"/>
                <w:szCs w:val="20"/>
              </w:rPr>
            </w:pPr>
            <w:r w:rsidRPr="00921BEF">
              <w:rPr>
                <w:rFonts w:cs="Arial"/>
                <w:sz w:val="20"/>
                <w:szCs w:val="20"/>
              </w:rPr>
              <w:t>Unidad</w:t>
            </w:r>
          </w:p>
        </w:tc>
        <w:tc>
          <w:tcPr>
            <w:tcW w:w="3851"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921BEF" w:rsidRDefault="00993914" w:rsidP="00B70AB7">
            <w:pPr>
              <w:spacing w:after="0" w:line="240" w:lineRule="auto"/>
              <w:jc w:val="both"/>
              <w:rPr>
                <w:rFonts w:cs="Arial"/>
                <w:sz w:val="20"/>
                <w:szCs w:val="20"/>
              </w:rPr>
            </w:pPr>
            <w:r w:rsidRPr="00921BEF">
              <w:rPr>
                <w:rFonts w:cs="Arial"/>
                <w:sz w:val="20"/>
                <w:szCs w:val="20"/>
              </w:rPr>
              <w:t>Trapo para trapeador tipo toalla de 31” de largo x 18” de ancho</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lang w:eastAsia="es-SV"/>
              </w:rPr>
            </w:pPr>
            <w:r w:rsidRPr="00921BEF">
              <w:rPr>
                <w:rFonts w:cs="Arial"/>
                <w:sz w:val="20"/>
                <w:szCs w:val="20"/>
              </w:rPr>
              <w:t>1.74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rPr>
            </w:pPr>
            <w:r w:rsidRPr="00921BEF">
              <w:rPr>
                <w:rFonts w:cs="Arial"/>
                <w:sz w:val="20"/>
                <w:szCs w:val="20"/>
              </w:rPr>
              <w:t>3,828.00</w:t>
            </w:r>
          </w:p>
        </w:tc>
      </w:tr>
      <w:tr w:rsidR="00993914" w:rsidRPr="00921BEF" w:rsidTr="00B70AB7">
        <w:trPr>
          <w:trHeight w:val="61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rPr>
            </w:pPr>
            <w:r w:rsidRPr="00921BEF">
              <w:rPr>
                <w:rFonts w:cs="Arial"/>
                <w:sz w:val="20"/>
                <w:szCs w:val="20"/>
              </w:rPr>
              <w:t>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lang w:eastAsia="es-SV"/>
              </w:rPr>
            </w:pPr>
            <w:r w:rsidRPr="00921BEF">
              <w:rPr>
                <w:rFonts w:cs="Arial"/>
                <w:sz w:val="20"/>
                <w:szCs w:val="20"/>
              </w:rPr>
              <w:t>50</w:t>
            </w:r>
          </w:p>
        </w:tc>
        <w:tc>
          <w:tcPr>
            <w:tcW w:w="1088" w:type="dxa"/>
            <w:tcBorders>
              <w:top w:val="single" w:sz="4" w:space="0" w:color="auto"/>
              <w:left w:val="nil"/>
              <w:bottom w:val="single" w:sz="4" w:space="0" w:color="auto"/>
              <w:right w:val="single" w:sz="4" w:space="0" w:color="auto"/>
            </w:tcBorders>
            <w:shd w:val="clear" w:color="auto" w:fill="auto"/>
            <w:vAlign w:val="center"/>
          </w:tcPr>
          <w:p w:rsidR="00993914" w:rsidRPr="00921BEF" w:rsidRDefault="00993914" w:rsidP="00B70AB7">
            <w:pPr>
              <w:spacing w:after="0" w:line="240" w:lineRule="auto"/>
              <w:jc w:val="center"/>
              <w:rPr>
                <w:rFonts w:cs="Arial"/>
                <w:sz w:val="20"/>
                <w:szCs w:val="20"/>
              </w:rPr>
            </w:pPr>
            <w:r w:rsidRPr="00921BEF">
              <w:rPr>
                <w:rFonts w:cs="Arial"/>
                <w:sz w:val="20"/>
                <w:szCs w:val="20"/>
              </w:rPr>
              <w:t>Unidad</w:t>
            </w:r>
          </w:p>
        </w:tc>
        <w:tc>
          <w:tcPr>
            <w:tcW w:w="3851" w:type="dxa"/>
            <w:tcBorders>
              <w:top w:val="single" w:sz="4" w:space="0" w:color="auto"/>
              <w:left w:val="nil"/>
              <w:bottom w:val="single" w:sz="4" w:space="0" w:color="auto"/>
              <w:right w:val="single" w:sz="4" w:space="0" w:color="auto"/>
            </w:tcBorders>
            <w:shd w:val="clear" w:color="auto" w:fill="auto"/>
            <w:vAlign w:val="center"/>
          </w:tcPr>
          <w:p w:rsidR="00993914" w:rsidRPr="00921BEF" w:rsidRDefault="00993914" w:rsidP="00B70AB7">
            <w:pPr>
              <w:spacing w:after="0" w:line="240" w:lineRule="auto"/>
              <w:jc w:val="both"/>
              <w:rPr>
                <w:rFonts w:cs="Arial"/>
                <w:sz w:val="20"/>
                <w:szCs w:val="20"/>
              </w:rPr>
            </w:pPr>
            <w:r w:rsidRPr="00921BEF">
              <w:rPr>
                <w:rFonts w:cs="Arial"/>
                <w:sz w:val="20"/>
                <w:szCs w:val="20"/>
              </w:rPr>
              <w:t>Basurero plástico, grande, con tapadera de dos orejas, de 105 litros</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lang w:eastAsia="es-SV"/>
              </w:rPr>
            </w:pPr>
            <w:r w:rsidRPr="00921BEF">
              <w:rPr>
                <w:rFonts w:cs="Arial"/>
                <w:sz w:val="20"/>
                <w:szCs w:val="20"/>
              </w:rPr>
              <w:t>8.94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rPr>
            </w:pPr>
            <w:r w:rsidRPr="00921BEF">
              <w:rPr>
                <w:rFonts w:cs="Arial"/>
                <w:sz w:val="20"/>
                <w:szCs w:val="20"/>
              </w:rPr>
              <w:t>447.00</w:t>
            </w:r>
          </w:p>
        </w:tc>
      </w:tr>
      <w:tr w:rsidR="00993914" w:rsidRPr="00921BEF" w:rsidTr="00B70AB7">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rPr>
            </w:pPr>
            <w:r w:rsidRPr="00921BEF">
              <w:rPr>
                <w:rFonts w:cs="Arial"/>
                <w:sz w:val="20"/>
                <w:szCs w:val="20"/>
              </w:rPr>
              <w:t>39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lang w:eastAsia="es-SV"/>
              </w:rPr>
            </w:pPr>
            <w:r w:rsidRPr="00921BEF">
              <w:rPr>
                <w:rFonts w:cs="Arial"/>
                <w:sz w:val="20"/>
                <w:szCs w:val="20"/>
              </w:rPr>
              <w:t>20</w:t>
            </w:r>
          </w:p>
        </w:tc>
        <w:tc>
          <w:tcPr>
            <w:tcW w:w="1088" w:type="dxa"/>
            <w:tcBorders>
              <w:top w:val="nil"/>
              <w:left w:val="nil"/>
              <w:bottom w:val="single" w:sz="4" w:space="0" w:color="auto"/>
              <w:right w:val="single" w:sz="4" w:space="0" w:color="auto"/>
            </w:tcBorders>
            <w:shd w:val="clear" w:color="auto" w:fill="auto"/>
            <w:vAlign w:val="center"/>
          </w:tcPr>
          <w:p w:rsidR="00993914" w:rsidRPr="00921BEF" w:rsidRDefault="00993914" w:rsidP="00B70AB7">
            <w:pPr>
              <w:spacing w:after="0" w:line="240" w:lineRule="auto"/>
              <w:jc w:val="center"/>
              <w:rPr>
                <w:rFonts w:cs="Arial"/>
                <w:sz w:val="20"/>
                <w:szCs w:val="20"/>
              </w:rPr>
            </w:pPr>
            <w:r w:rsidRPr="00921BEF">
              <w:rPr>
                <w:rFonts w:cs="Arial"/>
                <w:sz w:val="20"/>
                <w:szCs w:val="20"/>
              </w:rPr>
              <w:t>Unidad</w:t>
            </w:r>
          </w:p>
        </w:tc>
        <w:tc>
          <w:tcPr>
            <w:tcW w:w="3851" w:type="dxa"/>
            <w:tcBorders>
              <w:top w:val="nil"/>
              <w:left w:val="nil"/>
              <w:bottom w:val="single" w:sz="4" w:space="0" w:color="auto"/>
              <w:right w:val="single" w:sz="4" w:space="0" w:color="auto"/>
            </w:tcBorders>
            <w:shd w:val="clear" w:color="auto" w:fill="auto"/>
            <w:vAlign w:val="center"/>
          </w:tcPr>
          <w:p w:rsidR="00993914" w:rsidRPr="00921BEF" w:rsidRDefault="00993914" w:rsidP="00B70AB7">
            <w:pPr>
              <w:spacing w:after="0" w:line="240" w:lineRule="auto"/>
              <w:jc w:val="both"/>
              <w:rPr>
                <w:rFonts w:cs="Arial"/>
                <w:sz w:val="20"/>
                <w:szCs w:val="20"/>
              </w:rPr>
            </w:pPr>
            <w:r w:rsidRPr="00921BEF">
              <w:rPr>
                <w:rFonts w:cs="Arial"/>
                <w:sz w:val="20"/>
                <w:szCs w:val="20"/>
              </w:rPr>
              <w:t>Barril plástico 55 galones</w:t>
            </w:r>
          </w:p>
        </w:tc>
        <w:tc>
          <w:tcPr>
            <w:tcW w:w="1111" w:type="dxa"/>
            <w:tcBorders>
              <w:top w:val="nil"/>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lang w:eastAsia="es-SV"/>
              </w:rPr>
            </w:pPr>
            <w:r w:rsidRPr="00921BEF">
              <w:rPr>
                <w:rFonts w:cs="Arial"/>
                <w:sz w:val="20"/>
                <w:szCs w:val="20"/>
              </w:rPr>
              <w:t>59.15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center"/>
              <w:rPr>
                <w:rFonts w:cs="Arial"/>
                <w:sz w:val="20"/>
                <w:szCs w:val="20"/>
              </w:rPr>
            </w:pPr>
            <w:r w:rsidRPr="00921BEF">
              <w:rPr>
                <w:rFonts w:cs="Arial"/>
                <w:sz w:val="20"/>
                <w:szCs w:val="20"/>
              </w:rPr>
              <w:t>1,183.00</w:t>
            </w:r>
          </w:p>
        </w:tc>
      </w:tr>
      <w:tr w:rsidR="00993914" w:rsidRPr="00921BEF" w:rsidTr="00B70AB7">
        <w:trPr>
          <w:trHeight w:val="425"/>
          <w:jc w:val="center"/>
        </w:trPr>
        <w:tc>
          <w:tcPr>
            <w:tcW w:w="6924" w:type="dxa"/>
            <w:gridSpan w:val="4"/>
            <w:tcBorders>
              <w:top w:val="nil"/>
              <w:left w:val="single" w:sz="4" w:space="0" w:color="auto"/>
              <w:bottom w:val="single" w:sz="4" w:space="0" w:color="auto"/>
              <w:right w:val="single" w:sz="4" w:space="0" w:color="auto"/>
            </w:tcBorders>
            <w:shd w:val="clear" w:color="auto" w:fill="auto"/>
            <w:noWrap/>
            <w:vAlign w:val="center"/>
          </w:tcPr>
          <w:p w:rsidR="00993914" w:rsidRPr="00921BEF" w:rsidRDefault="00993914" w:rsidP="00B70AB7">
            <w:pPr>
              <w:spacing w:after="0" w:line="240" w:lineRule="auto"/>
              <w:jc w:val="right"/>
              <w:rPr>
                <w:rFonts w:cs="Arial"/>
                <w:b/>
                <w:bCs/>
                <w:sz w:val="20"/>
                <w:szCs w:val="20"/>
              </w:rPr>
            </w:pPr>
            <w:r w:rsidRPr="00921BEF">
              <w:rPr>
                <w:rFonts w:cs="Arial"/>
                <w:b/>
                <w:bCs/>
                <w:sz w:val="20"/>
                <w:szCs w:val="20"/>
              </w:rPr>
              <w:t>Total US$</w:t>
            </w:r>
          </w:p>
        </w:tc>
        <w:tc>
          <w:tcPr>
            <w:tcW w:w="210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93914" w:rsidRPr="00921BEF" w:rsidRDefault="00993914" w:rsidP="00B70AB7">
            <w:pPr>
              <w:spacing w:after="0" w:line="240" w:lineRule="auto"/>
              <w:jc w:val="right"/>
              <w:rPr>
                <w:rFonts w:cs="Arial"/>
                <w:b/>
                <w:sz w:val="20"/>
                <w:szCs w:val="20"/>
              </w:rPr>
            </w:pPr>
            <w:r w:rsidRPr="00921BEF">
              <w:rPr>
                <w:rFonts w:cs="Arial"/>
                <w:b/>
                <w:sz w:val="20"/>
                <w:szCs w:val="20"/>
              </w:rPr>
              <w:fldChar w:fldCharType="begin"/>
            </w:r>
            <w:r w:rsidRPr="00921BEF">
              <w:rPr>
                <w:rFonts w:cs="Arial"/>
                <w:b/>
                <w:sz w:val="20"/>
                <w:szCs w:val="20"/>
              </w:rPr>
              <w:instrText xml:space="preserve"> =SUM(ABOVE) </w:instrText>
            </w:r>
            <w:r w:rsidRPr="00921BEF">
              <w:rPr>
                <w:rFonts w:cs="Arial"/>
                <w:b/>
                <w:sz w:val="20"/>
                <w:szCs w:val="20"/>
              </w:rPr>
              <w:fldChar w:fldCharType="separate"/>
            </w:r>
            <w:r>
              <w:rPr>
                <w:rFonts w:cs="Arial"/>
                <w:b/>
                <w:noProof/>
                <w:sz w:val="20"/>
                <w:szCs w:val="20"/>
              </w:rPr>
              <w:t>460,331</w:t>
            </w:r>
            <w:r w:rsidRPr="00921BEF">
              <w:rPr>
                <w:rFonts w:cs="Arial"/>
                <w:b/>
                <w:sz w:val="20"/>
                <w:szCs w:val="20"/>
              </w:rPr>
              <w:fldChar w:fldCharType="end"/>
            </w:r>
            <w:r w:rsidRPr="00921BEF">
              <w:rPr>
                <w:rFonts w:cs="Arial"/>
                <w:b/>
                <w:sz w:val="20"/>
                <w:szCs w:val="20"/>
              </w:rPr>
              <w:t>.00</w:t>
            </w:r>
          </w:p>
        </w:tc>
      </w:tr>
    </w:tbl>
    <w:p w:rsidR="00993914" w:rsidRPr="00921BEF"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0"/>
          <w:szCs w:val="20"/>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b/>
          <w:sz w:val="24"/>
          <w:szCs w:val="24"/>
          <w:lang w:val="es-ES"/>
        </w:rPr>
        <w:t>4) El ítem nueve</w:t>
      </w:r>
      <w:r w:rsidRPr="00691DBB">
        <w:rPr>
          <w:rFonts w:cs="Calibri"/>
          <w:sz w:val="24"/>
          <w:szCs w:val="24"/>
          <w:lang w:val="es-ES"/>
        </w:rPr>
        <w:t xml:space="preserve">, como primera opción, a </w:t>
      </w:r>
      <w:r w:rsidRPr="00691DBB">
        <w:rPr>
          <w:rFonts w:cs="Calibri"/>
          <w:b/>
          <w:sz w:val="24"/>
          <w:szCs w:val="24"/>
          <w:lang w:val="es-ES"/>
        </w:rPr>
        <w:t>Distribuidora Zablah, Sociedad Anónima de Capital Variable</w:t>
      </w:r>
      <w:r w:rsidRPr="00691DBB">
        <w:rPr>
          <w:rFonts w:cs="Calibri"/>
          <w:sz w:val="24"/>
          <w:szCs w:val="24"/>
          <w:lang w:val="es-ES"/>
        </w:rPr>
        <w:t xml:space="preserve">, por el monto de </w:t>
      </w:r>
      <w:r w:rsidRPr="00691DBB">
        <w:rPr>
          <w:rFonts w:cs="Calibri"/>
          <w:b/>
          <w:sz w:val="24"/>
          <w:szCs w:val="24"/>
          <w:lang w:val="es-ES"/>
        </w:rPr>
        <w:t>dieciséis mil ochocientos 00/100 Dólares de los Estados Unidos de América (US$16,800.00)</w:t>
      </w:r>
      <w:r w:rsidRPr="00691DBB">
        <w:rPr>
          <w:rFonts w:cs="Calibri"/>
          <w:sz w:val="24"/>
          <w:szCs w:val="24"/>
          <w:lang w:val="es-ES"/>
        </w:rPr>
        <w:t>, equivalente al detalle siguiente:</w:t>
      </w:r>
    </w:p>
    <w:p w:rsidR="00993914" w:rsidRPr="00BD2EE2"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0"/>
          <w:szCs w:val="20"/>
          <w:lang w:val="es-ES"/>
        </w:rPr>
      </w:pPr>
    </w:p>
    <w:tbl>
      <w:tblPr>
        <w:tblW w:w="9120" w:type="dxa"/>
        <w:jc w:val="center"/>
        <w:tblInd w:w="852" w:type="dxa"/>
        <w:tblLayout w:type="fixed"/>
        <w:tblCellMar>
          <w:left w:w="70" w:type="dxa"/>
          <w:right w:w="70" w:type="dxa"/>
        </w:tblCellMar>
        <w:tblLook w:val="0000" w:firstRow="0" w:lastRow="0" w:firstColumn="0" w:lastColumn="0" w:noHBand="0" w:noVBand="0"/>
      </w:tblPr>
      <w:tblGrid>
        <w:gridCol w:w="1418"/>
        <w:gridCol w:w="1134"/>
        <w:gridCol w:w="1276"/>
        <w:gridCol w:w="3002"/>
        <w:gridCol w:w="1015"/>
        <w:gridCol w:w="1275"/>
      </w:tblGrid>
      <w:tr w:rsidR="00993914" w:rsidRPr="00BD2EE2" w:rsidTr="00B70AB7">
        <w:trPr>
          <w:trHeight w:val="255"/>
          <w:jc w:val="center"/>
        </w:trPr>
        <w:tc>
          <w:tcPr>
            <w:tcW w:w="1418" w:type="dxa"/>
            <w:tcBorders>
              <w:top w:val="single" w:sz="4" w:space="0" w:color="auto"/>
              <w:left w:val="single" w:sz="4" w:space="0" w:color="auto"/>
              <w:bottom w:val="nil"/>
              <w:right w:val="single" w:sz="4" w:space="0" w:color="auto"/>
            </w:tcBorders>
            <w:shd w:val="clear" w:color="auto" w:fill="auto"/>
            <w:noWrap/>
            <w:vAlign w:val="center"/>
          </w:tcPr>
          <w:p w:rsidR="00993914" w:rsidRPr="00BD2EE2" w:rsidRDefault="00993914" w:rsidP="00B70AB7">
            <w:pPr>
              <w:spacing w:after="0" w:line="240" w:lineRule="auto"/>
              <w:jc w:val="center"/>
              <w:rPr>
                <w:rFonts w:cs="Arial"/>
                <w:b/>
                <w:sz w:val="20"/>
                <w:szCs w:val="20"/>
              </w:rPr>
            </w:pPr>
            <w:r w:rsidRPr="00BD2EE2">
              <w:rPr>
                <w:rFonts w:cs="Arial"/>
                <w:b/>
                <w:sz w:val="20"/>
                <w:szCs w:val="20"/>
              </w:rPr>
              <w:t>ÍTEM</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93914" w:rsidRPr="00BD2EE2" w:rsidRDefault="00993914" w:rsidP="00B70AB7">
            <w:pPr>
              <w:spacing w:after="0" w:line="240" w:lineRule="auto"/>
              <w:jc w:val="center"/>
              <w:rPr>
                <w:rFonts w:cs="Arial"/>
                <w:b/>
                <w:sz w:val="20"/>
                <w:szCs w:val="20"/>
              </w:rPr>
            </w:pPr>
            <w:r w:rsidRPr="00BD2EE2">
              <w:rPr>
                <w:rFonts w:cs="Arial"/>
                <w:b/>
                <w:sz w:val="20"/>
                <w:szCs w:val="20"/>
              </w:rPr>
              <w:t>CANTIDAD</w:t>
            </w:r>
          </w:p>
        </w:tc>
        <w:tc>
          <w:tcPr>
            <w:tcW w:w="1276" w:type="dxa"/>
            <w:tcBorders>
              <w:top w:val="single" w:sz="4" w:space="0" w:color="auto"/>
              <w:left w:val="nil"/>
              <w:bottom w:val="single" w:sz="4" w:space="0" w:color="auto"/>
              <w:right w:val="nil"/>
            </w:tcBorders>
            <w:shd w:val="clear" w:color="auto" w:fill="auto"/>
            <w:noWrap/>
            <w:vAlign w:val="center"/>
          </w:tcPr>
          <w:p w:rsidR="00993914" w:rsidRPr="00BD2EE2" w:rsidRDefault="00993914" w:rsidP="00B70AB7">
            <w:pPr>
              <w:spacing w:after="0" w:line="240" w:lineRule="auto"/>
              <w:jc w:val="center"/>
              <w:rPr>
                <w:rFonts w:cs="Arial"/>
                <w:b/>
                <w:sz w:val="20"/>
                <w:szCs w:val="20"/>
              </w:rPr>
            </w:pPr>
            <w:r w:rsidRPr="00BD2EE2">
              <w:rPr>
                <w:rFonts w:cs="Arial"/>
                <w:b/>
                <w:sz w:val="20"/>
                <w:szCs w:val="20"/>
              </w:rPr>
              <w:t>UNIDAD DE MEDIDA</w:t>
            </w:r>
          </w:p>
        </w:tc>
        <w:tc>
          <w:tcPr>
            <w:tcW w:w="3002" w:type="dxa"/>
            <w:tcBorders>
              <w:top w:val="single" w:sz="4" w:space="0" w:color="auto"/>
              <w:left w:val="single" w:sz="4" w:space="0" w:color="auto"/>
              <w:bottom w:val="single" w:sz="4" w:space="0" w:color="auto"/>
              <w:right w:val="nil"/>
            </w:tcBorders>
            <w:shd w:val="clear" w:color="auto" w:fill="auto"/>
            <w:noWrap/>
            <w:vAlign w:val="center"/>
          </w:tcPr>
          <w:p w:rsidR="00993914" w:rsidRPr="00BD2EE2" w:rsidRDefault="00993914" w:rsidP="00B70AB7">
            <w:pPr>
              <w:spacing w:after="0" w:line="240" w:lineRule="auto"/>
              <w:jc w:val="center"/>
              <w:rPr>
                <w:rFonts w:cs="Arial"/>
                <w:b/>
                <w:sz w:val="20"/>
                <w:szCs w:val="20"/>
              </w:rPr>
            </w:pPr>
            <w:r>
              <w:rPr>
                <w:rFonts w:cs="Arial"/>
                <w:b/>
                <w:sz w:val="20"/>
                <w:szCs w:val="20"/>
              </w:rPr>
              <w:t>DESCRIPCIÓ</w:t>
            </w:r>
            <w:r w:rsidRPr="00BD2EE2">
              <w:rPr>
                <w:rFonts w:cs="Arial"/>
                <w:b/>
                <w:sz w:val="20"/>
                <w:szCs w:val="20"/>
              </w:rPr>
              <w:t>N</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BD2EE2" w:rsidRDefault="00993914" w:rsidP="00B70AB7">
            <w:pPr>
              <w:spacing w:after="0" w:line="240" w:lineRule="auto"/>
              <w:jc w:val="center"/>
              <w:rPr>
                <w:rFonts w:cs="Arial"/>
                <w:b/>
                <w:sz w:val="20"/>
                <w:szCs w:val="20"/>
              </w:rPr>
            </w:pPr>
            <w:r w:rsidRPr="00BD2EE2">
              <w:rPr>
                <w:rFonts w:cs="Arial"/>
                <w:b/>
                <w:sz w:val="20"/>
                <w:szCs w:val="20"/>
              </w:rPr>
              <w:t>PRECIO UNITARIO</w:t>
            </w:r>
          </w:p>
          <w:p w:rsidR="00993914" w:rsidRPr="00BD2EE2" w:rsidRDefault="00993914" w:rsidP="00B70AB7">
            <w:pPr>
              <w:spacing w:after="0" w:line="240" w:lineRule="auto"/>
              <w:jc w:val="center"/>
              <w:rPr>
                <w:rFonts w:cs="Arial"/>
                <w:b/>
                <w:sz w:val="20"/>
                <w:szCs w:val="20"/>
              </w:rPr>
            </w:pPr>
            <w:r w:rsidRPr="00BD2EE2">
              <w:rPr>
                <w:rFonts w:cs="Arial"/>
                <w:b/>
                <w:sz w:val="20"/>
                <w:szCs w:val="20"/>
              </w:rPr>
              <w:t>(US$)</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93914" w:rsidRPr="00BD2EE2" w:rsidRDefault="00993914" w:rsidP="00B70AB7">
            <w:pPr>
              <w:spacing w:after="0" w:line="240" w:lineRule="auto"/>
              <w:jc w:val="center"/>
              <w:rPr>
                <w:rFonts w:cs="Arial"/>
                <w:b/>
                <w:sz w:val="20"/>
                <w:szCs w:val="20"/>
              </w:rPr>
            </w:pPr>
            <w:r w:rsidRPr="00BD2EE2">
              <w:rPr>
                <w:rFonts w:cs="Arial"/>
                <w:b/>
                <w:sz w:val="20"/>
                <w:szCs w:val="20"/>
              </w:rPr>
              <w:t>TOTAL</w:t>
            </w:r>
          </w:p>
          <w:p w:rsidR="00993914" w:rsidRPr="00BD2EE2" w:rsidRDefault="00993914" w:rsidP="00B70AB7">
            <w:pPr>
              <w:spacing w:after="0" w:line="240" w:lineRule="auto"/>
              <w:jc w:val="center"/>
              <w:rPr>
                <w:rFonts w:cs="Arial"/>
                <w:b/>
                <w:sz w:val="20"/>
                <w:szCs w:val="20"/>
              </w:rPr>
            </w:pPr>
            <w:r w:rsidRPr="00BD2EE2">
              <w:rPr>
                <w:rFonts w:cs="Arial"/>
                <w:b/>
                <w:sz w:val="20"/>
                <w:szCs w:val="20"/>
              </w:rPr>
              <w:t>(US$)</w:t>
            </w:r>
          </w:p>
        </w:tc>
      </w:tr>
      <w:tr w:rsidR="00993914" w:rsidRPr="00BD2EE2" w:rsidTr="00B70AB7">
        <w:trPr>
          <w:trHeight w:val="354"/>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BD2EE2" w:rsidRDefault="00993914" w:rsidP="00B70AB7">
            <w:pPr>
              <w:spacing w:after="0" w:line="240" w:lineRule="auto"/>
              <w:jc w:val="center"/>
              <w:rPr>
                <w:rFonts w:cs="Arial"/>
                <w:sz w:val="20"/>
                <w:szCs w:val="20"/>
              </w:rPr>
            </w:pPr>
            <w:r w:rsidRPr="00BD2EE2">
              <w:rPr>
                <w:rFonts w:cs="Arial"/>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BD2EE2" w:rsidRDefault="00993914" w:rsidP="00B70AB7">
            <w:pPr>
              <w:spacing w:after="0" w:line="240" w:lineRule="auto"/>
              <w:jc w:val="center"/>
              <w:rPr>
                <w:rFonts w:cs="Arial"/>
                <w:sz w:val="20"/>
                <w:szCs w:val="20"/>
                <w:lang w:eastAsia="es-SV"/>
              </w:rPr>
            </w:pPr>
            <w:r w:rsidRPr="00BD2EE2">
              <w:rPr>
                <w:rFonts w:cs="Arial"/>
                <w:sz w:val="20"/>
                <w:szCs w:val="20"/>
              </w:rPr>
              <w:t>12,000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993914" w:rsidRPr="00BD2EE2" w:rsidRDefault="00993914" w:rsidP="00B70AB7">
            <w:pPr>
              <w:spacing w:after="0" w:line="240" w:lineRule="auto"/>
              <w:jc w:val="center"/>
              <w:rPr>
                <w:rFonts w:cs="Arial"/>
                <w:sz w:val="20"/>
                <w:szCs w:val="20"/>
              </w:rPr>
            </w:pPr>
            <w:r w:rsidRPr="00BD2EE2">
              <w:rPr>
                <w:rFonts w:cs="Arial"/>
                <w:sz w:val="20"/>
                <w:szCs w:val="20"/>
              </w:rPr>
              <w:t>Unidad</w:t>
            </w:r>
          </w:p>
        </w:tc>
        <w:tc>
          <w:tcPr>
            <w:tcW w:w="3002" w:type="dxa"/>
            <w:tcBorders>
              <w:top w:val="single" w:sz="4" w:space="0" w:color="auto"/>
              <w:left w:val="nil"/>
              <w:bottom w:val="single" w:sz="4" w:space="0" w:color="auto"/>
              <w:right w:val="single" w:sz="4" w:space="0" w:color="auto"/>
            </w:tcBorders>
            <w:shd w:val="clear" w:color="auto" w:fill="auto"/>
            <w:vAlign w:val="center"/>
          </w:tcPr>
          <w:p w:rsidR="00993914" w:rsidRPr="00BD2EE2" w:rsidRDefault="00993914" w:rsidP="00B70AB7">
            <w:pPr>
              <w:spacing w:after="0" w:line="240" w:lineRule="auto"/>
              <w:rPr>
                <w:rFonts w:cs="Arial"/>
                <w:sz w:val="20"/>
                <w:szCs w:val="20"/>
              </w:rPr>
            </w:pPr>
            <w:r>
              <w:rPr>
                <w:rFonts w:cs="Arial"/>
                <w:sz w:val="20"/>
                <w:szCs w:val="20"/>
              </w:rPr>
              <w:t>Pasta dental</w:t>
            </w:r>
            <w:r w:rsidRPr="00BD2EE2">
              <w:rPr>
                <w:rFonts w:cs="Arial"/>
                <w:sz w:val="20"/>
                <w:szCs w:val="20"/>
              </w:rPr>
              <w:t xml:space="preserve"> de 115 gr</w:t>
            </w:r>
            <w:r>
              <w:rPr>
                <w:rFonts w:cs="Arial"/>
                <w:sz w:val="20"/>
                <w:szCs w:val="20"/>
              </w:rPr>
              <w:t>.</w:t>
            </w:r>
            <w:r w:rsidRPr="00BD2EE2">
              <w:rPr>
                <w:rFonts w:cs="Arial"/>
                <w:sz w:val="20"/>
                <w:szCs w:val="20"/>
              </w:rPr>
              <w:t xml:space="preserve"> a 135 gr</w:t>
            </w:r>
            <w:r>
              <w:rPr>
                <w:rFonts w:cs="Arial"/>
                <w:sz w:val="20"/>
                <w:szCs w:val="20"/>
              </w:rPr>
              <w:t>.</w:t>
            </w:r>
          </w:p>
        </w:tc>
        <w:tc>
          <w:tcPr>
            <w:tcW w:w="1015" w:type="dxa"/>
            <w:tcBorders>
              <w:top w:val="nil"/>
              <w:left w:val="single" w:sz="4" w:space="0" w:color="auto"/>
              <w:bottom w:val="single" w:sz="4" w:space="0" w:color="auto"/>
              <w:right w:val="single" w:sz="4" w:space="0" w:color="auto"/>
            </w:tcBorders>
            <w:shd w:val="clear" w:color="auto" w:fill="auto"/>
            <w:vAlign w:val="center"/>
          </w:tcPr>
          <w:p w:rsidR="00993914" w:rsidRPr="00BD2EE2" w:rsidRDefault="00993914" w:rsidP="00B70AB7">
            <w:pPr>
              <w:spacing w:after="0" w:line="240" w:lineRule="auto"/>
              <w:jc w:val="center"/>
              <w:rPr>
                <w:rFonts w:cs="Arial"/>
                <w:sz w:val="20"/>
                <w:szCs w:val="20"/>
                <w:lang w:eastAsia="es-SV"/>
              </w:rPr>
            </w:pPr>
            <w:r w:rsidRPr="00BD2EE2">
              <w:rPr>
                <w:rFonts w:cs="Arial"/>
                <w:sz w:val="20"/>
                <w:szCs w:val="20"/>
              </w:rPr>
              <w:t>1.40</w:t>
            </w:r>
          </w:p>
        </w:tc>
        <w:tc>
          <w:tcPr>
            <w:tcW w:w="1275" w:type="dxa"/>
            <w:tcBorders>
              <w:top w:val="nil"/>
              <w:left w:val="nil"/>
              <w:bottom w:val="single" w:sz="4" w:space="0" w:color="auto"/>
              <w:right w:val="single" w:sz="4" w:space="0" w:color="auto"/>
            </w:tcBorders>
            <w:shd w:val="clear" w:color="auto" w:fill="auto"/>
            <w:noWrap/>
            <w:vAlign w:val="center"/>
          </w:tcPr>
          <w:p w:rsidR="00993914" w:rsidRPr="00BD2EE2" w:rsidRDefault="00993914" w:rsidP="00B70AB7">
            <w:pPr>
              <w:spacing w:after="0" w:line="240" w:lineRule="auto"/>
              <w:jc w:val="center"/>
              <w:rPr>
                <w:rFonts w:cs="Arial"/>
                <w:sz w:val="20"/>
                <w:szCs w:val="20"/>
              </w:rPr>
            </w:pPr>
            <w:r w:rsidRPr="00BD2EE2">
              <w:rPr>
                <w:rFonts w:cs="Arial"/>
                <w:sz w:val="20"/>
                <w:szCs w:val="20"/>
              </w:rPr>
              <w:t>16,800.00</w:t>
            </w:r>
          </w:p>
        </w:tc>
      </w:tr>
      <w:tr w:rsidR="00993914" w:rsidRPr="00BD2EE2" w:rsidTr="00B70AB7">
        <w:trPr>
          <w:trHeight w:val="420"/>
          <w:jc w:val="center"/>
        </w:trPr>
        <w:tc>
          <w:tcPr>
            <w:tcW w:w="6830" w:type="dxa"/>
            <w:gridSpan w:val="4"/>
            <w:tcBorders>
              <w:top w:val="nil"/>
              <w:left w:val="single" w:sz="4" w:space="0" w:color="auto"/>
              <w:bottom w:val="single" w:sz="4" w:space="0" w:color="auto"/>
              <w:right w:val="single" w:sz="4" w:space="0" w:color="auto"/>
            </w:tcBorders>
            <w:shd w:val="clear" w:color="auto" w:fill="auto"/>
            <w:noWrap/>
            <w:vAlign w:val="center"/>
          </w:tcPr>
          <w:p w:rsidR="00993914" w:rsidRPr="00BD2EE2" w:rsidRDefault="00993914" w:rsidP="00B70AB7">
            <w:pPr>
              <w:spacing w:after="0" w:line="240" w:lineRule="auto"/>
              <w:jc w:val="right"/>
              <w:rPr>
                <w:rFonts w:cs="Arial"/>
                <w:b/>
                <w:bCs/>
                <w:sz w:val="20"/>
                <w:szCs w:val="20"/>
              </w:rPr>
            </w:pPr>
            <w:r w:rsidRPr="00BD2EE2">
              <w:rPr>
                <w:rFonts w:cs="Arial"/>
                <w:b/>
                <w:bCs/>
                <w:sz w:val="20"/>
                <w:szCs w:val="20"/>
              </w:rPr>
              <w:t>Total US$</w:t>
            </w:r>
          </w:p>
        </w:tc>
        <w:tc>
          <w:tcPr>
            <w:tcW w:w="229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93914" w:rsidRPr="00BD2EE2" w:rsidRDefault="00993914" w:rsidP="00B70AB7">
            <w:pPr>
              <w:spacing w:after="0" w:line="240" w:lineRule="auto"/>
              <w:jc w:val="right"/>
              <w:rPr>
                <w:rFonts w:cs="Arial"/>
                <w:b/>
                <w:bCs/>
                <w:sz w:val="20"/>
                <w:szCs w:val="20"/>
              </w:rPr>
            </w:pPr>
            <w:r>
              <w:rPr>
                <w:rFonts w:cs="Arial"/>
                <w:b/>
                <w:bCs/>
                <w:sz w:val="20"/>
                <w:szCs w:val="20"/>
              </w:rPr>
              <w:t xml:space="preserve">             </w:t>
            </w:r>
            <w:r>
              <w:rPr>
                <w:rFonts w:cs="Arial"/>
                <w:b/>
                <w:sz w:val="20"/>
                <w:szCs w:val="20"/>
              </w:rPr>
              <w:t xml:space="preserve">   </w:t>
            </w:r>
            <w:r w:rsidRPr="00BD2EE2">
              <w:rPr>
                <w:rFonts w:cs="Arial"/>
                <w:b/>
                <w:sz w:val="20"/>
                <w:szCs w:val="20"/>
              </w:rPr>
              <w:t>16,800.00</w:t>
            </w:r>
          </w:p>
          <w:p w:rsidR="00993914" w:rsidRPr="00BD2EE2" w:rsidRDefault="00993914" w:rsidP="00B70AB7">
            <w:pPr>
              <w:spacing w:after="0" w:line="240" w:lineRule="auto"/>
              <w:jc w:val="right"/>
              <w:rPr>
                <w:rFonts w:cs="Arial"/>
                <w:b/>
                <w:sz w:val="20"/>
                <w:szCs w:val="20"/>
              </w:rPr>
            </w:pPr>
          </w:p>
        </w:tc>
      </w:tr>
    </w:tbl>
    <w:p w:rsidR="00993914"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0"/>
          <w:szCs w:val="20"/>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b/>
          <w:sz w:val="24"/>
          <w:szCs w:val="24"/>
          <w:lang w:val="es-ES"/>
        </w:rPr>
        <w:t>5) Los ítems diez, once, doce, quince, dieciocho, veinticuatro, veintiocho, treinta y uno, treinta y tres y treinta y ocho</w:t>
      </w:r>
      <w:r w:rsidRPr="00691DBB">
        <w:rPr>
          <w:rFonts w:cs="Calibri"/>
          <w:sz w:val="24"/>
          <w:szCs w:val="24"/>
          <w:lang w:val="es-ES"/>
        </w:rPr>
        <w:t xml:space="preserve">, como primera opción, a </w:t>
      </w:r>
      <w:r w:rsidRPr="00691DBB">
        <w:rPr>
          <w:rFonts w:cs="Calibri"/>
          <w:b/>
          <w:sz w:val="24"/>
          <w:szCs w:val="24"/>
          <w:lang w:val="es-ES"/>
        </w:rPr>
        <w:t>María Susana Mejía de Canales</w:t>
      </w:r>
      <w:r w:rsidRPr="00691DBB">
        <w:rPr>
          <w:rFonts w:cs="Calibri"/>
          <w:sz w:val="24"/>
          <w:szCs w:val="24"/>
          <w:lang w:val="es-ES"/>
        </w:rPr>
        <w:t xml:space="preserve">, por el monto de </w:t>
      </w:r>
      <w:r w:rsidRPr="00691DBB">
        <w:rPr>
          <w:rFonts w:cs="Calibri"/>
          <w:b/>
          <w:sz w:val="24"/>
          <w:szCs w:val="24"/>
          <w:lang w:val="es-ES"/>
        </w:rPr>
        <w:t>siete mil doscientos veinticuatro 75/100 Dólares de los Estados Unidos de América (US$7,224.75)</w:t>
      </w:r>
      <w:r w:rsidRPr="00691DBB">
        <w:rPr>
          <w:rFonts w:cs="Calibri"/>
          <w:sz w:val="24"/>
          <w:szCs w:val="24"/>
          <w:lang w:val="es-ES"/>
        </w:rPr>
        <w:t>, equivalente al detalle siguiente:</w:t>
      </w:r>
    </w:p>
    <w:p w:rsidR="00993914" w:rsidRPr="00DE642C"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lang w:val="es-ES"/>
        </w:rPr>
      </w:pPr>
    </w:p>
    <w:tbl>
      <w:tblPr>
        <w:tblW w:w="9358" w:type="dxa"/>
        <w:jc w:val="center"/>
        <w:tblInd w:w="710" w:type="dxa"/>
        <w:tblLayout w:type="fixed"/>
        <w:tblCellMar>
          <w:left w:w="70" w:type="dxa"/>
          <w:right w:w="70" w:type="dxa"/>
        </w:tblCellMar>
        <w:tblLook w:val="0000" w:firstRow="0" w:lastRow="0" w:firstColumn="0" w:lastColumn="0" w:noHBand="0" w:noVBand="0"/>
      </w:tblPr>
      <w:tblGrid>
        <w:gridCol w:w="615"/>
        <w:gridCol w:w="1488"/>
        <w:gridCol w:w="1347"/>
        <w:gridCol w:w="3522"/>
        <w:gridCol w:w="1156"/>
        <w:gridCol w:w="1230"/>
      </w:tblGrid>
      <w:tr w:rsidR="00993914" w:rsidRPr="00DE642C" w:rsidTr="00B70AB7">
        <w:trPr>
          <w:trHeight w:val="255"/>
          <w:jc w:val="center"/>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b/>
                <w:sz w:val="20"/>
                <w:szCs w:val="20"/>
              </w:rPr>
            </w:pPr>
            <w:r w:rsidRPr="00DE642C">
              <w:rPr>
                <w:rFonts w:cs="Arial"/>
                <w:b/>
                <w:sz w:val="20"/>
                <w:szCs w:val="20"/>
              </w:rPr>
              <w:t>ÍTEM</w:t>
            </w:r>
          </w:p>
        </w:tc>
        <w:tc>
          <w:tcPr>
            <w:tcW w:w="1488" w:type="dxa"/>
            <w:tcBorders>
              <w:top w:val="single" w:sz="4" w:space="0" w:color="auto"/>
              <w:left w:val="nil"/>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b/>
                <w:sz w:val="20"/>
                <w:szCs w:val="20"/>
              </w:rPr>
            </w:pPr>
            <w:r w:rsidRPr="00DE642C">
              <w:rPr>
                <w:rFonts w:cs="Arial"/>
                <w:b/>
                <w:sz w:val="20"/>
                <w:szCs w:val="20"/>
              </w:rPr>
              <w:t>CANTIDAD</w:t>
            </w:r>
          </w:p>
        </w:tc>
        <w:tc>
          <w:tcPr>
            <w:tcW w:w="1347" w:type="dxa"/>
            <w:tcBorders>
              <w:top w:val="single" w:sz="4" w:space="0" w:color="auto"/>
              <w:left w:val="nil"/>
              <w:bottom w:val="single" w:sz="4" w:space="0" w:color="auto"/>
              <w:right w:val="nil"/>
            </w:tcBorders>
            <w:shd w:val="clear" w:color="auto" w:fill="auto"/>
            <w:noWrap/>
            <w:vAlign w:val="center"/>
          </w:tcPr>
          <w:p w:rsidR="00993914" w:rsidRPr="00DE642C" w:rsidRDefault="00993914" w:rsidP="00B70AB7">
            <w:pPr>
              <w:spacing w:after="0" w:line="240" w:lineRule="auto"/>
              <w:jc w:val="center"/>
              <w:rPr>
                <w:rFonts w:cs="Arial"/>
                <w:b/>
                <w:sz w:val="20"/>
                <w:szCs w:val="20"/>
              </w:rPr>
            </w:pPr>
            <w:r w:rsidRPr="00DE642C">
              <w:rPr>
                <w:rFonts w:cs="Arial"/>
                <w:b/>
                <w:sz w:val="20"/>
                <w:szCs w:val="20"/>
              </w:rPr>
              <w:t>UNIDAD DE MEDIDA</w:t>
            </w:r>
          </w:p>
        </w:tc>
        <w:tc>
          <w:tcPr>
            <w:tcW w:w="3522" w:type="dxa"/>
            <w:tcBorders>
              <w:top w:val="single" w:sz="4" w:space="0" w:color="auto"/>
              <w:left w:val="single" w:sz="4" w:space="0" w:color="auto"/>
              <w:bottom w:val="single" w:sz="4" w:space="0" w:color="auto"/>
              <w:right w:val="nil"/>
            </w:tcBorders>
            <w:shd w:val="clear" w:color="auto" w:fill="auto"/>
            <w:noWrap/>
            <w:vAlign w:val="center"/>
          </w:tcPr>
          <w:p w:rsidR="00993914" w:rsidRPr="00DE642C" w:rsidRDefault="00993914" w:rsidP="00B70AB7">
            <w:pPr>
              <w:spacing w:after="0" w:line="240" w:lineRule="auto"/>
              <w:jc w:val="center"/>
              <w:rPr>
                <w:rFonts w:cs="Arial"/>
                <w:b/>
                <w:sz w:val="20"/>
                <w:szCs w:val="20"/>
              </w:rPr>
            </w:pPr>
            <w:r>
              <w:rPr>
                <w:rFonts w:cs="Arial"/>
                <w:b/>
                <w:sz w:val="20"/>
                <w:szCs w:val="20"/>
              </w:rPr>
              <w:t>DESCRIPCIÓ</w:t>
            </w:r>
            <w:r w:rsidRPr="00DE642C">
              <w:rPr>
                <w:rFonts w:cs="Arial"/>
                <w:b/>
                <w:sz w:val="20"/>
                <w:szCs w:val="20"/>
              </w:rPr>
              <w:t>N</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b/>
                <w:sz w:val="20"/>
                <w:szCs w:val="20"/>
              </w:rPr>
            </w:pPr>
            <w:r w:rsidRPr="00DE642C">
              <w:rPr>
                <w:rFonts w:cs="Arial"/>
                <w:b/>
                <w:sz w:val="20"/>
                <w:szCs w:val="20"/>
              </w:rPr>
              <w:t xml:space="preserve">PRECIO UNITARIO </w:t>
            </w:r>
          </w:p>
          <w:p w:rsidR="00993914" w:rsidRPr="00DE642C" w:rsidRDefault="00993914" w:rsidP="00B70AB7">
            <w:pPr>
              <w:spacing w:after="0" w:line="240" w:lineRule="auto"/>
              <w:jc w:val="center"/>
              <w:rPr>
                <w:rFonts w:cs="Arial"/>
                <w:b/>
                <w:sz w:val="20"/>
                <w:szCs w:val="20"/>
              </w:rPr>
            </w:pPr>
            <w:r w:rsidRPr="00DE642C">
              <w:rPr>
                <w:rFonts w:cs="Arial"/>
                <w:b/>
                <w:sz w:val="20"/>
                <w:szCs w:val="20"/>
              </w:rPr>
              <w:t xml:space="preserve">(US$) </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b/>
                <w:sz w:val="20"/>
                <w:szCs w:val="20"/>
              </w:rPr>
            </w:pPr>
            <w:r w:rsidRPr="00DE642C">
              <w:rPr>
                <w:rFonts w:cs="Arial"/>
                <w:b/>
                <w:sz w:val="20"/>
                <w:szCs w:val="20"/>
              </w:rPr>
              <w:t xml:space="preserve">TOTAL </w:t>
            </w:r>
          </w:p>
          <w:p w:rsidR="00993914" w:rsidRPr="00DE642C" w:rsidRDefault="00993914" w:rsidP="00B70AB7">
            <w:pPr>
              <w:spacing w:after="0" w:line="240" w:lineRule="auto"/>
              <w:jc w:val="center"/>
              <w:rPr>
                <w:rFonts w:cs="Arial"/>
                <w:b/>
                <w:sz w:val="20"/>
                <w:szCs w:val="20"/>
              </w:rPr>
            </w:pPr>
            <w:r w:rsidRPr="00DE642C">
              <w:rPr>
                <w:rFonts w:cs="Arial"/>
                <w:b/>
                <w:sz w:val="20"/>
                <w:szCs w:val="20"/>
              </w:rPr>
              <w:t>(US$) </w:t>
            </w:r>
          </w:p>
        </w:tc>
      </w:tr>
      <w:tr w:rsidR="00993914" w:rsidRPr="00DE642C" w:rsidTr="00B70AB7">
        <w:trPr>
          <w:trHeight w:val="525"/>
          <w:jc w:val="center"/>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700</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Galón</w:t>
            </w:r>
          </w:p>
        </w:tc>
        <w:tc>
          <w:tcPr>
            <w:tcW w:w="352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E642C" w:rsidRDefault="00993914" w:rsidP="00B70AB7">
            <w:pPr>
              <w:spacing w:after="0" w:line="240" w:lineRule="auto"/>
              <w:rPr>
                <w:rFonts w:cs="Arial"/>
                <w:sz w:val="20"/>
                <w:szCs w:val="20"/>
              </w:rPr>
            </w:pPr>
            <w:r w:rsidRPr="00DE642C">
              <w:rPr>
                <w:rFonts w:cs="Arial"/>
                <w:sz w:val="20"/>
                <w:szCs w:val="20"/>
              </w:rPr>
              <w:t>Shampoo para  adulto</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3.75</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2,625.00</w:t>
            </w:r>
          </w:p>
        </w:tc>
      </w:tr>
      <w:tr w:rsidR="00993914" w:rsidRPr="00DE642C" w:rsidTr="00B70AB7">
        <w:trPr>
          <w:trHeight w:val="615"/>
          <w:jc w:val="center"/>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600</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Frasco</w:t>
            </w:r>
          </w:p>
        </w:tc>
        <w:tc>
          <w:tcPr>
            <w:tcW w:w="352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E642C" w:rsidRDefault="00993914" w:rsidP="00B70AB7">
            <w:pPr>
              <w:spacing w:after="0" w:line="240" w:lineRule="auto"/>
              <w:rPr>
                <w:rFonts w:cs="Arial"/>
                <w:sz w:val="20"/>
                <w:szCs w:val="20"/>
              </w:rPr>
            </w:pPr>
            <w:r w:rsidRPr="00DE642C">
              <w:rPr>
                <w:rFonts w:cs="Arial"/>
                <w:sz w:val="20"/>
                <w:szCs w:val="20"/>
              </w:rPr>
              <w:t>Shampoo para bebé de 480 mls (16.92 onzas)</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0.85</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510.00</w:t>
            </w:r>
          </w:p>
        </w:tc>
      </w:tr>
      <w:tr w:rsidR="00993914" w:rsidRPr="00DE642C" w:rsidTr="00B70AB7">
        <w:trPr>
          <w:trHeight w:val="615"/>
          <w:jc w:val="center"/>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250</w:t>
            </w:r>
          </w:p>
        </w:tc>
        <w:tc>
          <w:tcPr>
            <w:tcW w:w="1347"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Unidad</w:t>
            </w:r>
          </w:p>
        </w:tc>
        <w:tc>
          <w:tcPr>
            <w:tcW w:w="3522" w:type="dxa"/>
            <w:tcBorders>
              <w:top w:val="single" w:sz="4" w:space="0" w:color="auto"/>
              <w:left w:val="nil"/>
              <w:bottom w:val="single" w:sz="4" w:space="0" w:color="auto"/>
              <w:right w:val="nil"/>
            </w:tcBorders>
            <w:shd w:val="clear" w:color="auto" w:fill="auto"/>
            <w:vAlign w:val="center"/>
          </w:tcPr>
          <w:p w:rsidR="00993914" w:rsidRPr="00DE642C" w:rsidRDefault="00993914" w:rsidP="00B70AB7">
            <w:pPr>
              <w:spacing w:after="0" w:line="240" w:lineRule="auto"/>
              <w:rPr>
                <w:rFonts w:cs="Arial"/>
                <w:sz w:val="20"/>
                <w:szCs w:val="20"/>
              </w:rPr>
            </w:pPr>
            <w:r w:rsidRPr="00DE642C">
              <w:rPr>
                <w:rFonts w:cs="Arial"/>
                <w:sz w:val="20"/>
                <w:szCs w:val="20"/>
              </w:rPr>
              <w:t>Aceite papar bebé, 240 mls.</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1.60</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400.00</w:t>
            </w:r>
          </w:p>
        </w:tc>
      </w:tr>
      <w:tr w:rsidR="00993914" w:rsidRPr="00DE642C" w:rsidTr="00B70AB7">
        <w:trPr>
          <w:trHeight w:val="615"/>
          <w:jc w:val="center"/>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15</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lang w:eastAsia="es-SV"/>
              </w:rPr>
              <w:t>350</w:t>
            </w:r>
          </w:p>
        </w:tc>
        <w:tc>
          <w:tcPr>
            <w:tcW w:w="1347"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Tarro</w:t>
            </w:r>
          </w:p>
        </w:tc>
        <w:tc>
          <w:tcPr>
            <w:tcW w:w="3522"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rPr>
                <w:rFonts w:cs="Arial"/>
                <w:sz w:val="20"/>
                <w:szCs w:val="20"/>
              </w:rPr>
            </w:pPr>
            <w:r w:rsidRPr="00DE642C">
              <w:rPr>
                <w:rFonts w:cs="Arial"/>
                <w:sz w:val="20"/>
                <w:szCs w:val="20"/>
              </w:rPr>
              <w:t>Vaselina, de 8 onzas</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1.65</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577.50</w:t>
            </w:r>
          </w:p>
        </w:tc>
      </w:tr>
      <w:tr w:rsidR="00993914" w:rsidRPr="00DE642C" w:rsidTr="00B70AB7">
        <w:trPr>
          <w:trHeight w:val="615"/>
          <w:jc w:val="center"/>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lastRenderedPageBreak/>
              <w:t>18</w:t>
            </w:r>
          </w:p>
        </w:tc>
        <w:tc>
          <w:tcPr>
            <w:tcW w:w="1488" w:type="dxa"/>
            <w:tcBorders>
              <w:top w:val="single" w:sz="4" w:space="0" w:color="auto"/>
              <w:left w:val="single" w:sz="4" w:space="0" w:color="auto"/>
              <w:bottom w:val="nil"/>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3,200</w:t>
            </w:r>
          </w:p>
        </w:tc>
        <w:tc>
          <w:tcPr>
            <w:tcW w:w="1347"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Unidad</w:t>
            </w:r>
          </w:p>
        </w:tc>
        <w:tc>
          <w:tcPr>
            <w:tcW w:w="3522"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rPr>
                <w:rFonts w:cs="Arial"/>
                <w:sz w:val="20"/>
                <w:szCs w:val="20"/>
              </w:rPr>
            </w:pPr>
            <w:r w:rsidRPr="00DE642C">
              <w:rPr>
                <w:rFonts w:cs="Arial"/>
                <w:sz w:val="20"/>
                <w:szCs w:val="20"/>
              </w:rPr>
              <w:t>Mascón de fibra industrial</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0.08</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256.00</w:t>
            </w:r>
          </w:p>
        </w:tc>
      </w:tr>
      <w:tr w:rsidR="00993914" w:rsidRPr="00DE642C" w:rsidTr="00B70AB7">
        <w:trPr>
          <w:trHeight w:val="615"/>
          <w:jc w:val="center"/>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24</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800</w:t>
            </w:r>
          </w:p>
        </w:tc>
        <w:tc>
          <w:tcPr>
            <w:tcW w:w="1347"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Paquete</w:t>
            </w:r>
          </w:p>
        </w:tc>
        <w:tc>
          <w:tcPr>
            <w:tcW w:w="3522"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rPr>
                <w:rFonts w:cs="Arial"/>
                <w:sz w:val="20"/>
                <w:szCs w:val="20"/>
              </w:rPr>
            </w:pPr>
            <w:r w:rsidRPr="00DE642C">
              <w:rPr>
                <w:rFonts w:cs="Arial"/>
                <w:sz w:val="20"/>
                <w:szCs w:val="20"/>
              </w:rPr>
              <w:t>Toalla húmeda, paquete de 80 a 100 unidades</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1.20</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960.00</w:t>
            </w:r>
          </w:p>
        </w:tc>
      </w:tr>
      <w:tr w:rsidR="00993914" w:rsidRPr="00DE642C" w:rsidTr="00B70AB7">
        <w:trPr>
          <w:trHeight w:val="615"/>
          <w:jc w:val="center"/>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28</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150</w:t>
            </w:r>
          </w:p>
        </w:tc>
        <w:tc>
          <w:tcPr>
            <w:tcW w:w="1347"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Unidad</w:t>
            </w:r>
          </w:p>
        </w:tc>
        <w:tc>
          <w:tcPr>
            <w:tcW w:w="3522"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rPr>
                <w:rFonts w:cs="Arial"/>
                <w:sz w:val="20"/>
                <w:szCs w:val="20"/>
              </w:rPr>
            </w:pPr>
            <w:r w:rsidRPr="00DE642C">
              <w:rPr>
                <w:rFonts w:cs="Arial"/>
                <w:sz w:val="20"/>
                <w:szCs w:val="20"/>
              </w:rPr>
              <w:t>Cepillo de lustrar zapatos</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1.00</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150.00</w:t>
            </w:r>
          </w:p>
        </w:tc>
      </w:tr>
      <w:tr w:rsidR="00993914" w:rsidRPr="00DE642C" w:rsidTr="00B70AB7">
        <w:trPr>
          <w:trHeight w:val="615"/>
          <w:jc w:val="center"/>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31</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lang w:eastAsia="es-SV"/>
              </w:rPr>
              <w:t>1,000</w:t>
            </w:r>
          </w:p>
        </w:tc>
        <w:tc>
          <w:tcPr>
            <w:tcW w:w="1347"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Unidad</w:t>
            </w:r>
          </w:p>
        </w:tc>
        <w:tc>
          <w:tcPr>
            <w:tcW w:w="3522"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rPr>
                <w:rFonts w:cs="Arial"/>
                <w:sz w:val="20"/>
                <w:szCs w:val="20"/>
              </w:rPr>
            </w:pPr>
            <w:r w:rsidRPr="00DE642C">
              <w:rPr>
                <w:rFonts w:cs="Arial"/>
                <w:sz w:val="20"/>
                <w:szCs w:val="20"/>
              </w:rPr>
              <w:t>Escoba de nylon</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1.18</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1,180.00</w:t>
            </w:r>
          </w:p>
        </w:tc>
      </w:tr>
      <w:tr w:rsidR="00993914" w:rsidRPr="00DE642C" w:rsidTr="00B70AB7">
        <w:trPr>
          <w:trHeight w:val="615"/>
          <w:jc w:val="center"/>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33</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75</w:t>
            </w:r>
          </w:p>
        </w:tc>
        <w:tc>
          <w:tcPr>
            <w:tcW w:w="1347"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Unidad</w:t>
            </w:r>
          </w:p>
        </w:tc>
        <w:tc>
          <w:tcPr>
            <w:tcW w:w="3522"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rPr>
                <w:rFonts w:cs="Arial"/>
                <w:sz w:val="20"/>
                <w:szCs w:val="20"/>
              </w:rPr>
            </w:pPr>
            <w:r w:rsidRPr="00DE642C">
              <w:rPr>
                <w:rFonts w:cs="Arial"/>
                <w:sz w:val="20"/>
                <w:szCs w:val="20"/>
              </w:rPr>
              <w:t>Rastrillo con mango, de 120 de cm</w:t>
            </w:r>
            <w:r>
              <w:rPr>
                <w:rFonts w:cs="Arial"/>
                <w:sz w:val="20"/>
                <w:szCs w:val="20"/>
              </w:rPr>
              <w:t>.</w:t>
            </w:r>
            <w:r w:rsidRPr="00DE642C">
              <w:rPr>
                <w:rFonts w:cs="Arial"/>
                <w:sz w:val="20"/>
                <w:szCs w:val="20"/>
              </w:rPr>
              <w:t xml:space="preserve"> largo</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2.75</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206.25</w:t>
            </w:r>
          </w:p>
        </w:tc>
      </w:tr>
      <w:tr w:rsidR="00993914" w:rsidRPr="00DE642C" w:rsidTr="00B70AB7">
        <w:trPr>
          <w:trHeight w:val="615"/>
          <w:jc w:val="center"/>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38</w:t>
            </w:r>
          </w:p>
        </w:tc>
        <w:tc>
          <w:tcPr>
            <w:tcW w:w="1488" w:type="dxa"/>
            <w:tcBorders>
              <w:top w:val="nil"/>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lang w:eastAsia="es-SV"/>
              </w:rPr>
              <w:t>40</w:t>
            </w:r>
          </w:p>
        </w:tc>
        <w:tc>
          <w:tcPr>
            <w:tcW w:w="1347"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Paquete de 500 Unidades</w:t>
            </w:r>
          </w:p>
        </w:tc>
        <w:tc>
          <w:tcPr>
            <w:tcW w:w="3522"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rPr>
                <w:rFonts w:cs="Arial"/>
                <w:sz w:val="20"/>
                <w:szCs w:val="20"/>
              </w:rPr>
            </w:pPr>
            <w:r w:rsidRPr="00DE642C">
              <w:rPr>
                <w:rFonts w:cs="Arial"/>
                <w:sz w:val="20"/>
                <w:szCs w:val="20"/>
              </w:rPr>
              <w:t>Bols</w:t>
            </w:r>
            <w:r>
              <w:rPr>
                <w:rFonts w:cs="Arial"/>
                <w:sz w:val="20"/>
                <w:szCs w:val="20"/>
              </w:rPr>
              <w:t>a plástica 5 libras a un peso lí</w:t>
            </w:r>
            <w:r w:rsidRPr="00DE642C">
              <w:rPr>
                <w:rFonts w:cs="Arial"/>
                <w:sz w:val="20"/>
                <w:szCs w:val="20"/>
              </w:rPr>
              <w:t>quido de 1125 ml.</w:t>
            </w:r>
          </w:p>
        </w:tc>
        <w:tc>
          <w:tcPr>
            <w:tcW w:w="1156" w:type="dxa"/>
            <w:tcBorders>
              <w:top w:val="nil"/>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9.00</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360.00</w:t>
            </w:r>
          </w:p>
        </w:tc>
      </w:tr>
      <w:tr w:rsidR="00993914" w:rsidRPr="00DE642C" w:rsidTr="00B70AB7">
        <w:trPr>
          <w:trHeight w:val="239"/>
          <w:jc w:val="center"/>
        </w:trPr>
        <w:tc>
          <w:tcPr>
            <w:tcW w:w="6972" w:type="dxa"/>
            <w:gridSpan w:val="4"/>
            <w:tcBorders>
              <w:top w:val="nil"/>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right"/>
              <w:rPr>
                <w:rFonts w:cs="Arial"/>
                <w:b/>
                <w:bCs/>
                <w:sz w:val="20"/>
                <w:szCs w:val="20"/>
              </w:rPr>
            </w:pPr>
            <w:r w:rsidRPr="00DE642C">
              <w:rPr>
                <w:rFonts w:cs="Arial"/>
                <w:b/>
                <w:bCs/>
                <w:sz w:val="20"/>
                <w:szCs w:val="20"/>
              </w:rPr>
              <w:t>Total US$</w:t>
            </w:r>
          </w:p>
        </w:tc>
        <w:tc>
          <w:tcPr>
            <w:tcW w:w="238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93914" w:rsidRPr="00DE642C" w:rsidRDefault="00993914" w:rsidP="00B70AB7">
            <w:pPr>
              <w:spacing w:after="0" w:line="240" w:lineRule="auto"/>
              <w:jc w:val="right"/>
              <w:rPr>
                <w:rFonts w:cs="Arial"/>
                <w:b/>
                <w:sz w:val="20"/>
                <w:szCs w:val="20"/>
              </w:rPr>
            </w:pPr>
            <w:r w:rsidRPr="00DE642C">
              <w:rPr>
                <w:rFonts w:cs="Arial"/>
                <w:b/>
                <w:bCs/>
                <w:sz w:val="20"/>
                <w:szCs w:val="20"/>
              </w:rPr>
              <w:fldChar w:fldCharType="begin"/>
            </w:r>
            <w:r w:rsidRPr="00DE642C">
              <w:rPr>
                <w:rFonts w:cs="Arial"/>
                <w:b/>
                <w:bCs/>
                <w:sz w:val="20"/>
                <w:szCs w:val="20"/>
              </w:rPr>
              <w:instrText xml:space="preserve"> =SUM(ABOVE) </w:instrText>
            </w:r>
            <w:r w:rsidRPr="00DE642C">
              <w:rPr>
                <w:rFonts w:cs="Arial"/>
                <w:b/>
                <w:bCs/>
                <w:sz w:val="20"/>
                <w:szCs w:val="20"/>
              </w:rPr>
              <w:fldChar w:fldCharType="separate"/>
            </w:r>
            <w:r>
              <w:rPr>
                <w:rFonts w:cs="Arial"/>
                <w:b/>
                <w:bCs/>
                <w:noProof/>
                <w:sz w:val="20"/>
                <w:szCs w:val="20"/>
              </w:rPr>
              <w:t>3497,805</w:t>
            </w:r>
            <w:r w:rsidRPr="00DE642C">
              <w:rPr>
                <w:rFonts w:cs="Arial"/>
                <w:b/>
                <w:bCs/>
                <w:sz w:val="20"/>
                <w:szCs w:val="20"/>
              </w:rPr>
              <w:fldChar w:fldCharType="end"/>
            </w:r>
          </w:p>
        </w:tc>
      </w:tr>
    </w:tbl>
    <w:p w:rsidR="00993914" w:rsidRPr="00DE642C"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b/>
          <w:sz w:val="24"/>
          <w:szCs w:val="24"/>
          <w:lang w:val="es-ES"/>
        </w:rPr>
        <w:t>6) Los ítems uno, cuatro, cinco, siete, ocho, catorce, veinte, veintiuno, veintidós, veinticinco, veintinueve, treinta, treinta y dos, treinta y cinco, treinta y seis y treinta y siete</w:t>
      </w:r>
      <w:r w:rsidRPr="00691DBB">
        <w:rPr>
          <w:rFonts w:cs="Calibri"/>
          <w:sz w:val="24"/>
          <w:szCs w:val="24"/>
          <w:lang w:val="es-ES"/>
        </w:rPr>
        <w:t xml:space="preserve">, como primera opción, a </w:t>
      </w:r>
      <w:r w:rsidRPr="00691DBB">
        <w:rPr>
          <w:rFonts w:cs="Calibri"/>
          <w:b/>
          <w:sz w:val="24"/>
          <w:szCs w:val="24"/>
          <w:lang w:val="es-ES"/>
        </w:rPr>
        <w:t>María Guillermina Aguilar Jovel</w:t>
      </w:r>
      <w:r w:rsidRPr="00691DBB">
        <w:rPr>
          <w:rFonts w:cs="Calibri"/>
          <w:sz w:val="24"/>
          <w:szCs w:val="24"/>
          <w:lang w:val="es-ES"/>
        </w:rPr>
        <w:t xml:space="preserve">, por el monto de </w:t>
      </w:r>
      <w:r w:rsidRPr="00691DBB">
        <w:rPr>
          <w:rFonts w:cs="Calibri"/>
          <w:b/>
          <w:sz w:val="24"/>
          <w:szCs w:val="24"/>
          <w:lang w:val="es-ES"/>
        </w:rPr>
        <w:t>noventa mil setecientos sesenta y ocho 00/100 Dólares de los Estados Unidos de América (US$90,768.00)</w:t>
      </w:r>
      <w:r w:rsidRPr="00691DBB">
        <w:rPr>
          <w:rFonts w:cs="Calibri"/>
          <w:sz w:val="24"/>
          <w:szCs w:val="24"/>
          <w:lang w:val="es-ES"/>
        </w:rPr>
        <w:t>, equivalente al detalle siguiente:</w:t>
      </w:r>
    </w:p>
    <w:p w:rsidR="00993914" w:rsidRPr="00DE642C"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lang w:val="es-ES"/>
        </w:rPr>
      </w:pPr>
    </w:p>
    <w:tbl>
      <w:tblPr>
        <w:tblW w:w="9010" w:type="dxa"/>
        <w:jc w:val="center"/>
        <w:tblInd w:w="778" w:type="dxa"/>
        <w:tblLayout w:type="fixed"/>
        <w:tblCellMar>
          <w:left w:w="70" w:type="dxa"/>
          <w:right w:w="70" w:type="dxa"/>
        </w:tblCellMar>
        <w:tblLook w:val="0000" w:firstRow="0" w:lastRow="0" w:firstColumn="0" w:lastColumn="0" w:noHBand="0" w:noVBand="0"/>
      </w:tblPr>
      <w:tblGrid>
        <w:gridCol w:w="709"/>
        <w:gridCol w:w="1219"/>
        <w:gridCol w:w="1303"/>
        <w:gridCol w:w="3673"/>
        <w:gridCol w:w="1034"/>
        <w:gridCol w:w="1072"/>
      </w:tblGrid>
      <w:tr w:rsidR="00993914" w:rsidRPr="00691DBB" w:rsidTr="00B70AB7">
        <w:trPr>
          <w:trHeight w:val="255"/>
          <w:jc w:val="center"/>
        </w:trPr>
        <w:tc>
          <w:tcPr>
            <w:tcW w:w="709" w:type="dxa"/>
            <w:tcBorders>
              <w:top w:val="single" w:sz="4" w:space="0" w:color="auto"/>
              <w:left w:val="single" w:sz="4" w:space="0" w:color="auto"/>
              <w:bottom w:val="nil"/>
              <w:right w:val="single" w:sz="4" w:space="0" w:color="auto"/>
            </w:tcBorders>
            <w:shd w:val="clear" w:color="auto" w:fill="auto"/>
            <w:noWrap/>
            <w:vAlign w:val="center"/>
          </w:tcPr>
          <w:p w:rsidR="00993914" w:rsidRPr="00691DBB" w:rsidRDefault="00993914" w:rsidP="00B70AB7">
            <w:pPr>
              <w:spacing w:after="0" w:line="240" w:lineRule="auto"/>
              <w:jc w:val="center"/>
              <w:rPr>
                <w:rFonts w:cs="Arial"/>
                <w:b/>
              </w:rPr>
            </w:pPr>
            <w:r w:rsidRPr="00691DBB">
              <w:rPr>
                <w:rFonts w:cs="Arial"/>
                <w:b/>
              </w:rPr>
              <w:t>ÍTEM</w:t>
            </w:r>
          </w:p>
        </w:tc>
        <w:tc>
          <w:tcPr>
            <w:tcW w:w="1219" w:type="dxa"/>
            <w:tcBorders>
              <w:top w:val="single" w:sz="4" w:space="0" w:color="auto"/>
              <w:left w:val="nil"/>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b/>
              </w:rPr>
            </w:pPr>
            <w:r w:rsidRPr="00691DBB">
              <w:rPr>
                <w:rFonts w:cs="Arial"/>
                <w:b/>
              </w:rPr>
              <w:t>CANTIDAD</w:t>
            </w:r>
          </w:p>
        </w:tc>
        <w:tc>
          <w:tcPr>
            <w:tcW w:w="1303" w:type="dxa"/>
            <w:tcBorders>
              <w:top w:val="single" w:sz="4" w:space="0" w:color="auto"/>
              <w:left w:val="nil"/>
              <w:bottom w:val="single" w:sz="4" w:space="0" w:color="auto"/>
              <w:right w:val="nil"/>
            </w:tcBorders>
            <w:shd w:val="clear" w:color="auto" w:fill="auto"/>
            <w:noWrap/>
            <w:vAlign w:val="center"/>
          </w:tcPr>
          <w:p w:rsidR="00993914" w:rsidRPr="00691DBB" w:rsidRDefault="00993914" w:rsidP="00B70AB7">
            <w:pPr>
              <w:spacing w:after="0" w:line="240" w:lineRule="auto"/>
              <w:jc w:val="center"/>
              <w:rPr>
                <w:rFonts w:cs="Arial"/>
                <w:b/>
              </w:rPr>
            </w:pPr>
            <w:r w:rsidRPr="00691DBB">
              <w:rPr>
                <w:rFonts w:cs="Arial"/>
                <w:b/>
              </w:rPr>
              <w:t>UNIDAD DE MEDIDA</w:t>
            </w:r>
          </w:p>
        </w:tc>
        <w:tc>
          <w:tcPr>
            <w:tcW w:w="3673" w:type="dxa"/>
            <w:tcBorders>
              <w:top w:val="single" w:sz="4" w:space="0" w:color="auto"/>
              <w:left w:val="single" w:sz="4" w:space="0" w:color="auto"/>
              <w:bottom w:val="single" w:sz="4" w:space="0" w:color="auto"/>
              <w:right w:val="nil"/>
            </w:tcBorders>
            <w:shd w:val="clear" w:color="auto" w:fill="auto"/>
            <w:noWrap/>
            <w:vAlign w:val="center"/>
          </w:tcPr>
          <w:p w:rsidR="00993914" w:rsidRPr="00691DBB" w:rsidRDefault="00993914" w:rsidP="00B70AB7">
            <w:pPr>
              <w:spacing w:after="0" w:line="240" w:lineRule="auto"/>
              <w:jc w:val="center"/>
              <w:rPr>
                <w:rFonts w:cs="Arial"/>
                <w:b/>
              </w:rPr>
            </w:pPr>
            <w:r w:rsidRPr="00691DBB">
              <w:rPr>
                <w:rFonts w:cs="Arial"/>
                <w:b/>
              </w:rPr>
              <w:t>DESCRIPCIÓN</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b/>
              </w:rPr>
            </w:pPr>
            <w:r w:rsidRPr="00691DBB">
              <w:rPr>
                <w:rFonts w:cs="Arial"/>
                <w:b/>
              </w:rPr>
              <w:t xml:space="preserve">PRECIO UNITARIO </w:t>
            </w:r>
          </w:p>
          <w:p w:rsidR="00993914" w:rsidRPr="00691DBB" w:rsidRDefault="00993914" w:rsidP="00B70AB7">
            <w:pPr>
              <w:spacing w:after="0" w:line="240" w:lineRule="auto"/>
              <w:jc w:val="center"/>
              <w:rPr>
                <w:rFonts w:cs="Arial"/>
                <w:b/>
              </w:rPr>
            </w:pPr>
            <w:r w:rsidRPr="00691DBB">
              <w:rPr>
                <w:rFonts w:cs="Arial"/>
                <w:b/>
              </w:rPr>
              <w:t xml:space="preserve">(US$) </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b/>
              </w:rPr>
            </w:pPr>
            <w:r w:rsidRPr="00691DBB">
              <w:rPr>
                <w:rFonts w:cs="Arial"/>
                <w:b/>
              </w:rPr>
              <w:t xml:space="preserve">TOTAL </w:t>
            </w:r>
          </w:p>
          <w:p w:rsidR="00993914" w:rsidRPr="00691DBB" w:rsidRDefault="00993914" w:rsidP="00B70AB7">
            <w:pPr>
              <w:spacing w:after="0" w:line="240" w:lineRule="auto"/>
              <w:jc w:val="center"/>
              <w:rPr>
                <w:rFonts w:cs="Arial"/>
                <w:b/>
              </w:rPr>
            </w:pPr>
            <w:r w:rsidRPr="00691DBB">
              <w:rPr>
                <w:rFonts w:cs="Arial"/>
                <w:b/>
              </w:rPr>
              <w:t>(US$) </w:t>
            </w:r>
          </w:p>
        </w:tc>
      </w:tr>
      <w:tr w:rsidR="00993914" w:rsidRPr="00691DBB" w:rsidTr="00B70AB7">
        <w:trPr>
          <w:trHeight w:val="354"/>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6,500</w:t>
            </w:r>
          </w:p>
        </w:tc>
        <w:tc>
          <w:tcPr>
            <w:tcW w:w="130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jc w:val="center"/>
              <w:rPr>
                <w:rFonts w:cs="Arial"/>
              </w:rPr>
            </w:pPr>
            <w:r w:rsidRPr="00691DBB">
              <w:rPr>
                <w:rFonts w:cs="Arial"/>
              </w:rPr>
              <w:t>Galón</w:t>
            </w:r>
          </w:p>
        </w:tc>
        <w:tc>
          <w:tcPr>
            <w:tcW w:w="3673" w:type="dxa"/>
            <w:tcBorders>
              <w:top w:val="nil"/>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rPr>
                <w:rFonts w:cs="Arial"/>
              </w:rPr>
            </w:pPr>
            <w:r w:rsidRPr="00691DBB">
              <w:rPr>
                <w:rFonts w:cs="Arial"/>
              </w:rPr>
              <w:t>Desinfectante para piso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691DBB" w:rsidRDefault="00993914" w:rsidP="00B70AB7">
            <w:pPr>
              <w:spacing w:after="0" w:line="240" w:lineRule="auto"/>
              <w:jc w:val="center"/>
              <w:rPr>
                <w:rFonts w:cs="Arial"/>
                <w:lang w:eastAsia="es-SV"/>
              </w:rPr>
            </w:pPr>
            <w:r w:rsidRPr="00691DBB">
              <w:rPr>
                <w:rFonts w:cs="Arial"/>
              </w:rPr>
              <w:t>0.69</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4,485.00</w:t>
            </w:r>
          </w:p>
        </w:tc>
      </w:tr>
      <w:tr w:rsidR="00993914" w:rsidRPr="00691DBB" w:rsidTr="00B70AB7">
        <w:trPr>
          <w:trHeight w:val="354"/>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4</w:t>
            </w:r>
          </w:p>
        </w:tc>
        <w:tc>
          <w:tcPr>
            <w:tcW w:w="1219" w:type="dxa"/>
            <w:tcBorders>
              <w:top w:val="single" w:sz="4" w:space="0" w:color="auto"/>
              <w:left w:val="single" w:sz="4" w:space="0" w:color="auto"/>
              <w:bottom w:val="nil"/>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lang w:eastAsia="es-SV"/>
              </w:rPr>
              <w:t>1,200</w:t>
            </w:r>
          </w:p>
        </w:tc>
        <w:tc>
          <w:tcPr>
            <w:tcW w:w="130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jc w:val="center"/>
              <w:rPr>
                <w:rFonts w:cs="Arial"/>
              </w:rPr>
            </w:pPr>
            <w:r w:rsidRPr="00691DBB">
              <w:rPr>
                <w:rFonts w:cs="Arial"/>
              </w:rPr>
              <w:t>Frasco</w:t>
            </w:r>
          </w:p>
        </w:tc>
        <w:tc>
          <w:tcPr>
            <w:tcW w:w="367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rPr>
                <w:rFonts w:cs="Arial"/>
              </w:rPr>
            </w:pPr>
            <w:r w:rsidRPr="00691DBB">
              <w:rPr>
                <w:rFonts w:cs="Arial"/>
              </w:rPr>
              <w:t>Detergente en polvo, frasco de 550 a 600 gr.</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691DBB" w:rsidRDefault="00993914" w:rsidP="00B70AB7">
            <w:pPr>
              <w:spacing w:after="0" w:line="240" w:lineRule="auto"/>
              <w:jc w:val="center"/>
              <w:rPr>
                <w:rFonts w:cs="Arial"/>
                <w:lang w:eastAsia="es-SV"/>
              </w:rPr>
            </w:pPr>
            <w:r w:rsidRPr="00691DBB">
              <w:rPr>
                <w:rFonts w:cs="Arial"/>
              </w:rPr>
              <w:t>0.92</w:t>
            </w:r>
          </w:p>
        </w:tc>
        <w:tc>
          <w:tcPr>
            <w:tcW w:w="1072" w:type="dxa"/>
            <w:tcBorders>
              <w:top w:val="single" w:sz="4" w:space="0" w:color="auto"/>
              <w:left w:val="nil"/>
              <w:bottom w:val="nil"/>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1,104.00</w:t>
            </w:r>
          </w:p>
        </w:tc>
      </w:tr>
      <w:tr w:rsidR="00993914" w:rsidRPr="00691DBB" w:rsidTr="00B70AB7">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5</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12,000</w:t>
            </w:r>
          </w:p>
        </w:tc>
        <w:tc>
          <w:tcPr>
            <w:tcW w:w="1303" w:type="dxa"/>
            <w:tcBorders>
              <w:top w:val="nil"/>
              <w:left w:val="nil"/>
              <w:bottom w:val="single" w:sz="4" w:space="0" w:color="auto"/>
              <w:right w:val="nil"/>
            </w:tcBorders>
            <w:shd w:val="clear" w:color="auto" w:fill="auto"/>
            <w:vAlign w:val="center"/>
          </w:tcPr>
          <w:p w:rsidR="00993914" w:rsidRPr="00691DBB" w:rsidRDefault="00993914" w:rsidP="00B70AB7">
            <w:pPr>
              <w:spacing w:after="0" w:line="240" w:lineRule="auto"/>
              <w:jc w:val="center"/>
              <w:rPr>
                <w:rFonts w:cs="Arial"/>
              </w:rPr>
            </w:pPr>
            <w:r w:rsidRPr="00691DBB">
              <w:rPr>
                <w:rFonts w:cs="Arial"/>
              </w:rPr>
              <w:t>Unidad</w:t>
            </w:r>
          </w:p>
        </w:tc>
        <w:tc>
          <w:tcPr>
            <w:tcW w:w="3673" w:type="dxa"/>
            <w:tcBorders>
              <w:top w:val="nil"/>
              <w:left w:val="single" w:sz="4" w:space="0" w:color="auto"/>
              <w:bottom w:val="single" w:sz="4" w:space="0" w:color="auto"/>
              <w:right w:val="nil"/>
            </w:tcBorders>
            <w:shd w:val="clear" w:color="auto" w:fill="auto"/>
            <w:vAlign w:val="center"/>
          </w:tcPr>
          <w:p w:rsidR="00993914" w:rsidRPr="00691DBB" w:rsidRDefault="00993914" w:rsidP="00B70AB7">
            <w:pPr>
              <w:spacing w:after="0" w:line="240" w:lineRule="auto"/>
              <w:rPr>
                <w:rFonts w:cs="Arial"/>
              </w:rPr>
            </w:pPr>
            <w:r w:rsidRPr="00691DBB">
              <w:rPr>
                <w:rFonts w:cs="Arial"/>
              </w:rPr>
              <w:t>Jabón de baño para adulto de 135 gr. a 150grs</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0.49</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5,880.00</w:t>
            </w:r>
          </w:p>
        </w:tc>
      </w:tr>
      <w:tr w:rsidR="00993914" w:rsidRPr="00691DBB" w:rsidTr="00B70AB7">
        <w:trPr>
          <w:trHeight w:val="46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7</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21,000</w:t>
            </w:r>
          </w:p>
        </w:tc>
        <w:tc>
          <w:tcPr>
            <w:tcW w:w="130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jc w:val="center"/>
              <w:rPr>
                <w:rFonts w:cs="Arial"/>
              </w:rPr>
            </w:pPr>
            <w:r w:rsidRPr="00691DBB">
              <w:rPr>
                <w:rFonts w:cs="Arial"/>
              </w:rPr>
              <w:t>Unidad</w:t>
            </w:r>
          </w:p>
        </w:tc>
        <w:tc>
          <w:tcPr>
            <w:tcW w:w="367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rPr>
                <w:rFonts w:cs="Arial"/>
              </w:rPr>
            </w:pPr>
            <w:r w:rsidRPr="00691DBB">
              <w:rPr>
                <w:rFonts w:cs="Arial"/>
              </w:rPr>
              <w:t>Jabón para lavar ropa, de 340 a 360 gr.</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0.70</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14,700.00</w:t>
            </w:r>
          </w:p>
        </w:tc>
      </w:tr>
      <w:tr w:rsidR="00993914" w:rsidRPr="00691DBB" w:rsidTr="00B70AB7">
        <w:trPr>
          <w:trHeight w:val="4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8</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5,400</w:t>
            </w:r>
          </w:p>
        </w:tc>
        <w:tc>
          <w:tcPr>
            <w:tcW w:w="1303" w:type="dxa"/>
            <w:tcBorders>
              <w:top w:val="single" w:sz="4" w:space="0" w:color="auto"/>
              <w:left w:val="nil"/>
              <w:bottom w:val="single" w:sz="4" w:space="0" w:color="auto"/>
              <w:right w:val="nil"/>
            </w:tcBorders>
            <w:shd w:val="clear" w:color="auto" w:fill="auto"/>
            <w:vAlign w:val="center"/>
          </w:tcPr>
          <w:p w:rsidR="00993914" w:rsidRPr="00691DBB" w:rsidRDefault="00993914" w:rsidP="00B70AB7">
            <w:pPr>
              <w:spacing w:after="0" w:line="240" w:lineRule="auto"/>
              <w:jc w:val="center"/>
              <w:rPr>
                <w:rFonts w:cs="Arial"/>
              </w:rPr>
            </w:pPr>
            <w:r w:rsidRPr="00691DBB">
              <w:rPr>
                <w:rFonts w:cs="Arial"/>
              </w:rPr>
              <w:t>Galón</w:t>
            </w:r>
          </w:p>
        </w:tc>
        <w:tc>
          <w:tcPr>
            <w:tcW w:w="3673" w:type="dxa"/>
            <w:tcBorders>
              <w:top w:val="single" w:sz="4" w:space="0" w:color="auto"/>
              <w:left w:val="single" w:sz="4" w:space="0" w:color="auto"/>
              <w:bottom w:val="single" w:sz="4" w:space="0" w:color="auto"/>
              <w:right w:val="nil"/>
            </w:tcBorders>
            <w:shd w:val="clear" w:color="auto" w:fill="auto"/>
            <w:vAlign w:val="center"/>
          </w:tcPr>
          <w:p w:rsidR="00993914" w:rsidRPr="00691DBB" w:rsidRDefault="00993914" w:rsidP="00B70AB7">
            <w:pPr>
              <w:spacing w:after="0" w:line="240" w:lineRule="auto"/>
              <w:rPr>
                <w:rFonts w:cs="Arial"/>
              </w:rPr>
            </w:pPr>
            <w:r w:rsidRPr="00691DBB">
              <w:rPr>
                <w:rFonts w:cs="Arial"/>
              </w:rPr>
              <w:t>Lejía 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0.66</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3,564.00</w:t>
            </w:r>
          </w:p>
        </w:tc>
      </w:tr>
      <w:tr w:rsidR="00993914" w:rsidRPr="00691DBB" w:rsidTr="00B70AB7">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14</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400</w:t>
            </w:r>
          </w:p>
        </w:tc>
        <w:tc>
          <w:tcPr>
            <w:tcW w:w="1303" w:type="dxa"/>
            <w:tcBorders>
              <w:top w:val="single" w:sz="4" w:space="0" w:color="auto"/>
              <w:left w:val="nil"/>
              <w:bottom w:val="nil"/>
              <w:right w:val="single" w:sz="4" w:space="0" w:color="auto"/>
            </w:tcBorders>
            <w:shd w:val="clear" w:color="auto" w:fill="auto"/>
            <w:vAlign w:val="center"/>
          </w:tcPr>
          <w:p w:rsidR="00993914" w:rsidRPr="00691DBB" w:rsidRDefault="00993914" w:rsidP="00B70AB7">
            <w:pPr>
              <w:spacing w:after="0" w:line="240" w:lineRule="auto"/>
              <w:jc w:val="center"/>
              <w:rPr>
                <w:rFonts w:cs="Arial"/>
              </w:rPr>
            </w:pPr>
            <w:r w:rsidRPr="00691DBB">
              <w:rPr>
                <w:rFonts w:cs="Arial"/>
              </w:rPr>
              <w:t>Unidad</w:t>
            </w:r>
          </w:p>
        </w:tc>
        <w:tc>
          <w:tcPr>
            <w:tcW w:w="367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rPr>
                <w:rFonts w:cs="Arial"/>
              </w:rPr>
            </w:pPr>
            <w:r w:rsidRPr="00691DBB">
              <w:rPr>
                <w:rFonts w:cs="Arial"/>
              </w:rPr>
              <w:t>Talco para bebé</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2.03</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812.00</w:t>
            </w:r>
          </w:p>
        </w:tc>
      </w:tr>
      <w:tr w:rsidR="00993914" w:rsidRPr="00691DBB" w:rsidTr="00B70AB7">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20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125,000</w:t>
            </w:r>
          </w:p>
        </w:tc>
        <w:tc>
          <w:tcPr>
            <w:tcW w:w="130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jc w:val="center"/>
              <w:rPr>
                <w:rFonts w:cs="Arial"/>
              </w:rPr>
            </w:pPr>
            <w:r w:rsidRPr="00691DBB">
              <w:rPr>
                <w:rFonts w:cs="Arial"/>
              </w:rPr>
              <w:t>Unidad</w:t>
            </w:r>
          </w:p>
        </w:tc>
        <w:tc>
          <w:tcPr>
            <w:tcW w:w="367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rPr>
                <w:rFonts w:cs="Arial"/>
              </w:rPr>
            </w:pPr>
            <w:r w:rsidRPr="00691DBB">
              <w:rPr>
                <w:rFonts w:cs="Arial"/>
              </w:rPr>
              <w:t>Pañales desechables para adulto talla M  de 12 unidades, cada paquete.</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0.38</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47,500.00</w:t>
            </w:r>
          </w:p>
        </w:tc>
      </w:tr>
      <w:tr w:rsidR="00993914" w:rsidRPr="00691DBB" w:rsidTr="00B70AB7">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21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23,000</w:t>
            </w:r>
          </w:p>
        </w:tc>
        <w:tc>
          <w:tcPr>
            <w:tcW w:w="130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jc w:val="center"/>
              <w:rPr>
                <w:rFonts w:cs="Arial"/>
              </w:rPr>
            </w:pPr>
            <w:r w:rsidRPr="00691DBB">
              <w:rPr>
                <w:rFonts w:cs="Arial"/>
              </w:rPr>
              <w:t>Unidad</w:t>
            </w:r>
          </w:p>
        </w:tc>
        <w:tc>
          <w:tcPr>
            <w:tcW w:w="367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rPr>
                <w:rFonts w:cs="Arial"/>
              </w:rPr>
            </w:pPr>
            <w:r w:rsidRPr="00691DBB">
              <w:rPr>
                <w:rFonts w:cs="Arial"/>
              </w:rPr>
              <w:t>Pañales desechables, grande, de 12 a 14 unidades cada paquete.</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0.15</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3,450.00</w:t>
            </w:r>
          </w:p>
        </w:tc>
      </w:tr>
      <w:tr w:rsidR="00993914" w:rsidRPr="00691DBB" w:rsidTr="00B70AB7">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22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19,000</w:t>
            </w:r>
          </w:p>
        </w:tc>
        <w:tc>
          <w:tcPr>
            <w:tcW w:w="130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jc w:val="center"/>
              <w:rPr>
                <w:rFonts w:cs="Arial"/>
              </w:rPr>
            </w:pPr>
            <w:r w:rsidRPr="00691DBB">
              <w:rPr>
                <w:rFonts w:cs="Arial"/>
              </w:rPr>
              <w:t>Unidad</w:t>
            </w:r>
          </w:p>
        </w:tc>
        <w:tc>
          <w:tcPr>
            <w:tcW w:w="367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rPr>
                <w:rFonts w:cs="Arial"/>
              </w:rPr>
            </w:pPr>
            <w:r w:rsidRPr="00691DBB">
              <w:rPr>
                <w:rFonts w:cs="Arial"/>
              </w:rPr>
              <w:t>Pañales desechables, mediano, de 12 a 14 unidades cada paquete.</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0.15</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2,850.00</w:t>
            </w:r>
          </w:p>
        </w:tc>
      </w:tr>
      <w:tr w:rsidR="00993914" w:rsidRPr="00691DBB" w:rsidTr="00B70AB7">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25</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lang w:eastAsia="es-SV"/>
              </w:rPr>
              <w:t>7,500</w:t>
            </w:r>
          </w:p>
        </w:tc>
        <w:tc>
          <w:tcPr>
            <w:tcW w:w="130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jc w:val="center"/>
              <w:rPr>
                <w:rFonts w:cs="Arial"/>
              </w:rPr>
            </w:pPr>
            <w:r w:rsidRPr="00691DBB">
              <w:rPr>
                <w:rFonts w:cs="Arial"/>
              </w:rPr>
              <w:t>Paquete</w:t>
            </w:r>
          </w:p>
        </w:tc>
        <w:tc>
          <w:tcPr>
            <w:tcW w:w="367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rPr>
                <w:rFonts w:cs="Arial"/>
              </w:rPr>
            </w:pPr>
            <w:r w:rsidRPr="00691DBB">
              <w:rPr>
                <w:rFonts w:cs="Arial"/>
              </w:rPr>
              <w:t>Toallas sanitarias, paquete de 10 unidades</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0.59</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4,425.00</w:t>
            </w:r>
          </w:p>
        </w:tc>
      </w:tr>
      <w:tr w:rsidR="00993914" w:rsidRPr="00691DBB" w:rsidTr="00B70AB7">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29</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150</w:t>
            </w:r>
          </w:p>
        </w:tc>
        <w:tc>
          <w:tcPr>
            <w:tcW w:w="130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jc w:val="center"/>
              <w:rPr>
                <w:rFonts w:cs="Arial"/>
              </w:rPr>
            </w:pPr>
            <w:r w:rsidRPr="00691DBB">
              <w:rPr>
                <w:rFonts w:cs="Arial"/>
              </w:rPr>
              <w:t>Unidad</w:t>
            </w:r>
          </w:p>
        </w:tc>
        <w:tc>
          <w:tcPr>
            <w:tcW w:w="367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rPr>
                <w:rFonts w:cs="Arial"/>
              </w:rPr>
            </w:pPr>
            <w:r w:rsidRPr="00691DBB">
              <w:rPr>
                <w:rFonts w:cs="Arial"/>
              </w:rPr>
              <w:t>Cepillo para lavar inodoro, mango plástico, de 25 a 30 cms</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0.71</w:t>
            </w:r>
          </w:p>
        </w:tc>
        <w:tc>
          <w:tcPr>
            <w:tcW w:w="1072" w:type="dxa"/>
            <w:tcBorders>
              <w:top w:val="single" w:sz="4" w:space="0" w:color="auto"/>
              <w:left w:val="nil"/>
              <w:bottom w:val="nil"/>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106.50</w:t>
            </w:r>
          </w:p>
        </w:tc>
      </w:tr>
      <w:tr w:rsidR="00993914" w:rsidRPr="00691DBB" w:rsidTr="00B70AB7">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30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100</w:t>
            </w:r>
          </w:p>
        </w:tc>
        <w:tc>
          <w:tcPr>
            <w:tcW w:w="130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jc w:val="center"/>
              <w:rPr>
                <w:rFonts w:cs="Arial"/>
              </w:rPr>
            </w:pPr>
            <w:r w:rsidRPr="00691DBB">
              <w:rPr>
                <w:rFonts w:cs="Arial"/>
              </w:rPr>
              <w:t>Unidad</w:t>
            </w:r>
          </w:p>
        </w:tc>
        <w:tc>
          <w:tcPr>
            <w:tcW w:w="367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rPr>
                <w:rFonts w:cs="Arial"/>
              </w:rPr>
            </w:pPr>
            <w:r w:rsidRPr="00691DBB">
              <w:rPr>
                <w:rFonts w:cs="Arial"/>
              </w:rPr>
              <w:t>Escobetón</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2.13</w:t>
            </w:r>
          </w:p>
        </w:tc>
        <w:tc>
          <w:tcPr>
            <w:tcW w:w="1072" w:type="dxa"/>
            <w:tcBorders>
              <w:top w:val="single" w:sz="4" w:space="0" w:color="auto"/>
              <w:left w:val="nil"/>
              <w:bottom w:val="nil"/>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213.00</w:t>
            </w:r>
          </w:p>
        </w:tc>
      </w:tr>
      <w:tr w:rsidR="00993914" w:rsidRPr="00691DBB" w:rsidTr="00B70AB7">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32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150</w:t>
            </w:r>
          </w:p>
        </w:tc>
        <w:tc>
          <w:tcPr>
            <w:tcW w:w="1303" w:type="dxa"/>
            <w:tcBorders>
              <w:top w:val="single" w:sz="4" w:space="0" w:color="auto"/>
              <w:left w:val="nil"/>
              <w:bottom w:val="nil"/>
              <w:right w:val="single" w:sz="4" w:space="0" w:color="auto"/>
            </w:tcBorders>
            <w:shd w:val="clear" w:color="auto" w:fill="auto"/>
            <w:vAlign w:val="center"/>
          </w:tcPr>
          <w:p w:rsidR="00993914" w:rsidRPr="00691DBB" w:rsidRDefault="00993914" w:rsidP="00B70AB7">
            <w:pPr>
              <w:spacing w:after="0" w:line="240" w:lineRule="auto"/>
              <w:jc w:val="center"/>
              <w:rPr>
                <w:rFonts w:cs="Arial"/>
              </w:rPr>
            </w:pPr>
            <w:r w:rsidRPr="00691DBB">
              <w:rPr>
                <w:rFonts w:cs="Arial"/>
              </w:rPr>
              <w:t>Unidad</w:t>
            </w:r>
          </w:p>
        </w:tc>
        <w:tc>
          <w:tcPr>
            <w:tcW w:w="3673" w:type="dxa"/>
            <w:tcBorders>
              <w:top w:val="single" w:sz="4" w:space="0" w:color="auto"/>
              <w:left w:val="nil"/>
              <w:bottom w:val="nil"/>
              <w:right w:val="single" w:sz="4" w:space="0" w:color="auto"/>
            </w:tcBorders>
            <w:shd w:val="clear" w:color="auto" w:fill="auto"/>
            <w:vAlign w:val="center"/>
          </w:tcPr>
          <w:p w:rsidR="00993914" w:rsidRPr="00691DBB" w:rsidRDefault="00993914" w:rsidP="00B70AB7">
            <w:pPr>
              <w:spacing w:after="0" w:line="240" w:lineRule="auto"/>
              <w:rPr>
                <w:rFonts w:cs="Arial"/>
              </w:rPr>
            </w:pPr>
            <w:r w:rsidRPr="00691DBB">
              <w:rPr>
                <w:rFonts w:cs="Arial"/>
              </w:rPr>
              <w:t xml:space="preserve">Palo de metal para trapeador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1.06</w:t>
            </w:r>
          </w:p>
        </w:tc>
        <w:tc>
          <w:tcPr>
            <w:tcW w:w="1072" w:type="dxa"/>
            <w:tcBorders>
              <w:top w:val="single" w:sz="4" w:space="0" w:color="auto"/>
              <w:left w:val="nil"/>
              <w:bottom w:val="nil"/>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159.00</w:t>
            </w:r>
          </w:p>
        </w:tc>
      </w:tr>
      <w:tr w:rsidR="00993914" w:rsidRPr="00691DBB" w:rsidTr="00B70AB7">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lastRenderedPageBreak/>
              <w:t>35</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lang w:eastAsia="es-SV"/>
              </w:rPr>
              <w:t>250</w:t>
            </w:r>
          </w:p>
        </w:tc>
        <w:tc>
          <w:tcPr>
            <w:tcW w:w="130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jc w:val="center"/>
              <w:rPr>
                <w:rFonts w:cs="Arial"/>
              </w:rPr>
            </w:pPr>
            <w:r w:rsidRPr="00691DBB">
              <w:rPr>
                <w:rFonts w:cs="Arial"/>
              </w:rPr>
              <w:t>Unidad</w:t>
            </w:r>
          </w:p>
        </w:tc>
        <w:tc>
          <w:tcPr>
            <w:tcW w:w="367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rPr>
                <w:rFonts w:cs="Arial"/>
              </w:rPr>
            </w:pPr>
            <w:r w:rsidRPr="00691DBB">
              <w:rPr>
                <w:rFonts w:cs="Arial"/>
              </w:rPr>
              <w:t>Basurero plástico, pequeño, 10" x 9"</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0.75</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187.50</w:t>
            </w:r>
          </w:p>
        </w:tc>
      </w:tr>
      <w:tr w:rsidR="00993914" w:rsidRPr="00691DBB" w:rsidTr="00B70AB7">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36</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12,000</w:t>
            </w:r>
          </w:p>
        </w:tc>
        <w:tc>
          <w:tcPr>
            <w:tcW w:w="130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jc w:val="center"/>
              <w:rPr>
                <w:rFonts w:cs="Arial"/>
              </w:rPr>
            </w:pPr>
            <w:r w:rsidRPr="00691DBB">
              <w:rPr>
                <w:rFonts w:cs="Arial"/>
              </w:rPr>
              <w:t>Unidad</w:t>
            </w:r>
          </w:p>
        </w:tc>
        <w:tc>
          <w:tcPr>
            <w:tcW w:w="3673" w:type="dxa"/>
            <w:tcBorders>
              <w:top w:val="single" w:sz="4" w:space="0" w:color="auto"/>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rPr>
                <w:rFonts w:cs="Arial"/>
              </w:rPr>
            </w:pPr>
            <w:r w:rsidRPr="00691DBB">
              <w:rPr>
                <w:rFonts w:cs="Arial"/>
              </w:rPr>
              <w:t>Bolsa plástica, 25" x 32", color negra, paquete de 10 unidades</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0.04</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480.00</w:t>
            </w:r>
          </w:p>
        </w:tc>
      </w:tr>
      <w:tr w:rsidR="00993914" w:rsidRPr="00691DBB" w:rsidTr="00B70AB7">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37</w:t>
            </w:r>
          </w:p>
        </w:tc>
        <w:tc>
          <w:tcPr>
            <w:tcW w:w="1219" w:type="dxa"/>
            <w:tcBorders>
              <w:top w:val="nil"/>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lang w:eastAsia="es-SV"/>
              </w:rPr>
              <w:t>200</w:t>
            </w:r>
          </w:p>
        </w:tc>
        <w:tc>
          <w:tcPr>
            <w:tcW w:w="1303" w:type="dxa"/>
            <w:tcBorders>
              <w:top w:val="nil"/>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jc w:val="center"/>
              <w:rPr>
                <w:rFonts w:cs="Arial"/>
              </w:rPr>
            </w:pPr>
            <w:r w:rsidRPr="00691DBB">
              <w:rPr>
                <w:rFonts w:cs="Arial"/>
              </w:rPr>
              <w:t>Paquete de 100 Unidades</w:t>
            </w:r>
          </w:p>
        </w:tc>
        <w:tc>
          <w:tcPr>
            <w:tcW w:w="3673" w:type="dxa"/>
            <w:tcBorders>
              <w:top w:val="nil"/>
              <w:left w:val="nil"/>
              <w:bottom w:val="single" w:sz="4" w:space="0" w:color="auto"/>
              <w:right w:val="single" w:sz="4" w:space="0" w:color="auto"/>
            </w:tcBorders>
            <w:shd w:val="clear" w:color="auto" w:fill="auto"/>
            <w:vAlign w:val="center"/>
          </w:tcPr>
          <w:p w:rsidR="00993914" w:rsidRPr="00691DBB" w:rsidRDefault="00993914" w:rsidP="00B70AB7">
            <w:pPr>
              <w:spacing w:after="0" w:line="240" w:lineRule="auto"/>
              <w:rPr>
                <w:rFonts w:cs="Arial"/>
              </w:rPr>
            </w:pPr>
            <w:r w:rsidRPr="00691DBB">
              <w:rPr>
                <w:rFonts w:cs="Arial"/>
              </w:rPr>
              <w:t>Bolsa plástica, 2 libras a un peso liquido de 450 ml.</w:t>
            </w:r>
          </w:p>
        </w:tc>
        <w:tc>
          <w:tcPr>
            <w:tcW w:w="1034" w:type="dxa"/>
            <w:tcBorders>
              <w:top w:val="nil"/>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lang w:eastAsia="es-SV"/>
              </w:rPr>
            </w:pPr>
            <w:r w:rsidRPr="00691DBB">
              <w:rPr>
                <w:rFonts w:cs="Arial"/>
              </w:rPr>
              <w:t>4.26</w:t>
            </w:r>
          </w:p>
        </w:tc>
        <w:tc>
          <w:tcPr>
            <w:tcW w:w="1072" w:type="dxa"/>
            <w:tcBorders>
              <w:top w:val="single" w:sz="4" w:space="0" w:color="auto"/>
              <w:left w:val="nil"/>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center"/>
              <w:rPr>
                <w:rFonts w:cs="Arial"/>
              </w:rPr>
            </w:pPr>
            <w:r w:rsidRPr="00691DBB">
              <w:rPr>
                <w:rFonts w:cs="Arial"/>
              </w:rPr>
              <w:t>852.00</w:t>
            </w:r>
          </w:p>
        </w:tc>
      </w:tr>
      <w:tr w:rsidR="00993914" w:rsidRPr="00691DBB" w:rsidTr="00B70AB7">
        <w:trPr>
          <w:trHeight w:val="420"/>
          <w:jc w:val="center"/>
        </w:trPr>
        <w:tc>
          <w:tcPr>
            <w:tcW w:w="6904" w:type="dxa"/>
            <w:gridSpan w:val="4"/>
            <w:tcBorders>
              <w:top w:val="nil"/>
              <w:left w:val="single" w:sz="4" w:space="0" w:color="auto"/>
              <w:bottom w:val="single" w:sz="4" w:space="0" w:color="auto"/>
              <w:right w:val="single" w:sz="4" w:space="0" w:color="auto"/>
            </w:tcBorders>
            <w:shd w:val="clear" w:color="auto" w:fill="auto"/>
            <w:noWrap/>
            <w:vAlign w:val="center"/>
          </w:tcPr>
          <w:p w:rsidR="00993914" w:rsidRPr="00691DBB" w:rsidRDefault="00993914" w:rsidP="00B70AB7">
            <w:pPr>
              <w:spacing w:after="0" w:line="240" w:lineRule="auto"/>
              <w:jc w:val="right"/>
              <w:rPr>
                <w:rFonts w:cs="Arial"/>
                <w:b/>
                <w:bCs/>
              </w:rPr>
            </w:pPr>
            <w:r w:rsidRPr="00691DBB">
              <w:rPr>
                <w:rFonts w:cs="Arial"/>
                <w:b/>
                <w:bCs/>
              </w:rPr>
              <w:t>Total US$</w:t>
            </w:r>
          </w:p>
        </w:tc>
        <w:tc>
          <w:tcPr>
            <w:tcW w:w="210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93914" w:rsidRPr="00691DBB" w:rsidRDefault="00993914" w:rsidP="00B70AB7">
            <w:pPr>
              <w:spacing w:after="0" w:line="240" w:lineRule="auto"/>
              <w:jc w:val="right"/>
              <w:rPr>
                <w:rFonts w:cs="Arial"/>
                <w:b/>
              </w:rPr>
            </w:pPr>
            <w:r w:rsidRPr="00691DBB">
              <w:rPr>
                <w:rFonts w:cs="Arial"/>
                <w:b/>
              </w:rPr>
              <w:fldChar w:fldCharType="begin"/>
            </w:r>
            <w:r w:rsidRPr="00691DBB">
              <w:rPr>
                <w:rFonts w:cs="Arial"/>
                <w:b/>
              </w:rPr>
              <w:instrText xml:space="preserve"> =SUM(ABOVE) </w:instrText>
            </w:r>
            <w:r w:rsidRPr="00691DBB">
              <w:rPr>
                <w:rFonts w:cs="Arial"/>
                <w:b/>
              </w:rPr>
              <w:fldChar w:fldCharType="separate"/>
            </w:r>
            <w:r w:rsidRPr="00691DBB">
              <w:rPr>
                <w:rFonts w:cs="Arial"/>
                <w:b/>
                <w:noProof/>
              </w:rPr>
              <w:t>2996,958</w:t>
            </w:r>
            <w:r w:rsidRPr="00691DBB">
              <w:rPr>
                <w:rFonts w:cs="Arial"/>
                <w:b/>
              </w:rPr>
              <w:fldChar w:fldCharType="end"/>
            </w:r>
            <w:r w:rsidRPr="00691DBB">
              <w:rPr>
                <w:rFonts w:cs="Arial"/>
                <w:b/>
              </w:rPr>
              <w:t>.00</w:t>
            </w:r>
          </w:p>
        </w:tc>
      </w:tr>
    </w:tbl>
    <w:p w:rsidR="00993914" w:rsidRPr="00DE642C"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b/>
          <w:sz w:val="24"/>
          <w:szCs w:val="24"/>
          <w:lang w:val="es-ES"/>
        </w:rPr>
        <w:t>7) Los ítems trece y veintitrés</w:t>
      </w:r>
      <w:r w:rsidRPr="00691DBB">
        <w:rPr>
          <w:rFonts w:cs="Calibri"/>
          <w:sz w:val="24"/>
          <w:szCs w:val="24"/>
          <w:lang w:val="es-ES"/>
        </w:rPr>
        <w:t xml:space="preserve">, como primera opción, a </w:t>
      </w:r>
      <w:r w:rsidRPr="00691DBB">
        <w:rPr>
          <w:rFonts w:cs="Calibri"/>
          <w:b/>
          <w:sz w:val="24"/>
          <w:szCs w:val="24"/>
          <w:lang w:val="es-ES"/>
        </w:rPr>
        <w:t>José Edgardo Hernández Pineda</w:t>
      </w:r>
      <w:r w:rsidRPr="00691DBB">
        <w:rPr>
          <w:rFonts w:cs="Calibri"/>
          <w:sz w:val="24"/>
          <w:szCs w:val="24"/>
          <w:lang w:val="es-ES"/>
        </w:rPr>
        <w:t xml:space="preserve">, por el monto de </w:t>
      </w:r>
      <w:r w:rsidRPr="00691DBB">
        <w:rPr>
          <w:rFonts w:cs="Calibri"/>
          <w:b/>
          <w:sz w:val="24"/>
          <w:szCs w:val="24"/>
          <w:lang w:val="es-ES"/>
        </w:rPr>
        <w:t>veinticuatro mil cuatrocientos treinta 00/100 Dólares de los Estados Unidos de América (US$24,430.00)</w:t>
      </w:r>
      <w:r w:rsidRPr="00691DBB">
        <w:rPr>
          <w:rFonts w:cs="Calibri"/>
          <w:sz w:val="24"/>
          <w:szCs w:val="24"/>
          <w:lang w:val="es-ES"/>
        </w:rPr>
        <w:t>, equivalente al detalle siguiente:</w:t>
      </w:r>
    </w:p>
    <w:p w:rsidR="00993914" w:rsidRPr="00DE642C"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0"/>
          <w:szCs w:val="20"/>
          <w:lang w:val="es-ES"/>
        </w:rPr>
      </w:pPr>
    </w:p>
    <w:tbl>
      <w:tblPr>
        <w:tblW w:w="9144" w:type="dxa"/>
        <w:jc w:val="center"/>
        <w:tblInd w:w="712" w:type="dxa"/>
        <w:tblLayout w:type="fixed"/>
        <w:tblCellMar>
          <w:left w:w="70" w:type="dxa"/>
          <w:right w:w="70" w:type="dxa"/>
        </w:tblCellMar>
        <w:tblLook w:val="0000" w:firstRow="0" w:lastRow="0" w:firstColumn="0" w:lastColumn="0" w:noHBand="0" w:noVBand="0"/>
      </w:tblPr>
      <w:tblGrid>
        <w:gridCol w:w="709"/>
        <w:gridCol w:w="1276"/>
        <w:gridCol w:w="1418"/>
        <w:gridCol w:w="3567"/>
        <w:gridCol w:w="1182"/>
        <w:gridCol w:w="992"/>
      </w:tblGrid>
      <w:tr w:rsidR="00993914" w:rsidRPr="00DE642C" w:rsidTr="00B70AB7">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b/>
                <w:sz w:val="20"/>
                <w:szCs w:val="20"/>
              </w:rPr>
            </w:pPr>
            <w:r w:rsidRPr="00DE642C">
              <w:rPr>
                <w:rFonts w:cs="Arial"/>
                <w:b/>
                <w:sz w:val="20"/>
                <w:szCs w:val="20"/>
              </w:rPr>
              <w:t>ÍTEM</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b/>
                <w:sz w:val="20"/>
                <w:szCs w:val="20"/>
              </w:rPr>
            </w:pPr>
            <w:r w:rsidRPr="00DE642C">
              <w:rPr>
                <w:rFonts w:cs="Arial"/>
                <w:b/>
                <w:sz w:val="20"/>
                <w:szCs w:val="20"/>
              </w:rPr>
              <w:t>CANTIDAD</w:t>
            </w:r>
          </w:p>
        </w:tc>
        <w:tc>
          <w:tcPr>
            <w:tcW w:w="1418" w:type="dxa"/>
            <w:tcBorders>
              <w:top w:val="single" w:sz="4" w:space="0" w:color="auto"/>
              <w:left w:val="nil"/>
              <w:bottom w:val="single" w:sz="4" w:space="0" w:color="auto"/>
              <w:right w:val="nil"/>
            </w:tcBorders>
            <w:shd w:val="clear" w:color="auto" w:fill="auto"/>
            <w:noWrap/>
            <w:vAlign w:val="center"/>
          </w:tcPr>
          <w:p w:rsidR="00993914" w:rsidRPr="00DE642C" w:rsidRDefault="00993914" w:rsidP="00B70AB7">
            <w:pPr>
              <w:spacing w:after="0" w:line="240" w:lineRule="auto"/>
              <w:jc w:val="center"/>
              <w:rPr>
                <w:rFonts w:cs="Arial"/>
                <w:b/>
                <w:sz w:val="20"/>
                <w:szCs w:val="20"/>
              </w:rPr>
            </w:pPr>
            <w:r w:rsidRPr="00DE642C">
              <w:rPr>
                <w:rFonts w:cs="Arial"/>
                <w:b/>
                <w:sz w:val="20"/>
                <w:szCs w:val="20"/>
              </w:rPr>
              <w:t>UNIDAD DE MEDIDA</w:t>
            </w:r>
          </w:p>
        </w:tc>
        <w:tc>
          <w:tcPr>
            <w:tcW w:w="3567" w:type="dxa"/>
            <w:tcBorders>
              <w:top w:val="single" w:sz="4" w:space="0" w:color="auto"/>
              <w:left w:val="single" w:sz="4" w:space="0" w:color="auto"/>
              <w:bottom w:val="single" w:sz="4" w:space="0" w:color="auto"/>
              <w:right w:val="nil"/>
            </w:tcBorders>
            <w:shd w:val="clear" w:color="auto" w:fill="auto"/>
            <w:noWrap/>
            <w:vAlign w:val="center"/>
          </w:tcPr>
          <w:p w:rsidR="00993914" w:rsidRPr="00DE642C" w:rsidRDefault="00993914" w:rsidP="00B70AB7">
            <w:pPr>
              <w:spacing w:after="0" w:line="240" w:lineRule="auto"/>
              <w:jc w:val="center"/>
              <w:rPr>
                <w:rFonts w:cs="Arial"/>
                <w:b/>
                <w:sz w:val="20"/>
                <w:szCs w:val="20"/>
              </w:rPr>
            </w:pPr>
            <w:r w:rsidRPr="00DE642C">
              <w:rPr>
                <w:rFonts w:cs="Arial"/>
                <w:b/>
                <w:sz w:val="20"/>
                <w:szCs w:val="20"/>
              </w:rPr>
              <w:t>DESCR</w:t>
            </w:r>
            <w:r>
              <w:rPr>
                <w:rFonts w:cs="Arial"/>
                <w:b/>
                <w:sz w:val="20"/>
                <w:szCs w:val="20"/>
              </w:rPr>
              <w:t>IPCIÓ</w:t>
            </w:r>
            <w:r w:rsidRPr="00DE642C">
              <w:rPr>
                <w:rFonts w:cs="Arial"/>
                <w:b/>
                <w:sz w:val="20"/>
                <w:szCs w:val="20"/>
              </w:rPr>
              <w:t>N</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b/>
                <w:sz w:val="20"/>
                <w:szCs w:val="20"/>
              </w:rPr>
            </w:pPr>
            <w:r w:rsidRPr="00DE642C">
              <w:rPr>
                <w:rFonts w:cs="Arial"/>
                <w:b/>
                <w:sz w:val="20"/>
                <w:szCs w:val="20"/>
              </w:rPr>
              <w:t xml:space="preserve">PRECIO UNITARIO </w:t>
            </w:r>
          </w:p>
          <w:p w:rsidR="00993914" w:rsidRPr="00DE642C" w:rsidRDefault="00993914" w:rsidP="00B70AB7">
            <w:pPr>
              <w:spacing w:after="0" w:line="240" w:lineRule="auto"/>
              <w:jc w:val="center"/>
              <w:rPr>
                <w:rFonts w:cs="Arial"/>
                <w:b/>
                <w:sz w:val="20"/>
                <w:szCs w:val="20"/>
              </w:rPr>
            </w:pPr>
            <w:r w:rsidRPr="00DE642C">
              <w:rPr>
                <w:rFonts w:cs="Arial"/>
                <w:b/>
                <w:sz w:val="20"/>
                <w:szCs w:val="20"/>
              </w:rPr>
              <w:t xml:space="preserve">(US$)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b/>
                <w:sz w:val="20"/>
                <w:szCs w:val="20"/>
              </w:rPr>
            </w:pPr>
            <w:r w:rsidRPr="00DE642C">
              <w:rPr>
                <w:rFonts w:cs="Arial"/>
                <w:b/>
                <w:sz w:val="20"/>
                <w:szCs w:val="20"/>
              </w:rPr>
              <w:t xml:space="preserve">TOTAL </w:t>
            </w:r>
          </w:p>
          <w:p w:rsidR="00993914" w:rsidRPr="00DE642C" w:rsidRDefault="00993914" w:rsidP="00B70AB7">
            <w:pPr>
              <w:spacing w:after="0" w:line="240" w:lineRule="auto"/>
              <w:jc w:val="center"/>
              <w:rPr>
                <w:rFonts w:cs="Arial"/>
                <w:b/>
                <w:sz w:val="20"/>
                <w:szCs w:val="20"/>
              </w:rPr>
            </w:pPr>
            <w:r w:rsidRPr="00DE642C">
              <w:rPr>
                <w:rFonts w:cs="Arial"/>
                <w:b/>
                <w:sz w:val="20"/>
                <w:szCs w:val="20"/>
              </w:rPr>
              <w:t>(US$) </w:t>
            </w:r>
          </w:p>
        </w:tc>
      </w:tr>
      <w:tr w:rsidR="00993914" w:rsidRPr="00DE642C" w:rsidTr="00B70AB7">
        <w:trPr>
          <w:trHeight w:val="390"/>
          <w:jc w:val="center"/>
        </w:trPr>
        <w:tc>
          <w:tcPr>
            <w:tcW w:w="709" w:type="dxa"/>
            <w:tcBorders>
              <w:top w:val="single" w:sz="4" w:space="0" w:color="auto"/>
              <w:left w:val="single" w:sz="4" w:space="0" w:color="auto"/>
              <w:bottom w:val="nil"/>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1,000</w:t>
            </w:r>
          </w:p>
        </w:tc>
        <w:tc>
          <w:tcPr>
            <w:tcW w:w="1418" w:type="dxa"/>
            <w:tcBorders>
              <w:top w:val="single" w:sz="4" w:space="0" w:color="auto"/>
              <w:left w:val="nil"/>
              <w:bottom w:val="nil"/>
              <w:right w:val="single" w:sz="4" w:space="0" w:color="auto"/>
            </w:tcBorders>
            <w:shd w:val="clear" w:color="auto" w:fill="auto"/>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Unidad</w:t>
            </w:r>
          </w:p>
        </w:tc>
        <w:tc>
          <w:tcPr>
            <w:tcW w:w="3567" w:type="dxa"/>
            <w:tcBorders>
              <w:top w:val="single" w:sz="4" w:space="0" w:color="auto"/>
              <w:left w:val="nil"/>
              <w:bottom w:val="single" w:sz="4" w:space="0" w:color="auto"/>
              <w:right w:val="nil"/>
            </w:tcBorders>
            <w:shd w:val="clear" w:color="auto" w:fill="auto"/>
            <w:vAlign w:val="center"/>
          </w:tcPr>
          <w:p w:rsidR="00993914" w:rsidRPr="00DE642C" w:rsidRDefault="00993914" w:rsidP="00B70AB7">
            <w:pPr>
              <w:spacing w:after="0" w:line="240" w:lineRule="auto"/>
              <w:rPr>
                <w:rFonts w:cs="Arial"/>
                <w:sz w:val="20"/>
                <w:szCs w:val="20"/>
              </w:rPr>
            </w:pPr>
            <w:r w:rsidRPr="00DE642C">
              <w:rPr>
                <w:rFonts w:cs="Arial"/>
                <w:sz w:val="20"/>
                <w:szCs w:val="20"/>
              </w:rPr>
              <w:t>Loción para bebé</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1.55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1,550.00</w:t>
            </w:r>
          </w:p>
        </w:tc>
      </w:tr>
      <w:tr w:rsidR="00993914" w:rsidRPr="00DE642C" w:rsidTr="00B70AB7">
        <w:trPr>
          <w:trHeight w:val="61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44,000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Rollo</w:t>
            </w:r>
          </w:p>
        </w:tc>
        <w:tc>
          <w:tcPr>
            <w:tcW w:w="3567" w:type="dxa"/>
            <w:tcBorders>
              <w:top w:val="single" w:sz="4" w:space="0" w:color="auto"/>
              <w:left w:val="nil"/>
              <w:bottom w:val="single" w:sz="4" w:space="0" w:color="auto"/>
              <w:right w:val="single" w:sz="4" w:space="0" w:color="auto"/>
            </w:tcBorders>
            <w:shd w:val="clear" w:color="auto" w:fill="auto"/>
            <w:vAlign w:val="center"/>
          </w:tcPr>
          <w:p w:rsidR="00993914" w:rsidRPr="00DE642C" w:rsidRDefault="00993914" w:rsidP="00B70AB7">
            <w:pPr>
              <w:spacing w:after="0" w:line="240" w:lineRule="auto"/>
              <w:rPr>
                <w:rFonts w:cs="Arial"/>
                <w:sz w:val="20"/>
                <w:szCs w:val="20"/>
              </w:rPr>
            </w:pPr>
            <w:r w:rsidRPr="00DE642C">
              <w:rPr>
                <w:rFonts w:cs="Arial"/>
                <w:sz w:val="20"/>
                <w:szCs w:val="20"/>
              </w:rPr>
              <w:t>Papel higiénico, de 1000 hojas, con un peso por rollo de 220 a 250 gr.</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lang w:eastAsia="es-SV"/>
              </w:rPr>
            </w:pPr>
            <w:r w:rsidRPr="00DE642C">
              <w:rPr>
                <w:rFonts w:cs="Arial"/>
                <w:sz w:val="20"/>
                <w:szCs w:val="20"/>
              </w:rPr>
              <w:t>0.52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center"/>
              <w:rPr>
                <w:rFonts w:cs="Arial"/>
                <w:sz w:val="20"/>
                <w:szCs w:val="20"/>
              </w:rPr>
            </w:pPr>
            <w:r w:rsidRPr="00DE642C">
              <w:rPr>
                <w:rFonts w:cs="Arial"/>
                <w:sz w:val="20"/>
                <w:szCs w:val="20"/>
              </w:rPr>
              <w:t>22,880.00</w:t>
            </w:r>
          </w:p>
        </w:tc>
      </w:tr>
      <w:tr w:rsidR="00993914" w:rsidRPr="00DE642C" w:rsidTr="00B70AB7">
        <w:trPr>
          <w:trHeight w:val="215"/>
          <w:jc w:val="center"/>
        </w:trPr>
        <w:tc>
          <w:tcPr>
            <w:tcW w:w="6970" w:type="dxa"/>
            <w:gridSpan w:val="4"/>
            <w:tcBorders>
              <w:top w:val="nil"/>
              <w:left w:val="single" w:sz="4" w:space="0" w:color="auto"/>
              <w:bottom w:val="single" w:sz="4" w:space="0" w:color="auto"/>
              <w:right w:val="single" w:sz="4" w:space="0" w:color="auto"/>
            </w:tcBorders>
            <w:shd w:val="clear" w:color="auto" w:fill="auto"/>
            <w:noWrap/>
            <w:vAlign w:val="center"/>
          </w:tcPr>
          <w:p w:rsidR="00993914" w:rsidRPr="00DE642C" w:rsidRDefault="00993914" w:rsidP="00B70AB7">
            <w:pPr>
              <w:spacing w:after="0" w:line="240" w:lineRule="auto"/>
              <w:jc w:val="right"/>
              <w:rPr>
                <w:rFonts w:cs="Arial"/>
                <w:b/>
                <w:bCs/>
                <w:sz w:val="20"/>
                <w:szCs w:val="20"/>
              </w:rPr>
            </w:pPr>
            <w:r w:rsidRPr="00DE642C">
              <w:rPr>
                <w:rFonts w:cs="Arial"/>
                <w:b/>
                <w:bCs/>
                <w:sz w:val="20"/>
                <w:szCs w:val="20"/>
              </w:rPr>
              <w:t>Total US$</w:t>
            </w:r>
          </w:p>
        </w:tc>
        <w:tc>
          <w:tcPr>
            <w:tcW w:w="217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93914" w:rsidRPr="00DE642C" w:rsidRDefault="00993914" w:rsidP="00B70AB7">
            <w:pPr>
              <w:spacing w:after="0" w:line="240" w:lineRule="auto"/>
              <w:jc w:val="right"/>
              <w:rPr>
                <w:rFonts w:cs="Arial"/>
                <w:b/>
                <w:sz w:val="20"/>
                <w:szCs w:val="20"/>
              </w:rPr>
            </w:pPr>
            <w:r w:rsidRPr="00DE642C">
              <w:rPr>
                <w:rFonts w:cs="Arial"/>
                <w:b/>
                <w:bCs/>
                <w:sz w:val="20"/>
                <w:szCs w:val="20"/>
              </w:rPr>
              <w:fldChar w:fldCharType="begin"/>
            </w:r>
            <w:r w:rsidRPr="00DE642C">
              <w:rPr>
                <w:rFonts w:cs="Arial"/>
                <w:b/>
                <w:bCs/>
                <w:sz w:val="20"/>
                <w:szCs w:val="20"/>
              </w:rPr>
              <w:instrText xml:space="preserve"> =SUM(ABOVE) </w:instrText>
            </w:r>
            <w:r w:rsidRPr="00DE642C">
              <w:rPr>
                <w:rFonts w:cs="Arial"/>
                <w:b/>
                <w:bCs/>
                <w:sz w:val="20"/>
                <w:szCs w:val="20"/>
              </w:rPr>
              <w:fldChar w:fldCharType="separate"/>
            </w:r>
            <w:r>
              <w:rPr>
                <w:rFonts w:cs="Arial"/>
                <w:b/>
                <w:bCs/>
                <w:noProof/>
                <w:sz w:val="20"/>
                <w:szCs w:val="20"/>
              </w:rPr>
              <w:t>24,43</w:t>
            </w:r>
            <w:r w:rsidRPr="00DE642C">
              <w:rPr>
                <w:rFonts w:cs="Arial"/>
                <w:b/>
                <w:bCs/>
                <w:sz w:val="20"/>
                <w:szCs w:val="20"/>
              </w:rPr>
              <w:fldChar w:fldCharType="end"/>
            </w:r>
            <w:r w:rsidRPr="00DE642C">
              <w:rPr>
                <w:rFonts w:cs="Arial"/>
                <w:b/>
                <w:bCs/>
                <w:sz w:val="20"/>
                <w:szCs w:val="20"/>
              </w:rPr>
              <w:t>.00</w:t>
            </w:r>
          </w:p>
        </w:tc>
      </w:tr>
    </w:tbl>
    <w:p w:rsidR="00993914" w:rsidRPr="00DE642C"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0"/>
          <w:szCs w:val="20"/>
          <w:lang w:val="es-ES"/>
        </w:rPr>
      </w:pPr>
    </w:p>
    <w:p w:rsidR="00993914"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b/>
          <w:sz w:val="24"/>
          <w:szCs w:val="24"/>
          <w:lang w:val="es-ES"/>
        </w:rPr>
        <w:t xml:space="preserve">b) Declarar desiertos los ítems tres, seis y veintiséis </w:t>
      </w:r>
      <w:r w:rsidRPr="00691DBB">
        <w:rPr>
          <w:rFonts w:cs="Calibri"/>
          <w:sz w:val="24"/>
          <w:szCs w:val="24"/>
          <w:lang w:val="es-ES"/>
        </w:rPr>
        <w:t xml:space="preserve">porque las ofertas presentadas no alcanzaron el puntaje mínimo de la evaluación técnica establecido en las bases de licitación; y </w:t>
      </w:r>
      <w:r w:rsidRPr="00691DBB">
        <w:rPr>
          <w:rFonts w:cs="Calibri"/>
          <w:b/>
          <w:sz w:val="24"/>
          <w:szCs w:val="24"/>
          <w:lang w:val="es-ES"/>
        </w:rPr>
        <w:t xml:space="preserve">c) Autorizar </w:t>
      </w:r>
      <w:r w:rsidRPr="00691DBB">
        <w:rPr>
          <w:rFonts w:cs="Calibri"/>
          <w:sz w:val="24"/>
          <w:szCs w:val="24"/>
          <w:lang w:val="es-ES"/>
        </w:rPr>
        <w:t>a la Unidad de Adquisiciones y Contrataciones Institucional a adquirir los ítems tres, seis y veintiséis por la modalidad de libre gestión. Notifíquese.</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sz w:val="24"/>
          <w:szCs w:val="24"/>
          <w:lang w:eastAsia="es-SV"/>
        </w:rPr>
      </w:pPr>
      <w:r w:rsidRPr="00691DBB">
        <w:rPr>
          <w:rFonts w:cs="Calibri"/>
          <w:sz w:val="24"/>
          <w:szCs w:val="24"/>
          <w:lang w:val="es-ES"/>
        </w:rPr>
        <w:t xml:space="preserve">Sigue con el uso de la palabra el Ingeniero Andrés Gómez, quien expresa que en el proceso </w:t>
      </w:r>
      <w:r w:rsidRPr="00691DBB">
        <w:rPr>
          <w:color w:val="000000"/>
          <w:sz w:val="24"/>
          <w:szCs w:val="24"/>
          <w:lang w:eastAsia="es-SV"/>
        </w:rPr>
        <w:t xml:space="preserve">de </w:t>
      </w:r>
      <w:r w:rsidRPr="00691DBB">
        <w:rPr>
          <w:rFonts w:cs="Calibri"/>
          <w:color w:val="000000"/>
          <w:sz w:val="24"/>
          <w:szCs w:val="24"/>
          <w:lang w:eastAsia="es-SV"/>
        </w:rPr>
        <w:t>Licitación Pública número LP-06/2015-ISNA: “Servicio de mantenimiento preventivo y correctivo de vehículos y motocicletas del Instituto Salvadoreño para el Desarrollo Integral de la Niñez y la Adolescencia (ISNA) para el año 2015”, siete empresas descargaron las bases de licitación y cuatro ofertaron. Según consta en el informe de la Comisión de Evaluación de Ofertas, las cuatro empresas que ofertaron cumplen con los criterios técnicos establecidos en las bases de licitación; dicha Comisión valoró que las ofertas mejor evaluadas en su orden fueron: La Casa del Repuesto, S.A de C.V., e Impressa Talleres, S.A. de C.V., considerando que las bases de licitación establecen que la oferta debe presentarse por el mantenimiento preventivo y la diferencia comprende el mantenimiento correctivo, así como, que la oferta presentada por la segunda sociedad da mayor margen de realizar mantenimiento correctivo, lo cual tiene mayor demanda que el mantenimiento preventivo porque el ochenta por ciento de la flota vehicular son del año dos mil dos, dicha Comisión recomienda que se adjudique como primera opción a Impressa Talleres, S.A. de C.V., y como segunda opción a La Casa del Repuesto, S.A. de C.V.</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sz w:val="24"/>
          <w:szCs w:val="24"/>
          <w:lang w:eastAsia="es-SV"/>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sz w:val="24"/>
          <w:szCs w:val="24"/>
          <w:lang w:eastAsia="es-SV"/>
        </w:rPr>
      </w:pPr>
      <w:r w:rsidRPr="00691DBB">
        <w:rPr>
          <w:rFonts w:cs="Calibri"/>
          <w:color w:val="000000"/>
          <w:sz w:val="24"/>
          <w:szCs w:val="24"/>
          <w:lang w:eastAsia="es-SV"/>
        </w:rPr>
        <w:t xml:space="preserve">Por otra parte, en relación al lote “B” “mantenimiento preventivo y correctivo de motocicletas”, no se recibieron ofertas, por lo que, la Comisión de Evaluación de Ofertas </w:t>
      </w:r>
      <w:r w:rsidRPr="00691DBB">
        <w:rPr>
          <w:rFonts w:cs="Calibri"/>
          <w:color w:val="000000"/>
          <w:sz w:val="24"/>
          <w:szCs w:val="24"/>
          <w:lang w:eastAsia="es-SV"/>
        </w:rPr>
        <w:lastRenderedPageBreak/>
        <w:t>recomienda que se declare desierto y se autorice a la Unidad de Adquisiciones y Contrataciones Institucional que lo adquiera por la modalidad de libre gestión.</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sz w:val="24"/>
          <w:szCs w:val="24"/>
          <w:lang w:eastAsia="es-SV"/>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sz w:val="24"/>
          <w:szCs w:val="24"/>
          <w:lang w:eastAsia="es-SV"/>
        </w:rPr>
      </w:pPr>
      <w:r w:rsidRPr="00691DBB">
        <w:rPr>
          <w:rFonts w:cs="Calibri"/>
          <w:color w:val="000000"/>
          <w:sz w:val="24"/>
          <w:szCs w:val="24"/>
          <w:lang w:eastAsia="es-SV"/>
        </w:rPr>
        <w:t>El Director suplente de la Procuraduría General de la República menciona que compare el criterio utilizado por la Comisión de Evaluación de Ofertas, ya que, la diferencia entre puntajes es de cero punto cuarenta y siete puntos, y la oferta presentada por la sociedad Impressa Talleres, S.A. de C.V., da mayor margen para realizar mantenimiento correctivo.</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sz w:val="24"/>
          <w:szCs w:val="24"/>
          <w:lang w:eastAsia="es-SV"/>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color w:val="000000"/>
          <w:sz w:val="24"/>
          <w:szCs w:val="24"/>
          <w:lang w:eastAsia="es-SV"/>
        </w:rPr>
        <w:t>Agotado el punto, el pleno emite el acuerdo siguiente:</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bCs/>
          <w:color w:val="000000"/>
          <w:sz w:val="24"/>
          <w:szCs w:val="24"/>
        </w:rPr>
      </w:pPr>
      <w:r w:rsidRPr="00691DBB">
        <w:rPr>
          <w:b/>
          <w:bCs/>
          <w:color w:val="000000"/>
          <w:sz w:val="24"/>
          <w:szCs w:val="24"/>
          <w:lang w:eastAsia="es-SV"/>
        </w:rPr>
        <w:t>ACUERDO No. 7.-</w:t>
      </w:r>
      <w:r w:rsidRPr="00691DBB">
        <w:rPr>
          <w:color w:val="000000"/>
          <w:sz w:val="24"/>
          <w:szCs w:val="24"/>
          <w:lang w:eastAsia="es-SV"/>
        </w:rPr>
        <w:t xml:space="preserve"> La Junta Directiva del Instituto Salvadoreño para el Desarrollo Integral de la Niñez y la Adolescencia,</w:t>
      </w:r>
      <w:r w:rsidRPr="00691DBB">
        <w:rPr>
          <w:b/>
          <w:color w:val="000000"/>
          <w:sz w:val="24"/>
          <w:szCs w:val="24"/>
          <w:lang w:eastAsia="es-SV"/>
        </w:rPr>
        <w:t xml:space="preserve"> CONSIDERANDO:  I)</w:t>
      </w:r>
      <w:r w:rsidRPr="00691DBB">
        <w:rPr>
          <w:color w:val="000000"/>
          <w:sz w:val="24"/>
          <w:szCs w:val="24"/>
          <w:lang w:eastAsia="es-SV"/>
        </w:rPr>
        <w:t xml:space="preserve"> Que se ha realizado el proceso de </w:t>
      </w:r>
      <w:r w:rsidRPr="00691DBB">
        <w:rPr>
          <w:rFonts w:cs="Calibri"/>
          <w:color w:val="000000"/>
          <w:sz w:val="24"/>
          <w:szCs w:val="24"/>
          <w:lang w:eastAsia="es-SV"/>
        </w:rPr>
        <w:t>Licitación Pública número LP-06/2015-ISNA: “Servicio de mantenimiento preventivo y correctivo de vehículos y motocicletas del Instituto Salvadoreño para el Desarrollo Integral de la Niñez y la Adolescencia (ISNA) para el año 2015”</w:t>
      </w:r>
      <w:r w:rsidRPr="00691DBB">
        <w:rPr>
          <w:rFonts w:cs="Arial"/>
          <w:bCs/>
          <w:color w:val="000000"/>
          <w:sz w:val="24"/>
          <w:szCs w:val="24"/>
        </w:rPr>
        <w:t xml:space="preserve">; </w:t>
      </w:r>
      <w:r w:rsidRPr="00691DBB">
        <w:rPr>
          <w:rFonts w:cs="Arial"/>
          <w:b/>
          <w:bCs/>
          <w:color w:val="000000"/>
          <w:sz w:val="24"/>
          <w:szCs w:val="24"/>
        </w:rPr>
        <w:t>II)</w:t>
      </w:r>
      <w:r w:rsidRPr="00691DBB">
        <w:rPr>
          <w:rFonts w:cs="Arial"/>
          <w:bCs/>
          <w:color w:val="000000"/>
          <w:sz w:val="24"/>
          <w:szCs w:val="24"/>
        </w:rPr>
        <w:t xml:space="preserve"> Que esta Junta Directiva ha revisado y analizado el contenido del Informe de Evaluación de Ofertas y Acta de Recomendación elaborados por la Comisión de Evaluación de Ofertas nombrada al efecto, de fecha once de noviembre de dos mil catorce</w:t>
      </w:r>
      <w:r w:rsidRPr="00691DBB">
        <w:rPr>
          <w:rFonts w:cs="Arial"/>
          <w:color w:val="000000"/>
          <w:sz w:val="24"/>
          <w:szCs w:val="24"/>
        </w:rPr>
        <w:t>, en los cuales consta haber evaluado las ofertas presentadas por los distintos participantes, en los aspectos financieros, técnicos y económicos, y ha recomendado adjudicar como primera opción a la sociedad Impressa Talleres, Sociedad Anónima de Capital Variable, por un monto de mantenimiento preventivo de quince mil novecientos treinta y tres 87/100 Dólares de los Estados Unidos de América (US$15,933.87) y mantenimiento correctivo por la cantidad de noventa y nueve mil sesenta y seis 13/100 Dólares de los Estados Unidos de América (US$99,066.13) los que sumandos ascienden al monto de ciento quince mil 00/100 Dólares de los Estados Unidos de América (US$115,000.00) y, como segunda opción a la sociedad La Casa del Repuesto, Sociedad Anónima de Capital Variable, por un monto de mantenimiento preventivo de veintiún mil trescientos veintidós 48/100 Dólares de los Estados Unidos de América (US$21,322.48) y mantenimiento correctivo por la cantidad de noventa y tres mil seiscientos setenta y siete 52/100 Dólares de los Estados Unidos de América (US$93,677.52) los que sumados ascienden al monto de ciento quince mil 00/100 Dólares de los Estados Unidos de América (US$115,000.00)</w:t>
      </w:r>
      <w:r w:rsidRPr="00691DBB">
        <w:rPr>
          <w:rFonts w:cs="Arial"/>
          <w:bCs/>
          <w:color w:val="000000"/>
          <w:sz w:val="24"/>
          <w:szCs w:val="24"/>
        </w:rPr>
        <w:t xml:space="preserve">; </w:t>
      </w:r>
      <w:r w:rsidRPr="00691DBB">
        <w:rPr>
          <w:rFonts w:cs="Arial"/>
          <w:b/>
          <w:bCs/>
          <w:color w:val="000000"/>
          <w:sz w:val="24"/>
          <w:szCs w:val="24"/>
        </w:rPr>
        <w:t xml:space="preserve">III) </w:t>
      </w:r>
      <w:r w:rsidRPr="00691DBB">
        <w:rPr>
          <w:rFonts w:cs="Arial"/>
          <w:bCs/>
          <w:color w:val="000000"/>
          <w:sz w:val="24"/>
          <w:szCs w:val="24"/>
        </w:rPr>
        <w:t xml:space="preserve">Que esta Junta Directiva, teniendo en cuenta las bases de licitación, Informe de Evaluación de Ofertas y Acta de Recomendación, ha verificado que tanto la sociedad Impressa Talleres, Sociedad Anónima de Capital Variable como la sociedad La Casa del Repuesto, Sociedad Anónima de Capital Variable, cumplen con los aspectos financieros, técnicos y económicos establecidos en las bases de licitación, además, ha valorado que según la descripción del servicio, establecido en las bases de licitación, aparece que este Instituto solicita el servicio de mantenimiento preventivo y correctivo para una flota vehicular de cincuenta y siete vehículos automotores que se describen en la Sección IV de dichas bases de licitación, el cual comprenderá los aspectos siguientes: a) revisión y mantenimiento preventivo, clasificado en mayor y menor, los cuales deberán ser realizados en forma intercalada cada cinco mil kilómetros y b) Mantenimiento correctivo, el cual puede ser derivado de la revisión realizada en cada sesión de mantenimiento preventivo o el requerido por el vehículo para </w:t>
      </w:r>
      <w:r w:rsidRPr="00691DBB">
        <w:rPr>
          <w:rFonts w:cs="Arial"/>
          <w:bCs/>
          <w:color w:val="000000"/>
          <w:sz w:val="24"/>
          <w:szCs w:val="24"/>
        </w:rPr>
        <w:lastRenderedPageBreak/>
        <w:t xml:space="preserve">corregir fallas, en este sentido, ha valorado que la mayoría de vehículos de la flota vehicular tienen más de doce años, por ello, la oferta de mantenimiento preventivo presentada por la sociedad Impressa Talleres, S.A. de C.V., da mayor margen para realizar mantenimiento correctivo e incidiría en el normal funcionamiento de la flota vehicular; </w:t>
      </w:r>
      <w:r w:rsidRPr="00691DBB">
        <w:rPr>
          <w:rFonts w:cs="Arial"/>
          <w:b/>
          <w:bCs/>
          <w:color w:val="000000"/>
          <w:sz w:val="24"/>
          <w:szCs w:val="24"/>
        </w:rPr>
        <w:t xml:space="preserve">IV) </w:t>
      </w:r>
      <w:r w:rsidRPr="00691DBB">
        <w:rPr>
          <w:rFonts w:cs="Arial"/>
          <w:bCs/>
          <w:color w:val="000000"/>
          <w:sz w:val="24"/>
          <w:szCs w:val="24"/>
        </w:rPr>
        <w:t xml:space="preserve">Que en el proceso de licitación en comento no se recibieron ofertas por el lote “B” “Mantenimiento preventivo y correctivo de motocicletas para el Instituto Salvadoreño para el Desarrollo Integral de la Niñez y la Adolescencia durante el año 2015”, en consecuencia, es procedente declararlo desierto; </w:t>
      </w:r>
      <w:r w:rsidRPr="00691DBB">
        <w:rPr>
          <w:rFonts w:cs="Arial"/>
          <w:color w:val="000000"/>
          <w:sz w:val="24"/>
          <w:szCs w:val="24"/>
        </w:rPr>
        <w:t xml:space="preserve">por lo que de conformidad a los considerandos antes relacionados y con base en los artículos 18, 55 y 56 de la Ley de Adquisiciones y Contrataciones de la Administración Pública; 185 y 186 letra i) de la Ley de Protección Integral de la Niñez y Adolescencia, por unanimidad, los miembros presentes </w:t>
      </w:r>
      <w:r w:rsidRPr="00691DBB">
        <w:rPr>
          <w:rFonts w:cs="Arial"/>
          <w:b/>
          <w:color w:val="000000"/>
          <w:sz w:val="24"/>
          <w:szCs w:val="24"/>
        </w:rPr>
        <w:t xml:space="preserve">ACUERDAN: a) Adjudicar </w:t>
      </w:r>
      <w:r w:rsidRPr="00691DBB">
        <w:rPr>
          <w:rFonts w:cs="Arial"/>
          <w:color w:val="000000"/>
          <w:sz w:val="24"/>
          <w:szCs w:val="24"/>
        </w:rPr>
        <w:t>la</w:t>
      </w:r>
      <w:r w:rsidRPr="00691DBB">
        <w:rPr>
          <w:rFonts w:cs="Arial"/>
          <w:b/>
          <w:color w:val="000000"/>
          <w:sz w:val="24"/>
          <w:szCs w:val="24"/>
        </w:rPr>
        <w:t xml:space="preserve"> </w:t>
      </w:r>
      <w:r w:rsidRPr="00691DBB">
        <w:rPr>
          <w:rFonts w:cs="Calibri"/>
          <w:color w:val="000000"/>
          <w:sz w:val="24"/>
          <w:szCs w:val="24"/>
          <w:lang w:eastAsia="es-SV"/>
        </w:rPr>
        <w:t>Licitación Pública número LP-06/2015-ISNA: “Servicio de mantenimiento preventivo y correctivo de vehículos y motocicletas del Instituto Salvadoreño para el Desarrollo Integral de la Niñez y la Adolescencia (ISNA) para el año 2015”,</w:t>
      </w:r>
      <w:r w:rsidRPr="00691DBB">
        <w:rPr>
          <w:rFonts w:cs="Arial"/>
          <w:b/>
          <w:color w:val="000000"/>
          <w:sz w:val="24"/>
          <w:szCs w:val="24"/>
        </w:rPr>
        <w:t xml:space="preserve"> </w:t>
      </w:r>
      <w:r w:rsidRPr="00691DBB">
        <w:rPr>
          <w:rFonts w:cs="Arial"/>
          <w:color w:val="000000"/>
          <w:sz w:val="24"/>
          <w:szCs w:val="24"/>
        </w:rPr>
        <w:t xml:space="preserve"> </w:t>
      </w:r>
      <w:r w:rsidRPr="00691DBB">
        <w:rPr>
          <w:rFonts w:cs="Arial"/>
          <w:b/>
          <w:color w:val="000000"/>
          <w:sz w:val="24"/>
          <w:szCs w:val="24"/>
        </w:rPr>
        <w:t>Lote “A” “Servicio de mantenimiento preventivo y correctivo de vehículos automotores”</w:t>
      </w:r>
      <w:r w:rsidRPr="00691DBB">
        <w:rPr>
          <w:rFonts w:cs="Arial"/>
          <w:color w:val="000000"/>
          <w:sz w:val="24"/>
          <w:szCs w:val="24"/>
        </w:rPr>
        <w:t xml:space="preserve">, a la sociedad </w:t>
      </w:r>
      <w:r w:rsidRPr="00691DBB">
        <w:rPr>
          <w:rFonts w:cs="Arial"/>
          <w:b/>
          <w:color w:val="000000"/>
          <w:sz w:val="24"/>
          <w:szCs w:val="24"/>
        </w:rPr>
        <w:t xml:space="preserve">Impressa Talleres, Sociedad Anónima de Capital Variable, </w:t>
      </w:r>
      <w:r w:rsidRPr="00691DBB">
        <w:rPr>
          <w:rFonts w:cs="Arial"/>
          <w:color w:val="000000"/>
          <w:sz w:val="24"/>
          <w:szCs w:val="24"/>
        </w:rPr>
        <w:t xml:space="preserve">por un monto de </w:t>
      </w:r>
      <w:r w:rsidRPr="00691DBB">
        <w:rPr>
          <w:rFonts w:cs="Arial"/>
          <w:b/>
          <w:color w:val="000000"/>
          <w:sz w:val="24"/>
          <w:szCs w:val="24"/>
        </w:rPr>
        <w:t>mantenimiento preventivo de quince mil novecientos treinta y tres 87/100 Dólares de los Estados Unidos de América (US$15,933.87)</w:t>
      </w:r>
      <w:r w:rsidRPr="00691DBB">
        <w:rPr>
          <w:rFonts w:cs="Arial"/>
          <w:color w:val="000000"/>
          <w:sz w:val="24"/>
          <w:szCs w:val="24"/>
        </w:rPr>
        <w:t xml:space="preserve"> y </w:t>
      </w:r>
      <w:r w:rsidRPr="00691DBB">
        <w:rPr>
          <w:rFonts w:cs="Arial"/>
          <w:b/>
          <w:color w:val="000000"/>
          <w:sz w:val="24"/>
          <w:szCs w:val="24"/>
        </w:rPr>
        <w:t>mantenimiento correctivo</w:t>
      </w:r>
      <w:r w:rsidRPr="00691DBB">
        <w:rPr>
          <w:rFonts w:cs="Arial"/>
          <w:color w:val="000000"/>
          <w:sz w:val="24"/>
          <w:szCs w:val="24"/>
        </w:rPr>
        <w:t xml:space="preserve"> por la cantidad de </w:t>
      </w:r>
      <w:r w:rsidRPr="00691DBB">
        <w:rPr>
          <w:rFonts w:cs="Arial"/>
          <w:b/>
          <w:color w:val="000000"/>
          <w:sz w:val="24"/>
          <w:szCs w:val="24"/>
        </w:rPr>
        <w:t>noventa y nueve mil sesenta y seis 13/100 Dólares de los Estados Unidos de América (US$99,066.13)</w:t>
      </w:r>
      <w:r w:rsidRPr="00691DBB">
        <w:rPr>
          <w:rFonts w:cs="Arial"/>
          <w:color w:val="000000"/>
          <w:sz w:val="24"/>
          <w:szCs w:val="24"/>
        </w:rPr>
        <w:t xml:space="preserve"> los que sumandos ascienden al monto de </w:t>
      </w:r>
      <w:r w:rsidRPr="00691DBB">
        <w:rPr>
          <w:rFonts w:cs="Arial"/>
          <w:b/>
          <w:color w:val="000000"/>
          <w:sz w:val="24"/>
          <w:szCs w:val="24"/>
        </w:rPr>
        <w:t>ciento quince mil 00/100 Dólares de los Estados Unidos de América (US$115,000.00)</w:t>
      </w:r>
      <w:r w:rsidRPr="00691DBB">
        <w:rPr>
          <w:rFonts w:cs="Arial"/>
          <w:color w:val="000000"/>
          <w:sz w:val="24"/>
          <w:szCs w:val="24"/>
        </w:rPr>
        <w:t xml:space="preserve">; </w:t>
      </w:r>
      <w:r w:rsidRPr="00691DBB">
        <w:rPr>
          <w:rFonts w:cs="Arial"/>
          <w:b/>
          <w:color w:val="000000"/>
          <w:sz w:val="24"/>
          <w:szCs w:val="24"/>
        </w:rPr>
        <w:t xml:space="preserve">b) Declarar desierto </w:t>
      </w:r>
      <w:r w:rsidRPr="00691DBB">
        <w:rPr>
          <w:rFonts w:cs="Arial"/>
          <w:color w:val="000000"/>
          <w:sz w:val="24"/>
          <w:szCs w:val="24"/>
        </w:rPr>
        <w:t xml:space="preserve">el </w:t>
      </w:r>
      <w:r w:rsidRPr="00691DBB">
        <w:rPr>
          <w:rFonts w:cs="Arial"/>
          <w:b/>
          <w:color w:val="000000"/>
          <w:sz w:val="24"/>
          <w:szCs w:val="24"/>
        </w:rPr>
        <w:t xml:space="preserve">Lote “B” </w:t>
      </w:r>
      <w:r w:rsidRPr="00691DBB">
        <w:rPr>
          <w:rFonts w:cs="Arial"/>
          <w:b/>
          <w:bCs/>
          <w:color w:val="000000"/>
          <w:sz w:val="24"/>
          <w:szCs w:val="24"/>
        </w:rPr>
        <w:t>“Mantenimiento preventivo y correctivo de motocicletas para el Instituto Salvadoreño para el Desarrollo Integral de la Niñez y la Adolescencia durante el año 2015”</w:t>
      </w:r>
      <w:r w:rsidRPr="00691DBB">
        <w:rPr>
          <w:rFonts w:cs="Arial"/>
          <w:bCs/>
          <w:color w:val="000000"/>
          <w:sz w:val="24"/>
          <w:szCs w:val="24"/>
        </w:rPr>
        <w:t xml:space="preserve">; y </w:t>
      </w:r>
      <w:r w:rsidRPr="00691DBB">
        <w:rPr>
          <w:rFonts w:cs="Arial"/>
          <w:b/>
          <w:bCs/>
          <w:color w:val="000000"/>
          <w:sz w:val="24"/>
          <w:szCs w:val="24"/>
        </w:rPr>
        <w:t xml:space="preserve">c) Autorizar </w:t>
      </w:r>
      <w:r w:rsidRPr="00691DBB">
        <w:rPr>
          <w:rFonts w:cs="Arial"/>
          <w:bCs/>
          <w:color w:val="000000"/>
          <w:sz w:val="24"/>
          <w:szCs w:val="24"/>
        </w:rPr>
        <w:t>a la Unidad de Adquisiciones Contrataciones Institucional a adquirir el lote “B” relacionado en la letra anterior, por la modalidad de libre gestión. Notifíquese.</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bCs/>
          <w:color w:val="000000"/>
          <w:sz w:val="24"/>
          <w:szCs w:val="24"/>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Arial"/>
          <w:bCs/>
          <w:color w:val="000000"/>
          <w:sz w:val="24"/>
          <w:szCs w:val="24"/>
        </w:rPr>
        <w:t xml:space="preserve">Sigue con el uso de la palabra el Ingeniero Andrés Gómez quien menciona que en el proceso de </w:t>
      </w:r>
      <w:r w:rsidRPr="00691DBB">
        <w:rPr>
          <w:rFonts w:cs="Calibri"/>
          <w:sz w:val="24"/>
          <w:szCs w:val="24"/>
          <w:lang w:val="es-ES"/>
        </w:rPr>
        <w:t>Licitación Pública número LP-09/2014-ISNA: “Instalación y funcionamiento del Centro Nacional de Investigaciones e Información de la Niñez y Adolescencia (CNIN)”, tres empresas descargaron y adquirieron las bases de licitación, pero se recibieron ofertas de un sociedad y un asocio. Según la Comisión de Evaluación de Ofertas, la oferta presentada por el Asocio Wilber Castaneda/C+C Constructores, S.A. de C.V., se excluyó de la evaluación técnica y económica porque no obtuvo la puntuación mínima de cinco puntos requerida en la evaluación financiera, además, la oferta que sí cumple los criterios requeridos, sobrepasa el techo presupuestario asignado, por lo que, recomienda se declare sin efecto dicho proceso.</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sz w:val="24"/>
          <w:szCs w:val="24"/>
          <w:lang w:val="es-ES"/>
        </w:rPr>
        <w:t>Agotado el punto, el pleno emite el acuerdo siguiente:</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b/>
          <w:bCs/>
          <w:sz w:val="24"/>
          <w:szCs w:val="24"/>
          <w:lang w:val="es-ES"/>
        </w:rPr>
        <w:t>ACUERDO No. 8.-</w:t>
      </w:r>
      <w:r w:rsidRPr="00691DBB">
        <w:rPr>
          <w:rFonts w:cs="Calibri"/>
          <w:sz w:val="24"/>
          <w:szCs w:val="24"/>
          <w:lang w:val="es-ES"/>
        </w:rPr>
        <w:t xml:space="preserve"> La Junta Directiva del Instituto Salvadoreño para el Desarrollo Integral de la Niñez y la Adolescencia,</w:t>
      </w:r>
      <w:r w:rsidRPr="00691DBB">
        <w:rPr>
          <w:rFonts w:cs="Calibri"/>
          <w:b/>
          <w:bCs/>
          <w:sz w:val="24"/>
          <w:szCs w:val="24"/>
          <w:lang w:val="es-ES"/>
        </w:rPr>
        <w:t xml:space="preserve"> CONSIDERANDO:  I)</w:t>
      </w:r>
      <w:r w:rsidRPr="00691DBB">
        <w:rPr>
          <w:rFonts w:cs="Calibri"/>
          <w:sz w:val="24"/>
          <w:szCs w:val="24"/>
          <w:lang w:val="es-ES"/>
        </w:rPr>
        <w:t xml:space="preserve"> Que se ha realizado el proceso de Licitación Pública número LP-09/2014-ISNA: “Instalación y funcionamiento del Centro </w:t>
      </w:r>
      <w:r w:rsidRPr="00691DBB">
        <w:rPr>
          <w:rFonts w:cs="Calibri"/>
          <w:sz w:val="24"/>
          <w:szCs w:val="24"/>
          <w:lang w:val="es-ES"/>
        </w:rPr>
        <w:lastRenderedPageBreak/>
        <w:t xml:space="preserve">Nacional de Investigaciones e Información de la Niñez y Adolescencia (CNIN)”; </w:t>
      </w:r>
      <w:r w:rsidRPr="00691DBB">
        <w:rPr>
          <w:rFonts w:cs="Calibri"/>
          <w:b/>
          <w:bCs/>
          <w:sz w:val="24"/>
          <w:szCs w:val="24"/>
          <w:lang w:val="es-ES"/>
        </w:rPr>
        <w:t>II)</w:t>
      </w:r>
      <w:r w:rsidRPr="00691DBB">
        <w:rPr>
          <w:rFonts w:cs="Calibri"/>
          <w:sz w:val="24"/>
          <w:szCs w:val="24"/>
          <w:lang w:val="es-ES"/>
        </w:rPr>
        <w:t xml:space="preserve"> Que se ha revisado y analizado el contenido del Informe de Evaluación de Ofertas y Acta de Recomendación elaborados por la Comisión de Evaluación de Ofertas nombrada al efecto, de fecha veintiuno de noviembre de dos mil catorce, en los cuales consta haber evaluado las ofertas presentadas por los participantes, en los aspectos financieros, técnicos y económicos, además, que las ofertas presentadas exceden la disponibilidad financiera; por lo que de conformidad a los considerandos antes relacionados y con base en los artículos 18, 55, 56 y 61 de la Ley de Adquisiciones y Contrataciones de la Administración Pública; 185 y 186 letra i) de la Ley de Protección Integral de la Niñez y Adolescencia, por unanimidad, los miembros presentes </w:t>
      </w:r>
      <w:r w:rsidRPr="00691DBB">
        <w:rPr>
          <w:rFonts w:cs="Calibri"/>
          <w:b/>
          <w:bCs/>
          <w:sz w:val="24"/>
          <w:szCs w:val="24"/>
          <w:lang w:val="es-ES"/>
        </w:rPr>
        <w:t xml:space="preserve">ACUERDAN: a) Dejar sin efecto </w:t>
      </w:r>
      <w:r w:rsidRPr="00691DBB">
        <w:rPr>
          <w:rFonts w:cs="Calibri"/>
          <w:sz w:val="24"/>
          <w:szCs w:val="24"/>
          <w:lang w:val="es-ES"/>
        </w:rPr>
        <w:t>la</w:t>
      </w:r>
      <w:r w:rsidRPr="00691DBB">
        <w:rPr>
          <w:rFonts w:cs="Calibri"/>
          <w:b/>
          <w:bCs/>
          <w:sz w:val="24"/>
          <w:szCs w:val="24"/>
          <w:lang w:val="es-ES"/>
        </w:rPr>
        <w:t xml:space="preserve"> </w:t>
      </w:r>
      <w:r w:rsidRPr="00691DBB">
        <w:rPr>
          <w:rFonts w:cs="Calibri"/>
          <w:sz w:val="24"/>
          <w:szCs w:val="24"/>
          <w:lang w:val="es-ES"/>
        </w:rPr>
        <w:t xml:space="preserve">Licitación Pública número LP-09/2014-ISNA: “Instalación y funcionamiento del Centro Nacional de Investigaciones e Información de la Niñez y Adolescencia (CNIN)” y </w:t>
      </w:r>
      <w:r w:rsidRPr="00691DBB">
        <w:rPr>
          <w:rFonts w:cs="Calibri"/>
          <w:b/>
          <w:sz w:val="24"/>
          <w:szCs w:val="24"/>
          <w:lang w:val="es-ES"/>
        </w:rPr>
        <w:t xml:space="preserve">b) Autorizar </w:t>
      </w:r>
      <w:r w:rsidRPr="00691DBB">
        <w:rPr>
          <w:rFonts w:cs="Calibri"/>
          <w:sz w:val="24"/>
          <w:szCs w:val="24"/>
          <w:lang w:val="es-ES"/>
        </w:rPr>
        <w:t>a la Unidad de Adquisiciones y Contrataciones Institucional a realizar el segundo proceso de Licitación Pública. Notifíquese.</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sz w:val="24"/>
          <w:szCs w:val="24"/>
          <w:lang w:val="es-ES"/>
        </w:rPr>
        <w:t>Continúa con el uso de la palabra el Ingeniero Andrés Gómez quien expresa que como lo mencionó en otra sesión, algunos contratos suscritos en este año, se revisaría la procedencia de prorrogarlos.</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bCs/>
          <w:spacing w:val="2"/>
          <w:sz w:val="24"/>
          <w:szCs w:val="24"/>
          <w:lang w:val="es-ES"/>
        </w:rPr>
      </w:pPr>
      <w:r w:rsidRPr="00691DBB">
        <w:rPr>
          <w:rFonts w:cs="Calibri"/>
          <w:bCs/>
          <w:spacing w:val="2"/>
          <w:sz w:val="24"/>
          <w:szCs w:val="24"/>
          <w:lang w:val="es-ES"/>
        </w:rPr>
        <w:t>Uno de los contratos es el de suministro de bienes número 09/2014, suscrito con la sociedad Tropigas de El Salvador, Sociedad Anónima, por el precio de ciento diecisiete mil setecientos diecinueve 00/100 Dólares de los Estados Unidos de América (US$117,119.00), para el suministro de gas propano en camión cisterna con servicio de bomba, por la cantidad de cuarenta y tres mil novecientos veinticinco galones de gas propano, a un precio unitario de dos 68/100 Dólares de los Estados Unidos de América (US$2.68), por el plazo comprendido del uno de enero al treinta y uno de diciembre de dos mil catorce; y el otro, el contrato</w:t>
      </w:r>
      <w:r w:rsidRPr="00691DBB">
        <w:rPr>
          <w:rFonts w:cs="Calibri"/>
          <w:sz w:val="24"/>
          <w:szCs w:val="24"/>
          <w:lang w:val="es-ES"/>
        </w:rPr>
        <w:t xml:space="preserve"> </w:t>
      </w:r>
      <w:r w:rsidRPr="00691DBB">
        <w:rPr>
          <w:rFonts w:cs="Calibri"/>
          <w:bCs/>
          <w:spacing w:val="2"/>
          <w:sz w:val="24"/>
          <w:szCs w:val="24"/>
          <w:lang w:val="es-ES"/>
        </w:rPr>
        <w:t>de suministro de bienes número 17/2014, suscrito con la sociedad Uno El Salvador, Sociedad Anónima, por el precio de ciento setenta y un mil cuatrocientos cuarenta y cuatro 60/100 Dólares de los Estados Unidos de América (US$171,444.60), para el suministro de treinta mil setenta y ocho cupones de combustible genéricos, con un valor nominal de cinco 71/100 Dólares de los Estados Unidos de América (US$5.71) cada uno, a un precio unitario de cinco 70/100 Dólares de los Estados Unidos de América (US$5.70), para el plazo comprendido desde el veinticuatro de marzo hasta el treinta y uno de diciembre de dos mil catorce.</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bCs/>
          <w:spacing w:val="2"/>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bCs/>
          <w:spacing w:val="2"/>
          <w:sz w:val="24"/>
          <w:szCs w:val="24"/>
          <w:lang w:val="es-ES"/>
        </w:rPr>
      </w:pPr>
      <w:r w:rsidRPr="00691DBB">
        <w:rPr>
          <w:rFonts w:cs="Calibri"/>
          <w:bCs/>
          <w:spacing w:val="2"/>
          <w:sz w:val="24"/>
          <w:szCs w:val="24"/>
          <w:lang w:val="es-ES"/>
        </w:rPr>
        <w:t>Ambos contratos, tiene como objeto un servicio derivado del petróleo, los cuales son regidos por los precios de paridad y cuyo proceso de licitación han sido complicados, además, no existe una mejor opción. Por lo que, la solicitud de prórroga hecha por el administrador de cada contrato es procedente.</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bCs/>
          <w:spacing w:val="2"/>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bCs/>
          <w:spacing w:val="2"/>
          <w:sz w:val="24"/>
          <w:szCs w:val="24"/>
          <w:lang w:val="es-ES"/>
        </w:rPr>
        <w:t>Agotado el punto, el pleno emite los acuerdos siguientes:</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pacing w:val="2"/>
          <w:sz w:val="24"/>
          <w:szCs w:val="24"/>
        </w:rPr>
      </w:pPr>
      <w:r w:rsidRPr="00691DBB">
        <w:rPr>
          <w:rFonts w:cs="Calibri"/>
          <w:b/>
          <w:bCs/>
          <w:spacing w:val="2"/>
          <w:sz w:val="24"/>
          <w:szCs w:val="24"/>
          <w:lang w:val="es-ES"/>
        </w:rPr>
        <w:t>ACUERDO No. 9.-</w:t>
      </w:r>
      <w:r w:rsidRPr="00691DBB">
        <w:rPr>
          <w:rFonts w:cs="Calibri"/>
          <w:spacing w:val="2"/>
          <w:sz w:val="24"/>
          <w:szCs w:val="24"/>
          <w:lang w:val="es-ES"/>
        </w:rPr>
        <w:t xml:space="preserve"> La Junta Directiva del Instituto Salvadoreño para el Desarrollo Integral de la Niñez y la Adolescencia,</w:t>
      </w:r>
      <w:r w:rsidRPr="00691DBB">
        <w:rPr>
          <w:rFonts w:cs="Calibri"/>
          <w:b/>
          <w:bCs/>
          <w:spacing w:val="2"/>
          <w:sz w:val="24"/>
          <w:szCs w:val="24"/>
          <w:lang w:val="es-ES"/>
        </w:rPr>
        <w:t xml:space="preserve"> CONSIDERANDO: I) </w:t>
      </w:r>
      <w:r w:rsidRPr="00691DBB">
        <w:rPr>
          <w:rFonts w:cs="Calibri"/>
          <w:bCs/>
          <w:spacing w:val="2"/>
          <w:sz w:val="24"/>
          <w:szCs w:val="24"/>
          <w:lang w:val="es-ES"/>
        </w:rPr>
        <w:t xml:space="preserve">Que este Instituto suscribió el </w:t>
      </w:r>
      <w:r w:rsidRPr="00691DBB">
        <w:rPr>
          <w:rFonts w:cs="Calibri"/>
          <w:bCs/>
          <w:spacing w:val="2"/>
          <w:sz w:val="24"/>
          <w:szCs w:val="24"/>
          <w:lang w:val="es-ES"/>
        </w:rPr>
        <w:lastRenderedPageBreak/>
        <w:t xml:space="preserve">contrato de suministro de bienes número 09/2014, con la sociedad Tropigas de El Salvador, Sociedad Anónima, por el precio de ciento diecisiete mil setecientos diecinueve 00/100 Dólares de los Estados Unidos de América (US$117,119.00), para el suministro de gas propano en camión cisterna con servicio de bomba, por la cantidad de cuarenta y tres mil novecientos veinticinco galones de gas propano, a un precio unitario de dos 68/100 Dólares de los Estados Unidos de América (US$2.68), por el plazo comprendido del uno de enero al treinta y uno de diciembre de dos mil catorce; </w:t>
      </w:r>
      <w:r w:rsidRPr="00691DBB">
        <w:rPr>
          <w:rFonts w:cs="Calibri"/>
          <w:b/>
          <w:bCs/>
          <w:spacing w:val="2"/>
          <w:sz w:val="24"/>
          <w:szCs w:val="24"/>
          <w:lang w:val="es-ES"/>
        </w:rPr>
        <w:t xml:space="preserve">II) </w:t>
      </w:r>
      <w:r w:rsidRPr="00691DBB">
        <w:rPr>
          <w:rFonts w:cs="Calibri"/>
          <w:bCs/>
          <w:spacing w:val="2"/>
          <w:sz w:val="24"/>
          <w:szCs w:val="24"/>
          <w:lang w:val="es-ES"/>
        </w:rPr>
        <w:t xml:space="preserve">Que este Instituto y Tropigas de El Salvador, S.A., suscribieron una resolución modificativa al contrato relacionado en el romano anterior, consistente en modificar la cláusula I) Objeto del Contrato, en el sentido de disminuir la cantidad de diecisiete mil doscientos ochenta y tres 32/100 Dólares de los Estados Unidos de América (US$17,283.32), equivalente a seis mil cuatrocientos cuarenta y nueve galones de gas propano, en conclusión el monto total de contrato sería cien mil cuatrocientos treinta y cinco 68/100 Dólares de los Estados Unidos de América (US$100,435.68); </w:t>
      </w:r>
      <w:r w:rsidRPr="00691DBB">
        <w:rPr>
          <w:rFonts w:cs="Calibri"/>
          <w:b/>
          <w:bCs/>
          <w:spacing w:val="2"/>
          <w:sz w:val="24"/>
          <w:szCs w:val="24"/>
          <w:lang w:val="es-ES"/>
        </w:rPr>
        <w:t>III)</w:t>
      </w:r>
      <w:r w:rsidRPr="00691DBB">
        <w:rPr>
          <w:rFonts w:cs="Calibri"/>
          <w:spacing w:val="2"/>
          <w:sz w:val="24"/>
          <w:szCs w:val="24"/>
          <w:lang w:val="es-ES"/>
        </w:rPr>
        <w:t xml:space="preserve"> Que mediante memorando S.G./SEG./TRANS./267/2014 y S.G.SEG.TRANS/406/2014, suscritos por el señor José Roberto Vásquez, Jefe del Departamento de Servicios Generales y Administrador del contrato de suministro de bienes número 09/2014, solicita la continuación del suministro </w:t>
      </w:r>
      <w:r w:rsidRPr="00691DBB">
        <w:rPr>
          <w:rFonts w:cs="Calibri"/>
          <w:bCs/>
          <w:spacing w:val="2"/>
          <w:sz w:val="24"/>
          <w:szCs w:val="24"/>
          <w:lang w:val="es-ES"/>
        </w:rPr>
        <w:t>de gas propano en camión cisterna con servicio de bomba</w:t>
      </w:r>
      <w:r w:rsidRPr="00691DBB">
        <w:rPr>
          <w:rFonts w:cs="Calibri"/>
          <w:spacing w:val="2"/>
          <w:sz w:val="24"/>
          <w:szCs w:val="24"/>
          <w:lang w:val="es-ES"/>
        </w:rPr>
        <w:t xml:space="preserve">, para el mismo periodo contratado; </w:t>
      </w:r>
      <w:r w:rsidRPr="00691DBB">
        <w:rPr>
          <w:rFonts w:cs="Calibri"/>
          <w:b/>
          <w:spacing w:val="2"/>
          <w:sz w:val="24"/>
          <w:szCs w:val="24"/>
          <w:lang w:val="es-ES"/>
        </w:rPr>
        <w:t xml:space="preserve">IV) </w:t>
      </w:r>
      <w:r w:rsidRPr="00691DBB">
        <w:rPr>
          <w:rFonts w:cs="Calibri"/>
          <w:spacing w:val="2"/>
          <w:sz w:val="24"/>
          <w:szCs w:val="24"/>
          <w:lang w:val="es-ES"/>
        </w:rPr>
        <w:t xml:space="preserve">Que para el Instituto Salvadoreño para el Desarrollo Integral de la Niñez y la Adolescencia, es necesario seguir contando con el suministro </w:t>
      </w:r>
      <w:r w:rsidRPr="00691DBB">
        <w:rPr>
          <w:rFonts w:cs="Calibri"/>
          <w:bCs/>
          <w:spacing w:val="2"/>
          <w:sz w:val="24"/>
          <w:szCs w:val="24"/>
          <w:lang w:val="es-ES"/>
        </w:rPr>
        <w:t>de gas propano en camión cisterna con servicio de bomba</w:t>
      </w:r>
      <w:r w:rsidRPr="00691DBB">
        <w:rPr>
          <w:rFonts w:cs="Calibri"/>
          <w:spacing w:val="2"/>
          <w:sz w:val="24"/>
          <w:szCs w:val="24"/>
          <w:lang w:val="es-ES"/>
        </w:rPr>
        <w:t xml:space="preserve"> para el servicio de alimentos que se brinda a las niñas, niños y adolescentes de los Centros de ese Instituto; </w:t>
      </w:r>
      <w:r w:rsidRPr="00691DBB">
        <w:rPr>
          <w:rFonts w:cs="Calibri"/>
          <w:b/>
          <w:spacing w:val="2"/>
          <w:sz w:val="24"/>
          <w:szCs w:val="24"/>
          <w:lang w:val="es-ES"/>
        </w:rPr>
        <w:t xml:space="preserve">V) </w:t>
      </w:r>
      <w:r w:rsidRPr="00691DBB">
        <w:rPr>
          <w:rFonts w:cs="Calibri"/>
          <w:spacing w:val="2"/>
          <w:sz w:val="24"/>
          <w:szCs w:val="24"/>
          <w:lang w:val="es-ES"/>
        </w:rPr>
        <w:t xml:space="preserve">Que se cumplen los requisitos establecidos en el artículo 83 de la Ley de Adquisiciones y Contrataciones de la Administración Pública, en cuanto que no existe una mejor opción y que las condiciones del </w:t>
      </w:r>
      <w:r w:rsidRPr="00691DBB">
        <w:rPr>
          <w:rFonts w:cs="Calibri"/>
          <w:bCs/>
          <w:spacing w:val="2"/>
          <w:sz w:val="24"/>
          <w:szCs w:val="24"/>
          <w:lang w:val="es-ES"/>
        </w:rPr>
        <w:t>suministro de gas propano en camión cisterna con servicio de bomba</w:t>
      </w:r>
      <w:r w:rsidRPr="00691DBB">
        <w:rPr>
          <w:rFonts w:cs="Calibri"/>
          <w:spacing w:val="2"/>
          <w:sz w:val="24"/>
          <w:szCs w:val="24"/>
          <w:lang w:val="es-ES"/>
        </w:rPr>
        <w:t xml:space="preserve"> permanece favorable para este Instituto; por lo que de conformidad a los considerandos antes relacionados y con base en los artículos 83 de la Ley de Adquisiciones y Contrataciones de la Administración Pública; 75 del Reglamento de la Ley de Adquisiciones y Contrataciones de la Administración Pública; 185 y 186 letra i) de la Ley de Protección Integral de la Niñez y Adolescencia, por unanimidad, los miembros presentes </w:t>
      </w:r>
      <w:r w:rsidRPr="00691DBB">
        <w:rPr>
          <w:rFonts w:cs="Calibri"/>
          <w:b/>
          <w:bCs/>
          <w:spacing w:val="2"/>
          <w:sz w:val="24"/>
          <w:szCs w:val="24"/>
          <w:lang w:val="es-ES"/>
        </w:rPr>
        <w:t xml:space="preserve">ACUERDAN: A) Prorrogar </w:t>
      </w:r>
      <w:r w:rsidRPr="00691DBB">
        <w:rPr>
          <w:rFonts w:cs="Calibri"/>
          <w:bCs/>
          <w:spacing w:val="2"/>
          <w:sz w:val="24"/>
          <w:szCs w:val="24"/>
          <w:lang w:val="es-ES"/>
        </w:rPr>
        <w:t>el</w:t>
      </w:r>
      <w:r w:rsidRPr="00691DBB">
        <w:rPr>
          <w:rFonts w:cs="Calibri"/>
          <w:b/>
          <w:bCs/>
          <w:spacing w:val="2"/>
          <w:sz w:val="24"/>
          <w:szCs w:val="24"/>
          <w:lang w:val="es-ES"/>
        </w:rPr>
        <w:t xml:space="preserve"> </w:t>
      </w:r>
      <w:r w:rsidRPr="00691DBB">
        <w:rPr>
          <w:rFonts w:cs="Calibri"/>
          <w:bCs/>
          <w:spacing w:val="2"/>
          <w:sz w:val="24"/>
          <w:szCs w:val="24"/>
          <w:lang w:val="es-ES"/>
        </w:rPr>
        <w:t xml:space="preserve">contrato de suministro de bienes número 09/2014, suscrito con la sociedad Tropigas de El Salvador, Sociedad Anónima, por el precio de cien mil cuatrocientos treinta y cinco 68/100 Dólares de los Estados Unidos de América, para el suministro de gas propano en camión cisterna con servicio de bomba, por la cantidad de treinta y siete mil cuatrocientos setenta y seis galones de gas propano, a un precio unitario de dos 68/100 Dólares de los Estados Unidos de América (US$2.68) y deberá ser distribuido en los mismos lugares, el cual se pagará por medio de cuotas mensuales, para lo cual deberá presentar las facturas correspondientes a las entregas de cada mes, debidamente firmadas y selladas por las personas designadas para tal efecto y se emitirá Quedan por el valor total de las facturas, las cuales serán pagadas a sesenta días posteriores a su presentación; para el plazo del uno de enero al treinta y uno de diciembre de dos mil quince; </w:t>
      </w:r>
      <w:r w:rsidRPr="00691DBB">
        <w:rPr>
          <w:rFonts w:cs="Calibri"/>
          <w:b/>
          <w:bCs/>
          <w:spacing w:val="2"/>
          <w:sz w:val="24"/>
          <w:szCs w:val="24"/>
          <w:lang w:val="es-ES"/>
        </w:rPr>
        <w:t xml:space="preserve">B) </w:t>
      </w:r>
      <w:r w:rsidRPr="00691DBB">
        <w:rPr>
          <w:rFonts w:cs="Arial"/>
          <w:b/>
          <w:spacing w:val="2"/>
          <w:sz w:val="24"/>
          <w:szCs w:val="24"/>
        </w:rPr>
        <w:t xml:space="preserve">Se </w:t>
      </w:r>
      <w:r w:rsidRPr="00691DBB">
        <w:rPr>
          <w:rFonts w:cs="Arial"/>
          <w:spacing w:val="2"/>
          <w:sz w:val="24"/>
          <w:szCs w:val="24"/>
        </w:rPr>
        <w:t xml:space="preserve">mantienen inalteradas las demás cláusulas del </w:t>
      </w:r>
      <w:r w:rsidRPr="00691DBB">
        <w:rPr>
          <w:rFonts w:cs="Arial"/>
          <w:bCs/>
          <w:spacing w:val="2"/>
          <w:sz w:val="24"/>
          <w:szCs w:val="24"/>
        </w:rPr>
        <w:t xml:space="preserve">Contrato de Suministro de Bienes número 09/2014; </w:t>
      </w:r>
      <w:r w:rsidRPr="00691DBB">
        <w:rPr>
          <w:rFonts w:cs="Arial"/>
          <w:b/>
          <w:bCs/>
          <w:spacing w:val="2"/>
          <w:sz w:val="24"/>
          <w:szCs w:val="24"/>
        </w:rPr>
        <w:t xml:space="preserve">C) La </w:t>
      </w:r>
      <w:r w:rsidRPr="00691DBB">
        <w:rPr>
          <w:rFonts w:cs="Arial"/>
          <w:bCs/>
          <w:spacing w:val="2"/>
          <w:sz w:val="24"/>
          <w:szCs w:val="24"/>
        </w:rPr>
        <w:t xml:space="preserve">contratista deberá presentar una ampliación de la Garantía de Cumplimiento de </w:t>
      </w:r>
      <w:r w:rsidRPr="00691DBB">
        <w:rPr>
          <w:rFonts w:cs="Arial"/>
          <w:bCs/>
          <w:spacing w:val="2"/>
          <w:sz w:val="24"/>
          <w:szCs w:val="24"/>
        </w:rPr>
        <w:lastRenderedPageBreak/>
        <w:t>Contrato por el monto del diez por ciento de la cantidad prorrogada.</w:t>
      </w:r>
      <w:r w:rsidRPr="00691DBB">
        <w:rPr>
          <w:rFonts w:cs="Arial"/>
          <w:b/>
          <w:bCs/>
          <w:spacing w:val="2"/>
          <w:sz w:val="24"/>
          <w:szCs w:val="24"/>
        </w:rPr>
        <w:t xml:space="preserve"> </w:t>
      </w:r>
      <w:r w:rsidRPr="00691DBB">
        <w:rPr>
          <w:rFonts w:cs="Arial"/>
          <w:spacing w:val="2"/>
          <w:sz w:val="24"/>
          <w:szCs w:val="24"/>
        </w:rPr>
        <w:t>Notifíquese.</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pacing w:val="2"/>
          <w:sz w:val="24"/>
          <w:szCs w:val="24"/>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pacing w:val="2"/>
          <w:sz w:val="24"/>
          <w:szCs w:val="24"/>
        </w:rPr>
      </w:pPr>
      <w:r w:rsidRPr="00691DBB">
        <w:rPr>
          <w:rFonts w:cs="Calibri"/>
          <w:b/>
          <w:bCs/>
          <w:spacing w:val="2"/>
          <w:sz w:val="24"/>
          <w:szCs w:val="24"/>
          <w:lang w:val="es-ES"/>
        </w:rPr>
        <w:t>ACUERDO No. 10.-</w:t>
      </w:r>
      <w:r w:rsidRPr="00691DBB">
        <w:rPr>
          <w:rFonts w:cs="Calibri"/>
          <w:spacing w:val="2"/>
          <w:sz w:val="24"/>
          <w:szCs w:val="24"/>
          <w:lang w:val="es-ES"/>
        </w:rPr>
        <w:t xml:space="preserve"> La Junta Directiva del Instituto Salvadoreño para el Desarrollo Integral de la Niñez y la Adolescencia,</w:t>
      </w:r>
      <w:r w:rsidRPr="00691DBB">
        <w:rPr>
          <w:rFonts w:cs="Calibri"/>
          <w:b/>
          <w:bCs/>
          <w:spacing w:val="2"/>
          <w:sz w:val="24"/>
          <w:szCs w:val="24"/>
          <w:lang w:val="es-ES"/>
        </w:rPr>
        <w:t xml:space="preserve"> CONSIDERANDO: I) </w:t>
      </w:r>
      <w:r w:rsidRPr="00691DBB">
        <w:rPr>
          <w:rFonts w:cs="Calibri"/>
          <w:bCs/>
          <w:spacing w:val="2"/>
          <w:sz w:val="24"/>
          <w:szCs w:val="24"/>
          <w:lang w:val="es-ES"/>
        </w:rPr>
        <w:t xml:space="preserve">Que este Instituto suscribió el contrato de suministro de bienes número 17/2014, con la sociedad Uno El Salvador, Sociedad Anónima, por el precio de ciento setenta y un mil cuatrocientos cuarenta y cuatro 60/100 Dólares de los Estados Unidos de América (US$171,444.60), para el suministro de treinta mil setenta y ocho cupones de combustible genéricos, con un valor nominal de cinco 71/100 Dólares de los Estados Unidos de América (US$5.71) cada uno, a un precio unitario de cinco 70/100 Dólares de los Estados Unidos de América (US$5.70), para el plazo comprendido desde el veinticuatro de marzo hasta el treinta y uno de diciembre de dos mil catorce; </w:t>
      </w:r>
      <w:r w:rsidRPr="00691DBB">
        <w:rPr>
          <w:rFonts w:cs="Calibri"/>
          <w:b/>
          <w:bCs/>
          <w:spacing w:val="2"/>
          <w:sz w:val="24"/>
          <w:szCs w:val="24"/>
          <w:lang w:val="es-ES"/>
        </w:rPr>
        <w:t>II)</w:t>
      </w:r>
      <w:r w:rsidRPr="00691DBB">
        <w:rPr>
          <w:rFonts w:cs="Calibri"/>
          <w:spacing w:val="2"/>
          <w:sz w:val="24"/>
          <w:szCs w:val="24"/>
          <w:lang w:val="es-ES"/>
        </w:rPr>
        <w:t xml:space="preserve"> Que mediante memorando S.G./SEG./TRANS./267/2014 y S.G.SEG.TRANS/406/2014, suscritos por el señor José Roberto Vásquez, Jefe del Departamento de Servicios Generales y Administrador del contrato de suministro de bienes número 17/2014, solicita la continuación del suministro de cupones de combustible genéricos relacionado en el romano anterior, para el mismo periodo contratado, es decir, a partir del uno de enero al diez de octubre de dos mil quince; </w:t>
      </w:r>
      <w:r w:rsidRPr="00691DBB">
        <w:rPr>
          <w:rFonts w:cs="Calibri"/>
          <w:b/>
          <w:spacing w:val="2"/>
          <w:sz w:val="24"/>
          <w:szCs w:val="24"/>
          <w:lang w:val="es-ES"/>
        </w:rPr>
        <w:t xml:space="preserve">III) </w:t>
      </w:r>
      <w:r w:rsidRPr="00691DBB">
        <w:rPr>
          <w:rFonts w:cs="Calibri"/>
          <w:spacing w:val="2"/>
          <w:sz w:val="24"/>
          <w:szCs w:val="24"/>
          <w:lang w:val="es-ES"/>
        </w:rPr>
        <w:t xml:space="preserve">Que para el Instituto Salvadoreño para el Desarrollo Integral de la Niñez y la Adolescencia, es necesario seguir contando con el suministro de cupones de combustible genéricos para la flota vehicular institucional y así brindar atención integral a las niñas, niños y adolescentes de los Centros de este Instituto, así como, otras diligencias institucionales; </w:t>
      </w:r>
      <w:r w:rsidRPr="00691DBB">
        <w:rPr>
          <w:rFonts w:cs="Calibri"/>
          <w:b/>
          <w:spacing w:val="2"/>
          <w:sz w:val="24"/>
          <w:szCs w:val="24"/>
          <w:lang w:val="es-ES"/>
        </w:rPr>
        <w:t xml:space="preserve">IV) </w:t>
      </w:r>
      <w:r w:rsidRPr="00691DBB">
        <w:rPr>
          <w:rFonts w:cs="Calibri"/>
          <w:spacing w:val="2"/>
          <w:sz w:val="24"/>
          <w:szCs w:val="24"/>
          <w:lang w:val="es-ES"/>
        </w:rPr>
        <w:t xml:space="preserve">Que se cumplen los requisitos establecidos en el artículo 83 de la Ley de Adquisiciones y Contrataciones de la Administración Pública, en cuanto que no existe una mejor opción y que las condiciones del suministro de cupones de combustible genéricos permanece favorable para este Instituto; por lo que de conformidad a los considerandos antes relacionados y con base en los artículos 83 de la Ley de Adquisiciones y Contrataciones de la Administración Pública; 75 del Reglamento de la Ley de Adquisiciones y Contrataciones de la Administración Pública; 185 y 186 letra i) de la Ley de Protección Integral de la Niñez y Adolescencia, por unanimidad, los miembros presentes </w:t>
      </w:r>
      <w:r w:rsidRPr="00691DBB">
        <w:rPr>
          <w:rFonts w:cs="Calibri"/>
          <w:b/>
          <w:bCs/>
          <w:spacing w:val="2"/>
          <w:sz w:val="24"/>
          <w:szCs w:val="24"/>
          <w:lang w:val="es-ES"/>
        </w:rPr>
        <w:t xml:space="preserve">ACUERDAN: A) Prorrogar </w:t>
      </w:r>
      <w:r w:rsidRPr="00691DBB">
        <w:rPr>
          <w:rFonts w:cs="Calibri"/>
          <w:bCs/>
          <w:spacing w:val="2"/>
          <w:sz w:val="24"/>
          <w:szCs w:val="24"/>
          <w:lang w:val="es-ES"/>
        </w:rPr>
        <w:t xml:space="preserve">el contrato de suministro de bienes número 17/2014, con la sociedad Uno El Salvador, Sociedad Anónima, por el precio de ciento setenta y un mil cuatrocientos cuarenta y cuatro 60/100 Dólares de los Estados Unidos de América (US$171,444.60), para el suministro de treinta mil setenta y ocho cupones de combustible genéricos, con un valor nominal de cinco 71/100 Dólares de los Estados Unidos de América (US$5.71) cada uno, a un precio unitario de cinco 70/100 Dólares de los Estados Unidos de América (US$5.70), pagadero al crédito dentro del plazo de sesenta días siguientes de haberse recibido los cupones, el pago se basará en la cantidad y valor de los cupones recibidos; para el plazo comprendido desde el uno de enero al diez de octubre de dos mil quince; </w:t>
      </w:r>
      <w:r w:rsidRPr="00691DBB">
        <w:rPr>
          <w:rFonts w:cs="Calibri"/>
          <w:b/>
          <w:bCs/>
          <w:spacing w:val="2"/>
          <w:sz w:val="24"/>
          <w:szCs w:val="24"/>
          <w:lang w:val="es-ES"/>
        </w:rPr>
        <w:t xml:space="preserve">B) </w:t>
      </w:r>
      <w:r w:rsidRPr="00691DBB">
        <w:rPr>
          <w:rFonts w:cs="Arial"/>
          <w:b/>
          <w:spacing w:val="2"/>
          <w:sz w:val="24"/>
          <w:szCs w:val="24"/>
        </w:rPr>
        <w:t xml:space="preserve">Se </w:t>
      </w:r>
      <w:r w:rsidRPr="00691DBB">
        <w:rPr>
          <w:rFonts w:cs="Arial"/>
          <w:spacing w:val="2"/>
          <w:sz w:val="24"/>
          <w:szCs w:val="24"/>
        </w:rPr>
        <w:t xml:space="preserve">mantienen inalteradas las demás cláusulas del </w:t>
      </w:r>
      <w:r w:rsidRPr="00691DBB">
        <w:rPr>
          <w:rFonts w:cs="Arial"/>
          <w:bCs/>
          <w:spacing w:val="2"/>
          <w:sz w:val="24"/>
          <w:szCs w:val="24"/>
        </w:rPr>
        <w:t xml:space="preserve">Contrato de Suministro de Bienes número 17/2014; </w:t>
      </w:r>
      <w:r w:rsidRPr="00691DBB">
        <w:rPr>
          <w:rFonts w:cs="Arial"/>
          <w:b/>
          <w:bCs/>
          <w:spacing w:val="2"/>
          <w:sz w:val="24"/>
          <w:szCs w:val="24"/>
        </w:rPr>
        <w:t xml:space="preserve">C) La </w:t>
      </w:r>
      <w:r w:rsidRPr="00691DBB">
        <w:rPr>
          <w:rFonts w:cs="Arial"/>
          <w:bCs/>
          <w:spacing w:val="2"/>
          <w:sz w:val="24"/>
          <w:szCs w:val="24"/>
        </w:rPr>
        <w:t>contratista deberá presentar una ampliación de la Garantía de Cumplimiento de Contrato por el monto del diez por ciento de la cantidad prorrogada.</w:t>
      </w:r>
      <w:r w:rsidRPr="00691DBB">
        <w:rPr>
          <w:rFonts w:cs="Arial"/>
          <w:b/>
          <w:bCs/>
          <w:spacing w:val="2"/>
          <w:sz w:val="24"/>
          <w:szCs w:val="24"/>
        </w:rPr>
        <w:t xml:space="preserve"> </w:t>
      </w:r>
      <w:r w:rsidRPr="00691DBB">
        <w:rPr>
          <w:rFonts w:cs="Arial"/>
          <w:spacing w:val="2"/>
          <w:sz w:val="24"/>
          <w:szCs w:val="24"/>
        </w:rPr>
        <w:t>Notifíquese.</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pacing w:val="2"/>
          <w:sz w:val="24"/>
          <w:szCs w:val="24"/>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b/>
          <w:sz w:val="24"/>
          <w:szCs w:val="24"/>
          <w:lang w:val="es-ES"/>
        </w:rPr>
        <w:t xml:space="preserve">PUNTO CUATRO: </w:t>
      </w:r>
      <w:r w:rsidRPr="00691DBB">
        <w:rPr>
          <w:rFonts w:cs="Calibri"/>
          <w:sz w:val="24"/>
          <w:szCs w:val="24"/>
          <w:lang w:val="es-ES"/>
        </w:rPr>
        <w:t xml:space="preserve">Participación en la Mesa Técnica Intersectorial de Educación y Desarrollo </w:t>
      </w:r>
      <w:r w:rsidRPr="00691DBB">
        <w:rPr>
          <w:rFonts w:cs="Calibri"/>
          <w:sz w:val="24"/>
          <w:szCs w:val="24"/>
          <w:lang w:val="es-ES"/>
        </w:rPr>
        <w:lastRenderedPageBreak/>
        <w:t>Integral de la Primera Infancia.</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sz w:val="24"/>
          <w:szCs w:val="24"/>
          <w:lang w:val="es-ES"/>
        </w:rPr>
        <w:t>La Directora Ejecutiva expresa que mediante acuerdo número 15-1650, de fecha veintisiete de octubre de dos mil catorce, emitido por el Ministro de Educación, se nombró a los miembros propietario y suplentes de la Mesa Técnica Intersectorial de Educación y Desarrollo Integral de la Primera Infancia, la cual está representada por instituciones públicas y la sociedad civil. Después, vía correo electrónico se convocó a los miembros propietarios a participar en la primera reunión programada para las siete horas de ese mismo día. Es necesario mencionar, que este Dirección Ejecutiva, previo a la emisión del acuerdo antes mencionado, no recibió llamada telefónica, correo electrónico u otro tipo de comunicación preguntando sobre la disponibilidad o no a participar de la referida Mesa Técnica, la cual, según consta en el mismo acuerdo, fue creada el dos de diciembre de dos mil once y sí hubo participación de este Instituto, en ese momento fue el Director Ejecutiva y la Subdirectora de Promoción de Derechos, con un plazo de funciones que venció el treinta y uno de mayo de dos mil catorce.</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sz w:val="24"/>
          <w:szCs w:val="24"/>
          <w:lang w:val="es-ES"/>
        </w:rPr>
        <w:t>La Presidencia de la República, también, cuenta con una Mesa Técnica que trata sobre el mismo tema, por lo que, existe una duplicidad de esfuerzos, más aún cuando ambas Mesas Técnicas están conformada en un ochenta por ciento por los mismos miembros. Por lo que, es necesario que exista una Mesa Técnica que se encargue del tema, por ello y lo antes expuesto, no está de acuerdo en que sin consulta previa y existiendo duplicidad de esfuerzos, este Instituto participe de dos Mesas Técnicas, por lo que, no comparte el nombramiento hecho por el Ministro de Educación.</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sz w:val="24"/>
          <w:szCs w:val="24"/>
          <w:lang w:val="es-ES"/>
        </w:rPr>
        <w:t>La Directora de la Procuraduría General de la República menciona que pudiese ser que cuando se creó la Mesa Técnica en el año dos mil once, no existía un funcionamiento completo por parte del Consejo Nacional de la Niñez y de la Adolescencia, pero, en este momento, también existe un esfuerzo en apoyar el tema por parte de la Presidencia de la República, ante esta situación, cabe mencionar que una de las recomendaciones del consultor que elaboró la LEPINA comentada, fue que no se creara estructura sobre estructura, por lo que, sugiere que este Instituto se empodere del tema y realice las acciones pertinentes para evitar la duplicidad de esfuerzos y apoyarse en el Consejo Nacional de la Niñez y de la Adolescencia.</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sz w:val="24"/>
          <w:szCs w:val="24"/>
          <w:lang w:val="es-ES"/>
        </w:rPr>
        <w:t>El Director de la Sociedad Civil por la Iglesia Familiar Cristiana Dios Tu Sanador, manifiesta que la no creación de estructura sobre estructura, también es una observación que el Comité de los Derechos del Niño hizo al Estado de El Salvador. Por ello, a pesar que existen varias áreas como educación, salud, entre otras, desde este Instituto puede realizarse el esfuerzo por ordenar el tema de la atención a la primera infancia.</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sz w:val="24"/>
          <w:szCs w:val="24"/>
          <w:lang w:val="es-ES"/>
        </w:rPr>
        <w:t xml:space="preserve">El Director suplente de la Sociedad Civil por la Fundación Salvadoreña Educación y Trabajo, expresa que desde este Instituto debe existir una propuesta de unificar criterios y que exista una Mesa Técnica en la que se discuta y acuerden acciones para fortalecer la atención a la primera infancia, por lo que, se trata de actuar y no solo de reunirse de </w:t>
      </w:r>
      <w:r w:rsidRPr="00691DBB">
        <w:rPr>
          <w:rFonts w:cs="Calibri"/>
          <w:sz w:val="24"/>
          <w:szCs w:val="24"/>
          <w:lang w:val="es-ES"/>
        </w:rPr>
        <w:lastRenderedPageBreak/>
        <w:t>manera continua.</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sz w:val="24"/>
          <w:szCs w:val="24"/>
          <w:lang w:val="es-ES"/>
        </w:rPr>
        <w:t>La Directora Presidenta sugiere se remita una carta al señor Ministro de Educación para comunicar y explicar la postura de esta Junta Directiva, lo cual se encomienda a la Directora Ejecutiva. Los demás miembros expresaron que están de acuerdo con la sugerencia.</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b/>
          <w:sz w:val="24"/>
          <w:szCs w:val="24"/>
          <w:lang w:val="es-ES"/>
        </w:rPr>
        <w:t xml:space="preserve">PUNTO CINCO: </w:t>
      </w:r>
      <w:r w:rsidRPr="00691DBB">
        <w:rPr>
          <w:rFonts w:cs="Calibri"/>
          <w:sz w:val="24"/>
          <w:szCs w:val="24"/>
          <w:lang w:val="es-ES"/>
        </w:rPr>
        <w:t>Informe de la Dirección Ejecutiva.</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sz w:val="24"/>
          <w:szCs w:val="24"/>
          <w:lang w:val="es-ES"/>
        </w:rPr>
        <w:t>La Directora Ejecutiva expresa que el Instituto Interamericano del Niño, la Niña y Adolescentes, invitó a este Instituto a participar en Vigésimo Primer Congreso Panamericano del Niño, la Niña y Adolescentes, a celebrarse los días del diez al doce de diciembre de este año, en la República Federal de Brasil, pero la invitación formal para el evento fue recibida por la Directora Ejecutiva del Consejo Nacional de la Niñez y de la Adolescencia, quien es la representante propietaria del Estado de El Salvador y hasta la participación de este Instituto fue incluida hasta posteriormente por parte del Ministerio de Relaciones Exteriores. En dicho Congreso se solicitó que cada país participante tenga como integrantes de la comitiva a tres niñas, niños o adolescentes quienes puedan expresar su experiencia en el Sistema de Protección Integral, para ello, se solicitó el apoyo de la Sociedad Civil y se cuenta con el pago de los billetes de avión. Este Instituto, considerando la vigencia de la Político de Ahorro y Austeridad del Sector Público año dos mil catorce, así como, que no se está en tiempo para la realización del trámite de solicitud de permiso para las misiones oficiales establecido en dicho decreto y, además, que no se cuenta con la disponibilidad financiera ni presupuestaria, se decidió no asistir y que la representante propietaria sea la encargada de la comitiva.</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sz w:val="24"/>
          <w:szCs w:val="24"/>
          <w:lang w:val="es-ES"/>
        </w:rPr>
        <w:t>Por otra parte, se realizó la reunión convocada por esta Junta Directiva para revisar la situación de los Centros de Bienestar Infantil, a la cual asistió el Viceministro de Salud y la Directora Ejecutiva del Consejo Nacional de la Niñez y de la Adolescencia, CONNA, a quienes se les compartió la resolución del juicio ordinario individual de trabajo instruido en el Juzgado Segundo de Primera Instancia de San Francisco Gotera, se analizaron algunas situaciones de la sentencia y algunas prácticas que se realizan en la modalidad Centros de Bienestar Infantil.</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sz w:val="24"/>
          <w:szCs w:val="24"/>
          <w:lang w:val="es-ES"/>
        </w:rPr>
        <w:t>El Directora de la Sociedad Civil por la Iglesia Familiar Cristiana Dios Tu Sanador, menciona que en dicha reunión, la Directora Ejecutiva del CONNA dijo que debería cambiarse la forma en que se realiza la subvención a los Centros de Bienestar Infantil y si es un programa, debe acreditarse ante el Registro del CONNA.</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r w:rsidRPr="00691DBB">
        <w:rPr>
          <w:rFonts w:cs="Calibri"/>
          <w:sz w:val="24"/>
          <w:szCs w:val="24"/>
          <w:lang w:val="es-ES"/>
        </w:rPr>
        <w:t xml:space="preserve">Por otra parte, la Directora Ejecutiva manifiesta que se finalizó la etapa de trato directo en las Diligencia de Negociación de Contrato Colectivo y cede la palabra al Director Suplente de la Procuraduría General de la República, quien expresa que el pliego de peticiones presentado por el Sindicato de los Trabajadores del Instituto Salvadoreño para el Desarrollo Integral de la Niñez y la Adolescencia, SITRAISNA, tiene ciento cinco cláusulas y </w:t>
      </w:r>
      <w:r w:rsidRPr="00691DBB">
        <w:rPr>
          <w:rFonts w:cs="Calibri"/>
          <w:sz w:val="24"/>
          <w:szCs w:val="24"/>
          <w:lang w:val="es-ES"/>
        </w:rPr>
        <w:lastRenderedPageBreak/>
        <w:t>hasta la última reunión se aprobaron treinta y tres, en su mayoría de carácter normativo, estando pendiente de negociar las cláusula de contenido económico. La Comisión Negociadora de este Instituto, propuso al SITRAISNA que se prorrogara la etapa de trato directo, a lo cual estuvieron de acuerdo pero solo por dos sesiones más, lo cual no era viable por la cantidad de cláusulas por negociar, por lo tanto, se solicitó pasar a la etapa de conciliación y se está a la espera de la notificación del Tribunal de Servicio Civil.</w:t>
      </w:r>
    </w:p>
    <w:p w:rsidR="00993914" w:rsidRPr="00691DBB"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4"/>
          <w:szCs w:val="24"/>
          <w:lang w:val="es-ES"/>
        </w:rPr>
      </w:pPr>
    </w:p>
    <w:p w:rsidR="00993914" w:rsidRPr="00691DBB" w:rsidRDefault="00993914" w:rsidP="00993914">
      <w:pPr>
        <w:widowControl w:val="0"/>
        <w:spacing w:after="0" w:line="240" w:lineRule="auto"/>
        <w:jc w:val="both"/>
        <w:rPr>
          <w:rFonts w:cs="Calibri"/>
          <w:sz w:val="24"/>
          <w:szCs w:val="24"/>
        </w:rPr>
      </w:pPr>
      <w:r w:rsidRPr="00691DBB">
        <w:rPr>
          <w:rFonts w:cs="Calibri"/>
          <w:sz w:val="24"/>
          <w:szCs w:val="24"/>
        </w:rPr>
        <w:t>Agotada la agenda, finaliza esta sesión, a las trece horas y tres minutos del día tres de diciembre de dos mil catorce, y para constancia del contenido de la presente y los acuerdos alcanzados firmamos.</w:t>
      </w:r>
    </w:p>
    <w:p w:rsidR="00993914" w:rsidRPr="00B92009" w:rsidRDefault="00993914" w:rsidP="00993914">
      <w:pPr>
        <w:spacing w:after="0" w:line="240" w:lineRule="auto"/>
        <w:rPr>
          <w:rFonts w:ascii="Times New Roman" w:hAnsi="Times New Roman"/>
          <w:b/>
        </w:rPr>
      </w:pPr>
    </w:p>
    <w:p w:rsidR="00993914" w:rsidRDefault="00993914" w:rsidP="00993914">
      <w:pPr>
        <w:spacing w:after="0" w:line="240" w:lineRule="auto"/>
        <w:rPr>
          <w:rFonts w:ascii="Times New Roman" w:hAnsi="Times New Roman"/>
          <w:b/>
        </w:rPr>
      </w:pPr>
    </w:p>
    <w:p w:rsidR="00993914" w:rsidRDefault="00993914" w:rsidP="00993914">
      <w:pPr>
        <w:spacing w:after="0" w:line="240" w:lineRule="auto"/>
        <w:rPr>
          <w:rFonts w:ascii="Times New Roman" w:hAnsi="Times New Roman"/>
          <w:b/>
        </w:rPr>
      </w:pPr>
    </w:p>
    <w:tbl>
      <w:tblPr>
        <w:tblW w:w="9747" w:type="dxa"/>
        <w:tblLook w:val="04A0" w:firstRow="1" w:lastRow="0" w:firstColumn="1" w:lastColumn="0" w:noHBand="0" w:noVBand="1"/>
      </w:tblPr>
      <w:tblGrid>
        <w:gridCol w:w="4928"/>
        <w:gridCol w:w="4819"/>
      </w:tblGrid>
      <w:tr w:rsidR="00993914" w:rsidRPr="00691DBB" w:rsidTr="00B70AB7">
        <w:trPr>
          <w:trHeight w:val="2264"/>
        </w:trPr>
        <w:tc>
          <w:tcPr>
            <w:tcW w:w="4928" w:type="dxa"/>
          </w:tcPr>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Doña Rosa Margarita Villalta de Sánchez</w:t>
            </w:r>
          </w:p>
          <w:p w:rsidR="00993914" w:rsidRPr="00691DBB" w:rsidRDefault="00993914"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Directora Presidenta</w:t>
            </w:r>
          </w:p>
        </w:tc>
        <w:tc>
          <w:tcPr>
            <w:tcW w:w="4819" w:type="dxa"/>
          </w:tcPr>
          <w:p w:rsidR="00993914" w:rsidRPr="00691DBB" w:rsidRDefault="00993914" w:rsidP="00B70AB7">
            <w:pPr>
              <w:widowControl w:val="0"/>
              <w:spacing w:after="0" w:line="240" w:lineRule="auto"/>
              <w:jc w:val="center"/>
              <w:rPr>
                <w:rFonts w:cs="Calibri"/>
                <w:b/>
                <w:sz w:val="24"/>
                <w:szCs w:val="24"/>
              </w:rPr>
            </w:pPr>
          </w:p>
          <w:p w:rsidR="00993914" w:rsidRPr="00691DBB" w:rsidRDefault="00993914" w:rsidP="00B70AB7">
            <w:pPr>
              <w:widowControl w:val="0"/>
              <w:spacing w:after="0" w:line="240" w:lineRule="auto"/>
              <w:jc w:val="center"/>
              <w:rPr>
                <w:rFonts w:cs="Calibri"/>
                <w:b/>
                <w:sz w:val="24"/>
                <w:szCs w:val="24"/>
              </w:rPr>
            </w:pPr>
          </w:p>
          <w:p w:rsidR="00993914" w:rsidRPr="00691DBB" w:rsidRDefault="00993914" w:rsidP="00B70AB7">
            <w:pPr>
              <w:widowControl w:val="0"/>
              <w:spacing w:after="0" w:line="240" w:lineRule="auto"/>
              <w:jc w:val="center"/>
              <w:rPr>
                <w:rFonts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Lcda. Berta Celina Quinteros Martínez</w:t>
            </w:r>
          </w:p>
          <w:p w:rsidR="00993914" w:rsidRPr="00691DBB" w:rsidRDefault="00993914"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Directora Propietaria</w:t>
            </w:r>
          </w:p>
          <w:p w:rsidR="00993914" w:rsidRPr="00691DBB" w:rsidRDefault="00993914"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Procuraduría General de la República</w:t>
            </w:r>
          </w:p>
        </w:tc>
      </w:tr>
      <w:tr w:rsidR="00993914" w:rsidRPr="00691DBB" w:rsidTr="00B70AB7">
        <w:trPr>
          <w:trHeight w:val="2201"/>
        </w:trPr>
        <w:tc>
          <w:tcPr>
            <w:tcW w:w="4928" w:type="dxa"/>
          </w:tcPr>
          <w:p w:rsidR="00993914" w:rsidRPr="00691DBB" w:rsidRDefault="00993914" w:rsidP="00B70AB7">
            <w:pPr>
              <w:widowControl w:val="0"/>
              <w:spacing w:after="0" w:line="240" w:lineRule="auto"/>
              <w:jc w:val="center"/>
              <w:rPr>
                <w:rFonts w:cs="Calibri"/>
                <w:b/>
                <w:sz w:val="24"/>
                <w:szCs w:val="24"/>
              </w:rPr>
            </w:pPr>
          </w:p>
          <w:p w:rsidR="00993914" w:rsidRPr="00691DBB" w:rsidRDefault="00993914" w:rsidP="00B70AB7">
            <w:pPr>
              <w:widowControl w:val="0"/>
              <w:spacing w:after="0" w:line="240" w:lineRule="auto"/>
              <w:jc w:val="center"/>
              <w:rPr>
                <w:rFonts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cs="Calibri"/>
                <w:b/>
                <w:sz w:val="24"/>
                <w:szCs w:val="24"/>
              </w:rPr>
            </w:pPr>
            <w:r w:rsidRPr="00691DBB">
              <w:rPr>
                <w:rFonts w:cs="Calibri"/>
                <w:b/>
                <w:sz w:val="24"/>
                <w:szCs w:val="24"/>
              </w:rPr>
              <w:t>Lcdo. Melvin Maverick Rojas Vásquez</w:t>
            </w:r>
          </w:p>
          <w:p w:rsidR="00993914" w:rsidRPr="00691DBB" w:rsidRDefault="00993914" w:rsidP="00B70AB7">
            <w:pPr>
              <w:widowControl w:val="0"/>
              <w:spacing w:after="0" w:line="240" w:lineRule="auto"/>
              <w:jc w:val="center"/>
              <w:rPr>
                <w:rFonts w:cs="Calibri"/>
                <w:b/>
                <w:sz w:val="24"/>
                <w:szCs w:val="24"/>
              </w:rPr>
            </w:pPr>
            <w:r w:rsidRPr="00691DBB">
              <w:rPr>
                <w:rFonts w:cs="Calibri"/>
                <w:b/>
                <w:sz w:val="24"/>
                <w:szCs w:val="24"/>
              </w:rPr>
              <w:t>Director suplente</w:t>
            </w:r>
          </w:p>
          <w:p w:rsidR="00993914" w:rsidRPr="00691DBB" w:rsidRDefault="00993914" w:rsidP="00B70AB7">
            <w:pPr>
              <w:widowControl w:val="0"/>
              <w:spacing w:after="0" w:line="240" w:lineRule="auto"/>
              <w:jc w:val="center"/>
              <w:rPr>
                <w:rFonts w:eastAsia="Times New Roman" w:cs="Calibri"/>
                <w:b/>
                <w:sz w:val="24"/>
                <w:szCs w:val="24"/>
              </w:rPr>
            </w:pPr>
            <w:r w:rsidRPr="00691DBB">
              <w:rPr>
                <w:rFonts w:cs="Calibri"/>
                <w:b/>
                <w:sz w:val="24"/>
                <w:szCs w:val="24"/>
              </w:rPr>
              <w:t>Procuraduría General de la República</w:t>
            </w:r>
          </w:p>
        </w:tc>
        <w:tc>
          <w:tcPr>
            <w:tcW w:w="4819" w:type="dxa"/>
          </w:tcPr>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Lcda. Ana Mirian Ayala de Peña</w:t>
            </w:r>
          </w:p>
          <w:p w:rsidR="00993914" w:rsidRPr="00691DBB" w:rsidRDefault="00993914"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Directora propietaria de la Sociedad Civil</w:t>
            </w:r>
          </w:p>
          <w:p w:rsidR="00993914" w:rsidRPr="00691DBB" w:rsidRDefault="00993914"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Red para la Infancia y Adolescencia</w:t>
            </w:r>
          </w:p>
        </w:tc>
      </w:tr>
      <w:tr w:rsidR="00993914" w:rsidRPr="00691DBB" w:rsidTr="00B70AB7">
        <w:trPr>
          <w:trHeight w:val="947"/>
        </w:trPr>
        <w:tc>
          <w:tcPr>
            <w:tcW w:w="4928" w:type="dxa"/>
          </w:tcPr>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Pastor Carlos Alberto de la Rosa Guerrero</w:t>
            </w:r>
          </w:p>
          <w:p w:rsidR="00993914" w:rsidRPr="00691DBB" w:rsidRDefault="00993914"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Director propietario de la Sociedad Civil</w:t>
            </w:r>
          </w:p>
          <w:p w:rsidR="00993914" w:rsidRPr="00691DBB" w:rsidRDefault="00993914"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Iglesia Familiar Cristiana Dios Tu Sanador</w:t>
            </w:r>
          </w:p>
        </w:tc>
        <w:tc>
          <w:tcPr>
            <w:tcW w:w="4819" w:type="dxa"/>
          </w:tcPr>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Lcdo. Raúl Eduardo Ramírez Amaya</w:t>
            </w:r>
          </w:p>
          <w:p w:rsidR="00993914" w:rsidRPr="00691DBB" w:rsidRDefault="00993914"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Director suplente de la Sociedad Civil</w:t>
            </w:r>
          </w:p>
          <w:p w:rsidR="00993914" w:rsidRPr="00691DBB" w:rsidRDefault="00993914" w:rsidP="00B70AB7">
            <w:pPr>
              <w:widowControl w:val="0"/>
              <w:spacing w:after="0" w:line="240" w:lineRule="auto"/>
              <w:jc w:val="center"/>
              <w:rPr>
                <w:rFonts w:cs="Calibri"/>
                <w:b/>
                <w:sz w:val="24"/>
                <w:szCs w:val="24"/>
              </w:rPr>
            </w:pPr>
            <w:r w:rsidRPr="00691DBB">
              <w:rPr>
                <w:rFonts w:eastAsia="Times New Roman" w:cs="Calibri"/>
                <w:b/>
                <w:sz w:val="24"/>
                <w:szCs w:val="24"/>
              </w:rPr>
              <w:t>Fundación Salvadoreña Educación y Trabajo</w:t>
            </w:r>
          </w:p>
        </w:tc>
      </w:tr>
      <w:tr w:rsidR="00993914" w:rsidRPr="00691DBB" w:rsidTr="00B70AB7">
        <w:trPr>
          <w:trHeight w:val="726"/>
        </w:trPr>
        <w:tc>
          <w:tcPr>
            <w:tcW w:w="4928" w:type="dxa"/>
          </w:tcPr>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p>
          <w:p w:rsidR="00993914" w:rsidRPr="00691DBB" w:rsidRDefault="00993914"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Lcda. Elda Gladis Tobar Ortiz</w:t>
            </w:r>
          </w:p>
          <w:p w:rsidR="00993914" w:rsidRPr="00691DBB" w:rsidRDefault="00993914" w:rsidP="00B70AB7">
            <w:pPr>
              <w:widowControl w:val="0"/>
              <w:spacing w:after="0" w:line="240" w:lineRule="auto"/>
              <w:jc w:val="center"/>
              <w:rPr>
                <w:rFonts w:eastAsia="Times New Roman" w:cs="Calibri"/>
                <w:b/>
                <w:sz w:val="24"/>
                <w:szCs w:val="24"/>
              </w:rPr>
            </w:pPr>
            <w:r w:rsidRPr="00691DBB">
              <w:rPr>
                <w:rFonts w:eastAsia="Times New Roman" w:cs="Calibri"/>
                <w:b/>
                <w:sz w:val="24"/>
                <w:szCs w:val="24"/>
              </w:rPr>
              <w:t>Directora Ejecutiva</w:t>
            </w:r>
          </w:p>
        </w:tc>
        <w:tc>
          <w:tcPr>
            <w:tcW w:w="4819" w:type="dxa"/>
          </w:tcPr>
          <w:p w:rsidR="00993914" w:rsidRPr="00691DBB" w:rsidRDefault="00993914" w:rsidP="00B70AB7">
            <w:pPr>
              <w:widowControl w:val="0"/>
              <w:spacing w:after="0" w:line="240" w:lineRule="auto"/>
              <w:jc w:val="center"/>
              <w:rPr>
                <w:rFonts w:cs="Calibri"/>
                <w:b/>
                <w:sz w:val="24"/>
                <w:szCs w:val="24"/>
              </w:rPr>
            </w:pPr>
          </w:p>
        </w:tc>
      </w:tr>
    </w:tbl>
    <w:p w:rsidR="00993914" w:rsidRPr="00292655" w:rsidRDefault="00993914" w:rsidP="00993914">
      <w:pPr>
        <w:spacing w:after="0" w:line="240" w:lineRule="auto"/>
        <w:rPr>
          <w:rFonts w:ascii="Times New Roman" w:hAnsi="Times New Roman"/>
        </w:rPr>
      </w:pPr>
    </w:p>
    <w:p w:rsidR="00993914" w:rsidRPr="00292655" w:rsidRDefault="00993914" w:rsidP="00993914">
      <w:pPr>
        <w:spacing w:after="0" w:line="240" w:lineRule="auto"/>
        <w:rPr>
          <w:rFonts w:ascii="Times New Roman" w:hAnsi="Times New Roman"/>
        </w:rPr>
      </w:pPr>
    </w:p>
    <w:p w:rsidR="00993914" w:rsidRPr="00114300" w:rsidRDefault="00993914" w:rsidP="009939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z w:val="20"/>
          <w:szCs w:val="20"/>
          <w:lang w:val="es-ES"/>
        </w:rPr>
      </w:pPr>
    </w:p>
    <w:p w:rsidR="00B71B32" w:rsidRPr="00993914" w:rsidRDefault="00B71B32" w:rsidP="00AE789A">
      <w:pPr>
        <w:rPr>
          <w:lang w:val="es-ES"/>
        </w:rPr>
      </w:pPr>
      <w:bookmarkStart w:id="0" w:name="_GoBack"/>
      <w:bookmarkEnd w:id="0"/>
    </w:p>
    <w:sectPr w:rsidR="00B71B32" w:rsidRPr="009939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E206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B5ADD"/>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E8B2BCE"/>
    <w:multiLevelType w:val="hybridMultilevel"/>
    <w:tmpl w:val="5E24EE90"/>
    <w:lvl w:ilvl="0" w:tplc="99BEB12C">
      <w:start w:val="1"/>
      <w:numFmt w:val="bullet"/>
      <w:lvlText w:val="•"/>
      <w:lvlJc w:val="left"/>
      <w:pPr>
        <w:tabs>
          <w:tab w:val="num" w:pos="720"/>
        </w:tabs>
        <w:ind w:left="720" w:hanging="360"/>
      </w:pPr>
      <w:rPr>
        <w:rFonts w:ascii="Arial" w:hAnsi="Arial" w:hint="default"/>
      </w:rPr>
    </w:lvl>
    <w:lvl w:ilvl="1" w:tplc="84ECB136" w:tentative="1">
      <w:start w:val="1"/>
      <w:numFmt w:val="bullet"/>
      <w:lvlText w:val="•"/>
      <w:lvlJc w:val="left"/>
      <w:pPr>
        <w:tabs>
          <w:tab w:val="num" w:pos="1440"/>
        </w:tabs>
        <w:ind w:left="1440" w:hanging="360"/>
      </w:pPr>
      <w:rPr>
        <w:rFonts w:ascii="Arial" w:hAnsi="Arial" w:hint="default"/>
      </w:rPr>
    </w:lvl>
    <w:lvl w:ilvl="2" w:tplc="E75092A8" w:tentative="1">
      <w:start w:val="1"/>
      <w:numFmt w:val="bullet"/>
      <w:lvlText w:val="•"/>
      <w:lvlJc w:val="left"/>
      <w:pPr>
        <w:tabs>
          <w:tab w:val="num" w:pos="2160"/>
        </w:tabs>
        <w:ind w:left="2160" w:hanging="360"/>
      </w:pPr>
      <w:rPr>
        <w:rFonts w:ascii="Arial" w:hAnsi="Arial" w:hint="default"/>
      </w:rPr>
    </w:lvl>
    <w:lvl w:ilvl="3" w:tplc="DD128092" w:tentative="1">
      <w:start w:val="1"/>
      <w:numFmt w:val="bullet"/>
      <w:lvlText w:val="•"/>
      <w:lvlJc w:val="left"/>
      <w:pPr>
        <w:tabs>
          <w:tab w:val="num" w:pos="2880"/>
        </w:tabs>
        <w:ind w:left="2880" w:hanging="360"/>
      </w:pPr>
      <w:rPr>
        <w:rFonts w:ascii="Arial" w:hAnsi="Arial" w:hint="default"/>
      </w:rPr>
    </w:lvl>
    <w:lvl w:ilvl="4" w:tplc="BF84C888" w:tentative="1">
      <w:start w:val="1"/>
      <w:numFmt w:val="bullet"/>
      <w:lvlText w:val="•"/>
      <w:lvlJc w:val="left"/>
      <w:pPr>
        <w:tabs>
          <w:tab w:val="num" w:pos="3600"/>
        </w:tabs>
        <w:ind w:left="3600" w:hanging="360"/>
      </w:pPr>
      <w:rPr>
        <w:rFonts w:ascii="Arial" w:hAnsi="Arial" w:hint="default"/>
      </w:rPr>
    </w:lvl>
    <w:lvl w:ilvl="5" w:tplc="800AA720" w:tentative="1">
      <w:start w:val="1"/>
      <w:numFmt w:val="bullet"/>
      <w:lvlText w:val="•"/>
      <w:lvlJc w:val="left"/>
      <w:pPr>
        <w:tabs>
          <w:tab w:val="num" w:pos="4320"/>
        </w:tabs>
        <w:ind w:left="4320" w:hanging="360"/>
      </w:pPr>
      <w:rPr>
        <w:rFonts w:ascii="Arial" w:hAnsi="Arial" w:hint="default"/>
      </w:rPr>
    </w:lvl>
    <w:lvl w:ilvl="6" w:tplc="26C24830" w:tentative="1">
      <w:start w:val="1"/>
      <w:numFmt w:val="bullet"/>
      <w:lvlText w:val="•"/>
      <w:lvlJc w:val="left"/>
      <w:pPr>
        <w:tabs>
          <w:tab w:val="num" w:pos="5040"/>
        </w:tabs>
        <w:ind w:left="5040" w:hanging="360"/>
      </w:pPr>
      <w:rPr>
        <w:rFonts w:ascii="Arial" w:hAnsi="Arial" w:hint="default"/>
      </w:rPr>
    </w:lvl>
    <w:lvl w:ilvl="7" w:tplc="B20E63E8" w:tentative="1">
      <w:start w:val="1"/>
      <w:numFmt w:val="bullet"/>
      <w:lvlText w:val="•"/>
      <w:lvlJc w:val="left"/>
      <w:pPr>
        <w:tabs>
          <w:tab w:val="num" w:pos="5760"/>
        </w:tabs>
        <w:ind w:left="5760" w:hanging="360"/>
      </w:pPr>
      <w:rPr>
        <w:rFonts w:ascii="Arial" w:hAnsi="Arial" w:hint="default"/>
      </w:rPr>
    </w:lvl>
    <w:lvl w:ilvl="8" w:tplc="18E0CC72" w:tentative="1">
      <w:start w:val="1"/>
      <w:numFmt w:val="bullet"/>
      <w:lvlText w:val="•"/>
      <w:lvlJc w:val="left"/>
      <w:pPr>
        <w:tabs>
          <w:tab w:val="num" w:pos="6480"/>
        </w:tabs>
        <w:ind w:left="6480" w:hanging="360"/>
      </w:pPr>
      <w:rPr>
        <w:rFonts w:ascii="Arial" w:hAnsi="Arial" w:hint="default"/>
      </w:rPr>
    </w:lvl>
  </w:abstractNum>
  <w:abstractNum w:abstractNumId="3">
    <w:nsid w:val="10EF4E72"/>
    <w:multiLevelType w:val="hybridMultilevel"/>
    <w:tmpl w:val="CC685D7C"/>
    <w:lvl w:ilvl="0" w:tplc="B9520ABE">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18F4DFB"/>
    <w:multiLevelType w:val="hybridMultilevel"/>
    <w:tmpl w:val="EFDED092"/>
    <w:lvl w:ilvl="0" w:tplc="253A9A22">
      <w:start w:val="1"/>
      <w:numFmt w:val="upperLetter"/>
      <w:lvlText w:val="%1)"/>
      <w:lvlJc w:val="left"/>
      <w:pPr>
        <w:ind w:left="720" w:hanging="360"/>
      </w:pPr>
      <w:rPr>
        <w:rFonts w:ascii="Calibri" w:eastAsia="Calibri" w:hAnsi="Calibri"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637DCF"/>
    <w:multiLevelType w:val="hybridMultilevel"/>
    <w:tmpl w:val="80F00638"/>
    <w:lvl w:ilvl="0" w:tplc="EA685B5A">
      <w:start w:val="1"/>
      <w:numFmt w:val="bullet"/>
      <w:lvlText w:val=""/>
      <w:lvlJc w:val="left"/>
      <w:pPr>
        <w:tabs>
          <w:tab w:val="num" w:pos="360"/>
        </w:tabs>
        <w:ind w:left="360" w:hanging="360"/>
      </w:pPr>
      <w:rPr>
        <w:rFonts w:ascii="Wingdings" w:hAnsi="Wingdings" w:hint="default"/>
      </w:rPr>
    </w:lvl>
    <w:lvl w:ilvl="1" w:tplc="1A50AFC6">
      <w:start w:val="1"/>
      <w:numFmt w:val="bullet"/>
      <w:lvlText w:val=""/>
      <w:lvlJc w:val="left"/>
      <w:pPr>
        <w:tabs>
          <w:tab w:val="num" w:pos="1080"/>
        </w:tabs>
        <w:ind w:left="1080" w:hanging="360"/>
      </w:pPr>
      <w:rPr>
        <w:rFonts w:ascii="Wingdings" w:hAnsi="Wingdings" w:hint="default"/>
      </w:rPr>
    </w:lvl>
    <w:lvl w:ilvl="2" w:tplc="B6067D56">
      <w:start w:val="1"/>
      <w:numFmt w:val="bullet"/>
      <w:lvlText w:val=""/>
      <w:lvlJc w:val="left"/>
      <w:pPr>
        <w:tabs>
          <w:tab w:val="num" w:pos="1800"/>
        </w:tabs>
        <w:ind w:left="1800" w:hanging="360"/>
      </w:pPr>
      <w:rPr>
        <w:rFonts w:ascii="Wingdings" w:hAnsi="Wingdings" w:hint="default"/>
      </w:rPr>
    </w:lvl>
    <w:lvl w:ilvl="3" w:tplc="E604D2C2">
      <w:start w:val="1829"/>
      <w:numFmt w:val="bullet"/>
      <w:lvlText w:val=""/>
      <w:lvlJc w:val="left"/>
      <w:pPr>
        <w:tabs>
          <w:tab w:val="num" w:pos="2520"/>
        </w:tabs>
        <w:ind w:left="2520" w:hanging="360"/>
      </w:pPr>
      <w:rPr>
        <w:rFonts w:ascii="Wingdings" w:hAnsi="Wingdings" w:hint="default"/>
      </w:rPr>
    </w:lvl>
    <w:lvl w:ilvl="4" w:tplc="F0C8BDA4" w:tentative="1">
      <w:start w:val="1"/>
      <w:numFmt w:val="bullet"/>
      <w:lvlText w:val=""/>
      <w:lvlJc w:val="left"/>
      <w:pPr>
        <w:tabs>
          <w:tab w:val="num" w:pos="3240"/>
        </w:tabs>
        <w:ind w:left="3240" w:hanging="360"/>
      </w:pPr>
      <w:rPr>
        <w:rFonts w:ascii="Wingdings" w:hAnsi="Wingdings" w:hint="default"/>
      </w:rPr>
    </w:lvl>
    <w:lvl w:ilvl="5" w:tplc="F350E41A" w:tentative="1">
      <w:start w:val="1"/>
      <w:numFmt w:val="bullet"/>
      <w:lvlText w:val=""/>
      <w:lvlJc w:val="left"/>
      <w:pPr>
        <w:tabs>
          <w:tab w:val="num" w:pos="3960"/>
        </w:tabs>
        <w:ind w:left="3960" w:hanging="360"/>
      </w:pPr>
      <w:rPr>
        <w:rFonts w:ascii="Wingdings" w:hAnsi="Wingdings" w:hint="default"/>
      </w:rPr>
    </w:lvl>
    <w:lvl w:ilvl="6" w:tplc="7340D014" w:tentative="1">
      <w:start w:val="1"/>
      <w:numFmt w:val="bullet"/>
      <w:lvlText w:val=""/>
      <w:lvlJc w:val="left"/>
      <w:pPr>
        <w:tabs>
          <w:tab w:val="num" w:pos="4680"/>
        </w:tabs>
        <w:ind w:left="4680" w:hanging="360"/>
      </w:pPr>
      <w:rPr>
        <w:rFonts w:ascii="Wingdings" w:hAnsi="Wingdings" w:hint="default"/>
      </w:rPr>
    </w:lvl>
    <w:lvl w:ilvl="7" w:tplc="20B2AECE" w:tentative="1">
      <w:start w:val="1"/>
      <w:numFmt w:val="bullet"/>
      <w:lvlText w:val=""/>
      <w:lvlJc w:val="left"/>
      <w:pPr>
        <w:tabs>
          <w:tab w:val="num" w:pos="5400"/>
        </w:tabs>
        <w:ind w:left="5400" w:hanging="360"/>
      </w:pPr>
      <w:rPr>
        <w:rFonts w:ascii="Wingdings" w:hAnsi="Wingdings" w:hint="default"/>
      </w:rPr>
    </w:lvl>
    <w:lvl w:ilvl="8" w:tplc="C69609AA" w:tentative="1">
      <w:start w:val="1"/>
      <w:numFmt w:val="bullet"/>
      <w:lvlText w:val=""/>
      <w:lvlJc w:val="left"/>
      <w:pPr>
        <w:tabs>
          <w:tab w:val="num" w:pos="6120"/>
        </w:tabs>
        <w:ind w:left="6120" w:hanging="360"/>
      </w:pPr>
      <w:rPr>
        <w:rFonts w:ascii="Wingdings" w:hAnsi="Wingdings" w:hint="default"/>
      </w:rPr>
    </w:lvl>
  </w:abstractNum>
  <w:abstractNum w:abstractNumId="6">
    <w:nsid w:val="16D768DC"/>
    <w:multiLevelType w:val="hybridMultilevel"/>
    <w:tmpl w:val="D5BC4724"/>
    <w:lvl w:ilvl="0" w:tplc="D676164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8EB346B"/>
    <w:multiLevelType w:val="hybridMultilevel"/>
    <w:tmpl w:val="74DA71D8"/>
    <w:lvl w:ilvl="0" w:tplc="440A0011">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8F240D5"/>
    <w:multiLevelType w:val="hybridMultilevel"/>
    <w:tmpl w:val="CF82290C"/>
    <w:lvl w:ilvl="0" w:tplc="F8CAE942">
      <w:start w:val="1"/>
      <w:numFmt w:val="bullet"/>
      <w:lvlText w:val=""/>
      <w:lvlJc w:val="left"/>
      <w:pPr>
        <w:tabs>
          <w:tab w:val="num" w:pos="360"/>
        </w:tabs>
        <w:ind w:left="360" w:hanging="360"/>
      </w:pPr>
      <w:rPr>
        <w:rFonts w:ascii="Wingdings 2" w:hAnsi="Wingdings 2" w:hint="default"/>
      </w:rPr>
    </w:lvl>
    <w:lvl w:ilvl="1" w:tplc="493836B0" w:tentative="1">
      <w:start w:val="1"/>
      <w:numFmt w:val="bullet"/>
      <w:lvlText w:val=""/>
      <w:lvlJc w:val="left"/>
      <w:pPr>
        <w:tabs>
          <w:tab w:val="num" w:pos="1080"/>
        </w:tabs>
        <w:ind w:left="1080" w:hanging="360"/>
      </w:pPr>
      <w:rPr>
        <w:rFonts w:ascii="Wingdings 2" w:hAnsi="Wingdings 2" w:hint="default"/>
      </w:rPr>
    </w:lvl>
    <w:lvl w:ilvl="2" w:tplc="83E6B636" w:tentative="1">
      <w:start w:val="1"/>
      <w:numFmt w:val="bullet"/>
      <w:lvlText w:val=""/>
      <w:lvlJc w:val="left"/>
      <w:pPr>
        <w:tabs>
          <w:tab w:val="num" w:pos="1800"/>
        </w:tabs>
        <w:ind w:left="1800" w:hanging="360"/>
      </w:pPr>
      <w:rPr>
        <w:rFonts w:ascii="Wingdings 2" w:hAnsi="Wingdings 2" w:hint="default"/>
      </w:rPr>
    </w:lvl>
    <w:lvl w:ilvl="3" w:tplc="BCF82E16" w:tentative="1">
      <w:start w:val="1"/>
      <w:numFmt w:val="bullet"/>
      <w:lvlText w:val=""/>
      <w:lvlJc w:val="left"/>
      <w:pPr>
        <w:tabs>
          <w:tab w:val="num" w:pos="2520"/>
        </w:tabs>
        <w:ind w:left="2520" w:hanging="360"/>
      </w:pPr>
      <w:rPr>
        <w:rFonts w:ascii="Wingdings 2" w:hAnsi="Wingdings 2" w:hint="default"/>
      </w:rPr>
    </w:lvl>
    <w:lvl w:ilvl="4" w:tplc="488EE676" w:tentative="1">
      <w:start w:val="1"/>
      <w:numFmt w:val="bullet"/>
      <w:lvlText w:val=""/>
      <w:lvlJc w:val="left"/>
      <w:pPr>
        <w:tabs>
          <w:tab w:val="num" w:pos="3240"/>
        </w:tabs>
        <w:ind w:left="3240" w:hanging="360"/>
      </w:pPr>
      <w:rPr>
        <w:rFonts w:ascii="Wingdings 2" w:hAnsi="Wingdings 2" w:hint="default"/>
      </w:rPr>
    </w:lvl>
    <w:lvl w:ilvl="5" w:tplc="C802889E" w:tentative="1">
      <w:start w:val="1"/>
      <w:numFmt w:val="bullet"/>
      <w:lvlText w:val=""/>
      <w:lvlJc w:val="left"/>
      <w:pPr>
        <w:tabs>
          <w:tab w:val="num" w:pos="3960"/>
        </w:tabs>
        <w:ind w:left="3960" w:hanging="360"/>
      </w:pPr>
      <w:rPr>
        <w:rFonts w:ascii="Wingdings 2" w:hAnsi="Wingdings 2" w:hint="default"/>
      </w:rPr>
    </w:lvl>
    <w:lvl w:ilvl="6" w:tplc="B85ADE70" w:tentative="1">
      <w:start w:val="1"/>
      <w:numFmt w:val="bullet"/>
      <w:lvlText w:val=""/>
      <w:lvlJc w:val="left"/>
      <w:pPr>
        <w:tabs>
          <w:tab w:val="num" w:pos="4680"/>
        </w:tabs>
        <w:ind w:left="4680" w:hanging="360"/>
      </w:pPr>
      <w:rPr>
        <w:rFonts w:ascii="Wingdings 2" w:hAnsi="Wingdings 2" w:hint="default"/>
      </w:rPr>
    </w:lvl>
    <w:lvl w:ilvl="7" w:tplc="1CBCC0EE" w:tentative="1">
      <w:start w:val="1"/>
      <w:numFmt w:val="bullet"/>
      <w:lvlText w:val=""/>
      <w:lvlJc w:val="left"/>
      <w:pPr>
        <w:tabs>
          <w:tab w:val="num" w:pos="5400"/>
        </w:tabs>
        <w:ind w:left="5400" w:hanging="360"/>
      </w:pPr>
      <w:rPr>
        <w:rFonts w:ascii="Wingdings 2" w:hAnsi="Wingdings 2" w:hint="default"/>
      </w:rPr>
    </w:lvl>
    <w:lvl w:ilvl="8" w:tplc="F864DC22" w:tentative="1">
      <w:start w:val="1"/>
      <w:numFmt w:val="bullet"/>
      <w:lvlText w:val=""/>
      <w:lvlJc w:val="left"/>
      <w:pPr>
        <w:tabs>
          <w:tab w:val="num" w:pos="6120"/>
        </w:tabs>
        <w:ind w:left="6120" w:hanging="360"/>
      </w:pPr>
      <w:rPr>
        <w:rFonts w:ascii="Wingdings 2" w:hAnsi="Wingdings 2" w:hint="default"/>
      </w:rPr>
    </w:lvl>
  </w:abstractNum>
  <w:abstractNum w:abstractNumId="9">
    <w:nsid w:val="191310F7"/>
    <w:multiLevelType w:val="hybridMultilevel"/>
    <w:tmpl w:val="4150F4B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AE32339"/>
    <w:multiLevelType w:val="hybridMultilevel"/>
    <w:tmpl w:val="D97E6A50"/>
    <w:lvl w:ilvl="0" w:tplc="DF50C2DE">
      <w:start w:val="1"/>
      <w:numFmt w:val="lowerLetter"/>
      <w:lvlText w:val="%1)"/>
      <w:lvlJc w:val="left"/>
      <w:pPr>
        <w:ind w:left="720" w:hanging="360"/>
      </w:pPr>
      <w:rPr>
        <w:rFonts w:ascii="Calibri" w:eastAsia="Calibri" w:hAnsi="Calibri" w:cs="Calibr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C9C4C1F"/>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1EEC0D58"/>
    <w:multiLevelType w:val="hybridMultilevel"/>
    <w:tmpl w:val="3FC605EC"/>
    <w:lvl w:ilvl="0" w:tplc="96E41810">
      <w:start w:val="1"/>
      <w:numFmt w:val="bullet"/>
      <w:lvlText w:val=""/>
      <w:lvlJc w:val="left"/>
      <w:pPr>
        <w:tabs>
          <w:tab w:val="num" w:pos="720"/>
        </w:tabs>
        <w:ind w:left="720" w:hanging="360"/>
      </w:pPr>
      <w:rPr>
        <w:rFonts w:ascii="Wingdings" w:hAnsi="Wingdings" w:hint="default"/>
      </w:rPr>
    </w:lvl>
    <w:lvl w:ilvl="1" w:tplc="70BA1088" w:tentative="1">
      <w:start w:val="1"/>
      <w:numFmt w:val="bullet"/>
      <w:lvlText w:val=""/>
      <w:lvlJc w:val="left"/>
      <w:pPr>
        <w:tabs>
          <w:tab w:val="num" w:pos="1440"/>
        </w:tabs>
        <w:ind w:left="1440" w:hanging="360"/>
      </w:pPr>
      <w:rPr>
        <w:rFonts w:ascii="Wingdings" w:hAnsi="Wingdings" w:hint="default"/>
      </w:rPr>
    </w:lvl>
    <w:lvl w:ilvl="2" w:tplc="8110A32A" w:tentative="1">
      <w:start w:val="1"/>
      <w:numFmt w:val="bullet"/>
      <w:lvlText w:val=""/>
      <w:lvlJc w:val="left"/>
      <w:pPr>
        <w:tabs>
          <w:tab w:val="num" w:pos="2160"/>
        </w:tabs>
        <w:ind w:left="2160" w:hanging="360"/>
      </w:pPr>
      <w:rPr>
        <w:rFonts w:ascii="Wingdings" w:hAnsi="Wingdings" w:hint="default"/>
      </w:rPr>
    </w:lvl>
    <w:lvl w:ilvl="3" w:tplc="2FC867A2" w:tentative="1">
      <w:start w:val="1"/>
      <w:numFmt w:val="bullet"/>
      <w:lvlText w:val=""/>
      <w:lvlJc w:val="left"/>
      <w:pPr>
        <w:tabs>
          <w:tab w:val="num" w:pos="2880"/>
        </w:tabs>
        <w:ind w:left="2880" w:hanging="360"/>
      </w:pPr>
      <w:rPr>
        <w:rFonts w:ascii="Wingdings" w:hAnsi="Wingdings" w:hint="default"/>
      </w:rPr>
    </w:lvl>
    <w:lvl w:ilvl="4" w:tplc="13CA88F2" w:tentative="1">
      <w:start w:val="1"/>
      <w:numFmt w:val="bullet"/>
      <w:lvlText w:val=""/>
      <w:lvlJc w:val="left"/>
      <w:pPr>
        <w:tabs>
          <w:tab w:val="num" w:pos="3600"/>
        </w:tabs>
        <w:ind w:left="3600" w:hanging="360"/>
      </w:pPr>
      <w:rPr>
        <w:rFonts w:ascii="Wingdings" w:hAnsi="Wingdings" w:hint="default"/>
      </w:rPr>
    </w:lvl>
    <w:lvl w:ilvl="5" w:tplc="46BCF874" w:tentative="1">
      <w:start w:val="1"/>
      <w:numFmt w:val="bullet"/>
      <w:lvlText w:val=""/>
      <w:lvlJc w:val="left"/>
      <w:pPr>
        <w:tabs>
          <w:tab w:val="num" w:pos="4320"/>
        </w:tabs>
        <w:ind w:left="4320" w:hanging="360"/>
      </w:pPr>
      <w:rPr>
        <w:rFonts w:ascii="Wingdings" w:hAnsi="Wingdings" w:hint="default"/>
      </w:rPr>
    </w:lvl>
    <w:lvl w:ilvl="6" w:tplc="0130F3A2" w:tentative="1">
      <w:start w:val="1"/>
      <w:numFmt w:val="bullet"/>
      <w:lvlText w:val=""/>
      <w:lvlJc w:val="left"/>
      <w:pPr>
        <w:tabs>
          <w:tab w:val="num" w:pos="5040"/>
        </w:tabs>
        <w:ind w:left="5040" w:hanging="360"/>
      </w:pPr>
      <w:rPr>
        <w:rFonts w:ascii="Wingdings" w:hAnsi="Wingdings" w:hint="default"/>
      </w:rPr>
    </w:lvl>
    <w:lvl w:ilvl="7" w:tplc="1B7AA15C" w:tentative="1">
      <w:start w:val="1"/>
      <w:numFmt w:val="bullet"/>
      <w:lvlText w:val=""/>
      <w:lvlJc w:val="left"/>
      <w:pPr>
        <w:tabs>
          <w:tab w:val="num" w:pos="5760"/>
        </w:tabs>
        <w:ind w:left="5760" w:hanging="360"/>
      </w:pPr>
      <w:rPr>
        <w:rFonts w:ascii="Wingdings" w:hAnsi="Wingdings" w:hint="default"/>
      </w:rPr>
    </w:lvl>
    <w:lvl w:ilvl="8" w:tplc="BB5C5684" w:tentative="1">
      <w:start w:val="1"/>
      <w:numFmt w:val="bullet"/>
      <w:lvlText w:val=""/>
      <w:lvlJc w:val="left"/>
      <w:pPr>
        <w:tabs>
          <w:tab w:val="num" w:pos="6480"/>
        </w:tabs>
        <w:ind w:left="6480" w:hanging="360"/>
      </w:pPr>
      <w:rPr>
        <w:rFonts w:ascii="Wingdings" w:hAnsi="Wingdings" w:hint="default"/>
      </w:rPr>
    </w:lvl>
  </w:abstractNum>
  <w:abstractNum w:abstractNumId="13">
    <w:nsid w:val="261D597C"/>
    <w:multiLevelType w:val="hybridMultilevel"/>
    <w:tmpl w:val="EFDED092"/>
    <w:lvl w:ilvl="0" w:tplc="253A9A22">
      <w:start w:val="1"/>
      <w:numFmt w:val="upperLetter"/>
      <w:lvlText w:val="%1)"/>
      <w:lvlJc w:val="left"/>
      <w:pPr>
        <w:ind w:left="720" w:hanging="360"/>
      </w:pPr>
      <w:rPr>
        <w:rFonts w:ascii="Calibri" w:eastAsia="Calibri" w:hAnsi="Calibri"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8F332D7"/>
    <w:multiLevelType w:val="hybridMultilevel"/>
    <w:tmpl w:val="2DC2BE1C"/>
    <w:lvl w:ilvl="0" w:tplc="D102E992">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A81555A"/>
    <w:multiLevelType w:val="hybridMultilevel"/>
    <w:tmpl w:val="6B98195A"/>
    <w:lvl w:ilvl="0" w:tplc="E72C43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D7649BD"/>
    <w:multiLevelType w:val="hybridMultilevel"/>
    <w:tmpl w:val="B2C60A30"/>
    <w:lvl w:ilvl="0" w:tplc="D0D06980">
      <w:start w:val="1"/>
      <w:numFmt w:val="bullet"/>
      <w:lvlText w:val=""/>
      <w:lvlJc w:val="left"/>
      <w:pPr>
        <w:ind w:left="1068" w:hanging="360"/>
      </w:pPr>
      <w:rPr>
        <w:rFonts w:ascii="Symbol" w:eastAsia="Calibri" w:hAnsi="Symbol" w:cs="Calibr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nsid w:val="2DA67312"/>
    <w:multiLevelType w:val="hybridMultilevel"/>
    <w:tmpl w:val="8DCC5E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0C075B8"/>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1775015"/>
    <w:multiLevelType w:val="hybridMultilevel"/>
    <w:tmpl w:val="D1181B26"/>
    <w:lvl w:ilvl="0" w:tplc="ECB0A336">
      <w:start w:val="1"/>
      <w:numFmt w:val="upperLetter"/>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2104192"/>
    <w:multiLevelType w:val="hybridMultilevel"/>
    <w:tmpl w:val="6C707250"/>
    <w:lvl w:ilvl="0" w:tplc="57A6ED9E">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23974BB"/>
    <w:multiLevelType w:val="hybridMultilevel"/>
    <w:tmpl w:val="B268F20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6830A1F"/>
    <w:multiLevelType w:val="hybridMultilevel"/>
    <w:tmpl w:val="D7BA94A8"/>
    <w:lvl w:ilvl="0" w:tplc="7C4ABB7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E580680"/>
    <w:multiLevelType w:val="hybridMultilevel"/>
    <w:tmpl w:val="FE8CF6BA"/>
    <w:lvl w:ilvl="0" w:tplc="E79E5114">
      <w:start w:val="1"/>
      <w:numFmt w:val="decimal"/>
      <w:lvlText w:val="%1."/>
      <w:lvlJc w:val="left"/>
      <w:pPr>
        <w:ind w:left="360" w:hanging="360"/>
      </w:pPr>
      <w:rPr>
        <w:rFonts w:ascii="Calibri" w:hAnsi="Calibri"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13D7000"/>
    <w:multiLevelType w:val="hybridMultilevel"/>
    <w:tmpl w:val="41FA832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C8A7E0C"/>
    <w:multiLevelType w:val="hybridMultilevel"/>
    <w:tmpl w:val="2892AC28"/>
    <w:lvl w:ilvl="0" w:tplc="7A5A52BA">
      <w:start w:val="1"/>
      <w:numFmt w:val="upp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EAC5888"/>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4FE07C45"/>
    <w:multiLevelType w:val="hybridMultilevel"/>
    <w:tmpl w:val="6B98195A"/>
    <w:lvl w:ilvl="0" w:tplc="E72C43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0DD7894"/>
    <w:multiLevelType w:val="hybridMultilevel"/>
    <w:tmpl w:val="5326541A"/>
    <w:lvl w:ilvl="0" w:tplc="EF842B12">
      <w:start w:val="1"/>
      <w:numFmt w:val="bullet"/>
      <w:lvlText w:val=""/>
      <w:lvlJc w:val="left"/>
      <w:pPr>
        <w:tabs>
          <w:tab w:val="num" w:pos="360"/>
        </w:tabs>
        <w:ind w:left="360" w:hanging="360"/>
      </w:pPr>
      <w:rPr>
        <w:rFonts w:ascii="Wingdings 2" w:hAnsi="Wingdings 2" w:hint="default"/>
      </w:rPr>
    </w:lvl>
    <w:lvl w:ilvl="1" w:tplc="A83A4C26" w:tentative="1">
      <w:start w:val="1"/>
      <w:numFmt w:val="bullet"/>
      <w:lvlText w:val=""/>
      <w:lvlJc w:val="left"/>
      <w:pPr>
        <w:tabs>
          <w:tab w:val="num" w:pos="1080"/>
        </w:tabs>
        <w:ind w:left="1080" w:hanging="360"/>
      </w:pPr>
      <w:rPr>
        <w:rFonts w:ascii="Wingdings 2" w:hAnsi="Wingdings 2" w:hint="default"/>
      </w:rPr>
    </w:lvl>
    <w:lvl w:ilvl="2" w:tplc="DBBAECEE" w:tentative="1">
      <w:start w:val="1"/>
      <w:numFmt w:val="bullet"/>
      <w:lvlText w:val=""/>
      <w:lvlJc w:val="left"/>
      <w:pPr>
        <w:tabs>
          <w:tab w:val="num" w:pos="1800"/>
        </w:tabs>
        <w:ind w:left="1800" w:hanging="360"/>
      </w:pPr>
      <w:rPr>
        <w:rFonts w:ascii="Wingdings 2" w:hAnsi="Wingdings 2" w:hint="default"/>
      </w:rPr>
    </w:lvl>
    <w:lvl w:ilvl="3" w:tplc="1550EA78" w:tentative="1">
      <w:start w:val="1"/>
      <w:numFmt w:val="bullet"/>
      <w:lvlText w:val=""/>
      <w:lvlJc w:val="left"/>
      <w:pPr>
        <w:tabs>
          <w:tab w:val="num" w:pos="2520"/>
        </w:tabs>
        <w:ind w:left="2520" w:hanging="360"/>
      </w:pPr>
      <w:rPr>
        <w:rFonts w:ascii="Wingdings 2" w:hAnsi="Wingdings 2" w:hint="default"/>
      </w:rPr>
    </w:lvl>
    <w:lvl w:ilvl="4" w:tplc="9D625008" w:tentative="1">
      <w:start w:val="1"/>
      <w:numFmt w:val="bullet"/>
      <w:lvlText w:val=""/>
      <w:lvlJc w:val="left"/>
      <w:pPr>
        <w:tabs>
          <w:tab w:val="num" w:pos="3240"/>
        </w:tabs>
        <w:ind w:left="3240" w:hanging="360"/>
      </w:pPr>
      <w:rPr>
        <w:rFonts w:ascii="Wingdings 2" w:hAnsi="Wingdings 2" w:hint="default"/>
      </w:rPr>
    </w:lvl>
    <w:lvl w:ilvl="5" w:tplc="A1F47CAC" w:tentative="1">
      <w:start w:val="1"/>
      <w:numFmt w:val="bullet"/>
      <w:lvlText w:val=""/>
      <w:lvlJc w:val="left"/>
      <w:pPr>
        <w:tabs>
          <w:tab w:val="num" w:pos="3960"/>
        </w:tabs>
        <w:ind w:left="3960" w:hanging="360"/>
      </w:pPr>
      <w:rPr>
        <w:rFonts w:ascii="Wingdings 2" w:hAnsi="Wingdings 2" w:hint="default"/>
      </w:rPr>
    </w:lvl>
    <w:lvl w:ilvl="6" w:tplc="30268962" w:tentative="1">
      <w:start w:val="1"/>
      <w:numFmt w:val="bullet"/>
      <w:lvlText w:val=""/>
      <w:lvlJc w:val="left"/>
      <w:pPr>
        <w:tabs>
          <w:tab w:val="num" w:pos="4680"/>
        </w:tabs>
        <w:ind w:left="4680" w:hanging="360"/>
      </w:pPr>
      <w:rPr>
        <w:rFonts w:ascii="Wingdings 2" w:hAnsi="Wingdings 2" w:hint="default"/>
      </w:rPr>
    </w:lvl>
    <w:lvl w:ilvl="7" w:tplc="F2647DFE" w:tentative="1">
      <w:start w:val="1"/>
      <w:numFmt w:val="bullet"/>
      <w:lvlText w:val=""/>
      <w:lvlJc w:val="left"/>
      <w:pPr>
        <w:tabs>
          <w:tab w:val="num" w:pos="5400"/>
        </w:tabs>
        <w:ind w:left="5400" w:hanging="360"/>
      </w:pPr>
      <w:rPr>
        <w:rFonts w:ascii="Wingdings 2" w:hAnsi="Wingdings 2" w:hint="default"/>
      </w:rPr>
    </w:lvl>
    <w:lvl w:ilvl="8" w:tplc="13E0F16E" w:tentative="1">
      <w:start w:val="1"/>
      <w:numFmt w:val="bullet"/>
      <w:lvlText w:val=""/>
      <w:lvlJc w:val="left"/>
      <w:pPr>
        <w:tabs>
          <w:tab w:val="num" w:pos="6120"/>
        </w:tabs>
        <w:ind w:left="6120" w:hanging="360"/>
      </w:pPr>
      <w:rPr>
        <w:rFonts w:ascii="Wingdings 2" w:hAnsi="Wingdings 2" w:hint="default"/>
      </w:rPr>
    </w:lvl>
  </w:abstractNum>
  <w:abstractNum w:abstractNumId="29">
    <w:nsid w:val="533B387B"/>
    <w:multiLevelType w:val="hybridMultilevel"/>
    <w:tmpl w:val="2BB4E7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9655BF"/>
    <w:multiLevelType w:val="hybridMultilevel"/>
    <w:tmpl w:val="893439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5F15712B"/>
    <w:multiLevelType w:val="hybridMultilevel"/>
    <w:tmpl w:val="B41C148A"/>
    <w:lvl w:ilvl="0" w:tplc="37040026">
      <w:start w:val="1"/>
      <w:numFmt w:val="upperLetter"/>
      <w:lvlText w:val="%1)"/>
      <w:lvlJc w:val="left"/>
      <w:pPr>
        <w:ind w:left="720" w:hanging="360"/>
      </w:pPr>
      <w:rPr>
        <w:rFonts w:ascii="Calibri" w:eastAsia="Calibri" w:hAnsi="Calibri" w:cs="Calibr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F563F10"/>
    <w:multiLevelType w:val="hybridMultilevel"/>
    <w:tmpl w:val="07DE3628"/>
    <w:lvl w:ilvl="0" w:tplc="14067372">
      <w:start w:val="1"/>
      <w:numFmt w:val="bullet"/>
      <w:lvlText w:val="•"/>
      <w:lvlJc w:val="left"/>
      <w:pPr>
        <w:tabs>
          <w:tab w:val="num" w:pos="720"/>
        </w:tabs>
        <w:ind w:left="720" w:hanging="360"/>
      </w:pPr>
      <w:rPr>
        <w:rFonts w:ascii="Arial" w:hAnsi="Arial" w:hint="default"/>
      </w:rPr>
    </w:lvl>
    <w:lvl w:ilvl="1" w:tplc="66F8B8B8" w:tentative="1">
      <w:start w:val="1"/>
      <w:numFmt w:val="bullet"/>
      <w:lvlText w:val="•"/>
      <w:lvlJc w:val="left"/>
      <w:pPr>
        <w:tabs>
          <w:tab w:val="num" w:pos="1440"/>
        </w:tabs>
        <w:ind w:left="1440" w:hanging="360"/>
      </w:pPr>
      <w:rPr>
        <w:rFonts w:ascii="Arial" w:hAnsi="Arial" w:hint="default"/>
      </w:rPr>
    </w:lvl>
    <w:lvl w:ilvl="2" w:tplc="FB3CBDFC" w:tentative="1">
      <w:start w:val="1"/>
      <w:numFmt w:val="bullet"/>
      <w:lvlText w:val="•"/>
      <w:lvlJc w:val="left"/>
      <w:pPr>
        <w:tabs>
          <w:tab w:val="num" w:pos="2160"/>
        </w:tabs>
        <w:ind w:left="2160" w:hanging="360"/>
      </w:pPr>
      <w:rPr>
        <w:rFonts w:ascii="Arial" w:hAnsi="Arial" w:hint="default"/>
      </w:rPr>
    </w:lvl>
    <w:lvl w:ilvl="3" w:tplc="017679A0" w:tentative="1">
      <w:start w:val="1"/>
      <w:numFmt w:val="bullet"/>
      <w:lvlText w:val="•"/>
      <w:lvlJc w:val="left"/>
      <w:pPr>
        <w:tabs>
          <w:tab w:val="num" w:pos="2880"/>
        </w:tabs>
        <w:ind w:left="2880" w:hanging="360"/>
      </w:pPr>
      <w:rPr>
        <w:rFonts w:ascii="Arial" w:hAnsi="Arial" w:hint="default"/>
      </w:rPr>
    </w:lvl>
    <w:lvl w:ilvl="4" w:tplc="930CDE94" w:tentative="1">
      <w:start w:val="1"/>
      <w:numFmt w:val="bullet"/>
      <w:lvlText w:val="•"/>
      <w:lvlJc w:val="left"/>
      <w:pPr>
        <w:tabs>
          <w:tab w:val="num" w:pos="3600"/>
        </w:tabs>
        <w:ind w:left="3600" w:hanging="360"/>
      </w:pPr>
      <w:rPr>
        <w:rFonts w:ascii="Arial" w:hAnsi="Arial" w:hint="default"/>
      </w:rPr>
    </w:lvl>
    <w:lvl w:ilvl="5" w:tplc="6672B08A" w:tentative="1">
      <w:start w:val="1"/>
      <w:numFmt w:val="bullet"/>
      <w:lvlText w:val="•"/>
      <w:lvlJc w:val="left"/>
      <w:pPr>
        <w:tabs>
          <w:tab w:val="num" w:pos="4320"/>
        </w:tabs>
        <w:ind w:left="4320" w:hanging="360"/>
      </w:pPr>
      <w:rPr>
        <w:rFonts w:ascii="Arial" w:hAnsi="Arial" w:hint="default"/>
      </w:rPr>
    </w:lvl>
    <w:lvl w:ilvl="6" w:tplc="33080C48" w:tentative="1">
      <w:start w:val="1"/>
      <w:numFmt w:val="bullet"/>
      <w:lvlText w:val="•"/>
      <w:lvlJc w:val="left"/>
      <w:pPr>
        <w:tabs>
          <w:tab w:val="num" w:pos="5040"/>
        </w:tabs>
        <w:ind w:left="5040" w:hanging="360"/>
      </w:pPr>
      <w:rPr>
        <w:rFonts w:ascii="Arial" w:hAnsi="Arial" w:hint="default"/>
      </w:rPr>
    </w:lvl>
    <w:lvl w:ilvl="7" w:tplc="65D28754" w:tentative="1">
      <w:start w:val="1"/>
      <w:numFmt w:val="bullet"/>
      <w:lvlText w:val="•"/>
      <w:lvlJc w:val="left"/>
      <w:pPr>
        <w:tabs>
          <w:tab w:val="num" w:pos="5760"/>
        </w:tabs>
        <w:ind w:left="5760" w:hanging="360"/>
      </w:pPr>
      <w:rPr>
        <w:rFonts w:ascii="Arial" w:hAnsi="Arial" w:hint="default"/>
      </w:rPr>
    </w:lvl>
    <w:lvl w:ilvl="8" w:tplc="354CFE90" w:tentative="1">
      <w:start w:val="1"/>
      <w:numFmt w:val="bullet"/>
      <w:lvlText w:val="•"/>
      <w:lvlJc w:val="left"/>
      <w:pPr>
        <w:tabs>
          <w:tab w:val="num" w:pos="6480"/>
        </w:tabs>
        <w:ind w:left="6480" w:hanging="360"/>
      </w:pPr>
      <w:rPr>
        <w:rFonts w:ascii="Arial" w:hAnsi="Arial" w:hint="default"/>
      </w:rPr>
    </w:lvl>
  </w:abstractNum>
  <w:abstractNum w:abstractNumId="33">
    <w:nsid w:val="5FD83E2E"/>
    <w:multiLevelType w:val="hybridMultilevel"/>
    <w:tmpl w:val="BB74CA8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6620613"/>
    <w:multiLevelType w:val="hybridMultilevel"/>
    <w:tmpl w:val="C5D29D08"/>
    <w:lvl w:ilvl="0" w:tplc="C916D3BC">
      <w:start w:val="1"/>
      <w:numFmt w:val="decimal"/>
      <w:lvlText w:val="%1)"/>
      <w:lvlJc w:val="left"/>
      <w:pPr>
        <w:ind w:left="360" w:hanging="360"/>
      </w:pPr>
      <w:rPr>
        <w:rFonts w:ascii="Calibri" w:eastAsia="Calibri" w:hAnsi="Calibri" w:cs="Calibri"/>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67A0420B"/>
    <w:multiLevelType w:val="hybridMultilevel"/>
    <w:tmpl w:val="C5D29D08"/>
    <w:lvl w:ilvl="0" w:tplc="C916D3BC">
      <w:start w:val="1"/>
      <w:numFmt w:val="decimal"/>
      <w:lvlText w:val="%1)"/>
      <w:lvlJc w:val="left"/>
      <w:pPr>
        <w:ind w:left="360" w:hanging="360"/>
      </w:pPr>
      <w:rPr>
        <w:rFonts w:ascii="Calibri" w:eastAsia="Calibri" w:hAnsi="Calibri" w:cs="Calibri"/>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97E55A3"/>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9D614D1"/>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E4F1B91"/>
    <w:multiLevelType w:val="hybridMultilevel"/>
    <w:tmpl w:val="E3D638E0"/>
    <w:lvl w:ilvl="0" w:tplc="76006A02">
      <w:start w:val="1"/>
      <w:numFmt w:val="decimal"/>
      <w:lvlText w:val="%1)"/>
      <w:lvlJc w:val="left"/>
      <w:pPr>
        <w:ind w:left="360" w:hanging="360"/>
      </w:pPr>
      <w:rPr>
        <w:rFonts w:ascii="Calibri" w:hAnsi="Calibri"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55A5654"/>
    <w:multiLevelType w:val="hybridMultilevel"/>
    <w:tmpl w:val="B27CCAF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DEA5A6C"/>
    <w:multiLevelType w:val="hybridMultilevel"/>
    <w:tmpl w:val="711E1A6A"/>
    <w:lvl w:ilvl="0" w:tplc="C562C94C">
      <w:start w:val="1"/>
      <w:numFmt w:val="bullet"/>
      <w:lvlText w:val=""/>
      <w:lvlJc w:val="left"/>
      <w:pPr>
        <w:tabs>
          <w:tab w:val="num" w:pos="720"/>
        </w:tabs>
        <w:ind w:left="720" w:hanging="360"/>
      </w:pPr>
      <w:rPr>
        <w:rFonts w:ascii="Wingdings" w:hAnsi="Wingdings" w:hint="default"/>
      </w:rPr>
    </w:lvl>
    <w:lvl w:ilvl="1" w:tplc="F27C0BE6" w:tentative="1">
      <w:start w:val="1"/>
      <w:numFmt w:val="bullet"/>
      <w:lvlText w:val=""/>
      <w:lvlJc w:val="left"/>
      <w:pPr>
        <w:tabs>
          <w:tab w:val="num" w:pos="1440"/>
        </w:tabs>
        <w:ind w:left="1440" w:hanging="360"/>
      </w:pPr>
      <w:rPr>
        <w:rFonts w:ascii="Wingdings" w:hAnsi="Wingdings" w:hint="default"/>
      </w:rPr>
    </w:lvl>
    <w:lvl w:ilvl="2" w:tplc="D7E2A722" w:tentative="1">
      <w:start w:val="1"/>
      <w:numFmt w:val="bullet"/>
      <w:lvlText w:val=""/>
      <w:lvlJc w:val="left"/>
      <w:pPr>
        <w:tabs>
          <w:tab w:val="num" w:pos="2160"/>
        </w:tabs>
        <w:ind w:left="2160" w:hanging="360"/>
      </w:pPr>
      <w:rPr>
        <w:rFonts w:ascii="Wingdings" w:hAnsi="Wingdings" w:hint="default"/>
      </w:rPr>
    </w:lvl>
    <w:lvl w:ilvl="3" w:tplc="6B364D4C" w:tentative="1">
      <w:start w:val="1"/>
      <w:numFmt w:val="bullet"/>
      <w:lvlText w:val=""/>
      <w:lvlJc w:val="left"/>
      <w:pPr>
        <w:tabs>
          <w:tab w:val="num" w:pos="2880"/>
        </w:tabs>
        <w:ind w:left="2880" w:hanging="360"/>
      </w:pPr>
      <w:rPr>
        <w:rFonts w:ascii="Wingdings" w:hAnsi="Wingdings" w:hint="default"/>
      </w:rPr>
    </w:lvl>
    <w:lvl w:ilvl="4" w:tplc="D8AE3568" w:tentative="1">
      <w:start w:val="1"/>
      <w:numFmt w:val="bullet"/>
      <w:lvlText w:val=""/>
      <w:lvlJc w:val="left"/>
      <w:pPr>
        <w:tabs>
          <w:tab w:val="num" w:pos="3600"/>
        </w:tabs>
        <w:ind w:left="3600" w:hanging="360"/>
      </w:pPr>
      <w:rPr>
        <w:rFonts w:ascii="Wingdings" w:hAnsi="Wingdings" w:hint="default"/>
      </w:rPr>
    </w:lvl>
    <w:lvl w:ilvl="5" w:tplc="589CEE32" w:tentative="1">
      <w:start w:val="1"/>
      <w:numFmt w:val="bullet"/>
      <w:lvlText w:val=""/>
      <w:lvlJc w:val="left"/>
      <w:pPr>
        <w:tabs>
          <w:tab w:val="num" w:pos="4320"/>
        </w:tabs>
        <w:ind w:left="4320" w:hanging="360"/>
      </w:pPr>
      <w:rPr>
        <w:rFonts w:ascii="Wingdings" w:hAnsi="Wingdings" w:hint="default"/>
      </w:rPr>
    </w:lvl>
    <w:lvl w:ilvl="6" w:tplc="8200A65E" w:tentative="1">
      <w:start w:val="1"/>
      <w:numFmt w:val="bullet"/>
      <w:lvlText w:val=""/>
      <w:lvlJc w:val="left"/>
      <w:pPr>
        <w:tabs>
          <w:tab w:val="num" w:pos="5040"/>
        </w:tabs>
        <w:ind w:left="5040" w:hanging="360"/>
      </w:pPr>
      <w:rPr>
        <w:rFonts w:ascii="Wingdings" w:hAnsi="Wingdings" w:hint="default"/>
      </w:rPr>
    </w:lvl>
    <w:lvl w:ilvl="7" w:tplc="E446E25E" w:tentative="1">
      <w:start w:val="1"/>
      <w:numFmt w:val="bullet"/>
      <w:lvlText w:val=""/>
      <w:lvlJc w:val="left"/>
      <w:pPr>
        <w:tabs>
          <w:tab w:val="num" w:pos="5760"/>
        </w:tabs>
        <w:ind w:left="5760" w:hanging="360"/>
      </w:pPr>
      <w:rPr>
        <w:rFonts w:ascii="Wingdings" w:hAnsi="Wingdings" w:hint="default"/>
      </w:rPr>
    </w:lvl>
    <w:lvl w:ilvl="8" w:tplc="D0CA4A4E" w:tentative="1">
      <w:start w:val="1"/>
      <w:numFmt w:val="bullet"/>
      <w:lvlText w:val=""/>
      <w:lvlJc w:val="left"/>
      <w:pPr>
        <w:tabs>
          <w:tab w:val="num" w:pos="6480"/>
        </w:tabs>
        <w:ind w:left="6480" w:hanging="360"/>
      </w:pPr>
      <w:rPr>
        <w:rFonts w:ascii="Wingdings" w:hAnsi="Wingdings" w:hint="default"/>
      </w:rPr>
    </w:lvl>
  </w:abstractNum>
  <w:abstractNum w:abstractNumId="41">
    <w:nsid w:val="7F43723D"/>
    <w:multiLevelType w:val="hybridMultilevel"/>
    <w:tmpl w:val="FD0A10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6"/>
  </w:num>
  <w:num w:numId="3">
    <w:abstractNumId w:val="24"/>
  </w:num>
  <w:num w:numId="4">
    <w:abstractNumId w:val="22"/>
  </w:num>
  <w:num w:numId="5">
    <w:abstractNumId w:val="1"/>
  </w:num>
  <w:num w:numId="6">
    <w:abstractNumId w:val="36"/>
  </w:num>
  <w:num w:numId="7">
    <w:abstractNumId w:val="37"/>
  </w:num>
  <w:num w:numId="8">
    <w:abstractNumId w:val="10"/>
  </w:num>
  <w:num w:numId="9">
    <w:abstractNumId w:val="39"/>
  </w:num>
  <w:num w:numId="10">
    <w:abstractNumId w:val="23"/>
  </w:num>
  <w:num w:numId="11">
    <w:abstractNumId w:val="17"/>
  </w:num>
  <w:num w:numId="12">
    <w:abstractNumId w:val="3"/>
  </w:num>
  <w:num w:numId="13">
    <w:abstractNumId w:val="26"/>
  </w:num>
  <w:num w:numId="14">
    <w:abstractNumId w:val="7"/>
  </w:num>
  <w:num w:numId="15">
    <w:abstractNumId w:val="15"/>
  </w:num>
  <w:num w:numId="16">
    <w:abstractNumId w:val="27"/>
  </w:num>
  <w:num w:numId="17">
    <w:abstractNumId w:val="29"/>
  </w:num>
  <w:num w:numId="18">
    <w:abstractNumId w:val="34"/>
  </w:num>
  <w:num w:numId="19">
    <w:abstractNumId w:val="38"/>
  </w:num>
  <w:num w:numId="20">
    <w:abstractNumId w:val="14"/>
  </w:num>
  <w:num w:numId="21">
    <w:abstractNumId w:val="4"/>
  </w:num>
  <w:num w:numId="22">
    <w:abstractNumId w:val="35"/>
  </w:num>
  <w:num w:numId="23">
    <w:abstractNumId w:val="13"/>
  </w:num>
  <w:num w:numId="24">
    <w:abstractNumId w:val="19"/>
  </w:num>
  <w:num w:numId="25">
    <w:abstractNumId w:val="31"/>
  </w:num>
  <w:num w:numId="26">
    <w:abstractNumId w:val="9"/>
  </w:num>
  <w:num w:numId="27">
    <w:abstractNumId w:val="21"/>
  </w:num>
  <w:num w:numId="28">
    <w:abstractNumId w:val="20"/>
  </w:num>
  <w:num w:numId="29">
    <w:abstractNumId w:val="30"/>
  </w:num>
  <w:num w:numId="30">
    <w:abstractNumId w:val="2"/>
  </w:num>
  <w:num w:numId="31">
    <w:abstractNumId w:val="32"/>
  </w:num>
  <w:num w:numId="32">
    <w:abstractNumId w:val="40"/>
  </w:num>
  <w:num w:numId="33">
    <w:abstractNumId w:val="12"/>
  </w:num>
  <w:num w:numId="34">
    <w:abstractNumId w:val="28"/>
  </w:num>
  <w:num w:numId="35">
    <w:abstractNumId w:val="5"/>
  </w:num>
  <w:num w:numId="36">
    <w:abstractNumId w:val="16"/>
  </w:num>
  <w:num w:numId="37">
    <w:abstractNumId w:val="8"/>
  </w:num>
  <w:num w:numId="38">
    <w:abstractNumId w:val="41"/>
  </w:num>
  <w:num w:numId="39">
    <w:abstractNumId w:val="11"/>
  </w:num>
  <w:num w:numId="40">
    <w:abstractNumId w:val="33"/>
  </w:num>
  <w:num w:numId="41">
    <w:abstractNumId w:val="0"/>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80"/>
    <w:rsid w:val="00012A4D"/>
    <w:rsid w:val="00073963"/>
    <w:rsid w:val="00143C80"/>
    <w:rsid w:val="003554CF"/>
    <w:rsid w:val="00390641"/>
    <w:rsid w:val="0068652C"/>
    <w:rsid w:val="00993914"/>
    <w:rsid w:val="00A877E7"/>
    <w:rsid w:val="00AD12EF"/>
    <w:rsid w:val="00AE789A"/>
    <w:rsid w:val="00B71B32"/>
    <w:rsid w:val="00B94F77"/>
    <w:rsid w:val="00FE11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paragraph" w:styleId="Ttulo1">
    <w:name w:val="heading 1"/>
    <w:basedOn w:val="Normal"/>
    <w:next w:val="Normal"/>
    <w:link w:val="Ttulo1Car"/>
    <w:uiPriority w:val="9"/>
    <w:qFormat/>
    <w:rsid w:val="00390641"/>
    <w:pPr>
      <w:keepNext/>
      <w:spacing w:before="240" w:after="60" w:line="240" w:lineRule="auto"/>
      <w:outlineLvl w:val="0"/>
    </w:pPr>
    <w:rPr>
      <w:rFonts w:ascii="Cambria" w:eastAsia="Times New Roman" w:hAnsi="Cambria"/>
      <w:b/>
      <w:bCs/>
      <w:kern w:val="32"/>
      <w:sz w:val="32"/>
      <w:szCs w:val="32"/>
      <w:lang w:val="es-ES" w:eastAsia="ja-JP"/>
    </w:rPr>
  </w:style>
  <w:style w:type="paragraph" w:styleId="Ttulo4">
    <w:name w:val="heading 4"/>
    <w:basedOn w:val="Normal"/>
    <w:next w:val="Normal"/>
    <w:link w:val="Ttulo4Car"/>
    <w:uiPriority w:val="9"/>
    <w:unhideWhenUsed/>
    <w:qFormat/>
    <w:rsid w:val="00390641"/>
    <w:pPr>
      <w:pBdr>
        <w:bottom w:val="dotted" w:sz="4" w:space="1" w:color="943634"/>
      </w:pBdr>
      <w:spacing w:after="120" w:line="252" w:lineRule="auto"/>
      <w:jc w:val="center"/>
      <w:outlineLvl w:val="3"/>
    </w:pPr>
    <w:rPr>
      <w:rFonts w:ascii="Cambria" w:eastAsia="Times New Roman" w:hAnsi="Cambria"/>
      <w:caps/>
      <w:color w:val="622423"/>
      <w:spacing w:val="10"/>
      <w:sz w:val="20"/>
      <w:szCs w:val="20"/>
      <w:lang w:val="x-none" w:eastAsia="x-none"/>
    </w:rPr>
  </w:style>
  <w:style w:type="paragraph" w:styleId="Ttulo8">
    <w:name w:val="heading 8"/>
    <w:basedOn w:val="Normal"/>
    <w:next w:val="Normal"/>
    <w:link w:val="Ttulo8Car"/>
    <w:uiPriority w:val="9"/>
    <w:semiHidden/>
    <w:unhideWhenUsed/>
    <w:qFormat/>
    <w:rsid w:val="00390641"/>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390641"/>
    <w:rPr>
      <w:rFonts w:ascii="Cambria" w:eastAsia="Times New Roman" w:hAnsi="Cambria" w:cs="Times New Roman"/>
      <w:b/>
      <w:bCs/>
      <w:kern w:val="32"/>
      <w:sz w:val="32"/>
      <w:szCs w:val="32"/>
      <w:lang w:val="es-ES" w:eastAsia="ja-JP"/>
    </w:rPr>
  </w:style>
  <w:style w:type="character" w:customStyle="1" w:styleId="Ttulo4Car">
    <w:name w:val="Título 4 Car"/>
    <w:basedOn w:val="Fuentedeprrafopredeter"/>
    <w:link w:val="Ttulo4"/>
    <w:uiPriority w:val="9"/>
    <w:rsid w:val="00390641"/>
    <w:rPr>
      <w:rFonts w:ascii="Cambria" w:eastAsia="Times New Roman" w:hAnsi="Cambria" w:cs="Times New Roman"/>
      <w:caps/>
      <w:color w:val="622423"/>
      <w:spacing w:val="10"/>
      <w:sz w:val="20"/>
      <w:szCs w:val="20"/>
      <w:lang w:val="x-none" w:eastAsia="x-none"/>
    </w:rPr>
  </w:style>
  <w:style w:type="character" w:customStyle="1" w:styleId="Ttulo8Car">
    <w:name w:val="Título 8 Car"/>
    <w:basedOn w:val="Fuentedeprrafopredeter"/>
    <w:link w:val="Ttulo8"/>
    <w:uiPriority w:val="9"/>
    <w:semiHidden/>
    <w:rsid w:val="00390641"/>
    <w:rPr>
      <w:rFonts w:ascii="Calibri" w:eastAsia="Times New Roman" w:hAnsi="Calibri" w:cs="Times New Roman"/>
      <w:i/>
      <w:iCs/>
      <w:sz w:val="24"/>
      <w:szCs w:val="24"/>
    </w:rPr>
  </w:style>
  <w:style w:type="paragraph" w:styleId="Piedepgina">
    <w:name w:val="footer"/>
    <w:basedOn w:val="Normal"/>
    <w:link w:val="PiedepginaCar"/>
    <w:uiPriority w:val="99"/>
    <w:unhideWhenUsed/>
    <w:rsid w:val="0039064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390641"/>
    <w:rPr>
      <w:rFonts w:ascii="Calibri" w:eastAsia="Calibri" w:hAnsi="Calibri" w:cs="Times New Roman"/>
      <w:lang w:val="x-none"/>
    </w:rPr>
  </w:style>
  <w:style w:type="paragraph" w:styleId="Textoindependiente">
    <w:name w:val="Body Text"/>
    <w:basedOn w:val="Normal"/>
    <w:link w:val="TextoindependienteCar"/>
    <w:unhideWhenUsed/>
    <w:rsid w:val="00390641"/>
    <w:pPr>
      <w:spacing w:after="0" w:line="240" w:lineRule="auto"/>
      <w:jc w:val="center"/>
    </w:pPr>
    <w:rPr>
      <w:rFonts w:ascii="Times New Roman" w:eastAsia="Times New Roman" w:hAnsi="Times New Roman"/>
      <w:sz w:val="24"/>
      <w:szCs w:val="24"/>
      <w:lang w:val="es-MX" w:eastAsia="es-ES"/>
    </w:rPr>
  </w:style>
  <w:style w:type="character" w:customStyle="1" w:styleId="TextoindependienteCar">
    <w:name w:val="Texto independiente Car"/>
    <w:basedOn w:val="Fuentedeprrafopredeter"/>
    <w:link w:val="Textoindependiente"/>
    <w:rsid w:val="0039064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390641"/>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semiHidden/>
    <w:rsid w:val="00390641"/>
    <w:rPr>
      <w:rFonts w:ascii="Calibri" w:eastAsia="Calibri" w:hAnsi="Calibri" w:cs="Times New Roman"/>
      <w:sz w:val="16"/>
      <w:szCs w:val="16"/>
      <w:lang w:val="x-none"/>
    </w:rPr>
  </w:style>
  <w:style w:type="paragraph" w:styleId="Ttulo">
    <w:name w:val="Title"/>
    <w:basedOn w:val="Normal"/>
    <w:link w:val="TtuloCar"/>
    <w:qFormat/>
    <w:rsid w:val="00390641"/>
    <w:pPr>
      <w:spacing w:after="0" w:line="240" w:lineRule="auto"/>
      <w:jc w:val="center"/>
    </w:pPr>
    <w:rPr>
      <w:rFonts w:ascii="Arial" w:eastAsia="Times New Roman" w:hAnsi="Arial"/>
      <w:sz w:val="24"/>
      <w:szCs w:val="20"/>
      <w:lang w:val="es-ES" w:eastAsia="es-ES"/>
    </w:rPr>
  </w:style>
  <w:style w:type="character" w:customStyle="1" w:styleId="TtuloCar">
    <w:name w:val="Título Car"/>
    <w:basedOn w:val="Fuentedeprrafopredeter"/>
    <w:link w:val="Ttulo"/>
    <w:rsid w:val="00390641"/>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390641"/>
    <w:rPr>
      <w:sz w:val="16"/>
      <w:szCs w:val="16"/>
    </w:rPr>
  </w:style>
  <w:style w:type="paragraph" w:styleId="Textocomentario">
    <w:name w:val="annotation text"/>
    <w:basedOn w:val="Normal"/>
    <w:link w:val="TextocomentarioCar"/>
    <w:uiPriority w:val="99"/>
    <w:semiHidden/>
    <w:unhideWhenUsed/>
    <w:rsid w:val="003906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064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90641"/>
    <w:rPr>
      <w:b/>
      <w:bCs/>
    </w:rPr>
  </w:style>
  <w:style w:type="character" w:customStyle="1" w:styleId="AsuntodelcomentarioCar">
    <w:name w:val="Asunto del comentario Car"/>
    <w:basedOn w:val="TextocomentarioCar"/>
    <w:link w:val="Asuntodelcomentario"/>
    <w:uiPriority w:val="99"/>
    <w:semiHidden/>
    <w:rsid w:val="00390641"/>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9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641"/>
    <w:rPr>
      <w:rFonts w:ascii="Tahoma" w:eastAsia="Calibri" w:hAnsi="Tahoma" w:cs="Tahoma"/>
      <w:sz w:val="16"/>
      <w:szCs w:val="16"/>
    </w:rPr>
  </w:style>
  <w:style w:type="paragraph" w:styleId="NormalWeb">
    <w:name w:val="Normal (Web)"/>
    <w:basedOn w:val="Normal"/>
    <w:uiPriority w:val="99"/>
    <w:semiHidden/>
    <w:unhideWhenUsed/>
    <w:rsid w:val="00390641"/>
    <w:pPr>
      <w:spacing w:before="100" w:beforeAutospacing="1" w:after="100" w:afterAutospacing="1" w:line="240" w:lineRule="auto"/>
    </w:pPr>
    <w:rPr>
      <w:rFonts w:ascii="Times New Roman" w:eastAsia="Times New Roman" w:hAnsi="Times New Roman"/>
      <w:sz w:val="24"/>
      <w:szCs w:val="24"/>
      <w:lang w:eastAsia="es-SV"/>
    </w:rPr>
  </w:style>
  <w:style w:type="paragraph" w:styleId="Encabezado">
    <w:name w:val="header"/>
    <w:basedOn w:val="Normal"/>
    <w:link w:val="EncabezadoCar"/>
    <w:unhideWhenUsed/>
    <w:rsid w:val="00390641"/>
    <w:pPr>
      <w:tabs>
        <w:tab w:val="center" w:pos="4419"/>
        <w:tab w:val="right" w:pos="8838"/>
      </w:tabs>
    </w:pPr>
  </w:style>
  <w:style w:type="character" w:customStyle="1" w:styleId="EncabezadoCar">
    <w:name w:val="Encabezado Car"/>
    <w:basedOn w:val="Fuentedeprrafopredeter"/>
    <w:link w:val="Encabezado"/>
    <w:uiPriority w:val="99"/>
    <w:rsid w:val="00390641"/>
    <w:rPr>
      <w:rFonts w:ascii="Calibri" w:eastAsia="Calibri" w:hAnsi="Calibri" w:cs="Times New Roman"/>
    </w:rPr>
  </w:style>
  <w:style w:type="character" w:customStyle="1" w:styleId="EncabezadoCar1">
    <w:name w:val="Encabezado Car1"/>
    <w:aliases w:val="Encabezado Car Car"/>
    <w:rsid w:val="00390641"/>
    <w:rPr>
      <w:rFonts w:ascii="Times New Roman" w:eastAsia="MS Mincho" w:hAnsi="Times New Roman"/>
      <w:sz w:val="24"/>
      <w:szCs w:val="24"/>
      <w:lang w:val="es-ES" w:eastAsia="ja-JP"/>
    </w:rPr>
  </w:style>
  <w:style w:type="paragraph" w:styleId="Textoindependiente2">
    <w:name w:val="Body Text 2"/>
    <w:basedOn w:val="Normal"/>
    <w:link w:val="Textoindependiente2Car"/>
    <w:unhideWhenUsed/>
    <w:rsid w:val="00390641"/>
    <w:pPr>
      <w:spacing w:after="120" w:line="480" w:lineRule="auto"/>
    </w:pPr>
  </w:style>
  <w:style w:type="character" w:customStyle="1" w:styleId="Textoindependiente2Car">
    <w:name w:val="Texto independiente 2 Car"/>
    <w:basedOn w:val="Fuentedeprrafopredeter"/>
    <w:link w:val="Textoindependiente2"/>
    <w:rsid w:val="00390641"/>
    <w:rPr>
      <w:rFonts w:ascii="Calibri" w:eastAsia="Calibri" w:hAnsi="Calibri" w:cs="Times New Roman"/>
    </w:rPr>
  </w:style>
  <w:style w:type="character" w:customStyle="1" w:styleId="TextonotapieCar">
    <w:name w:val="Texto nota pie Car"/>
    <w:link w:val="Textonotapie"/>
    <w:semiHidden/>
    <w:rsid w:val="00390641"/>
    <w:rPr>
      <w:rFonts w:ascii="Times New Roman" w:eastAsia="Times New Roman" w:hAnsi="Times New Roman"/>
      <w:lang w:val="es-ES" w:eastAsia="es-ES"/>
    </w:rPr>
  </w:style>
  <w:style w:type="paragraph" w:styleId="Textonotapie">
    <w:name w:val="footnote text"/>
    <w:basedOn w:val="Normal"/>
    <w:link w:val="TextonotapieCar"/>
    <w:semiHidden/>
    <w:rsid w:val="00390641"/>
    <w:pPr>
      <w:spacing w:after="0" w:line="240" w:lineRule="auto"/>
    </w:pPr>
    <w:rPr>
      <w:rFonts w:ascii="Times New Roman" w:eastAsia="Times New Roman" w:hAnsi="Times New Roman" w:cstheme="minorBidi"/>
      <w:lang w:val="es-ES" w:eastAsia="es-ES"/>
    </w:rPr>
  </w:style>
  <w:style w:type="character" w:customStyle="1" w:styleId="TextonotapieCar1">
    <w:name w:val="Texto nota pie Car1"/>
    <w:basedOn w:val="Fuentedeprrafopredeter"/>
    <w:uiPriority w:val="99"/>
    <w:semiHidden/>
    <w:rsid w:val="00390641"/>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paragraph" w:styleId="Ttulo1">
    <w:name w:val="heading 1"/>
    <w:basedOn w:val="Normal"/>
    <w:next w:val="Normal"/>
    <w:link w:val="Ttulo1Car"/>
    <w:uiPriority w:val="9"/>
    <w:qFormat/>
    <w:rsid w:val="00390641"/>
    <w:pPr>
      <w:keepNext/>
      <w:spacing w:before="240" w:after="60" w:line="240" w:lineRule="auto"/>
      <w:outlineLvl w:val="0"/>
    </w:pPr>
    <w:rPr>
      <w:rFonts w:ascii="Cambria" w:eastAsia="Times New Roman" w:hAnsi="Cambria"/>
      <w:b/>
      <w:bCs/>
      <w:kern w:val="32"/>
      <w:sz w:val="32"/>
      <w:szCs w:val="32"/>
      <w:lang w:val="es-ES" w:eastAsia="ja-JP"/>
    </w:rPr>
  </w:style>
  <w:style w:type="paragraph" w:styleId="Ttulo4">
    <w:name w:val="heading 4"/>
    <w:basedOn w:val="Normal"/>
    <w:next w:val="Normal"/>
    <w:link w:val="Ttulo4Car"/>
    <w:uiPriority w:val="9"/>
    <w:unhideWhenUsed/>
    <w:qFormat/>
    <w:rsid w:val="00390641"/>
    <w:pPr>
      <w:pBdr>
        <w:bottom w:val="dotted" w:sz="4" w:space="1" w:color="943634"/>
      </w:pBdr>
      <w:spacing w:after="120" w:line="252" w:lineRule="auto"/>
      <w:jc w:val="center"/>
      <w:outlineLvl w:val="3"/>
    </w:pPr>
    <w:rPr>
      <w:rFonts w:ascii="Cambria" w:eastAsia="Times New Roman" w:hAnsi="Cambria"/>
      <w:caps/>
      <w:color w:val="622423"/>
      <w:spacing w:val="10"/>
      <w:sz w:val="20"/>
      <w:szCs w:val="20"/>
      <w:lang w:val="x-none" w:eastAsia="x-none"/>
    </w:rPr>
  </w:style>
  <w:style w:type="paragraph" w:styleId="Ttulo8">
    <w:name w:val="heading 8"/>
    <w:basedOn w:val="Normal"/>
    <w:next w:val="Normal"/>
    <w:link w:val="Ttulo8Car"/>
    <w:uiPriority w:val="9"/>
    <w:semiHidden/>
    <w:unhideWhenUsed/>
    <w:qFormat/>
    <w:rsid w:val="00390641"/>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390641"/>
    <w:rPr>
      <w:rFonts w:ascii="Cambria" w:eastAsia="Times New Roman" w:hAnsi="Cambria" w:cs="Times New Roman"/>
      <w:b/>
      <w:bCs/>
      <w:kern w:val="32"/>
      <w:sz w:val="32"/>
      <w:szCs w:val="32"/>
      <w:lang w:val="es-ES" w:eastAsia="ja-JP"/>
    </w:rPr>
  </w:style>
  <w:style w:type="character" w:customStyle="1" w:styleId="Ttulo4Car">
    <w:name w:val="Título 4 Car"/>
    <w:basedOn w:val="Fuentedeprrafopredeter"/>
    <w:link w:val="Ttulo4"/>
    <w:uiPriority w:val="9"/>
    <w:rsid w:val="00390641"/>
    <w:rPr>
      <w:rFonts w:ascii="Cambria" w:eastAsia="Times New Roman" w:hAnsi="Cambria" w:cs="Times New Roman"/>
      <w:caps/>
      <w:color w:val="622423"/>
      <w:spacing w:val="10"/>
      <w:sz w:val="20"/>
      <w:szCs w:val="20"/>
      <w:lang w:val="x-none" w:eastAsia="x-none"/>
    </w:rPr>
  </w:style>
  <w:style w:type="character" w:customStyle="1" w:styleId="Ttulo8Car">
    <w:name w:val="Título 8 Car"/>
    <w:basedOn w:val="Fuentedeprrafopredeter"/>
    <w:link w:val="Ttulo8"/>
    <w:uiPriority w:val="9"/>
    <w:semiHidden/>
    <w:rsid w:val="00390641"/>
    <w:rPr>
      <w:rFonts w:ascii="Calibri" w:eastAsia="Times New Roman" w:hAnsi="Calibri" w:cs="Times New Roman"/>
      <w:i/>
      <w:iCs/>
      <w:sz w:val="24"/>
      <w:szCs w:val="24"/>
    </w:rPr>
  </w:style>
  <w:style w:type="paragraph" w:styleId="Piedepgina">
    <w:name w:val="footer"/>
    <w:basedOn w:val="Normal"/>
    <w:link w:val="PiedepginaCar"/>
    <w:uiPriority w:val="99"/>
    <w:unhideWhenUsed/>
    <w:rsid w:val="0039064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390641"/>
    <w:rPr>
      <w:rFonts w:ascii="Calibri" w:eastAsia="Calibri" w:hAnsi="Calibri" w:cs="Times New Roman"/>
      <w:lang w:val="x-none"/>
    </w:rPr>
  </w:style>
  <w:style w:type="paragraph" w:styleId="Textoindependiente">
    <w:name w:val="Body Text"/>
    <w:basedOn w:val="Normal"/>
    <w:link w:val="TextoindependienteCar"/>
    <w:unhideWhenUsed/>
    <w:rsid w:val="00390641"/>
    <w:pPr>
      <w:spacing w:after="0" w:line="240" w:lineRule="auto"/>
      <w:jc w:val="center"/>
    </w:pPr>
    <w:rPr>
      <w:rFonts w:ascii="Times New Roman" w:eastAsia="Times New Roman" w:hAnsi="Times New Roman"/>
      <w:sz w:val="24"/>
      <w:szCs w:val="24"/>
      <w:lang w:val="es-MX" w:eastAsia="es-ES"/>
    </w:rPr>
  </w:style>
  <w:style w:type="character" w:customStyle="1" w:styleId="TextoindependienteCar">
    <w:name w:val="Texto independiente Car"/>
    <w:basedOn w:val="Fuentedeprrafopredeter"/>
    <w:link w:val="Textoindependiente"/>
    <w:rsid w:val="0039064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390641"/>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semiHidden/>
    <w:rsid w:val="00390641"/>
    <w:rPr>
      <w:rFonts w:ascii="Calibri" w:eastAsia="Calibri" w:hAnsi="Calibri" w:cs="Times New Roman"/>
      <w:sz w:val="16"/>
      <w:szCs w:val="16"/>
      <w:lang w:val="x-none"/>
    </w:rPr>
  </w:style>
  <w:style w:type="paragraph" w:styleId="Ttulo">
    <w:name w:val="Title"/>
    <w:basedOn w:val="Normal"/>
    <w:link w:val="TtuloCar"/>
    <w:qFormat/>
    <w:rsid w:val="00390641"/>
    <w:pPr>
      <w:spacing w:after="0" w:line="240" w:lineRule="auto"/>
      <w:jc w:val="center"/>
    </w:pPr>
    <w:rPr>
      <w:rFonts w:ascii="Arial" w:eastAsia="Times New Roman" w:hAnsi="Arial"/>
      <w:sz w:val="24"/>
      <w:szCs w:val="20"/>
      <w:lang w:val="es-ES" w:eastAsia="es-ES"/>
    </w:rPr>
  </w:style>
  <w:style w:type="character" w:customStyle="1" w:styleId="TtuloCar">
    <w:name w:val="Título Car"/>
    <w:basedOn w:val="Fuentedeprrafopredeter"/>
    <w:link w:val="Ttulo"/>
    <w:rsid w:val="00390641"/>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390641"/>
    <w:rPr>
      <w:sz w:val="16"/>
      <w:szCs w:val="16"/>
    </w:rPr>
  </w:style>
  <w:style w:type="paragraph" w:styleId="Textocomentario">
    <w:name w:val="annotation text"/>
    <w:basedOn w:val="Normal"/>
    <w:link w:val="TextocomentarioCar"/>
    <w:uiPriority w:val="99"/>
    <w:semiHidden/>
    <w:unhideWhenUsed/>
    <w:rsid w:val="003906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064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90641"/>
    <w:rPr>
      <w:b/>
      <w:bCs/>
    </w:rPr>
  </w:style>
  <w:style w:type="character" w:customStyle="1" w:styleId="AsuntodelcomentarioCar">
    <w:name w:val="Asunto del comentario Car"/>
    <w:basedOn w:val="TextocomentarioCar"/>
    <w:link w:val="Asuntodelcomentario"/>
    <w:uiPriority w:val="99"/>
    <w:semiHidden/>
    <w:rsid w:val="00390641"/>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9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641"/>
    <w:rPr>
      <w:rFonts w:ascii="Tahoma" w:eastAsia="Calibri" w:hAnsi="Tahoma" w:cs="Tahoma"/>
      <w:sz w:val="16"/>
      <w:szCs w:val="16"/>
    </w:rPr>
  </w:style>
  <w:style w:type="paragraph" w:styleId="NormalWeb">
    <w:name w:val="Normal (Web)"/>
    <w:basedOn w:val="Normal"/>
    <w:uiPriority w:val="99"/>
    <w:semiHidden/>
    <w:unhideWhenUsed/>
    <w:rsid w:val="00390641"/>
    <w:pPr>
      <w:spacing w:before="100" w:beforeAutospacing="1" w:after="100" w:afterAutospacing="1" w:line="240" w:lineRule="auto"/>
    </w:pPr>
    <w:rPr>
      <w:rFonts w:ascii="Times New Roman" w:eastAsia="Times New Roman" w:hAnsi="Times New Roman"/>
      <w:sz w:val="24"/>
      <w:szCs w:val="24"/>
      <w:lang w:eastAsia="es-SV"/>
    </w:rPr>
  </w:style>
  <w:style w:type="paragraph" w:styleId="Encabezado">
    <w:name w:val="header"/>
    <w:basedOn w:val="Normal"/>
    <w:link w:val="EncabezadoCar"/>
    <w:unhideWhenUsed/>
    <w:rsid w:val="00390641"/>
    <w:pPr>
      <w:tabs>
        <w:tab w:val="center" w:pos="4419"/>
        <w:tab w:val="right" w:pos="8838"/>
      </w:tabs>
    </w:pPr>
  </w:style>
  <w:style w:type="character" w:customStyle="1" w:styleId="EncabezadoCar">
    <w:name w:val="Encabezado Car"/>
    <w:basedOn w:val="Fuentedeprrafopredeter"/>
    <w:link w:val="Encabezado"/>
    <w:uiPriority w:val="99"/>
    <w:rsid w:val="00390641"/>
    <w:rPr>
      <w:rFonts w:ascii="Calibri" w:eastAsia="Calibri" w:hAnsi="Calibri" w:cs="Times New Roman"/>
    </w:rPr>
  </w:style>
  <w:style w:type="character" w:customStyle="1" w:styleId="EncabezadoCar1">
    <w:name w:val="Encabezado Car1"/>
    <w:aliases w:val="Encabezado Car Car"/>
    <w:rsid w:val="00390641"/>
    <w:rPr>
      <w:rFonts w:ascii="Times New Roman" w:eastAsia="MS Mincho" w:hAnsi="Times New Roman"/>
      <w:sz w:val="24"/>
      <w:szCs w:val="24"/>
      <w:lang w:val="es-ES" w:eastAsia="ja-JP"/>
    </w:rPr>
  </w:style>
  <w:style w:type="paragraph" w:styleId="Textoindependiente2">
    <w:name w:val="Body Text 2"/>
    <w:basedOn w:val="Normal"/>
    <w:link w:val="Textoindependiente2Car"/>
    <w:unhideWhenUsed/>
    <w:rsid w:val="00390641"/>
    <w:pPr>
      <w:spacing w:after="120" w:line="480" w:lineRule="auto"/>
    </w:pPr>
  </w:style>
  <w:style w:type="character" w:customStyle="1" w:styleId="Textoindependiente2Car">
    <w:name w:val="Texto independiente 2 Car"/>
    <w:basedOn w:val="Fuentedeprrafopredeter"/>
    <w:link w:val="Textoindependiente2"/>
    <w:rsid w:val="00390641"/>
    <w:rPr>
      <w:rFonts w:ascii="Calibri" w:eastAsia="Calibri" w:hAnsi="Calibri" w:cs="Times New Roman"/>
    </w:rPr>
  </w:style>
  <w:style w:type="character" w:customStyle="1" w:styleId="TextonotapieCar">
    <w:name w:val="Texto nota pie Car"/>
    <w:link w:val="Textonotapie"/>
    <w:semiHidden/>
    <w:rsid w:val="00390641"/>
    <w:rPr>
      <w:rFonts w:ascii="Times New Roman" w:eastAsia="Times New Roman" w:hAnsi="Times New Roman"/>
      <w:lang w:val="es-ES" w:eastAsia="es-ES"/>
    </w:rPr>
  </w:style>
  <w:style w:type="paragraph" w:styleId="Textonotapie">
    <w:name w:val="footnote text"/>
    <w:basedOn w:val="Normal"/>
    <w:link w:val="TextonotapieCar"/>
    <w:semiHidden/>
    <w:rsid w:val="00390641"/>
    <w:pPr>
      <w:spacing w:after="0" w:line="240" w:lineRule="auto"/>
    </w:pPr>
    <w:rPr>
      <w:rFonts w:ascii="Times New Roman" w:eastAsia="Times New Roman" w:hAnsi="Times New Roman" w:cstheme="minorBidi"/>
      <w:lang w:val="es-ES" w:eastAsia="es-ES"/>
    </w:rPr>
  </w:style>
  <w:style w:type="character" w:customStyle="1" w:styleId="TextonotapieCar1">
    <w:name w:val="Texto nota pie Car1"/>
    <w:basedOn w:val="Fuentedeprrafopredeter"/>
    <w:uiPriority w:val="99"/>
    <w:semiHidden/>
    <w:rsid w:val="0039064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13310</Words>
  <Characters>73211</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oscar.alfaro</dc:creator>
  <cp:lastModifiedBy>oscar.alfaro</cp:lastModifiedBy>
  <cp:revision>2</cp:revision>
  <dcterms:created xsi:type="dcterms:W3CDTF">2017-09-11T20:57:00Z</dcterms:created>
  <dcterms:modified xsi:type="dcterms:W3CDTF">2017-09-11T20:57:00Z</dcterms:modified>
</cp:coreProperties>
</file>