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EA2" w:rsidRPr="004F1EA2" w:rsidRDefault="004F1EA2" w:rsidP="004F1EA2">
      <w:pPr>
        <w:pStyle w:val="Prrafodelista"/>
        <w:shd w:val="clear" w:color="auto" w:fill="FFFFFF"/>
        <w:spacing w:line="360" w:lineRule="auto"/>
        <w:ind w:left="0"/>
        <w:jc w:val="both"/>
        <w:rPr>
          <w:rFonts w:ascii="Arial" w:eastAsia="Times New Roman" w:hAnsi="Arial" w:cs="Arial"/>
          <w:b/>
          <w:bCs/>
          <w:color w:val="333333"/>
          <w:sz w:val="22"/>
          <w:szCs w:val="22"/>
          <w:shd w:val="clear" w:color="auto" w:fill="FFFFFF"/>
        </w:rPr>
      </w:pPr>
      <w:bookmarkStart w:id="0" w:name="_GoBack"/>
      <w:bookmarkEnd w:id="0"/>
    </w:p>
    <w:p w:rsidR="004F1EA2" w:rsidRPr="004F1EA2" w:rsidRDefault="004F1EA2" w:rsidP="004F1EA2">
      <w:pPr>
        <w:pStyle w:val="Prrafodelista"/>
        <w:shd w:val="clear" w:color="auto" w:fill="FFFFFF"/>
        <w:spacing w:line="360" w:lineRule="auto"/>
        <w:ind w:left="0"/>
        <w:jc w:val="both"/>
        <w:rPr>
          <w:rFonts w:ascii="Arial" w:eastAsia="Times New Roman" w:hAnsi="Arial" w:cs="Arial"/>
          <w:b/>
          <w:bCs/>
          <w:color w:val="333333"/>
          <w:sz w:val="22"/>
          <w:szCs w:val="22"/>
          <w:shd w:val="clear" w:color="auto" w:fill="FFFFFF"/>
        </w:rPr>
      </w:pPr>
      <w:r w:rsidRPr="004F1EA2">
        <w:rPr>
          <w:rFonts w:ascii="Arial" w:eastAsia="Times New Roman" w:hAnsi="Arial" w:cs="Arial"/>
          <w:b/>
          <w:bCs/>
          <w:color w:val="333333"/>
          <w:sz w:val="22"/>
          <w:szCs w:val="22"/>
          <w:shd w:val="clear" w:color="auto" w:fill="FFFFFF"/>
        </w:rPr>
        <w:t>Solicitud de información con número correlativo ISDEMU-2019-0034, siendo la información solicitada la siguiente:</w:t>
      </w:r>
    </w:p>
    <w:p w:rsidR="004F1EA2" w:rsidRPr="004F1EA2" w:rsidRDefault="004F1EA2" w:rsidP="004F1EA2">
      <w:pPr>
        <w:pStyle w:val="Prrafodelista"/>
        <w:shd w:val="clear" w:color="auto" w:fill="FFFFFF"/>
        <w:spacing w:line="360" w:lineRule="auto"/>
        <w:ind w:left="0"/>
        <w:jc w:val="both"/>
        <w:rPr>
          <w:rFonts w:ascii="Arial" w:eastAsia="Times New Roman" w:hAnsi="Arial" w:cs="Arial"/>
          <w:b/>
          <w:bCs/>
          <w:color w:val="333333"/>
          <w:sz w:val="22"/>
          <w:szCs w:val="22"/>
          <w:shd w:val="clear" w:color="auto" w:fill="FFFFFF"/>
        </w:rPr>
      </w:pPr>
    </w:p>
    <w:p w:rsidR="00971358" w:rsidRPr="004F1EA2" w:rsidRDefault="004F1EA2" w:rsidP="004F1EA2">
      <w:pPr>
        <w:pStyle w:val="Prrafodelista"/>
        <w:shd w:val="clear" w:color="auto" w:fill="FFFFFF"/>
        <w:spacing w:line="360" w:lineRule="auto"/>
        <w:ind w:left="0"/>
        <w:jc w:val="both"/>
        <w:rPr>
          <w:rFonts w:ascii="Arial" w:eastAsia="Times New Roman" w:hAnsi="Arial" w:cs="Arial"/>
          <w:b/>
          <w:bCs/>
          <w:color w:val="333333"/>
          <w:sz w:val="22"/>
          <w:szCs w:val="22"/>
          <w:shd w:val="clear" w:color="auto" w:fill="FFFFFF"/>
        </w:rPr>
      </w:pPr>
      <w:r w:rsidRPr="004F1EA2">
        <w:rPr>
          <w:rFonts w:ascii="Arial" w:eastAsia="Times New Roman" w:hAnsi="Arial" w:cs="Arial"/>
          <w:b/>
          <w:bCs/>
          <w:color w:val="333333"/>
          <w:sz w:val="22"/>
          <w:szCs w:val="22"/>
          <w:shd w:val="clear" w:color="auto" w:fill="FFFFFF"/>
        </w:rPr>
        <w:t xml:space="preserve">1.    Modelo de certificación de denuncia </w:t>
      </w:r>
      <w:r w:rsidR="00971358" w:rsidRPr="004F1EA2">
        <w:rPr>
          <w:rFonts w:ascii="Arial" w:eastAsia="Times New Roman" w:hAnsi="Arial" w:cs="Arial"/>
          <w:b/>
          <w:bCs/>
          <w:color w:val="333333"/>
          <w:sz w:val="22"/>
          <w:szCs w:val="22"/>
          <w:shd w:val="clear" w:color="auto" w:fill="FFFFFF"/>
        </w:rPr>
        <w:t>Programas de protección a mujeres</w:t>
      </w:r>
      <w:r w:rsidRPr="004F1EA2">
        <w:rPr>
          <w:rFonts w:ascii="Arial" w:eastAsia="Times New Roman" w:hAnsi="Arial" w:cs="Arial"/>
          <w:b/>
          <w:bCs/>
          <w:color w:val="333333"/>
          <w:sz w:val="22"/>
          <w:szCs w:val="22"/>
          <w:shd w:val="clear" w:color="auto" w:fill="FFFFFF"/>
        </w:rPr>
        <w:t xml:space="preserve">. </w:t>
      </w:r>
    </w:p>
    <w:p w:rsidR="00416FA5" w:rsidRDefault="00416FA5" w:rsidP="00416FA5">
      <w:pPr>
        <w:pStyle w:val="Prrafodelista"/>
        <w:shd w:val="clear" w:color="auto" w:fill="FFFFFF"/>
        <w:spacing w:line="360" w:lineRule="auto"/>
        <w:ind w:left="0"/>
        <w:jc w:val="both"/>
        <w:rPr>
          <w:rFonts w:asciiTheme="minorHAnsi" w:eastAsia="Times New Roman" w:hAnsiTheme="minorHAnsi" w:cs="Arial"/>
          <w:b/>
          <w:bCs/>
          <w:color w:val="333333"/>
          <w:sz w:val="20"/>
          <w:szCs w:val="20"/>
          <w:shd w:val="clear" w:color="auto" w:fill="FFFFFF"/>
        </w:rPr>
      </w:pPr>
    </w:p>
    <w:p w:rsidR="009428FF" w:rsidRPr="004F1EA2" w:rsidRDefault="000C6DBE" w:rsidP="004F1EA2">
      <w:pPr>
        <w:shd w:val="clear" w:color="auto" w:fill="FFFFFF"/>
        <w:spacing w:line="360" w:lineRule="auto"/>
        <w:jc w:val="both"/>
        <w:rPr>
          <w:rFonts w:asciiTheme="minorHAnsi" w:hAnsiTheme="minorHAnsi" w:cs="Arial"/>
          <w:sz w:val="20"/>
          <w:szCs w:val="20"/>
        </w:rPr>
      </w:pPr>
      <w:r w:rsidRPr="004F1EA2">
        <w:rPr>
          <w:rFonts w:asciiTheme="minorHAnsi" w:eastAsia="Times New Roman" w:hAnsiTheme="minorHAnsi" w:cs="Arial"/>
          <w:color w:val="201F1E"/>
          <w:sz w:val="20"/>
          <w:szCs w:val="20"/>
        </w:rPr>
        <w:t xml:space="preserve">El instituto Salvadoreño para el Desarrollo de la Mujer- ISDEMU, </w:t>
      </w:r>
      <w:r w:rsidR="004F1EA2" w:rsidRPr="004F1EA2">
        <w:rPr>
          <w:rFonts w:asciiTheme="minorHAnsi" w:eastAsia="Times New Roman" w:hAnsiTheme="minorHAnsi" w:cs="Arial"/>
          <w:color w:val="201F1E"/>
          <w:sz w:val="20"/>
          <w:szCs w:val="20"/>
        </w:rPr>
        <w:t>no tiene facultades para recibir denuncias</w:t>
      </w:r>
      <w:r w:rsidR="00416FA5" w:rsidRPr="004F1EA2">
        <w:rPr>
          <w:rFonts w:asciiTheme="minorHAnsi" w:hAnsiTheme="minorHAnsi" w:cs="Arial"/>
          <w:sz w:val="20"/>
          <w:szCs w:val="20"/>
        </w:rPr>
        <w:t xml:space="preserve">, ya que las autoridades competentes para hacerlo son la Policía Nacional Civil o Fiscalía General de la Republica. El Trabajo de la institución a través del Programa Integral para una Vida Libre de Violencia para las Mujeres consiste en la asesoría jurídica a las mujeres que han enfrentado hechos de violencia sobre como activar las instancias judiciales en casos de violencia, </w:t>
      </w:r>
      <w:r w:rsidR="004F1EA2" w:rsidRPr="004F1EA2">
        <w:rPr>
          <w:rFonts w:asciiTheme="minorHAnsi" w:hAnsiTheme="minorHAnsi" w:cs="Arial"/>
          <w:sz w:val="20"/>
          <w:szCs w:val="20"/>
        </w:rPr>
        <w:t>para no revicitimizarla elaboramos documentos donde se encuentran narrados los hechos de violencia que manifiestan las usuarias, los cuales son firmados por las usuarias, y se le brinda</w:t>
      </w:r>
      <w:r w:rsidR="00416FA5" w:rsidRPr="004F1EA2">
        <w:rPr>
          <w:rFonts w:asciiTheme="minorHAnsi" w:hAnsiTheme="minorHAnsi" w:cs="Arial"/>
          <w:sz w:val="20"/>
          <w:szCs w:val="20"/>
        </w:rPr>
        <w:t xml:space="preserve"> acompañamiento</w:t>
      </w:r>
      <w:r w:rsidR="004F1EA2" w:rsidRPr="004F1EA2">
        <w:rPr>
          <w:rFonts w:asciiTheme="minorHAnsi" w:hAnsiTheme="minorHAnsi" w:cs="Arial"/>
          <w:sz w:val="20"/>
          <w:szCs w:val="20"/>
        </w:rPr>
        <w:t xml:space="preserve"> para que lo presente de forma personal y escrita a la </w:t>
      </w:r>
      <w:r w:rsidR="00416FA5" w:rsidRPr="004F1EA2">
        <w:rPr>
          <w:rFonts w:asciiTheme="minorHAnsi" w:hAnsiTheme="minorHAnsi" w:cs="Arial"/>
          <w:sz w:val="20"/>
          <w:szCs w:val="20"/>
        </w:rPr>
        <w:t xml:space="preserve">Fiscalía General de la Republica cuando se trata de delitos o los Juzgados de Paz cuando se trata de casos de violencia intrafamiliar. </w:t>
      </w:r>
    </w:p>
    <w:p w:rsidR="00971358" w:rsidRPr="00416FA5" w:rsidRDefault="00971358" w:rsidP="00416FA5">
      <w:pPr>
        <w:spacing w:line="360" w:lineRule="auto"/>
        <w:jc w:val="both"/>
        <w:rPr>
          <w:rFonts w:ascii="Arial" w:hAnsi="Arial" w:cs="Arial"/>
        </w:rPr>
      </w:pPr>
    </w:p>
    <w:sectPr w:rsidR="00971358" w:rsidRPr="00416FA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5A0C" w:rsidRDefault="001F5A0C" w:rsidP="004F1EA2">
      <w:r>
        <w:separator/>
      </w:r>
    </w:p>
  </w:endnote>
  <w:endnote w:type="continuationSeparator" w:id="0">
    <w:p w:rsidR="001F5A0C" w:rsidRDefault="001F5A0C" w:rsidP="004F1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5A0C" w:rsidRDefault="001F5A0C" w:rsidP="004F1EA2">
      <w:r>
        <w:separator/>
      </w:r>
    </w:p>
  </w:footnote>
  <w:footnote w:type="continuationSeparator" w:id="0">
    <w:p w:rsidR="001F5A0C" w:rsidRDefault="001F5A0C" w:rsidP="004F1E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1EA2" w:rsidRDefault="004F1EA2">
    <w:pPr>
      <w:pStyle w:val="Encabezado"/>
    </w:pPr>
    <w:r w:rsidRPr="004F1EA2">
      <w:rPr>
        <w:rFonts w:ascii="Calibri" w:eastAsia="Calibri" w:hAnsi="Calibri"/>
        <w:noProof/>
        <w:sz w:val="22"/>
        <w:szCs w:val="22"/>
      </w:rPr>
      <w:drawing>
        <wp:anchor distT="152400" distB="152400" distL="152400" distR="152400" simplePos="0" relativeHeight="251659264" behindDoc="0" locked="0" layoutInCell="1" allowOverlap="1" wp14:anchorId="7687F470" wp14:editId="58B9531D">
          <wp:simplePos x="0" y="0"/>
          <wp:positionH relativeFrom="margin">
            <wp:posOffset>2294255</wp:posOffset>
          </wp:positionH>
          <wp:positionV relativeFrom="page">
            <wp:posOffset>313055</wp:posOffset>
          </wp:positionV>
          <wp:extent cx="1492885" cy="552450"/>
          <wp:effectExtent l="0" t="0" r="0" b="0"/>
          <wp:wrapThrough wrapText="bothSides" distL="152400" distR="152400">
            <wp:wrapPolygon edited="1">
              <wp:start x="0" y="0"/>
              <wp:lineTo x="0" y="21600"/>
              <wp:lineTo x="21600" y="21600"/>
              <wp:lineTo x="21600" y="0"/>
              <wp:lineTo x="0" y="0"/>
            </wp:wrapPolygon>
          </wp:wrapThrough>
          <wp:docPr id="1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Logo gobierno e ISDEMU 2.jpg"/>
                  <pic:cNvPicPr/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2885" cy="5524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A74D38"/>
    <w:multiLevelType w:val="hybridMultilevel"/>
    <w:tmpl w:val="3166A2A2"/>
    <w:lvl w:ilvl="0" w:tplc="549A171E">
      <w:start w:val="1"/>
      <w:numFmt w:val="decimal"/>
      <w:lvlText w:val="%1."/>
      <w:lvlJc w:val="left"/>
      <w:pPr>
        <w:ind w:left="0" w:hanging="360"/>
      </w:pPr>
      <w:rPr>
        <w:rFonts w:ascii="Arial" w:hAnsi="Arial" w:cs="Arial" w:hint="default"/>
      </w:rPr>
    </w:lvl>
    <w:lvl w:ilvl="1" w:tplc="440A0019" w:tentative="1">
      <w:start w:val="1"/>
      <w:numFmt w:val="lowerLetter"/>
      <w:lvlText w:val="%2."/>
      <w:lvlJc w:val="left"/>
      <w:pPr>
        <w:ind w:left="720" w:hanging="360"/>
      </w:pPr>
    </w:lvl>
    <w:lvl w:ilvl="2" w:tplc="440A001B" w:tentative="1">
      <w:start w:val="1"/>
      <w:numFmt w:val="lowerRoman"/>
      <w:lvlText w:val="%3."/>
      <w:lvlJc w:val="right"/>
      <w:pPr>
        <w:ind w:left="1440" w:hanging="180"/>
      </w:pPr>
    </w:lvl>
    <w:lvl w:ilvl="3" w:tplc="440A000F" w:tentative="1">
      <w:start w:val="1"/>
      <w:numFmt w:val="decimal"/>
      <w:lvlText w:val="%4."/>
      <w:lvlJc w:val="left"/>
      <w:pPr>
        <w:ind w:left="2160" w:hanging="360"/>
      </w:pPr>
    </w:lvl>
    <w:lvl w:ilvl="4" w:tplc="440A0019" w:tentative="1">
      <w:start w:val="1"/>
      <w:numFmt w:val="lowerLetter"/>
      <w:lvlText w:val="%5."/>
      <w:lvlJc w:val="left"/>
      <w:pPr>
        <w:ind w:left="2880" w:hanging="360"/>
      </w:pPr>
    </w:lvl>
    <w:lvl w:ilvl="5" w:tplc="440A001B" w:tentative="1">
      <w:start w:val="1"/>
      <w:numFmt w:val="lowerRoman"/>
      <w:lvlText w:val="%6."/>
      <w:lvlJc w:val="right"/>
      <w:pPr>
        <w:ind w:left="3600" w:hanging="180"/>
      </w:pPr>
    </w:lvl>
    <w:lvl w:ilvl="6" w:tplc="440A000F" w:tentative="1">
      <w:start w:val="1"/>
      <w:numFmt w:val="decimal"/>
      <w:lvlText w:val="%7."/>
      <w:lvlJc w:val="left"/>
      <w:pPr>
        <w:ind w:left="4320" w:hanging="360"/>
      </w:pPr>
    </w:lvl>
    <w:lvl w:ilvl="7" w:tplc="440A0019" w:tentative="1">
      <w:start w:val="1"/>
      <w:numFmt w:val="lowerLetter"/>
      <w:lvlText w:val="%8."/>
      <w:lvlJc w:val="left"/>
      <w:pPr>
        <w:ind w:left="5040" w:hanging="360"/>
      </w:pPr>
    </w:lvl>
    <w:lvl w:ilvl="8" w:tplc="440A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358"/>
    <w:rsid w:val="000C6DBE"/>
    <w:rsid w:val="001F5A0C"/>
    <w:rsid w:val="00416FA5"/>
    <w:rsid w:val="004F1EA2"/>
    <w:rsid w:val="005368DD"/>
    <w:rsid w:val="009428FF"/>
    <w:rsid w:val="00971358"/>
    <w:rsid w:val="00986177"/>
    <w:rsid w:val="00E7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358"/>
    <w:pPr>
      <w:spacing w:after="0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135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1E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1EA2"/>
    <w:rPr>
      <w:rFonts w:ascii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4F1E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EA2"/>
    <w:rPr>
      <w:rFonts w:ascii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358"/>
    <w:pPr>
      <w:spacing w:after="0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7135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1E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1EA2"/>
    <w:rPr>
      <w:rFonts w:ascii="Times New Roman" w:hAnsi="Times New Roman" w:cs="Times New Roman"/>
      <w:sz w:val="24"/>
      <w:szCs w:val="24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4F1E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EA2"/>
    <w:rPr>
      <w:rFonts w:ascii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1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Aracely Matamoros</dc:creator>
  <cp:lastModifiedBy>María Dolores Rosa</cp:lastModifiedBy>
  <cp:revision>2</cp:revision>
  <dcterms:created xsi:type="dcterms:W3CDTF">2019-12-19T16:20:00Z</dcterms:created>
  <dcterms:modified xsi:type="dcterms:W3CDTF">2019-12-19T16:20:00Z</dcterms:modified>
</cp:coreProperties>
</file>