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C462" w14:textId="77777777" w:rsidR="005E1592" w:rsidRPr="005E1592" w:rsidRDefault="005E1592" w:rsidP="005E1592">
      <w:pPr>
        <w:pStyle w:val="xxmsonormal"/>
        <w:shd w:val="clear" w:color="auto" w:fill="FFFFFF"/>
        <w:ind w:left="719" w:hanging="360"/>
        <w:jc w:val="both"/>
        <w:rPr>
          <w:lang w:val="es-ES"/>
        </w:rPr>
      </w:pPr>
      <w:r>
        <w:rPr>
          <w:rStyle w:val="xxcontentpasted0"/>
          <w:color w:val="000000"/>
          <w:sz w:val="20"/>
          <w:szCs w:val="20"/>
          <w:lang w:val="es-ES"/>
        </w:rPr>
        <w:t xml:space="preserve">Servicios prestados por INSAFORP a personas en edades de 18 a 29 años por sexo, en los municipios de La Libertad, </w:t>
      </w:r>
      <w:proofErr w:type="spellStart"/>
      <w:r>
        <w:rPr>
          <w:rStyle w:val="xxcontentpasted0"/>
          <w:color w:val="000000"/>
          <w:sz w:val="20"/>
          <w:szCs w:val="20"/>
          <w:lang w:val="es-ES"/>
        </w:rPr>
        <w:t>Chiltiupán</w:t>
      </w:r>
      <w:proofErr w:type="spellEnd"/>
      <w:r>
        <w:rPr>
          <w:rStyle w:val="xxcontentpasted0"/>
          <w:color w:val="000000"/>
          <w:sz w:val="20"/>
          <w:szCs w:val="20"/>
          <w:lang w:val="es-ES"/>
        </w:rPr>
        <w:t xml:space="preserve"> y Tamanique por sexo y grupo </w:t>
      </w:r>
      <w:proofErr w:type="spellStart"/>
      <w:r>
        <w:rPr>
          <w:rStyle w:val="xxcontentpasted0"/>
          <w:color w:val="000000"/>
          <w:sz w:val="20"/>
          <w:szCs w:val="20"/>
          <w:lang w:val="es-ES"/>
        </w:rPr>
        <w:t>beneficiaro</w:t>
      </w:r>
      <w:proofErr w:type="spellEnd"/>
      <w:r>
        <w:rPr>
          <w:rStyle w:val="xxcontentpasted0"/>
          <w:color w:val="000000"/>
          <w:sz w:val="20"/>
          <w:szCs w:val="20"/>
          <w:lang w:val="es-ES"/>
        </w:rPr>
        <w:t xml:space="preserve"> en el período enero – diciembre 2022.  </w:t>
      </w:r>
    </w:p>
    <w:p w14:paraId="14F1B5E0" w14:textId="77777777" w:rsidR="005E1592" w:rsidRPr="005E1592" w:rsidRDefault="005E1592" w:rsidP="005E1592">
      <w:pPr>
        <w:pStyle w:val="xmsonormal"/>
        <w:rPr>
          <w:lang w:val="es-ES"/>
        </w:rPr>
      </w:pPr>
      <w:r>
        <w:rPr>
          <w:lang w:val="es-419"/>
        </w:rPr>
        <w:t> </w:t>
      </w:r>
    </w:p>
    <w:tbl>
      <w:tblPr>
        <w:tblW w:w="11870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947"/>
        <w:gridCol w:w="1062"/>
        <w:gridCol w:w="992"/>
        <w:gridCol w:w="1062"/>
        <w:gridCol w:w="992"/>
        <w:gridCol w:w="1062"/>
        <w:gridCol w:w="992"/>
        <w:gridCol w:w="1062"/>
      </w:tblGrid>
      <w:tr w:rsidR="005E1592" w14:paraId="5F8B5D71" w14:textId="77777777" w:rsidTr="005E1592"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16CA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Grupos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beneficiarios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  <w:p w14:paraId="4B05F0A4" w14:textId="77777777" w:rsidR="005E1592" w:rsidRDefault="005E1592">
            <w:pPr>
              <w:pStyle w:val="xxmsonormal"/>
              <w:ind w:hanging="1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9254" w14:textId="77777777" w:rsidR="005E1592" w:rsidRDefault="005E1592">
            <w:pPr>
              <w:pStyle w:val="xxmsonormal"/>
              <w:jc w:val="center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La Libertad 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76AF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Chiltiupán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ED12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Tamanique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88AF" w14:textId="77777777" w:rsidR="005E1592" w:rsidRDefault="005E1592">
            <w:pPr>
              <w:pStyle w:val="xxmsonormal"/>
              <w:jc w:val="center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592" w14:paraId="4165CD09" w14:textId="77777777" w:rsidTr="005E1592"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C96EA" w14:textId="77777777" w:rsidR="005E1592" w:rsidRDefault="005E1592"/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40D6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2391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3E23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BFBF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E61E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DDC0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C1D9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9D63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592" w14:paraId="79965085" w14:textId="77777777" w:rsidTr="005E1592">
        <w:trPr>
          <w:trHeight w:val="51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A5A9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sz w:val="20"/>
                <w:szCs w:val="20"/>
              </w:rPr>
              <w:t xml:space="preserve">Personas </w:t>
            </w:r>
            <w:proofErr w:type="spellStart"/>
            <w:r>
              <w:rPr>
                <w:rStyle w:val="xxcontentpasted0"/>
                <w:sz w:val="20"/>
                <w:szCs w:val="20"/>
              </w:rPr>
              <w:t>trabajadoras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xxcontentpasted0"/>
                <w:sz w:val="20"/>
                <w:szCs w:val="20"/>
              </w:rPr>
              <w:t>empresas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4AF6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C842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86C9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9BC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AAB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C3C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FFE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89B3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5E1592" w14:paraId="4B58E71B" w14:textId="77777777" w:rsidTr="005E1592">
        <w:trPr>
          <w:trHeight w:val="397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FCE0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rStyle w:val="xxcontentpasted0"/>
                <w:sz w:val="20"/>
                <w:szCs w:val="20"/>
                <w:lang w:val="es-ES"/>
              </w:rPr>
              <w:t>Población en condiciones de vulnerabilidad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C8E8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 185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5A93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138 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A1A1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6A5D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16 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598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10 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B2B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14 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FD29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 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FB71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  <w:lang w:val="es-ES"/>
              </w:rPr>
              <w:t> 168</w:t>
            </w:r>
          </w:p>
        </w:tc>
      </w:tr>
      <w:tr w:rsidR="005E1592" w:rsidRPr="005E1592" w14:paraId="6833EC74" w14:textId="77777777" w:rsidTr="005E1592"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D478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rStyle w:val="xxcontentpasted0"/>
                <w:sz w:val="20"/>
                <w:szCs w:val="20"/>
                <w:lang w:val="es-ES"/>
              </w:rPr>
              <w:t>Participaciones de la plataforma capacítateparaelempleo.org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DB62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05A2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F92E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581D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3ADC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DA2C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9211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65FA" w14:textId="77777777" w:rsidR="005E1592" w:rsidRPr="005E1592" w:rsidRDefault="005E1592">
            <w:pPr>
              <w:pStyle w:val="xxmsonormal"/>
              <w:jc w:val="both"/>
              <w:rPr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 </w:t>
            </w:r>
          </w:p>
        </w:tc>
      </w:tr>
      <w:tr w:rsidR="005E1592" w14:paraId="6D1FFF7D" w14:textId="77777777" w:rsidTr="005E1592"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6AB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sz w:val="20"/>
                <w:szCs w:val="20"/>
              </w:rPr>
              <w:t>…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9082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A285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933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3F1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160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4E08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5EE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71A8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5E1592" w14:paraId="1C4B0527" w14:textId="77777777" w:rsidTr="005E1592"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46DB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sz w:val="20"/>
                <w:szCs w:val="20"/>
              </w:rPr>
              <w:t>Total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47D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5F9E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200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1233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FDF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41C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05E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494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5116809" w14:textId="77777777" w:rsidR="005E1592" w:rsidRDefault="005E1592" w:rsidP="005E1592">
      <w:pPr>
        <w:pStyle w:val="xmsonormal"/>
      </w:pPr>
      <w:r>
        <w:rPr>
          <w:lang w:val="es-419"/>
        </w:rPr>
        <w:t> </w:t>
      </w:r>
    </w:p>
    <w:p w14:paraId="07D0E3F6" w14:textId="77777777" w:rsidR="005E1592" w:rsidRDefault="005E1592" w:rsidP="005E1592">
      <w:pPr>
        <w:pStyle w:val="xmsonormal"/>
      </w:pPr>
      <w:r>
        <w:rPr>
          <w:lang w:val="es-419"/>
        </w:rPr>
        <w:t> </w:t>
      </w:r>
    </w:p>
    <w:p w14:paraId="73C5FACD" w14:textId="77777777" w:rsidR="005E1592" w:rsidRPr="005E1592" w:rsidRDefault="005E1592" w:rsidP="005E1592">
      <w:pPr>
        <w:pStyle w:val="xxmsonormal"/>
        <w:shd w:val="clear" w:color="auto" w:fill="FFFFFF"/>
        <w:ind w:left="719" w:hanging="360"/>
        <w:jc w:val="both"/>
        <w:rPr>
          <w:lang w:val="es-ES"/>
        </w:rPr>
      </w:pPr>
      <w:r>
        <w:rPr>
          <w:rStyle w:val="xxcontentpasted0"/>
          <w:color w:val="000000"/>
          <w:sz w:val="20"/>
          <w:szCs w:val="20"/>
          <w:lang w:val="es-ES"/>
        </w:rPr>
        <w:t xml:space="preserve">Servicios prestados por INSAFORP a personas en edades de 18 a 29 años por sexo, en los municipios de La Libertad, </w:t>
      </w:r>
      <w:proofErr w:type="spellStart"/>
      <w:r>
        <w:rPr>
          <w:rStyle w:val="xxcontentpasted0"/>
          <w:color w:val="000000"/>
          <w:sz w:val="20"/>
          <w:szCs w:val="20"/>
          <w:lang w:val="es-ES"/>
        </w:rPr>
        <w:t>Chiltiupán</w:t>
      </w:r>
      <w:proofErr w:type="spellEnd"/>
      <w:r>
        <w:rPr>
          <w:rStyle w:val="xxcontentpasted0"/>
          <w:color w:val="000000"/>
          <w:sz w:val="20"/>
          <w:szCs w:val="20"/>
          <w:lang w:val="es-ES"/>
        </w:rPr>
        <w:t xml:space="preserve"> y Tamanique por sexo y modalidad de formación en el período enero – diciembre 2022.  </w:t>
      </w:r>
    </w:p>
    <w:tbl>
      <w:tblPr>
        <w:tblW w:w="10577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947"/>
        <w:gridCol w:w="1062"/>
        <w:gridCol w:w="992"/>
        <w:gridCol w:w="1062"/>
        <w:gridCol w:w="992"/>
        <w:gridCol w:w="1062"/>
        <w:gridCol w:w="992"/>
        <w:gridCol w:w="1062"/>
      </w:tblGrid>
      <w:tr w:rsidR="005E1592" w14:paraId="74F2F194" w14:textId="77777777" w:rsidTr="005E1592">
        <w:tc>
          <w:tcPr>
            <w:tcW w:w="2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91A6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Modalidad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formación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  <w:p w14:paraId="0E67347F" w14:textId="77777777" w:rsidR="005E1592" w:rsidRDefault="005E1592">
            <w:pPr>
              <w:pStyle w:val="xxmsonormal"/>
              <w:ind w:hanging="1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9F8A" w14:textId="77777777" w:rsidR="005E1592" w:rsidRDefault="005E1592">
            <w:pPr>
              <w:pStyle w:val="xxmsonormal"/>
              <w:jc w:val="center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La Libertad 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3BD5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Chiltiupán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5E40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Tamanique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B176" w14:textId="77777777" w:rsidR="005E1592" w:rsidRDefault="005E1592">
            <w:pPr>
              <w:pStyle w:val="xxmsonormal"/>
              <w:jc w:val="center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592" w14:paraId="51B219D6" w14:textId="77777777" w:rsidTr="005E1592">
        <w:tc>
          <w:tcPr>
            <w:tcW w:w="2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AA265" w14:textId="77777777" w:rsidR="005E1592" w:rsidRDefault="005E1592"/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B843" w14:textId="77777777" w:rsidR="005E1592" w:rsidRDefault="005E1592">
            <w:pPr>
              <w:pStyle w:val="xxmsonormal"/>
              <w:jc w:val="center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A554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49D3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1A56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AA7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DAC9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1CFF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>Mujeres</w:t>
            </w:r>
            <w:proofErr w:type="spellEnd"/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4385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color w:val="000000"/>
                <w:sz w:val="20"/>
                <w:szCs w:val="20"/>
              </w:rPr>
              <w:t xml:space="preserve">Hombres 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1592" w14:paraId="25DC1AF7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FC63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sz w:val="20"/>
                <w:szCs w:val="20"/>
              </w:rPr>
              <w:t>Herramientas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xxcontentpasted0"/>
                <w:sz w:val="20"/>
                <w:szCs w:val="20"/>
              </w:rPr>
              <w:t>tecnológicas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D0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D8F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14 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1B3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7E8D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B21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6E5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384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D85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20</w:t>
            </w:r>
          </w:p>
        </w:tc>
      </w:tr>
      <w:tr w:rsidR="005E1592" w14:paraId="4D11FE7F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2B88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sz w:val="20"/>
                <w:szCs w:val="20"/>
              </w:rPr>
              <w:t>Presencial</w:t>
            </w:r>
            <w:proofErr w:type="spellEnd"/>
            <w:r>
              <w:rPr>
                <w:rStyle w:val="xxcontentpasted0"/>
                <w:sz w:val="20"/>
                <w:szCs w:val="20"/>
              </w:rPr>
              <w:t> 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C3E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DB1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124 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27E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5A67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12 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212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634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12 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BA3E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A461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148</w:t>
            </w:r>
          </w:p>
        </w:tc>
      </w:tr>
      <w:tr w:rsidR="005E1592" w14:paraId="2DA627DE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1F22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sz w:val="20"/>
                <w:szCs w:val="20"/>
              </w:rPr>
              <w:t>Online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42C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B311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5BA2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222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2262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CDB7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9D3A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94E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5E1592" w14:paraId="554AACA3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4417" w14:textId="77777777" w:rsidR="005E1592" w:rsidRDefault="005E1592">
            <w:pPr>
              <w:pStyle w:val="xxmsonormal"/>
              <w:jc w:val="both"/>
            </w:pPr>
            <w:proofErr w:type="spellStart"/>
            <w:r>
              <w:rPr>
                <w:rStyle w:val="xxcontentpasted0"/>
                <w:sz w:val="20"/>
                <w:szCs w:val="20"/>
              </w:rPr>
              <w:t>Capacítate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para </w:t>
            </w:r>
            <w:proofErr w:type="spellStart"/>
            <w:r>
              <w:rPr>
                <w:rStyle w:val="xxcontentpasted0"/>
                <w:sz w:val="20"/>
                <w:szCs w:val="20"/>
              </w:rPr>
              <w:t>el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xxcontentpasted0"/>
                <w:sz w:val="20"/>
                <w:szCs w:val="20"/>
              </w:rPr>
              <w:t>empleo</w:t>
            </w:r>
            <w:proofErr w:type="spellEnd"/>
            <w:r>
              <w:rPr>
                <w:rStyle w:val="xxcontentpasted0"/>
                <w:sz w:val="20"/>
                <w:szCs w:val="20"/>
              </w:rPr>
              <w:t xml:space="preserve">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1B6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C0E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C484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E60E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625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0A89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FC9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157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5E1592" w14:paraId="1E7347D9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BAAA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sz w:val="20"/>
                <w:szCs w:val="20"/>
              </w:rPr>
              <w:t>…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D03D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B51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E43C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5B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D548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FD47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69A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2159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5E1592" w14:paraId="77495C11" w14:textId="77777777" w:rsidTr="005E1592">
        <w:trPr>
          <w:trHeight w:val="2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149E" w14:textId="77777777" w:rsidR="005E1592" w:rsidRDefault="005E1592">
            <w:pPr>
              <w:pStyle w:val="xxmsonormal"/>
              <w:jc w:val="both"/>
            </w:pPr>
            <w:r>
              <w:rPr>
                <w:rStyle w:val="xxcontentpasted0"/>
                <w:b/>
                <w:bCs/>
                <w:sz w:val="20"/>
                <w:szCs w:val="20"/>
              </w:rPr>
              <w:t>Total 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C18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5A5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62FB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216F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6887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EEA3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DD20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DC67" w14:textId="77777777" w:rsidR="005E1592" w:rsidRDefault="005E1592">
            <w:pPr>
              <w:pStyle w:val="xxmsonormal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45DF3A8" w14:textId="77777777" w:rsidR="005E1592" w:rsidRDefault="005E1592" w:rsidP="005E1592">
      <w:pPr>
        <w:pStyle w:val="xxmsonormal"/>
        <w:shd w:val="clear" w:color="auto" w:fill="FFFFFF"/>
        <w:ind w:left="359"/>
        <w:jc w:val="both"/>
      </w:pPr>
      <w:r>
        <w:rPr>
          <w:color w:val="000000"/>
        </w:rPr>
        <w:t> </w:t>
      </w:r>
    </w:p>
    <w:p w14:paraId="09FC2BEA" w14:textId="77777777" w:rsidR="00012AA8" w:rsidRDefault="00012AA8"/>
    <w:sectPr w:rsidR="00012AA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92"/>
    <w:rsid w:val="00012AA8"/>
    <w:rsid w:val="005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BB9EA"/>
  <w15:chartTrackingRefBased/>
  <w15:docId w15:val="{0211D84E-5554-4B14-B58E-AFAFB83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9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E1592"/>
  </w:style>
  <w:style w:type="paragraph" w:customStyle="1" w:styleId="xxmsonormal">
    <w:name w:val="x_xmsonormal"/>
    <w:basedOn w:val="Normal"/>
    <w:rsid w:val="005E1592"/>
  </w:style>
  <w:style w:type="character" w:customStyle="1" w:styleId="xxcontentpasted0">
    <w:name w:val="x_xcontentpasted0"/>
    <w:basedOn w:val="Fuentedeprrafopredeter"/>
    <w:rsid w:val="005E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Cea</dc:creator>
  <cp:keywords/>
  <dc:description/>
  <cp:lastModifiedBy>Rosy Cea</cp:lastModifiedBy>
  <cp:revision>1</cp:revision>
  <dcterms:created xsi:type="dcterms:W3CDTF">2023-04-28T22:25:00Z</dcterms:created>
  <dcterms:modified xsi:type="dcterms:W3CDTF">2023-04-28T22:27:00Z</dcterms:modified>
</cp:coreProperties>
</file>