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048E8" w14:textId="77777777" w:rsidR="000C53D7" w:rsidRPr="000C53D7" w:rsidRDefault="000C53D7" w:rsidP="000C53D7">
      <w:pPr>
        <w:shd w:val="clear" w:color="auto" w:fill="FFFFFF"/>
        <w:spacing w:after="100" w:afterAutospacing="1" w:line="288" w:lineRule="atLeast"/>
        <w:jc w:val="center"/>
        <w:outlineLvl w:val="1"/>
        <w:rPr>
          <w:rFonts w:ascii="Open Sans" w:eastAsia="Times New Roman" w:hAnsi="Open Sans" w:cs="Open Sans"/>
          <w:b/>
          <w:bCs/>
          <w:color w:val="212529"/>
          <w:sz w:val="28"/>
          <w:szCs w:val="28"/>
          <w:lang w:val="es-ES"/>
        </w:rPr>
      </w:pPr>
      <w:r w:rsidRPr="000C53D7">
        <w:rPr>
          <w:rFonts w:ascii="Open Sans" w:eastAsia="Times New Roman" w:hAnsi="Open Sans" w:cs="Open Sans"/>
          <w:b/>
          <w:bCs/>
          <w:color w:val="212529"/>
          <w:sz w:val="28"/>
          <w:szCs w:val="28"/>
          <w:lang w:val="es-ES"/>
        </w:rPr>
        <w:t>INSAFORP OTORGA 75 BECAS A JÓVENES PARA QUE REALICEN SUS ESTUDIOS DE AGRONOMÍA EN LA ENA</w:t>
      </w:r>
    </w:p>
    <w:p w14:paraId="05D9A083" w14:textId="77777777" w:rsidR="000C53D7" w:rsidRPr="000C53D7" w:rsidRDefault="000C53D7" w:rsidP="000C53D7">
      <w:pPr>
        <w:shd w:val="clear" w:color="auto" w:fill="FFFFFF"/>
        <w:spacing w:after="0" w:line="240" w:lineRule="auto"/>
        <w:textAlignment w:val="center"/>
        <w:rPr>
          <w:rFonts w:ascii="Montserrat" w:eastAsia="Times New Roman" w:hAnsi="Montserrat" w:cs="Times New Roman"/>
          <w:color w:val="212529"/>
          <w:sz w:val="24"/>
          <w:szCs w:val="24"/>
          <w:lang w:val="es-ES"/>
        </w:rPr>
      </w:pPr>
      <w:r w:rsidRPr="000C53D7">
        <w:rPr>
          <w:rFonts w:ascii="Montserrat" w:eastAsia="Times New Roman" w:hAnsi="Montserrat" w:cs="Times New Roman"/>
          <w:color w:val="212529"/>
          <w:sz w:val="24"/>
          <w:szCs w:val="24"/>
          <w:lang w:val="es-ES"/>
        </w:rPr>
        <w:t> </w:t>
      </w:r>
    </w:p>
    <w:p w14:paraId="12A43BC3" w14:textId="69851E85" w:rsidR="00F20795" w:rsidRDefault="000C53D7">
      <w:pPr>
        <w:rPr>
          <w:lang w:val="es-ES"/>
        </w:rPr>
      </w:pPr>
      <w:r>
        <w:rPr>
          <w:noProof/>
        </w:rPr>
        <w:drawing>
          <wp:inline distT="0" distB="0" distL="0" distR="0" wp14:anchorId="48B165BC" wp14:editId="2606AF70">
            <wp:extent cx="5612130" cy="3409315"/>
            <wp:effectExtent l="0" t="0" r="762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40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0D56B" w14:textId="0E7BBC24" w:rsidR="000C53D7" w:rsidRDefault="000C53D7">
      <w:pPr>
        <w:rPr>
          <w:rFonts w:ascii="Montserrat" w:hAnsi="Montserrat"/>
          <w:color w:val="212529"/>
          <w:shd w:val="clear" w:color="auto" w:fill="FFFFFF"/>
          <w:lang w:val="es-ES"/>
        </w:rPr>
      </w:pPr>
      <w:r w:rsidRPr="000C53D7">
        <w:rPr>
          <w:rStyle w:val="nfasis"/>
          <w:rFonts w:ascii="Montserrat" w:hAnsi="Montserrat"/>
          <w:b/>
          <w:bCs/>
          <w:color w:val="212529"/>
          <w:sz w:val="16"/>
          <w:szCs w:val="16"/>
          <w:shd w:val="clear" w:color="auto" w:fill="FFFFFF"/>
          <w:lang w:val="es-ES"/>
        </w:rPr>
        <w:t>San Salvador, 30 de agosto de 2022</w:t>
      </w:r>
      <w:r w:rsidRPr="000C53D7">
        <w:rPr>
          <w:rStyle w:val="Textoennegrita"/>
          <w:rFonts w:ascii="Montserrat" w:hAnsi="Montserrat"/>
          <w:color w:val="212529"/>
          <w:sz w:val="16"/>
          <w:szCs w:val="16"/>
          <w:shd w:val="clear" w:color="auto" w:fill="FFFFFF"/>
          <w:lang w:val="es-ES"/>
        </w:rPr>
        <w:t>.</w:t>
      </w:r>
      <w:r w:rsidRPr="000C53D7">
        <w:rPr>
          <w:rFonts w:ascii="Montserrat" w:hAnsi="Montserrat"/>
          <w:color w:val="212529"/>
          <w:sz w:val="16"/>
          <w:szCs w:val="16"/>
          <w:shd w:val="clear" w:color="auto" w:fill="FFFFFF"/>
          <w:lang w:val="es-ES"/>
        </w:rPr>
        <w:t> </w:t>
      </w:r>
      <w:r w:rsidRPr="000C53D7">
        <w:rPr>
          <w:rFonts w:ascii="Montserrat" w:hAnsi="Montserrat"/>
          <w:color w:val="212529"/>
          <w:shd w:val="clear" w:color="auto" w:fill="FFFFFF"/>
          <w:lang w:val="es-ES"/>
        </w:rPr>
        <w:t> El Instituto Salvadoreño de Formación Profesional (INSAFORP) otorga 75 becas a jóvenes que realicen sus estudios en la Escuela Nacional de Agricultura (ENA), con una inversión que supera los $345,000, que cubre los tres años de estudio para cada becario</w:t>
      </w:r>
    </w:p>
    <w:p w14:paraId="0C3083B0" w14:textId="77777777" w:rsidR="000C53D7" w:rsidRPr="000C53D7" w:rsidRDefault="000C53D7" w:rsidP="000C53D7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  <w:lang w:val="es-ES"/>
        </w:rPr>
      </w:pPr>
      <w:r w:rsidRPr="000C53D7">
        <w:rPr>
          <w:rFonts w:ascii="Montserrat" w:hAnsi="Montserrat"/>
          <w:color w:val="212529"/>
          <w:lang w:val="es-ES"/>
        </w:rPr>
        <w:t>La ceremonia fue precedida por el viceministro de Educación, Ricardo Cardona; el presidente de INSAFORP, Ricardo Montenegro; y la directora de la ENA, Odette Varela. Este convenio de cooperación se suma al objetivo de contribuir a la formación integral y pertinente del recurso humano en las ciencias agropecuarias, con el fin de fortalecer el desarrollo del país en el área agrícola. </w:t>
      </w:r>
    </w:p>
    <w:p w14:paraId="3C38B2CE" w14:textId="77777777" w:rsidR="000C53D7" w:rsidRPr="000C53D7" w:rsidRDefault="000C53D7" w:rsidP="000C53D7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  <w:lang w:val="es-ES"/>
        </w:rPr>
      </w:pPr>
      <w:r w:rsidRPr="000C53D7">
        <w:rPr>
          <w:rFonts w:ascii="Montserrat" w:hAnsi="Montserrat"/>
          <w:color w:val="212529"/>
          <w:lang w:val="es-ES"/>
        </w:rPr>
        <w:t>INSAFORP, bajo el Programa de Apoyo a la Enseñanza y Formación Agropecuaria en la Escuela Nacional de Agricultura, desde 2006, otorga becas a la juventud con limitados recursos económicos y que, en su mayoría, proviene de zonas rurales, por lo que el programa supone un sostén e impulso importante para ellos y sus familias.</w:t>
      </w:r>
    </w:p>
    <w:p w14:paraId="663067B1" w14:textId="77777777" w:rsidR="000C53D7" w:rsidRPr="000C53D7" w:rsidRDefault="000C53D7" w:rsidP="000C53D7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  <w:lang w:val="es-ES"/>
        </w:rPr>
      </w:pPr>
      <w:r w:rsidRPr="000C53D7">
        <w:rPr>
          <w:rStyle w:val="nfasis"/>
          <w:rFonts w:ascii="Montserrat" w:hAnsi="Montserrat"/>
          <w:color w:val="212529"/>
          <w:lang w:val="es-ES"/>
        </w:rPr>
        <w:t>“</w:t>
      </w:r>
      <w:r w:rsidRPr="000C53D7">
        <w:rPr>
          <w:rFonts w:ascii="Montserrat" w:hAnsi="Montserrat"/>
          <w:color w:val="212529"/>
          <w:lang w:val="es-ES"/>
        </w:rPr>
        <w:t>A la fecha, con la ENA estamos becando a un total de 1,162 jóvenes, de los cuales ya se han graduado 766 y la mitad de ellos cuenta con un empleo formal”, detalló Ricardo Montenegro.</w:t>
      </w:r>
    </w:p>
    <w:p w14:paraId="6A06EFDA" w14:textId="77777777" w:rsidR="000C53D7" w:rsidRPr="000C53D7" w:rsidRDefault="000C53D7" w:rsidP="000C53D7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  <w:lang w:val="es-ES"/>
        </w:rPr>
      </w:pPr>
      <w:r w:rsidRPr="000C53D7">
        <w:rPr>
          <w:rFonts w:ascii="Montserrat" w:hAnsi="Montserrat"/>
          <w:color w:val="212529"/>
          <w:lang w:val="es-ES"/>
        </w:rPr>
        <w:lastRenderedPageBreak/>
        <w:t>Además, Montenegro destacó que 310 becarios son mujeres, lo que responde a la política de igualdad y equidad de género de INSAFORP, que busca facilitar y promover la formación profesional de la mujer para su inserción productiva.</w:t>
      </w:r>
    </w:p>
    <w:p w14:paraId="272C7662" w14:textId="77777777" w:rsidR="000C53D7" w:rsidRPr="000C53D7" w:rsidRDefault="000C53D7" w:rsidP="000C53D7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  <w:lang w:val="es-ES"/>
        </w:rPr>
      </w:pPr>
      <w:r w:rsidRPr="000C53D7">
        <w:rPr>
          <w:rFonts w:ascii="Montserrat" w:hAnsi="Montserrat"/>
          <w:color w:val="212529"/>
          <w:lang w:val="es-ES"/>
        </w:rPr>
        <w:t>INSAFORP, en el año 2021, capacitó a un total de 146,100 mujeres, ejecutando una inversión de $14.2 millones. Lo que representa casi el 50% del total de participantes formados en ese periodo.</w:t>
      </w:r>
    </w:p>
    <w:p w14:paraId="6FC64E90" w14:textId="77777777" w:rsidR="000C53D7" w:rsidRPr="000C53D7" w:rsidRDefault="000C53D7" w:rsidP="000C53D7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  <w:lang w:val="es-ES"/>
        </w:rPr>
      </w:pPr>
      <w:r w:rsidRPr="000C53D7">
        <w:rPr>
          <w:rFonts w:ascii="Montserrat" w:hAnsi="Montserrat"/>
          <w:color w:val="212529"/>
          <w:lang w:val="es-ES"/>
        </w:rPr>
        <w:t>Por su parte la directora de la ENA, Odette Varela agradeció el apoyo constante y motivó a la institución seguir creyendo en la juventud y en sus anhelos de convertirse en profesionales de la agronomía. “Siempre he creído que el trabajo articulado y el compromiso de las instituciones como INSAFORP son la clave para lograr y superar nuestros objetivos. Actualmente estamos ejecutando una inversión histórica para transformar y modernizar a la ENA, por ello, contar con aliados estratégicos es fundamental para nuestros estudiantes”, aseguró la directora.</w:t>
      </w:r>
    </w:p>
    <w:p w14:paraId="25C0D6A9" w14:textId="77777777" w:rsidR="000C53D7" w:rsidRPr="000C53D7" w:rsidRDefault="000C53D7" w:rsidP="000C53D7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  <w:lang w:val="es-ES"/>
        </w:rPr>
      </w:pPr>
      <w:r w:rsidRPr="000C53D7">
        <w:rPr>
          <w:rFonts w:ascii="Montserrat" w:hAnsi="Montserrat"/>
          <w:color w:val="212529"/>
          <w:lang w:val="es-ES"/>
        </w:rPr>
        <w:t>La carrera técnica en agronomía de la ENA se ejecuta bajo la modalidad de internado, por un periodo de tres años, y consta de 41 materias consignadas bajo la metodología de enseñanza “Aprender Haciendo", que se enfoca principalmente en el aprendizaje basado en la experimentación. </w:t>
      </w:r>
    </w:p>
    <w:p w14:paraId="71F7DE0B" w14:textId="77777777" w:rsidR="000C53D7" w:rsidRPr="000C53D7" w:rsidRDefault="000C53D7" w:rsidP="000C53D7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  <w:lang w:val="es-ES"/>
        </w:rPr>
      </w:pPr>
      <w:r w:rsidRPr="000C53D7">
        <w:rPr>
          <w:rFonts w:ascii="Montserrat" w:hAnsi="Montserrat"/>
          <w:color w:val="212529"/>
          <w:lang w:val="es-ES"/>
        </w:rPr>
        <w:t>El objetivo es formar profesionales capaces de conocer, entender y aplicar tecnologías de producción agropecuaria y agroindustrial, adecuadas a los requerimientos que el mercado laboral y la sociedad demandan, con el fin de garantizar altos niveles de productividad, rentabilidad y sostenibilidad en el sector, que dinamicen el proceso de desarrollo rural, agroindustrial y de seguridad alimentaria.</w:t>
      </w:r>
    </w:p>
    <w:p w14:paraId="4D0E453B" w14:textId="77777777" w:rsidR="000C53D7" w:rsidRPr="000C53D7" w:rsidRDefault="000C53D7" w:rsidP="000C53D7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  <w:lang w:val="es-ES"/>
        </w:rPr>
      </w:pPr>
      <w:r w:rsidRPr="000C53D7">
        <w:rPr>
          <w:rFonts w:ascii="Montserrat" w:hAnsi="Montserrat"/>
          <w:color w:val="212529"/>
          <w:lang w:val="es-ES"/>
        </w:rPr>
        <w:t>Para la realización de las prácticas agropecuarias, la ENA cuenta con 208 manzanas de terreno, donde cuentan con infraestructura para cultivo protegido; áreas de producción agrícola y pecuaria; laboratorio multidisciplinario; centro de cómputo; planta agroindustrial, entre otros proyectos que complementan el aprendizaje de los estudiantes.</w:t>
      </w:r>
    </w:p>
    <w:p w14:paraId="3782BE61" w14:textId="77777777" w:rsidR="000C53D7" w:rsidRPr="000C53D7" w:rsidRDefault="000C53D7" w:rsidP="000C53D7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  <w:lang w:val="es-ES"/>
        </w:rPr>
      </w:pPr>
      <w:r w:rsidRPr="000C53D7">
        <w:rPr>
          <w:rFonts w:ascii="Montserrat" w:hAnsi="Montserrat"/>
          <w:color w:val="212529"/>
          <w:lang w:val="es-ES"/>
        </w:rPr>
        <w:t>Actualmente la población estudiantil es de 326 estudiantes, de los cuales 225 cuenta con becas completas proporcionadas por INSAFORP, 75 en primer año, 75 en segundo y 75 en tercero, es decir que cerca del 70% de la comunidad estudiantil de la ENA posee una beca completa financiada por INSAFORP.</w:t>
      </w:r>
    </w:p>
    <w:p w14:paraId="3BED6B5F" w14:textId="77777777" w:rsidR="000C53D7" w:rsidRPr="000C53D7" w:rsidRDefault="000C53D7">
      <w:pPr>
        <w:rPr>
          <w:lang w:val="es-ES"/>
        </w:rPr>
      </w:pPr>
    </w:p>
    <w:sectPr w:rsidR="000C53D7" w:rsidRPr="000C53D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D7"/>
    <w:rsid w:val="000C53D7"/>
    <w:rsid w:val="00F2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BD0E81"/>
  <w15:chartTrackingRefBased/>
  <w15:docId w15:val="{693CF05F-2EC5-4DB3-92EC-04043917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C53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C53D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Textoennegrita">
    <w:name w:val="Strong"/>
    <w:basedOn w:val="Fuentedeprrafopredeter"/>
    <w:uiPriority w:val="22"/>
    <w:qFormat/>
    <w:rsid w:val="000C53D7"/>
    <w:rPr>
      <w:b/>
      <w:bCs/>
    </w:rPr>
  </w:style>
  <w:style w:type="character" w:styleId="nfasis">
    <w:name w:val="Emphasis"/>
    <w:basedOn w:val="Fuentedeprrafopredeter"/>
    <w:uiPriority w:val="20"/>
    <w:qFormat/>
    <w:rsid w:val="000C53D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C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9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98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72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DeLeon</dc:creator>
  <cp:keywords/>
  <dc:description/>
  <cp:lastModifiedBy>Rosy DeLeon</cp:lastModifiedBy>
  <cp:revision>1</cp:revision>
  <dcterms:created xsi:type="dcterms:W3CDTF">2022-10-24T15:26:00Z</dcterms:created>
  <dcterms:modified xsi:type="dcterms:W3CDTF">2022-10-24T15:27:00Z</dcterms:modified>
</cp:coreProperties>
</file>