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FB01" w14:textId="0E5FFC3A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bookmarkStart w:id="0" w:name="_GoBack"/>
      <w:bookmarkEnd w:id="0"/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Museo Sans 300" w:eastAsiaTheme="minorHAnsi" w:hAnsi="Museo Sans 300"/>
          <w:color w:val="000000" w:themeColor="text1"/>
          <w:lang w:eastAsia="en-US"/>
        </w:rPr>
        <w:id w:val="-1278096729"/>
        <w:docPartObj>
          <w:docPartGallery w:val="Cover Pages"/>
          <w:docPartUnique/>
        </w:docPartObj>
      </w:sdtPr>
      <w:sdtEndPr>
        <w:rPr>
          <w:rFonts w:cs="Arial"/>
          <w:b/>
          <w:sz w:val="24"/>
        </w:rPr>
      </w:sdtEndPr>
      <w:sdtContent>
        <w:p w14:paraId="01AEBC18" w14:textId="0F4010D9" w:rsidR="0019490E" w:rsidRPr="00725DAE" w:rsidRDefault="0019490E" w:rsidP="00F6360B">
          <w:pPr>
            <w:pStyle w:val="Sinespaciado"/>
            <w:rPr>
              <w:rFonts w:ascii="Museo Sans 300" w:hAnsi="Museo Sans 300"/>
              <w:color w:val="000000" w:themeColor="text1"/>
            </w:rPr>
          </w:pPr>
        </w:p>
        <w:bookmarkStart w:id="1" w:name="_Toc56504046"/>
        <w:bookmarkStart w:id="2" w:name="_Toc71098139"/>
        <w:bookmarkStart w:id="3" w:name="_Toc72226641"/>
        <w:bookmarkStart w:id="4" w:name="_Toc156289133"/>
        <w:p w14:paraId="19B1DE75" w14:textId="61CA4DE1" w:rsidR="00164212" w:rsidRPr="00725DAE" w:rsidRDefault="00164212" w:rsidP="00F6360B">
          <w:pPr>
            <w:shd w:val="clear" w:color="auto" w:fill="FFFFFF"/>
            <w:spacing w:before="225" w:after="225" w:line="240" w:lineRule="auto"/>
            <w:outlineLvl w:val="0"/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74"/>
              <w:szCs w:val="74"/>
              <w:lang w:val="es-ES" w:eastAsia="es-ES"/>
            </w:rPr>
          </w:pPr>
          <w:r w:rsidRPr="00725DAE">
            <w:rPr>
              <w:rFonts w:ascii="Museo Sans 300" w:hAnsi="Museo Sans 300" w:cs="Arial"/>
              <w:b/>
              <w:noProof/>
              <w:color w:val="000000" w:themeColor="text1"/>
              <w:sz w:val="24"/>
              <w:lang w:eastAsia="es-SV"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6F384C88" wp14:editId="4CF77A79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797560</wp:posOffset>
                    </wp:positionV>
                    <wp:extent cx="7753350" cy="1404620"/>
                    <wp:effectExtent l="0" t="0" r="0" b="9525"/>
                    <wp:wrapSquare wrapText="bothSides"/>
                    <wp:docPr id="10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533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41D19" w14:textId="38CBA406" w:rsidR="004A18A6" w:rsidRPr="00D25296" w:rsidRDefault="004A18A6" w:rsidP="003F5841">
                                <w:pPr>
                                  <w:jc w:val="center"/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</w:pPr>
                                <w:r w:rsidRPr="00D25296"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  <w:t>Instituto Salvadoreño de Fomento Cooperativo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6F384C8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0;margin-top:62.8pt;width:610.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AQQTv/dAAAACQEAAA8AAABkcnMvZG93bnJldi54bWxM&#10;j8FOwzAQRO9I/IO1SNyo00CjKo1TVVRcOCBRkODoxk4c1V5btpuGv2d7guPOjGbfNNvZWTbpmEaP&#10;ApaLApjGzqsRBwGfHy8Pa2ApS1TSetQCfnSCbXt708ha+Qu+6+mQB0YlmGopwOQcas5TZ7STaeGD&#10;RvJ6H53MdMaBqygvVO4sL4ui4k6OSB+MDPrZ6O50ODsBX86Mah/fvntlp/1rv1uFOQYh7u/m3QZY&#10;1nP+C8MVn9ChJaajP6NKzAqgIZnUclUBu9pluSTpKODxqVoDbxv+f0H7Cw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AQQTv/dAAAACQEAAA8AAAAAAAAAAAAAAAAAfwQAAGRycy9kb3du&#10;cmV2LnhtbFBLBQYAAAAABAAEAPMAAACJBQAAAAA=&#10;" stroked="f">
                    <v:textbox style="mso-fit-shape-to-text:t">
                      <w:txbxContent>
                        <w:p w14:paraId="3A541D19" w14:textId="38CBA406" w:rsidR="004A18A6" w:rsidRPr="00D25296" w:rsidRDefault="004A18A6" w:rsidP="003F5841">
                          <w:pPr>
                            <w:jc w:val="center"/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</w:pPr>
                          <w:r w:rsidRPr="00D25296"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  <w:t>Instituto Salvadoreño de Fomento Cooperativo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bookmarkEnd w:id="1"/>
          <w:bookmarkEnd w:id="2"/>
          <w:bookmarkEnd w:id="3"/>
          <w:bookmarkEnd w:id="4"/>
          <w:r w:rsidRPr="00725DAE"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74"/>
              <w:szCs w:val="74"/>
              <w:lang w:val="es-ES" w:eastAsia="es-ES"/>
            </w:rPr>
            <w:t> </w:t>
          </w:r>
          <w:r w:rsidR="007323E4" w:rsidRPr="00725DAE"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74"/>
              <w:szCs w:val="74"/>
              <w:lang w:val="es-ES" w:eastAsia="es-ES"/>
            </w:rPr>
            <w:t xml:space="preserve">  </w:t>
          </w:r>
        </w:p>
        <w:p w14:paraId="1EF83DE7" w14:textId="142562CF" w:rsidR="00634646" w:rsidRPr="00725DAE" w:rsidRDefault="000B6658" w:rsidP="00F6360B">
          <w:pPr>
            <w:spacing w:line="240" w:lineRule="auto"/>
            <w:rPr>
              <w:rFonts w:ascii="Museo Sans 300" w:hAnsi="Museo Sans 300" w:cs="Arial"/>
              <w:b/>
              <w:color w:val="000000" w:themeColor="text1"/>
              <w:sz w:val="24"/>
            </w:rPr>
          </w:pPr>
          <w:r w:rsidRPr="00725DAE">
            <w:rPr>
              <w:rFonts w:ascii="Museo Sans 300" w:hAnsi="Museo Sans 300"/>
              <w:noProof/>
              <w:color w:val="000000" w:themeColor="text1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600B82D8" wp14:editId="3513927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3518652</wp:posOffset>
                    </wp:positionV>
                    <wp:extent cx="6568440" cy="2179675"/>
                    <wp:effectExtent l="0" t="0" r="3810" b="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8440" cy="2179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B41681" w14:textId="133E6355" w:rsidR="004A18A6" w:rsidRDefault="004A18A6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  <w:r w:rsidRPr="00D25296"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SEGUIMIENTO AL PLAN ANUAL OPERATIVO INSTITUCIONAL 202</w:t>
                                </w:r>
                                <w:r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3.</w:t>
                                </w:r>
                              </w:p>
                              <w:p w14:paraId="440ECA72" w14:textId="0BA01263" w:rsidR="004A18A6" w:rsidRDefault="004A18A6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16EE16BE" w14:textId="46EB2208" w:rsidR="004A18A6" w:rsidRDefault="004A18A6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61754F1E" w14:textId="0CEF768B" w:rsidR="004A18A6" w:rsidRPr="00D25296" w:rsidRDefault="002602F8" w:rsidP="000B6658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eastAsia="Calibri" w:hAnsi="Bembo Std" w:cs="Times New Roman"/>
                                      <w:b/>
                                      <w:sz w:val="40"/>
                                    </w:rPr>
                                    <w:alias w:val="Título"/>
                                    <w:tag w:val=""/>
                                    <w:id w:val="-5886980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A18A6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>PRIMER</w:t>
                                    </w:r>
                                    <w:r w:rsidR="004A18A6" w:rsidRPr="00D25296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TRIMESTRE</w:t>
                                    </w:r>
                                    <w:r w:rsidR="004A18A6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2023</w:t>
                                    </w:r>
                                  </w:sdtContent>
                                </w:sdt>
                              </w:p>
                              <w:p w14:paraId="458570C9" w14:textId="77777777" w:rsidR="004A18A6" w:rsidRPr="00D25296" w:rsidRDefault="004A18A6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600B82D8"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    <v:textbox>
                      <w:txbxContent>
                        <w:p w14:paraId="72B41681" w14:textId="133E6355" w:rsidR="004A18A6" w:rsidRDefault="004A18A6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  <w:r w:rsidRPr="00D25296">
                            <w:rPr>
                              <w:rFonts w:ascii="Bembo Std" w:hAnsi="Bembo Std"/>
                              <w:b/>
                              <w:sz w:val="36"/>
                            </w:rPr>
                            <w:t>SEGUIMIENTO AL PLAN ANUAL OPERATIVO INSTITUCIONAL 202</w:t>
                          </w:r>
                          <w:r>
                            <w:rPr>
                              <w:rFonts w:ascii="Bembo Std" w:hAnsi="Bembo Std"/>
                              <w:b/>
                              <w:sz w:val="36"/>
                            </w:rPr>
                            <w:t>3.</w:t>
                          </w:r>
                        </w:p>
                        <w:p w14:paraId="440ECA72" w14:textId="0BA01263" w:rsidR="004A18A6" w:rsidRDefault="004A18A6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16EE16BE" w14:textId="46EB2208" w:rsidR="004A18A6" w:rsidRDefault="004A18A6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61754F1E" w14:textId="0CEF768B" w:rsidR="004A18A6" w:rsidRPr="00D25296" w:rsidRDefault="004A18A6" w:rsidP="000B6658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Bembo Std" w:eastAsia="Calibri" w:hAnsi="Bembo Std" w:cs="Times New Roman"/>
                                <w:b/>
                                <w:sz w:val="40"/>
                              </w:rPr>
                              <w:alias w:val="Título"/>
                              <w:tag w:val=""/>
                              <w:id w:val="-5886980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>PRIMER</w:t>
                              </w:r>
                              <w:r w:rsidRPr="00D25296"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TRIMESTRE</w:t>
                              </w:r>
                              <w: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2023</w:t>
                              </w:r>
                            </w:sdtContent>
                          </w:sdt>
                        </w:p>
                        <w:p w14:paraId="458570C9" w14:textId="77777777" w:rsidR="004A18A6" w:rsidRPr="00D25296" w:rsidRDefault="004A18A6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725DAE">
            <w:rPr>
              <w:rFonts w:ascii="Museo Sans 300" w:hAnsi="Museo Sans 300"/>
              <w:noProof/>
              <w:color w:val="000000" w:themeColor="text1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3CB88D65" wp14:editId="76785963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7453217</wp:posOffset>
                    </wp:positionV>
                    <wp:extent cx="5082540" cy="1069848"/>
                    <wp:effectExtent l="0" t="0" r="3810" b="12700"/>
                    <wp:wrapNone/>
                    <wp:docPr id="208" name="Cuadro de texto 20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8254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01E20" w14:textId="0C6D0F89" w:rsidR="004A18A6" w:rsidRPr="00D25296" w:rsidRDefault="004A18A6" w:rsidP="00CB36C7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    <v:textbox style="mso-fit-shape-to-text:t" inset="0,0,0,0">
                      <w:txbxContent>
                        <w:p w14:paraId="2FD01E20" w14:textId="0C6D0F89" w:rsidR="004A18A6" w:rsidRPr="00D25296" w:rsidRDefault="004A18A6" w:rsidP="00CB36C7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25296" w:rsidRPr="00725DAE">
            <w:rPr>
              <w:rFonts w:ascii="Museo Sans 300" w:hAnsi="Museo Sans 300"/>
              <w:noProof/>
              <w:color w:val="000000" w:themeColor="text1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A9712FC" wp14:editId="31A05123">
                    <wp:simplePos x="0" y="0"/>
                    <wp:positionH relativeFrom="page">
                      <wp:posOffset>2286000</wp:posOffset>
                    </wp:positionH>
                    <wp:positionV relativeFrom="margin">
                      <wp:posOffset>7882255</wp:posOffset>
                    </wp:positionV>
                    <wp:extent cx="4337685" cy="365760"/>
                    <wp:effectExtent l="0" t="0" r="5715" b="1270"/>
                    <wp:wrapNone/>
                    <wp:docPr id="207" name="Cuadro de texto 20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3768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5C68C2" w14:textId="5F8E924F" w:rsidR="004A18A6" w:rsidRPr="00D25296" w:rsidRDefault="002602F8" w:rsidP="008B0C2C">
                                <w:pPr>
                                  <w:pStyle w:val="Sinespaciado"/>
                                  <w:jc w:val="right"/>
                                  <w:rPr>
                                    <w:rFonts w:ascii="Bembo Std" w:hAnsi="Bembo Std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hAnsi="Bembo Std"/>
                                      <w:b/>
                                      <w:caps/>
                                      <w:color w:val="595959" w:themeColor="text1" w:themeTint="A6"/>
                                      <w:sz w:val="24"/>
                                      <w:szCs w:val="20"/>
                                    </w:rPr>
                                    <w:alias w:val="Compañía"/>
                                    <w:tag w:val=""/>
                                    <w:id w:val="137642338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A18A6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departamento de PLANIFICACIó</w:t>
                                    </w:r>
                                    <w:r w:rsidR="004A18A6" w:rsidRPr="00D25296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N Y PROYECTOS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    <v:textbox style="mso-fit-shape-to-text:t" inset="0,0,0,0">
                      <w:txbxContent>
                        <w:p w14:paraId="675C68C2" w14:textId="5F8E924F" w:rsidR="004A18A6" w:rsidRPr="00D25296" w:rsidRDefault="004A18A6" w:rsidP="008B0C2C">
                          <w:pPr>
                            <w:pStyle w:val="Sinespaciado"/>
                            <w:jc w:val="right"/>
                            <w:rPr>
                              <w:rFonts w:ascii="Bembo Std" w:hAnsi="Bembo Std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embo Std" w:hAnsi="Bembo Std"/>
                                <w:b/>
                                <w:caps/>
                                <w:color w:val="595959" w:themeColor="text1" w:themeTint="A6"/>
                                <w:sz w:val="24"/>
                                <w:szCs w:val="20"/>
                              </w:rPr>
                              <w:alias w:val="Compañía"/>
                              <w:tag w:val=""/>
                              <w:id w:val="137642338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departamento de PLANIFICACIó</w:t>
                              </w:r>
                              <w:r w:rsidRPr="00D25296"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N Y PROYECTOS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44D9E" w:rsidRPr="00725DAE">
            <w:rPr>
              <w:rFonts w:ascii="Museo Sans 300" w:hAnsi="Museo Sans 300"/>
              <w:noProof/>
              <w:color w:val="000000" w:themeColor="text1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7459C196" wp14:editId="07D8F350">
                    <wp:simplePos x="0" y="0"/>
                    <wp:positionH relativeFrom="column">
                      <wp:posOffset>1367790</wp:posOffset>
                    </wp:positionH>
                    <wp:positionV relativeFrom="paragraph">
                      <wp:posOffset>5953125</wp:posOffset>
                    </wp:positionV>
                    <wp:extent cx="2847975" cy="447675"/>
                    <wp:effectExtent l="0" t="0" r="9525" b="9525"/>
                    <wp:wrapNone/>
                    <wp:docPr id="3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4797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EEB280" w14:textId="658234B0" w:rsidR="004A18A6" w:rsidRPr="00D25296" w:rsidRDefault="004A18A6" w:rsidP="00C67BD6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</w:rPr>
                                </w:pPr>
                                <w:r>
                                  <w:rPr>
                                    <w:rFonts w:ascii="Bembo Std" w:hAnsi="Bembo Std"/>
                                    <w:b/>
                                  </w:rPr>
                                  <w:t>enero-febrero-marzo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    <v:textbox>
                      <w:txbxContent>
                        <w:p w14:paraId="55EEB280" w14:textId="658234B0" w:rsidR="004A18A6" w:rsidRPr="00D25296" w:rsidRDefault="004A18A6" w:rsidP="00C67BD6">
                          <w:pPr>
                            <w:jc w:val="center"/>
                            <w:rPr>
                              <w:rFonts w:ascii="Bembo Std" w:hAnsi="Bembo Std"/>
                              <w:b/>
                            </w:rPr>
                          </w:pPr>
                          <w:r>
                            <w:rPr>
                              <w:rFonts w:ascii="Bembo Std" w:hAnsi="Bembo Std"/>
                              <w:b/>
                            </w:rPr>
                            <w:t>enero-febrero-marzo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F5841" w:rsidRPr="00725DAE">
            <w:rPr>
              <w:rFonts w:ascii="Museo Sans 300" w:hAnsi="Museo Sans 300"/>
              <w:noProof/>
              <w:color w:val="000000" w:themeColor="text1"/>
              <w:sz w:val="36"/>
              <w:lang w:eastAsia="es-SV"/>
            </w:rPr>
            <w:drawing>
              <wp:anchor distT="0" distB="0" distL="114300" distR="114300" simplePos="0" relativeHeight="251695104" behindDoc="1" locked="0" layoutInCell="1" allowOverlap="1" wp14:anchorId="441B5680" wp14:editId="4549822A">
                <wp:simplePos x="0" y="0"/>
                <wp:positionH relativeFrom="page">
                  <wp:align>center</wp:align>
                </wp:positionH>
                <wp:positionV relativeFrom="paragraph">
                  <wp:posOffset>612140</wp:posOffset>
                </wp:positionV>
                <wp:extent cx="828675" cy="842014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2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4212" w:rsidRPr="00725DAE">
            <w:rPr>
              <w:rFonts w:ascii="Museo Sans 300" w:hAnsi="Museo Sans 300"/>
              <w:noProof/>
              <w:color w:val="000000" w:themeColor="text1"/>
              <w:sz w:val="36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491C4A95" wp14:editId="6F1C5ED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1504950</wp:posOffset>
                    </wp:positionV>
                    <wp:extent cx="7753350" cy="609600"/>
                    <wp:effectExtent l="0" t="0" r="0" b="0"/>
                    <wp:wrapNone/>
                    <wp:docPr id="18" name="Rectángul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335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570941" w14:textId="28D22A29" w:rsidR="004A18A6" w:rsidRPr="00D25296" w:rsidRDefault="004A18A6" w:rsidP="00164212">
                                <w:pPr>
                                  <w:jc w:val="center"/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</w:pPr>
                                <w:r w:rsidRPr="00D25296"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  <w:t>INSAFOCOOP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    <v:textbox>
                      <w:txbxContent>
                        <w:p w14:paraId="20570941" w14:textId="28D22A29" w:rsidR="004A18A6" w:rsidRPr="00D25296" w:rsidRDefault="004A18A6" w:rsidP="00164212">
                          <w:pPr>
                            <w:jc w:val="center"/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</w:pPr>
                          <w:r w:rsidRPr="00D25296"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  <w:t>INSAFOCOOP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19490E" w:rsidRPr="00725DAE">
            <w:rPr>
              <w:rFonts w:ascii="Museo Sans 300" w:hAnsi="Museo Sans 300" w:cs="Arial"/>
              <w:b/>
              <w:color w:val="000000" w:themeColor="text1"/>
              <w:sz w:val="24"/>
            </w:rPr>
            <w:br w:type="page"/>
          </w:r>
        </w:p>
        <w:sdt>
          <w:sdtPr>
            <w:rPr>
              <w:rFonts w:ascii="Museo Sans 300" w:eastAsiaTheme="minorHAnsi" w:hAnsi="Museo Sans 300" w:cstheme="minorBidi"/>
              <w:color w:val="000000" w:themeColor="text1"/>
              <w:sz w:val="18"/>
              <w:szCs w:val="20"/>
              <w:lang w:val="es-ES" w:eastAsia="en-US"/>
            </w:rPr>
            <w:id w:val="1050814658"/>
            <w:docPartObj>
              <w:docPartGallery w:val="Table of Contents"/>
              <w:docPartUnique/>
            </w:docPartObj>
          </w:sdtPr>
          <w:sdtEndPr>
            <w:rPr>
              <w:rFonts w:cs="Arial"/>
              <w:b/>
              <w:bCs/>
            </w:rPr>
          </w:sdtEndPr>
          <w:sdtContent>
            <w:p w14:paraId="2828F472" w14:textId="77777777" w:rsidR="002431CD" w:rsidRPr="00725DAE" w:rsidRDefault="002431CD" w:rsidP="00207F65">
              <w:pPr>
                <w:pStyle w:val="TtulodeTDC"/>
                <w:spacing w:before="0" w:line="480" w:lineRule="auto"/>
                <w:rPr>
                  <w:rFonts w:ascii="Museo Sans 300" w:eastAsiaTheme="minorHAnsi" w:hAnsi="Museo Sans 300" w:cstheme="minorBidi"/>
                  <w:color w:val="000000" w:themeColor="text1"/>
                  <w:sz w:val="18"/>
                  <w:szCs w:val="20"/>
                  <w:lang w:val="es-ES" w:eastAsia="en-US"/>
                </w:rPr>
              </w:pPr>
            </w:p>
            <w:p w14:paraId="1153F96A" w14:textId="77777777" w:rsidR="002431CD" w:rsidRPr="00725DAE" w:rsidRDefault="002431CD" w:rsidP="00207F65">
              <w:pPr>
                <w:pStyle w:val="TtulodeTDC"/>
                <w:spacing w:before="0" w:line="480" w:lineRule="auto"/>
                <w:rPr>
                  <w:rFonts w:ascii="Museo Sans 300" w:eastAsiaTheme="minorHAnsi" w:hAnsi="Museo Sans 300" w:cstheme="minorBidi"/>
                  <w:color w:val="000000" w:themeColor="text1"/>
                  <w:sz w:val="18"/>
                  <w:szCs w:val="20"/>
                  <w:lang w:val="es-ES" w:eastAsia="en-US"/>
                </w:rPr>
              </w:pPr>
            </w:p>
            <w:p w14:paraId="1F3A517A" w14:textId="77777777" w:rsidR="002431CD" w:rsidRPr="00725DAE" w:rsidRDefault="002431CD" w:rsidP="00207F65">
              <w:pPr>
                <w:pStyle w:val="TtulodeTDC"/>
                <w:spacing w:before="0" w:line="480" w:lineRule="auto"/>
                <w:rPr>
                  <w:rFonts w:ascii="Museo Sans 300" w:eastAsiaTheme="minorHAnsi" w:hAnsi="Museo Sans 300" w:cstheme="minorBidi"/>
                  <w:color w:val="000000" w:themeColor="text1"/>
                  <w:sz w:val="18"/>
                  <w:szCs w:val="20"/>
                  <w:lang w:val="es-ES" w:eastAsia="en-US"/>
                </w:rPr>
              </w:pPr>
            </w:p>
            <w:p w14:paraId="0684E820" w14:textId="77777777" w:rsidR="002431CD" w:rsidRPr="00725DAE" w:rsidRDefault="002431CD" w:rsidP="00207F65">
              <w:pPr>
                <w:pStyle w:val="TtulodeTDC"/>
                <w:spacing w:before="0" w:line="480" w:lineRule="auto"/>
                <w:rPr>
                  <w:rFonts w:ascii="Museo Sans 300" w:eastAsiaTheme="minorHAnsi" w:hAnsi="Museo Sans 300" w:cstheme="minorBidi"/>
                  <w:color w:val="000000" w:themeColor="text1"/>
                  <w:sz w:val="18"/>
                  <w:szCs w:val="20"/>
                  <w:lang w:val="es-ES" w:eastAsia="en-US"/>
                </w:rPr>
              </w:pPr>
            </w:p>
            <w:p w14:paraId="78342A17" w14:textId="719BF14C" w:rsidR="000A0514" w:rsidRPr="00725DAE" w:rsidRDefault="000A0514" w:rsidP="00207F65">
              <w:pPr>
                <w:pStyle w:val="TtulodeTDC"/>
                <w:spacing w:before="0" w:line="480" w:lineRule="auto"/>
                <w:rPr>
                  <w:rFonts w:ascii="Museo Sans 300" w:hAnsi="Museo Sans 300"/>
                  <w:color w:val="000000" w:themeColor="text1"/>
                  <w:sz w:val="18"/>
                  <w:szCs w:val="20"/>
                  <w:lang w:val="es-ES"/>
                </w:rPr>
              </w:pPr>
              <w:r w:rsidRPr="00725DAE">
                <w:rPr>
                  <w:rFonts w:ascii="Museo Sans 300" w:hAnsi="Museo Sans 300"/>
                  <w:color w:val="000000" w:themeColor="text1"/>
                  <w:sz w:val="18"/>
                  <w:szCs w:val="20"/>
                  <w:lang w:val="es-ES"/>
                </w:rPr>
                <w:t>Contenido</w:t>
              </w:r>
            </w:p>
            <w:p w14:paraId="38E0CE3F" w14:textId="06F9C49F" w:rsidR="00207F65" w:rsidRDefault="000A0514" w:rsidP="00207F65">
              <w:pPr>
                <w:pStyle w:val="TDC1"/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r w:rsidRPr="00725DAE">
                <w:rPr>
                  <w:rFonts w:ascii="Museo Sans 300" w:hAnsi="Museo Sans 300"/>
                  <w:color w:val="000000" w:themeColor="text1"/>
                  <w:szCs w:val="20"/>
                </w:rPr>
                <w:fldChar w:fldCharType="begin"/>
              </w:r>
              <w:r w:rsidRPr="00725DAE">
                <w:rPr>
                  <w:rFonts w:ascii="Museo Sans 300" w:hAnsi="Museo Sans 300"/>
                  <w:color w:val="000000" w:themeColor="text1"/>
                  <w:szCs w:val="20"/>
                </w:rPr>
                <w:instrText xml:space="preserve"> TOC \o "1-3" \h \z \u </w:instrText>
              </w:r>
              <w:r w:rsidRPr="00725DAE">
                <w:rPr>
                  <w:rFonts w:ascii="Museo Sans 300" w:hAnsi="Museo Sans 300"/>
                  <w:color w:val="000000" w:themeColor="text1"/>
                  <w:szCs w:val="20"/>
                </w:rPr>
                <w:fldChar w:fldCharType="separate"/>
              </w:r>
              <w:hyperlink w:anchor="_Toc156289133" w:history="1"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_Toc156289133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0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 w14:paraId="235512F1" w14:textId="1E33BF23" w:rsidR="00207F65" w:rsidRDefault="002602F8" w:rsidP="00207F65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9134" w:history="1">
                <w:r w:rsidR="00207F65" w:rsidRPr="00695EE0">
                  <w:rPr>
                    <w:rStyle w:val="Hipervnculo"/>
                    <w:rFonts w:ascii="Museo Sans 300" w:hAnsi="Museo Sans 300"/>
                  </w:rPr>
                  <w:t>I.</w:t>
                </w:r>
                <w:r w:rsidR="00207F65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07F65" w:rsidRPr="00695EE0">
                  <w:rPr>
                    <w:rStyle w:val="Hipervnculo"/>
                    <w:rFonts w:ascii="Museo Sans 300" w:hAnsi="Museo Sans 300"/>
                  </w:rPr>
                  <w:t>introduccion</w:t>
                </w:r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_Toc156289134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2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 w14:paraId="11C4690B" w14:textId="1E70B436" w:rsidR="00207F65" w:rsidRDefault="002602F8" w:rsidP="00207F65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9135" w:history="1">
                <w:r w:rsidR="00207F65" w:rsidRPr="00695EE0">
                  <w:rPr>
                    <w:rStyle w:val="Hipervnculo"/>
                    <w:rFonts w:ascii="Museo Sans 300" w:hAnsi="Museo Sans 300"/>
                  </w:rPr>
                  <w:t>II.</w:t>
                </w:r>
                <w:r w:rsidR="00207F65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07F65" w:rsidRPr="00695EE0">
                  <w:rPr>
                    <w:rStyle w:val="Hipervnculo"/>
                    <w:rFonts w:ascii="Museo Sans 300" w:hAnsi="Museo Sans 300"/>
                  </w:rPr>
                  <w:t>Base legal</w:t>
                </w:r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_Toc156289135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3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 w14:paraId="36FE7508" w14:textId="2D5855EB" w:rsidR="00207F65" w:rsidRDefault="002602F8" w:rsidP="00207F65">
              <w:pPr>
                <w:pStyle w:val="TDC1"/>
                <w:tabs>
                  <w:tab w:val="left" w:pos="66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9136" w:history="1">
                <w:r w:rsidR="00207F65" w:rsidRPr="00695EE0">
                  <w:rPr>
                    <w:rStyle w:val="Hipervnculo"/>
                    <w:rFonts w:ascii="Museo Sans 300" w:hAnsi="Museo Sans 300"/>
                  </w:rPr>
                  <w:t>III.</w:t>
                </w:r>
                <w:r w:rsidR="00207F65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07F65" w:rsidRPr="00695EE0">
                  <w:rPr>
                    <w:rStyle w:val="Hipervnculo"/>
                    <w:rFonts w:ascii="Museo Sans 300" w:hAnsi="Museo Sans 300"/>
                  </w:rPr>
                  <w:t>Consideraciones Generales</w:t>
                </w:r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_Toc156289136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3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ermStart w:id="123679903" w:edGrp="everyone"/>
            <w:p w14:paraId="5ADC89EC" w14:textId="2C70000C" w:rsidR="00207F65" w:rsidRDefault="007D2350" w:rsidP="00207F65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r>
                <w:fldChar w:fldCharType="begin"/>
              </w:r>
              <w:r>
                <w:instrText xml:space="preserve"> HYPERLINK \l "_Toc156289137" </w:instrText>
              </w:r>
              <w:r>
                <w:fldChar w:fldCharType="separate"/>
              </w:r>
              <w:r w:rsidR="00207F65" w:rsidRPr="00695EE0">
                <w:rPr>
                  <w:rStyle w:val="Hipervnculo"/>
                  <w:rFonts w:ascii="Museo Sans 300" w:hAnsi="Museo Sans 300"/>
                </w:rPr>
                <w:t>IV.</w:t>
              </w:r>
              <w:r w:rsidR="00207F65"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  <w:tab/>
              </w:r>
              <w:r w:rsidR="00207F65" w:rsidRPr="00695EE0">
                <w:rPr>
                  <w:rStyle w:val="Hipervnculo"/>
                  <w:rFonts w:ascii="Museo Sans 300" w:hAnsi="Museo Sans 300"/>
                </w:rPr>
                <w:t>CONSOLIDADO INSTITUCIONAL 1º TRIMESTRE 2023</w:t>
              </w:r>
              <w:r w:rsidR="00207F65">
                <w:rPr>
                  <w:webHidden/>
                </w:rPr>
                <w:tab/>
              </w:r>
              <w:r w:rsidR="00207F65">
                <w:rPr>
                  <w:webHidden/>
                </w:rPr>
                <w:fldChar w:fldCharType="begin"/>
              </w:r>
              <w:r w:rsidR="00207F65">
                <w:rPr>
                  <w:webHidden/>
                </w:rPr>
                <w:instrText xml:space="preserve"> PAGEREF _Toc156289137 \h </w:instrText>
              </w:r>
              <w:r w:rsidR="00207F65">
                <w:rPr>
                  <w:webHidden/>
                </w:rPr>
              </w:r>
              <w:r w:rsidR="00207F65">
                <w:rPr>
                  <w:webHidden/>
                </w:rPr>
                <w:fldChar w:fldCharType="separate"/>
              </w:r>
              <w:r w:rsidR="00CE320B">
                <w:rPr>
                  <w:webHidden/>
                </w:rPr>
                <w:t>4</w:t>
              </w:r>
              <w:r w:rsidR="00207F65">
                <w:rPr>
                  <w:webHidden/>
                </w:rPr>
                <w:fldChar w:fldCharType="end"/>
              </w:r>
              <w:r>
                <w:fldChar w:fldCharType="end"/>
              </w:r>
              <w:permEnd w:id="123679903"/>
            </w:p>
            <w:p w14:paraId="59A410A7" w14:textId="5DFE30C6" w:rsidR="00207F65" w:rsidRDefault="002602F8" w:rsidP="00207F65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9138" w:history="1">
                <w:r w:rsidR="00207F65" w:rsidRPr="00695EE0">
                  <w:rPr>
                    <w:rStyle w:val="Hipervnculo"/>
                    <w:rFonts w:ascii="Museo Sans 300" w:hAnsi="Museo Sans 300"/>
                  </w:rPr>
                  <w:t>V.</w:t>
                </w:r>
                <w:r w:rsidR="00207F65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07F65" w:rsidRPr="00695EE0">
                  <w:rPr>
                    <w:rStyle w:val="Hipervnculo"/>
                    <w:rFonts w:ascii="Museo Sans 300" w:hAnsi="Museo Sans 300"/>
                  </w:rPr>
                  <w:t>Cumplimiento Institucional por eje estratégico I trimestre (enero-febrero-marzo 2023)</w:t>
                </w:r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_Toc156289138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6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 w14:paraId="061FC26B" w14:textId="04381AF4" w:rsidR="00207F65" w:rsidRDefault="002602F8" w:rsidP="00207F65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9139" w:history="1">
                <w:r w:rsidR="00207F65" w:rsidRPr="00695EE0">
                  <w:rPr>
                    <w:rStyle w:val="Hipervnculo"/>
                    <w:rFonts w:ascii="Museo Sans 300" w:hAnsi="Museo Sans 300"/>
                  </w:rPr>
                  <w:t>VI.</w:t>
                </w:r>
                <w:r w:rsidR="00207F65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07F65" w:rsidRPr="00695EE0">
                  <w:rPr>
                    <w:rStyle w:val="Hipervnculo"/>
                    <w:rFonts w:ascii="Museo Sans 300" w:hAnsi="Museo Sans 300"/>
                  </w:rPr>
                  <w:t>CONCLUSION</w:t>
                </w:r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_Toc156289139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15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 w14:paraId="0B723DFE" w14:textId="471B3D5B" w:rsidR="00207F65" w:rsidRDefault="002602F8" w:rsidP="00207F65">
              <w:pPr>
                <w:pStyle w:val="TDC1"/>
                <w:tabs>
                  <w:tab w:val="left" w:pos="66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9140" w:history="1">
                <w:r w:rsidR="00207F65" w:rsidRPr="00695EE0">
                  <w:rPr>
                    <w:rStyle w:val="Hipervnculo"/>
                    <w:rFonts w:ascii="Museo Sans 300" w:hAnsi="Museo Sans 300"/>
                  </w:rPr>
                  <w:t>VII.</w:t>
                </w:r>
                <w:r w:rsidR="00207F65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07F65" w:rsidRPr="00695EE0">
                  <w:rPr>
                    <w:rStyle w:val="Hipervnculo"/>
                    <w:rFonts w:ascii="Museo Sans 300" w:hAnsi="Museo Sans 300"/>
                  </w:rPr>
                  <w:t>RECOMENDACIONES:</w:t>
                </w:r>
                <w:r w:rsidR="00207F65">
                  <w:rPr>
                    <w:webHidden/>
                  </w:rPr>
                  <w:tab/>
                </w:r>
                <w:r w:rsidR="00207F65">
                  <w:rPr>
                    <w:webHidden/>
                  </w:rPr>
                  <w:fldChar w:fldCharType="begin"/>
                </w:r>
                <w:r w:rsidR="00207F65">
                  <w:rPr>
                    <w:webHidden/>
                  </w:rPr>
                  <w:instrText xml:space="preserve"> PAGEREF _Toc156289140 \h </w:instrText>
                </w:r>
                <w:r w:rsidR="00207F65">
                  <w:rPr>
                    <w:webHidden/>
                  </w:rPr>
                </w:r>
                <w:r w:rsidR="00207F65">
                  <w:rPr>
                    <w:webHidden/>
                  </w:rPr>
                  <w:fldChar w:fldCharType="separate"/>
                </w:r>
                <w:r w:rsidR="00CE320B">
                  <w:rPr>
                    <w:webHidden/>
                  </w:rPr>
                  <w:t>15</w:t>
                </w:r>
                <w:r w:rsidR="00207F65">
                  <w:rPr>
                    <w:webHidden/>
                  </w:rPr>
                  <w:fldChar w:fldCharType="end"/>
                </w:r>
              </w:hyperlink>
            </w:p>
            <w:p w14:paraId="043FAFC4" w14:textId="566D7382" w:rsidR="000A0514" w:rsidRPr="00725DAE" w:rsidRDefault="000A0514" w:rsidP="00207F65">
              <w:pPr>
                <w:spacing w:line="480" w:lineRule="auto"/>
                <w:rPr>
                  <w:rFonts w:ascii="Museo Sans 300" w:hAnsi="Museo Sans 300" w:cs="Arial"/>
                  <w:b/>
                  <w:bCs/>
                  <w:color w:val="000000" w:themeColor="text1"/>
                  <w:sz w:val="18"/>
                  <w:szCs w:val="20"/>
                  <w:lang w:val="es-ES"/>
                </w:rPr>
              </w:pPr>
              <w:r w:rsidRPr="00725DAE">
                <w:rPr>
                  <w:rFonts w:ascii="Museo Sans 300" w:hAnsi="Museo Sans 300" w:cs="Arial"/>
                  <w:b/>
                  <w:bCs/>
                  <w:color w:val="000000" w:themeColor="text1"/>
                  <w:sz w:val="18"/>
                  <w:szCs w:val="20"/>
                  <w:lang w:val="es-ES"/>
                </w:rPr>
                <w:fldChar w:fldCharType="end"/>
              </w:r>
            </w:p>
          </w:sdtContent>
        </w:sdt>
        <w:p w14:paraId="3641F087" w14:textId="7391738C" w:rsidR="006048AD" w:rsidRPr="00725DAE" w:rsidRDefault="006048AD" w:rsidP="00207F65">
          <w:pPr>
            <w:spacing w:line="480" w:lineRule="auto"/>
            <w:rPr>
              <w:rFonts w:ascii="Museo Sans 300" w:hAnsi="Museo Sans 300" w:cs="Arial"/>
              <w:b/>
              <w:bCs/>
              <w:color w:val="000000" w:themeColor="text1"/>
              <w:sz w:val="18"/>
              <w:szCs w:val="20"/>
              <w:lang w:val="es-ES"/>
            </w:rPr>
          </w:pPr>
        </w:p>
        <w:p w14:paraId="2E0ABA92" w14:textId="04598F81" w:rsidR="006048AD" w:rsidRPr="00725DAE" w:rsidRDefault="006048AD" w:rsidP="00207F65">
          <w:pPr>
            <w:spacing w:line="480" w:lineRule="auto"/>
            <w:rPr>
              <w:rFonts w:ascii="Museo Sans 300" w:hAnsi="Museo Sans 300" w:cs="Arial"/>
              <w:b/>
              <w:bCs/>
              <w:color w:val="000000" w:themeColor="text1"/>
              <w:sz w:val="18"/>
              <w:szCs w:val="20"/>
              <w:lang w:val="es-ES"/>
            </w:rPr>
          </w:pPr>
        </w:p>
        <w:p w14:paraId="7AE2F006" w14:textId="1098D687" w:rsidR="006048AD" w:rsidRPr="00725DAE" w:rsidRDefault="006048AD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526AA58D" w14:textId="484FC126" w:rsidR="00A35D89" w:rsidRPr="00725DAE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36B19EC1" w14:textId="7F9A8E85" w:rsidR="00A35D89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675A8B09" w14:textId="2BF0B816" w:rsidR="00207F65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4CD2DF8F" w14:textId="497DC8FE" w:rsidR="00207F65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7994A3A4" w14:textId="46A186AC" w:rsidR="00207F65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3DB85EBC" w14:textId="69D7429C" w:rsidR="00207F65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02233976" w14:textId="6B09B9D1" w:rsidR="00207F65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6F2A6CFA" w14:textId="6B2169B4" w:rsidR="00207F65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7BE103C4" w14:textId="77777777" w:rsidR="00207F65" w:rsidRPr="00725DAE" w:rsidRDefault="00207F65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4D1430B3" w14:textId="4F5FA4AF" w:rsidR="00A35D89" w:rsidRPr="00725DAE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233DBABF" w14:textId="30F26384" w:rsidR="00B95961" w:rsidRPr="00725DAE" w:rsidRDefault="00B95961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5DE08BFA" w14:textId="77777777" w:rsidR="00B95961" w:rsidRPr="00725DAE" w:rsidRDefault="00B95961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8"/>
              <w:szCs w:val="20"/>
            </w:rPr>
          </w:pPr>
        </w:p>
        <w:p w14:paraId="17FE8685" w14:textId="6B0F6A1C" w:rsidR="005B5817" w:rsidRPr="00725DAE" w:rsidRDefault="00F83B71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</w:pPr>
          <w:bookmarkStart w:id="5" w:name="_Toc156289134"/>
          <w:r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introduccion</w:t>
          </w:r>
          <w:bookmarkEnd w:id="5"/>
        </w:p>
        <w:p w14:paraId="2681A933" w14:textId="77777777" w:rsidR="005B5817" w:rsidRPr="00725DAE" w:rsidRDefault="005B5817" w:rsidP="00F6360B">
          <w:pPr>
            <w:spacing w:line="240" w:lineRule="auto"/>
            <w:jc w:val="both"/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</w:pPr>
        </w:p>
        <w:p w14:paraId="752BB053" w14:textId="47C487B6" w:rsidR="00F40E41" w:rsidRPr="00725DAE" w:rsidRDefault="00F83B71" w:rsidP="00F83B71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lastRenderedPageBreak/>
            <w:t>El Plan Operativo Anual POA 202</w:t>
          </w:r>
          <w:r w:rsidR="002E3953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3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ha sido elaborado por el Departamento de Planificación y Proyectos</w:t>
          </w:r>
          <w:r w:rsidR="00D113A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del Instituto Salvadoreño de Fomento Cooperativo INSAFOCOOP,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como </w:t>
          </w:r>
          <w:r w:rsidR="00621F5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un instrumento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para obtener un plan estructurado de ac</w:t>
          </w:r>
          <w:r w:rsidR="00D113A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ciones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a </w:t>
          </w:r>
          <w:r w:rsidR="00621F5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realizar en seguimiento de los objetivos planteados, así como también a</w:t>
          </w:r>
          <w:r w:rsidR="008B7BB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  <w:r w:rsidR="00621F5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l</w:t>
          </w:r>
          <w:r w:rsidR="008B7BB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a ejecución de actividades específicas para el alcance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  <w:r w:rsidR="008B7BB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de metas</w:t>
          </w:r>
          <w:r w:rsidR="00F40E41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durante el presente año</w:t>
          </w:r>
          <w:r w:rsidR="00621F5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. </w:t>
          </w:r>
        </w:p>
        <w:p w14:paraId="758DB306" w14:textId="124F6CCB" w:rsidR="009B5A5C" w:rsidRPr="00725DAE" w:rsidRDefault="008166F1" w:rsidP="009B5A5C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D</w:t>
          </w:r>
          <w:r w:rsidR="009B5A5C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ada la importancia de </w:t>
          </w:r>
          <w:r w:rsidR="00F0089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monitorear e</w:t>
          </w:r>
          <w:r w:rsidR="009B5A5C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informar los avances de las actividades </w:t>
          </w:r>
          <w:r w:rsidR="00F0089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determinadas</w:t>
          </w:r>
          <w:r w:rsidR="009B5A5C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para el logro de</w:t>
          </w:r>
          <w:r w:rsidR="0080224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  <w:r w:rsidR="009B5A5C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l</w:t>
          </w:r>
          <w:r w:rsidR="0080224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os objetivos y el cumplimiento de metas, 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y</w:t>
          </w:r>
          <w:r w:rsidR="00D84331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dando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cumplimiento a lo establecido en el POA 202</w:t>
          </w:r>
          <w:r w:rsidR="002E3953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3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,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se presenta el </w:t>
          </w:r>
          <w:r w:rsidRPr="00725DAE">
            <w:rPr>
              <w:rFonts w:ascii="Museo Sans 300" w:hAnsi="Museo Sans 300"/>
              <w:b/>
              <w:color w:val="000000" w:themeColor="text1"/>
              <w:sz w:val="24"/>
              <w:szCs w:val="24"/>
            </w:rPr>
            <w:t>“Informe de Seguimiento al Plan Operativo Anual Institucional 202</w:t>
          </w:r>
          <w:r w:rsidR="002E3953" w:rsidRPr="00725DAE">
            <w:rPr>
              <w:rFonts w:ascii="Museo Sans 300" w:hAnsi="Museo Sans 300"/>
              <w:b/>
              <w:color w:val="000000" w:themeColor="text1"/>
              <w:sz w:val="24"/>
              <w:szCs w:val="24"/>
            </w:rPr>
            <w:t>3</w:t>
          </w:r>
          <w:r w:rsidRPr="00725DAE">
            <w:rPr>
              <w:rFonts w:ascii="Museo Sans 300" w:hAnsi="Museo Sans 300"/>
              <w:b/>
              <w:color w:val="000000" w:themeColor="text1"/>
              <w:sz w:val="24"/>
              <w:szCs w:val="24"/>
            </w:rPr>
            <w:t>”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correspondiente al </w:t>
          </w:r>
          <w:r w:rsidR="0077773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primer</w:t>
          </w:r>
          <w:r w:rsidR="0079098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trimestre que com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prende de </w:t>
          </w:r>
          <w:r w:rsidR="00C67BD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enero</w:t>
          </w:r>
          <w:r w:rsidR="00C61674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, </w:t>
          </w:r>
          <w:r w:rsidR="00C67BD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febrero</w:t>
          </w:r>
          <w:r w:rsidR="00C61674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y </w:t>
          </w:r>
          <w:r w:rsidR="00C67BD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marzo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202</w:t>
          </w:r>
          <w:r w:rsidR="002E3953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3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, </w:t>
          </w:r>
          <w:r w:rsidR="0080224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el cual es </w:t>
          </w:r>
          <w:r w:rsidR="00C634BA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elaborado</w:t>
          </w:r>
          <w:r w:rsidR="0080224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por el Departamento de Planificación y Proyectos</w:t>
          </w:r>
          <w:r w:rsidR="00C634BA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,</w:t>
          </w:r>
          <w:r w:rsidR="0080224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  <w:r w:rsidR="00C634BA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utilizando como principal insumo los informes de seguimiento mensual  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en</w:t>
          </w:r>
          <w:r w:rsidR="0080224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 cumplimiento y evaluación de las actividades realizadas, </w:t>
          </w:r>
          <w:r w:rsidR="00FD3EF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por cada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uno de los</w:t>
          </w:r>
          <w:r w:rsidR="00FD3EF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Departamento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s</w:t>
          </w:r>
          <w:r w:rsidR="00FD3EF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, Unidad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es</w:t>
          </w:r>
          <w:r w:rsidR="00FD3EF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y Oficina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s</w:t>
          </w:r>
          <w:r w:rsidR="00FD3EF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Regional</w:t>
          </w:r>
          <w:r w:rsidR="00E4071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es</w:t>
          </w:r>
          <w:r w:rsidR="00B35EF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, </w:t>
          </w:r>
          <w:r w:rsidR="00D84331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según lo establecido en l</w:t>
          </w:r>
          <w:r w:rsidR="00B35EF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os procesos</w:t>
          </w:r>
          <w:r w:rsidR="00D84331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del</w:t>
          </w:r>
          <w:r w:rsidR="00B35EF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  <w:r w:rsidR="00D84331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S</w:t>
          </w:r>
          <w:r w:rsidR="00B35EF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istema de </w:t>
          </w:r>
          <w:r w:rsidR="005E0817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Gestión</w:t>
          </w:r>
          <w:r w:rsidR="00B35EF5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de Calidad Homologado.</w:t>
          </w:r>
        </w:p>
        <w:p w14:paraId="4A2C9DBE" w14:textId="77777777" w:rsidR="009A125A" w:rsidRPr="00725DAE" w:rsidRDefault="008166F1" w:rsidP="00031844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Dicho informe contiene tres apartados</w:t>
          </w:r>
          <w:r w:rsidRPr="00725DAE">
            <w:rPr>
              <w:rFonts w:ascii="Museo Sans 300" w:hAnsi="Museo Sans 300"/>
              <w:b/>
              <w:color w:val="000000" w:themeColor="text1"/>
              <w:sz w:val="24"/>
              <w:szCs w:val="24"/>
            </w:rPr>
            <w:t>: En el primero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se presenta un consolidado que indica </w:t>
          </w:r>
          <w:r w:rsidR="008915E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el número de actividades planificadas y realizadas, el porcentaje de cumplimiento obtenido, así como también una valoración global sobre el avance Institucional a nivel nacional.</w:t>
          </w:r>
        </w:p>
        <w:p w14:paraId="2C677019" w14:textId="151FBB27" w:rsidR="00F03DAD" w:rsidRPr="00725DAE" w:rsidRDefault="00AB4EF8" w:rsidP="00F03DAD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De igual manera</w:t>
          </w:r>
          <w:r w:rsidR="008915E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se </w:t>
          </w:r>
          <w:r w:rsidR="009A125A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muestran tablas que describen </w:t>
          </w:r>
          <w:r w:rsidR="008915E6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los porcentajes de </w:t>
          </w:r>
          <w:r w:rsidR="00594A5A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cumplimiento mensual</w:t>
          </w:r>
          <w:r w:rsidR="00F03DA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, trimestral y el avance anual 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obtenido por cada</w:t>
          </w:r>
          <w:r w:rsidR="00F03DAD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Departamento, Unidad y Oficina Regional</w:t>
          </w:r>
          <w:r w:rsidR="00507D38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, también se muestra el detalle de los Departamentos, Unidades y Oficinas Regionales, que no lograron alcanzar el porcentaje establecido con la respectiva justificación en el caso que la hayan presentado.</w:t>
          </w:r>
        </w:p>
        <w:p w14:paraId="60CEFA30" w14:textId="1D270CF3" w:rsidR="008915E6" w:rsidRPr="00725DAE" w:rsidRDefault="00507D38" w:rsidP="008166F1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/>
              <w:b/>
              <w:color w:val="000000" w:themeColor="text1"/>
              <w:sz w:val="24"/>
              <w:szCs w:val="24"/>
            </w:rPr>
            <w:t>En el segundo:</w:t>
          </w:r>
          <w:r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se informa el cumplimiento Institucional por eje estratégico, </w:t>
          </w:r>
          <w:r w:rsidR="00386262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>en el que se incluye una síntesis de los resultados en la ejecución de las actividades específicas proyectadas para el cumplimiento de cada eje.</w:t>
          </w:r>
          <w:r w:rsidR="00383EDB" w:rsidRPr="00725DAE">
            <w:rPr>
              <w:rFonts w:ascii="Museo Sans 300" w:hAnsi="Museo Sans 300"/>
              <w:color w:val="000000" w:themeColor="text1"/>
              <w:sz w:val="24"/>
              <w:szCs w:val="24"/>
            </w:rPr>
            <w:t xml:space="preserve"> </w:t>
          </w:r>
        </w:p>
        <w:p w14:paraId="630733F6" w14:textId="1DA1F7F6" w:rsidR="000577AC" w:rsidRPr="00725DAE" w:rsidRDefault="00383EDB" w:rsidP="000577AC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 w:cs="Arial"/>
              <w:b/>
              <w:color w:val="000000" w:themeColor="text1"/>
              <w:sz w:val="24"/>
              <w:szCs w:val="24"/>
            </w:rPr>
            <w:t>E</w:t>
          </w:r>
          <w:r w:rsidR="00034571" w:rsidRPr="00725DAE">
            <w:rPr>
              <w:rFonts w:ascii="Museo Sans 300" w:hAnsi="Museo Sans 300" w:cs="Arial"/>
              <w:b/>
              <w:color w:val="000000" w:themeColor="text1"/>
              <w:sz w:val="24"/>
              <w:szCs w:val="24"/>
            </w:rPr>
            <w:t xml:space="preserve">n el </w:t>
          </w:r>
          <w:r w:rsidR="001060F1" w:rsidRPr="00725DAE">
            <w:rPr>
              <w:rFonts w:ascii="Museo Sans 300" w:hAnsi="Museo Sans 300" w:cs="Arial"/>
              <w:b/>
              <w:color w:val="000000" w:themeColor="text1"/>
              <w:sz w:val="24"/>
              <w:szCs w:val="24"/>
            </w:rPr>
            <w:t>tercero</w:t>
          </w:r>
          <w:r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se 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muestra en detalle el </w:t>
          </w:r>
          <w:r w:rsidR="00AA39FD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nombre, 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n</w:t>
          </w:r>
          <w:r w:rsidR="000577A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ú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mero, porcentajes de actividades planificadas y realizadas</w:t>
          </w:r>
          <w:r w:rsidR="000577A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, 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así como </w:t>
          </w:r>
          <w:r w:rsidR="000577A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también 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una valoración sobre lo realizado  </w:t>
          </w:r>
          <w:r w:rsidR="0079704D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adicional </w:t>
          </w:r>
          <w:r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por cada uno de los Departamentos, Unidades y Oficinas Regionales, 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asignándo</w:t>
          </w:r>
          <w:r w:rsidR="000577A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seles</w:t>
          </w:r>
          <w:r w:rsidR="00172B6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un porcentaje de cumplimiento adicional </w:t>
          </w:r>
          <w:r w:rsidR="0079704D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ya que debido a que la Institución carece de un programa sistematizado que permita dar seguimiento de manera automática al cumplimiento, </w:t>
          </w:r>
          <w:r w:rsidR="000577A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é</w:t>
          </w:r>
          <w:r w:rsidR="0079704D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ste se realiza por medio de hojas electrónicas, (Excel) ponderando únicamente aquellas actividades </w:t>
          </w:r>
          <w:r w:rsidR="000577A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incluidas dentro de la planificación inicial, más no es así con aquellas que sobrepasan al total planificado o que no fueron planificadas. </w:t>
          </w:r>
        </w:p>
        <w:p w14:paraId="222095DA" w14:textId="68125650" w:rsidR="0079704D" w:rsidRDefault="0079704D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</w:rPr>
          </w:pPr>
        </w:p>
        <w:p w14:paraId="22862311" w14:textId="405D873A" w:rsidR="004A18A6" w:rsidRDefault="004A18A6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</w:rPr>
          </w:pPr>
        </w:p>
        <w:p w14:paraId="5F199203" w14:textId="0BBE3511" w:rsidR="004A18A6" w:rsidRDefault="004A18A6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</w:rPr>
          </w:pPr>
        </w:p>
        <w:p w14:paraId="1E62E711" w14:textId="125EF2A3" w:rsidR="00A35D89" w:rsidRDefault="00A35D8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</w:rPr>
          </w:pPr>
        </w:p>
        <w:p w14:paraId="5F8F0FDC" w14:textId="1CD12E80" w:rsidR="00207F65" w:rsidRDefault="00207F65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</w:rPr>
          </w:pPr>
        </w:p>
        <w:p w14:paraId="1FF1B75F" w14:textId="77777777" w:rsidR="00207F65" w:rsidRPr="00725DAE" w:rsidRDefault="00207F65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</w:rPr>
          </w:pPr>
        </w:p>
        <w:p w14:paraId="57E5B3E7" w14:textId="543B3E09" w:rsidR="000673F9" w:rsidRPr="00725DAE" w:rsidRDefault="00F83B71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</w:pPr>
          <w:bookmarkStart w:id="6" w:name="_Toc156289135"/>
          <w:r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Base legal</w:t>
          </w:r>
          <w:bookmarkEnd w:id="6"/>
          <w:r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 xml:space="preserve"> </w:t>
          </w:r>
        </w:p>
        <w:p w14:paraId="40A0F19F" w14:textId="0992531D" w:rsidR="000673F9" w:rsidRPr="00725DAE" w:rsidRDefault="00F83B7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La evaluación se realiza</w:t>
          </w:r>
          <w:r w:rsidR="000673F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en cumplimiento a lo establecido en </w:t>
          </w:r>
          <w:r w:rsidR="00F31EB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el </w:t>
          </w:r>
          <w:r w:rsidR="000673F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Sistema de Gestión de Calidad Homologado P-RD-PL-02 Procedimiento para el Seguimiento de las Actividades Programadas</w:t>
          </w:r>
          <w:r w:rsidR="00081CF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. </w:t>
          </w:r>
          <w:r w:rsidR="005E1DD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lastRenderedPageBreak/>
            <w:t xml:space="preserve">Paso 7. </w:t>
          </w:r>
          <w:r w:rsidR="00A07E6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El cual </w:t>
          </w:r>
          <w:r w:rsidR="000673F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establece </w:t>
          </w:r>
          <w:r w:rsidR="00081CF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que el Departamento de Planificación y Proyectos es el responsable de la elaboración del Informe de Seguimiento</w:t>
          </w:r>
          <w:r w:rsidR="00F31EB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el cual debe ser </w:t>
          </w:r>
          <w:r w:rsidR="00081CF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presentado a la Presidencia Institucional.</w:t>
          </w:r>
        </w:p>
        <w:p w14:paraId="685C938E" w14:textId="341732A2" w:rsidR="007962B1" w:rsidRPr="00725DAE" w:rsidRDefault="007962B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0951260F" w14:textId="67DC8D38" w:rsidR="00E55924" w:rsidRPr="00725DAE" w:rsidRDefault="00E55924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</w:pPr>
          <w:bookmarkStart w:id="7" w:name="_Toc156289136"/>
          <w:r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Consideraciones Generales</w:t>
          </w:r>
          <w:bookmarkEnd w:id="7"/>
        </w:p>
        <w:p w14:paraId="6CE218F1" w14:textId="77777777" w:rsidR="00A24A81" w:rsidRPr="00725DAE" w:rsidRDefault="00A24A81" w:rsidP="00F6360B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7A1CED8F" w14:textId="4D0F4193" w:rsidR="00E55924" w:rsidRPr="00725DAE" w:rsidRDefault="009455DF" w:rsidP="009A2231">
          <w:pPr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De conformidad a los procesos establecidos </w:t>
          </w:r>
          <w:r w:rsidR="00C00F87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en el</w:t>
          </w:r>
          <w:r w:rsidR="00E5592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sistema de calidad</w:t>
          </w:r>
          <w:r w:rsidR="007517F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,</w:t>
          </w:r>
          <w:r w:rsidR="00E5592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</w:t>
          </w:r>
          <w:r w:rsidR="00F21E36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el </w:t>
          </w:r>
          <w:r w:rsidR="0034794D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indicador que </w:t>
          </w:r>
          <w:r w:rsidR="001E33FE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establece cumplimiento</w:t>
          </w:r>
          <w:r w:rsidR="00A7070F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de actividades </w:t>
          </w:r>
          <w:r w:rsidR="00E5592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es arriba </w:t>
          </w:r>
          <w:r w:rsidR="00C00F87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del 90</w:t>
          </w:r>
          <w:r w:rsidR="00E5592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%</w:t>
          </w:r>
          <w:r w:rsidR="00F3784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, m</w:t>
          </w:r>
          <w:r w:rsidR="00A7070F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ientras que un rango bajo el 90% </w:t>
          </w:r>
          <w:r w:rsidR="00F21E36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muestra una situación de </w:t>
          </w:r>
          <w:r w:rsidR="00A7070F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atención inmediata a fin de generar los cambios necesarios para el cumplimiento de los objetivos planteados. </w:t>
          </w:r>
        </w:p>
        <w:p w14:paraId="41A9A2D0" w14:textId="5AA1C7E7" w:rsidR="00042C05" w:rsidRDefault="00042C05" w:rsidP="009A2231">
          <w:pPr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  <w:r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Durante el primer trimestre 2023, fueron seis los Departamentos que solicitaron modificación a su POA 2023, siendo estos: UAIP-OIR, UGDA, Departamento </w:t>
          </w:r>
          <w:r w:rsidR="00812C6F">
            <w:rPr>
              <w:rFonts w:ascii="Museo Sans 300" w:hAnsi="Museo Sans 300" w:cs="Arial"/>
              <w:color w:val="000000" w:themeColor="text1"/>
              <w:sz w:val="24"/>
              <w:szCs w:val="24"/>
            </w:rPr>
            <w:t>Jurídico, Oficina</w:t>
          </w:r>
          <w:r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Regional Paracentral y Oficina Regional Oriental.</w:t>
          </w:r>
        </w:p>
        <w:p w14:paraId="55BF5E17" w14:textId="48F387B2" w:rsidR="004B1734" w:rsidRPr="00725DAE" w:rsidRDefault="007746ED" w:rsidP="009A2231">
          <w:pPr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  <w:r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Es i</w:t>
          </w:r>
          <w:r w:rsidR="00AB7023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mportante dejar constancia </w:t>
          </w:r>
          <w:r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que, </w:t>
          </w:r>
          <w:r w:rsidR="0034794D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cuando </w:t>
          </w:r>
          <w:r w:rsidR="00CD6A9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se realiza una actividad que no ha sido </w:t>
          </w:r>
          <w:r w:rsidR="00F3784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incluida dentro de la </w:t>
          </w:r>
          <w:r w:rsidR="00AB7023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planificación inicial</w:t>
          </w:r>
          <w:r w:rsidR="00CD6A9C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, </w:t>
          </w:r>
          <w:r w:rsidR="00297BF8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o se incrementa </w:t>
          </w:r>
          <w:r w:rsidR="00F37844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la cantidad de las mismas dentro de un mismo objetivo, la hoja electrónica no computa porcentaje adicional de cumplimiento, debido a que el 100% está consignado para sumar solo en aquellos casos donde la actividad fue planificada.</w:t>
          </w:r>
          <w:r w:rsidR="00E2429F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</w:t>
          </w:r>
          <w:r w:rsidR="0050107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Por lo </w:t>
          </w:r>
          <w:r w:rsidR="00997F4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tanto,</w:t>
          </w:r>
          <w:r w:rsidR="0050107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 se considera pertinente informar e</w:t>
          </w:r>
          <w:r w:rsidR="00BF64F6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n un apartado e</w:t>
          </w:r>
          <w:r w:rsidR="00501079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l porcentaje de cumplimiento adicional obtenido, a fin de evidenciar </w:t>
          </w:r>
          <w:r w:rsidR="00332801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 xml:space="preserve">el alto compromiso con </w:t>
          </w:r>
          <w:r w:rsidR="00EF6615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el que se cuenta por parte del recurso humano</w:t>
          </w:r>
          <w:r w:rsidR="00FC6EC8" w:rsidRPr="00725DAE">
            <w:rPr>
              <w:rFonts w:ascii="Museo Sans 300" w:hAnsi="Museo Sans 300" w:cs="Arial"/>
              <w:color w:val="000000" w:themeColor="text1"/>
              <w:sz w:val="24"/>
              <w:szCs w:val="24"/>
            </w:rPr>
            <w:t>.</w:t>
          </w:r>
        </w:p>
        <w:p w14:paraId="6A8152AE" w14:textId="77777777" w:rsidR="002D00FD" w:rsidRPr="00725DAE" w:rsidRDefault="002D00FD" w:rsidP="009A2231">
          <w:pPr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5D15F6C7" w14:textId="3A683029" w:rsidR="00EC7A0F" w:rsidRPr="00725DAE" w:rsidRDefault="00EC7A0F" w:rsidP="009A2231">
          <w:pPr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4A0C5EEC" w14:textId="77777777" w:rsidR="004873D6" w:rsidRPr="00725DAE" w:rsidRDefault="004873D6" w:rsidP="009A2231">
          <w:pPr>
            <w:jc w:val="both"/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3F3D3980" w14:textId="253E0A59" w:rsidR="00EC7A0F" w:rsidRPr="00725DAE" w:rsidRDefault="00EC7A0F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581FB3C0" w14:textId="62E85832" w:rsidR="0017201E" w:rsidRPr="00725DAE" w:rsidRDefault="0017201E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068C6AFB" w14:textId="697ED83F" w:rsidR="0017201E" w:rsidRPr="00725DAE" w:rsidRDefault="0017201E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423ADFF3" w14:textId="04D915CB" w:rsidR="0017201E" w:rsidRPr="00725DAE" w:rsidRDefault="0017201E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1725B343" w14:textId="26DE133F" w:rsidR="0017201E" w:rsidRPr="00725DAE" w:rsidRDefault="0017201E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30950D16" w14:textId="77777777" w:rsidR="001524F9" w:rsidRPr="00725DAE" w:rsidRDefault="001524F9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13BA1728" w14:textId="45BC517C" w:rsidR="0017201E" w:rsidRPr="00725DAE" w:rsidRDefault="0017201E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648ED67D" w14:textId="662EDFC7" w:rsidR="00A35D89" w:rsidRPr="00725DAE" w:rsidRDefault="00A35D89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2F4BB1C1" w14:textId="2307B98C" w:rsidR="00A35D89" w:rsidRPr="00725DAE" w:rsidRDefault="00A35D89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7A65F158" w14:textId="77777777" w:rsidR="00A35D89" w:rsidRPr="00725DAE" w:rsidRDefault="00A35D89" w:rsidP="00925A4E">
          <w:pPr>
            <w:rPr>
              <w:rFonts w:ascii="Museo Sans 300" w:hAnsi="Museo Sans 300" w:cs="Arial"/>
              <w:color w:val="000000" w:themeColor="text1"/>
              <w:sz w:val="24"/>
              <w:szCs w:val="24"/>
            </w:rPr>
          </w:pPr>
        </w:p>
        <w:p w14:paraId="5BD563D0" w14:textId="1C092440" w:rsidR="00036610" w:rsidRPr="00725DAE" w:rsidRDefault="008166F1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</w:pPr>
          <w:bookmarkStart w:id="8" w:name="_Toc156289137"/>
          <w:r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CONSOLIDADO</w:t>
          </w:r>
          <w:r w:rsidR="00036610"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 xml:space="preserve"> </w:t>
          </w:r>
          <w:r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 xml:space="preserve">INSTITUCIONAL </w:t>
          </w:r>
          <w:r w:rsidR="00777736"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1</w:t>
          </w:r>
          <w:r w:rsidR="00036610"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º TRIMESTRE 202</w:t>
          </w:r>
          <w:r w:rsidR="00106B6F"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>3</w:t>
          </w:r>
          <w:bookmarkEnd w:id="8"/>
          <w:r w:rsidR="00746C21" w:rsidRPr="00725DAE">
            <w:rPr>
              <w:rFonts w:ascii="Museo Sans 300" w:hAnsi="Museo Sans 300" w:cs="Arial"/>
              <w:b/>
              <w:caps/>
              <w:color w:val="000000" w:themeColor="text1"/>
              <w:sz w:val="24"/>
              <w:szCs w:val="24"/>
            </w:rPr>
            <w:t xml:space="preserve"> </w:t>
          </w:r>
        </w:p>
        <w:p w14:paraId="6E631885" w14:textId="77777777" w:rsidR="0051739F" w:rsidRPr="00725DAE" w:rsidRDefault="0051739F" w:rsidP="00745968">
          <w:pPr>
            <w:jc w:val="both"/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</w:pPr>
        </w:p>
        <w:p w14:paraId="30EBF52C" w14:textId="25995EB6" w:rsidR="004B1734" w:rsidRPr="00725DAE" w:rsidRDefault="003F5539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lastRenderedPageBreak/>
            <w:t>Consolidado Institucional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: El Departamento de Planificación y Proyectos, </w:t>
          </w:r>
          <w:r w:rsidR="00EB4BAF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evaluó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BA455D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cumplimiento en la ejecución </w:t>
          </w:r>
          <w:r w:rsidR="004B1734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de las actividades programadas en el Plan Anual Operativo Institucional 202</w:t>
          </w:r>
          <w:r w:rsidR="00106B6F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</w:t>
          </w:r>
          <w:r w:rsidR="004B1734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del </w:t>
          </w:r>
          <w:r w:rsidR="00777736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primer trimestre 202</w:t>
          </w:r>
          <w:r w:rsidR="00106B6F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</w:t>
          </w:r>
          <w:r w:rsidR="00777736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.</w:t>
          </w:r>
        </w:p>
        <w:p w14:paraId="2505AFEA" w14:textId="50EBDB35" w:rsidR="00BD1EF8" w:rsidRPr="00725DAE" w:rsidRDefault="004B1734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Se </w:t>
          </w:r>
          <w:r w:rsidR="00E86A60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ejecutó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el seguimiento a </w:t>
          </w:r>
          <w:r w:rsidR="008C0158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7,</w:t>
          </w:r>
          <w:r w:rsidR="00E44D3C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588</w:t>
          </w:r>
          <w:r w:rsidR="00BA455D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B97861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proyectadas</w:t>
          </w:r>
          <w:r w:rsidR="008B7388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relacionadas</w:t>
          </w:r>
          <w:r w:rsidR="00BD1EF8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</w:t>
          </w:r>
          <w:r w:rsidR="005E1ACA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funciones </w:t>
          </w:r>
          <w:r w:rsidR="00C13E5D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instituidas</w:t>
          </w:r>
          <w:r w:rsidR="00E86A60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cada uno de </w:t>
          </w:r>
          <w:r w:rsidR="00BD1EF8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los </w:t>
          </w:r>
          <w:r w:rsidR="009D10C1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Departamentos, Unidades y Oficinas Regionales </w:t>
          </w:r>
          <w:r w:rsidR="00BD1EF8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que conforman la </w:t>
          </w:r>
          <w:r w:rsidR="00DF034C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estructura organizativa </w:t>
          </w:r>
          <w:r w:rsidR="00B97861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</w:t>
          </w:r>
          <w:r w:rsidR="00DF034C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nstitucional</w:t>
          </w:r>
          <w:r w:rsidR="00DA42A7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</w:t>
          </w:r>
          <w:r w:rsidR="00E44D3C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alcanzando</w:t>
          </w:r>
          <w:r w:rsidR="00DA42A7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un porcentaje de cumplimiento</w:t>
          </w:r>
          <w:r w:rsidR="009D3C7F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C13E5D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a nivel </w:t>
          </w:r>
          <w:r w:rsidR="009D3C7F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Institucional</w:t>
          </w:r>
          <w:r w:rsidR="00DA42A7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 </w:t>
          </w:r>
          <w:r w:rsidR="00E44D3C" w:rsidRPr="00725DAE">
            <w:rPr>
              <w:rFonts w:ascii="Museo Sans 300" w:hAnsi="Museo Sans 300" w:cs="Arial"/>
              <w:b/>
              <w:color w:val="000000" w:themeColor="text1"/>
              <w:szCs w:val="20"/>
            </w:rPr>
            <w:t>88</w:t>
          </w:r>
          <w:r w:rsidR="00DA42A7" w:rsidRPr="00725DAE">
            <w:rPr>
              <w:rFonts w:ascii="Museo Sans 300" w:hAnsi="Museo Sans 300" w:cs="Arial"/>
              <w:b/>
              <w:color w:val="000000" w:themeColor="text1"/>
              <w:szCs w:val="20"/>
            </w:rPr>
            <w:t>%</w:t>
          </w:r>
          <w:r w:rsidR="00DF034C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.</w:t>
          </w:r>
          <w:r w:rsidR="00DA42A7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</w:t>
          </w:r>
          <w:r w:rsidR="00952704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Lo que </w:t>
          </w:r>
          <w:r w:rsidR="0051739F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significa que </w:t>
          </w:r>
          <w:r w:rsidR="00E44D3C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no se alcanzó la meta establecida, quedando 2 puntos porcentuales abajo de lo requerido; y a 12% de alcanzar el 100% de lo planificado.</w:t>
          </w:r>
        </w:p>
        <w:p w14:paraId="37418D1F" w14:textId="032A34ED" w:rsidR="006D42F4" w:rsidRPr="00725DAE" w:rsidRDefault="00E44D3C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</w:t>
          </w:r>
          <w:r w:rsidR="006D42F4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 manera individual 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se obtuvieron </w:t>
          </w:r>
          <w:r w:rsidR="006D42F4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los siguientes resultados:</w:t>
          </w:r>
        </w:p>
        <w:p w14:paraId="20FB0A41" w14:textId="459110C3" w:rsidR="00DF5DFC" w:rsidRPr="00725DAE" w:rsidRDefault="00DF5DFC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tbl>
          <w:tblPr>
            <w:tblW w:w="910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689"/>
            <w:gridCol w:w="1759"/>
            <w:gridCol w:w="1661"/>
          </w:tblGrid>
          <w:tr w:rsidR="00725DAE" w:rsidRPr="00725DAE" w14:paraId="264B4507" w14:textId="77777777" w:rsidTr="00C13E5D">
            <w:trPr>
              <w:trHeight w:val="370"/>
            </w:trPr>
            <w:tc>
              <w:tcPr>
                <w:tcW w:w="910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D718014" w14:textId="0D40C1E3" w:rsidR="007932FC" w:rsidRPr="00725DAE" w:rsidRDefault="007932FC" w:rsidP="00E44D3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color w:val="000000" w:themeColor="text1"/>
                    <w:sz w:val="20"/>
                    <w:szCs w:val="20"/>
                    <w:lang w:eastAsia="es-SV"/>
                  </w:rPr>
                  <w:t xml:space="preserve">TABLA DE CUMPLIMIENTO ANUAL DE ACTIVIDADES POA 2023 </w:t>
                </w:r>
              </w:p>
            </w:tc>
          </w:tr>
          <w:tr w:rsidR="00725DAE" w:rsidRPr="00725DAE" w14:paraId="7D3073D9" w14:textId="77777777" w:rsidTr="007932FC">
            <w:trPr>
              <w:trHeight w:val="269"/>
            </w:trPr>
            <w:tc>
              <w:tcPr>
                <w:tcW w:w="56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shd w:val="clear" w:color="666699" w:fill="666699"/>
                <w:noWrap/>
                <w:vAlign w:val="center"/>
                <w:hideMark/>
              </w:tcPr>
              <w:p w14:paraId="30A3D524" w14:textId="77777777" w:rsidR="007932FC" w:rsidRPr="000B7161" w:rsidRDefault="007932FC" w:rsidP="007932FC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  <w:r w:rsidRPr="000B7161"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  <w:t>DEPARTAMENTOS Y OFICINAS</w:t>
                </w:r>
              </w:p>
            </w:tc>
            <w:tc>
              <w:tcPr>
                <w:tcW w:w="175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666699" w:fill="666699"/>
                <w:noWrap/>
                <w:vAlign w:val="center"/>
                <w:hideMark/>
              </w:tcPr>
              <w:p w14:paraId="18349761" w14:textId="77777777" w:rsidR="007932FC" w:rsidRPr="000B7161" w:rsidRDefault="007932FC" w:rsidP="007932FC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  <w:r w:rsidRPr="000B7161"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  <w:t>TRIMESTRE I</w:t>
                </w:r>
              </w:p>
            </w:tc>
            <w:tc>
              <w:tcPr>
                <w:tcW w:w="1661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8" w:space="0" w:color="auto"/>
                </w:tcBorders>
                <w:shd w:val="clear" w:color="666699" w:fill="666699"/>
                <w:vAlign w:val="center"/>
                <w:hideMark/>
              </w:tcPr>
              <w:p w14:paraId="34A01AC9" w14:textId="77777777" w:rsidR="007932FC" w:rsidRPr="000B7161" w:rsidRDefault="007932FC" w:rsidP="007932FC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  <w:r w:rsidRPr="000B7161"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  <w:t>TOTAL AVANCE INSTITUCIONAL</w:t>
                </w:r>
              </w:p>
            </w:tc>
          </w:tr>
          <w:tr w:rsidR="00725DAE" w:rsidRPr="00725DAE" w14:paraId="314BD85F" w14:textId="77777777" w:rsidTr="007932FC">
            <w:trPr>
              <w:trHeight w:val="450"/>
            </w:trPr>
            <w:tc>
              <w:tcPr>
                <w:tcW w:w="568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46D93C13" w14:textId="77777777" w:rsidR="007932FC" w:rsidRPr="00725DAE" w:rsidRDefault="007932FC" w:rsidP="007932FC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  <w:tc>
              <w:tcPr>
                <w:tcW w:w="17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16E282A4" w14:textId="77777777" w:rsidR="007932FC" w:rsidRPr="00725DAE" w:rsidRDefault="007932FC" w:rsidP="007932FC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  <w:tc>
              <w:tcPr>
                <w:tcW w:w="1661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8" w:space="0" w:color="auto"/>
                </w:tcBorders>
                <w:vAlign w:val="center"/>
                <w:hideMark/>
              </w:tcPr>
              <w:p w14:paraId="0ABA89F9" w14:textId="77777777" w:rsidR="007932FC" w:rsidRPr="00725DAE" w:rsidRDefault="007932FC" w:rsidP="007932FC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</w:tr>
          <w:tr w:rsidR="00725DAE" w:rsidRPr="00725DAE" w14:paraId="2FD8D0D5" w14:textId="77777777" w:rsidTr="007932FC">
            <w:trPr>
              <w:trHeight w:val="444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B86FDB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FOMENTO Y ASISTENCIA TÉCNICA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FA7F901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84%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7A086A09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21%</w:t>
                </w:r>
              </w:p>
            </w:tc>
          </w:tr>
          <w:tr w:rsidR="00725DAE" w:rsidRPr="00725DAE" w14:paraId="4A62055D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BD05512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VIGILANCIA Y FISCALIZACIÓN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725C5746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84%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B8CFA0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21%</w:t>
                </w:r>
              </w:p>
            </w:tc>
          </w:tr>
          <w:tr w:rsidR="00725DAE" w:rsidRPr="00725DAE" w14:paraId="40D4F086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D749A8D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REGISTRO COOPERATIVO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D59DDEC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BA3AA9C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20%</w:t>
                </w:r>
              </w:p>
            </w:tc>
          </w:tr>
          <w:tr w:rsidR="00725DAE" w:rsidRPr="00725DAE" w14:paraId="35288F9C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41C13F4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JURÍDICO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36583A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98%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3E361B8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558A5B07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01A1D40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COMUNICACIONES 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34E10854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8093D88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725DAE" w:rsidRPr="00725DAE" w14:paraId="04BE04C0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7D30677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PLANIFICACIÓN Y PROYECTOS 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ABE4CA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1E74DFE5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44ED8EEA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8C8E1D7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INFORMÁTICA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D8CAF67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92%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931C208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23%</w:t>
                </w:r>
              </w:p>
            </w:tc>
          </w:tr>
          <w:tr w:rsidR="00725DAE" w:rsidRPr="00725DAE" w14:paraId="6951DCDA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9070F6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CALIDAD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84A71ED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98%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B013B6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24%</w:t>
                </w:r>
              </w:p>
            </w:tc>
          </w:tr>
          <w:tr w:rsidR="00725DAE" w:rsidRPr="00725DAE" w14:paraId="0A128283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9274A3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AUDITORIA INTERNA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9131BD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A2DCCB1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6BE1AC7A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325A33A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UFI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5F38E0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89%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7B9DB2C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22%</w:t>
                </w:r>
              </w:p>
            </w:tc>
          </w:tr>
          <w:tr w:rsidR="00725DAE" w:rsidRPr="00725DAE" w14:paraId="354C8D4A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BA2B922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RECURSOS HUMANOS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CA52E16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7E5C894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23%</w:t>
                </w:r>
              </w:p>
            </w:tc>
          </w:tr>
          <w:tr w:rsidR="00725DAE" w:rsidRPr="00725DAE" w14:paraId="6BB5BA3D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4D51A36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SUPERVISIÓN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E5B6AA7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94%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41744C2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23%</w:t>
                </w:r>
              </w:p>
            </w:tc>
          </w:tr>
          <w:tr w:rsidR="00725DAE" w:rsidRPr="00725DAE" w14:paraId="631FDD7F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B6A85A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UACI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B6557A4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96%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9E00B57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24%</w:t>
                </w:r>
              </w:p>
            </w:tc>
          </w:tr>
          <w:tr w:rsidR="00725DAE" w:rsidRPr="00725DAE" w14:paraId="63408590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881499F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SERVICIOS GENERALES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2F23598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0FF0A72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7918CE33" w14:textId="77777777" w:rsidTr="00177941">
            <w:trPr>
              <w:trHeight w:val="364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D50D076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8"/>
                    <w:szCs w:val="18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8"/>
                    <w:szCs w:val="18"/>
                    <w:lang w:eastAsia="es-SV"/>
                  </w:rPr>
                  <w:t>UNIDAD GESTIÓN AL DESARROLLO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5A0EF7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79FCFA3C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4BC4A7EF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7AB64DA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FORMACIÓN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1548CF72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83%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54B107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21%</w:t>
                </w:r>
              </w:p>
            </w:tc>
          </w:tr>
          <w:tr w:rsidR="00725DAE" w:rsidRPr="00725DAE" w14:paraId="53947681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26B66D2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UAIP_OIR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7D546ED0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77%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B2C0A50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19%</w:t>
                </w:r>
              </w:p>
            </w:tc>
          </w:tr>
          <w:tr w:rsidR="00725DAE" w:rsidRPr="00725DAE" w14:paraId="7D7513FA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930BBB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GÉNERO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35C8B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076309A1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5E3A81A2" w14:textId="77777777" w:rsidTr="007932FC">
            <w:trPr>
              <w:trHeight w:val="259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F8C4F03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MEDIOAMBIENTE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4BFE3E9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0970F81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00D9ACBA" w14:textId="77777777" w:rsidTr="007932FC">
            <w:trPr>
              <w:trHeight w:val="284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58BFF6B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UGDA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6D25DFF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F6CED55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7355F15E" w14:textId="77777777" w:rsidTr="007932FC">
            <w:trPr>
              <w:trHeight w:val="321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9C3FCB0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OCCIDENTAL</w:t>
                </w:r>
              </w:p>
            </w:tc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2EC1D0B8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79%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C70ED8C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20%</w:t>
                </w:r>
              </w:p>
            </w:tc>
          </w:tr>
          <w:tr w:rsidR="00725DAE" w:rsidRPr="00725DAE" w14:paraId="670E05CE" w14:textId="77777777" w:rsidTr="007932FC">
            <w:trPr>
              <w:trHeight w:val="308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319975D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PARACENTRAL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7D09A22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8B5F1E7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25%</w:t>
                </w:r>
              </w:p>
            </w:tc>
          </w:tr>
          <w:tr w:rsidR="00725DAE" w:rsidRPr="00725DAE" w14:paraId="6CBC0665" w14:textId="77777777" w:rsidTr="007932FC">
            <w:trPr>
              <w:trHeight w:val="308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0019657" w14:textId="77777777" w:rsidR="007932FC" w:rsidRPr="00725DAE" w:rsidRDefault="007932FC" w:rsidP="007932F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ORIENTAL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7F14DA9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91%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7F3D4639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23%</w:t>
                </w:r>
              </w:p>
            </w:tc>
          </w:tr>
          <w:tr w:rsidR="00725DAE" w:rsidRPr="00725DAE" w14:paraId="0B3A6C70" w14:textId="77777777" w:rsidTr="007932FC">
            <w:trPr>
              <w:trHeight w:val="383"/>
            </w:trPr>
            <w:tc>
              <w:tcPr>
                <w:tcW w:w="568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000000" w:fill="95B3D7"/>
                <w:noWrap/>
                <w:vAlign w:val="center"/>
                <w:hideMark/>
              </w:tcPr>
              <w:p w14:paraId="044E3D1E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</w:pPr>
                <w:r w:rsidRPr="00725DAE"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  <w:t>CUMPLIMIENTO INSTITUCIONAL</w:t>
                </w:r>
              </w:p>
            </w:tc>
            <w:tc>
              <w:tcPr>
                <w:tcW w:w="175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95B3D7"/>
                <w:noWrap/>
                <w:vAlign w:val="bottom"/>
                <w:hideMark/>
              </w:tcPr>
              <w:p w14:paraId="488B5514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</w:pPr>
                <w:r w:rsidRPr="00725DAE"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  <w:t>88%</w:t>
                </w:r>
              </w:p>
            </w:tc>
            <w:tc>
              <w:tcPr>
                <w:tcW w:w="166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44BCE6A" w14:textId="77777777" w:rsidR="007932FC" w:rsidRPr="00725DAE" w:rsidRDefault="007932FC" w:rsidP="007932F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725DAE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22%</w:t>
                </w:r>
              </w:p>
            </w:tc>
          </w:tr>
        </w:tbl>
        <w:p w14:paraId="0363334F" w14:textId="77777777" w:rsidR="00106B6F" w:rsidRPr="00725DAE" w:rsidRDefault="00106B6F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4809EC4B" w14:textId="4D797AD8" w:rsidR="0056253A" w:rsidRPr="00725DAE" w:rsidRDefault="0056253A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Sistema de Calidad homologado, establece </w:t>
          </w:r>
          <w:r w:rsidR="00177941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para los Departamentos, Unidades y Oficinas Regionales un </w:t>
          </w:r>
          <w:r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90</w:t>
          </w:r>
          <w:r w:rsidR="00C13E5D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C13E5D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determinar cómo cumplimiento aceptable </w:t>
          </w:r>
          <w:r w:rsidR="00177941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durante el trimestre, 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y un avance</w:t>
          </w:r>
          <w:r w:rsidR="00177941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 </w:t>
          </w:r>
          <w:r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22.5%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nivel </w:t>
          </w:r>
          <w:r w:rsidR="00C13E5D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Institucional.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</w:p>
        <w:p w14:paraId="6B12A241" w14:textId="77777777" w:rsidR="00387D84" w:rsidRDefault="0056253A" w:rsidP="00E437CE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Sin embargo, de manera adicional se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ejecutó </w:t>
          </w:r>
          <w:r w:rsidR="002B2469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</w:t>
          </w:r>
          <w:r w:rsid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8</w:t>
          </w:r>
          <w:r w:rsidR="00E437CE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A649C3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en 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servicios</w:t>
          </w:r>
          <w:r w:rsidR="000424FA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por demanda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 los cuales </w:t>
          </w:r>
          <w:r w:rsidR="00934DF3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</w:t>
          </w:r>
          <w:r w:rsid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6</w:t>
          </w:r>
          <w:r w:rsidR="00E437CE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% 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</w:t>
          </w:r>
          <w:r w:rsidR="002B2469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on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2B2469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sumada</w:t>
          </w:r>
          <w:r w:rsidR="00934DF3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 a actividades planificadas y </w:t>
          </w:r>
          <w:r w:rsid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2</w:t>
          </w:r>
          <w:r w:rsidR="00E437CE" w:rsidRPr="00725DAE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representa actividades que se realizaron y no estaban 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programadas, siempre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acorde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funciones </w:t>
          </w:r>
          <w:r w:rsidR="005C1E06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propias</w:t>
          </w:r>
          <w:r w:rsidR="00E437CE" w:rsidRPr="00725DAE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cada uno de los departamentos. </w:t>
          </w:r>
        </w:p>
        <w:p w14:paraId="2C8B6A9E" w14:textId="3132206C" w:rsidR="00094A93" w:rsidRPr="00725DAE" w:rsidRDefault="002602F8" w:rsidP="00E437CE">
          <w:pPr>
            <w:spacing w:line="240" w:lineRule="auto"/>
            <w:jc w:val="both"/>
            <w:rPr>
              <w:rFonts w:ascii="Museo Sans 300" w:hAnsi="Museo Sans 300" w:cs="Arial"/>
              <w:b/>
              <w:color w:val="000000" w:themeColor="text1"/>
              <w:sz w:val="24"/>
            </w:rPr>
          </w:pPr>
        </w:p>
      </w:sdtContent>
    </w:sdt>
    <w:p w14:paraId="4142722E" w14:textId="2C858CFF" w:rsidR="00BF12B9" w:rsidRPr="00725DAE" w:rsidRDefault="0056253A" w:rsidP="0056253A">
      <w:pPr>
        <w:jc w:val="center"/>
        <w:rPr>
          <w:rFonts w:ascii="Museo Sans 300" w:hAnsi="Museo Sans 300" w:cs="Arial"/>
          <w:b/>
          <w:bCs/>
          <w:color w:val="000000" w:themeColor="text1"/>
        </w:rPr>
      </w:pPr>
      <w:r w:rsidRPr="00725DAE">
        <w:rPr>
          <w:rFonts w:ascii="Museo Sans 300" w:hAnsi="Museo Sans 300" w:cs="Arial"/>
          <w:b/>
          <w:bCs/>
          <w:color w:val="000000" w:themeColor="text1"/>
        </w:rPr>
        <w:t xml:space="preserve">TABLA DE CUMPLIMIENTO </w:t>
      </w:r>
      <w:r w:rsidR="00EA5CB7" w:rsidRPr="00725DAE">
        <w:rPr>
          <w:rFonts w:ascii="Museo Sans 300" w:hAnsi="Museo Sans 300" w:cs="Arial"/>
          <w:b/>
          <w:bCs/>
          <w:color w:val="000000" w:themeColor="text1"/>
        </w:rPr>
        <w:t>MENSUAL</w:t>
      </w:r>
      <w:r w:rsidRPr="00725DAE">
        <w:rPr>
          <w:rFonts w:ascii="Museo Sans 300" w:hAnsi="Museo Sans 300" w:cs="Arial"/>
          <w:b/>
          <w:bCs/>
          <w:color w:val="000000" w:themeColor="text1"/>
        </w:rPr>
        <w:t xml:space="preserve"> I TRIMESTRE 202</w:t>
      </w:r>
      <w:r w:rsidR="00106B6F" w:rsidRPr="00725DAE">
        <w:rPr>
          <w:rFonts w:ascii="Museo Sans 300" w:hAnsi="Museo Sans 300" w:cs="Arial"/>
          <w:b/>
          <w:bCs/>
          <w:color w:val="000000" w:themeColor="text1"/>
        </w:rPr>
        <w:t>3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5"/>
        <w:gridCol w:w="1305"/>
        <w:gridCol w:w="1305"/>
        <w:gridCol w:w="1305"/>
      </w:tblGrid>
      <w:tr w:rsidR="00725DAE" w:rsidRPr="00725DAE" w14:paraId="19AEAA4F" w14:textId="77777777" w:rsidTr="00E44D3C">
        <w:trPr>
          <w:trHeight w:val="269"/>
        </w:trPr>
        <w:tc>
          <w:tcPr>
            <w:tcW w:w="48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666699" w:fill="666699"/>
            <w:noWrap/>
            <w:vAlign w:val="center"/>
            <w:hideMark/>
          </w:tcPr>
          <w:p w14:paraId="678F3B64" w14:textId="77777777" w:rsidR="00E44D3C" w:rsidRPr="000B7161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0B7161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lastRenderedPageBreak/>
              <w:t>DEPARTAMENTOS Y OFICINAS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666699" w:fill="666699"/>
            <w:noWrap/>
            <w:vAlign w:val="center"/>
            <w:hideMark/>
          </w:tcPr>
          <w:p w14:paraId="7CE6677B" w14:textId="77777777" w:rsidR="00E44D3C" w:rsidRPr="000B7161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0B7161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ENE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666699" w:fill="666699"/>
            <w:noWrap/>
            <w:vAlign w:val="center"/>
            <w:hideMark/>
          </w:tcPr>
          <w:p w14:paraId="2E1CD910" w14:textId="77777777" w:rsidR="00E44D3C" w:rsidRPr="000B7161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0B7161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FEB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666699" w:fill="666699"/>
            <w:noWrap/>
            <w:vAlign w:val="center"/>
            <w:hideMark/>
          </w:tcPr>
          <w:p w14:paraId="23C00C90" w14:textId="77777777" w:rsidR="00E44D3C" w:rsidRPr="000B7161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0B7161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MAR</w:t>
            </w:r>
          </w:p>
        </w:tc>
      </w:tr>
      <w:tr w:rsidR="00725DAE" w:rsidRPr="00725DAE" w14:paraId="1C5EABE0" w14:textId="77777777" w:rsidTr="00E44D3C">
        <w:trPr>
          <w:trHeight w:val="269"/>
        </w:trPr>
        <w:tc>
          <w:tcPr>
            <w:tcW w:w="48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862CD" w14:textId="77777777" w:rsidR="00E44D3C" w:rsidRPr="00725DAE" w:rsidRDefault="00E44D3C" w:rsidP="00E44D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SV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8344F7" w14:textId="77777777" w:rsidR="00E44D3C" w:rsidRPr="00725DAE" w:rsidRDefault="00E44D3C" w:rsidP="00E44D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SV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F9802F" w14:textId="77777777" w:rsidR="00E44D3C" w:rsidRPr="00725DAE" w:rsidRDefault="00E44D3C" w:rsidP="00E44D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SV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B77DB6" w14:textId="77777777" w:rsidR="00E44D3C" w:rsidRPr="00725DAE" w:rsidRDefault="00E44D3C" w:rsidP="00E44D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SV"/>
              </w:rPr>
            </w:pPr>
          </w:p>
        </w:tc>
      </w:tr>
      <w:tr w:rsidR="00725DAE" w:rsidRPr="00725DAE" w14:paraId="1166E01E" w14:textId="77777777" w:rsidTr="00E44D3C">
        <w:trPr>
          <w:trHeight w:val="460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7468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74A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DE4EF4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879B8A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70%</w:t>
            </w:r>
          </w:p>
        </w:tc>
      </w:tr>
      <w:tr w:rsidR="00725DAE" w:rsidRPr="00725DAE" w14:paraId="5D0A8F7A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0906D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A181E9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019917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5AF23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78%</w:t>
            </w:r>
          </w:p>
        </w:tc>
      </w:tr>
      <w:tr w:rsidR="00725DAE" w:rsidRPr="00725DAE" w14:paraId="0152733C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F2C4F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CF9B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92%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003F5A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66%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8B5BED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83%</w:t>
            </w:r>
          </w:p>
        </w:tc>
      </w:tr>
      <w:tr w:rsidR="00725DAE" w:rsidRPr="00725DAE" w14:paraId="436E4C9B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B79FF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420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93%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8C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5D9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0AD7C0EC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DA7AD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96A217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D52B2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E4D54C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0%</w:t>
            </w:r>
          </w:p>
        </w:tc>
      </w:tr>
      <w:tr w:rsidR="00725DAE" w:rsidRPr="00725DAE" w14:paraId="2F2298B7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0CEF7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A2C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58E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B92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99%</w:t>
            </w:r>
          </w:p>
        </w:tc>
      </w:tr>
      <w:tr w:rsidR="00725DAE" w:rsidRPr="00725DAE" w14:paraId="349C95DB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974CD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D1E2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D24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06F97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75%</w:t>
            </w:r>
          </w:p>
        </w:tc>
      </w:tr>
      <w:tr w:rsidR="00725DAE" w:rsidRPr="00725DAE" w14:paraId="37A9EF23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DCDAB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487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93%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F2D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1CE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0B61F390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7D90D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7834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A5E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34A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7506A27D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C9A172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6CDB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92%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B3CA40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87%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62D80A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87%</w:t>
            </w:r>
          </w:p>
        </w:tc>
      </w:tr>
      <w:tr w:rsidR="00725DAE" w:rsidRPr="00725DAE" w14:paraId="00952FE5" w14:textId="77777777" w:rsidTr="00E44D3C">
        <w:trPr>
          <w:trHeight w:val="268"/>
        </w:trPr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9491B8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0082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CB4BB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23EF0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81%</w:t>
            </w:r>
          </w:p>
        </w:tc>
      </w:tr>
      <w:tr w:rsidR="00725DAE" w:rsidRPr="00725DAE" w14:paraId="2012AA94" w14:textId="77777777" w:rsidTr="00E44D3C">
        <w:trPr>
          <w:trHeight w:val="268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B0395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6F7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91FB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FFAE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99%</w:t>
            </w:r>
          </w:p>
        </w:tc>
      </w:tr>
      <w:tr w:rsidR="00725DAE" w:rsidRPr="00725DAE" w14:paraId="039921AA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6A69E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UACI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AD5F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521BA2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516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20DF4BA7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D33FA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0A9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C7C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922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98%</w:t>
            </w:r>
          </w:p>
        </w:tc>
      </w:tr>
      <w:tr w:rsidR="00725DAE" w:rsidRPr="00725DAE" w14:paraId="76F169C6" w14:textId="77777777" w:rsidTr="00E44D3C">
        <w:trPr>
          <w:trHeight w:val="460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61864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7C2F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97%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85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A5E0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12825632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C43F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EDUCACION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3C6D5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53F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84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217D264F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16CF2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3CE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86649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CD4282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80%</w:t>
            </w:r>
          </w:p>
        </w:tc>
      </w:tr>
      <w:tr w:rsidR="00725DAE" w:rsidRPr="00725DAE" w14:paraId="19AE76A4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35733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29B4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0A0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9D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5710B89E" w14:textId="77777777" w:rsidTr="00E44D3C">
        <w:trPr>
          <w:trHeight w:val="268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A3CE1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2A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41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855B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56014194" w14:textId="77777777" w:rsidTr="00E44D3C">
        <w:trPr>
          <w:trHeight w:val="294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766F5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8B8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F781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04AD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7BF89555" w14:textId="77777777" w:rsidTr="00E44D3C">
        <w:trPr>
          <w:trHeight w:val="332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DB7B7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BD9F01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89B3B1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78%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BF6E5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77%</w:t>
            </w:r>
          </w:p>
        </w:tc>
      </w:tr>
      <w:tr w:rsidR="00725DAE" w:rsidRPr="00725DAE" w14:paraId="1019B9CC" w14:textId="77777777" w:rsidTr="00E44D3C">
        <w:trPr>
          <w:trHeight w:val="319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5D1A6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72D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A26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23D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100%</w:t>
            </w:r>
          </w:p>
        </w:tc>
      </w:tr>
      <w:tr w:rsidR="00725DAE" w:rsidRPr="00725DAE" w14:paraId="7A173A8B" w14:textId="77777777" w:rsidTr="00E44D3C">
        <w:trPr>
          <w:trHeight w:val="319"/>
        </w:trPr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96F7F" w14:textId="77777777" w:rsidR="00E44D3C" w:rsidRPr="00725DAE" w:rsidRDefault="00E44D3C" w:rsidP="00E4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314F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2D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557285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</w:pPr>
            <w:r w:rsidRPr="00725DA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83%</w:t>
            </w:r>
          </w:p>
        </w:tc>
      </w:tr>
      <w:tr w:rsidR="00725DAE" w:rsidRPr="00725DAE" w14:paraId="6030A9F6" w14:textId="77777777" w:rsidTr="00E44D3C">
        <w:trPr>
          <w:trHeight w:val="396"/>
        </w:trPr>
        <w:tc>
          <w:tcPr>
            <w:tcW w:w="4805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682DEBB7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SV"/>
              </w:rPr>
              <w:t>CUMPLIMIENTO INSTITUCIONAL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4B8CA2F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s-SV"/>
              </w:rPr>
              <w:t>90%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314CD6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s-SV"/>
              </w:rPr>
              <w:t>88%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5D6676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s-SV"/>
              </w:rPr>
              <w:t>87%</w:t>
            </w:r>
          </w:p>
        </w:tc>
      </w:tr>
      <w:tr w:rsidR="00725DAE" w:rsidRPr="00725DAE" w14:paraId="08916018" w14:textId="77777777" w:rsidTr="00E44D3C">
        <w:trPr>
          <w:trHeight w:val="255"/>
        </w:trPr>
        <w:tc>
          <w:tcPr>
            <w:tcW w:w="48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noWrap/>
            <w:vAlign w:val="bottom"/>
            <w:hideMark/>
          </w:tcPr>
          <w:p w14:paraId="5DDB4F8B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  <w:t>Departamentos abajo del 90%</w:t>
            </w:r>
          </w:p>
        </w:tc>
        <w:tc>
          <w:tcPr>
            <w:tcW w:w="13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FF" w:fill="C6EFCE"/>
            <w:noWrap/>
            <w:vAlign w:val="bottom"/>
            <w:hideMark/>
          </w:tcPr>
          <w:p w14:paraId="41876C5A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  <w:t>4</w:t>
            </w:r>
          </w:p>
        </w:tc>
        <w:tc>
          <w:tcPr>
            <w:tcW w:w="13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FF" w:fill="FFC7CE"/>
            <w:noWrap/>
            <w:vAlign w:val="bottom"/>
            <w:hideMark/>
          </w:tcPr>
          <w:p w14:paraId="03547EE8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  <w:t>9</w:t>
            </w:r>
          </w:p>
        </w:tc>
        <w:tc>
          <w:tcPr>
            <w:tcW w:w="13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FF" w:fill="FFC7CE"/>
            <w:noWrap/>
            <w:vAlign w:val="bottom"/>
            <w:hideMark/>
          </w:tcPr>
          <w:p w14:paraId="5B954553" w14:textId="77777777" w:rsidR="00E44D3C" w:rsidRPr="00725DAE" w:rsidRDefault="00E44D3C" w:rsidP="00E4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</w:pPr>
            <w:r w:rsidRPr="00725DA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SV"/>
              </w:rPr>
              <w:t>10</w:t>
            </w:r>
          </w:p>
        </w:tc>
      </w:tr>
    </w:tbl>
    <w:p w14:paraId="2EF4DF3F" w14:textId="77777777" w:rsidR="00E44D3C" w:rsidRPr="00725DAE" w:rsidRDefault="00E44D3C" w:rsidP="009A099A">
      <w:pPr>
        <w:tabs>
          <w:tab w:val="left" w:pos="2016"/>
        </w:tabs>
        <w:rPr>
          <w:rFonts w:ascii="Museo Sans 300" w:hAnsi="Museo Sans 300" w:cs="Arial"/>
          <w:color w:val="000000" w:themeColor="text1"/>
        </w:rPr>
        <w:sectPr w:rsidR="00E44D3C" w:rsidRPr="00725DAE" w:rsidSect="003B5D7D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800D4DD" w14:textId="5116F140" w:rsidR="00B91E60" w:rsidRPr="00CC5944" w:rsidRDefault="00B91E60" w:rsidP="004C21CA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</w:pPr>
      <w:bookmarkStart w:id="9" w:name="_Toc156289138"/>
      <w:r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lastRenderedPageBreak/>
        <w:t xml:space="preserve">Cumplimiento Institucional por eje </w:t>
      </w:r>
      <w:r w:rsidR="00520D28"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 xml:space="preserve">estratégico </w:t>
      </w:r>
      <w:r w:rsidR="00B211B2"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I</w:t>
      </w:r>
      <w:r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 xml:space="preserve"> trimestre (</w:t>
      </w:r>
      <w:r w:rsidR="009328F5"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enero-febrero-marzo</w:t>
      </w:r>
      <w:r w:rsidR="00E4195F"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 xml:space="preserve"> </w:t>
      </w:r>
      <w:r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202</w:t>
      </w:r>
      <w:r w:rsidR="005A4F0E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3</w:t>
      </w:r>
      <w:r w:rsidRPr="00CC5944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)</w:t>
      </w:r>
      <w:bookmarkEnd w:id="9"/>
    </w:p>
    <w:p w14:paraId="52F31214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06FA96A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lista3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9"/>
        <w:gridCol w:w="1728"/>
        <w:gridCol w:w="66"/>
        <w:gridCol w:w="1656"/>
        <w:gridCol w:w="118"/>
        <w:gridCol w:w="869"/>
        <w:gridCol w:w="487"/>
        <w:gridCol w:w="486"/>
        <w:gridCol w:w="956"/>
        <w:gridCol w:w="880"/>
        <w:gridCol w:w="877"/>
        <w:gridCol w:w="4510"/>
      </w:tblGrid>
      <w:tr w:rsidR="00C65887" w14:paraId="44149298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9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46F8EC13" w14:textId="5D8B01BB" w:rsidR="00C65887" w:rsidRDefault="00C65887" w:rsidP="00C65887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94" w:type="dxa"/>
            <w:gridSpan w:val="2"/>
          </w:tcPr>
          <w:p w14:paraId="56857B41" w14:textId="38CE4A43" w:rsidR="00C65887" w:rsidRDefault="00C65887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74" w:type="dxa"/>
            <w:gridSpan w:val="2"/>
          </w:tcPr>
          <w:p w14:paraId="59D64B19" w14:textId="5D03B252" w:rsidR="00C65887" w:rsidRDefault="00C65887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869" w:type="dxa"/>
          </w:tcPr>
          <w:p w14:paraId="4C39B2E8" w14:textId="77777777" w:rsidR="00C65887" w:rsidRDefault="00C65887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0D0BD9CC" w14:textId="4EB4F9C5" w:rsidR="00C65887" w:rsidRDefault="00C65887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973" w:type="dxa"/>
            <w:gridSpan w:val="2"/>
          </w:tcPr>
          <w:p w14:paraId="3CCF832D" w14:textId="77777777" w:rsidR="00C65887" w:rsidRDefault="00C65887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AAF272D" w14:textId="403BE210" w:rsidR="00C65887" w:rsidRDefault="00C65887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836" w:type="dxa"/>
            <w:gridSpan w:val="2"/>
          </w:tcPr>
          <w:p w14:paraId="4C7EA870" w14:textId="2FFF04C4" w:rsidR="00C65887" w:rsidRDefault="00C65887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5387" w:type="dxa"/>
            <w:gridSpan w:val="2"/>
          </w:tcPr>
          <w:p w14:paraId="3210A848" w14:textId="12E08904" w:rsidR="00C65887" w:rsidRDefault="00EC055E" w:rsidP="00C65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65887" w14:paraId="19CCCA56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0151C9" w14:textId="77777777" w:rsidR="00C65887" w:rsidRPr="00C65887" w:rsidRDefault="00C65887" w:rsidP="00C65887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6448B326" w14:textId="50AB6B2B" w:rsidR="00C65887" w:rsidRPr="00C65887" w:rsidRDefault="00C65887" w:rsidP="00C65887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 la asociatividad de grupos pre cooperativos</w:t>
            </w:r>
          </w:p>
        </w:tc>
        <w:tc>
          <w:tcPr>
            <w:tcW w:w="179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0DA227" w14:textId="5B3B3566" w:rsidR="00C65887" w:rsidRPr="00C65887" w:rsidRDefault="00C6588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77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129AD8" w14:textId="097C6FA9" w:rsidR="00C65887" w:rsidRPr="00C65887" w:rsidRDefault="00C6588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8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CB20CB" w14:textId="08CA1443" w:rsidR="00C65887" w:rsidRPr="00C65887" w:rsidRDefault="00D45E4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B5DACB" w14:textId="7C50B767" w:rsidR="00C65887" w:rsidRPr="00C65887" w:rsidRDefault="00D45E4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36" w:type="dxa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978FCA" w14:textId="148818A4" w:rsidR="00C65887" w:rsidRPr="00C65887" w:rsidRDefault="00C65887" w:rsidP="008A2A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538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173FD64" w14:textId="68530BCE" w:rsidR="00C65887" w:rsidRPr="00C65887" w:rsidRDefault="00C65887" w:rsidP="00D45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presente trimestre se programó dar acompañamiento a </w:t>
            </w:r>
            <w:r w:rsidR="00D45E4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  <w:r w:rsidR="0078025F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grupos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pre cooperativos, con la perspectiva de crear nuevas </w:t>
            </w:r>
            <w:r w:rsidR="0044016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cooperativas.</w:t>
            </w:r>
          </w:p>
        </w:tc>
      </w:tr>
      <w:tr w:rsidR="00C65887" w14:paraId="3066703C" w14:textId="77777777" w:rsidTr="00A91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gridSpan w:val="2"/>
            <w:vMerge/>
            <w:tcBorders>
              <w:right w:val="none" w:sz="0" w:space="0" w:color="auto"/>
            </w:tcBorders>
            <w:vAlign w:val="center"/>
          </w:tcPr>
          <w:p w14:paraId="607AF306" w14:textId="77777777" w:rsidR="00C65887" w:rsidRPr="00C65887" w:rsidRDefault="00C65887" w:rsidP="00C65887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67CA0658" w14:textId="4B3246E8" w:rsidR="00C65887" w:rsidRPr="00C65887" w:rsidRDefault="00C65887" w:rsidP="00C65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774" w:type="dxa"/>
            <w:gridSpan w:val="2"/>
            <w:vAlign w:val="center"/>
          </w:tcPr>
          <w:p w14:paraId="4C623DA7" w14:textId="62D71496" w:rsidR="00C65887" w:rsidRPr="00C65887" w:rsidRDefault="00C65887" w:rsidP="00C65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869" w:type="dxa"/>
            <w:vAlign w:val="center"/>
          </w:tcPr>
          <w:p w14:paraId="6FE407C8" w14:textId="7A61D069" w:rsidR="00C65887" w:rsidRPr="00C65887" w:rsidRDefault="00D45E47" w:rsidP="00C65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73" w:type="dxa"/>
            <w:gridSpan w:val="2"/>
            <w:vAlign w:val="center"/>
          </w:tcPr>
          <w:p w14:paraId="1A0B74E0" w14:textId="115814F1" w:rsidR="00C65887" w:rsidRPr="00C65887" w:rsidRDefault="00D45E47" w:rsidP="00C65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36" w:type="dxa"/>
            <w:gridSpan w:val="2"/>
            <w:vMerge/>
            <w:vAlign w:val="center"/>
          </w:tcPr>
          <w:p w14:paraId="448F7A89" w14:textId="77777777" w:rsidR="00C65887" w:rsidRPr="00C65887" w:rsidRDefault="00C65887" w:rsidP="00C658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043DFA6E" w14:textId="77777777" w:rsidR="00E3322A" w:rsidRDefault="00E3322A" w:rsidP="006F4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F5CA658" w14:textId="4775FBCB" w:rsidR="00C65887" w:rsidRPr="00C65887" w:rsidRDefault="00D45E47" w:rsidP="00D45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El </w:t>
            </w:r>
            <w:r w:rsidR="00C65887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Técnica, pro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yectó durante el primer trimestre, la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constitución</w:t>
            </w:r>
            <w:r w:rsidR="00C65887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  <w:r w:rsidR="00C65887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asociaciones cooperativas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 nivel nacional</w:t>
            </w:r>
            <w:r w:rsidR="00C65887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cumpliéndose el 100%; ya que, si bien en la Oficina Central solo alcanzó el 50% de lo planificado, la Oficina Paracentral realizó 100% adicional a lo proyectado. </w:t>
            </w:r>
            <w:r w:rsidRPr="00C02E1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Obteniendo como logro el 100% sobre lo planificado.</w:t>
            </w:r>
          </w:p>
        </w:tc>
      </w:tr>
      <w:tr w:rsidR="00C65887" w14:paraId="56C247B3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87916D" w14:textId="77777777" w:rsidR="00C65887" w:rsidRPr="00E437CE" w:rsidRDefault="00C65887" w:rsidP="00C65887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64EC87B5" w14:textId="5EE2CA4D" w:rsidR="00C65887" w:rsidRDefault="00C65887" w:rsidP="00C65887">
            <w:pPr>
              <w:jc w:val="both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Asistencia técnica de  cooperativas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1F29C1" w14:textId="3D77E5A8" w:rsidR="00C65887" w:rsidRDefault="00C6588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77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B23745" w14:textId="77777777" w:rsidR="00C65887" w:rsidRPr="00E437CE" w:rsidRDefault="00C6588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0391CCC0" w14:textId="031FF144" w:rsidR="00C65887" w:rsidRDefault="00C6588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8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6889FD" w14:textId="54F3196B" w:rsidR="00C65887" w:rsidRDefault="00D45E4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  <w:t>490</w:t>
            </w:r>
          </w:p>
        </w:tc>
        <w:tc>
          <w:tcPr>
            <w:tcW w:w="97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827724" w14:textId="18572151" w:rsidR="007475AF" w:rsidRDefault="00D45E47" w:rsidP="00C65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  <w:t>971</w:t>
            </w:r>
          </w:p>
        </w:tc>
        <w:tc>
          <w:tcPr>
            <w:tcW w:w="1836" w:type="dxa"/>
            <w:gridSpan w:val="2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217DD0" w14:textId="77777777" w:rsidR="00C65887" w:rsidRDefault="00C65887" w:rsidP="00C658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80D5361" w14:textId="77777777" w:rsidR="00F376F2" w:rsidRDefault="00F376F2" w:rsidP="00EC05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F5B1993" w14:textId="40CF3411" w:rsidR="00E3322A" w:rsidRDefault="00C02E13" w:rsidP="00EC05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Para el presente trimestre se proyectó la ejecución de 490 asistencias técnicas a nivel nacional, obteniendo como resultado la ejecución de</w:t>
            </w:r>
            <w:r w:rsidR="0085512C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l 100%. </w:t>
            </w:r>
            <w:r w:rsidR="008A2A0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L</w:t>
            </w:r>
            <w:r w:rsidR="0085512C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os resultados </w:t>
            </w:r>
            <w:r w:rsidR="008A2A0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se obtuvieron </w:t>
            </w:r>
            <w:r w:rsidR="0085512C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de la siguiente manera: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tbl>
            <w:tblPr>
              <w:tblW w:w="46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812"/>
              <w:gridCol w:w="992"/>
              <w:gridCol w:w="1349"/>
            </w:tblGrid>
            <w:tr w:rsidR="00440168" w:rsidRPr="00440168" w14:paraId="6A38A093" w14:textId="77777777" w:rsidTr="00387D84">
              <w:trPr>
                <w:trHeight w:val="389"/>
              </w:trPr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6DBF0BBC" w14:textId="77777777" w:rsidR="00440168" w:rsidRPr="00387D84" w:rsidRDefault="00440168" w:rsidP="00387D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387D84"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lang w:eastAsia="es-SV"/>
                    </w:rPr>
                    <w:t>OFICINA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5322E92" w14:textId="77777777" w:rsidR="00440168" w:rsidRPr="00387D84" w:rsidRDefault="00440168" w:rsidP="00387D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387D84"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lang w:eastAsia="es-SV"/>
                    </w:rPr>
                    <w:t>P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0131856A" w14:textId="77777777" w:rsidR="00440168" w:rsidRPr="00387D84" w:rsidRDefault="00440168" w:rsidP="00387D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387D84"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lang w:eastAsia="es-SV"/>
                    </w:rPr>
                    <w:t>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63D7D5F9" w14:textId="77777777" w:rsidR="00440168" w:rsidRPr="00387D84" w:rsidRDefault="00440168" w:rsidP="00387D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szCs w:val="16"/>
                      <w:lang w:eastAsia="es-SV"/>
                    </w:rPr>
                  </w:pPr>
                  <w:r w:rsidRPr="00387D84">
                    <w:rPr>
                      <w:rFonts w:ascii="Calibri" w:eastAsia="Times New Roman" w:hAnsi="Calibri" w:cs="Calibri"/>
                      <w:b/>
                      <w:i/>
                      <w:iCs/>
                      <w:color w:val="000000"/>
                      <w:sz w:val="18"/>
                      <w:szCs w:val="16"/>
                      <w:lang w:eastAsia="es-SV"/>
                    </w:rPr>
                    <w:t>% DE CUMPLIMIENTO</w:t>
                  </w:r>
                </w:p>
              </w:tc>
            </w:tr>
            <w:tr w:rsidR="00440168" w:rsidRPr="00440168" w14:paraId="7B3BAB3F" w14:textId="77777777" w:rsidTr="00387D84">
              <w:trPr>
                <w:trHeight w:val="251"/>
              </w:trPr>
              <w:tc>
                <w:tcPr>
                  <w:tcW w:w="1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51B05" w14:textId="77777777" w:rsidR="00440168" w:rsidRPr="00440168" w:rsidRDefault="00440168" w:rsidP="004401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CENTRAL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A4CB5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230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D96F2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47791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219%</w:t>
                  </w:r>
                </w:p>
              </w:tc>
            </w:tr>
            <w:tr w:rsidR="00440168" w:rsidRPr="00440168" w14:paraId="151A23F9" w14:textId="77777777" w:rsidTr="00387D84">
              <w:trPr>
                <w:trHeight w:val="251"/>
              </w:trPr>
              <w:tc>
                <w:tcPr>
                  <w:tcW w:w="1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58B38" w14:textId="77777777" w:rsidR="00440168" w:rsidRPr="00440168" w:rsidRDefault="00440168" w:rsidP="004401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OCCIDENTAL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ABC96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127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186C7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C7AA7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180%</w:t>
                  </w:r>
                </w:p>
              </w:tc>
            </w:tr>
            <w:tr w:rsidR="00440168" w:rsidRPr="00440168" w14:paraId="1C917B96" w14:textId="77777777" w:rsidTr="00387D84">
              <w:trPr>
                <w:trHeight w:val="251"/>
              </w:trPr>
              <w:tc>
                <w:tcPr>
                  <w:tcW w:w="1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2CFFD" w14:textId="77777777" w:rsidR="00440168" w:rsidRPr="00440168" w:rsidRDefault="00440168" w:rsidP="004401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PARACENTRAL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1F027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700CD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6A33F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140%</w:t>
                  </w:r>
                </w:p>
              </w:tc>
            </w:tr>
            <w:tr w:rsidR="00440168" w:rsidRPr="00440168" w14:paraId="610037DF" w14:textId="77777777" w:rsidTr="00387D84">
              <w:trPr>
                <w:trHeight w:val="251"/>
              </w:trPr>
              <w:tc>
                <w:tcPr>
                  <w:tcW w:w="1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ED8DA" w14:textId="77777777" w:rsidR="00440168" w:rsidRPr="00440168" w:rsidRDefault="00440168" w:rsidP="004401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ORIENTAL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1CEE1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A639C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C114A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SV"/>
                    </w:rPr>
                    <w:t>249%</w:t>
                  </w:r>
                </w:p>
              </w:tc>
            </w:tr>
            <w:tr w:rsidR="00440168" w:rsidRPr="00440168" w14:paraId="20728BA0" w14:textId="77777777" w:rsidTr="00387D84">
              <w:trPr>
                <w:trHeight w:val="251"/>
              </w:trPr>
              <w:tc>
                <w:tcPr>
                  <w:tcW w:w="1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606C46BE" w14:textId="77777777" w:rsidR="00440168" w:rsidRPr="00440168" w:rsidRDefault="00440168" w:rsidP="00440168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  <w:t>TOTAL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34E2D3F8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  <w:t>490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CEAAEFA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  <w:t>971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2479D83" w14:textId="77777777" w:rsidR="00440168" w:rsidRPr="00440168" w:rsidRDefault="00440168" w:rsidP="004401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</w:pPr>
                  <w:r w:rsidRPr="004401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lang w:eastAsia="es-SV"/>
                    </w:rPr>
                    <w:t>198%</w:t>
                  </w:r>
                </w:p>
              </w:tc>
            </w:tr>
          </w:tbl>
          <w:p w14:paraId="065388C8" w14:textId="57DE2EE4" w:rsidR="00440168" w:rsidRPr="00440168" w:rsidRDefault="00440168" w:rsidP="00EC05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4"/>
                <w:szCs w:val="14"/>
              </w:rPr>
            </w:pPr>
          </w:p>
          <w:p w14:paraId="01B9CB28" w14:textId="4E54210F" w:rsidR="00440168" w:rsidRDefault="00440168" w:rsidP="00EC05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8CA3CD6" w14:textId="0F6A6265" w:rsidR="000C6AE5" w:rsidRDefault="008A2A00" w:rsidP="00104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Obteniendo como logro </w:t>
            </w:r>
            <w:r w:rsidRPr="008A2A00">
              <w:rPr>
                <w:rFonts w:ascii="Museo Sans 300" w:hAnsi="Museo Sans 300" w:cs="Arial"/>
                <w:b/>
                <w:color w:val="000000" w:themeColor="text1"/>
                <w:sz w:val="18"/>
                <w:szCs w:val="20"/>
              </w:rPr>
              <w:t>98%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de cumplimiento adicional, en el que va inmerso la ejecución de servicios adicionales a los planificados, así como también ejecución de servicios que no se planificaron, pero se obtuvo demanda de estos.</w:t>
            </w:r>
          </w:p>
          <w:p w14:paraId="7F4D6513" w14:textId="59AFBF43" w:rsidR="00207F65" w:rsidRDefault="00207F65" w:rsidP="00104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6494CA6" w14:textId="77777777" w:rsidR="00207F65" w:rsidRDefault="00207F65" w:rsidP="00104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  <w:p w14:paraId="1D66EBF0" w14:textId="77777777" w:rsidR="000C6AE5" w:rsidRDefault="000C6AE5" w:rsidP="00104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  <w:p w14:paraId="0BE47752" w14:textId="5C64ADA8" w:rsidR="000C6AE5" w:rsidRDefault="000C6AE5" w:rsidP="00104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</w:tr>
      <w:tr w:rsidR="009328F5" w14:paraId="0103D966" w14:textId="77777777" w:rsidTr="00A91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tcBorders>
              <w:right w:val="none" w:sz="0" w:space="0" w:color="auto"/>
            </w:tcBorders>
            <w:shd w:val="clear" w:color="auto" w:fill="548DD4" w:themeFill="text2" w:themeFillTint="99"/>
          </w:tcPr>
          <w:p w14:paraId="756CA9D8" w14:textId="1C27EF2B" w:rsidR="009328F5" w:rsidRPr="00141E72" w:rsidRDefault="009328F5" w:rsidP="009328F5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47" w:type="dxa"/>
            <w:gridSpan w:val="2"/>
            <w:shd w:val="clear" w:color="auto" w:fill="548DD4" w:themeFill="text2" w:themeFillTint="99"/>
          </w:tcPr>
          <w:p w14:paraId="64BCC3BE" w14:textId="31F735BF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722" w:type="dxa"/>
            <w:gridSpan w:val="2"/>
            <w:shd w:val="clear" w:color="auto" w:fill="548DD4" w:themeFill="text2" w:themeFillTint="99"/>
          </w:tcPr>
          <w:p w14:paraId="38AE4F07" w14:textId="64B8A9E5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gridSpan w:val="3"/>
            <w:shd w:val="clear" w:color="auto" w:fill="548DD4" w:themeFill="text2" w:themeFillTint="99"/>
          </w:tcPr>
          <w:p w14:paraId="7D234B43" w14:textId="77777777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20CBBE2A" w14:textId="19222BD0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442" w:type="dxa"/>
            <w:gridSpan w:val="2"/>
            <w:shd w:val="clear" w:color="auto" w:fill="548DD4" w:themeFill="text2" w:themeFillTint="99"/>
          </w:tcPr>
          <w:p w14:paraId="07768FAC" w14:textId="77777777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331DAE26" w14:textId="6A726790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757" w:type="dxa"/>
            <w:gridSpan w:val="2"/>
            <w:shd w:val="clear" w:color="auto" w:fill="548DD4" w:themeFill="text2" w:themeFillTint="99"/>
          </w:tcPr>
          <w:p w14:paraId="14AEA433" w14:textId="79D9EFE4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4510" w:type="dxa"/>
            <w:shd w:val="clear" w:color="auto" w:fill="548DD4" w:themeFill="text2" w:themeFillTint="99"/>
          </w:tcPr>
          <w:p w14:paraId="0ADDFB71" w14:textId="5E19AAF7" w:rsidR="009328F5" w:rsidRPr="00141E72" w:rsidRDefault="009328F5" w:rsidP="0093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B043C2" w14:paraId="4125CF05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7011EE" w14:textId="39E8D057" w:rsidR="00B043C2" w:rsidRPr="00C65887" w:rsidRDefault="00B043C2" w:rsidP="00B043C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1.3</w:t>
            </w:r>
            <w:r w:rsidRPr="00C6588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 y control de la actividad cooperativa</w:t>
            </w:r>
          </w:p>
        </w:tc>
        <w:tc>
          <w:tcPr>
            <w:tcW w:w="1747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253EF2" w14:textId="77777777" w:rsidR="00DE3672" w:rsidRDefault="00DE3672" w:rsidP="006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6CA4F1" w14:textId="3C22B923" w:rsidR="00B043C2" w:rsidRPr="00C65887" w:rsidRDefault="00B043C2" w:rsidP="006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13630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72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005DFD" w14:textId="29D7A848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13630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74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97C38C5" w14:textId="55149109" w:rsidR="00B043C2" w:rsidRDefault="00BF59C1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101</w:t>
            </w:r>
          </w:p>
          <w:p w14:paraId="56225B5F" w14:textId="6695BCE3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13630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7528AF" w14:textId="19C9F8A5" w:rsidR="00B043C2" w:rsidRPr="000B229A" w:rsidRDefault="00BF59C1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207</w:t>
            </w:r>
          </w:p>
          <w:p w14:paraId="7F1828A5" w14:textId="13A6B857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13630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757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DC39AD" w14:textId="10A65EC5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13630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45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9D85E1" w14:textId="43C35936" w:rsidR="00B043C2" w:rsidRPr="00C65887" w:rsidRDefault="00F36B47" w:rsidP="00BF5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100% de lo proyectado. Adicional se </w:t>
            </w:r>
            <w:r w:rsidR="00BF59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ejecutó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BF59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más del 100%,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equivalente a </w:t>
            </w:r>
            <w:r w:rsidR="009536E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BF59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106</w:t>
            </w:r>
            <w:r w:rsidR="009536E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Asambleas celebradas.</w:t>
            </w:r>
          </w:p>
        </w:tc>
      </w:tr>
      <w:tr w:rsidR="00B043C2" w14:paraId="0018D9A4" w14:textId="77777777" w:rsidTr="00A91CAD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vMerge/>
            <w:tcBorders>
              <w:right w:val="none" w:sz="0" w:space="0" w:color="auto"/>
            </w:tcBorders>
            <w:vAlign w:val="center"/>
          </w:tcPr>
          <w:p w14:paraId="349218CE" w14:textId="42B87838" w:rsidR="00B043C2" w:rsidRPr="00E437CE" w:rsidRDefault="00B043C2" w:rsidP="00B043C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63CE7937" w14:textId="79244FC7" w:rsidR="00B043C2" w:rsidRPr="00E437CE" w:rsidRDefault="00B043C2" w:rsidP="009536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722" w:type="dxa"/>
            <w:gridSpan w:val="2"/>
            <w:vAlign w:val="center"/>
          </w:tcPr>
          <w:p w14:paraId="7C3D49A4" w14:textId="77777777" w:rsidR="00DE3672" w:rsidRDefault="00DE3672" w:rsidP="00B0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30D2B48" w14:textId="61EDD626" w:rsidR="00B043C2" w:rsidRPr="00E437CE" w:rsidRDefault="00B043C2" w:rsidP="00B0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74" w:type="dxa"/>
            <w:gridSpan w:val="3"/>
            <w:vAlign w:val="center"/>
          </w:tcPr>
          <w:p w14:paraId="05E145BA" w14:textId="33C12E2F" w:rsidR="00B043C2" w:rsidRPr="00C65887" w:rsidRDefault="00C8237A" w:rsidP="00B0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104</w:t>
            </w:r>
          </w:p>
          <w:p w14:paraId="2B42215B" w14:textId="2E3CAD0A" w:rsidR="00B043C2" w:rsidRDefault="00B043C2" w:rsidP="00B0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42" w:type="dxa"/>
            <w:gridSpan w:val="2"/>
            <w:vAlign w:val="center"/>
          </w:tcPr>
          <w:p w14:paraId="68C72283" w14:textId="1833E9FE" w:rsidR="00B043C2" w:rsidRPr="00C65887" w:rsidRDefault="00C8237A" w:rsidP="00B0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148</w:t>
            </w:r>
          </w:p>
          <w:p w14:paraId="23065C61" w14:textId="3A83D92D" w:rsidR="00B043C2" w:rsidRDefault="00B043C2" w:rsidP="00B0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757" w:type="dxa"/>
            <w:gridSpan w:val="2"/>
            <w:vAlign w:val="center"/>
          </w:tcPr>
          <w:p w14:paraId="6F2F682A" w14:textId="77777777" w:rsidR="00B043C2" w:rsidRPr="00C65887" w:rsidRDefault="00B043C2" w:rsidP="006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4612C82F" w14:textId="08BC04C7" w:rsidR="00B043C2" w:rsidRPr="00E437CE" w:rsidRDefault="00B043C2" w:rsidP="006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4510" w:type="dxa"/>
            <w:vAlign w:val="center"/>
          </w:tcPr>
          <w:p w14:paraId="59968FD6" w14:textId="4D9CB866" w:rsidR="00B043C2" w:rsidRPr="006615DB" w:rsidRDefault="00B043C2" w:rsidP="00C823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con el 100% sobre lo planificado, más </w:t>
            </w:r>
            <w:r w:rsidR="00C823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42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de cumplimiento adicional. </w:t>
            </w:r>
          </w:p>
        </w:tc>
      </w:tr>
      <w:tr w:rsidR="00B043C2" w14:paraId="3F69B1A3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83DB31" w14:textId="4864D1CD" w:rsidR="00B043C2" w:rsidRPr="00C65887" w:rsidRDefault="00B043C2" w:rsidP="00B043C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1.4 fortalecimiento de la educación cooperativa</w:t>
            </w:r>
          </w:p>
        </w:tc>
        <w:tc>
          <w:tcPr>
            <w:tcW w:w="1747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1B7DF0" w14:textId="77777777" w:rsidR="00DE3672" w:rsidRDefault="00DE367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7CC19C" w14:textId="10E81933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especiales de información cooperativa para los miembros de asociaciones cooperativas</w:t>
            </w:r>
          </w:p>
        </w:tc>
        <w:tc>
          <w:tcPr>
            <w:tcW w:w="172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1C8393" w14:textId="26784CF3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plan anual de capacitación cooperativa</w:t>
            </w:r>
          </w:p>
        </w:tc>
        <w:tc>
          <w:tcPr>
            <w:tcW w:w="1474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2CE0A3" w14:textId="14BEEAF3" w:rsidR="00B043C2" w:rsidRDefault="00C8237A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  <w:p w14:paraId="48F0424B" w14:textId="04B2CFAB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aciones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por demanda.</w:t>
            </w:r>
          </w:p>
        </w:tc>
        <w:tc>
          <w:tcPr>
            <w:tcW w:w="14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D58FBD" w14:textId="38AC2D4A" w:rsidR="00B043C2" w:rsidRPr="00E437CE" w:rsidRDefault="00C8237A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8</w:t>
            </w:r>
          </w:p>
          <w:p w14:paraId="442C114F" w14:textId="4DF81D7A" w:rsidR="00B043C2" w:rsidRPr="00C65887" w:rsidRDefault="00B043C2" w:rsidP="00B0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 por demanda.</w:t>
            </w:r>
          </w:p>
        </w:tc>
        <w:tc>
          <w:tcPr>
            <w:tcW w:w="1757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A0EA46" w14:textId="428FA6AA" w:rsidR="00B043C2" w:rsidRDefault="00B043C2" w:rsidP="00F477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4510" w:type="dxa"/>
            <w:tcBorders>
              <w:top w:val="none" w:sz="0" w:space="0" w:color="auto"/>
              <w:bottom w:val="none" w:sz="0" w:space="0" w:color="auto"/>
            </w:tcBorders>
          </w:tcPr>
          <w:p w14:paraId="02597761" w14:textId="6CAED997" w:rsidR="00C8237A" w:rsidRDefault="00F4776D" w:rsidP="00F477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3370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Para el presente trimestre, Educación Cooperativa, pro</w:t>
            </w:r>
            <w:r w:rsidR="00C823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yect</w:t>
            </w:r>
            <w:r w:rsidRPr="0083370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ó </w:t>
            </w:r>
            <w:r w:rsidR="00C823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al 100% de las solicitudes de capacitación recibidas, ejecutándose el 100% así como también se brindó una capacitación adicional por lo que se obtuvo un porcentaje de cumplimiento adicional de 14%.</w:t>
            </w:r>
          </w:p>
          <w:p w14:paraId="54FB89F3" w14:textId="77777777" w:rsidR="00C8237A" w:rsidRDefault="00C8237A" w:rsidP="00F477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21563A0" w14:textId="48805CA2" w:rsidR="00B043C2" w:rsidRPr="00067FC8" w:rsidRDefault="0019117E" w:rsidP="00F477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vanish/>
                <w:color w:val="000000" w:themeColor="text1"/>
                <w:sz w:val="18"/>
                <w:szCs w:val="18"/>
                <w:specVanish/>
              </w:rPr>
            </w:pPr>
            <w:r w:rsidRPr="0019117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Producto de las acciones realizadas por la Unidad de Educacion Cooperativa, se logró desarrollar 12 eventos de capacitación, </w:t>
            </w:r>
            <w:r w:rsidR="00F541BD" w:rsidRPr="00F541BD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(demanda y planificados</w:t>
            </w:r>
            <w:r w:rsidR="00F541B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) </w:t>
            </w:r>
            <w:r w:rsidRPr="0019117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impartieron 10 temas cooperativos, 832 Cooperativas Asistentes, A los cuales asistieron un total de *658 Participantes, 32 hombres y 41 mujeres. (*con respecto al número de participantes no logro establecer cuantos hombres y cuantas mujeres estuvieron presentes en las capacitaciones virtuales).</w:t>
            </w:r>
            <w:r w:rsidR="00F4776D" w:rsidRPr="008530C8">
              <w:rPr>
                <w:rFonts w:ascii="Museo Sans 300" w:hAnsi="Museo Sans 300" w:cs="Arial"/>
                <w:color w:val="FF0000"/>
                <w:sz w:val="18"/>
                <w:szCs w:val="18"/>
              </w:rPr>
              <w:tab/>
            </w:r>
            <w:r w:rsidR="00F4776D" w:rsidRPr="008530C8">
              <w:rPr>
                <w:rFonts w:ascii="Museo Sans 300" w:hAnsi="Museo Sans 300" w:cs="Arial"/>
                <w:color w:val="FF0000"/>
                <w:sz w:val="18"/>
                <w:szCs w:val="18"/>
              </w:rPr>
              <w:tab/>
            </w:r>
          </w:p>
          <w:p w14:paraId="5D4872D1" w14:textId="0C64B3E1" w:rsidR="00B043C2" w:rsidRPr="00C65887" w:rsidRDefault="00B043C2" w:rsidP="00DE36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3B4D522A" w14:textId="77DA731F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27F76CF" w14:textId="57A206CA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DEB577C" w14:textId="5E77B21F" w:rsidR="008530C8" w:rsidRDefault="008530C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0F9352A" w14:textId="631D985A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6AB247" w14:textId="08A9DB33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74AF430" w14:textId="13CCEC6A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9654D5" w14:textId="3A1BF74A" w:rsidR="00207F65" w:rsidRDefault="00207F65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DEA9E02" w14:textId="77777777" w:rsidR="00207F65" w:rsidRDefault="00207F65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5A715DA" w14:textId="2DD5CF9A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E8A1DDC" w14:textId="63B955F4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8234B54" w14:textId="77777777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A10881" w14:textId="77777777" w:rsidR="00580CA3" w:rsidRDefault="00580CA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77777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2. Fortalecimiento de la capacidad de gestión y supervisión operativa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600BF133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B4403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EB4403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</w:p>
    <w:p w14:paraId="0C5AEF08" w14:textId="77777777" w:rsidR="00EB4403" w:rsidRP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927"/>
        <w:gridCol w:w="1927"/>
        <w:gridCol w:w="1474"/>
        <w:gridCol w:w="1442"/>
        <w:gridCol w:w="1988"/>
        <w:gridCol w:w="3732"/>
      </w:tblGrid>
      <w:tr w:rsidR="009328F5" w14:paraId="45241A15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  <w:tcBorders>
              <w:bottom w:val="none" w:sz="0" w:space="0" w:color="auto"/>
              <w:right w:val="none" w:sz="0" w:space="0" w:color="auto"/>
            </w:tcBorders>
          </w:tcPr>
          <w:p w14:paraId="52BFFF3F" w14:textId="53C343F7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27" w:type="dxa"/>
          </w:tcPr>
          <w:p w14:paraId="2AAFEAE1" w14:textId="4CB4F82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27" w:type="dxa"/>
          </w:tcPr>
          <w:p w14:paraId="39D28F28" w14:textId="78ADE03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</w:tcPr>
          <w:p w14:paraId="5B95F832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48504887" w14:textId="235F88CE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442" w:type="dxa"/>
          </w:tcPr>
          <w:p w14:paraId="3C3E2478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240DB3C2" w14:textId="3709E6BC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988" w:type="dxa"/>
          </w:tcPr>
          <w:p w14:paraId="3CB5D98A" w14:textId="30DDE3F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</w:tcPr>
          <w:p w14:paraId="27676896" w14:textId="6B19420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B864BD" w14:paraId="5D1344BF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DDC127" w14:textId="77777777" w:rsidR="00B864BD" w:rsidRPr="00E437CE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2.1</w:t>
            </w:r>
          </w:p>
          <w:p w14:paraId="15097E6F" w14:textId="0B47DA8D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19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21CB2D" w14:textId="5E97FD7B" w:rsidR="00B864BD" w:rsidRPr="00C65887" w:rsidRDefault="00B864BD" w:rsidP="00C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9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E4429C" w14:textId="7B4E0FF9" w:rsidR="00B864BD" w:rsidRPr="00E437CE" w:rsidRDefault="00B864BD" w:rsidP="00B864B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007C6607" w14:textId="08C836A9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1957EA" w14:textId="7CC7AE14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Informes c/trimestre.</w:t>
            </w: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0A2C29" w14:textId="136E2164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</w:t>
            </w:r>
          </w:p>
        </w:tc>
        <w:tc>
          <w:tcPr>
            <w:tcW w:w="19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671989" w14:textId="4DBC5173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6275D257" w14:textId="1FA1C73C" w:rsidR="00B864BD" w:rsidRPr="00C65887" w:rsidRDefault="00B864BD" w:rsidP="008530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elaboró y se presentó, el informe sobre el seguimiento de las actividades POA I trimestre </w:t>
            </w:r>
            <w:r w:rsidR="008530C8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202</w:t>
            </w:r>
            <w:r w:rsidR="008530C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8530C8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</w:t>
            </w:r>
            <w:r w:rsidR="00C823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establecido en los procesos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="00C823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Quedando a la espera de indicaciones por parte del señor Presidente a fin de dar seguimiento a los incumplimientos suscitados durante el trimestre.</w:t>
            </w:r>
          </w:p>
        </w:tc>
      </w:tr>
      <w:tr w:rsidR="00B864BD" w14:paraId="369A5CDF" w14:textId="77777777" w:rsidTr="00A91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tcBorders>
              <w:right w:val="none" w:sz="0" w:space="0" w:color="auto"/>
            </w:tcBorders>
            <w:vAlign w:val="center"/>
          </w:tcPr>
          <w:p w14:paraId="474137DE" w14:textId="24EC3AA7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2C090961" w14:textId="6A23CCBA" w:rsidR="00B864BD" w:rsidRPr="00C65887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del sistema de gestión de calidad.</w:t>
            </w:r>
          </w:p>
        </w:tc>
        <w:tc>
          <w:tcPr>
            <w:tcW w:w="1927" w:type="dxa"/>
            <w:vAlign w:val="center"/>
          </w:tcPr>
          <w:p w14:paraId="71B99DE2" w14:textId="7A71E18B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74" w:type="dxa"/>
            <w:vAlign w:val="center"/>
          </w:tcPr>
          <w:p w14:paraId="007ADD9F" w14:textId="77777777" w:rsidR="00C8237A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67340798" w14:textId="50484B3A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442" w:type="dxa"/>
            <w:vAlign w:val="center"/>
          </w:tcPr>
          <w:p w14:paraId="0A571C28" w14:textId="77777777" w:rsidR="00C8237A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6F23DC7E" w14:textId="30A6CEC5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988" w:type="dxa"/>
            <w:vAlign w:val="center"/>
          </w:tcPr>
          <w:p w14:paraId="4DCEBE8A" w14:textId="10F62F94" w:rsidR="00B864BD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732" w:type="dxa"/>
          </w:tcPr>
          <w:p w14:paraId="4F8BF211" w14:textId="77777777" w:rsidR="00B864BD" w:rsidRPr="000C2960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D263F2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A0901E4" w14:textId="5438DF99" w:rsidR="00B864BD" w:rsidRPr="00C65887" w:rsidRDefault="00C8237A" w:rsidP="008324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Según el seguimiento, </w:t>
            </w:r>
            <w:r w:rsidR="00B727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B727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informó a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través </w:t>
            </w:r>
            <w:r w:rsidR="0083240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del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POA, que los informes planificados fueron elaborados y presentados. Cumpliendo de esta manera con el 100%</w:t>
            </w:r>
            <w:r w:rsidR="00B864B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EB4403" w14:paraId="4551EDAD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3BEC92" w14:textId="77777777" w:rsidR="00EB4403" w:rsidRPr="00E437CE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2.2</w:t>
            </w:r>
          </w:p>
          <w:p w14:paraId="37A1A435" w14:textId="54EF7FB8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plataforma de información para la generación de estadísticas</w:t>
            </w:r>
          </w:p>
        </w:tc>
        <w:tc>
          <w:tcPr>
            <w:tcW w:w="19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254DA2" w14:textId="03039827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202B86" w14:textId="3BF0CFA2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Elaboración de informes del monitoreo nacional y estadístico</w:t>
            </w:r>
          </w:p>
        </w:tc>
        <w:tc>
          <w:tcPr>
            <w:tcW w:w="147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5A4DED" w14:textId="77777777" w:rsidR="00EB4403" w:rsidRPr="00E437CE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3 informes </w:t>
            </w:r>
          </w:p>
          <w:p w14:paraId="1E328E32" w14:textId="436C3FEF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mensual</w:t>
            </w: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85D7D4" w14:textId="2ADD8E90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 informes presentados a la Dirección Superior</w:t>
            </w:r>
          </w:p>
        </w:tc>
        <w:tc>
          <w:tcPr>
            <w:tcW w:w="198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B59450" w14:textId="10B302E2" w:rsidR="00EB4403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Gestión al Desarrollo</w:t>
            </w:r>
          </w:p>
        </w:tc>
        <w:tc>
          <w:tcPr>
            <w:tcW w:w="3732" w:type="dxa"/>
            <w:tcBorders>
              <w:top w:val="none" w:sz="0" w:space="0" w:color="auto"/>
              <w:bottom w:val="none" w:sz="0" w:space="0" w:color="auto"/>
            </w:tcBorders>
          </w:tcPr>
          <w:p w14:paraId="2326DE3B" w14:textId="77777777" w:rsidR="00832406" w:rsidRDefault="00832406" w:rsidP="00B727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57079D3" w14:textId="77777777" w:rsidR="00EB4403" w:rsidRDefault="00B72744" w:rsidP="00B727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al Desarrollo</w:t>
            </w:r>
            <w:r w:rsidRPr="00B727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informó a través del seguimiento POA, que los informes planificados</w:t>
            </w:r>
            <w:r w:rsidR="0083240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fueron elaborados y presentados</w:t>
            </w:r>
            <w:r w:rsidRPr="00B727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 Cumpliendo de esta manera con el 100%.</w:t>
            </w:r>
          </w:p>
          <w:p w14:paraId="6A07B905" w14:textId="1D83696F" w:rsidR="00832406" w:rsidRPr="00C65887" w:rsidRDefault="00832406" w:rsidP="00B727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EB4403" w14:paraId="728636A7" w14:textId="77777777" w:rsidTr="00A91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tcBorders>
              <w:right w:val="none" w:sz="0" w:space="0" w:color="auto"/>
            </w:tcBorders>
          </w:tcPr>
          <w:p w14:paraId="7317DF29" w14:textId="77777777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5D91583" w14:textId="34DAFFB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241B38E7" w14:textId="50905D6D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74" w:type="dxa"/>
            <w:vAlign w:val="center"/>
          </w:tcPr>
          <w:p w14:paraId="4D5D11E9" w14:textId="6580305B" w:rsidR="00EB4403" w:rsidRPr="00E437CE" w:rsidRDefault="0025049B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107</w:t>
            </w:r>
          </w:p>
          <w:p w14:paraId="4362C890" w14:textId="0685066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42" w:type="dxa"/>
            <w:vAlign w:val="center"/>
          </w:tcPr>
          <w:p w14:paraId="3852EFA3" w14:textId="630024AD" w:rsidR="00EB4403" w:rsidRPr="00E437CE" w:rsidRDefault="0025049B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120</w:t>
            </w:r>
          </w:p>
          <w:p w14:paraId="3FB52390" w14:textId="60C01ABA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datos</w:t>
            </w:r>
          </w:p>
        </w:tc>
        <w:tc>
          <w:tcPr>
            <w:tcW w:w="1988" w:type="dxa"/>
            <w:vMerge/>
          </w:tcPr>
          <w:p w14:paraId="232230B1" w14:textId="77777777" w:rsidR="00EB4403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2" w:type="dxa"/>
          </w:tcPr>
          <w:p w14:paraId="3326D499" w14:textId="77777777" w:rsidR="00832406" w:rsidRDefault="00832406" w:rsidP="002504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DA2D996" w14:textId="77777777" w:rsidR="00EB4403" w:rsidRDefault="00EB4403" w:rsidP="002504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F84C1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%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sobre lo planificado,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más </w:t>
            </w:r>
            <w:r w:rsidR="0025049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adicional. </w:t>
            </w:r>
            <w:r w:rsidR="0025049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Logrando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el objetivo de mantener actualizado </w:t>
            </w:r>
            <w:r w:rsidR="00C47CA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 base de datos del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Sector Cooperativo a nivel nacional.</w:t>
            </w:r>
          </w:p>
          <w:p w14:paraId="71B2C6EC" w14:textId="5A1E7607" w:rsidR="00832406" w:rsidRPr="00C65887" w:rsidRDefault="00832406" w:rsidP="002504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1C3FEFF4" w14:textId="6D6CCA50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9A4831" w14:textId="487692FC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7F19E53" w14:textId="1CE9E97E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4AF47CF" w14:textId="0535998E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45093E1" w14:textId="77777777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B9FBC0F" w14:textId="78873081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55CC42A" w14:textId="1B4916D0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DFCE581" w14:textId="01200922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50B1B64" w14:textId="19B85821" w:rsidR="00C06E59" w:rsidRDefault="00C06E59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529"/>
        <w:gridCol w:w="1629"/>
        <w:gridCol w:w="1413"/>
        <w:gridCol w:w="1413"/>
        <w:gridCol w:w="1602"/>
        <w:gridCol w:w="5263"/>
      </w:tblGrid>
      <w:tr w:rsidR="00B676E5" w14:paraId="27F053C8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3" w:type="dxa"/>
            <w:tcBorders>
              <w:bottom w:val="none" w:sz="0" w:space="0" w:color="auto"/>
              <w:right w:val="none" w:sz="0" w:space="0" w:color="auto"/>
            </w:tcBorders>
          </w:tcPr>
          <w:p w14:paraId="2286CDE6" w14:textId="4191648E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529" w:type="dxa"/>
          </w:tcPr>
          <w:p w14:paraId="2895C24E" w14:textId="76140061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629" w:type="dxa"/>
          </w:tcPr>
          <w:p w14:paraId="144BE455" w14:textId="00E9E22E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3" w:type="dxa"/>
          </w:tcPr>
          <w:p w14:paraId="5B21EE67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504641AC" w14:textId="3FC3CD2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413" w:type="dxa"/>
          </w:tcPr>
          <w:p w14:paraId="4EFE9C5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B2C469E" w14:textId="18C0DA73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602" w:type="dxa"/>
          </w:tcPr>
          <w:p w14:paraId="0C9DCB6E" w14:textId="604E63E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5263" w:type="dxa"/>
          </w:tcPr>
          <w:p w14:paraId="1C91FF00" w14:textId="116A6923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B676E5" w14:paraId="78C5BB64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FD3D92" w14:textId="77777777" w:rsidR="00EB4403" w:rsidRPr="00E437CE" w:rsidRDefault="00EB4403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2.3</w:t>
            </w:r>
          </w:p>
          <w:p w14:paraId="2ECD559D" w14:textId="781CD521" w:rsidR="00EB4403" w:rsidRPr="00C65887" w:rsidRDefault="00EB4403" w:rsidP="0053314E">
            <w:pPr>
              <w:jc w:val="center"/>
              <w:rPr>
                <w:rFonts w:ascii="Museo Sans 300" w:hAnsi="Museo Sans 300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18"/>
              </w:rPr>
              <w:t>Ejecución de actividades de vigilancia y fiscalización en torno a la Ley General de Asociaciones Cooperativas y su Reglamento y otras regulaciones aplicables</w:t>
            </w:r>
          </w:p>
          <w:p w14:paraId="067FA09A" w14:textId="18453A77" w:rsidR="00EB4403" w:rsidRPr="00C65887" w:rsidRDefault="00EB4403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40F4AE" w14:textId="4B5400A6" w:rsidR="00EB4403" w:rsidRPr="00C65887" w:rsidRDefault="00EB4403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Ejercer funciones de inspección y vigilancia sobre las atenciones cooperativas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E83351" w14:textId="70A9C4B5" w:rsidR="00EB4403" w:rsidRPr="00C65887" w:rsidRDefault="00EB4403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69D4D5" w14:textId="611811E3" w:rsidR="00EB4403" w:rsidRDefault="00A65FB6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161</w:t>
            </w:r>
          </w:p>
          <w:p w14:paraId="2F0594C0" w14:textId="4DB22C71" w:rsidR="0061094E" w:rsidRPr="00C65887" w:rsidRDefault="0061094E" w:rsidP="00610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Actividades de Inspección cooperativa 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81A9AF" w14:textId="491EBACD" w:rsidR="0061094E" w:rsidRPr="0061094E" w:rsidRDefault="00A65FB6" w:rsidP="00610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297</w:t>
            </w:r>
          </w:p>
          <w:p w14:paraId="042859ED" w14:textId="4C5755F2" w:rsidR="00EB4403" w:rsidRPr="00C65887" w:rsidRDefault="0061094E" w:rsidP="00610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094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Actividades de Inspección</w:t>
            </w:r>
          </w:p>
        </w:tc>
        <w:tc>
          <w:tcPr>
            <w:tcW w:w="1602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0E9A37" w14:textId="603B49D2" w:rsidR="00EB4403" w:rsidRPr="00C65887" w:rsidRDefault="00EB4403" w:rsidP="0060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Vig</w:t>
            </w:r>
            <w:r w:rsidR="00604DD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ilancia y Fiscalización central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 y Oficinas Regionales</w:t>
            </w:r>
          </w:p>
        </w:tc>
        <w:tc>
          <w:tcPr>
            <w:tcW w:w="5263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4386C921" w14:textId="4DE53EFC" w:rsidR="0056679D" w:rsidRDefault="00A43CB1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43CB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presente trimestre se proyectó la ejecución de </w:t>
            </w:r>
            <w:r w:rsidR="00D2410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297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inspecciones </w:t>
            </w:r>
            <w:r w:rsidRPr="00A43CB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 nivel nacional, obteniendo como resultado la ejecución del 100%.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Este porcentaje </w:t>
            </w:r>
            <w:r w:rsidRPr="00A43CB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obtuvo de la siguiente manera:  </w:t>
            </w:r>
          </w:p>
          <w:tbl>
            <w:tblPr>
              <w:tblW w:w="50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3"/>
              <w:gridCol w:w="1115"/>
              <w:gridCol w:w="1115"/>
              <w:gridCol w:w="1294"/>
            </w:tblGrid>
            <w:tr w:rsidR="0056679D" w:rsidRPr="0056679D" w14:paraId="21B95D74" w14:textId="77777777" w:rsidTr="001E2562">
              <w:trPr>
                <w:trHeight w:val="488"/>
              </w:trPr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16041E2" w14:textId="77777777" w:rsidR="0056679D" w:rsidRPr="000022DF" w:rsidRDefault="0056679D" w:rsidP="0056679D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0022DF"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OFICINA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4CC4F8B" w14:textId="77777777" w:rsidR="0056679D" w:rsidRPr="000022DF" w:rsidRDefault="0056679D" w:rsidP="0056679D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0022DF"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D147C88" w14:textId="77777777" w:rsidR="0056679D" w:rsidRPr="000022DF" w:rsidRDefault="0056679D" w:rsidP="0056679D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0022DF"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R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75FA631E" w14:textId="77777777" w:rsidR="0056679D" w:rsidRPr="000022DF" w:rsidRDefault="0056679D" w:rsidP="0056679D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0022DF">
                    <w:rPr>
                      <w:rFonts w:ascii="Museo Sans 300" w:eastAsia="Times New Roman" w:hAnsi="Museo Sans 300" w:cs="Calibri"/>
                      <w:b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% DE CUMPLIMIENTO</w:t>
                  </w:r>
                </w:p>
              </w:tc>
            </w:tr>
            <w:tr w:rsidR="0056679D" w:rsidRPr="0056679D" w14:paraId="2A4B1598" w14:textId="77777777" w:rsidTr="001E2562">
              <w:trPr>
                <w:trHeight w:val="314"/>
              </w:trPr>
              <w:tc>
                <w:tcPr>
                  <w:tcW w:w="1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2DFD0" w14:textId="77777777" w:rsidR="0056679D" w:rsidRPr="0056679D" w:rsidRDefault="0056679D" w:rsidP="0056679D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CENTRAL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2301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67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89B2F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148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607EF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221%</w:t>
                  </w:r>
                </w:p>
              </w:tc>
            </w:tr>
            <w:tr w:rsidR="0056679D" w:rsidRPr="0056679D" w14:paraId="58F99F6E" w14:textId="77777777" w:rsidTr="001E2562">
              <w:trPr>
                <w:trHeight w:val="314"/>
              </w:trPr>
              <w:tc>
                <w:tcPr>
                  <w:tcW w:w="1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843C9" w14:textId="77777777" w:rsidR="0056679D" w:rsidRPr="0056679D" w:rsidRDefault="0056679D" w:rsidP="0056679D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OCCIDENTAL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D2826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60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A0124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83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A728E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138%</w:t>
                  </w:r>
                </w:p>
              </w:tc>
            </w:tr>
            <w:tr w:rsidR="0056679D" w:rsidRPr="0056679D" w14:paraId="7283DD15" w14:textId="77777777" w:rsidTr="001E2562">
              <w:trPr>
                <w:trHeight w:val="314"/>
              </w:trPr>
              <w:tc>
                <w:tcPr>
                  <w:tcW w:w="1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623BC" w14:textId="77777777" w:rsidR="0056679D" w:rsidRPr="0056679D" w:rsidRDefault="0056679D" w:rsidP="0056679D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PARACENTRAL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5EF44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18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8C2DD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34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89D35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189%</w:t>
                  </w:r>
                </w:p>
              </w:tc>
            </w:tr>
            <w:tr w:rsidR="0056679D" w:rsidRPr="0056679D" w14:paraId="6B5B3362" w14:textId="77777777" w:rsidTr="001E2562">
              <w:trPr>
                <w:trHeight w:val="314"/>
              </w:trPr>
              <w:tc>
                <w:tcPr>
                  <w:tcW w:w="1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55EF2" w14:textId="77777777" w:rsidR="0056679D" w:rsidRPr="0056679D" w:rsidRDefault="0056679D" w:rsidP="0056679D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ORIENTAL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84E8A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16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A0229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32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1CCD1" w14:textId="77777777" w:rsidR="0056679D" w:rsidRPr="0056679D" w:rsidRDefault="0056679D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200%</w:t>
                  </w:r>
                </w:p>
              </w:tc>
            </w:tr>
            <w:tr w:rsidR="0056679D" w:rsidRPr="0056679D" w14:paraId="6EBADF4F" w14:textId="77777777" w:rsidTr="001E2562">
              <w:trPr>
                <w:trHeight w:val="314"/>
              </w:trPr>
              <w:tc>
                <w:tcPr>
                  <w:tcW w:w="1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4CF1F0E" w14:textId="77777777" w:rsidR="0056679D" w:rsidRPr="0056679D" w:rsidRDefault="0056679D" w:rsidP="0056679D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TOTAL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38E717A8" w14:textId="3DF5E73A" w:rsidR="0056679D" w:rsidRPr="0056679D" w:rsidRDefault="00CB2601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161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4834B05" w14:textId="3F91989E" w:rsidR="0056679D" w:rsidRPr="0056679D" w:rsidRDefault="00CB2601" w:rsidP="0056679D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297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0BE1C122" w14:textId="1664F9D1" w:rsidR="0056679D" w:rsidRPr="0056679D" w:rsidRDefault="0056679D" w:rsidP="00A65FB6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6679D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1</w:t>
                  </w:r>
                  <w:r w:rsidR="00A65FB6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84</w:t>
                  </w:r>
                  <w:r w:rsidRPr="0056679D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%</w:t>
                  </w:r>
                </w:p>
              </w:tc>
            </w:tr>
          </w:tbl>
          <w:p w14:paraId="5F261769" w14:textId="6B730420" w:rsidR="0056679D" w:rsidRDefault="0056679D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67238B6" w14:textId="55205E91" w:rsidR="0056679D" w:rsidRDefault="0061094E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</w:t>
            </w:r>
            <w:r w:rsidR="00A65FB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dicional se ejecutaron 136 inspecciones, logrando un cumplimiento adicional de 84%</w:t>
            </w:r>
            <w:r w:rsidR="00A65FB6">
              <w:t xml:space="preserve"> </w:t>
            </w:r>
            <w:r w:rsidR="00A65FB6" w:rsidRPr="00A65FB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servicios que fueron brindados en cumplimiento a la demanda recibida a nivel nacional</w:t>
            </w:r>
            <w:r w:rsidR="001E256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  <w:p w14:paraId="1E9CE9A9" w14:textId="3A6BC506" w:rsidR="0061094E" w:rsidRDefault="0061094E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4B0EC4C" w14:textId="0B70E2C8" w:rsidR="00EB4403" w:rsidRDefault="00C16ADD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cuanto al</w:t>
            </w:r>
            <w:r w:rsidR="00C81D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cumplimiento en la </w:t>
            </w:r>
            <w:r w:rsidR="0053314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</w:t>
            </w:r>
            <w:r w:rsidR="00C81D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</w:t>
            </w:r>
            <w:r w:rsidR="00EB440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</w:t>
            </w:r>
            <w:r w:rsidR="00EB4403" w:rsidRPr="00C16ADD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Asesorías financieras</w:t>
            </w:r>
            <w:r w:rsidR="00EB4403" w:rsidRPr="007B4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administrativas y legales</w:t>
            </w:r>
            <w:r w:rsidR="00EB440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proyectadas, estas fueron cumplidas en </w:t>
            </w:r>
            <w:r w:rsidR="002375E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 100%.</w:t>
            </w:r>
            <w:r w:rsidR="00C81D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Adicional se obtuvo un porcentaje de </w:t>
            </w:r>
            <w:r w:rsidR="00534C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88</w:t>
            </w:r>
            <w:r w:rsidR="00C81D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</w:t>
            </w:r>
            <w:r w:rsidR="00534C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se</w:t>
            </w:r>
            <w:r w:rsidR="00C81D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rvicios que fueron brindados en cumplimiento a la demanda recibida a nivel nacional.</w:t>
            </w:r>
          </w:p>
          <w:p w14:paraId="0AB0EC31" w14:textId="6FDD0782" w:rsidR="00534C7A" w:rsidRDefault="00534C7A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El porcentaje de cumplimiento se obtiene de la siguiente manera:</w:t>
            </w:r>
          </w:p>
          <w:tbl>
            <w:tblPr>
              <w:tblW w:w="48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1081"/>
              <w:gridCol w:w="1081"/>
              <w:gridCol w:w="1255"/>
            </w:tblGrid>
            <w:tr w:rsidR="00534C7A" w:rsidRPr="00534C7A" w14:paraId="5F12F5FB" w14:textId="77777777" w:rsidTr="001E2562">
              <w:trPr>
                <w:trHeight w:val="408"/>
              </w:trPr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D08EAB1" w14:textId="77777777" w:rsidR="00534C7A" w:rsidRPr="00534C7A" w:rsidRDefault="00534C7A" w:rsidP="00534C7A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OFICINA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A2087C1" w14:textId="77777777" w:rsidR="00534C7A" w:rsidRPr="00534C7A" w:rsidRDefault="00534C7A" w:rsidP="00534C7A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P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D04CFE8" w14:textId="77777777" w:rsidR="00534C7A" w:rsidRPr="00534C7A" w:rsidRDefault="00534C7A" w:rsidP="00534C7A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R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2CA8B420" w14:textId="77777777" w:rsidR="00534C7A" w:rsidRPr="00534C7A" w:rsidRDefault="00534C7A" w:rsidP="00534C7A">
                  <w:pPr>
                    <w:spacing w:after="0" w:line="240" w:lineRule="auto"/>
                    <w:jc w:val="center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% DE CUMPLIMIENTO</w:t>
                  </w:r>
                </w:p>
              </w:tc>
            </w:tr>
            <w:tr w:rsidR="00534C7A" w:rsidRPr="00534C7A" w14:paraId="693E7242" w14:textId="77777777" w:rsidTr="001E2562">
              <w:trPr>
                <w:trHeight w:val="263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38D86" w14:textId="77777777" w:rsidR="00534C7A" w:rsidRPr="00534C7A" w:rsidRDefault="00534C7A" w:rsidP="00534C7A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CENTRAL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94ABC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30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4EE48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62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60DDB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207%</w:t>
                  </w:r>
                </w:p>
              </w:tc>
            </w:tr>
            <w:tr w:rsidR="00534C7A" w:rsidRPr="00534C7A" w14:paraId="13142921" w14:textId="77777777" w:rsidTr="001E2562">
              <w:trPr>
                <w:trHeight w:val="263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236CE" w14:textId="77777777" w:rsidR="00534C7A" w:rsidRPr="00534C7A" w:rsidRDefault="00534C7A" w:rsidP="00534C7A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OCCIDENTAL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D34BC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CD71C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4F33C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500%</w:t>
                  </w:r>
                </w:p>
              </w:tc>
            </w:tr>
            <w:tr w:rsidR="00534C7A" w:rsidRPr="00534C7A" w14:paraId="1B329CD0" w14:textId="77777777" w:rsidTr="001E2562">
              <w:trPr>
                <w:trHeight w:val="263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A92C9" w14:textId="77777777" w:rsidR="00534C7A" w:rsidRPr="00534C7A" w:rsidRDefault="00534C7A" w:rsidP="00534C7A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PARACENTRAL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DDA8D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6092C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37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AAE6E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247%</w:t>
                  </w:r>
                </w:p>
              </w:tc>
            </w:tr>
            <w:tr w:rsidR="00534C7A" w:rsidRPr="00534C7A" w14:paraId="6ED5418D" w14:textId="77777777" w:rsidTr="001E2562">
              <w:trPr>
                <w:trHeight w:val="263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68BC9" w14:textId="77777777" w:rsidR="00534C7A" w:rsidRPr="00534C7A" w:rsidRDefault="00534C7A" w:rsidP="00534C7A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ORIENTAL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D8F04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29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43CA2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37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6E4D3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color w:val="000000"/>
                      <w:sz w:val="14"/>
                      <w:szCs w:val="14"/>
                      <w:lang w:eastAsia="es-SV"/>
                    </w:rPr>
                    <w:t>128%</w:t>
                  </w:r>
                </w:p>
              </w:tc>
            </w:tr>
            <w:tr w:rsidR="00534C7A" w:rsidRPr="00534C7A" w14:paraId="4E57E50E" w14:textId="77777777" w:rsidTr="001E2562">
              <w:trPr>
                <w:trHeight w:val="263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0640A255" w14:textId="77777777" w:rsidR="00534C7A" w:rsidRPr="00534C7A" w:rsidRDefault="00534C7A" w:rsidP="00534C7A">
                  <w:pPr>
                    <w:spacing w:after="0" w:line="240" w:lineRule="auto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TOTAL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8A03DC3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75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366E6C75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141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5439FD7" w14:textId="77777777" w:rsidR="00534C7A" w:rsidRPr="00534C7A" w:rsidRDefault="00534C7A" w:rsidP="00534C7A">
                  <w:pPr>
                    <w:spacing w:after="0" w:line="240" w:lineRule="auto"/>
                    <w:jc w:val="right"/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</w:pPr>
                  <w:r w:rsidRPr="00534C7A">
                    <w:rPr>
                      <w:rFonts w:ascii="Museo Sans 300" w:eastAsia="Times New Roman" w:hAnsi="Museo Sans 300" w:cs="Calibri"/>
                      <w:i/>
                      <w:iCs/>
                      <w:color w:val="000000"/>
                      <w:sz w:val="14"/>
                      <w:szCs w:val="14"/>
                      <w:lang w:eastAsia="es-SV"/>
                    </w:rPr>
                    <w:t>188%</w:t>
                  </w:r>
                </w:p>
              </w:tc>
            </w:tr>
          </w:tbl>
          <w:p w14:paraId="233B654B" w14:textId="4C64ABCA" w:rsidR="00534C7A" w:rsidRDefault="00534C7A" w:rsidP="00EF5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05803DA" w14:textId="77777777" w:rsidR="00A6593F" w:rsidRDefault="007E07B5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Durante el ejercicio 2023, son </w:t>
            </w:r>
            <w:r w:rsidR="00FB4DD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635 asociaciones cooperativas a </w:t>
            </w:r>
            <w:r w:rsidRPr="007E07B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que se les </w:t>
            </w:r>
            <w:r w:rsidR="00FB4DD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</w:t>
            </w:r>
            <w:r w:rsidRPr="007E07B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á seguimiento</w:t>
            </w:r>
            <w:r w:rsidR="00FB4DD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según informe proporcionado por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el Departamento de Gestión al Desarrollo </w:t>
            </w:r>
          </w:p>
          <w:p w14:paraId="7BA17275" w14:textId="77777777" w:rsidR="0033180A" w:rsidRDefault="0033180A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9019B8A" w14:textId="77777777" w:rsidR="0033180A" w:rsidRDefault="0033180A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A3EDD8A" w14:textId="14A64068" w:rsidR="0033180A" w:rsidRPr="00C65887" w:rsidRDefault="0033180A" w:rsidP="003318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B676E5" w14:paraId="137FC903" w14:textId="77777777" w:rsidTr="00A91CAD">
        <w:trPr>
          <w:trHeight w:val="3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/>
            <w:tcBorders>
              <w:right w:val="none" w:sz="0" w:space="0" w:color="auto"/>
            </w:tcBorders>
            <w:vAlign w:val="center"/>
          </w:tcPr>
          <w:p w14:paraId="54B2D760" w14:textId="77777777" w:rsidR="00B676E5" w:rsidRPr="00C65887" w:rsidRDefault="00B676E5" w:rsidP="00B676E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BFD5504" w14:textId="24E88814" w:rsidR="00B676E5" w:rsidRPr="00C65887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70B35DCE" w14:textId="57A2E1C1" w:rsidR="00B676E5" w:rsidRPr="00C65887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413" w:type="dxa"/>
            <w:vAlign w:val="center"/>
          </w:tcPr>
          <w:p w14:paraId="4A5FFA16" w14:textId="23840440" w:rsidR="00B676E5" w:rsidRDefault="000915A4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25</w:t>
            </w:r>
          </w:p>
          <w:p w14:paraId="2C22A2A5" w14:textId="03FA4202" w:rsidR="00B676E5" w:rsidRPr="00C65887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Asesorías, Administrativa, contable y legal. </w:t>
            </w:r>
          </w:p>
        </w:tc>
        <w:tc>
          <w:tcPr>
            <w:tcW w:w="1413" w:type="dxa"/>
            <w:vAlign w:val="center"/>
          </w:tcPr>
          <w:p w14:paraId="45C34302" w14:textId="187DF90C" w:rsidR="00B676E5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141</w:t>
            </w:r>
          </w:p>
          <w:p w14:paraId="47C662B1" w14:textId="6EEE728D" w:rsidR="00B676E5" w:rsidRPr="00C65887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Asesorías, Administrativa, contable y legal.</w:t>
            </w:r>
          </w:p>
        </w:tc>
        <w:tc>
          <w:tcPr>
            <w:tcW w:w="1602" w:type="dxa"/>
            <w:vMerge/>
          </w:tcPr>
          <w:p w14:paraId="20C4F678" w14:textId="069466E9" w:rsidR="00B676E5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63" w:type="dxa"/>
            <w:vMerge/>
          </w:tcPr>
          <w:p w14:paraId="1782E45F" w14:textId="0CCF44F0" w:rsidR="00B676E5" w:rsidRPr="00C65887" w:rsidRDefault="00B676E5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1E2562" w:rsidRPr="00201623" w14:paraId="55D4217C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37054812" w14:textId="042B0E59" w:rsidR="001E2562" w:rsidRPr="001E2562" w:rsidRDefault="001E2562" w:rsidP="001E2562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60AAAA90" w14:textId="02D23145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0E5E2FDB" w14:textId="54B8DBBD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52D2B9ED" w14:textId="77777777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4E5E9A5B" w14:textId="7933A8E3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4DE30CF7" w14:textId="77777777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1E547EEF" w14:textId="1A754D5A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602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2A96638D" w14:textId="21254592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5263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6675F20F" w14:textId="2DEABDA5" w:rsidR="001E2562" w:rsidRPr="001E2562" w:rsidRDefault="001E2562" w:rsidP="001E2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E25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124062" w:rsidRPr="00201623" w14:paraId="4F15B0C8" w14:textId="77777777" w:rsidTr="00A91CA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 w:val="restart"/>
            <w:tcBorders>
              <w:right w:val="none" w:sz="0" w:space="0" w:color="auto"/>
            </w:tcBorders>
            <w:vAlign w:val="center"/>
          </w:tcPr>
          <w:p w14:paraId="79C9EBA0" w14:textId="77777777" w:rsidR="00124062" w:rsidRPr="00201623" w:rsidRDefault="00124062" w:rsidP="00B676E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2.4</w:t>
            </w:r>
          </w:p>
          <w:p w14:paraId="6C2C64BE" w14:textId="526142D9" w:rsidR="00124062" w:rsidRPr="00201623" w:rsidRDefault="00124062" w:rsidP="00B676E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 Jurídica</w:t>
            </w:r>
          </w:p>
        </w:tc>
        <w:tc>
          <w:tcPr>
            <w:tcW w:w="1529" w:type="dxa"/>
            <w:vMerge w:val="restart"/>
            <w:vAlign w:val="center"/>
          </w:tcPr>
          <w:p w14:paraId="7E21B2D9" w14:textId="05A090BA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Dar cumplimiento a las funciones establecidas en la Ley de Creación del Instituto. Ley General de Asociaciones Cooperativas y su Reglamento. </w:t>
            </w:r>
          </w:p>
        </w:tc>
        <w:tc>
          <w:tcPr>
            <w:tcW w:w="1629" w:type="dxa"/>
            <w:vMerge w:val="restart"/>
            <w:vAlign w:val="center"/>
          </w:tcPr>
          <w:p w14:paraId="36AB940B" w14:textId="77777777" w:rsidR="00124062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DD72956" w14:textId="4DE07314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Velar por el buen funcionamiento de las asociaciones cooperativas, especialmente en lo concerniente al aspecto legal, brindando asesoría jurídica en materia cooperativa.</w:t>
            </w:r>
          </w:p>
        </w:tc>
        <w:tc>
          <w:tcPr>
            <w:tcW w:w="1413" w:type="dxa"/>
            <w:vAlign w:val="center"/>
          </w:tcPr>
          <w:p w14:paraId="20F20774" w14:textId="65ACA272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75</w:t>
            </w:r>
          </w:p>
          <w:p w14:paraId="7259C7D8" w14:textId="27842A52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  <w:r w:rsidR="00657EB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3" w:type="dxa"/>
            <w:vAlign w:val="center"/>
          </w:tcPr>
          <w:p w14:paraId="35877ADC" w14:textId="6E9CBEBA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140</w:t>
            </w:r>
          </w:p>
          <w:p w14:paraId="79549031" w14:textId="273EEBD3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  <w:r w:rsidR="00657EB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02" w:type="dxa"/>
            <w:vMerge w:val="restart"/>
            <w:vAlign w:val="center"/>
          </w:tcPr>
          <w:p w14:paraId="3C2CA934" w14:textId="59C19519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Jurídico</w:t>
            </w:r>
          </w:p>
        </w:tc>
        <w:tc>
          <w:tcPr>
            <w:tcW w:w="5263" w:type="dxa"/>
          </w:tcPr>
          <w:p w14:paraId="376A9BDE" w14:textId="77777777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77CA8" w14:textId="1D8CCE48" w:rsidR="00124062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El Departamento Jurídico, cumplió con el 100% de las 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proyectadas. Además, se realizaron 65 Servicios, obteniendo como logro 87% de cumplimiento adicional.</w:t>
            </w:r>
          </w:p>
          <w:p w14:paraId="1863FE0B" w14:textId="5771E7D3" w:rsidR="00124062" w:rsidRPr="00201623" w:rsidRDefault="00124062" w:rsidP="00B67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124062" w:rsidRPr="00201623" w14:paraId="7D1682D1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2BB8C2" w14:textId="53DFEB77" w:rsidR="00124062" w:rsidRPr="00201623" w:rsidRDefault="00124062" w:rsidP="00B676E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5BA49F" w14:textId="488C9293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C73FCD" w14:textId="014B807B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62DF5C" w14:textId="162A5CCE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2E785B8" w14:textId="5DE8348B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Emisión de opiniones jurídicas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AE80EC" w14:textId="046FD8D7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</w:p>
          <w:p w14:paraId="6701D369" w14:textId="1D94981B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 jurídicas emitidas</w:t>
            </w:r>
          </w:p>
        </w:tc>
        <w:tc>
          <w:tcPr>
            <w:tcW w:w="1602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184EBE" w14:textId="5A3E15AF" w:rsidR="00124062" w:rsidRPr="00201623" w:rsidRDefault="00124062" w:rsidP="00B67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63" w:type="dxa"/>
            <w:tcBorders>
              <w:top w:val="none" w:sz="0" w:space="0" w:color="auto"/>
              <w:bottom w:val="none" w:sz="0" w:space="0" w:color="auto"/>
            </w:tcBorders>
          </w:tcPr>
          <w:p w14:paraId="5B91A291" w14:textId="22F18A38" w:rsidR="00124062" w:rsidRPr="00201623" w:rsidRDefault="00BF7726" w:rsidP="00F97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BF772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Por otra parte, y conforme a las opiniones jurídicas, programadas, estas fueron cumplidas en un 100%. Adicional se emitieron 3 Opiniones</w:t>
            </w:r>
            <w:r w:rsidR="00F97D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Pr="00BF772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Jurídicas, con lo cual se obtiene un porcentaje adicional de 100%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24062" w:rsidRPr="00201623" w14:paraId="2164049D" w14:textId="77777777" w:rsidTr="00A91CAD">
        <w:trPr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/>
            <w:tcBorders>
              <w:right w:val="none" w:sz="0" w:space="0" w:color="auto"/>
            </w:tcBorders>
            <w:vAlign w:val="center"/>
          </w:tcPr>
          <w:p w14:paraId="585FD8C7" w14:textId="77777777" w:rsidR="00124062" w:rsidRPr="00201623" w:rsidRDefault="00124062" w:rsidP="001E256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700C36B6" w14:textId="77777777" w:rsidR="00124062" w:rsidRPr="00201623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9" w:type="dxa"/>
            <w:vMerge/>
            <w:vAlign w:val="center"/>
          </w:tcPr>
          <w:p w14:paraId="1F9BDDF4" w14:textId="77777777" w:rsidR="00124062" w:rsidRPr="00201623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49BE7020" w14:textId="0D16D2FC" w:rsidR="00124062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31 </w:t>
            </w:r>
          </w:p>
          <w:p w14:paraId="399E9A9B" w14:textId="29E067AC" w:rsidR="00124062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Denuncias</w:t>
            </w:r>
          </w:p>
        </w:tc>
        <w:tc>
          <w:tcPr>
            <w:tcW w:w="1413" w:type="dxa"/>
            <w:vAlign w:val="center"/>
          </w:tcPr>
          <w:p w14:paraId="20F6087A" w14:textId="09180FEA" w:rsidR="00124062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31 </w:t>
            </w:r>
          </w:p>
          <w:p w14:paraId="149DF24B" w14:textId="19B005BE" w:rsidR="00124062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Denuncias</w:t>
            </w:r>
          </w:p>
        </w:tc>
        <w:tc>
          <w:tcPr>
            <w:tcW w:w="1602" w:type="dxa"/>
            <w:vMerge/>
            <w:vAlign w:val="center"/>
          </w:tcPr>
          <w:p w14:paraId="0A64F3C0" w14:textId="77777777" w:rsidR="00124062" w:rsidRPr="00201623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63" w:type="dxa"/>
          </w:tcPr>
          <w:p w14:paraId="3E1206D4" w14:textId="397AB04A" w:rsidR="00124062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atendió el   100% d</w:t>
            </w:r>
            <w:r w:rsidRPr="00E9528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 las 31 denuncias interpuestas, que dieron lugar a procedimientos tramitados en el I trimestre del año 2023, 13 de ellas pertenecen a Cooperativas de la zona Central; 7 Cooperativa de la zona Paracentral; 9 a la zona Oriental y 2 a la zona Occidental.</w:t>
            </w:r>
          </w:p>
          <w:p w14:paraId="5DE7D1AF" w14:textId="052AEA17" w:rsidR="00124062" w:rsidRPr="00201623" w:rsidRDefault="00124062" w:rsidP="001E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9528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las 31 denuncias que dieron lugar a los procedimientos administrativos tramitados, 16 de ellas corresponden a devolución de haberes, 5 Restructuración de Plan de Pago, 4 Beneficiarios Reclamando Derechos, 6 procedimientos tramitados por diferentes motivos.</w:t>
            </w:r>
          </w:p>
        </w:tc>
      </w:tr>
      <w:tr w:rsidR="00405AEA" w:rsidRPr="00201623" w14:paraId="1D74BBC5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7F15D0" w14:textId="77777777" w:rsidR="00405AEA" w:rsidRPr="00657EB2" w:rsidRDefault="00405AEA" w:rsidP="00657EB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57EB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2.5</w:t>
            </w:r>
          </w:p>
          <w:p w14:paraId="1511ACF1" w14:textId="767483DB" w:rsidR="00405AEA" w:rsidRPr="00201623" w:rsidRDefault="00405AEA" w:rsidP="00657EB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57EB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Fortalecimiento del sistema de gestión de calidad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244BFA" w14:textId="4358BFC4" w:rsidR="00405AEA" w:rsidRPr="00201623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Mantenimiento y mejora del Sistema de Gestión de Calidad.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C18989" w14:textId="77777777" w:rsidR="00405AEA" w:rsidRPr="0061205A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cambios.</w:t>
            </w:r>
          </w:p>
          <w:p w14:paraId="25839907" w14:textId="21C6239D" w:rsidR="00405AEA" w:rsidRPr="00201623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Creaciones, eliminaciones o modificaciones de procedimientos e instructivos del Sistema de Gestión de Calidad.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510584" w14:textId="524D25C2" w:rsidR="00405AEA" w:rsidRPr="0061205A" w:rsidRDefault="00F23D27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405AEA"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49267E7" w14:textId="444D7DBB" w:rsidR="00405AEA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DD5489" w14:textId="29613AD1" w:rsidR="00405AEA" w:rsidRPr="0061205A" w:rsidRDefault="00F23D27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41</w:t>
            </w:r>
            <w:r w:rsidR="00405AEA"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FA8D1E6" w14:textId="2500F14D" w:rsidR="00405AEA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602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893B3F" w14:textId="311AE117" w:rsidR="00405AEA" w:rsidRPr="00201623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57EB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 Superior Unidad de Calidad, Jefaturas de área y Auditores de Calidad</w:t>
            </w:r>
          </w:p>
        </w:tc>
        <w:tc>
          <w:tcPr>
            <w:tcW w:w="5263" w:type="dxa"/>
            <w:tcBorders>
              <w:top w:val="none" w:sz="0" w:space="0" w:color="auto"/>
              <w:bottom w:val="none" w:sz="0" w:space="0" w:color="auto"/>
            </w:tcBorders>
          </w:tcPr>
          <w:p w14:paraId="4C0BAC3B" w14:textId="77777777" w:rsidR="00405AEA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5939139" w14:textId="77777777" w:rsidR="00405AEA" w:rsidRDefault="00405AEA" w:rsidP="0065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DB2BFCC" w14:textId="2C830F01" w:rsidR="00405AEA" w:rsidRPr="00201623" w:rsidRDefault="00405AEA" w:rsidP="00F23D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acciones de cambios, creaciones, eliminaciones o modificaciones de procedimientos e instructivos del sistema de gestión de calidad homologado, han sido cumplidas en un 100%, </w:t>
            </w:r>
            <w:r w:rsidR="00F23D2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adicional se realizaron 38 cambios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Pr="0061205A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Con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 cual se busca encontrar la mejora continua en los servicios que se brindan.</w:t>
            </w:r>
          </w:p>
        </w:tc>
      </w:tr>
      <w:tr w:rsidR="00405AEA" w:rsidRPr="00201623" w14:paraId="1B802097" w14:textId="77777777" w:rsidTr="00A91CAD">
        <w:trPr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Merge/>
            <w:tcBorders>
              <w:right w:val="none" w:sz="0" w:space="0" w:color="auto"/>
            </w:tcBorders>
            <w:vAlign w:val="center"/>
          </w:tcPr>
          <w:p w14:paraId="6F081774" w14:textId="77777777" w:rsidR="00405AEA" w:rsidRPr="00201623" w:rsidRDefault="00405AEA" w:rsidP="00657EB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2478A9DD" w14:textId="3035CF3F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Aplicación boleta de satisfacción de necesidades, tabulación y análisis de resultados de la boleta de opinión</w:t>
            </w:r>
          </w:p>
        </w:tc>
        <w:tc>
          <w:tcPr>
            <w:tcW w:w="1629" w:type="dxa"/>
            <w:vAlign w:val="center"/>
          </w:tcPr>
          <w:p w14:paraId="1B5C672D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de Resultados de Boleta de Opinión.</w:t>
            </w:r>
            <w:r w:rsidRPr="00207F65">
              <w:rPr>
                <w:color w:val="000000" w:themeColor="text1"/>
              </w:rPr>
              <w:t xml:space="preserve"> En busca de la </w:t>
            </w: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Credibilidad institucional y tener clientes satisfechos.</w:t>
            </w:r>
          </w:p>
          <w:p w14:paraId="44194C57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42EEE12B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por cada Trimestre de Resultados de Boleta de Opinión.</w:t>
            </w:r>
          </w:p>
          <w:p w14:paraId="19928345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24C2A37E" w14:textId="77777777" w:rsidR="00405AEA" w:rsidRPr="00207F65" w:rsidRDefault="00405AEA" w:rsidP="00F2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02" w:type="dxa"/>
            <w:vMerge/>
            <w:vAlign w:val="center"/>
          </w:tcPr>
          <w:p w14:paraId="5A06DFCE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63" w:type="dxa"/>
          </w:tcPr>
          <w:p w14:paraId="59E1CEFD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4984AEB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36FD87F" w14:textId="77777777" w:rsidR="00405AEA" w:rsidRPr="00207F65" w:rsidRDefault="00405AEA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4C4C32B" w14:textId="74833CEE" w:rsidR="00405AEA" w:rsidRPr="00207F65" w:rsidRDefault="00F23D27" w:rsidP="0065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se logró establecer este seguimiento, debido a que no se recibió información al respecto.</w:t>
            </w:r>
            <w:r w:rsidR="00405AEA"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6F7899E" w14:textId="77777777" w:rsidR="00252382" w:rsidRDefault="00252382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0B19E8B" w14:textId="77777777" w:rsidR="00252382" w:rsidRDefault="00252382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0DEDB78" w14:textId="77777777" w:rsidR="00252382" w:rsidRDefault="00252382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2FDBA41" w14:textId="77777777" w:rsidR="00252382" w:rsidRDefault="00252382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59EAE18" w14:textId="77777777" w:rsidR="00252382" w:rsidRDefault="00252382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BA02C64" w14:textId="32A66C8A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3. Desarrollo de proyectos institucionales de fomento y apoyo a la asociatividad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52271DD3" w14:textId="172FBB03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33"/>
        <w:gridCol w:w="1933"/>
        <w:gridCol w:w="1478"/>
        <w:gridCol w:w="1446"/>
        <w:gridCol w:w="1994"/>
        <w:gridCol w:w="3743"/>
      </w:tblGrid>
      <w:tr w:rsidR="009328F5" w14:paraId="7768C15B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7" w:type="dxa"/>
            <w:tcBorders>
              <w:bottom w:val="none" w:sz="0" w:space="0" w:color="auto"/>
              <w:right w:val="none" w:sz="0" w:space="0" w:color="auto"/>
            </w:tcBorders>
          </w:tcPr>
          <w:p w14:paraId="746FAFB1" w14:textId="1634EAC8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33" w:type="dxa"/>
          </w:tcPr>
          <w:p w14:paraId="7BB417C7" w14:textId="64E9A5B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33" w:type="dxa"/>
          </w:tcPr>
          <w:p w14:paraId="47011E82" w14:textId="46BE695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8" w:type="dxa"/>
          </w:tcPr>
          <w:p w14:paraId="4519A29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A192E54" w14:textId="037FA2C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446" w:type="dxa"/>
          </w:tcPr>
          <w:p w14:paraId="1BBE78B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C9AC9" w14:textId="7529665B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994" w:type="dxa"/>
          </w:tcPr>
          <w:p w14:paraId="18EAE9AA" w14:textId="0FA86A6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43" w:type="dxa"/>
          </w:tcPr>
          <w:p w14:paraId="0712CDAB" w14:textId="3D9951C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064599" w:rsidRPr="006A7BC9" w14:paraId="47B9A20B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92A18A" w14:textId="77777777" w:rsidR="00854975" w:rsidRPr="00207F65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3.1</w:t>
            </w:r>
          </w:p>
          <w:p w14:paraId="0EFAFD8E" w14:textId="2FCF0863" w:rsidR="00854975" w:rsidRPr="00207F65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9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DDEDE0" w14:textId="0679DA6B" w:rsidR="00854975" w:rsidRPr="00207F65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9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FB9A8B" w14:textId="0BBCEEA6" w:rsidR="00854975" w:rsidRPr="00207F65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4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649D1D" w14:textId="5B020E53" w:rsidR="00854975" w:rsidRPr="00207F65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44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EC3A7A" w14:textId="606694C7" w:rsidR="00854975" w:rsidRPr="00207F65" w:rsidRDefault="0056224C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No se recibió </w:t>
            </w:r>
            <w:r w:rsidR="00C17E03"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 de Seguimiento</w:t>
            </w:r>
          </w:p>
        </w:tc>
        <w:tc>
          <w:tcPr>
            <w:tcW w:w="19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8C2519" w14:textId="6A1C1D7C" w:rsidR="00854975" w:rsidRPr="00207F65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</w:tcBorders>
          </w:tcPr>
          <w:p w14:paraId="53A40D51" w14:textId="77777777" w:rsidR="00854975" w:rsidRPr="00207F65" w:rsidRDefault="00854975" w:rsidP="008549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6075B250" w14:textId="77777777" w:rsidR="00410E83" w:rsidRPr="00207F65" w:rsidRDefault="00410E83" w:rsidP="00D913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654FB7E" w14:textId="77777777" w:rsidR="009F6242" w:rsidRPr="00207F65" w:rsidRDefault="009F6242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899ED72" w14:textId="77777777" w:rsidR="009F6242" w:rsidRPr="00207F65" w:rsidRDefault="009F6242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C0FAE75" w14:textId="77777777" w:rsidR="009F6242" w:rsidRPr="00207F65" w:rsidRDefault="009F6242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F3CA0DF" w14:textId="77777777" w:rsidR="009F6242" w:rsidRPr="00207F65" w:rsidRDefault="009F6242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B8BA4C5" w14:textId="77777777" w:rsidR="009F6242" w:rsidRPr="00207F65" w:rsidRDefault="009F6242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81491" w14:textId="45B3BDF8" w:rsidR="00854975" w:rsidRPr="00207F65" w:rsidRDefault="0056224C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 encargado de FIDECOSAL, no presentó seguimiento sobre el accionar de este Fondo durante el primer trimestre 2023</w:t>
            </w:r>
          </w:p>
        </w:tc>
      </w:tr>
    </w:tbl>
    <w:p w14:paraId="6F46B703" w14:textId="5E8900B3" w:rsidR="009872FF" w:rsidRPr="00064599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8ECC79E" w14:textId="311314A8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40C367D" w14:textId="33A40B86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75AD1F2" w14:textId="5D7D1B99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398B405" w14:textId="52E44CCB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B62E988" w14:textId="714098EC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6377DA9" w14:textId="6C499F8C" w:rsidR="0053314E" w:rsidRDefault="0053314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F7ABCF0" w14:textId="31181A49" w:rsidR="0053314E" w:rsidRDefault="0053314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4B5273C" w14:textId="1C326B99" w:rsidR="0053314E" w:rsidRDefault="0053314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5568587" w14:textId="5E4E05AE" w:rsidR="0053314E" w:rsidRDefault="0053314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23CD7F9" w14:textId="792FE771" w:rsidR="00355AA5" w:rsidRDefault="00355AA5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DCECCC4" w14:textId="13DFCA75" w:rsidR="00355AA5" w:rsidRDefault="00355AA5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B669B36" w14:textId="2109F64C" w:rsidR="005D41F2" w:rsidRDefault="005D41F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63A9741" w14:textId="77777777" w:rsidR="005D41F2" w:rsidRDefault="005D41F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365954B" w14:textId="5299817A" w:rsidR="00355AA5" w:rsidRDefault="00355AA5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608FB09" w14:textId="7B64A955" w:rsidR="00355AA5" w:rsidRDefault="00355AA5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FC12E12" w14:textId="2584AD5B" w:rsidR="00355AA5" w:rsidRDefault="00355AA5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DFB305B" w14:textId="77777777" w:rsidR="00247F8C" w:rsidRDefault="00247F8C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58F2ED68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669"/>
        <w:gridCol w:w="1685"/>
        <w:gridCol w:w="1357"/>
        <w:gridCol w:w="1496"/>
        <w:gridCol w:w="1766"/>
        <w:gridCol w:w="4733"/>
      </w:tblGrid>
      <w:tr w:rsidR="006726EB" w14:paraId="413FB587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7" w:type="dxa"/>
            <w:tcBorders>
              <w:bottom w:val="none" w:sz="0" w:space="0" w:color="auto"/>
              <w:right w:val="none" w:sz="0" w:space="0" w:color="auto"/>
            </w:tcBorders>
          </w:tcPr>
          <w:p w14:paraId="74727AB9" w14:textId="31E82A52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04" w:type="dxa"/>
          </w:tcPr>
          <w:p w14:paraId="66DAF920" w14:textId="1A4248FB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15" w:type="dxa"/>
          </w:tcPr>
          <w:p w14:paraId="79942C72" w14:textId="3E39E69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80" w:type="dxa"/>
          </w:tcPr>
          <w:p w14:paraId="1C0F6424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16737538" w14:textId="158167E9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57" w:type="dxa"/>
          </w:tcPr>
          <w:p w14:paraId="547BF92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A8731" w14:textId="3311DDCE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786" w:type="dxa"/>
          </w:tcPr>
          <w:p w14:paraId="49413320" w14:textId="1FA58845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733" w:type="dxa"/>
          </w:tcPr>
          <w:p w14:paraId="655321AC" w14:textId="654205D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0F5626" w14:paraId="69793A7F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FB143C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a)</w:t>
            </w:r>
          </w:p>
          <w:p w14:paraId="124407A2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70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32A02D" w14:textId="77777777" w:rsidR="000F5626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  <w:p w14:paraId="012EA0B6" w14:textId="52A845B4" w:rsidR="00F61C75" w:rsidRPr="0073667A" w:rsidRDefault="00F61C75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D81458" w14:textId="61DA77A5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38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9176F2" w14:textId="152CD441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</w:p>
        </w:tc>
        <w:tc>
          <w:tcPr>
            <w:tcW w:w="13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D776E2" w14:textId="4B583658" w:rsidR="006726EB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En Remuneraciones</w:t>
            </w:r>
          </w:p>
          <w:p w14:paraId="3FBA14C5" w14:textId="7C9AC6D1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86.68%</w:t>
            </w:r>
          </w:p>
          <w:p w14:paraId="2E81C193" w14:textId="2E8471F5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A148DE3" w14:textId="683E7484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3F08CAE3" w14:textId="336FF620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941F753" w14:textId="4AD9B002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En Bienes y Servicios </w:t>
            </w:r>
          </w:p>
          <w:p w14:paraId="342624D5" w14:textId="41C5F403" w:rsid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43.10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09B076FA" w14:textId="0565DBAB" w:rsidR="006726EB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BF8C1ED" w14:textId="1D44818C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78CF46A" w14:textId="169CCA8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346476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Financiera Institucional </w:t>
            </w:r>
          </w:p>
          <w:p w14:paraId="65E29C4D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  <w:p w14:paraId="45893976" w14:textId="1C1B7EF7" w:rsidR="0073667A" w:rsidRPr="0073667A" w:rsidRDefault="0073667A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</w:tcBorders>
          </w:tcPr>
          <w:p w14:paraId="47988CF8" w14:textId="77777777" w:rsidR="0073667A" w:rsidRDefault="0073667A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F4225EA" w14:textId="7A8456B9" w:rsidR="005D41F2" w:rsidRPr="00725D22" w:rsidRDefault="005D41F2" w:rsidP="005B11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5D4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Durante el Primer Trimestre del año dos mil veintitrés, se ha ejecutado en el rubro de Remuneraciones el </w:t>
            </w:r>
            <w:r w:rsidRPr="00725D22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86.68%.</w:t>
            </w:r>
          </w:p>
          <w:p w14:paraId="586982BF" w14:textId="77777777" w:rsidR="005D41F2" w:rsidRPr="005D41F2" w:rsidRDefault="005D41F2" w:rsidP="005B11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C6E2B20" w14:textId="684926EB" w:rsidR="0073667A" w:rsidRPr="00C65887" w:rsidRDefault="005D41F2" w:rsidP="00725D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</w:t>
            </w:r>
            <w:r w:rsidRPr="005D4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 el rubro de Bienes y Servicios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</w:t>
            </w:r>
            <w:r w:rsidRPr="005D4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el </w:t>
            </w:r>
            <w:r w:rsidR="00387ED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43.10%</w:t>
            </w:r>
            <w:r w:rsidRPr="00725D22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,</w:t>
            </w:r>
            <w:r w:rsidRPr="005D4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esto es debido a que en el primer trimestre no se ejecutaron todas las compras programadas en especial a partir de la entrada en vigencia de la nueva Ley de Compras.</w:t>
            </w:r>
          </w:p>
        </w:tc>
      </w:tr>
      <w:tr w:rsidR="000F5626" w14:paraId="77C69862" w14:textId="77777777" w:rsidTr="00A91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right w:val="none" w:sz="0" w:space="0" w:color="auto"/>
            </w:tcBorders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704" w:type="dxa"/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715" w:type="dxa"/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380" w:type="dxa"/>
            <w:vAlign w:val="center"/>
          </w:tcPr>
          <w:p w14:paraId="6E960F67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357" w:type="dxa"/>
            <w:vAlign w:val="center"/>
          </w:tcPr>
          <w:p w14:paraId="79483168" w14:textId="22132D6D" w:rsidR="000F5626" w:rsidRPr="00E437CE" w:rsidRDefault="006C5BA1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71.16</w:t>
            </w:r>
            <w:r w:rsidR="000F5626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71E1AFF2" w14:textId="619C5FE9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Ejecutado</w:t>
            </w:r>
          </w:p>
        </w:tc>
        <w:tc>
          <w:tcPr>
            <w:tcW w:w="1786" w:type="dxa"/>
            <w:vAlign w:val="center"/>
          </w:tcPr>
          <w:p w14:paraId="471854AC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Adquisiciones y Contrataciones Institucionales</w:t>
            </w:r>
          </w:p>
          <w:p w14:paraId="7A27C8CD" w14:textId="0B751AF6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UACI</w:t>
            </w:r>
          </w:p>
        </w:tc>
        <w:tc>
          <w:tcPr>
            <w:tcW w:w="4733" w:type="dxa"/>
          </w:tcPr>
          <w:p w14:paraId="68F6DE8A" w14:textId="21685BE4" w:rsidR="000F5626" w:rsidRDefault="000F5626" w:rsidP="005D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B9A09DA" w14:textId="435CE40C" w:rsidR="006C5BA1" w:rsidRDefault="00725D22" w:rsidP="005D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25D2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Del 100% programado en el Primer Trimestre /2023 se ejecutó el 71.16% del Plan de Compras, teniendo una diferencia en decremento por 18.84% de ejecución menor a la meta que era del 90.00%.</w:t>
            </w:r>
          </w:p>
          <w:p w14:paraId="13BCBB05" w14:textId="2B4E6981" w:rsidR="006C5BA1" w:rsidRDefault="006C5BA1" w:rsidP="005D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tbl>
            <w:tblPr>
              <w:tblStyle w:val="Tablaconcuadrcula"/>
              <w:tblW w:w="4507" w:type="dxa"/>
              <w:tblLook w:val="04A0" w:firstRow="1" w:lastRow="0" w:firstColumn="1" w:lastColumn="0" w:noHBand="0" w:noVBand="1"/>
            </w:tblPr>
            <w:tblGrid>
              <w:gridCol w:w="1497"/>
              <w:gridCol w:w="3010"/>
            </w:tblGrid>
            <w:tr w:rsidR="00F3688B" w:rsidRPr="005D41F2" w14:paraId="518E3641" w14:textId="77777777" w:rsidTr="00725D22">
              <w:trPr>
                <w:trHeight w:val="178"/>
              </w:trPr>
              <w:tc>
                <w:tcPr>
                  <w:tcW w:w="1257" w:type="dxa"/>
                </w:tcPr>
                <w:p w14:paraId="0FA30B1D" w14:textId="77777777" w:rsidR="00F3688B" w:rsidRPr="005D41F2" w:rsidRDefault="00F3688B" w:rsidP="005D41F2">
                  <w:pPr>
                    <w:jc w:val="both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  <w:r w:rsidRPr="005D41F2"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  <w:t>FORMULA</w:t>
                  </w:r>
                </w:p>
              </w:tc>
              <w:tc>
                <w:tcPr>
                  <w:tcW w:w="3250" w:type="dxa"/>
                </w:tcPr>
                <w:p w14:paraId="7CEE004B" w14:textId="77777777" w:rsidR="00F3688B" w:rsidRPr="005D41F2" w:rsidRDefault="00F3688B" w:rsidP="005D41F2">
                  <w:pPr>
                    <w:jc w:val="both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  <w:r w:rsidRPr="005D41F2"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  <w:t>DATOS I TRIMESTRE</w:t>
                  </w:r>
                </w:p>
              </w:tc>
            </w:tr>
            <w:tr w:rsidR="00F3688B" w:rsidRPr="005D41F2" w14:paraId="69459C60" w14:textId="77777777" w:rsidTr="00725D22">
              <w:trPr>
                <w:trHeight w:val="829"/>
              </w:trPr>
              <w:tc>
                <w:tcPr>
                  <w:tcW w:w="1257" w:type="dxa"/>
                </w:tcPr>
                <w:p w14:paraId="57C442F0" w14:textId="77777777" w:rsidR="00F3688B" w:rsidRPr="005D41F2" w:rsidRDefault="00F3688B" w:rsidP="005D41F2">
                  <w:pPr>
                    <w:jc w:val="both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1F48DD89" w14:textId="175C2328" w:rsidR="00F3688B" w:rsidRPr="005D41F2" w:rsidRDefault="00F3688B" w:rsidP="006A43F0">
                  <w:pPr>
                    <w:jc w:val="center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  <w:r w:rsidRPr="005D41F2"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  <w:t>PLAN EJECUTADO</w:t>
                  </w:r>
                </w:p>
                <w:p w14:paraId="49679D45" w14:textId="77777777" w:rsidR="00F3688B" w:rsidRPr="005D41F2" w:rsidRDefault="00F3688B" w:rsidP="006A43F0">
                  <w:pPr>
                    <w:jc w:val="center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  <w:r w:rsidRPr="005D41F2"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  <w:t>PLAN PROGRAMADO</w:t>
                  </w:r>
                </w:p>
                <w:p w14:paraId="27094B5E" w14:textId="77777777" w:rsidR="00F3688B" w:rsidRPr="005D41F2" w:rsidRDefault="00F3688B" w:rsidP="005D41F2">
                  <w:pPr>
                    <w:jc w:val="both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50" w:type="dxa"/>
                </w:tcPr>
                <w:p w14:paraId="2A9D0CD2" w14:textId="77777777" w:rsidR="00F3688B" w:rsidRPr="005D41F2" w:rsidRDefault="00F3688B" w:rsidP="005D41F2">
                  <w:pPr>
                    <w:jc w:val="both"/>
                    <w:rPr>
                      <w:rFonts w:ascii="Museo Sans 300" w:hAnsi="Museo Sans 300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024A3CBC" w14:textId="2123A5A2" w:rsidR="00725D22" w:rsidRPr="00725D22" w:rsidRDefault="00B761BC" w:rsidP="00725D22">
                  <w:pPr>
                    <w:jc w:val="center"/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725D22"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$</w:t>
                  </w:r>
                  <w:r w:rsidR="00725D22"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</w:t>
                  </w:r>
                  <w:r w:rsidRPr="00725D22"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56969.55/$</w:t>
                  </w:r>
                  <w:r w:rsidR="00725D22"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</w:t>
                  </w:r>
                  <w:r w:rsidRPr="00725D22"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80,061.90</w:t>
                  </w:r>
                </w:p>
                <w:p w14:paraId="6601AC8D" w14:textId="5ABC3BAD" w:rsidR="00F3688B" w:rsidRPr="00725D22" w:rsidRDefault="00B761BC" w:rsidP="00725D22">
                  <w:pPr>
                    <w:jc w:val="center"/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725D22">
                    <w:rPr>
                      <w:rFonts w:ascii="Museo Sans 300" w:hAnsi="Museo Sans 300" w:cs="Arial"/>
                      <w:b/>
                      <w:color w:val="000000" w:themeColor="text1"/>
                      <w:sz w:val="18"/>
                      <w:szCs w:val="18"/>
                    </w:rPr>
                    <w:t>x100% =71.16%</w:t>
                  </w:r>
                </w:p>
              </w:tc>
            </w:tr>
          </w:tbl>
          <w:p w14:paraId="634F6445" w14:textId="77777777" w:rsidR="000F5626" w:rsidRPr="00C65887" w:rsidRDefault="000F5626" w:rsidP="000F56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F070D3" w14:paraId="0BD13DDD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188211" w14:textId="77777777" w:rsidR="00F070D3" w:rsidRPr="00E437CE" w:rsidRDefault="00F070D3" w:rsidP="00F070D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4.2</w:t>
            </w:r>
          </w:p>
          <w:p w14:paraId="09874523" w14:textId="3C42B18C" w:rsidR="00F070D3" w:rsidRPr="00E437CE" w:rsidRDefault="00F070D3" w:rsidP="00F070D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transparencia de la gestión institucional </w:t>
            </w:r>
          </w:p>
        </w:tc>
        <w:tc>
          <w:tcPr>
            <w:tcW w:w="1704" w:type="dxa"/>
            <w:tcBorders>
              <w:top w:val="none" w:sz="0" w:space="0" w:color="auto"/>
              <w:bottom w:val="none" w:sz="0" w:space="0" w:color="auto"/>
            </w:tcBorders>
          </w:tcPr>
          <w:p w14:paraId="25740DE8" w14:textId="65A22CF0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715" w:type="dxa"/>
            <w:tcBorders>
              <w:top w:val="none" w:sz="0" w:space="0" w:color="auto"/>
              <w:bottom w:val="none" w:sz="0" w:space="0" w:color="auto"/>
            </w:tcBorders>
          </w:tcPr>
          <w:p w14:paraId="70464DFA" w14:textId="19A2CE4E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38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D13505" w14:textId="77777777" w:rsidR="00F070D3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Dar trámite a</w:t>
            </w:r>
          </w:p>
          <w:p w14:paraId="15EBBA84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</w:t>
            </w:r>
          </w:p>
          <w:p w14:paraId="542A61B6" w14:textId="0F5F0830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3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C9CFAF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Se recibieron </w:t>
            </w:r>
          </w:p>
          <w:p w14:paraId="183159E6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</w:t>
            </w:r>
          </w:p>
          <w:p w14:paraId="78F3608D" w14:textId="3852808E" w:rsidR="00F070D3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7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1AA3AC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Oficial de Información </w:t>
            </w:r>
          </w:p>
          <w:p w14:paraId="2BCBEE78" w14:textId="2905E064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OIR</w:t>
            </w: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7E2D2D" w14:textId="77777777" w:rsidR="00F070D3" w:rsidRPr="00387EDE" w:rsidRDefault="00F070D3" w:rsidP="00F070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87ED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Durante el I trimestre 2023, se cumplió el 100% de lo proyectado, gestionándose todas debidamente, en los tiempos establecidos en la LAIP </w:t>
            </w:r>
          </w:p>
          <w:p w14:paraId="4097F0D0" w14:textId="77777777" w:rsidR="00F070D3" w:rsidRDefault="00F070D3" w:rsidP="00F070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49884523" w14:textId="77777777" w:rsidR="00F070D3" w:rsidRDefault="00F070D3" w:rsidP="00F070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4D57D324" w14:textId="69FB5C90" w:rsidR="008721EC" w:rsidRDefault="008721EC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A027B45" w14:textId="7D5CB191" w:rsidR="00F3688B" w:rsidRDefault="00F3688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814F658" w14:textId="394B948E" w:rsidR="00387EDE" w:rsidRDefault="00387ED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38EECEB" w14:textId="77777777" w:rsidR="00387EDE" w:rsidRDefault="00387ED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46"/>
        <w:gridCol w:w="1755"/>
        <w:gridCol w:w="1398"/>
        <w:gridCol w:w="1376"/>
        <w:gridCol w:w="1824"/>
        <w:gridCol w:w="4542"/>
      </w:tblGrid>
      <w:tr w:rsidR="006726EB" w14:paraId="3A0C0E8D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1" w:type="dxa"/>
            <w:tcBorders>
              <w:bottom w:val="none" w:sz="0" w:space="0" w:color="auto"/>
              <w:right w:val="none" w:sz="0" w:space="0" w:color="auto"/>
            </w:tcBorders>
          </w:tcPr>
          <w:p w14:paraId="3BB01EA4" w14:textId="6E9F0ABC" w:rsidR="00385D09" w:rsidRPr="006726EB" w:rsidRDefault="00385D09" w:rsidP="00385D09">
            <w:pPr>
              <w:jc w:val="center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46" w:type="dxa"/>
          </w:tcPr>
          <w:p w14:paraId="6E944F38" w14:textId="4F14CABC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55" w:type="dxa"/>
          </w:tcPr>
          <w:p w14:paraId="4AB008C9" w14:textId="36B673DC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8" w:type="dxa"/>
          </w:tcPr>
          <w:p w14:paraId="3E4F7340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6CC3A913" w14:textId="09054415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76" w:type="dxa"/>
          </w:tcPr>
          <w:p w14:paraId="7D81C06F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7E3C0C9" w14:textId="75C06C7D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824" w:type="dxa"/>
          </w:tcPr>
          <w:p w14:paraId="3767A3A8" w14:textId="42ED9767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42" w:type="dxa"/>
          </w:tcPr>
          <w:p w14:paraId="1DFE2632" w14:textId="46423DC0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6A4CC6" w14:paraId="701E7ACC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2924FD" w14:textId="77777777" w:rsidR="006A4CC6" w:rsidRPr="003D4237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3D42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4.3</w:t>
            </w:r>
          </w:p>
          <w:p w14:paraId="407CC684" w14:textId="77777777" w:rsidR="006A4CC6" w:rsidRPr="00E7064D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  <w:r w:rsidRPr="003D42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y verificación del control interno institucional</w:t>
            </w:r>
            <w:r w:rsidRPr="00E7064D"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174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D8902C" w14:textId="77777777" w:rsidR="006A4CC6" w:rsidRPr="00C65887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Verificación selectiva o posteriori a los procesos de la institución </w:t>
            </w:r>
          </w:p>
        </w:tc>
        <w:tc>
          <w:tcPr>
            <w:tcW w:w="17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1F8FC5" w14:textId="77777777" w:rsidR="006A4CC6" w:rsidRPr="00C65887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Ejecutar el control interno posteriori para la verificación y cumplimiento de los procesos</w:t>
            </w:r>
          </w:p>
        </w:tc>
        <w:tc>
          <w:tcPr>
            <w:tcW w:w="13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DB63B6" w14:textId="0774D4F9" w:rsidR="006A4CC6" w:rsidRPr="00E437CE" w:rsidRDefault="0066095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Presentar </w:t>
            </w:r>
            <w:r w:rsidR="00A918D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</w:p>
          <w:p w14:paraId="648D3394" w14:textId="3D17E9F8" w:rsidR="006A4CC6" w:rsidRPr="00E437CE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Informe</w:t>
            </w:r>
            <w:r w:rsidR="00A918D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  <w:r w:rsid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y avance del 50% de otra auditoria</w:t>
            </w:r>
          </w:p>
          <w:p w14:paraId="1800955A" w14:textId="590AE236" w:rsidR="006A4CC6" w:rsidRPr="00C65887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1A4F4E" w14:textId="77777777" w:rsidR="00660956" w:rsidRDefault="00660956" w:rsidP="00BD0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2.5</w:t>
            </w:r>
          </w:p>
          <w:p w14:paraId="75AA033C" w14:textId="621C98AF" w:rsidR="00BD0667" w:rsidRPr="00E437CE" w:rsidRDefault="00BD0667" w:rsidP="00BD0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Informes </w:t>
            </w:r>
          </w:p>
          <w:p w14:paraId="696E5657" w14:textId="14C9682E" w:rsidR="006A4CC6" w:rsidRPr="00C65887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F32DBC" w14:textId="77777777" w:rsidR="006A4CC6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Unidad de Auditoria Interna Institucional </w:t>
            </w:r>
          </w:p>
        </w:tc>
        <w:tc>
          <w:tcPr>
            <w:tcW w:w="4542" w:type="dxa"/>
            <w:tcBorders>
              <w:top w:val="none" w:sz="0" w:space="0" w:color="auto"/>
              <w:bottom w:val="none" w:sz="0" w:space="0" w:color="auto"/>
            </w:tcBorders>
          </w:tcPr>
          <w:p w14:paraId="342E4EE1" w14:textId="13F36A75" w:rsidR="006A4CC6" w:rsidRDefault="00BD0667" w:rsidP="000645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Las actividades proyectadas por parte de Auditoria Interna, fueron ejecutadas en 100%.</w:t>
            </w:r>
          </w:p>
          <w:p w14:paraId="47E60127" w14:textId="77777777" w:rsidR="00BD0667" w:rsidRDefault="00BD0667" w:rsidP="000645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C47C911" w14:textId="66C505B2" w:rsidR="00BD0667" w:rsidRDefault="00BD0667" w:rsidP="000645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Adicional informa la participación en diferentes actividades las cuales no se planifican debido a que estas son ejecutadas de manera eventual. Siendo estas las siguientes:</w:t>
            </w:r>
          </w:p>
          <w:p w14:paraId="6F94CF73" w14:textId="77777777" w:rsidR="006A4CC6" w:rsidRDefault="006A4CC6" w:rsidP="00064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67392B4F" w14:textId="060A1869" w:rsidR="00660956" w:rsidRP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Reunión Jefe de Recursos Humanos, Licdo.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Colabora</w:t>
            </w:r>
            <w:r w:rsidR="00A918D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dor</w:t>
            </w: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de Presidencia referente a permiso si</w:t>
            </w:r>
            <w:r w:rsidR="00A918D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n goce de sueldo de una empleada.</w:t>
            </w:r>
          </w:p>
          <w:p w14:paraId="173F7082" w14:textId="4D609EB2" w:rsidR="00660956" w:rsidRP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Elaboración de procedimientos de la Unidad de Auditoria Interna, en el Sistema de Gestión de Calidad.</w:t>
            </w:r>
          </w:p>
          <w:p w14:paraId="77CBF9E6" w14:textId="640AD73D" w:rsidR="00660956" w:rsidRP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Revisión de borrador de acuerdo de descargo de bienes.</w:t>
            </w:r>
          </w:p>
          <w:p w14:paraId="673EE21D" w14:textId="53914EB7" w:rsidR="00660956" w:rsidRP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Verificación de compra de mobiliario y equipo por liquidación de la cooperativa el Pezote.</w:t>
            </w:r>
          </w:p>
          <w:p w14:paraId="0D9589BF" w14:textId="2EFC5F37" w:rsid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Reunión Presidencia.</w:t>
            </w:r>
          </w:p>
          <w:p w14:paraId="1EB9CE98" w14:textId="7D97B9DC" w:rsidR="00660956" w:rsidRPr="00660956" w:rsidRDefault="00660956" w:rsidP="001A5B1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Reunión sobre adaptación del Sistema de Gestión de Riesgo de Integridad. Casa Presidencial</w:t>
            </w:r>
          </w:p>
          <w:p w14:paraId="5937587C" w14:textId="77777777" w:rsidR="00660956" w:rsidRP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Cuestionario de Control Interno y de Cumplimiento</w:t>
            </w:r>
          </w:p>
          <w:p w14:paraId="3B4A80E3" w14:textId="3C2DF528" w:rsidR="00660956" w:rsidRPr="00660956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Capacitación Ley de Compras</w:t>
            </w:r>
          </w:p>
          <w:p w14:paraId="5D931F23" w14:textId="2F00EEDA" w:rsidR="002258EB" w:rsidRPr="00C65887" w:rsidRDefault="00660956" w:rsidP="0066095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095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Evento Día de la Mujer</w:t>
            </w:r>
          </w:p>
        </w:tc>
      </w:tr>
      <w:tr w:rsidR="00ED3764" w14:paraId="064ABD3A" w14:textId="77777777" w:rsidTr="00A91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tcBorders>
              <w:right w:val="none" w:sz="0" w:space="0" w:color="auto"/>
            </w:tcBorders>
          </w:tcPr>
          <w:p w14:paraId="24B994DA" w14:textId="77777777" w:rsidR="00A918D5" w:rsidRDefault="00A918D5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54CFBEF7" w14:textId="77777777" w:rsidR="00A918D5" w:rsidRDefault="00A918D5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321776F2" w14:textId="210841C4" w:rsidR="00ED3764" w:rsidRPr="00FB283E" w:rsidRDefault="00ED3764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4.4</w:t>
            </w:r>
          </w:p>
          <w:p w14:paraId="54850482" w14:textId="493AF575" w:rsidR="00ED3764" w:rsidRPr="00E437CE" w:rsidRDefault="00ED3764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Gestión de capacitación del Recurso Humano</w:t>
            </w:r>
          </w:p>
        </w:tc>
        <w:tc>
          <w:tcPr>
            <w:tcW w:w="1746" w:type="dxa"/>
          </w:tcPr>
          <w:p w14:paraId="7394E90F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8C72D0F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E0ACA31" w14:textId="6BA3DFA2" w:rsidR="00ED3764" w:rsidRPr="00E437CE" w:rsidRDefault="00ED3764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Capacitar al Personal en áreas que fortalezcan las habilidades para la ejecución de sus labores</w:t>
            </w:r>
          </w:p>
        </w:tc>
        <w:tc>
          <w:tcPr>
            <w:tcW w:w="1755" w:type="dxa"/>
          </w:tcPr>
          <w:p w14:paraId="2DBD06D1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718F6DE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EFB80E8" w14:textId="28831067" w:rsidR="00ED3764" w:rsidRPr="00E437CE" w:rsidRDefault="00ED3764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Elaborar, desarrollar y ejecutar las capacitaciones requeridas</w:t>
            </w:r>
          </w:p>
        </w:tc>
        <w:tc>
          <w:tcPr>
            <w:tcW w:w="1398" w:type="dxa"/>
          </w:tcPr>
          <w:p w14:paraId="322344BB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728D9F59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500B9D69" w14:textId="11A7EF22" w:rsidR="00ED3764" w:rsidRPr="00803C0D" w:rsidRDefault="004668AD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2</w:t>
            </w:r>
            <w:r w:rsidR="00ED3764" w:rsidRPr="00803C0D">
              <w:rPr>
                <w:rFonts w:ascii="Museo Sans 300" w:hAnsi="Museo Sans 300" w:cs="Arial"/>
                <w:sz w:val="16"/>
                <w:szCs w:val="20"/>
              </w:rPr>
              <w:t xml:space="preserve"> Evento de capacitación</w:t>
            </w:r>
          </w:p>
          <w:p w14:paraId="68A2B323" w14:textId="77777777" w:rsidR="00ED3764" w:rsidRPr="00803C0D" w:rsidRDefault="00ED3764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90% del personal Institucional</w:t>
            </w:r>
          </w:p>
          <w:p w14:paraId="218D2C95" w14:textId="44BF386E" w:rsidR="00ED3764" w:rsidRPr="00E437CE" w:rsidRDefault="00ED3764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100% del personal técnico a nivel nacional</w:t>
            </w:r>
          </w:p>
        </w:tc>
        <w:tc>
          <w:tcPr>
            <w:tcW w:w="1376" w:type="dxa"/>
          </w:tcPr>
          <w:p w14:paraId="304558A7" w14:textId="77777777" w:rsidR="00A918D5" w:rsidRDefault="00A918D5" w:rsidP="00466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6BFD3D17" w14:textId="77777777" w:rsidR="00A918D5" w:rsidRDefault="00A918D5" w:rsidP="00466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23B8A61C" w14:textId="593F49C0" w:rsidR="004668AD" w:rsidRDefault="004668AD" w:rsidP="00466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3</w:t>
            </w:r>
          </w:p>
          <w:p w14:paraId="3FF423F9" w14:textId="2268A618" w:rsidR="00ED3764" w:rsidRDefault="00ED3764" w:rsidP="00466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Eventos</w:t>
            </w:r>
          </w:p>
        </w:tc>
        <w:tc>
          <w:tcPr>
            <w:tcW w:w="1824" w:type="dxa"/>
          </w:tcPr>
          <w:p w14:paraId="3024071B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7FA7B387" w14:textId="77777777" w:rsidR="00A918D5" w:rsidRDefault="00A918D5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1414EB1D" w14:textId="4F22A884" w:rsidR="00ED3764" w:rsidRPr="00E437CE" w:rsidRDefault="00ED3764" w:rsidP="00ED3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Jefe del Depto. De Recursos Humanos.</w:t>
            </w:r>
          </w:p>
        </w:tc>
        <w:tc>
          <w:tcPr>
            <w:tcW w:w="4542" w:type="dxa"/>
          </w:tcPr>
          <w:p w14:paraId="69922DCD" w14:textId="77777777" w:rsidR="00A918D5" w:rsidRDefault="00A918D5" w:rsidP="00BD7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0817CD9" w14:textId="77777777" w:rsidR="00A918D5" w:rsidRDefault="00A918D5" w:rsidP="00BD7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660BA9A5" w14:textId="287C2397" w:rsidR="00490F85" w:rsidRDefault="00ED3764" w:rsidP="00BD7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1F0AD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cumplió el 100% de las capacitacion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es programadas </w:t>
            </w:r>
            <w:r w:rsidR="00F46F17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durante este trimestre, </w:t>
            </w:r>
            <w:r w:rsidR="00D10D5D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De manera adicional </w:t>
            </w:r>
            <w:r w:rsidR="00F541BD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realizó</w:t>
            </w:r>
            <w:r w:rsidR="004668AD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un evento de capacitación logrando un 50% </w:t>
            </w:r>
            <w:r w:rsidR="00490F8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adicional.</w:t>
            </w:r>
          </w:p>
          <w:p w14:paraId="170E65E0" w14:textId="77777777" w:rsidR="00490F85" w:rsidRDefault="00490F85" w:rsidP="00BD7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3AF703ED" w14:textId="77777777" w:rsidR="00F46F17" w:rsidRDefault="00F46F17" w:rsidP="00ED37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18C8158" w14:textId="5980DF42" w:rsidR="00ED3764" w:rsidRDefault="00ED3764" w:rsidP="00ED37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</w:tc>
      </w:tr>
    </w:tbl>
    <w:p w14:paraId="2241AB0F" w14:textId="5689488D" w:rsidR="006A4CC6" w:rsidRDefault="006A4CC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BB132B8" w14:textId="079BA908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1E033FE" w14:textId="58DCCE5A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9E549E8" w14:textId="0EB8945A" w:rsidR="00E27C2B" w:rsidRDefault="00E27C2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A20069A" w14:textId="43F2A198" w:rsidR="00E27C2B" w:rsidRDefault="00E27C2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E2E1511" w14:textId="37E4E1E1" w:rsidR="00E27C2B" w:rsidRDefault="00E27C2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2BA3480" w14:textId="509D2238" w:rsidR="00E27C2B" w:rsidRDefault="00E27C2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7368E38" w14:textId="0A855C80" w:rsidR="00E27C2B" w:rsidRDefault="00E27C2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93A3E77" w14:textId="77777777" w:rsidR="00E27C2B" w:rsidRDefault="00E27C2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762"/>
        <w:gridCol w:w="1771"/>
        <w:gridCol w:w="1411"/>
        <w:gridCol w:w="1388"/>
        <w:gridCol w:w="1841"/>
        <w:gridCol w:w="4584"/>
      </w:tblGrid>
      <w:tr w:rsidR="00385D09" w14:paraId="01C8FB1F" w14:textId="77777777" w:rsidTr="00A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  <w:tcBorders>
              <w:bottom w:val="none" w:sz="0" w:space="0" w:color="auto"/>
              <w:right w:val="none" w:sz="0" w:space="0" w:color="auto"/>
            </w:tcBorders>
          </w:tcPr>
          <w:p w14:paraId="4B3080FB" w14:textId="0C5C0844" w:rsidR="00385D09" w:rsidRDefault="00385D09" w:rsidP="00385D0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62" w:type="dxa"/>
          </w:tcPr>
          <w:p w14:paraId="1ED100B1" w14:textId="761EF59D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71" w:type="dxa"/>
          </w:tcPr>
          <w:p w14:paraId="5314422B" w14:textId="45B4536E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1" w:type="dxa"/>
          </w:tcPr>
          <w:p w14:paraId="17E33AEF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CA528E0" w14:textId="035894E1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88" w:type="dxa"/>
          </w:tcPr>
          <w:p w14:paraId="52928C68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41D4C47E" w14:textId="5B215F66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841" w:type="dxa"/>
          </w:tcPr>
          <w:p w14:paraId="1A82DBC2" w14:textId="370B82DA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84" w:type="dxa"/>
          </w:tcPr>
          <w:p w14:paraId="29356DFB" w14:textId="6D2E1DEB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B0302D" w14:paraId="69519A88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0609F5" w14:textId="77777777" w:rsidR="00B0302D" w:rsidRPr="00DC08B2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4.5</w:t>
            </w:r>
          </w:p>
          <w:p w14:paraId="11432818" w14:textId="0ABB6063" w:rsidR="00B0302D" w:rsidRPr="00C65887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 la gestión del</w:t>
            </w:r>
            <w:r w:rsidR="00DC08B2"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mantenimiento y control de </w:t>
            </w: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servicios generales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7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65EA26" w14:textId="5C8FDA99" w:rsidR="00B0302D" w:rsidRPr="00C65887" w:rsidRDefault="00B0302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Coordinar, apoyar y supervisar los servicios generales y logísticos</w:t>
            </w: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D48DF1" w14:textId="15C21094" w:rsidR="00B0302D" w:rsidRPr="00C65887" w:rsidRDefault="00B0302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 los servicios de transporte al personal técnico, operativo y administrativo</w:t>
            </w: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02ADF2" w14:textId="6D471006" w:rsidR="00B0302D" w:rsidRPr="00E437CE" w:rsidRDefault="001113A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60</w:t>
            </w:r>
          </w:p>
          <w:p w14:paraId="6ED7EEE2" w14:textId="77777777" w:rsidR="00B0302D" w:rsidRPr="00E437CE" w:rsidRDefault="00B0302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  <w:p w14:paraId="292D28B6" w14:textId="6596E505" w:rsidR="00B0302D" w:rsidRPr="00C65887" w:rsidRDefault="00B0302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F4495D" w14:textId="7792598E" w:rsidR="00B0302D" w:rsidRPr="00E437CE" w:rsidRDefault="00ED4897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79</w:t>
            </w:r>
          </w:p>
          <w:p w14:paraId="447F92C0" w14:textId="72AF58F6" w:rsidR="00B0302D" w:rsidRPr="00C65887" w:rsidRDefault="00B0302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</w:tc>
        <w:tc>
          <w:tcPr>
            <w:tcW w:w="184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2DB846" w14:textId="4BF4D006" w:rsidR="00B0302D" w:rsidRDefault="00B0302D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Servicios Generales</w:t>
            </w:r>
          </w:p>
        </w:tc>
        <w:tc>
          <w:tcPr>
            <w:tcW w:w="45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0DEC9B" w14:textId="77777777" w:rsidR="00CE5DE8" w:rsidRDefault="00CE5DE8" w:rsidP="00ED4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E08CC3F" w14:textId="77777777" w:rsidR="00CE5DE8" w:rsidRDefault="00CE5DE8" w:rsidP="00ED4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2365EBB7" w14:textId="4F637AA5" w:rsidR="00CE5DE8" w:rsidRDefault="00B0302D" w:rsidP="00ED4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Se </w:t>
            </w:r>
            <w:r w:rsidR="00ED4897"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brind</w:t>
            </w:r>
            <w:r w:rsidR="00ED4897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ó tramite a </w:t>
            </w:r>
            <w:r w:rsidR="00ED4897"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79</w:t>
            </w:r>
            <w:r w:rsidR="00ED4897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solicitudes </w:t>
            </w:r>
            <w:r w:rsidR="00ED4897"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trasportes, con l</w:t>
            </w:r>
            <w:r w:rsidR="00CE5DE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o cual se logra un cumplimiento del 100%, adicional se recibieron 19 solicitudes; las cuales fueron aprobadas en su totalidad y se obtuvo un porcentaje de cumplimiento adicional de 32%. </w:t>
            </w:r>
          </w:p>
          <w:p w14:paraId="27AB1501" w14:textId="5B5DEA4A" w:rsidR="00B0302D" w:rsidRPr="00C65887" w:rsidRDefault="00B0302D" w:rsidP="00ED4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0F5626" w14:paraId="2D017143" w14:textId="77777777" w:rsidTr="00A91CAD">
        <w:trPr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right w:val="none" w:sz="0" w:space="0" w:color="auto"/>
            </w:tcBorders>
            <w:vAlign w:val="center"/>
          </w:tcPr>
          <w:p w14:paraId="4EF78634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4.6</w:t>
            </w:r>
          </w:p>
          <w:p w14:paraId="6D595193" w14:textId="08E4579B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Apoyo técnico informático a las diferentes unidades institucionales</w:t>
            </w:r>
          </w:p>
        </w:tc>
        <w:tc>
          <w:tcPr>
            <w:tcW w:w="1762" w:type="dxa"/>
            <w:vAlign w:val="center"/>
          </w:tcPr>
          <w:p w14:paraId="169B5EBA" w14:textId="3B01793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Mantener y administrar de forma sostenible las redes, sistema y equipo de cómputo institucional</w:t>
            </w:r>
          </w:p>
        </w:tc>
        <w:tc>
          <w:tcPr>
            <w:tcW w:w="1771" w:type="dxa"/>
            <w:vAlign w:val="center"/>
          </w:tcPr>
          <w:p w14:paraId="618DD5D1" w14:textId="4293739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Brindar soporte técnico a todas las áreas institucionales</w:t>
            </w:r>
          </w:p>
        </w:tc>
        <w:tc>
          <w:tcPr>
            <w:tcW w:w="1411" w:type="dxa"/>
            <w:vAlign w:val="center"/>
          </w:tcPr>
          <w:p w14:paraId="2DC64E6F" w14:textId="2D31B3B0" w:rsidR="000F5626" w:rsidRPr="00E437CE" w:rsidRDefault="008A2163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30</w:t>
            </w:r>
          </w:p>
          <w:p w14:paraId="1950A15F" w14:textId="2BBBC55A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soportes técnicos </w:t>
            </w:r>
          </w:p>
        </w:tc>
        <w:tc>
          <w:tcPr>
            <w:tcW w:w="1388" w:type="dxa"/>
            <w:vAlign w:val="center"/>
          </w:tcPr>
          <w:p w14:paraId="5D8EDD0B" w14:textId="62EFC874" w:rsidR="000F5626" w:rsidRPr="00E437CE" w:rsidRDefault="008A2163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30</w:t>
            </w:r>
          </w:p>
          <w:p w14:paraId="454B894F" w14:textId="4CC2D68C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soportes técnicos</w:t>
            </w:r>
          </w:p>
        </w:tc>
        <w:tc>
          <w:tcPr>
            <w:tcW w:w="1841" w:type="dxa"/>
            <w:vAlign w:val="center"/>
          </w:tcPr>
          <w:p w14:paraId="7DDF86B2" w14:textId="69AD93BF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Informática</w:t>
            </w:r>
          </w:p>
        </w:tc>
        <w:tc>
          <w:tcPr>
            <w:tcW w:w="4584" w:type="dxa"/>
            <w:vAlign w:val="center"/>
          </w:tcPr>
          <w:p w14:paraId="4309ECE4" w14:textId="77777777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6ED1ACE2" w14:textId="77777777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CE253EE" w14:textId="77777777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11BADF27" w14:textId="77777777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90FA13A" w14:textId="73FF0690" w:rsidR="000F5626" w:rsidRDefault="000F5626" w:rsidP="00586B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Se brindaron </w:t>
            </w:r>
            <w:r w:rsidR="008A2163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30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soportes técnicos, con las cuales se ha logrado un cumplimiento del 10</w:t>
            </w:r>
            <w:r w:rsidR="008A2163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0% del total de solicitudes de los r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equerimientos solicitados, </w:t>
            </w:r>
            <w:r w:rsidR="00F9567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con lo cual se logró </w:t>
            </w:r>
            <w:r w:rsidR="00323014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disminuir la</w:t>
            </w:r>
            <w:r w:rsidR="00F9567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incidencia de fallas técnicas en los equipos computacionales.</w:t>
            </w:r>
          </w:p>
          <w:p w14:paraId="77A9018A" w14:textId="77777777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33F4331" w14:textId="77777777" w:rsidR="000F5626" w:rsidRPr="00E437CE" w:rsidRDefault="000F5626" w:rsidP="000F56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  <w:tr w:rsidR="00FE34FA" w14:paraId="63DE075E" w14:textId="77777777" w:rsidTr="00A91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48EE9B" w14:textId="77777777" w:rsidR="00FE34FA" w:rsidRPr="00207F65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4.7</w:t>
            </w:r>
          </w:p>
          <w:p w14:paraId="3B760186" w14:textId="0BF69E3B" w:rsidR="00FE34FA" w:rsidRPr="00207F65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Imagen institucional</w:t>
            </w:r>
          </w:p>
        </w:tc>
        <w:tc>
          <w:tcPr>
            <w:tcW w:w="17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2552DD" w14:textId="4F5E731E" w:rsidR="00FE34FA" w:rsidRPr="00207F65" w:rsidRDefault="00FE34FA" w:rsidP="00FE3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Promoción de la Gestión institucional.</w:t>
            </w: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E8B250" w14:textId="757337A3" w:rsidR="00FE34FA" w:rsidRPr="00207F65" w:rsidRDefault="00FE34FA" w:rsidP="00FE3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Información en redes </w:t>
            </w:r>
            <w:permStart w:id="1806586317" w:edGrp="everyone"/>
            <w:permEnd w:id="1806586317"/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sociales</w:t>
            </w: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BD3107" w14:textId="77777777" w:rsidR="00F376F2" w:rsidRPr="00207F65" w:rsidRDefault="00F376F2" w:rsidP="00FE3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</w:t>
            </w:r>
          </w:p>
          <w:p w14:paraId="650D9295" w14:textId="0D2AEA8A" w:rsidR="00FE34FA" w:rsidRPr="00207F65" w:rsidRDefault="00F376F2" w:rsidP="00FE3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Publicaciones y seguimiento de redes sociales</w:t>
            </w:r>
            <w:r w:rsidR="00FE34FA"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3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BD5111" w14:textId="27B2B030" w:rsidR="00FE34FA" w:rsidRPr="00207F65" w:rsidRDefault="00F376F2" w:rsidP="00FE3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No se recibió información </w:t>
            </w:r>
          </w:p>
        </w:tc>
        <w:tc>
          <w:tcPr>
            <w:tcW w:w="184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DBEB70" w14:textId="4BECEB68" w:rsidR="00FE34FA" w:rsidRPr="00207F65" w:rsidRDefault="00FE34FA" w:rsidP="00FE3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Unidad de comunicaciones.</w:t>
            </w:r>
          </w:p>
        </w:tc>
        <w:tc>
          <w:tcPr>
            <w:tcW w:w="45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E427F6" w14:textId="3E4B7471" w:rsidR="00FE34FA" w:rsidRPr="00207F65" w:rsidRDefault="00F376F2" w:rsidP="00F37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207F6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 la fecha, no se recibió información de seguimiento a esta actividad.</w:t>
            </w:r>
          </w:p>
        </w:tc>
      </w:tr>
    </w:tbl>
    <w:p w14:paraId="1C0663C8" w14:textId="636D722B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3E9DF76" w14:textId="6EA6CD93" w:rsidR="000F5626" w:rsidRDefault="000F5626" w:rsidP="00DC6FC2">
      <w:pPr>
        <w:spacing w:after="0" w:line="240" w:lineRule="auto"/>
        <w:ind w:firstLine="708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3E52551" w14:textId="77777777" w:rsidR="000F5626" w:rsidRPr="00E437CE" w:rsidRDefault="000F562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98155BF" w14:textId="1F910C86" w:rsidR="006E3494" w:rsidRPr="00E437CE" w:rsidRDefault="006E3494" w:rsidP="00722B3A">
      <w:pPr>
        <w:spacing w:after="0" w:line="240" w:lineRule="auto"/>
        <w:jc w:val="both"/>
        <w:rPr>
          <w:rFonts w:ascii="Museo Sans 300" w:hAnsi="Museo Sans 300" w:cs="Arial"/>
          <w:b/>
          <w:bCs/>
          <w:color w:val="000000" w:themeColor="text1"/>
        </w:rPr>
        <w:sectPr w:rsidR="006E3494" w:rsidRPr="00E437CE" w:rsidSect="003B5D7D">
          <w:headerReference w:type="default" r:id="rId13"/>
          <w:headerReference w:type="first" r:id="rId14"/>
          <w:footerReference w:type="first" r:id="rId15"/>
          <w:pgSz w:w="15840" w:h="12240" w:orient="landscape" w:code="1"/>
          <w:pgMar w:top="0" w:right="567" w:bottom="1043" w:left="851" w:header="709" w:footer="709" w:gutter="0"/>
          <w:cols w:space="708"/>
          <w:titlePg/>
          <w:docGrid w:linePitch="360"/>
        </w:sectPr>
      </w:pPr>
    </w:p>
    <w:p w14:paraId="121201A8" w14:textId="5329C8A6" w:rsidR="00207F65" w:rsidRDefault="00207F65" w:rsidP="00796EE6">
      <w:pPr>
        <w:rPr>
          <w:rFonts w:ascii="Museo Sans 300" w:eastAsia="Times New Roman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941F000" w14:textId="5A98793D" w:rsidR="005510D5" w:rsidRPr="00AC777A" w:rsidRDefault="005510D5" w:rsidP="004C21CA">
      <w:pPr>
        <w:pStyle w:val="Ttulo1"/>
        <w:numPr>
          <w:ilvl w:val="0"/>
          <w:numId w:val="3"/>
        </w:numPr>
        <w:spacing w:before="0" w:line="240" w:lineRule="auto"/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</w:pPr>
      <w:bookmarkStart w:id="10" w:name="_Toc156289139"/>
      <w:r w:rsidRPr="00AC777A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CONCLUSION</w:t>
      </w:r>
      <w:bookmarkEnd w:id="10"/>
    </w:p>
    <w:p w14:paraId="329D0C66" w14:textId="77777777" w:rsidR="00AC777A" w:rsidRDefault="00AC777A" w:rsidP="005510D5">
      <w:pPr>
        <w:spacing w:after="0" w:line="240" w:lineRule="auto"/>
        <w:jc w:val="both"/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</w:pPr>
    </w:p>
    <w:p w14:paraId="5115ADA5" w14:textId="61315362" w:rsidR="00440CF7" w:rsidRPr="00C438AA" w:rsidRDefault="005510D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Se concluye que los resultados informados sobre los avances obtenidos en el </w:t>
      </w:r>
      <w:r w:rsidR="00772616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I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trimestre del Plan Anual Operativo </w:t>
      </w:r>
      <w:r w:rsidR="00030665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202</w:t>
      </w:r>
      <w:r w:rsidR="008217AE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3</w:t>
      </w:r>
      <w:r w:rsidR="00030665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 cumple</w:t>
      </w:r>
      <w:r w:rsidR="007D1FE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con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lo establecido</w:t>
      </w:r>
      <w:r w:rsidR="007D1FE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 ya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que se </w:t>
      </w:r>
      <w:r w:rsidR="00FA17CE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cumplió 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durante los tres </w:t>
      </w:r>
      <w:r w:rsidR="0049293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meses el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</w:t>
      </w:r>
      <w:r w:rsidR="000A0FAB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88</w:t>
      </w:r>
      <w:r w:rsidRPr="00C438AA">
        <w:rPr>
          <w:rFonts w:ascii="Museo Sans 300" w:eastAsiaTheme="minorEastAsia" w:hAnsi="Museo Sans 300" w:cs="Arial"/>
          <w:b/>
          <w:kern w:val="24"/>
          <w:sz w:val="20"/>
          <w:szCs w:val="20"/>
          <w:lang w:val="es-ES" w:eastAsia="es-SV"/>
        </w:rPr>
        <w:t>%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de </w:t>
      </w:r>
      <w:r w:rsidR="0049293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ejecución </w:t>
      </w:r>
      <w:r w:rsidR="00492934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y</w:t>
      </w:r>
      <w:r w:rsidR="00DF0D4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el </w:t>
      </w:r>
      <w:r w:rsidR="005924EB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</w:t>
      </w:r>
      <w:r w:rsidR="000A0FAB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</w:t>
      </w:r>
      <w:r w:rsidR="00CE4C47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 de</w:t>
      </w:r>
      <w:r w:rsidR="00DF0D4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8783C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avance</w:t>
      </w:r>
      <w:r w:rsidR="00CD087A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anual.</w:t>
      </w:r>
    </w:p>
    <w:p w14:paraId="13E9FB52" w14:textId="77777777" w:rsidR="00CE4C47" w:rsidRPr="00C438AA" w:rsidRDefault="00CE4C47" w:rsidP="005510D5">
      <w:pPr>
        <w:spacing w:after="0" w:line="240" w:lineRule="auto"/>
        <w:jc w:val="both"/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</w:pPr>
    </w:p>
    <w:p w14:paraId="7C019CCD" w14:textId="63D97AF5" w:rsidR="005510D5" w:rsidRDefault="0003066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FF0000"/>
          <w:kern w:val="24"/>
          <w:sz w:val="20"/>
          <w:szCs w:val="20"/>
          <w:lang w:val="es-ES" w:eastAsia="es-SV"/>
        </w:rPr>
      </w:pPr>
      <w:r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Así mismo</w:t>
      </w:r>
      <w:r w:rsidR="00AD2B5A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</w:t>
      </w:r>
      <w:r w:rsidR="00440CF7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</w:t>
      </w:r>
      <w:r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se obtuvo 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un</w:t>
      </w:r>
      <w:r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cumplimiento adicional de </w:t>
      </w:r>
      <w:r w:rsidRPr="00C438AA">
        <w:rPr>
          <w:rFonts w:ascii="Museo Sans 300" w:eastAsiaTheme="minorEastAsia" w:hAnsi="Museo Sans 300" w:cs="Arial"/>
          <w:b/>
          <w:kern w:val="24"/>
          <w:sz w:val="20"/>
          <w:szCs w:val="20"/>
          <w:lang w:val="es-ES" w:eastAsia="es-SV"/>
        </w:rPr>
        <w:t>3</w:t>
      </w:r>
      <w:r w:rsidR="00C940B5">
        <w:rPr>
          <w:rFonts w:ascii="Museo Sans 300" w:eastAsiaTheme="minorEastAsia" w:hAnsi="Museo Sans 300" w:cs="Arial"/>
          <w:b/>
          <w:kern w:val="24"/>
          <w:sz w:val="20"/>
          <w:szCs w:val="20"/>
          <w:lang w:val="es-ES" w:eastAsia="es-SV"/>
        </w:rPr>
        <w:t>8</w:t>
      </w:r>
      <w:r w:rsidR="00440CF7" w:rsidRPr="00C438AA">
        <w:rPr>
          <w:rFonts w:ascii="Museo Sans 300" w:eastAsiaTheme="minorEastAsia" w:hAnsi="Museo Sans 300" w:cs="Arial"/>
          <w:b/>
          <w:kern w:val="24"/>
          <w:sz w:val="20"/>
          <w:szCs w:val="20"/>
          <w:lang w:val="es-ES" w:eastAsia="es-SV"/>
        </w:rPr>
        <w:t>%</w:t>
      </w:r>
      <w:r w:rsidR="00415F49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 poniendo de manifiesto el compromiso del personal para el logro de los objetivos Institucionales</w:t>
      </w:r>
      <w:r w:rsidR="00415F49" w:rsidRPr="00C438AA">
        <w:rPr>
          <w:rFonts w:ascii="Museo Sans 300" w:eastAsiaTheme="minorEastAsia" w:hAnsi="Museo Sans 300" w:cs="Arial"/>
          <w:color w:val="FF0000"/>
          <w:kern w:val="24"/>
          <w:sz w:val="20"/>
          <w:szCs w:val="20"/>
          <w:lang w:val="es-ES" w:eastAsia="es-SV"/>
        </w:rPr>
        <w:t>.</w:t>
      </w:r>
    </w:p>
    <w:p w14:paraId="3C56AA20" w14:textId="77777777" w:rsidR="00AC777A" w:rsidRPr="00C438AA" w:rsidRDefault="00AC777A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FF0000"/>
          <w:kern w:val="24"/>
          <w:sz w:val="20"/>
          <w:szCs w:val="20"/>
          <w:lang w:val="es-ES" w:eastAsia="es-SV"/>
        </w:rPr>
      </w:pPr>
    </w:p>
    <w:p w14:paraId="593BF894" w14:textId="2F565F81" w:rsidR="006B3FFB" w:rsidRPr="00C438AA" w:rsidRDefault="006B3FFB" w:rsidP="005510D5">
      <w:pPr>
        <w:spacing w:after="0" w:line="240" w:lineRule="auto"/>
        <w:jc w:val="both"/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</w:pPr>
    </w:p>
    <w:p w14:paraId="7BC63DC8" w14:textId="76B55EF5" w:rsidR="005510D5" w:rsidRPr="00AC777A" w:rsidRDefault="00A9022B" w:rsidP="004C21CA">
      <w:pPr>
        <w:pStyle w:val="Ttulo1"/>
        <w:numPr>
          <w:ilvl w:val="0"/>
          <w:numId w:val="3"/>
        </w:numPr>
        <w:spacing w:before="0" w:line="240" w:lineRule="auto"/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</w:pPr>
      <w:bookmarkStart w:id="11" w:name="_Toc156289140"/>
      <w:r w:rsidRPr="00AC777A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RECOMENDACIONES:</w:t>
      </w:r>
      <w:bookmarkEnd w:id="11"/>
      <w:r w:rsidRPr="00AC777A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 xml:space="preserve"> </w:t>
      </w:r>
    </w:p>
    <w:p w14:paraId="16DF8A38" w14:textId="5BF9338F" w:rsidR="00AC777A" w:rsidRDefault="00AC777A" w:rsidP="00AC777A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64BEFD8F" w14:textId="13900369" w:rsidR="006048CC" w:rsidRPr="00D10D30" w:rsidRDefault="009A53F9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Se recomienda, a los miembros del Consejo de Administración</w:t>
      </w:r>
      <w:r w:rsidR="00880AF4"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o en su defecto</w:t>
      </w:r>
      <w:r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a</w:t>
      </w:r>
      <w:r w:rsidR="00880AF4"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</w:t>
      </w:r>
      <w:r w:rsidR="000D45E9"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Presidente</w:t>
      </w:r>
      <w:r w:rsidR="00880AF4"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que </w:t>
      </w:r>
      <w:r w:rsidR="00D10D30" w:rsidRPr="00D10D3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gire instrucciones a los Jefes de los diferentes Departamentos, Unidades y/o Oficinas Regionales, a fin de que emitan mediante nota los comentarios y las acciones que se tomen cuando no se cumpla el Plan Operativo proyectado.</w:t>
      </w:r>
    </w:p>
    <w:p w14:paraId="4E999751" w14:textId="77777777" w:rsidR="00D10D30" w:rsidRPr="005924EB" w:rsidRDefault="00D10D30" w:rsidP="00D10D30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C00000"/>
          <w:kern w:val="24"/>
          <w:sz w:val="20"/>
          <w:szCs w:val="20"/>
          <w:lang w:val="es-ES" w:eastAsia="es-SV"/>
        </w:rPr>
      </w:pPr>
    </w:p>
    <w:p w14:paraId="70C1770D" w14:textId="038095DA" w:rsidR="00C04713" w:rsidRPr="002516D3" w:rsidRDefault="00035731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El Presidente, debe girar instrucciones a las </w:t>
      </w:r>
      <w:r w:rsidR="0063503D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efaturas a fin de que se </w:t>
      </w:r>
      <w:r w:rsidR="000D45E9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ejecuten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métodos de revisión de objetivos y metas por departamento </w:t>
      </w:r>
      <w:r w:rsidR="00014E25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los primeros ocho días </w:t>
      </w:r>
      <w:r w:rsidR="000D45E9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iniciado</w:t>
      </w:r>
      <w:r w:rsidR="00014E25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cada mes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9112AF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ya que,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si es necesario reprogramar actividades, </w:t>
      </w:r>
      <w:r w:rsidR="00010291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é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stas </w:t>
      </w:r>
      <w:r w:rsidR="009112AF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deben de realizarse con tiempo y con </w:t>
      </w:r>
      <w:r w:rsidR="00EB504D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la respectiva</w:t>
      </w:r>
      <w:r w:rsidR="009112AF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justificación </w:t>
      </w:r>
      <w:r w:rsidR="00C04713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con la finalidad de buscar acciones de mejora para el cumplimiento de lo proyectado. </w:t>
      </w:r>
    </w:p>
    <w:p w14:paraId="5A841797" w14:textId="1AEBEC1B" w:rsidR="00035731" w:rsidRPr="002516D3" w:rsidRDefault="00035731" w:rsidP="00C04713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highlight w:val="yellow"/>
          <w:lang w:val="es-ES" w:eastAsia="es-SV"/>
        </w:rPr>
      </w:pPr>
    </w:p>
    <w:p w14:paraId="4A55EF4A" w14:textId="7CB5DDE4" w:rsidR="000276EF" w:rsidRPr="002516D3" w:rsidRDefault="000276EF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vanish/>
          <w:color w:val="000000" w:themeColor="text1"/>
          <w:kern w:val="24"/>
          <w:sz w:val="20"/>
          <w:szCs w:val="20"/>
          <w:lang w:val="es-ES" w:eastAsia="es-SV"/>
          <w:specVanish/>
        </w:rPr>
      </w:pPr>
    </w:p>
    <w:p w14:paraId="2931A5FD" w14:textId="358A6833" w:rsidR="000E38BF" w:rsidRPr="002516D3" w:rsidRDefault="000E38BF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solicita a presidencia girar instrucciones a las </w:t>
      </w:r>
      <w:r w:rsidR="0063503D"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efaturas en cuanto al cumplimento de información en los plazos requeridos, esto con la finalidad de dar cumplimiento a requerimientos internos como externos. </w:t>
      </w:r>
    </w:p>
    <w:p w14:paraId="44EA7EB0" w14:textId="77777777" w:rsidR="000E38BF" w:rsidRPr="002516D3" w:rsidRDefault="000E38BF" w:rsidP="000E38BF">
      <w:pPr>
        <w:pStyle w:val="Prrafodelista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0826EE34" w14:textId="422D7005" w:rsidR="000E38BF" w:rsidRPr="002516D3" w:rsidRDefault="00596620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recomienda a presidencia girar instrucciones a quien corresponda con la finalidad de realizar una auditoria selectiva del cumplimiento del </w:t>
      </w:r>
      <w:r w:rsidRPr="002516D3"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  <w:t>POA.</w:t>
      </w: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  </w:t>
      </w:r>
    </w:p>
    <w:p w14:paraId="451E66F9" w14:textId="77777777" w:rsidR="0047208D" w:rsidRPr="002516D3" w:rsidRDefault="0047208D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6403E8E2" w14:textId="77777777" w:rsidR="0063503D" w:rsidRPr="002516D3" w:rsidRDefault="0063503D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2516D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</w:p>
    <w:p w14:paraId="4AF0C280" w14:textId="67D59FF5" w:rsidR="005F29C2" w:rsidRPr="005924EB" w:rsidRDefault="005F29C2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C00000"/>
          <w:kern w:val="24"/>
          <w:sz w:val="20"/>
          <w:szCs w:val="20"/>
          <w:lang w:val="es-ES" w:eastAsia="es-SV"/>
        </w:rPr>
      </w:pPr>
    </w:p>
    <w:p w14:paraId="09665BB7" w14:textId="77777777" w:rsidR="0099368D" w:rsidRPr="00C438AA" w:rsidRDefault="0099368D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B7D621A" w14:textId="752C9B9D" w:rsidR="008635BA" w:rsidRPr="00C438AA" w:rsidRDefault="007A1ADF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San Salvador, </w:t>
      </w:r>
      <w:r w:rsidR="005A755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</w:t>
      </w:r>
      <w:r w:rsidR="00725DA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7</w:t>
      </w:r>
      <w:r w:rsidR="00CD087A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</w:t>
      </w:r>
      <w:r w:rsidR="005924EB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abril</w:t>
      </w:r>
      <w:r w:rsidR="00DB079B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202</w:t>
      </w:r>
      <w:r w:rsidR="00725DA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</w:p>
    <w:p w14:paraId="63910846" w14:textId="77777777" w:rsidR="00693181" w:rsidRPr="00C438AA" w:rsidRDefault="00693181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FB77DD9" w14:textId="44ED0579" w:rsidR="00E00295" w:rsidRPr="00C438AA" w:rsidRDefault="00E00295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3F7C0E2" w14:textId="77777777" w:rsidR="00DD51B0" w:rsidRPr="00C438AA" w:rsidRDefault="00DD51B0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D63ADE6" w14:textId="51A0D6D8" w:rsidR="00E00295" w:rsidRPr="00C438AA" w:rsidRDefault="00E00295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Lic. Jeannette Beatriz Rosales Hernández</w:t>
      </w:r>
    </w:p>
    <w:p w14:paraId="64130FA4" w14:textId="131FE06F" w:rsidR="003A04FB" w:rsidRPr="00C438AA" w:rsidRDefault="00815E59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Jefa</w:t>
      </w:r>
      <w:r w:rsidR="00DB5618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00295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Planificación y Proyectos</w:t>
      </w:r>
    </w:p>
    <w:p w14:paraId="6FB7DAF2" w14:textId="77777777" w:rsidR="00E00295" w:rsidRPr="00C438AA" w:rsidRDefault="00E00295" w:rsidP="003A04FB">
      <w:pPr>
        <w:jc w:val="center"/>
        <w:rPr>
          <w:rFonts w:ascii="Museo Sans 300" w:eastAsiaTheme="minorEastAsia" w:hAnsi="Museo Sans 300" w:cs="Arial"/>
          <w:sz w:val="20"/>
          <w:szCs w:val="20"/>
          <w:lang w:val="es-ES" w:eastAsia="es-SV"/>
        </w:rPr>
      </w:pPr>
    </w:p>
    <w:sectPr w:rsidR="00E00295" w:rsidRPr="00C438AA" w:rsidSect="003B5D7D">
      <w:headerReference w:type="default" r:id="rId16"/>
      <w:headerReference w:type="first" r:id="rId17"/>
      <w:pgSz w:w="12240" w:h="15840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58A4" w14:textId="77777777" w:rsidR="002602F8" w:rsidRDefault="002602F8" w:rsidP="00357519">
      <w:pPr>
        <w:spacing w:after="0" w:line="240" w:lineRule="auto"/>
      </w:pPr>
      <w:r>
        <w:separator/>
      </w:r>
    </w:p>
  </w:endnote>
  <w:endnote w:type="continuationSeparator" w:id="0">
    <w:p w14:paraId="5CB4177F" w14:textId="77777777" w:rsidR="002602F8" w:rsidRDefault="002602F8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484567"/>
      <w:docPartObj>
        <w:docPartGallery w:val="Page Numbers (Bottom of Page)"/>
        <w:docPartUnique/>
      </w:docPartObj>
    </w:sdtPr>
    <w:sdtEndPr/>
    <w:sdtContent>
      <w:p w14:paraId="2893D9D7" w14:textId="1FC3FF50" w:rsidR="004A18A6" w:rsidRDefault="004A18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1E" w:rsidRPr="00D07F1E">
          <w:rPr>
            <w:noProof/>
            <w:lang w:val="es-ES"/>
          </w:rPr>
          <w:t>14</w:t>
        </w:r>
        <w:r>
          <w:fldChar w:fldCharType="end"/>
        </w:r>
      </w:p>
    </w:sdtContent>
  </w:sdt>
  <w:p w14:paraId="3CD73EE0" w14:textId="094D9322" w:rsidR="004A18A6" w:rsidRPr="000F751F" w:rsidRDefault="004A18A6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474242"/>
      <w:docPartObj>
        <w:docPartGallery w:val="Page Numbers (Bottom of Page)"/>
        <w:docPartUnique/>
      </w:docPartObj>
    </w:sdtPr>
    <w:sdtEndPr/>
    <w:sdtContent>
      <w:p w14:paraId="382C40AA" w14:textId="067037FE" w:rsidR="004A18A6" w:rsidRDefault="004A18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1E" w:rsidRPr="00D07F1E">
          <w:rPr>
            <w:noProof/>
            <w:lang w:val="es-ES"/>
          </w:rPr>
          <w:t>15</w:t>
        </w:r>
        <w:r>
          <w:fldChar w:fldCharType="end"/>
        </w:r>
      </w:p>
      <w:p w14:paraId="2DF77F95" w14:textId="0260203F" w:rsidR="004A18A6" w:rsidRDefault="004A18A6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4A18A6" w:rsidRPr="00AB439A" w:rsidRDefault="004A18A6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ABEDB" w14:textId="77777777" w:rsidR="002602F8" w:rsidRDefault="002602F8" w:rsidP="00357519">
      <w:pPr>
        <w:spacing w:after="0" w:line="240" w:lineRule="auto"/>
      </w:pPr>
      <w:r>
        <w:separator/>
      </w:r>
    </w:p>
  </w:footnote>
  <w:footnote w:type="continuationSeparator" w:id="0">
    <w:p w14:paraId="78A36AF2" w14:textId="77777777" w:rsidR="002602F8" w:rsidRDefault="002602F8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3EA" w14:textId="12383075" w:rsidR="004A18A6" w:rsidRPr="000E362F" w:rsidRDefault="004A18A6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2826891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0f243e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</w:p>
  <w:p w14:paraId="0A7E611E" w14:textId="1DA35B22" w:rsidR="004A18A6" w:rsidRPr="000E362F" w:rsidRDefault="004A18A6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FB6E" w14:textId="46CEC8A3" w:rsidR="004A18A6" w:rsidRPr="000E362F" w:rsidRDefault="004A18A6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43B02150">
          <wp:simplePos x="0" y="0"/>
          <wp:positionH relativeFrom="page">
            <wp:posOffset>9300210</wp:posOffset>
          </wp:positionH>
          <wp:positionV relativeFrom="paragraph">
            <wp:posOffset>-269875</wp:posOffset>
          </wp:positionV>
          <wp:extent cx="619121" cy="629087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27D68507" w14:textId="3CB58059" w:rsidR="004A18A6" w:rsidRPr="000E362F" w:rsidRDefault="004A18A6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4757D0B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0f243e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68EF6" w14:textId="547E7B01" w:rsidR="004A18A6" w:rsidRPr="000E362F" w:rsidRDefault="004A18A6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10F729C5" w14:textId="2DD0CDFB" w:rsidR="004A18A6" w:rsidRPr="000E362F" w:rsidRDefault="004A18A6" w:rsidP="008311DA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  <w:p w14:paraId="0A8651E3" w14:textId="411E5E9F" w:rsidR="004A18A6" w:rsidRPr="008311DA" w:rsidRDefault="004A18A6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0E35E22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49CF" w14:textId="249069F1" w:rsidR="004A18A6" w:rsidRPr="000E362F" w:rsidRDefault="004A18A6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223219AD">
          <wp:simplePos x="0" y="0"/>
          <wp:positionH relativeFrom="rightMargin">
            <wp:posOffset>-247650</wp:posOffset>
          </wp:positionH>
          <wp:positionV relativeFrom="paragraph">
            <wp:posOffset>-238760</wp:posOffset>
          </wp:positionV>
          <wp:extent cx="619121" cy="62908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3E814984" w14:textId="505C39AF" w:rsidR="004A18A6" w:rsidRPr="000E362F" w:rsidRDefault="004A18A6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684404AB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1º trimestre (enero-febrero-marzo</w:t>
    </w:r>
    <w:r w:rsidRPr="000E362F">
      <w:rPr>
        <w:i/>
        <w:color w:val="000000" w:themeColor="text1"/>
        <w:sz w:val="18"/>
      </w:rPr>
      <w:t>)</w:t>
    </w:r>
  </w:p>
  <w:p w14:paraId="00EE1317" w14:textId="048709CA" w:rsidR="004A18A6" w:rsidRDefault="004A18A6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C991" w14:textId="596BD762" w:rsidR="004A18A6" w:rsidRPr="000E362F" w:rsidRDefault="004A18A6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512DFB6A" w14:textId="75809609" w:rsidR="004A18A6" w:rsidRDefault="004A18A6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A57FEBA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  <w:p w14:paraId="159DDDBF" w14:textId="6A3FE2A9" w:rsidR="004A18A6" w:rsidRDefault="004A18A6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0F5"/>
    <w:multiLevelType w:val="hybridMultilevel"/>
    <w:tmpl w:val="1292AC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50E6433F"/>
    <w:multiLevelType w:val="hybridMultilevel"/>
    <w:tmpl w:val="0506159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17A4B"/>
    <w:multiLevelType w:val="hybridMultilevel"/>
    <w:tmpl w:val="EA08E4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6C0C20"/>
    <w:multiLevelType w:val="hybridMultilevel"/>
    <w:tmpl w:val="CE3E96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82BEC"/>
    <w:multiLevelType w:val="hybridMultilevel"/>
    <w:tmpl w:val="8572ED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4Q7JC/nz1Up3v5Y7I1BVDYWTEMVBcWQVEs4ogcXdjhFSCqtLNQYpnab2YlqtQIE0smELupDIE/GWWxMkOrLAA==" w:salt="P5az2leHM0N0qDeZkN97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D39"/>
    <w:rsid w:val="00001398"/>
    <w:rsid w:val="0000139C"/>
    <w:rsid w:val="000015A1"/>
    <w:rsid w:val="000017CA"/>
    <w:rsid w:val="00002011"/>
    <w:rsid w:val="00002053"/>
    <w:rsid w:val="000022DF"/>
    <w:rsid w:val="00002649"/>
    <w:rsid w:val="00003A3C"/>
    <w:rsid w:val="00003C6C"/>
    <w:rsid w:val="00003DA9"/>
    <w:rsid w:val="00005071"/>
    <w:rsid w:val="00006293"/>
    <w:rsid w:val="000067D0"/>
    <w:rsid w:val="00006F77"/>
    <w:rsid w:val="0000744C"/>
    <w:rsid w:val="00007974"/>
    <w:rsid w:val="00007FAF"/>
    <w:rsid w:val="00010291"/>
    <w:rsid w:val="00010C8A"/>
    <w:rsid w:val="00011079"/>
    <w:rsid w:val="000110A4"/>
    <w:rsid w:val="000111E0"/>
    <w:rsid w:val="00011A9B"/>
    <w:rsid w:val="00011B15"/>
    <w:rsid w:val="00013118"/>
    <w:rsid w:val="0001408B"/>
    <w:rsid w:val="00014A98"/>
    <w:rsid w:val="00014E25"/>
    <w:rsid w:val="00015174"/>
    <w:rsid w:val="00015504"/>
    <w:rsid w:val="000158EE"/>
    <w:rsid w:val="000162B1"/>
    <w:rsid w:val="0001636F"/>
    <w:rsid w:val="0001757B"/>
    <w:rsid w:val="00017831"/>
    <w:rsid w:val="00017DE2"/>
    <w:rsid w:val="00017FDA"/>
    <w:rsid w:val="00020804"/>
    <w:rsid w:val="00020E49"/>
    <w:rsid w:val="00021898"/>
    <w:rsid w:val="00021F99"/>
    <w:rsid w:val="00022507"/>
    <w:rsid w:val="00022746"/>
    <w:rsid w:val="000247DE"/>
    <w:rsid w:val="000263B3"/>
    <w:rsid w:val="00026C5B"/>
    <w:rsid w:val="000271E7"/>
    <w:rsid w:val="000276EF"/>
    <w:rsid w:val="000300EC"/>
    <w:rsid w:val="00030665"/>
    <w:rsid w:val="00030ABD"/>
    <w:rsid w:val="000316DF"/>
    <w:rsid w:val="00031844"/>
    <w:rsid w:val="0003189F"/>
    <w:rsid w:val="00031F82"/>
    <w:rsid w:val="00032390"/>
    <w:rsid w:val="00033597"/>
    <w:rsid w:val="00033EA1"/>
    <w:rsid w:val="00034571"/>
    <w:rsid w:val="00034C5A"/>
    <w:rsid w:val="00035731"/>
    <w:rsid w:val="000361A3"/>
    <w:rsid w:val="0003625B"/>
    <w:rsid w:val="00036359"/>
    <w:rsid w:val="00036610"/>
    <w:rsid w:val="000366D7"/>
    <w:rsid w:val="000373BF"/>
    <w:rsid w:val="00037553"/>
    <w:rsid w:val="00037F94"/>
    <w:rsid w:val="00040354"/>
    <w:rsid w:val="000403E6"/>
    <w:rsid w:val="000407BA"/>
    <w:rsid w:val="00041590"/>
    <w:rsid w:val="00042223"/>
    <w:rsid w:val="0004225D"/>
    <w:rsid w:val="0004249D"/>
    <w:rsid w:val="000424FA"/>
    <w:rsid w:val="00042C05"/>
    <w:rsid w:val="0004350A"/>
    <w:rsid w:val="0004369E"/>
    <w:rsid w:val="00043BF8"/>
    <w:rsid w:val="0004497B"/>
    <w:rsid w:val="00045EAC"/>
    <w:rsid w:val="00046163"/>
    <w:rsid w:val="0004626D"/>
    <w:rsid w:val="000465B5"/>
    <w:rsid w:val="00046FA4"/>
    <w:rsid w:val="000472C3"/>
    <w:rsid w:val="00047CBB"/>
    <w:rsid w:val="00050971"/>
    <w:rsid w:val="00050ACA"/>
    <w:rsid w:val="00050C87"/>
    <w:rsid w:val="00051CF6"/>
    <w:rsid w:val="00051D92"/>
    <w:rsid w:val="000520ED"/>
    <w:rsid w:val="00052D71"/>
    <w:rsid w:val="00052FD8"/>
    <w:rsid w:val="000532F2"/>
    <w:rsid w:val="00053414"/>
    <w:rsid w:val="000534C2"/>
    <w:rsid w:val="00053BD5"/>
    <w:rsid w:val="00054BE1"/>
    <w:rsid w:val="000550C3"/>
    <w:rsid w:val="00057200"/>
    <w:rsid w:val="00057453"/>
    <w:rsid w:val="000577AC"/>
    <w:rsid w:val="00057923"/>
    <w:rsid w:val="00057D9B"/>
    <w:rsid w:val="0006082C"/>
    <w:rsid w:val="00060DCE"/>
    <w:rsid w:val="00061CA0"/>
    <w:rsid w:val="000620FD"/>
    <w:rsid w:val="00062336"/>
    <w:rsid w:val="00063B20"/>
    <w:rsid w:val="00064599"/>
    <w:rsid w:val="00064807"/>
    <w:rsid w:val="0006482A"/>
    <w:rsid w:val="00064A6C"/>
    <w:rsid w:val="00064C7C"/>
    <w:rsid w:val="00064F72"/>
    <w:rsid w:val="000653F7"/>
    <w:rsid w:val="0006548C"/>
    <w:rsid w:val="0006598B"/>
    <w:rsid w:val="000659BF"/>
    <w:rsid w:val="00065C68"/>
    <w:rsid w:val="00065EE9"/>
    <w:rsid w:val="0006688C"/>
    <w:rsid w:val="00066F20"/>
    <w:rsid w:val="000670D6"/>
    <w:rsid w:val="000672E9"/>
    <w:rsid w:val="000673F9"/>
    <w:rsid w:val="000679D3"/>
    <w:rsid w:val="00067FC8"/>
    <w:rsid w:val="00070050"/>
    <w:rsid w:val="00070CF2"/>
    <w:rsid w:val="00072097"/>
    <w:rsid w:val="00072733"/>
    <w:rsid w:val="00072830"/>
    <w:rsid w:val="000728E3"/>
    <w:rsid w:val="00072ABB"/>
    <w:rsid w:val="000731E7"/>
    <w:rsid w:val="00074B70"/>
    <w:rsid w:val="000757F9"/>
    <w:rsid w:val="00075992"/>
    <w:rsid w:val="000767BA"/>
    <w:rsid w:val="00076989"/>
    <w:rsid w:val="000771C9"/>
    <w:rsid w:val="00077F75"/>
    <w:rsid w:val="000801C0"/>
    <w:rsid w:val="00080CCB"/>
    <w:rsid w:val="00081A56"/>
    <w:rsid w:val="00081CF9"/>
    <w:rsid w:val="00081E65"/>
    <w:rsid w:val="000827BD"/>
    <w:rsid w:val="00082885"/>
    <w:rsid w:val="00082ADE"/>
    <w:rsid w:val="00082F8D"/>
    <w:rsid w:val="0008308C"/>
    <w:rsid w:val="0008360C"/>
    <w:rsid w:val="000838F1"/>
    <w:rsid w:val="00083C9B"/>
    <w:rsid w:val="00084077"/>
    <w:rsid w:val="00084629"/>
    <w:rsid w:val="00084955"/>
    <w:rsid w:val="00084D9F"/>
    <w:rsid w:val="00085221"/>
    <w:rsid w:val="00085819"/>
    <w:rsid w:val="00087543"/>
    <w:rsid w:val="000907EF"/>
    <w:rsid w:val="000915A4"/>
    <w:rsid w:val="000918F1"/>
    <w:rsid w:val="00091956"/>
    <w:rsid w:val="00092155"/>
    <w:rsid w:val="00092988"/>
    <w:rsid w:val="00092B77"/>
    <w:rsid w:val="00092DB1"/>
    <w:rsid w:val="00093CC1"/>
    <w:rsid w:val="00094A93"/>
    <w:rsid w:val="0009623D"/>
    <w:rsid w:val="00096615"/>
    <w:rsid w:val="0009663B"/>
    <w:rsid w:val="00096682"/>
    <w:rsid w:val="000A0514"/>
    <w:rsid w:val="000A057E"/>
    <w:rsid w:val="000A0913"/>
    <w:rsid w:val="000A0FAB"/>
    <w:rsid w:val="000A1465"/>
    <w:rsid w:val="000A301E"/>
    <w:rsid w:val="000A30CF"/>
    <w:rsid w:val="000A3FCB"/>
    <w:rsid w:val="000A421D"/>
    <w:rsid w:val="000A438D"/>
    <w:rsid w:val="000A479F"/>
    <w:rsid w:val="000A4A9C"/>
    <w:rsid w:val="000A4E0A"/>
    <w:rsid w:val="000A518E"/>
    <w:rsid w:val="000A5A19"/>
    <w:rsid w:val="000A5CA2"/>
    <w:rsid w:val="000A5F5A"/>
    <w:rsid w:val="000A641A"/>
    <w:rsid w:val="000A6E85"/>
    <w:rsid w:val="000A717A"/>
    <w:rsid w:val="000A736E"/>
    <w:rsid w:val="000A78ED"/>
    <w:rsid w:val="000A7BAC"/>
    <w:rsid w:val="000B0080"/>
    <w:rsid w:val="000B0C54"/>
    <w:rsid w:val="000B0F4A"/>
    <w:rsid w:val="000B1503"/>
    <w:rsid w:val="000B1751"/>
    <w:rsid w:val="000B1F6E"/>
    <w:rsid w:val="000B1F77"/>
    <w:rsid w:val="000B20C9"/>
    <w:rsid w:val="000B246E"/>
    <w:rsid w:val="000B3E0A"/>
    <w:rsid w:val="000B441D"/>
    <w:rsid w:val="000B4827"/>
    <w:rsid w:val="000B5C80"/>
    <w:rsid w:val="000B5D87"/>
    <w:rsid w:val="000B644A"/>
    <w:rsid w:val="000B6658"/>
    <w:rsid w:val="000B6C07"/>
    <w:rsid w:val="000B703D"/>
    <w:rsid w:val="000B7161"/>
    <w:rsid w:val="000C0204"/>
    <w:rsid w:val="000C09CA"/>
    <w:rsid w:val="000C17DB"/>
    <w:rsid w:val="000C1DBB"/>
    <w:rsid w:val="000C2349"/>
    <w:rsid w:val="000C2960"/>
    <w:rsid w:val="000C2DC7"/>
    <w:rsid w:val="000C3709"/>
    <w:rsid w:val="000C3BA5"/>
    <w:rsid w:val="000C3D47"/>
    <w:rsid w:val="000C409B"/>
    <w:rsid w:val="000C44D4"/>
    <w:rsid w:val="000C5D0D"/>
    <w:rsid w:val="000C5EEB"/>
    <w:rsid w:val="000C5FD0"/>
    <w:rsid w:val="000C5FF9"/>
    <w:rsid w:val="000C6AE5"/>
    <w:rsid w:val="000C6E27"/>
    <w:rsid w:val="000C7261"/>
    <w:rsid w:val="000C7702"/>
    <w:rsid w:val="000C7AFA"/>
    <w:rsid w:val="000C7DB9"/>
    <w:rsid w:val="000D03B8"/>
    <w:rsid w:val="000D0A37"/>
    <w:rsid w:val="000D1FA7"/>
    <w:rsid w:val="000D300B"/>
    <w:rsid w:val="000D34AA"/>
    <w:rsid w:val="000D3781"/>
    <w:rsid w:val="000D3C49"/>
    <w:rsid w:val="000D45E9"/>
    <w:rsid w:val="000D62AC"/>
    <w:rsid w:val="000D68CD"/>
    <w:rsid w:val="000D7E17"/>
    <w:rsid w:val="000E016C"/>
    <w:rsid w:val="000E13ED"/>
    <w:rsid w:val="000E16ED"/>
    <w:rsid w:val="000E21B9"/>
    <w:rsid w:val="000E2551"/>
    <w:rsid w:val="000E2893"/>
    <w:rsid w:val="000E362F"/>
    <w:rsid w:val="000E38BF"/>
    <w:rsid w:val="000E469C"/>
    <w:rsid w:val="000E4AA6"/>
    <w:rsid w:val="000E4DD5"/>
    <w:rsid w:val="000E5B41"/>
    <w:rsid w:val="000E60A1"/>
    <w:rsid w:val="000E6976"/>
    <w:rsid w:val="000E6BB3"/>
    <w:rsid w:val="000E764D"/>
    <w:rsid w:val="000F0B08"/>
    <w:rsid w:val="000F12C7"/>
    <w:rsid w:val="000F12CD"/>
    <w:rsid w:val="000F1568"/>
    <w:rsid w:val="000F15E7"/>
    <w:rsid w:val="000F179A"/>
    <w:rsid w:val="000F1993"/>
    <w:rsid w:val="000F2970"/>
    <w:rsid w:val="000F2AF3"/>
    <w:rsid w:val="000F2CC0"/>
    <w:rsid w:val="000F33B5"/>
    <w:rsid w:val="000F3601"/>
    <w:rsid w:val="000F418F"/>
    <w:rsid w:val="000F4B8F"/>
    <w:rsid w:val="000F5626"/>
    <w:rsid w:val="000F6584"/>
    <w:rsid w:val="000F6921"/>
    <w:rsid w:val="000F6CCC"/>
    <w:rsid w:val="000F7262"/>
    <w:rsid w:val="000F7440"/>
    <w:rsid w:val="000F751F"/>
    <w:rsid w:val="000F78F0"/>
    <w:rsid w:val="000F7F5E"/>
    <w:rsid w:val="0010082E"/>
    <w:rsid w:val="00100DD6"/>
    <w:rsid w:val="00101059"/>
    <w:rsid w:val="00101136"/>
    <w:rsid w:val="00101623"/>
    <w:rsid w:val="0010176D"/>
    <w:rsid w:val="00101E43"/>
    <w:rsid w:val="00101F3E"/>
    <w:rsid w:val="00102AD3"/>
    <w:rsid w:val="00102E4E"/>
    <w:rsid w:val="001033A6"/>
    <w:rsid w:val="00103891"/>
    <w:rsid w:val="00103DD9"/>
    <w:rsid w:val="00103FA7"/>
    <w:rsid w:val="0010452E"/>
    <w:rsid w:val="001046DD"/>
    <w:rsid w:val="001046F9"/>
    <w:rsid w:val="0010496D"/>
    <w:rsid w:val="00104A1B"/>
    <w:rsid w:val="00104EAE"/>
    <w:rsid w:val="0010526C"/>
    <w:rsid w:val="00106035"/>
    <w:rsid w:val="001060F1"/>
    <w:rsid w:val="00106B6F"/>
    <w:rsid w:val="00106BB6"/>
    <w:rsid w:val="001108F5"/>
    <w:rsid w:val="00110D47"/>
    <w:rsid w:val="001112C7"/>
    <w:rsid w:val="00111350"/>
    <w:rsid w:val="001113AD"/>
    <w:rsid w:val="001124B1"/>
    <w:rsid w:val="0011262B"/>
    <w:rsid w:val="00112BD1"/>
    <w:rsid w:val="00113B74"/>
    <w:rsid w:val="001146D4"/>
    <w:rsid w:val="001147CF"/>
    <w:rsid w:val="00114EF9"/>
    <w:rsid w:val="00115E98"/>
    <w:rsid w:val="001168B5"/>
    <w:rsid w:val="00116E44"/>
    <w:rsid w:val="00116EA2"/>
    <w:rsid w:val="00117209"/>
    <w:rsid w:val="001172D8"/>
    <w:rsid w:val="00120034"/>
    <w:rsid w:val="00120060"/>
    <w:rsid w:val="001200CC"/>
    <w:rsid w:val="00120AEC"/>
    <w:rsid w:val="00121E5E"/>
    <w:rsid w:val="00122437"/>
    <w:rsid w:val="00123855"/>
    <w:rsid w:val="00123E46"/>
    <w:rsid w:val="00124062"/>
    <w:rsid w:val="00124B32"/>
    <w:rsid w:val="00125302"/>
    <w:rsid w:val="001256FC"/>
    <w:rsid w:val="00125B1D"/>
    <w:rsid w:val="00126494"/>
    <w:rsid w:val="001276D9"/>
    <w:rsid w:val="00131A67"/>
    <w:rsid w:val="0013283C"/>
    <w:rsid w:val="0013323E"/>
    <w:rsid w:val="00133E4A"/>
    <w:rsid w:val="001348C4"/>
    <w:rsid w:val="001354EB"/>
    <w:rsid w:val="00135675"/>
    <w:rsid w:val="00135FFF"/>
    <w:rsid w:val="00137890"/>
    <w:rsid w:val="00137F3C"/>
    <w:rsid w:val="00140877"/>
    <w:rsid w:val="001410C4"/>
    <w:rsid w:val="0014164F"/>
    <w:rsid w:val="0014185F"/>
    <w:rsid w:val="00141E72"/>
    <w:rsid w:val="00141FDD"/>
    <w:rsid w:val="0014219C"/>
    <w:rsid w:val="0014250A"/>
    <w:rsid w:val="00142C3A"/>
    <w:rsid w:val="00142E75"/>
    <w:rsid w:val="00142F17"/>
    <w:rsid w:val="00143942"/>
    <w:rsid w:val="00143B1F"/>
    <w:rsid w:val="001449DD"/>
    <w:rsid w:val="00144E73"/>
    <w:rsid w:val="00145253"/>
    <w:rsid w:val="00145419"/>
    <w:rsid w:val="00146006"/>
    <w:rsid w:val="00146A11"/>
    <w:rsid w:val="001472A2"/>
    <w:rsid w:val="001478B3"/>
    <w:rsid w:val="001478D0"/>
    <w:rsid w:val="00147C83"/>
    <w:rsid w:val="001503F7"/>
    <w:rsid w:val="00150FAF"/>
    <w:rsid w:val="001513EC"/>
    <w:rsid w:val="00151659"/>
    <w:rsid w:val="00151D60"/>
    <w:rsid w:val="00152083"/>
    <w:rsid w:val="0015223C"/>
    <w:rsid w:val="0015225B"/>
    <w:rsid w:val="00152454"/>
    <w:rsid w:val="001524F9"/>
    <w:rsid w:val="001526E0"/>
    <w:rsid w:val="00152F8F"/>
    <w:rsid w:val="001544C7"/>
    <w:rsid w:val="00154B62"/>
    <w:rsid w:val="00155E42"/>
    <w:rsid w:val="001564A9"/>
    <w:rsid w:val="001569EE"/>
    <w:rsid w:val="00156A5E"/>
    <w:rsid w:val="0015755C"/>
    <w:rsid w:val="0015775B"/>
    <w:rsid w:val="00157F79"/>
    <w:rsid w:val="00160085"/>
    <w:rsid w:val="001609C0"/>
    <w:rsid w:val="00160F2A"/>
    <w:rsid w:val="00161D3D"/>
    <w:rsid w:val="00163137"/>
    <w:rsid w:val="001634D7"/>
    <w:rsid w:val="00164212"/>
    <w:rsid w:val="001642ED"/>
    <w:rsid w:val="00164892"/>
    <w:rsid w:val="001653A9"/>
    <w:rsid w:val="001657C9"/>
    <w:rsid w:val="00167E6A"/>
    <w:rsid w:val="001715A7"/>
    <w:rsid w:val="00171E1E"/>
    <w:rsid w:val="0017201E"/>
    <w:rsid w:val="00172B64"/>
    <w:rsid w:val="00172C7E"/>
    <w:rsid w:val="00173439"/>
    <w:rsid w:val="001735C3"/>
    <w:rsid w:val="00173B12"/>
    <w:rsid w:val="00174767"/>
    <w:rsid w:val="001749F6"/>
    <w:rsid w:val="00174C35"/>
    <w:rsid w:val="00174D51"/>
    <w:rsid w:val="00175A7C"/>
    <w:rsid w:val="00175AE8"/>
    <w:rsid w:val="001768F9"/>
    <w:rsid w:val="00176FB5"/>
    <w:rsid w:val="001770F2"/>
    <w:rsid w:val="00177941"/>
    <w:rsid w:val="00177D04"/>
    <w:rsid w:val="001806C6"/>
    <w:rsid w:val="00180DD9"/>
    <w:rsid w:val="00181544"/>
    <w:rsid w:val="00181A7A"/>
    <w:rsid w:val="0018211F"/>
    <w:rsid w:val="00182662"/>
    <w:rsid w:val="0018337C"/>
    <w:rsid w:val="001833EF"/>
    <w:rsid w:val="001835FD"/>
    <w:rsid w:val="00183E13"/>
    <w:rsid w:val="001840E1"/>
    <w:rsid w:val="00184AEA"/>
    <w:rsid w:val="00185169"/>
    <w:rsid w:val="00185646"/>
    <w:rsid w:val="00185E1E"/>
    <w:rsid w:val="0018611C"/>
    <w:rsid w:val="001877F8"/>
    <w:rsid w:val="00190228"/>
    <w:rsid w:val="00190BFD"/>
    <w:rsid w:val="0019117E"/>
    <w:rsid w:val="00192589"/>
    <w:rsid w:val="00192660"/>
    <w:rsid w:val="001946DE"/>
    <w:rsid w:val="0019490E"/>
    <w:rsid w:val="00194E81"/>
    <w:rsid w:val="00195051"/>
    <w:rsid w:val="0019507E"/>
    <w:rsid w:val="001958CF"/>
    <w:rsid w:val="00196E5D"/>
    <w:rsid w:val="0019710B"/>
    <w:rsid w:val="001974C6"/>
    <w:rsid w:val="00197793"/>
    <w:rsid w:val="00197C35"/>
    <w:rsid w:val="001A01BA"/>
    <w:rsid w:val="001A020D"/>
    <w:rsid w:val="001A1548"/>
    <w:rsid w:val="001A2E03"/>
    <w:rsid w:val="001A3A1F"/>
    <w:rsid w:val="001A3AE8"/>
    <w:rsid w:val="001A4275"/>
    <w:rsid w:val="001A496E"/>
    <w:rsid w:val="001A5B16"/>
    <w:rsid w:val="001A6A8C"/>
    <w:rsid w:val="001A6F0C"/>
    <w:rsid w:val="001A7205"/>
    <w:rsid w:val="001A7BCC"/>
    <w:rsid w:val="001A7D04"/>
    <w:rsid w:val="001B0539"/>
    <w:rsid w:val="001B1546"/>
    <w:rsid w:val="001B25F2"/>
    <w:rsid w:val="001B2E00"/>
    <w:rsid w:val="001B48E1"/>
    <w:rsid w:val="001B4DD4"/>
    <w:rsid w:val="001B4F98"/>
    <w:rsid w:val="001B5224"/>
    <w:rsid w:val="001B66AA"/>
    <w:rsid w:val="001B68C7"/>
    <w:rsid w:val="001B7134"/>
    <w:rsid w:val="001B78C2"/>
    <w:rsid w:val="001C06FC"/>
    <w:rsid w:val="001C1DBA"/>
    <w:rsid w:val="001C22D6"/>
    <w:rsid w:val="001C328A"/>
    <w:rsid w:val="001C3344"/>
    <w:rsid w:val="001C334E"/>
    <w:rsid w:val="001C3714"/>
    <w:rsid w:val="001C3D06"/>
    <w:rsid w:val="001C4EF3"/>
    <w:rsid w:val="001C5954"/>
    <w:rsid w:val="001C5EDA"/>
    <w:rsid w:val="001C600D"/>
    <w:rsid w:val="001C6245"/>
    <w:rsid w:val="001C62BE"/>
    <w:rsid w:val="001C650B"/>
    <w:rsid w:val="001C6FD9"/>
    <w:rsid w:val="001C6FF3"/>
    <w:rsid w:val="001C737D"/>
    <w:rsid w:val="001C769D"/>
    <w:rsid w:val="001C76AA"/>
    <w:rsid w:val="001C7FC9"/>
    <w:rsid w:val="001D0170"/>
    <w:rsid w:val="001D0EAF"/>
    <w:rsid w:val="001D18BA"/>
    <w:rsid w:val="001D1A3D"/>
    <w:rsid w:val="001D1F5A"/>
    <w:rsid w:val="001D29A5"/>
    <w:rsid w:val="001D2B9A"/>
    <w:rsid w:val="001D45A5"/>
    <w:rsid w:val="001D49B8"/>
    <w:rsid w:val="001D4D5E"/>
    <w:rsid w:val="001D4D79"/>
    <w:rsid w:val="001D5470"/>
    <w:rsid w:val="001D5BCE"/>
    <w:rsid w:val="001D6676"/>
    <w:rsid w:val="001D79EC"/>
    <w:rsid w:val="001D79FD"/>
    <w:rsid w:val="001E0D81"/>
    <w:rsid w:val="001E141E"/>
    <w:rsid w:val="001E162C"/>
    <w:rsid w:val="001E18A1"/>
    <w:rsid w:val="001E23E7"/>
    <w:rsid w:val="001E2497"/>
    <w:rsid w:val="001E2562"/>
    <w:rsid w:val="001E2A74"/>
    <w:rsid w:val="001E2B6A"/>
    <w:rsid w:val="001E2FA8"/>
    <w:rsid w:val="001E33FE"/>
    <w:rsid w:val="001E355A"/>
    <w:rsid w:val="001E3E9B"/>
    <w:rsid w:val="001E474D"/>
    <w:rsid w:val="001E58D3"/>
    <w:rsid w:val="001E6038"/>
    <w:rsid w:val="001E74C2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2ADF"/>
    <w:rsid w:val="001F2C7E"/>
    <w:rsid w:val="001F30D1"/>
    <w:rsid w:val="001F3B04"/>
    <w:rsid w:val="001F3D71"/>
    <w:rsid w:val="001F4419"/>
    <w:rsid w:val="001F60D6"/>
    <w:rsid w:val="001F642B"/>
    <w:rsid w:val="001F7852"/>
    <w:rsid w:val="001F7D21"/>
    <w:rsid w:val="0020083E"/>
    <w:rsid w:val="00200AAA"/>
    <w:rsid w:val="00200D47"/>
    <w:rsid w:val="0020128D"/>
    <w:rsid w:val="00201623"/>
    <w:rsid w:val="0020203C"/>
    <w:rsid w:val="00202275"/>
    <w:rsid w:val="00202317"/>
    <w:rsid w:val="00202703"/>
    <w:rsid w:val="002027A7"/>
    <w:rsid w:val="00202CAB"/>
    <w:rsid w:val="002034CB"/>
    <w:rsid w:val="00203936"/>
    <w:rsid w:val="00203C69"/>
    <w:rsid w:val="00204B77"/>
    <w:rsid w:val="00205E40"/>
    <w:rsid w:val="00205E5D"/>
    <w:rsid w:val="00207112"/>
    <w:rsid w:val="00207F65"/>
    <w:rsid w:val="00210045"/>
    <w:rsid w:val="00210302"/>
    <w:rsid w:val="00210375"/>
    <w:rsid w:val="00210522"/>
    <w:rsid w:val="00211191"/>
    <w:rsid w:val="002112A5"/>
    <w:rsid w:val="00211412"/>
    <w:rsid w:val="00211565"/>
    <w:rsid w:val="002122A4"/>
    <w:rsid w:val="00212CF3"/>
    <w:rsid w:val="002130D3"/>
    <w:rsid w:val="002138E7"/>
    <w:rsid w:val="00213ACB"/>
    <w:rsid w:val="0021426A"/>
    <w:rsid w:val="00215D5D"/>
    <w:rsid w:val="002179F6"/>
    <w:rsid w:val="002205BD"/>
    <w:rsid w:val="00220976"/>
    <w:rsid w:val="00221559"/>
    <w:rsid w:val="002226E9"/>
    <w:rsid w:val="002226F9"/>
    <w:rsid w:val="00222DDB"/>
    <w:rsid w:val="002230D2"/>
    <w:rsid w:val="00223E97"/>
    <w:rsid w:val="002241BB"/>
    <w:rsid w:val="00224CC4"/>
    <w:rsid w:val="00225687"/>
    <w:rsid w:val="00225736"/>
    <w:rsid w:val="002258EB"/>
    <w:rsid w:val="00226046"/>
    <w:rsid w:val="002265C6"/>
    <w:rsid w:val="002270B1"/>
    <w:rsid w:val="0022724D"/>
    <w:rsid w:val="00227391"/>
    <w:rsid w:val="00227457"/>
    <w:rsid w:val="00227B8D"/>
    <w:rsid w:val="00227D91"/>
    <w:rsid w:val="00230843"/>
    <w:rsid w:val="0023093E"/>
    <w:rsid w:val="00230B8F"/>
    <w:rsid w:val="002322ED"/>
    <w:rsid w:val="002334F3"/>
    <w:rsid w:val="00234679"/>
    <w:rsid w:val="00235C0B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1A75"/>
    <w:rsid w:val="002423DC"/>
    <w:rsid w:val="0024266B"/>
    <w:rsid w:val="00242BC5"/>
    <w:rsid w:val="00243008"/>
    <w:rsid w:val="00243017"/>
    <w:rsid w:val="002431CD"/>
    <w:rsid w:val="00243608"/>
    <w:rsid w:val="0024393B"/>
    <w:rsid w:val="002441C6"/>
    <w:rsid w:val="00244CB8"/>
    <w:rsid w:val="00245DE2"/>
    <w:rsid w:val="00245F04"/>
    <w:rsid w:val="002464BB"/>
    <w:rsid w:val="00246A02"/>
    <w:rsid w:val="0024772C"/>
    <w:rsid w:val="002477CD"/>
    <w:rsid w:val="00247DF0"/>
    <w:rsid w:val="00247F8C"/>
    <w:rsid w:val="0025016D"/>
    <w:rsid w:val="00250434"/>
    <w:rsid w:val="0025049B"/>
    <w:rsid w:val="002516D3"/>
    <w:rsid w:val="00251B6F"/>
    <w:rsid w:val="00251E26"/>
    <w:rsid w:val="00252382"/>
    <w:rsid w:val="00252586"/>
    <w:rsid w:val="00252E85"/>
    <w:rsid w:val="002531CF"/>
    <w:rsid w:val="0025356C"/>
    <w:rsid w:val="002537B7"/>
    <w:rsid w:val="00253962"/>
    <w:rsid w:val="00254190"/>
    <w:rsid w:val="00254B29"/>
    <w:rsid w:val="00255469"/>
    <w:rsid w:val="00256679"/>
    <w:rsid w:val="002602F8"/>
    <w:rsid w:val="00260628"/>
    <w:rsid w:val="00260CD8"/>
    <w:rsid w:val="002618F9"/>
    <w:rsid w:val="0026289E"/>
    <w:rsid w:val="00262A97"/>
    <w:rsid w:val="00262EE2"/>
    <w:rsid w:val="0026300A"/>
    <w:rsid w:val="002635F6"/>
    <w:rsid w:val="00263D48"/>
    <w:rsid w:val="00263E17"/>
    <w:rsid w:val="002650FE"/>
    <w:rsid w:val="00265BF6"/>
    <w:rsid w:val="00266186"/>
    <w:rsid w:val="00267303"/>
    <w:rsid w:val="002677CD"/>
    <w:rsid w:val="00267EA3"/>
    <w:rsid w:val="002707A8"/>
    <w:rsid w:val="00270CAC"/>
    <w:rsid w:val="00270DCC"/>
    <w:rsid w:val="0027132E"/>
    <w:rsid w:val="00271586"/>
    <w:rsid w:val="00272DE6"/>
    <w:rsid w:val="0027311E"/>
    <w:rsid w:val="00273414"/>
    <w:rsid w:val="002734AC"/>
    <w:rsid w:val="002756DB"/>
    <w:rsid w:val="00275DCD"/>
    <w:rsid w:val="002769F4"/>
    <w:rsid w:val="00276EA5"/>
    <w:rsid w:val="0027728D"/>
    <w:rsid w:val="00280131"/>
    <w:rsid w:val="00280782"/>
    <w:rsid w:val="00280D61"/>
    <w:rsid w:val="00283174"/>
    <w:rsid w:val="00283603"/>
    <w:rsid w:val="0028492F"/>
    <w:rsid w:val="00284C34"/>
    <w:rsid w:val="00284E50"/>
    <w:rsid w:val="002850D3"/>
    <w:rsid w:val="00285654"/>
    <w:rsid w:val="00286159"/>
    <w:rsid w:val="002864E1"/>
    <w:rsid w:val="00287B2F"/>
    <w:rsid w:val="00287CD9"/>
    <w:rsid w:val="0029082E"/>
    <w:rsid w:val="00290AFF"/>
    <w:rsid w:val="00290E14"/>
    <w:rsid w:val="002922BC"/>
    <w:rsid w:val="00292F34"/>
    <w:rsid w:val="00293030"/>
    <w:rsid w:val="00293894"/>
    <w:rsid w:val="00294161"/>
    <w:rsid w:val="00295542"/>
    <w:rsid w:val="0029576E"/>
    <w:rsid w:val="00295EF5"/>
    <w:rsid w:val="002964C5"/>
    <w:rsid w:val="0029787E"/>
    <w:rsid w:val="00297BF8"/>
    <w:rsid w:val="00297FD1"/>
    <w:rsid w:val="002A08BB"/>
    <w:rsid w:val="002A0953"/>
    <w:rsid w:val="002A122F"/>
    <w:rsid w:val="002A1ABF"/>
    <w:rsid w:val="002A28FA"/>
    <w:rsid w:val="002A2A94"/>
    <w:rsid w:val="002A3643"/>
    <w:rsid w:val="002A3D32"/>
    <w:rsid w:val="002A421A"/>
    <w:rsid w:val="002A4413"/>
    <w:rsid w:val="002A524B"/>
    <w:rsid w:val="002A5624"/>
    <w:rsid w:val="002A6494"/>
    <w:rsid w:val="002A7045"/>
    <w:rsid w:val="002A7B5D"/>
    <w:rsid w:val="002B031C"/>
    <w:rsid w:val="002B06AE"/>
    <w:rsid w:val="002B2214"/>
    <w:rsid w:val="002B2379"/>
    <w:rsid w:val="002B2469"/>
    <w:rsid w:val="002B295D"/>
    <w:rsid w:val="002B34C2"/>
    <w:rsid w:val="002B3E91"/>
    <w:rsid w:val="002B4062"/>
    <w:rsid w:val="002B447D"/>
    <w:rsid w:val="002B4859"/>
    <w:rsid w:val="002B56CC"/>
    <w:rsid w:val="002B5B8B"/>
    <w:rsid w:val="002B5D89"/>
    <w:rsid w:val="002B5E85"/>
    <w:rsid w:val="002B62F9"/>
    <w:rsid w:val="002B6941"/>
    <w:rsid w:val="002B6FDB"/>
    <w:rsid w:val="002B7487"/>
    <w:rsid w:val="002B74F3"/>
    <w:rsid w:val="002B7D52"/>
    <w:rsid w:val="002B7DD7"/>
    <w:rsid w:val="002C0813"/>
    <w:rsid w:val="002C15A1"/>
    <w:rsid w:val="002C188A"/>
    <w:rsid w:val="002C1CF5"/>
    <w:rsid w:val="002C1FB1"/>
    <w:rsid w:val="002C225C"/>
    <w:rsid w:val="002C2A9C"/>
    <w:rsid w:val="002C3426"/>
    <w:rsid w:val="002C43F9"/>
    <w:rsid w:val="002C4644"/>
    <w:rsid w:val="002C4BDF"/>
    <w:rsid w:val="002C552A"/>
    <w:rsid w:val="002C571D"/>
    <w:rsid w:val="002C6388"/>
    <w:rsid w:val="002C66DC"/>
    <w:rsid w:val="002C6F66"/>
    <w:rsid w:val="002C72B3"/>
    <w:rsid w:val="002C77B7"/>
    <w:rsid w:val="002C7AF3"/>
    <w:rsid w:val="002C7D91"/>
    <w:rsid w:val="002D008F"/>
    <w:rsid w:val="002D00FD"/>
    <w:rsid w:val="002D0874"/>
    <w:rsid w:val="002D13DB"/>
    <w:rsid w:val="002D18A6"/>
    <w:rsid w:val="002D2291"/>
    <w:rsid w:val="002D2C1E"/>
    <w:rsid w:val="002D5ED2"/>
    <w:rsid w:val="002D6054"/>
    <w:rsid w:val="002D62D7"/>
    <w:rsid w:val="002D6EDF"/>
    <w:rsid w:val="002D711D"/>
    <w:rsid w:val="002D7FBD"/>
    <w:rsid w:val="002E01AE"/>
    <w:rsid w:val="002E3486"/>
    <w:rsid w:val="002E3953"/>
    <w:rsid w:val="002E4095"/>
    <w:rsid w:val="002E4ADD"/>
    <w:rsid w:val="002E4E72"/>
    <w:rsid w:val="002E4F36"/>
    <w:rsid w:val="002E5614"/>
    <w:rsid w:val="002E5926"/>
    <w:rsid w:val="002E630B"/>
    <w:rsid w:val="002E6A93"/>
    <w:rsid w:val="002E768E"/>
    <w:rsid w:val="002E7C75"/>
    <w:rsid w:val="002E7FE4"/>
    <w:rsid w:val="002F04BF"/>
    <w:rsid w:val="002F0991"/>
    <w:rsid w:val="002F0C4E"/>
    <w:rsid w:val="002F0DBC"/>
    <w:rsid w:val="002F107F"/>
    <w:rsid w:val="002F16FA"/>
    <w:rsid w:val="002F25E2"/>
    <w:rsid w:val="002F2D15"/>
    <w:rsid w:val="002F3381"/>
    <w:rsid w:val="002F34AA"/>
    <w:rsid w:val="002F709C"/>
    <w:rsid w:val="002F79E9"/>
    <w:rsid w:val="002F7C57"/>
    <w:rsid w:val="003001DD"/>
    <w:rsid w:val="0030040A"/>
    <w:rsid w:val="00301916"/>
    <w:rsid w:val="00301D97"/>
    <w:rsid w:val="003024EF"/>
    <w:rsid w:val="003033C2"/>
    <w:rsid w:val="003043EE"/>
    <w:rsid w:val="00304FC6"/>
    <w:rsid w:val="00305241"/>
    <w:rsid w:val="0030595F"/>
    <w:rsid w:val="00305A04"/>
    <w:rsid w:val="0030626E"/>
    <w:rsid w:val="00306957"/>
    <w:rsid w:val="00306FC9"/>
    <w:rsid w:val="00307EB8"/>
    <w:rsid w:val="00310FBB"/>
    <w:rsid w:val="00311BDD"/>
    <w:rsid w:val="003129C0"/>
    <w:rsid w:val="00312DC4"/>
    <w:rsid w:val="00313973"/>
    <w:rsid w:val="00313FE6"/>
    <w:rsid w:val="00314370"/>
    <w:rsid w:val="00315E98"/>
    <w:rsid w:val="00316934"/>
    <w:rsid w:val="003170E8"/>
    <w:rsid w:val="0031727F"/>
    <w:rsid w:val="00317F54"/>
    <w:rsid w:val="0032026F"/>
    <w:rsid w:val="00320BF1"/>
    <w:rsid w:val="00320E48"/>
    <w:rsid w:val="0032121E"/>
    <w:rsid w:val="0032140C"/>
    <w:rsid w:val="003223F0"/>
    <w:rsid w:val="003227BC"/>
    <w:rsid w:val="00322A70"/>
    <w:rsid w:val="00323014"/>
    <w:rsid w:val="00323634"/>
    <w:rsid w:val="003246B6"/>
    <w:rsid w:val="003251C8"/>
    <w:rsid w:val="00325284"/>
    <w:rsid w:val="00325294"/>
    <w:rsid w:val="0032625F"/>
    <w:rsid w:val="0032654C"/>
    <w:rsid w:val="00326577"/>
    <w:rsid w:val="0032737B"/>
    <w:rsid w:val="00327674"/>
    <w:rsid w:val="0033180A"/>
    <w:rsid w:val="00331BD7"/>
    <w:rsid w:val="00331DA4"/>
    <w:rsid w:val="003326AB"/>
    <w:rsid w:val="003326F0"/>
    <w:rsid w:val="00332801"/>
    <w:rsid w:val="003331AB"/>
    <w:rsid w:val="00333EBB"/>
    <w:rsid w:val="00334574"/>
    <w:rsid w:val="00334819"/>
    <w:rsid w:val="0033596E"/>
    <w:rsid w:val="00335F60"/>
    <w:rsid w:val="00337157"/>
    <w:rsid w:val="0034010F"/>
    <w:rsid w:val="003402E1"/>
    <w:rsid w:val="0034057F"/>
    <w:rsid w:val="00341316"/>
    <w:rsid w:val="003422B5"/>
    <w:rsid w:val="003426B0"/>
    <w:rsid w:val="00342C0E"/>
    <w:rsid w:val="00343198"/>
    <w:rsid w:val="00343A9F"/>
    <w:rsid w:val="003446A7"/>
    <w:rsid w:val="003455B5"/>
    <w:rsid w:val="00345DDB"/>
    <w:rsid w:val="0034611E"/>
    <w:rsid w:val="00346E2C"/>
    <w:rsid w:val="00347487"/>
    <w:rsid w:val="0034794D"/>
    <w:rsid w:val="00347D7C"/>
    <w:rsid w:val="0035045C"/>
    <w:rsid w:val="00351281"/>
    <w:rsid w:val="00351363"/>
    <w:rsid w:val="003513B8"/>
    <w:rsid w:val="00352685"/>
    <w:rsid w:val="00352983"/>
    <w:rsid w:val="00352E14"/>
    <w:rsid w:val="0035392A"/>
    <w:rsid w:val="003539FA"/>
    <w:rsid w:val="00353DD3"/>
    <w:rsid w:val="00354BEF"/>
    <w:rsid w:val="00354F15"/>
    <w:rsid w:val="003550BF"/>
    <w:rsid w:val="003551B7"/>
    <w:rsid w:val="0035582E"/>
    <w:rsid w:val="00355AA5"/>
    <w:rsid w:val="003560B7"/>
    <w:rsid w:val="00356D7E"/>
    <w:rsid w:val="00357519"/>
    <w:rsid w:val="00357E76"/>
    <w:rsid w:val="0036009C"/>
    <w:rsid w:val="00360251"/>
    <w:rsid w:val="0036035C"/>
    <w:rsid w:val="00361F79"/>
    <w:rsid w:val="0036279D"/>
    <w:rsid w:val="00362855"/>
    <w:rsid w:val="00362C16"/>
    <w:rsid w:val="00362D15"/>
    <w:rsid w:val="00362F91"/>
    <w:rsid w:val="00363E30"/>
    <w:rsid w:val="003643AA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7272"/>
    <w:rsid w:val="00367BC9"/>
    <w:rsid w:val="00370068"/>
    <w:rsid w:val="00370432"/>
    <w:rsid w:val="00370516"/>
    <w:rsid w:val="00371761"/>
    <w:rsid w:val="00372520"/>
    <w:rsid w:val="00372736"/>
    <w:rsid w:val="00372B26"/>
    <w:rsid w:val="00373D37"/>
    <w:rsid w:val="003743FA"/>
    <w:rsid w:val="00374B17"/>
    <w:rsid w:val="00374DC6"/>
    <w:rsid w:val="003753CE"/>
    <w:rsid w:val="003772B3"/>
    <w:rsid w:val="003802D7"/>
    <w:rsid w:val="003810D9"/>
    <w:rsid w:val="003811A4"/>
    <w:rsid w:val="00382628"/>
    <w:rsid w:val="00382883"/>
    <w:rsid w:val="0038298A"/>
    <w:rsid w:val="003834C4"/>
    <w:rsid w:val="00383B9C"/>
    <w:rsid w:val="00383EDB"/>
    <w:rsid w:val="0038425D"/>
    <w:rsid w:val="0038461A"/>
    <w:rsid w:val="00384AB2"/>
    <w:rsid w:val="0038522E"/>
    <w:rsid w:val="00385D09"/>
    <w:rsid w:val="00385E2D"/>
    <w:rsid w:val="00386262"/>
    <w:rsid w:val="00386491"/>
    <w:rsid w:val="003874BB"/>
    <w:rsid w:val="003877AE"/>
    <w:rsid w:val="003878CC"/>
    <w:rsid w:val="00387D84"/>
    <w:rsid w:val="00387EDE"/>
    <w:rsid w:val="00390827"/>
    <w:rsid w:val="00391234"/>
    <w:rsid w:val="003923D3"/>
    <w:rsid w:val="00392832"/>
    <w:rsid w:val="003939A3"/>
    <w:rsid w:val="00393AA1"/>
    <w:rsid w:val="00394559"/>
    <w:rsid w:val="00394720"/>
    <w:rsid w:val="00394934"/>
    <w:rsid w:val="00395B1F"/>
    <w:rsid w:val="0039653D"/>
    <w:rsid w:val="003966EA"/>
    <w:rsid w:val="003971C3"/>
    <w:rsid w:val="0039789C"/>
    <w:rsid w:val="00397958"/>
    <w:rsid w:val="003A0419"/>
    <w:rsid w:val="003A04FB"/>
    <w:rsid w:val="003A0600"/>
    <w:rsid w:val="003A0975"/>
    <w:rsid w:val="003A135B"/>
    <w:rsid w:val="003A1826"/>
    <w:rsid w:val="003A1844"/>
    <w:rsid w:val="003A1C48"/>
    <w:rsid w:val="003A2148"/>
    <w:rsid w:val="003A2580"/>
    <w:rsid w:val="003A2D97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B00A5"/>
    <w:rsid w:val="003B0222"/>
    <w:rsid w:val="003B04D0"/>
    <w:rsid w:val="003B0A21"/>
    <w:rsid w:val="003B0BD4"/>
    <w:rsid w:val="003B1BA1"/>
    <w:rsid w:val="003B25C1"/>
    <w:rsid w:val="003B28A2"/>
    <w:rsid w:val="003B3ADE"/>
    <w:rsid w:val="003B3FE8"/>
    <w:rsid w:val="003B4004"/>
    <w:rsid w:val="003B4DBC"/>
    <w:rsid w:val="003B5496"/>
    <w:rsid w:val="003B56E1"/>
    <w:rsid w:val="003B5B1D"/>
    <w:rsid w:val="003B5D3E"/>
    <w:rsid w:val="003B5D7D"/>
    <w:rsid w:val="003B7057"/>
    <w:rsid w:val="003B7493"/>
    <w:rsid w:val="003C0290"/>
    <w:rsid w:val="003C0A44"/>
    <w:rsid w:val="003C10E2"/>
    <w:rsid w:val="003C1D96"/>
    <w:rsid w:val="003C223D"/>
    <w:rsid w:val="003C2A39"/>
    <w:rsid w:val="003C33B9"/>
    <w:rsid w:val="003C350F"/>
    <w:rsid w:val="003C3971"/>
    <w:rsid w:val="003C45A4"/>
    <w:rsid w:val="003C46C6"/>
    <w:rsid w:val="003C4CE6"/>
    <w:rsid w:val="003C5D73"/>
    <w:rsid w:val="003C5DCC"/>
    <w:rsid w:val="003C63D6"/>
    <w:rsid w:val="003C6684"/>
    <w:rsid w:val="003D1F3F"/>
    <w:rsid w:val="003D37A8"/>
    <w:rsid w:val="003D3C97"/>
    <w:rsid w:val="003D3D7F"/>
    <w:rsid w:val="003D4237"/>
    <w:rsid w:val="003D4C08"/>
    <w:rsid w:val="003D4C65"/>
    <w:rsid w:val="003D4DF3"/>
    <w:rsid w:val="003D5A4C"/>
    <w:rsid w:val="003D638E"/>
    <w:rsid w:val="003D6D0B"/>
    <w:rsid w:val="003D7142"/>
    <w:rsid w:val="003D7AAD"/>
    <w:rsid w:val="003E0420"/>
    <w:rsid w:val="003E0E7D"/>
    <w:rsid w:val="003E48C5"/>
    <w:rsid w:val="003E58E5"/>
    <w:rsid w:val="003E5CC9"/>
    <w:rsid w:val="003E6250"/>
    <w:rsid w:val="003E6991"/>
    <w:rsid w:val="003E6E18"/>
    <w:rsid w:val="003E7117"/>
    <w:rsid w:val="003F015A"/>
    <w:rsid w:val="003F01C8"/>
    <w:rsid w:val="003F12CF"/>
    <w:rsid w:val="003F2852"/>
    <w:rsid w:val="003F3099"/>
    <w:rsid w:val="003F3831"/>
    <w:rsid w:val="003F3ECD"/>
    <w:rsid w:val="003F3F83"/>
    <w:rsid w:val="003F437C"/>
    <w:rsid w:val="003F5539"/>
    <w:rsid w:val="003F5841"/>
    <w:rsid w:val="003F5F90"/>
    <w:rsid w:val="003F5FF8"/>
    <w:rsid w:val="003F6054"/>
    <w:rsid w:val="003F6965"/>
    <w:rsid w:val="003F7AE9"/>
    <w:rsid w:val="003F7B97"/>
    <w:rsid w:val="003F7D9A"/>
    <w:rsid w:val="004008FE"/>
    <w:rsid w:val="00400A9A"/>
    <w:rsid w:val="0040133B"/>
    <w:rsid w:val="00402700"/>
    <w:rsid w:val="00402845"/>
    <w:rsid w:val="00402BA8"/>
    <w:rsid w:val="00403115"/>
    <w:rsid w:val="004036B8"/>
    <w:rsid w:val="00403A01"/>
    <w:rsid w:val="00404C84"/>
    <w:rsid w:val="00405002"/>
    <w:rsid w:val="00405057"/>
    <w:rsid w:val="00405AEA"/>
    <w:rsid w:val="00407AAA"/>
    <w:rsid w:val="0041090E"/>
    <w:rsid w:val="00410947"/>
    <w:rsid w:val="00410E83"/>
    <w:rsid w:val="0041103A"/>
    <w:rsid w:val="004116C0"/>
    <w:rsid w:val="00411ED2"/>
    <w:rsid w:val="00412BFF"/>
    <w:rsid w:val="00413035"/>
    <w:rsid w:val="0041306E"/>
    <w:rsid w:val="004148C7"/>
    <w:rsid w:val="00414A2D"/>
    <w:rsid w:val="004155A1"/>
    <w:rsid w:val="00415F49"/>
    <w:rsid w:val="004163CD"/>
    <w:rsid w:val="00416BE0"/>
    <w:rsid w:val="00416C56"/>
    <w:rsid w:val="00420453"/>
    <w:rsid w:val="004207F1"/>
    <w:rsid w:val="004216FD"/>
    <w:rsid w:val="004218F4"/>
    <w:rsid w:val="004219A0"/>
    <w:rsid w:val="00421A3D"/>
    <w:rsid w:val="004228AC"/>
    <w:rsid w:val="00422BFC"/>
    <w:rsid w:val="0042349F"/>
    <w:rsid w:val="00423784"/>
    <w:rsid w:val="0042532F"/>
    <w:rsid w:val="004261A5"/>
    <w:rsid w:val="00426289"/>
    <w:rsid w:val="00427B73"/>
    <w:rsid w:val="00430DC4"/>
    <w:rsid w:val="004310B7"/>
    <w:rsid w:val="004310FD"/>
    <w:rsid w:val="00431E1C"/>
    <w:rsid w:val="00432C07"/>
    <w:rsid w:val="0043489E"/>
    <w:rsid w:val="00434DC1"/>
    <w:rsid w:val="00434ECB"/>
    <w:rsid w:val="00435997"/>
    <w:rsid w:val="00435D3B"/>
    <w:rsid w:val="004368EE"/>
    <w:rsid w:val="00437005"/>
    <w:rsid w:val="004373AD"/>
    <w:rsid w:val="00440168"/>
    <w:rsid w:val="00440941"/>
    <w:rsid w:val="00440A4B"/>
    <w:rsid w:val="00440B06"/>
    <w:rsid w:val="00440B47"/>
    <w:rsid w:val="00440CF7"/>
    <w:rsid w:val="00441968"/>
    <w:rsid w:val="00442634"/>
    <w:rsid w:val="0044297A"/>
    <w:rsid w:val="00442C7E"/>
    <w:rsid w:val="00442EE3"/>
    <w:rsid w:val="0044326B"/>
    <w:rsid w:val="004435B4"/>
    <w:rsid w:val="004439AA"/>
    <w:rsid w:val="004443EE"/>
    <w:rsid w:val="004445BA"/>
    <w:rsid w:val="0044496B"/>
    <w:rsid w:val="004462AD"/>
    <w:rsid w:val="004469AC"/>
    <w:rsid w:val="0044738A"/>
    <w:rsid w:val="0044795D"/>
    <w:rsid w:val="00447B09"/>
    <w:rsid w:val="00450965"/>
    <w:rsid w:val="004522D7"/>
    <w:rsid w:val="00452BEF"/>
    <w:rsid w:val="00454198"/>
    <w:rsid w:val="004543D8"/>
    <w:rsid w:val="00454459"/>
    <w:rsid w:val="004547C6"/>
    <w:rsid w:val="00454F45"/>
    <w:rsid w:val="00455ACE"/>
    <w:rsid w:val="00455D4C"/>
    <w:rsid w:val="00456E9F"/>
    <w:rsid w:val="00457487"/>
    <w:rsid w:val="0045772F"/>
    <w:rsid w:val="004577C6"/>
    <w:rsid w:val="00457F5B"/>
    <w:rsid w:val="00460273"/>
    <w:rsid w:val="004608A9"/>
    <w:rsid w:val="00461276"/>
    <w:rsid w:val="004617BB"/>
    <w:rsid w:val="00462007"/>
    <w:rsid w:val="004627D6"/>
    <w:rsid w:val="00462BD0"/>
    <w:rsid w:val="00462C8D"/>
    <w:rsid w:val="00462D85"/>
    <w:rsid w:val="00462EEA"/>
    <w:rsid w:val="00463AB1"/>
    <w:rsid w:val="004668AD"/>
    <w:rsid w:val="004673E2"/>
    <w:rsid w:val="00467952"/>
    <w:rsid w:val="00467A4C"/>
    <w:rsid w:val="00467F45"/>
    <w:rsid w:val="00471816"/>
    <w:rsid w:val="0047184A"/>
    <w:rsid w:val="0047208D"/>
    <w:rsid w:val="004721E2"/>
    <w:rsid w:val="00472AEC"/>
    <w:rsid w:val="00473203"/>
    <w:rsid w:val="00473D57"/>
    <w:rsid w:val="00474710"/>
    <w:rsid w:val="004758DA"/>
    <w:rsid w:val="00475B2E"/>
    <w:rsid w:val="004766EE"/>
    <w:rsid w:val="00477229"/>
    <w:rsid w:val="004778F2"/>
    <w:rsid w:val="00480A24"/>
    <w:rsid w:val="00480A3B"/>
    <w:rsid w:val="00480D23"/>
    <w:rsid w:val="00481494"/>
    <w:rsid w:val="00481990"/>
    <w:rsid w:val="004821A7"/>
    <w:rsid w:val="00483124"/>
    <w:rsid w:val="004834B6"/>
    <w:rsid w:val="00484065"/>
    <w:rsid w:val="0048432E"/>
    <w:rsid w:val="0048482A"/>
    <w:rsid w:val="00486051"/>
    <w:rsid w:val="0048669C"/>
    <w:rsid w:val="00486CF5"/>
    <w:rsid w:val="004872E4"/>
    <w:rsid w:val="004873D6"/>
    <w:rsid w:val="00487A7C"/>
    <w:rsid w:val="00487C9B"/>
    <w:rsid w:val="00487CA4"/>
    <w:rsid w:val="004904E4"/>
    <w:rsid w:val="00490F85"/>
    <w:rsid w:val="00491D7C"/>
    <w:rsid w:val="004925DF"/>
    <w:rsid w:val="00492934"/>
    <w:rsid w:val="00493496"/>
    <w:rsid w:val="00493D83"/>
    <w:rsid w:val="00493D9A"/>
    <w:rsid w:val="00494F8E"/>
    <w:rsid w:val="0049751D"/>
    <w:rsid w:val="00497F8F"/>
    <w:rsid w:val="004A096A"/>
    <w:rsid w:val="004A0F0C"/>
    <w:rsid w:val="004A15B4"/>
    <w:rsid w:val="004A18A6"/>
    <w:rsid w:val="004A280F"/>
    <w:rsid w:val="004A3831"/>
    <w:rsid w:val="004A3A8B"/>
    <w:rsid w:val="004A5314"/>
    <w:rsid w:val="004A53EA"/>
    <w:rsid w:val="004A5DD1"/>
    <w:rsid w:val="004A6716"/>
    <w:rsid w:val="004A6837"/>
    <w:rsid w:val="004A6E41"/>
    <w:rsid w:val="004A70D3"/>
    <w:rsid w:val="004B06F7"/>
    <w:rsid w:val="004B0B99"/>
    <w:rsid w:val="004B0EEE"/>
    <w:rsid w:val="004B1239"/>
    <w:rsid w:val="004B1734"/>
    <w:rsid w:val="004B1906"/>
    <w:rsid w:val="004B1B14"/>
    <w:rsid w:val="004B2014"/>
    <w:rsid w:val="004B2B10"/>
    <w:rsid w:val="004B3A27"/>
    <w:rsid w:val="004B4425"/>
    <w:rsid w:val="004B44F3"/>
    <w:rsid w:val="004B4745"/>
    <w:rsid w:val="004B5A20"/>
    <w:rsid w:val="004B5FE8"/>
    <w:rsid w:val="004B685E"/>
    <w:rsid w:val="004B6D72"/>
    <w:rsid w:val="004B74AF"/>
    <w:rsid w:val="004B7921"/>
    <w:rsid w:val="004B7C8F"/>
    <w:rsid w:val="004B7E04"/>
    <w:rsid w:val="004C00ED"/>
    <w:rsid w:val="004C148E"/>
    <w:rsid w:val="004C14E2"/>
    <w:rsid w:val="004C1C67"/>
    <w:rsid w:val="004C21CA"/>
    <w:rsid w:val="004C2531"/>
    <w:rsid w:val="004C25F8"/>
    <w:rsid w:val="004C35E7"/>
    <w:rsid w:val="004C37E0"/>
    <w:rsid w:val="004C42F5"/>
    <w:rsid w:val="004C43C7"/>
    <w:rsid w:val="004C488D"/>
    <w:rsid w:val="004C4EAB"/>
    <w:rsid w:val="004C5271"/>
    <w:rsid w:val="004C5663"/>
    <w:rsid w:val="004C5DAB"/>
    <w:rsid w:val="004C5DBA"/>
    <w:rsid w:val="004C6450"/>
    <w:rsid w:val="004C6AA9"/>
    <w:rsid w:val="004C742C"/>
    <w:rsid w:val="004C7BDA"/>
    <w:rsid w:val="004C7FE5"/>
    <w:rsid w:val="004D0AA9"/>
    <w:rsid w:val="004D0EEE"/>
    <w:rsid w:val="004D1DFF"/>
    <w:rsid w:val="004D30F7"/>
    <w:rsid w:val="004D3443"/>
    <w:rsid w:val="004D3610"/>
    <w:rsid w:val="004D3EBA"/>
    <w:rsid w:val="004D423F"/>
    <w:rsid w:val="004D42CC"/>
    <w:rsid w:val="004D4A1A"/>
    <w:rsid w:val="004D51C7"/>
    <w:rsid w:val="004D534F"/>
    <w:rsid w:val="004D584E"/>
    <w:rsid w:val="004D6229"/>
    <w:rsid w:val="004D6380"/>
    <w:rsid w:val="004D748D"/>
    <w:rsid w:val="004D7AA1"/>
    <w:rsid w:val="004E0462"/>
    <w:rsid w:val="004E074A"/>
    <w:rsid w:val="004E0B77"/>
    <w:rsid w:val="004E3031"/>
    <w:rsid w:val="004E50DE"/>
    <w:rsid w:val="004E51F0"/>
    <w:rsid w:val="004E5442"/>
    <w:rsid w:val="004E5468"/>
    <w:rsid w:val="004E5B5E"/>
    <w:rsid w:val="004E63FE"/>
    <w:rsid w:val="004E649D"/>
    <w:rsid w:val="004E6B52"/>
    <w:rsid w:val="004E76D3"/>
    <w:rsid w:val="004F076F"/>
    <w:rsid w:val="004F0B01"/>
    <w:rsid w:val="004F1BDC"/>
    <w:rsid w:val="004F1F60"/>
    <w:rsid w:val="004F2197"/>
    <w:rsid w:val="004F2591"/>
    <w:rsid w:val="004F320D"/>
    <w:rsid w:val="004F3BD9"/>
    <w:rsid w:val="004F404E"/>
    <w:rsid w:val="004F4691"/>
    <w:rsid w:val="004F485C"/>
    <w:rsid w:val="004F4B94"/>
    <w:rsid w:val="004F5FB1"/>
    <w:rsid w:val="004F7500"/>
    <w:rsid w:val="004F76AE"/>
    <w:rsid w:val="004F7892"/>
    <w:rsid w:val="004F7936"/>
    <w:rsid w:val="00501079"/>
    <w:rsid w:val="00501199"/>
    <w:rsid w:val="00502703"/>
    <w:rsid w:val="00504DC1"/>
    <w:rsid w:val="00505186"/>
    <w:rsid w:val="00505B55"/>
    <w:rsid w:val="00505BE7"/>
    <w:rsid w:val="00505DDA"/>
    <w:rsid w:val="00505E34"/>
    <w:rsid w:val="00506289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13D6"/>
    <w:rsid w:val="00512405"/>
    <w:rsid w:val="00512A10"/>
    <w:rsid w:val="00512B00"/>
    <w:rsid w:val="00512BC1"/>
    <w:rsid w:val="005136CF"/>
    <w:rsid w:val="005137F3"/>
    <w:rsid w:val="00514621"/>
    <w:rsid w:val="005157E4"/>
    <w:rsid w:val="00515E7A"/>
    <w:rsid w:val="00516B0D"/>
    <w:rsid w:val="00516D76"/>
    <w:rsid w:val="00516E02"/>
    <w:rsid w:val="005170BB"/>
    <w:rsid w:val="0051739F"/>
    <w:rsid w:val="00517795"/>
    <w:rsid w:val="00517A9C"/>
    <w:rsid w:val="005208DA"/>
    <w:rsid w:val="00520D28"/>
    <w:rsid w:val="005212EE"/>
    <w:rsid w:val="00521927"/>
    <w:rsid w:val="00521C05"/>
    <w:rsid w:val="00521C3D"/>
    <w:rsid w:val="00522865"/>
    <w:rsid w:val="00522C54"/>
    <w:rsid w:val="00522D72"/>
    <w:rsid w:val="0052381F"/>
    <w:rsid w:val="005238AE"/>
    <w:rsid w:val="00523A0F"/>
    <w:rsid w:val="00524F57"/>
    <w:rsid w:val="0052503C"/>
    <w:rsid w:val="005255D4"/>
    <w:rsid w:val="00526DA6"/>
    <w:rsid w:val="00531253"/>
    <w:rsid w:val="0053314E"/>
    <w:rsid w:val="00533213"/>
    <w:rsid w:val="00533306"/>
    <w:rsid w:val="00533D8A"/>
    <w:rsid w:val="00534A55"/>
    <w:rsid w:val="00534C7A"/>
    <w:rsid w:val="00535103"/>
    <w:rsid w:val="0053547F"/>
    <w:rsid w:val="00536005"/>
    <w:rsid w:val="00536238"/>
    <w:rsid w:val="00536DF2"/>
    <w:rsid w:val="005372CD"/>
    <w:rsid w:val="005401F9"/>
    <w:rsid w:val="005406A6"/>
    <w:rsid w:val="00540899"/>
    <w:rsid w:val="00542E49"/>
    <w:rsid w:val="00543AB7"/>
    <w:rsid w:val="00544739"/>
    <w:rsid w:val="00545421"/>
    <w:rsid w:val="005463E9"/>
    <w:rsid w:val="00546A41"/>
    <w:rsid w:val="00546C97"/>
    <w:rsid w:val="0054769E"/>
    <w:rsid w:val="005478C2"/>
    <w:rsid w:val="00547D2C"/>
    <w:rsid w:val="00547E13"/>
    <w:rsid w:val="005503B2"/>
    <w:rsid w:val="00550E6A"/>
    <w:rsid w:val="005510D5"/>
    <w:rsid w:val="00551FBF"/>
    <w:rsid w:val="00552CA7"/>
    <w:rsid w:val="00552CCC"/>
    <w:rsid w:val="00553174"/>
    <w:rsid w:val="005534A2"/>
    <w:rsid w:val="00553EAF"/>
    <w:rsid w:val="005554E3"/>
    <w:rsid w:val="00555516"/>
    <w:rsid w:val="00555BC8"/>
    <w:rsid w:val="00555D5D"/>
    <w:rsid w:val="00555DAF"/>
    <w:rsid w:val="00555E9C"/>
    <w:rsid w:val="0055656F"/>
    <w:rsid w:val="00556B64"/>
    <w:rsid w:val="00556CCD"/>
    <w:rsid w:val="00556D0E"/>
    <w:rsid w:val="005571B1"/>
    <w:rsid w:val="0055720C"/>
    <w:rsid w:val="00557440"/>
    <w:rsid w:val="00557EF7"/>
    <w:rsid w:val="005608AC"/>
    <w:rsid w:val="00560DFD"/>
    <w:rsid w:val="00560FD9"/>
    <w:rsid w:val="005610A6"/>
    <w:rsid w:val="00561145"/>
    <w:rsid w:val="00561647"/>
    <w:rsid w:val="0056224C"/>
    <w:rsid w:val="0056253A"/>
    <w:rsid w:val="005629FF"/>
    <w:rsid w:val="00563122"/>
    <w:rsid w:val="005638DF"/>
    <w:rsid w:val="0056562A"/>
    <w:rsid w:val="00565966"/>
    <w:rsid w:val="0056679D"/>
    <w:rsid w:val="00570195"/>
    <w:rsid w:val="0057022A"/>
    <w:rsid w:val="005704E8"/>
    <w:rsid w:val="00570525"/>
    <w:rsid w:val="005713D8"/>
    <w:rsid w:val="00571700"/>
    <w:rsid w:val="00571FE1"/>
    <w:rsid w:val="00572923"/>
    <w:rsid w:val="00572930"/>
    <w:rsid w:val="00573159"/>
    <w:rsid w:val="005735BB"/>
    <w:rsid w:val="005741C3"/>
    <w:rsid w:val="00574538"/>
    <w:rsid w:val="005746DB"/>
    <w:rsid w:val="00574ACD"/>
    <w:rsid w:val="005750BB"/>
    <w:rsid w:val="00575248"/>
    <w:rsid w:val="00575860"/>
    <w:rsid w:val="0057607E"/>
    <w:rsid w:val="00576831"/>
    <w:rsid w:val="00576C2F"/>
    <w:rsid w:val="0057717F"/>
    <w:rsid w:val="0057795A"/>
    <w:rsid w:val="00580717"/>
    <w:rsid w:val="00580CA3"/>
    <w:rsid w:val="005813A9"/>
    <w:rsid w:val="00581751"/>
    <w:rsid w:val="00581AC7"/>
    <w:rsid w:val="005828A5"/>
    <w:rsid w:val="005834B1"/>
    <w:rsid w:val="005836BD"/>
    <w:rsid w:val="00583861"/>
    <w:rsid w:val="00583B35"/>
    <w:rsid w:val="00583CD9"/>
    <w:rsid w:val="00584828"/>
    <w:rsid w:val="00584EF7"/>
    <w:rsid w:val="00585D1D"/>
    <w:rsid w:val="00586A0B"/>
    <w:rsid w:val="00586B34"/>
    <w:rsid w:val="00586B3D"/>
    <w:rsid w:val="00586D27"/>
    <w:rsid w:val="0058786B"/>
    <w:rsid w:val="00587EA4"/>
    <w:rsid w:val="00587F8F"/>
    <w:rsid w:val="005902AD"/>
    <w:rsid w:val="00590DDD"/>
    <w:rsid w:val="00591577"/>
    <w:rsid w:val="00591814"/>
    <w:rsid w:val="00591FB1"/>
    <w:rsid w:val="0059235A"/>
    <w:rsid w:val="00592441"/>
    <w:rsid w:val="005924EB"/>
    <w:rsid w:val="00592BFD"/>
    <w:rsid w:val="00593DBB"/>
    <w:rsid w:val="0059476A"/>
    <w:rsid w:val="00594940"/>
    <w:rsid w:val="00594A5A"/>
    <w:rsid w:val="00594C32"/>
    <w:rsid w:val="005954E0"/>
    <w:rsid w:val="00595574"/>
    <w:rsid w:val="00595923"/>
    <w:rsid w:val="00596620"/>
    <w:rsid w:val="00596B4F"/>
    <w:rsid w:val="00596F94"/>
    <w:rsid w:val="00597604"/>
    <w:rsid w:val="0059762A"/>
    <w:rsid w:val="005A0551"/>
    <w:rsid w:val="005A0F63"/>
    <w:rsid w:val="005A210C"/>
    <w:rsid w:val="005A2408"/>
    <w:rsid w:val="005A28B0"/>
    <w:rsid w:val="005A3281"/>
    <w:rsid w:val="005A32CD"/>
    <w:rsid w:val="005A40D2"/>
    <w:rsid w:val="005A4112"/>
    <w:rsid w:val="005A4F0E"/>
    <w:rsid w:val="005A59E8"/>
    <w:rsid w:val="005A68B9"/>
    <w:rsid w:val="005A7145"/>
    <w:rsid w:val="005A755F"/>
    <w:rsid w:val="005A781E"/>
    <w:rsid w:val="005A7AB9"/>
    <w:rsid w:val="005B0225"/>
    <w:rsid w:val="005B104E"/>
    <w:rsid w:val="005B11AF"/>
    <w:rsid w:val="005B1519"/>
    <w:rsid w:val="005B17A2"/>
    <w:rsid w:val="005B1A17"/>
    <w:rsid w:val="005B1F53"/>
    <w:rsid w:val="005B272E"/>
    <w:rsid w:val="005B2C34"/>
    <w:rsid w:val="005B2CE6"/>
    <w:rsid w:val="005B378D"/>
    <w:rsid w:val="005B3D67"/>
    <w:rsid w:val="005B4EC8"/>
    <w:rsid w:val="005B4F51"/>
    <w:rsid w:val="005B5135"/>
    <w:rsid w:val="005B5671"/>
    <w:rsid w:val="005B5817"/>
    <w:rsid w:val="005B7CFD"/>
    <w:rsid w:val="005B7DC3"/>
    <w:rsid w:val="005C03C9"/>
    <w:rsid w:val="005C0AE0"/>
    <w:rsid w:val="005C0D68"/>
    <w:rsid w:val="005C16F2"/>
    <w:rsid w:val="005C1816"/>
    <w:rsid w:val="005C1E06"/>
    <w:rsid w:val="005C20D9"/>
    <w:rsid w:val="005C21A6"/>
    <w:rsid w:val="005C3ACB"/>
    <w:rsid w:val="005C50A3"/>
    <w:rsid w:val="005C52C5"/>
    <w:rsid w:val="005C5C17"/>
    <w:rsid w:val="005C5CF2"/>
    <w:rsid w:val="005C6296"/>
    <w:rsid w:val="005C637B"/>
    <w:rsid w:val="005C6F2E"/>
    <w:rsid w:val="005C71B6"/>
    <w:rsid w:val="005C769E"/>
    <w:rsid w:val="005C77C9"/>
    <w:rsid w:val="005D0EC4"/>
    <w:rsid w:val="005D1471"/>
    <w:rsid w:val="005D2361"/>
    <w:rsid w:val="005D25FF"/>
    <w:rsid w:val="005D3120"/>
    <w:rsid w:val="005D41F2"/>
    <w:rsid w:val="005D5A3C"/>
    <w:rsid w:val="005D5E0C"/>
    <w:rsid w:val="005D73FA"/>
    <w:rsid w:val="005D75DE"/>
    <w:rsid w:val="005E0817"/>
    <w:rsid w:val="005E098F"/>
    <w:rsid w:val="005E0D73"/>
    <w:rsid w:val="005E142E"/>
    <w:rsid w:val="005E1ACA"/>
    <w:rsid w:val="005E1D1D"/>
    <w:rsid w:val="005E1DDC"/>
    <w:rsid w:val="005E27AC"/>
    <w:rsid w:val="005E385F"/>
    <w:rsid w:val="005E4007"/>
    <w:rsid w:val="005E4209"/>
    <w:rsid w:val="005E50CC"/>
    <w:rsid w:val="005E50E7"/>
    <w:rsid w:val="005E5490"/>
    <w:rsid w:val="005E5AF6"/>
    <w:rsid w:val="005E6F61"/>
    <w:rsid w:val="005E73E8"/>
    <w:rsid w:val="005E7704"/>
    <w:rsid w:val="005F03A0"/>
    <w:rsid w:val="005F13B2"/>
    <w:rsid w:val="005F14E3"/>
    <w:rsid w:val="005F151E"/>
    <w:rsid w:val="005F1895"/>
    <w:rsid w:val="005F19E1"/>
    <w:rsid w:val="005F1C1C"/>
    <w:rsid w:val="005F1CDA"/>
    <w:rsid w:val="005F29C2"/>
    <w:rsid w:val="005F3790"/>
    <w:rsid w:val="005F3F01"/>
    <w:rsid w:val="005F3FA0"/>
    <w:rsid w:val="005F47EF"/>
    <w:rsid w:val="005F4F3C"/>
    <w:rsid w:val="005F5FC1"/>
    <w:rsid w:val="005F5FD5"/>
    <w:rsid w:val="005F6205"/>
    <w:rsid w:val="005F7F3A"/>
    <w:rsid w:val="00600680"/>
    <w:rsid w:val="00600CDC"/>
    <w:rsid w:val="006010A8"/>
    <w:rsid w:val="006014F5"/>
    <w:rsid w:val="00601A11"/>
    <w:rsid w:val="00601BE2"/>
    <w:rsid w:val="00602090"/>
    <w:rsid w:val="00602301"/>
    <w:rsid w:val="00602ACC"/>
    <w:rsid w:val="006038F1"/>
    <w:rsid w:val="006048AD"/>
    <w:rsid w:val="006048CC"/>
    <w:rsid w:val="00604DDA"/>
    <w:rsid w:val="00604FFB"/>
    <w:rsid w:val="00605B78"/>
    <w:rsid w:val="00605C45"/>
    <w:rsid w:val="0060709C"/>
    <w:rsid w:val="00607177"/>
    <w:rsid w:val="006073F9"/>
    <w:rsid w:val="00607491"/>
    <w:rsid w:val="006074B7"/>
    <w:rsid w:val="00607D38"/>
    <w:rsid w:val="00610513"/>
    <w:rsid w:val="0061094E"/>
    <w:rsid w:val="00610AAF"/>
    <w:rsid w:val="00610CDF"/>
    <w:rsid w:val="00610F67"/>
    <w:rsid w:val="00611246"/>
    <w:rsid w:val="006112AD"/>
    <w:rsid w:val="00611379"/>
    <w:rsid w:val="00611D87"/>
    <w:rsid w:val="00611E72"/>
    <w:rsid w:val="0061205A"/>
    <w:rsid w:val="006123C6"/>
    <w:rsid w:val="00612422"/>
    <w:rsid w:val="006135DA"/>
    <w:rsid w:val="00614280"/>
    <w:rsid w:val="00614CF7"/>
    <w:rsid w:val="0061531A"/>
    <w:rsid w:val="006179B8"/>
    <w:rsid w:val="00620122"/>
    <w:rsid w:val="0062063A"/>
    <w:rsid w:val="006218A9"/>
    <w:rsid w:val="00621F56"/>
    <w:rsid w:val="00622653"/>
    <w:rsid w:val="00622EC2"/>
    <w:rsid w:val="00622F23"/>
    <w:rsid w:val="00622FE2"/>
    <w:rsid w:val="0062388C"/>
    <w:rsid w:val="00623D9C"/>
    <w:rsid w:val="00625D0E"/>
    <w:rsid w:val="00625F4D"/>
    <w:rsid w:val="0062608D"/>
    <w:rsid w:val="00626398"/>
    <w:rsid w:val="0062653D"/>
    <w:rsid w:val="00626D08"/>
    <w:rsid w:val="00626F8B"/>
    <w:rsid w:val="00627808"/>
    <w:rsid w:val="00627AC6"/>
    <w:rsid w:val="006309B0"/>
    <w:rsid w:val="00631242"/>
    <w:rsid w:val="00631689"/>
    <w:rsid w:val="006334F2"/>
    <w:rsid w:val="00633AB2"/>
    <w:rsid w:val="00633BB5"/>
    <w:rsid w:val="00633C4A"/>
    <w:rsid w:val="0063460B"/>
    <w:rsid w:val="00634646"/>
    <w:rsid w:val="00634C8B"/>
    <w:rsid w:val="0063503D"/>
    <w:rsid w:val="006358CC"/>
    <w:rsid w:val="00636661"/>
    <w:rsid w:val="0063692D"/>
    <w:rsid w:val="00636B08"/>
    <w:rsid w:val="00636CE3"/>
    <w:rsid w:val="00637894"/>
    <w:rsid w:val="00637B54"/>
    <w:rsid w:val="00637FBA"/>
    <w:rsid w:val="006415B8"/>
    <w:rsid w:val="006418F3"/>
    <w:rsid w:val="006419CB"/>
    <w:rsid w:val="00641FF5"/>
    <w:rsid w:val="00642D14"/>
    <w:rsid w:val="006432A7"/>
    <w:rsid w:val="0064344B"/>
    <w:rsid w:val="00643615"/>
    <w:rsid w:val="00645838"/>
    <w:rsid w:val="00645C2C"/>
    <w:rsid w:val="0064603F"/>
    <w:rsid w:val="00646074"/>
    <w:rsid w:val="00646191"/>
    <w:rsid w:val="00646332"/>
    <w:rsid w:val="00646647"/>
    <w:rsid w:val="00646C34"/>
    <w:rsid w:val="006475A5"/>
    <w:rsid w:val="00651E72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57EB2"/>
    <w:rsid w:val="00660956"/>
    <w:rsid w:val="00660963"/>
    <w:rsid w:val="00660B8D"/>
    <w:rsid w:val="00660E93"/>
    <w:rsid w:val="006611C0"/>
    <w:rsid w:val="006615DB"/>
    <w:rsid w:val="00661A85"/>
    <w:rsid w:val="00661EE1"/>
    <w:rsid w:val="00662D20"/>
    <w:rsid w:val="0066437B"/>
    <w:rsid w:val="00665421"/>
    <w:rsid w:val="006664D5"/>
    <w:rsid w:val="00666E4E"/>
    <w:rsid w:val="00667331"/>
    <w:rsid w:val="00667B29"/>
    <w:rsid w:val="006701B6"/>
    <w:rsid w:val="0067072B"/>
    <w:rsid w:val="00670AC9"/>
    <w:rsid w:val="00670BC4"/>
    <w:rsid w:val="00670F57"/>
    <w:rsid w:val="0067124A"/>
    <w:rsid w:val="0067164F"/>
    <w:rsid w:val="00671835"/>
    <w:rsid w:val="00671987"/>
    <w:rsid w:val="00671CEE"/>
    <w:rsid w:val="00672352"/>
    <w:rsid w:val="006726EB"/>
    <w:rsid w:val="00672BF5"/>
    <w:rsid w:val="00673A97"/>
    <w:rsid w:val="00673CC8"/>
    <w:rsid w:val="00675557"/>
    <w:rsid w:val="00676785"/>
    <w:rsid w:val="00680BC0"/>
    <w:rsid w:val="00681437"/>
    <w:rsid w:val="006818F3"/>
    <w:rsid w:val="006820CD"/>
    <w:rsid w:val="006823B0"/>
    <w:rsid w:val="006825A5"/>
    <w:rsid w:val="00682780"/>
    <w:rsid w:val="006832C8"/>
    <w:rsid w:val="0068355A"/>
    <w:rsid w:val="006839C5"/>
    <w:rsid w:val="00683AF3"/>
    <w:rsid w:val="00683C09"/>
    <w:rsid w:val="006843EC"/>
    <w:rsid w:val="0068487D"/>
    <w:rsid w:val="006856B0"/>
    <w:rsid w:val="006858BA"/>
    <w:rsid w:val="00685E22"/>
    <w:rsid w:val="0068620E"/>
    <w:rsid w:val="00686389"/>
    <w:rsid w:val="006866F3"/>
    <w:rsid w:val="0068676B"/>
    <w:rsid w:val="006869AC"/>
    <w:rsid w:val="00690020"/>
    <w:rsid w:val="00690239"/>
    <w:rsid w:val="006902F6"/>
    <w:rsid w:val="00690B5E"/>
    <w:rsid w:val="00691A6A"/>
    <w:rsid w:val="00691C60"/>
    <w:rsid w:val="00692451"/>
    <w:rsid w:val="00692C37"/>
    <w:rsid w:val="00693181"/>
    <w:rsid w:val="00693450"/>
    <w:rsid w:val="00693685"/>
    <w:rsid w:val="00693736"/>
    <w:rsid w:val="00693AEB"/>
    <w:rsid w:val="006942DF"/>
    <w:rsid w:val="00694A62"/>
    <w:rsid w:val="00694C14"/>
    <w:rsid w:val="00694D3F"/>
    <w:rsid w:val="006966C9"/>
    <w:rsid w:val="006969A7"/>
    <w:rsid w:val="00697D9E"/>
    <w:rsid w:val="00697F7C"/>
    <w:rsid w:val="006A04A1"/>
    <w:rsid w:val="006A088D"/>
    <w:rsid w:val="006A1484"/>
    <w:rsid w:val="006A155A"/>
    <w:rsid w:val="006A1976"/>
    <w:rsid w:val="006A1B52"/>
    <w:rsid w:val="006A207F"/>
    <w:rsid w:val="006A26AD"/>
    <w:rsid w:val="006A2746"/>
    <w:rsid w:val="006A3614"/>
    <w:rsid w:val="006A4191"/>
    <w:rsid w:val="006A43F0"/>
    <w:rsid w:val="006A47CA"/>
    <w:rsid w:val="006A4CC6"/>
    <w:rsid w:val="006A51F4"/>
    <w:rsid w:val="006A69A8"/>
    <w:rsid w:val="006A6B78"/>
    <w:rsid w:val="006A7BC9"/>
    <w:rsid w:val="006B07B1"/>
    <w:rsid w:val="006B0E3A"/>
    <w:rsid w:val="006B19E7"/>
    <w:rsid w:val="006B1A16"/>
    <w:rsid w:val="006B1AE4"/>
    <w:rsid w:val="006B22CF"/>
    <w:rsid w:val="006B2D2D"/>
    <w:rsid w:val="006B2D39"/>
    <w:rsid w:val="006B31BE"/>
    <w:rsid w:val="006B3D45"/>
    <w:rsid w:val="006B3D90"/>
    <w:rsid w:val="006B3E09"/>
    <w:rsid w:val="006B3FFB"/>
    <w:rsid w:val="006B7570"/>
    <w:rsid w:val="006C00DB"/>
    <w:rsid w:val="006C0233"/>
    <w:rsid w:val="006C0CF9"/>
    <w:rsid w:val="006C0F67"/>
    <w:rsid w:val="006C1712"/>
    <w:rsid w:val="006C1920"/>
    <w:rsid w:val="006C343F"/>
    <w:rsid w:val="006C3CDD"/>
    <w:rsid w:val="006C5183"/>
    <w:rsid w:val="006C543B"/>
    <w:rsid w:val="006C5BA1"/>
    <w:rsid w:val="006C5D3D"/>
    <w:rsid w:val="006C66EC"/>
    <w:rsid w:val="006C6704"/>
    <w:rsid w:val="006C6EA1"/>
    <w:rsid w:val="006D0B10"/>
    <w:rsid w:val="006D0D5D"/>
    <w:rsid w:val="006D1279"/>
    <w:rsid w:val="006D1857"/>
    <w:rsid w:val="006D1C41"/>
    <w:rsid w:val="006D2E94"/>
    <w:rsid w:val="006D3194"/>
    <w:rsid w:val="006D36D7"/>
    <w:rsid w:val="006D39A7"/>
    <w:rsid w:val="006D3F19"/>
    <w:rsid w:val="006D3F5A"/>
    <w:rsid w:val="006D42E6"/>
    <w:rsid w:val="006D42F4"/>
    <w:rsid w:val="006D43B2"/>
    <w:rsid w:val="006D47D7"/>
    <w:rsid w:val="006D4AC1"/>
    <w:rsid w:val="006D6063"/>
    <w:rsid w:val="006D6283"/>
    <w:rsid w:val="006D6813"/>
    <w:rsid w:val="006D6B31"/>
    <w:rsid w:val="006D766C"/>
    <w:rsid w:val="006D77CB"/>
    <w:rsid w:val="006E0143"/>
    <w:rsid w:val="006E057A"/>
    <w:rsid w:val="006E0B2C"/>
    <w:rsid w:val="006E1522"/>
    <w:rsid w:val="006E1989"/>
    <w:rsid w:val="006E2F84"/>
    <w:rsid w:val="006E3494"/>
    <w:rsid w:val="006E4070"/>
    <w:rsid w:val="006E416C"/>
    <w:rsid w:val="006E5160"/>
    <w:rsid w:val="006E5414"/>
    <w:rsid w:val="006E55FE"/>
    <w:rsid w:val="006E5AD1"/>
    <w:rsid w:val="006E5C8E"/>
    <w:rsid w:val="006E626D"/>
    <w:rsid w:val="006E6B24"/>
    <w:rsid w:val="006E71BB"/>
    <w:rsid w:val="006E74EA"/>
    <w:rsid w:val="006E7C3F"/>
    <w:rsid w:val="006F028F"/>
    <w:rsid w:val="006F12A0"/>
    <w:rsid w:val="006F12BA"/>
    <w:rsid w:val="006F17E8"/>
    <w:rsid w:val="006F2861"/>
    <w:rsid w:val="006F33E7"/>
    <w:rsid w:val="006F3ABD"/>
    <w:rsid w:val="006F3CBB"/>
    <w:rsid w:val="006F3D4E"/>
    <w:rsid w:val="006F3DC4"/>
    <w:rsid w:val="006F4287"/>
    <w:rsid w:val="006F433D"/>
    <w:rsid w:val="006F43F2"/>
    <w:rsid w:val="006F47B4"/>
    <w:rsid w:val="006F48E1"/>
    <w:rsid w:val="006F4A2E"/>
    <w:rsid w:val="006F4C56"/>
    <w:rsid w:val="006F4D24"/>
    <w:rsid w:val="006F55C5"/>
    <w:rsid w:val="006F5A53"/>
    <w:rsid w:val="006F6E77"/>
    <w:rsid w:val="006F6FB8"/>
    <w:rsid w:val="006F768B"/>
    <w:rsid w:val="006F7806"/>
    <w:rsid w:val="0070099B"/>
    <w:rsid w:val="00701075"/>
    <w:rsid w:val="00701513"/>
    <w:rsid w:val="00701ECF"/>
    <w:rsid w:val="00702CB0"/>
    <w:rsid w:val="007042D1"/>
    <w:rsid w:val="007044A7"/>
    <w:rsid w:val="007044AA"/>
    <w:rsid w:val="00705152"/>
    <w:rsid w:val="007058BB"/>
    <w:rsid w:val="00706A8E"/>
    <w:rsid w:val="007070AC"/>
    <w:rsid w:val="00710CAC"/>
    <w:rsid w:val="00710D12"/>
    <w:rsid w:val="00711093"/>
    <w:rsid w:val="0071125F"/>
    <w:rsid w:val="0071128B"/>
    <w:rsid w:val="00711339"/>
    <w:rsid w:val="00711636"/>
    <w:rsid w:val="007121C2"/>
    <w:rsid w:val="007135B8"/>
    <w:rsid w:val="00713B09"/>
    <w:rsid w:val="00715205"/>
    <w:rsid w:val="0071532A"/>
    <w:rsid w:val="00715851"/>
    <w:rsid w:val="00716552"/>
    <w:rsid w:val="007165B1"/>
    <w:rsid w:val="0071684A"/>
    <w:rsid w:val="00717D64"/>
    <w:rsid w:val="00720787"/>
    <w:rsid w:val="007209D5"/>
    <w:rsid w:val="00720AB9"/>
    <w:rsid w:val="007210FE"/>
    <w:rsid w:val="0072137E"/>
    <w:rsid w:val="00721907"/>
    <w:rsid w:val="00721A5C"/>
    <w:rsid w:val="0072289D"/>
    <w:rsid w:val="00722B3A"/>
    <w:rsid w:val="00722B44"/>
    <w:rsid w:val="00722CE5"/>
    <w:rsid w:val="007233A3"/>
    <w:rsid w:val="00723443"/>
    <w:rsid w:val="00724F21"/>
    <w:rsid w:val="00724F88"/>
    <w:rsid w:val="00725D22"/>
    <w:rsid w:val="00725DAE"/>
    <w:rsid w:val="00725DF4"/>
    <w:rsid w:val="00726631"/>
    <w:rsid w:val="00727BF5"/>
    <w:rsid w:val="00731085"/>
    <w:rsid w:val="007314C8"/>
    <w:rsid w:val="00731C48"/>
    <w:rsid w:val="00732236"/>
    <w:rsid w:val="007323E4"/>
    <w:rsid w:val="00732857"/>
    <w:rsid w:val="00732DFD"/>
    <w:rsid w:val="007337C9"/>
    <w:rsid w:val="00735A26"/>
    <w:rsid w:val="0073618A"/>
    <w:rsid w:val="0073667A"/>
    <w:rsid w:val="007370A9"/>
    <w:rsid w:val="007370FA"/>
    <w:rsid w:val="00737389"/>
    <w:rsid w:val="00737AAB"/>
    <w:rsid w:val="00741B84"/>
    <w:rsid w:val="00742142"/>
    <w:rsid w:val="00743065"/>
    <w:rsid w:val="007443FC"/>
    <w:rsid w:val="007449D2"/>
    <w:rsid w:val="00744C45"/>
    <w:rsid w:val="00745187"/>
    <w:rsid w:val="00745968"/>
    <w:rsid w:val="00745EE2"/>
    <w:rsid w:val="00746C21"/>
    <w:rsid w:val="00747221"/>
    <w:rsid w:val="007475AF"/>
    <w:rsid w:val="00747E92"/>
    <w:rsid w:val="0075090A"/>
    <w:rsid w:val="00750D7C"/>
    <w:rsid w:val="007517FC"/>
    <w:rsid w:val="007518AF"/>
    <w:rsid w:val="007518D7"/>
    <w:rsid w:val="00751CCB"/>
    <w:rsid w:val="00752019"/>
    <w:rsid w:val="00752FE8"/>
    <w:rsid w:val="007531D8"/>
    <w:rsid w:val="00753848"/>
    <w:rsid w:val="00753BC9"/>
    <w:rsid w:val="0075469A"/>
    <w:rsid w:val="00754D71"/>
    <w:rsid w:val="0075619C"/>
    <w:rsid w:val="00756250"/>
    <w:rsid w:val="00756678"/>
    <w:rsid w:val="00756774"/>
    <w:rsid w:val="00756B25"/>
    <w:rsid w:val="00756BA0"/>
    <w:rsid w:val="00756EB9"/>
    <w:rsid w:val="00760550"/>
    <w:rsid w:val="00760597"/>
    <w:rsid w:val="00760969"/>
    <w:rsid w:val="0076142B"/>
    <w:rsid w:val="007617B6"/>
    <w:rsid w:val="00761A79"/>
    <w:rsid w:val="00761B14"/>
    <w:rsid w:val="00762909"/>
    <w:rsid w:val="00762B41"/>
    <w:rsid w:val="00763037"/>
    <w:rsid w:val="00763873"/>
    <w:rsid w:val="0076528C"/>
    <w:rsid w:val="007652B5"/>
    <w:rsid w:val="0076636A"/>
    <w:rsid w:val="00766649"/>
    <w:rsid w:val="00766818"/>
    <w:rsid w:val="00766AA4"/>
    <w:rsid w:val="007672FF"/>
    <w:rsid w:val="00767C0F"/>
    <w:rsid w:val="007703C7"/>
    <w:rsid w:val="00770799"/>
    <w:rsid w:val="00771EFC"/>
    <w:rsid w:val="00772616"/>
    <w:rsid w:val="00772826"/>
    <w:rsid w:val="00772E64"/>
    <w:rsid w:val="00773444"/>
    <w:rsid w:val="00773BE8"/>
    <w:rsid w:val="007746ED"/>
    <w:rsid w:val="00775BB3"/>
    <w:rsid w:val="00775DDD"/>
    <w:rsid w:val="00775E46"/>
    <w:rsid w:val="00777386"/>
    <w:rsid w:val="00777736"/>
    <w:rsid w:val="00777F36"/>
    <w:rsid w:val="00777F42"/>
    <w:rsid w:val="0078025F"/>
    <w:rsid w:val="00780E6F"/>
    <w:rsid w:val="00781929"/>
    <w:rsid w:val="007825A4"/>
    <w:rsid w:val="00782814"/>
    <w:rsid w:val="00782EFC"/>
    <w:rsid w:val="00784B9E"/>
    <w:rsid w:val="007862EE"/>
    <w:rsid w:val="0078638B"/>
    <w:rsid w:val="0078741C"/>
    <w:rsid w:val="00790986"/>
    <w:rsid w:val="007911F0"/>
    <w:rsid w:val="007913BA"/>
    <w:rsid w:val="00791478"/>
    <w:rsid w:val="00792299"/>
    <w:rsid w:val="00792454"/>
    <w:rsid w:val="00792810"/>
    <w:rsid w:val="00792CB8"/>
    <w:rsid w:val="00792CD3"/>
    <w:rsid w:val="00792E43"/>
    <w:rsid w:val="007932FC"/>
    <w:rsid w:val="00793631"/>
    <w:rsid w:val="00793BB2"/>
    <w:rsid w:val="00794A48"/>
    <w:rsid w:val="00794D05"/>
    <w:rsid w:val="00795798"/>
    <w:rsid w:val="00795D31"/>
    <w:rsid w:val="007962B1"/>
    <w:rsid w:val="00796406"/>
    <w:rsid w:val="007967EC"/>
    <w:rsid w:val="00796EE6"/>
    <w:rsid w:val="00796F0D"/>
    <w:rsid w:val="0079704D"/>
    <w:rsid w:val="007971E4"/>
    <w:rsid w:val="00797661"/>
    <w:rsid w:val="00797EE7"/>
    <w:rsid w:val="007A02F2"/>
    <w:rsid w:val="007A02F9"/>
    <w:rsid w:val="007A07AE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ADB"/>
    <w:rsid w:val="007A4C5F"/>
    <w:rsid w:val="007A5623"/>
    <w:rsid w:val="007A6BC7"/>
    <w:rsid w:val="007A7517"/>
    <w:rsid w:val="007B088C"/>
    <w:rsid w:val="007B0CED"/>
    <w:rsid w:val="007B0E50"/>
    <w:rsid w:val="007B0E69"/>
    <w:rsid w:val="007B1855"/>
    <w:rsid w:val="007B1A9A"/>
    <w:rsid w:val="007B2661"/>
    <w:rsid w:val="007B2BAE"/>
    <w:rsid w:val="007B2BF4"/>
    <w:rsid w:val="007B406A"/>
    <w:rsid w:val="007B42C8"/>
    <w:rsid w:val="007B47F5"/>
    <w:rsid w:val="007B4998"/>
    <w:rsid w:val="007B5DEF"/>
    <w:rsid w:val="007B5F14"/>
    <w:rsid w:val="007B7406"/>
    <w:rsid w:val="007C021E"/>
    <w:rsid w:val="007C0252"/>
    <w:rsid w:val="007C0604"/>
    <w:rsid w:val="007C1058"/>
    <w:rsid w:val="007C10DA"/>
    <w:rsid w:val="007C1ADA"/>
    <w:rsid w:val="007C27E2"/>
    <w:rsid w:val="007C405C"/>
    <w:rsid w:val="007C4DD3"/>
    <w:rsid w:val="007C4F42"/>
    <w:rsid w:val="007C5715"/>
    <w:rsid w:val="007C64DA"/>
    <w:rsid w:val="007C6852"/>
    <w:rsid w:val="007C7097"/>
    <w:rsid w:val="007C71B8"/>
    <w:rsid w:val="007C79AC"/>
    <w:rsid w:val="007D0229"/>
    <w:rsid w:val="007D12E5"/>
    <w:rsid w:val="007D1FE4"/>
    <w:rsid w:val="007D2350"/>
    <w:rsid w:val="007D2547"/>
    <w:rsid w:val="007D2891"/>
    <w:rsid w:val="007D38F8"/>
    <w:rsid w:val="007D3CA9"/>
    <w:rsid w:val="007D4221"/>
    <w:rsid w:val="007D4F68"/>
    <w:rsid w:val="007D553D"/>
    <w:rsid w:val="007D58B8"/>
    <w:rsid w:val="007D6CCD"/>
    <w:rsid w:val="007D7678"/>
    <w:rsid w:val="007E07B5"/>
    <w:rsid w:val="007E09C3"/>
    <w:rsid w:val="007E0C51"/>
    <w:rsid w:val="007E0CBB"/>
    <w:rsid w:val="007E0D89"/>
    <w:rsid w:val="007E16AC"/>
    <w:rsid w:val="007E3BAB"/>
    <w:rsid w:val="007E3D16"/>
    <w:rsid w:val="007E4672"/>
    <w:rsid w:val="007E5F09"/>
    <w:rsid w:val="007E7790"/>
    <w:rsid w:val="007E7F18"/>
    <w:rsid w:val="007F0A4C"/>
    <w:rsid w:val="007F0B40"/>
    <w:rsid w:val="007F0E0D"/>
    <w:rsid w:val="007F2097"/>
    <w:rsid w:val="007F22BC"/>
    <w:rsid w:val="007F44B5"/>
    <w:rsid w:val="007F46B4"/>
    <w:rsid w:val="007F487F"/>
    <w:rsid w:val="007F58C3"/>
    <w:rsid w:val="007F591D"/>
    <w:rsid w:val="007F5EE5"/>
    <w:rsid w:val="007F5F07"/>
    <w:rsid w:val="007F63F1"/>
    <w:rsid w:val="007F6717"/>
    <w:rsid w:val="007F6D2F"/>
    <w:rsid w:val="007F6D69"/>
    <w:rsid w:val="007F758B"/>
    <w:rsid w:val="007F75D1"/>
    <w:rsid w:val="008019DD"/>
    <w:rsid w:val="00801AE6"/>
    <w:rsid w:val="00801E82"/>
    <w:rsid w:val="00802247"/>
    <w:rsid w:val="00802384"/>
    <w:rsid w:val="00802449"/>
    <w:rsid w:val="00802DF8"/>
    <w:rsid w:val="0080307A"/>
    <w:rsid w:val="00803C0D"/>
    <w:rsid w:val="00803D93"/>
    <w:rsid w:val="008051D7"/>
    <w:rsid w:val="008054DA"/>
    <w:rsid w:val="0080569C"/>
    <w:rsid w:val="00805843"/>
    <w:rsid w:val="00805DBB"/>
    <w:rsid w:val="00805E22"/>
    <w:rsid w:val="008069EA"/>
    <w:rsid w:val="0080733F"/>
    <w:rsid w:val="00811E4F"/>
    <w:rsid w:val="008129D6"/>
    <w:rsid w:val="00812C6F"/>
    <w:rsid w:val="00813B19"/>
    <w:rsid w:val="00814906"/>
    <w:rsid w:val="00815039"/>
    <w:rsid w:val="008150AF"/>
    <w:rsid w:val="00815E59"/>
    <w:rsid w:val="00815EC1"/>
    <w:rsid w:val="008161C0"/>
    <w:rsid w:val="0081639B"/>
    <w:rsid w:val="008166F1"/>
    <w:rsid w:val="008209EE"/>
    <w:rsid w:val="00821248"/>
    <w:rsid w:val="008217AE"/>
    <w:rsid w:val="00821E9B"/>
    <w:rsid w:val="00821EC8"/>
    <w:rsid w:val="008223F7"/>
    <w:rsid w:val="0082327B"/>
    <w:rsid w:val="00823B7B"/>
    <w:rsid w:val="00824AE7"/>
    <w:rsid w:val="00824BEC"/>
    <w:rsid w:val="00825575"/>
    <w:rsid w:val="00825CB5"/>
    <w:rsid w:val="00825E12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11DA"/>
    <w:rsid w:val="00831F7D"/>
    <w:rsid w:val="00832406"/>
    <w:rsid w:val="00833374"/>
    <w:rsid w:val="008335DC"/>
    <w:rsid w:val="00833705"/>
    <w:rsid w:val="00833AF8"/>
    <w:rsid w:val="00833FCB"/>
    <w:rsid w:val="00833FFF"/>
    <w:rsid w:val="008341CF"/>
    <w:rsid w:val="008353FE"/>
    <w:rsid w:val="008359B6"/>
    <w:rsid w:val="00835B61"/>
    <w:rsid w:val="00835E75"/>
    <w:rsid w:val="00836666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3737"/>
    <w:rsid w:val="00843BD9"/>
    <w:rsid w:val="00844318"/>
    <w:rsid w:val="008445D9"/>
    <w:rsid w:val="00844D9E"/>
    <w:rsid w:val="0084575C"/>
    <w:rsid w:val="008457C5"/>
    <w:rsid w:val="00845E80"/>
    <w:rsid w:val="0084639B"/>
    <w:rsid w:val="008463C7"/>
    <w:rsid w:val="008464F8"/>
    <w:rsid w:val="00846875"/>
    <w:rsid w:val="00846BDE"/>
    <w:rsid w:val="008476DD"/>
    <w:rsid w:val="00847BC3"/>
    <w:rsid w:val="00850500"/>
    <w:rsid w:val="00850ECE"/>
    <w:rsid w:val="00851090"/>
    <w:rsid w:val="0085187D"/>
    <w:rsid w:val="00851D50"/>
    <w:rsid w:val="00852975"/>
    <w:rsid w:val="00852D09"/>
    <w:rsid w:val="00852F9A"/>
    <w:rsid w:val="008530C8"/>
    <w:rsid w:val="008534E9"/>
    <w:rsid w:val="008538E4"/>
    <w:rsid w:val="00853E85"/>
    <w:rsid w:val="0085485B"/>
    <w:rsid w:val="00854975"/>
    <w:rsid w:val="0085512C"/>
    <w:rsid w:val="0085588C"/>
    <w:rsid w:val="008560B9"/>
    <w:rsid w:val="00856204"/>
    <w:rsid w:val="008566F5"/>
    <w:rsid w:val="008571EC"/>
    <w:rsid w:val="008572E2"/>
    <w:rsid w:val="00857B7A"/>
    <w:rsid w:val="00857D00"/>
    <w:rsid w:val="00857E39"/>
    <w:rsid w:val="008612AD"/>
    <w:rsid w:val="008615F8"/>
    <w:rsid w:val="0086186B"/>
    <w:rsid w:val="00862909"/>
    <w:rsid w:val="008635BA"/>
    <w:rsid w:val="00864B5C"/>
    <w:rsid w:val="00865300"/>
    <w:rsid w:val="008658AA"/>
    <w:rsid w:val="00866374"/>
    <w:rsid w:val="008667B7"/>
    <w:rsid w:val="00866938"/>
    <w:rsid w:val="00866A5D"/>
    <w:rsid w:val="008672AD"/>
    <w:rsid w:val="00867CEA"/>
    <w:rsid w:val="00870101"/>
    <w:rsid w:val="008704DA"/>
    <w:rsid w:val="0087063A"/>
    <w:rsid w:val="00871165"/>
    <w:rsid w:val="0087155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5029"/>
    <w:rsid w:val="00875235"/>
    <w:rsid w:val="0087526E"/>
    <w:rsid w:val="00876183"/>
    <w:rsid w:val="0088056C"/>
    <w:rsid w:val="00880831"/>
    <w:rsid w:val="00880AF4"/>
    <w:rsid w:val="00881658"/>
    <w:rsid w:val="00881970"/>
    <w:rsid w:val="00882AB2"/>
    <w:rsid w:val="00882D10"/>
    <w:rsid w:val="008837AB"/>
    <w:rsid w:val="00883D29"/>
    <w:rsid w:val="00883E07"/>
    <w:rsid w:val="00884C1C"/>
    <w:rsid w:val="00885C81"/>
    <w:rsid w:val="008864D8"/>
    <w:rsid w:val="00886658"/>
    <w:rsid w:val="00886EBD"/>
    <w:rsid w:val="00887622"/>
    <w:rsid w:val="00887AAC"/>
    <w:rsid w:val="008915E6"/>
    <w:rsid w:val="00892426"/>
    <w:rsid w:val="00892CBF"/>
    <w:rsid w:val="00892E4F"/>
    <w:rsid w:val="00893702"/>
    <w:rsid w:val="00894CA3"/>
    <w:rsid w:val="00895102"/>
    <w:rsid w:val="008955C8"/>
    <w:rsid w:val="00895641"/>
    <w:rsid w:val="0089589C"/>
    <w:rsid w:val="00895F43"/>
    <w:rsid w:val="0089605B"/>
    <w:rsid w:val="008960E6"/>
    <w:rsid w:val="008961E4"/>
    <w:rsid w:val="0089692E"/>
    <w:rsid w:val="00896BB8"/>
    <w:rsid w:val="00896D99"/>
    <w:rsid w:val="0089772B"/>
    <w:rsid w:val="00897A5C"/>
    <w:rsid w:val="008A0993"/>
    <w:rsid w:val="008A117F"/>
    <w:rsid w:val="008A14D8"/>
    <w:rsid w:val="008A1C04"/>
    <w:rsid w:val="008A2163"/>
    <w:rsid w:val="008A22D1"/>
    <w:rsid w:val="008A289C"/>
    <w:rsid w:val="008A2A00"/>
    <w:rsid w:val="008A3F7F"/>
    <w:rsid w:val="008A4AC8"/>
    <w:rsid w:val="008A524A"/>
    <w:rsid w:val="008A56A0"/>
    <w:rsid w:val="008A6472"/>
    <w:rsid w:val="008B03EB"/>
    <w:rsid w:val="008B0866"/>
    <w:rsid w:val="008B0C2C"/>
    <w:rsid w:val="008B0FB9"/>
    <w:rsid w:val="008B10DE"/>
    <w:rsid w:val="008B2D9E"/>
    <w:rsid w:val="008B32CD"/>
    <w:rsid w:val="008B3891"/>
    <w:rsid w:val="008B424C"/>
    <w:rsid w:val="008B42EB"/>
    <w:rsid w:val="008B5006"/>
    <w:rsid w:val="008B56F1"/>
    <w:rsid w:val="008B621C"/>
    <w:rsid w:val="008B668A"/>
    <w:rsid w:val="008B67FE"/>
    <w:rsid w:val="008B6B47"/>
    <w:rsid w:val="008B6BD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A8C"/>
    <w:rsid w:val="008C1F9D"/>
    <w:rsid w:val="008C22A7"/>
    <w:rsid w:val="008C231C"/>
    <w:rsid w:val="008C2615"/>
    <w:rsid w:val="008C3CC2"/>
    <w:rsid w:val="008C3EDA"/>
    <w:rsid w:val="008C4016"/>
    <w:rsid w:val="008C5C49"/>
    <w:rsid w:val="008C62A9"/>
    <w:rsid w:val="008C6A89"/>
    <w:rsid w:val="008C6CBF"/>
    <w:rsid w:val="008C6EE9"/>
    <w:rsid w:val="008D02E0"/>
    <w:rsid w:val="008D070A"/>
    <w:rsid w:val="008D0DF8"/>
    <w:rsid w:val="008D124A"/>
    <w:rsid w:val="008D1766"/>
    <w:rsid w:val="008D2778"/>
    <w:rsid w:val="008D2B3D"/>
    <w:rsid w:val="008D2CB4"/>
    <w:rsid w:val="008D362C"/>
    <w:rsid w:val="008D36B2"/>
    <w:rsid w:val="008D3C20"/>
    <w:rsid w:val="008D4471"/>
    <w:rsid w:val="008D4687"/>
    <w:rsid w:val="008D723B"/>
    <w:rsid w:val="008D74DE"/>
    <w:rsid w:val="008D7BAA"/>
    <w:rsid w:val="008E05EF"/>
    <w:rsid w:val="008E1921"/>
    <w:rsid w:val="008E278E"/>
    <w:rsid w:val="008E2BB0"/>
    <w:rsid w:val="008E3BDF"/>
    <w:rsid w:val="008E3D2F"/>
    <w:rsid w:val="008E4475"/>
    <w:rsid w:val="008E4ABA"/>
    <w:rsid w:val="008E506F"/>
    <w:rsid w:val="008E54E5"/>
    <w:rsid w:val="008E5C4E"/>
    <w:rsid w:val="008E62A4"/>
    <w:rsid w:val="008E68C3"/>
    <w:rsid w:val="008E7237"/>
    <w:rsid w:val="008E723F"/>
    <w:rsid w:val="008E7D8F"/>
    <w:rsid w:val="008F0B23"/>
    <w:rsid w:val="008F0BA6"/>
    <w:rsid w:val="008F0EDC"/>
    <w:rsid w:val="008F2285"/>
    <w:rsid w:val="008F27F0"/>
    <w:rsid w:val="008F2D96"/>
    <w:rsid w:val="008F3577"/>
    <w:rsid w:val="008F38B3"/>
    <w:rsid w:val="008F42B8"/>
    <w:rsid w:val="008F52D6"/>
    <w:rsid w:val="008F53AD"/>
    <w:rsid w:val="008F5537"/>
    <w:rsid w:val="008F5630"/>
    <w:rsid w:val="008F59ED"/>
    <w:rsid w:val="008F650E"/>
    <w:rsid w:val="008F6991"/>
    <w:rsid w:val="008F7A31"/>
    <w:rsid w:val="00901287"/>
    <w:rsid w:val="00902EFA"/>
    <w:rsid w:val="00903124"/>
    <w:rsid w:val="00903A37"/>
    <w:rsid w:val="00904A54"/>
    <w:rsid w:val="00904B08"/>
    <w:rsid w:val="00905AA0"/>
    <w:rsid w:val="00905CF7"/>
    <w:rsid w:val="00905FCC"/>
    <w:rsid w:val="00906B72"/>
    <w:rsid w:val="009075B5"/>
    <w:rsid w:val="009104D7"/>
    <w:rsid w:val="0091074A"/>
    <w:rsid w:val="0091096C"/>
    <w:rsid w:val="0091126A"/>
    <w:rsid w:val="009112AF"/>
    <w:rsid w:val="009116C1"/>
    <w:rsid w:val="009121F2"/>
    <w:rsid w:val="0091314A"/>
    <w:rsid w:val="00913D4F"/>
    <w:rsid w:val="00913F02"/>
    <w:rsid w:val="00914E16"/>
    <w:rsid w:val="00915483"/>
    <w:rsid w:val="00915798"/>
    <w:rsid w:val="00915F9E"/>
    <w:rsid w:val="00916D13"/>
    <w:rsid w:val="0091781D"/>
    <w:rsid w:val="00917B0F"/>
    <w:rsid w:val="00917CE7"/>
    <w:rsid w:val="00917D22"/>
    <w:rsid w:val="00920164"/>
    <w:rsid w:val="009205EC"/>
    <w:rsid w:val="00920E83"/>
    <w:rsid w:val="009228F3"/>
    <w:rsid w:val="00922FCF"/>
    <w:rsid w:val="009238F7"/>
    <w:rsid w:val="00923A5F"/>
    <w:rsid w:val="00923D48"/>
    <w:rsid w:val="0092452E"/>
    <w:rsid w:val="0092558B"/>
    <w:rsid w:val="00925A4E"/>
    <w:rsid w:val="00925E63"/>
    <w:rsid w:val="00925F51"/>
    <w:rsid w:val="0092711B"/>
    <w:rsid w:val="00927A08"/>
    <w:rsid w:val="00927E30"/>
    <w:rsid w:val="00930419"/>
    <w:rsid w:val="009304B5"/>
    <w:rsid w:val="00930A28"/>
    <w:rsid w:val="00930F1E"/>
    <w:rsid w:val="00930FCB"/>
    <w:rsid w:val="00931A89"/>
    <w:rsid w:val="009328F5"/>
    <w:rsid w:val="009334A9"/>
    <w:rsid w:val="009336BF"/>
    <w:rsid w:val="00934CD8"/>
    <w:rsid w:val="00934DF3"/>
    <w:rsid w:val="0093650A"/>
    <w:rsid w:val="00936906"/>
    <w:rsid w:val="00936DB5"/>
    <w:rsid w:val="00937084"/>
    <w:rsid w:val="0094022F"/>
    <w:rsid w:val="009406C6"/>
    <w:rsid w:val="009413F4"/>
    <w:rsid w:val="0094167D"/>
    <w:rsid w:val="009417C6"/>
    <w:rsid w:val="00941B5B"/>
    <w:rsid w:val="00941F14"/>
    <w:rsid w:val="009433E6"/>
    <w:rsid w:val="009436FA"/>
    <w:rsid w:val="00943D91"/>
    <w:rsid w:val="00943F4F"/>
    <w:rsid w:val="00943FAB"/>
    <w:rsid w:val="009440D5"/>
    <w:rsid w:val="00944BAC"/>
    <w:rsid w:val="009453F8"/>
    <w:rsid w:val="009455DF"/>
    <w:rsid w:val="0094561B"/>
    <w:rsid w:val="00945658"/>
    <w:rsid w:val="00945794"/>
    <w:rsid w:val="00945B53"/>
    <w:rsid w:val="00947A5D"/>
    <w:rsid w:val="009507B2"/>
    <w:rsid w:val="00951621"/>
    <w:rsid w:val="00951C67"/>
    <w:rsid w:val="0095250C"/>
    <w:rsid w:val="00952704"/>
    <w:rsid w:val="009527EE"/>
    <w:rsid w:val="009533A3"/>
    <w:rsid w:val="009534AE"/>
    <w:rsid w:val="009536E6"/>
    <w:rsid w:val="00953C9D"/>
    <w:rsid w:val="00953F82"/>
    <w:rsid w:val="009544D4"/>
    <w:rsid w:val="00954C3B"/>
    <w:rsid w:val="0095521B"/>
    <w:rsid w:val="009558C8"/>
    <w:rsid w:val="00955BDA"/>
    <w:rsid w:val="00955C24"/>
    <w:rsid w:val="00955FE0"/>
    <w:rsid w:val="00956441"/>
    <w:rsid w:val="00956BC3"/>
    <w:rsid w:val="00957E34"/>
    <w:rsid w:val="00960374"/>
    <w:rsid w:val="0096079B"/>
    <w:rsid w:val="009620F0"/>
    <w:rsid w:val="009623A3"/>
    <w:rsid w:val="00962581"/>
    <w:rsid w:val="00962711"/>
    <w:rsid w:val="00962853"/>
    <w:rsid w:val="009630D7"/>
    <w:rsid w:val="00963F08"/>
    <w:rsid w:val="00964D8A"/>
    <w:rsid w:val="00964F4C"/>
    <w:rsid w:val="00965912"/>
    <w:rsid w:val="00965D81"/>
    <w:rsid w:val="009662CE"/>
    <w:rsid w:val="0096662F"/>
    <w:rsid w:val="00966E8A"/>
    <w:rsid w:val="00967731"/>
    <w:rsid w:val="00967BDA"/>
    <w:rsid w:val="00967CC8"/>
    <w:rsid w:val="0097064B"/>
    <w:rsid w:val="009707FF"/>
    <w:rsid w:val="00970EEC"/>
    <w:rsid w:val="009715AD"/>
    <w:rsid w:val="009719B0"/>
    <w:rsid w:val="00971D8A"/>
    <w:rsid w:val="00971E98"/>
    <w:rsid w:val="0097245C"/>
    <w:rsid w:val="00972664"/>
    <w:rsid w:val="009727C7"/>
    <w:rsid w:val="00972E2F"/>
    <w:rsid w:val="00973059"/>
    <w:rsid w:val="009732B9"/>
    <w:rsid w:val="009733E0"/>
    <w:rsid w:val="009734F5"/>
    <w:rsid w:val="00973A1A"/>
    <w:rsid w:val="00974340"/>
    <w:rsid w:val="0097435C"/>
    <w:rsid w:val="009744F8"/>
    <w:rsid w:val="00974D88"/>
    <w:rsid w:val="00974F19"/>
    <w:rsid w:val="00974F86"/>
    <w:rsid w:val="0097547E"/>
    <w:rsid w:val="0097597A"/>
    <w:rsid w:val="00975B76"/>
    <w:rsid w:val="009760D7"/>
    <w:rsid w:val="00981848"/>
    <w:rsid w:val="009827E4"/>
    <w:rsid w:val="00983115"/>
    <w:rsid w:val="0098387D"/>
    <w:rsid w:val="00984513"/>
    <w:rsid w:val="00984E10"/>
    <w:rsid w:val="00984E44"/>
    <w:rsid w:val="00984E52"/>
    <w:rsid w:val="00985097"/>
    <w:rsid w:val="009854D6"/>
    <w:rsid w:val="0098551C"/>
    <w:rsid w:val="00985DC0"/>
    <w:rsid w:val="00986662"/>
    <w:rsid w:val="00986B34"/>
    <w:rsid w:val="00986C4A"/>
    <w:rsid w:val="00986FC5"/>
    <w:rsid w:val="009870E4"/>
    <w:rsid w:val="009872FF"/>
    <w:rsid w:val="0099013A"/>
    <w:rsid w:val="009911BC"/>
    <w:rsid w:val="009917C4"/>
    <w:rsid w:val="00991AFF"/>
    <w:rsid w:val="00991C9D"/>
    <w:rsid w:val="00992314"/>
    <w:rsid w:val="00992448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7C9"/>
    <w:rsid w:val="009A099A"/>
    <w:rsid w:val="009A125A"/>
    <w:rsid w:val="009A14A7"/>
    <w:rsid w:val="009A1B58"/>
    <w:rsid w:val="009A2231"/>
    <w:rsid w:val="009A2557"/>
    <w:rsid w:val="009A294E"/>
    <w:rsid w:val="009A3D5C"/>
    <w:rsid w:val="009A413E"/>
    <w:rsid w:val="009A46D0"/>
    <w:rsid w:val="009A4745"/>
    <w:rsid w:val="009A4A6B"/>
    <w:rsid w:val="009A53DC"/>
    <w:rsid w:val="009A53F9"/>
    <w:rsid w:val="009A55A4"/>
    <w:rsid w:val="009A5787"/>
    <w:rsid w:val="009A59F3"/>
    <w:rsid w:val="009A6ACD"/>
    <w:rsid w:val="009A6E93"/>
    <w:rsid w:val="009A7102"/>
    <w:rsid w:val="009A7CFF"/>
    <w:rsid w:val="009B0122"/>
    <w:rsid w:val="009B0411"/>
    <w:rsid w:val="009B0B3B"/>
    <w:rsid w:val="009B0F2C"/>
    <w:rsid w:val="009B20A7"/>
    <w:rsid w:val="009B21A0"/>
    <w:rsid w:val="009B21DB"/>
    <w:rsid w:val="009B2A28"/>
    <w:rsid w:val="009B2B69"/>
    <w:rsid w:val="009B2D00"/>
    <w:rsid w:val="009B2FF7"/>
    <w:rsid w:val="009B3591"/>
    <w:rsid w:val="009B453B"/>
    <w:rsid w:val="009B52E7"/>
    <w:rsid w:val="009B58AA"/>
    <w:rsid w:val="009B5A5C"/>
    <w:rsid w:val="009B6F8F"/>
    <w:rsid w:val="009C04DF"/>
    <w:rsid w:val="009C24CD"/>
    <w:rsid w:val="009C2C39"/>
    <w:rsid w:val="009C2F5B"/>
    <w:rsid w:val="009C3ADB"/>
    <w:rsid w:val="009C4A49"/>
    <w:rsid w:val="009C4B05"/>
    <w:rsid w:val="009C4CD8"/>
    <w:rsid w:val="009C5C0E"/>
    <w:rsid w:val="009C6A43"/>
    <w:rsid w:val="009C790B"/>
    <w:rsid w:val="009D0458"/>
    <w:rsid w:val="009D10C1"/>
    <w:rsid w:val="009D1A6B"/>
    <w:rsid w:val="009D1CCA"/>
    <w:rsid w:val="009D21DE"/>
    <w:rsid w:val="009D2C8D"/>
    <w:rsid w:val="009D3101"/>
    <w:rsid w:val="009D370F"/>
    <w:rsid w:val="009D3748"/>
    <w:rsid w:val="009D3C7F"/>
    <w:rsid w:val="009D5E06"/>
    <w:rsid w:val="009D5E43"/>
    <w:rsid w:val="009D60C9"/>
    <w:rsid w:val="009D68BB"/>
    <w:rsid w:val="009D6C30"/>
    <w:rsid w:val="009D6D04"/>
    <w:rsid w:val="009D6D9F"/>
    <w:rsid w:val="009D6DFD"/>
    <w:rsid w:val="009E032C"/>
    <w:rsid w:val="009E0EAD"/>
    <w:rsid w:val="009E2458"/>
    <w:rsid w:val="009E27D4"/>
    <w:rsid w:val="009E2833"/>
    <w:rsid w:val="009E2FF9"/>
    <w:rsid w:val="009E3E88"/>
    <w:rsid w:val="009E412D"/>
    <w:rsid w:val="009E464F"/>
    <w:rsid w:val="009E5221"/>
    <w:rsid w:val="009E5738"/>
    <w:rsid w:val="009E5A4E"/>
    <w:rsid w:val="009E5A8A"/>
    <w:rsid w:val="009E5AB7"/>
    <w:rsid w:val="009E6B6C"/>
    <w:rsid w:val="009E7E79"/>
    <w:rsid w:val="009F05EC"/>
    <w:rsid w:val="009F0CDA"/>
    <w:rsid w:val="009F0E10"/>
    <w:rsid w:val="009F17E0"/>
    <w:rsid w:val="009F1BB1"/>
    <w:rsid w:val="009F1FA7"/>
    <w:rsid w:val="009F2531"/>
    <w:rsid w:val="009F4970"/>
    <w:rsid w:val="009F4A68"/>
    <w:rsid w:val="009F4AE4"/>
    <w:rsid w:val="009F5868"/>
    <w:rsid w:val="009F6242"/>
    <w:rsid w:val="009F6363"/>
    <w:rsid w:val="009F643C"/>
    <w:rsid w:val="009F72CE"/>
    <w:rsid w:val="009F7DAD"/>
    <w:rsid w:val="00A008BB"/>
    <w:rsid w:val="00A01A92"/>
    <w:rsid w:val="00A02BD4"/>
    <w:rsid w:val="00A02D62"/>
    <w:rsid w:val="00A045DC"/>
    <w:rsid w:val="00A056BC"/>
    <w:rsid w:val="00A068F0"/>
    <w:rsid w:val="00A069B0"/>
    <w:rsid w:val="00A07E69"/>
    <w:rsid w:val="00A1034F"/>
    <w:rsid w:val="00A10DEA"/>
    <w:rsid w:val="00A1217B"/>
    <w:rsid w:val="00A1248F"/>
    <w:rsid w:val="00A12DD9"/>
    <w:rsid w:val="00A12E1C"/>
    <w:rsid w:val="00A1329E"/>
    <w:rsid w:val="00A1343B"/>
    <w:rsid w:val="00A1352A"/>
    <w:rsid w:val="00A13C4C"/>
    <w:rsid w:val="00A1410C"/>
    <w:rsid w:val="00A14966"/>
    <w:rsid w:val="00A15942"/>
    <w:rsid w:val="00A15EB0"/>
    <w:rsid w:val="00A16DBA"/>
    <w:rsid w:val="00A17CB6"/>
    <w:rsid w:val="00A17F0E"/>
    <w:rsid w:val="00A17FA1"/>
    <w:rsid w:val="00A201AA"/>
    <w:rsid w:val="00A203FA"/>
    <w:rsid w:val="00A2045A"/>
    <w:rsid w:val="00A2096D"/>
    <w:rsid w:val="00A209FA"/>
    <w:rsid w:val="00A22107"/>
    <w:rsid w:val="00A22473"/>
    <w:rsid w:val="00A225FD"/>
    <w:rsid w:val="00A23A25"/>
    <w:rsid w:val="00A23F2C"/>
    <w:rsid w:val="00A24A81"/>
    <w:rsid w:val="00A24C0B"/>
    <w:rsid w:val="00A26309"/>
    <w:rsid w:val="00A27023"/>
    <w:rsid w:val="00A2722D"/>
    <w:rsid w:val="00A301E1"/>
    <w:rsid w:val="00A303B9"/>
    <w:rsid w:val="00A3121C"/>
    <w:rsid w:val="00A31407"/>
    <w:rsid w:val="00A319AC"/>
    <w:rsid w:val="00A319C6"/>
    <w:rsid w:val="00A31F74"/>
    <w:rsid w:val="00A326FB"/>
    <w:rsid w:val="00A32831"/>
    <w:rsid w:val="00A32982"/>
    <w:rsid w:val="00A33196"/>
    <w:rsid w:val="00A337E9"/>
    <w:rsid w:val="00A35788"/>
    <w:rsid w:val="00A35D89"/>
    <w:rsid w:val="00A365F3"/>
    <w:rsid w:val="00A3685E"/>
    <w:rsid w:val="00A36E54"/>
    <w:rsid w:val="00A41985"/>
    <w:rsid w:val="00A41D56"/>
    <w:rsid w:val="00A41F56"/>
    <w:rsid w:val="00A4249B"/>
    <w:rsid w:val="00A430E4"/>
    <w:rsid w:val="00A43520"/>
    <w:rsid w:val="00A439C2"/>
    <w:rsid w:val="00A43AF7"/>
    <w:rsid w:val="00A43CB1"/>
    <w:rsid w:val="00A44514"/>
    <w:rsid w:val="00A450C1"/>
    <w:rsid w:val="00A45691"/>
    <w:rsid w:val="00A456BA"/>
    <w:rsid w:val="00A45792"/>
    <w:rsid w:val="00A463CE"/>
    <w:rsid w:val="00A463F4"/>
    <w:rsid w:val="00A46970"/>
    <w:rsid w:val="00A47FBE"/>
    <w:rsid w:val="00A50124"/>
    <w:rsid w:val="00A50AB0"/>
    <w:rsid w:val="00A52690"/>
    <w:rsid w:val="00A52AB3"/>
    <w:rsid w:val="00A52ACB"/>
    <w:rsid w:val="00A5406C"/>
    <w:rsid w:val="00A54896"/>
    <w:rsid w:val="00A54BF0"/>
    <w:rsid w:val="00A56A53"/>
    <w:rsid w:val="00A57052"/>
    <w:rsid w:val="00A57408"/>
    <w:rsid w:val="00A6096F"/>
    <w:rsid w:val="00A60AE6"/>
    <w:rsid w:val="00A60B2E"/>
    <w:rsid w:val="00A6112F"/>
    <w:rsid w:val="00A614B3"/>
    <w:rsid w:val="00A617BB"/>
    <w:rsid w:val="00A6307C"/>
    <w:rsid w:val="00A636C5"/>
    <w:rsid w:val="00A63C13"/>
    <w:rsid w:val="00A63C62"/>
    <w:rsid w:val="00A6479C"/>
    <w:rsid w:val="00A649C3"/>
    <w:rsid w:val="00A64C7C"/>
    <w:rsid w:val="00A65550"/>
    <w:rsid w:val="00A6593F"/>
    <w:rsid w:val="00A6595C"/>
    <w:rsid w:val="00A65D09"/>
    <w:rsid w:val="00A65F0C"/>
    <w:rsid w:val="00A65FB6"/>
    <w:rsid w:val="00A666DD"/>
    <w:rsid w:val="00A67035"/>
    <w:rsid w:val="00A7062F"/>
    <w:rsid w:val="00A7070F"/>
    <w:rsid w:val="00A7121A"/>
    <w:rsid w:val="00A71888"/>
    <w:rsid w:val="00A719D4"/>
    <w:rsid w:val="00A72258"/>
    <w:rsid w:val="00A72486"/>
    <w:rsid w:val="00A728A9"/>
    <w:rsid w:val="00A72B03"/>
    <w:rsid w:val="00A732E0"/>
    <w:rsid w:val="00A749FB"/>
    <w:rsid w:val="00A74DAA"/>
    <w:rsid w:val="00A7510B"/>
    <w:rsid w:val="00A7578F"/>
    <w:rsid w:val="00A7598A"/>
    <w:rsid w:val="00A75B4C"/>
    <w:rsid w:val="00A762C0"/>
    <w:rsid w:val="00A76444"/>
    <w:rsid w:val="00A764CD"/>
    <w:rsid w:val="00A7739A"/>
    <w:rsid w:val="00A77F38"/>
    <w:rsid w:val="00A77F3D"/>
    <w:rsid w:val="00A80462"/>
    <w:rsid w:val="00A80E8D"/>
    <w:rsid w:val="00A8118B"/>
    <w:rsid w:val="00A81405"/>
    <w:rsid w:val="00A81514"/>
    <w:rsid w:val="00A8219B"/>
    <w:rsid w:val="00A830F3"/>
    <w:rsid w:val="00A83280"/>
    <w:rsid w:val="00A843E2"/>
    <w:rsid w:val="00A84A58"/>
    <w:rsid w:val="00A85A6D"/>
    <w:rsid w:val="00A85D94"/>
    <w:rsid w:val="00A8691B"/>
    <w:rsid w:val="00A87021"/>
    <w:rsid w:val="00A87BBF"/>
    <w:rsid w:val="00A87BE2"/>
    <w:rsid w:val="00A90023"/>
    <w:rsid w:val="00A9022B"/>
    <w:rsid w:val="00A90369"/>
    <w:rsid w:val="00A91214"/>
    <w:rsid w:val="00A918D5"/>
    <w:rsid w:val="00A91CAD"/>
    <w:rsid w:val="00A92009"/>
    <w:rsid w:val="00A941CA"/>
    <w:rsid w:val="00A9433C"/>
    <w:rsid w:val="00A9447A"/>
    <w:rsid w:val="00A95221"/>
    <w:rsid w:val="00A95434"/>
    <w:rsid w:val="00A95757"/>
    <w:rsid w:val="00A96539"/>
    <w:rsid w:val="00A9661A"/>
    <w:rsid w:val="00A9797D"/>
    <w:rsid w:val="00A97B5B"/>
    <w:rsid w:val="00A97F3B"/>
    <w:rsid w:val="00AA08DD"/>
    <w:rsid w:val="00AA0ADD"/>
    <w:rsid w:val="00AA0F33"/>
    <w:rsid w:val="00AA2091"/>
    <w:rsid w:val="00AA23B1"/>
    <w:rsid w:val="00AA258C"/>
    <w:rsid w:val="00AA2E66"/>
    <w:rsid w:val="00AA33DB"/>
    <w:rsid w:val="00AA3459"/>
    <w:rsid w:val="00AA3542"/>
    <w:rsid w:val="00AA3706"/>
    <w:rsid w:val="00AA3796"/>
    <w:rsid w:val="00AA3970"/>
    <w:rsid w:val="00AA39FD"/>
    <w:rsid w:val="00AA3C48"/>
    <w:rsid w:val="00AA4CF7"/>
    <w:rsid w:val="00AA5672"/>
    <w:rsid w:val="00AA599A"/>
    <w:rsid w:val="00AA7454"/>
    <w:rsid w:val="00AB057C"/>
    <w:rsid w:val="00AB0EFF"/>
    <w:rsid w:val="00AB1ADC"/>
    <w:rsid w:val="00AB1E38"/>
    <w:rsid w:val="00AB23FF"/>
    <w:rsid w:val="00AB2DD7"/>
    <w:rsid w:val="00AB3B4F"/>
    <w:rsid w:val="00AB3C98"/>
    <w:rsid w:val="00AB40D2"/>
    <w:rsid w:val="00AB4114"/>
    <w:rsid w:val="00AB439A"/>
    <w:rsid w:val="00AB4DD1"/>
    <w:rsid w:val="00AB4EA8"/>
    <w:rsid w:val="00AB4EF8"/>
    <w:rsid w:val="00AB4F50"/>
    <w:rsid w:val="00AB5606"/>
    <w:rsid w:val="00AB6149"/>
    <w:rsid w:val="00AB7023"/>
    <w:rsid w:val="00AB766A"/>
    <w:rsid w:val="00AB77AE"/>
    <w:rsid w:val="00AC055E"/>
    <w:rsid w:val="00AC12A5"/>
    <w:rsid w:val="00AC169F"/>
    <w:rsid w:val="00AC27F9"/>
    <w:rsid w:val="00AC2DB3"/>
    <w:rsid w:val="00AC368E"/>
    <w:rsid w:val="00AC382E"/>
    <w:rsid w:val="00AC3AC3"/>
    <w:rsid w:val="00AC6112"/>
    <w:rsid w:val="00AC64DA"/>
    <w:rsid w:val="00AC72AF"/>
    <w:rsid w:val="00AC73ED"/>
    <w:rsid w:val="00AC777A"/>
    <w:rsid w:val="00AC7B4A"/>
    <w:rsid w:val="00AD0ABC"/>
    <w:rsid w:val="00AD0CA4"/>
    <w:rsid w:val="00AD1842"/>
    <w:rsid w:val="00AD1D89"/>
    <w:rsid w:val="00AD1F8B"/>
    <w:rsid w:val="00AD2090"/>
    <w:rsid w:val="00AD22C3"/>
    <w:rsid w:val="00AD2B5A"/>
    <w:rsid w:val="00AD2E2A"/>
    <w:rsid w:val="00AD34DF"/>
    <w:rsid w:val="00AD3FD9"/>
    <w:rsid w:val="00AD4A43"/>
    <w:rsid w:val="00AD4DD9"/>
    <w:rsid w:val="00AD531C"/>
    <w:rsid w:val="00AD5544"/>
    <w:rsid w:val="00AD58F5"/>
    <w:rsid w:val="00AD5A24"/>
    <w:rsid w:val="00AD630C"/>
    <w:rsid w:val="00AD63E9"/>
    <w:rsid w:val="00AD6825"/>
    <w:rsid w:val="00AD6EF7"/>
    <w:rsid w:val="00AD70DF"/>
    <w:rsid w:val="00AD746A"/>
    <w:rsid w:val="00AD7AC1"/>
    <w:rsid w:val="00AD7D71"/>
    <w:rsid w:val="00AE0105"/>
    <w:rsid w:val="00AE0581"/>
    <w:rsid w:val="00AE17CB"/>
    <w:rsid w:val="00AE1931"/>
    <w:rsid w:val="00AE2DAF"/>
    <w:rsid w:val="00AE2EAF"/>
    <w:rsid w:val="00AE3662"/>
    <w:rsid w:val="00AE3668"/>
    <w:rsid w:val="00AE3954"/>
    <w:rsid w:val="00AE3C8E"/>
    <w:rsid w:val="00AE3F10"/>
    <w:rsid w:val="00AE5279"/>
    <w:rsid w:val="00AE5415"/>
    <w:rsid w:val="00AE5632"/>
    <w:rsid w:val="00AE6313"/>
    <w:rsid w:val="00AE67EC"/>
    <w:rsid w:val="00AE70C1"/>
    <w:rsid w:val="00AE76CF"/>
    <w:rsid w:val="00AF00F6"/>
    <w:rsid w:val="00AF1AFE"/>
    <w:rsid w:val="00AF2167"/>
    <w:rsid w:val="00AF281D"/>
    <w:rsid w:val="00AF4A73"/>
    <w:rsid w:val="00AF51AC"/>
    <w:rsid w:val="00AF76AE"/>
    <w:rsid w:val="00AF76FF"/>
    <w:rsid w:val="00B0000E"/>
    <w:rsid w:val="00B0052D"/>
    <w:rsid w:val="00B006C6"/>
    <w:rsid w:val="00B00755"/>
    <w:rsid w:val="00B01498"/>
    <w:rsid w:val="00B014D7"/>
    <w:rsid w:val="00B0175E"/>
    <w:rsid w:val="00B02351"/>
    <w:rsid w:val="00B0255F"/>
    <w:rsid w:val="00B02A17"/>
    <w:rsid w:val="00B02C2D"/>
    <w:rsid w:val="00B0302D"/>
    <w:rsid w:val="00B03822"/>
    <w:rsid w:val="00B0398F"/>
    <w:rsid w:val="00B03AFA"/>
    <w:rsid w:val="00B03E50"/>
    <w:rsid w:val="00B0410C"/>
    <w:rsid w:val="00B043C2"/>
    <w:rsid w:val="00B04427"/>
    <w:rsid w:val="00B04F24"/>
    <w:rsid w:val="00B0502D"/>
    <w:rsid w:val="00B053E9"/>
    <w:rsid w:val="00B05732"/>
    <w:rsid w:val="00B0625A"/>
    <w:rsid w:val="00B065B3"/>
    <w:rsid w:val="00B07332"/>
    <w:rsid w:val="00B10441"/>
    <w:rsid w:val="00B1093D"/>
    <w:rsid w:val="00B10F2B"/>
    <w:rsid w:val="00B124B8"/>
    <w:rsid w:val="00B12D03"/>
    <w:rsid w:val="00B13AA9"/>
    <w:rsid w:val="00B13B2E"/>
    <w:rsid w:val="00B13C56"/>
    <w:rsid w:val="00B14357"/>
    <w:rsid w:val="00B146A7"/>
    <w:rsid w:val="00B147FD"/>
    <w:rsid w:val="00B153AD"/>
    <w:rsid w:val="00B16110"/>
    <w:rsid w:val="00B1614A"/>
    <w:rsid w:val="00B16A4A"/>
    <w:rsid w:val="00B20706"/>
    <w:rsid w:val="00B20CE8"/>
    <w:rsid w:val="00B20F55"/>
    <w:rsid w:val="00B211B2"/>
    <w:rsid w:val="00B21CD3"/>
    <w:rsid w:val="00B223A4"/>
    <w:rsid w:val="00B22586"/>
    <w:rsid w:val="00B22604"/>
    <w:rsid w:val="00B22638"/>
    <w:rsid w:val="00B23334"/>
    <w:rsid w:val="00B23765"/>
    <w:rsid w:val="00B24210"/>
    <w:rsid w:val="00B24506"/>
    <w:rsid w:val="00B31947"/>
    <w:rsid w:val="00B3226B"/>
    <w:rsid w:val="00B3252E"/>
    <w:rsid w:val="00B32B08"/>
    <w:rsid w:val="00B33090"/>
    <w:rsid w:val="00B33C2F"/>
    <w:rsid w:val="00B358E0"/>
    <w:rsid w:val="00B35EF5"/>
    <w:rsid w:val="00B36519"/>
    <w:rsid w:val="00B365D4"/>
    <w:rsid w:val="00B37033"/>
    <w:rsid w:val="00B37076"/>
    <w:rsid w:val="00B37633"/>
    <w:rsid w:val="00B40289"/>
    <w:rsid w:val="00B40373"/>
    <w:rsid w:val="00B41E6F"/>
    <w:rsid w:val="00B42DE8"/>
    <w:rsid w:val="00B44370"/>
    <w:rsid w:val="00B45111"/>
    <w:rsid w:val="00B457A0"/>
    <w:rsid w:val="00B46723"/>
    <w:rsid w:val="00B46F8E"/>
    <w:rsid w:val="00B474B4"/>
    <w:rsid w:val="00B47A7A"/>
    <w:rsid w:val="00B47C72"/>
    <w:rsid w:val="00B47D38"/>
    <w:rsid w:val="00B5005B"/>
    <w:rsid w:val="00B507B3"/>
    <w:rsid w:val="00B510EB"/>
    <w:rsid w:val="00B51421"/>
    <w:rsid w:val="00B515D3"/>
    <w:rsid w:val="00B52374"/>
    <w:rsid w:val="00B53005"/>
    <w:rsid w:val="00B535FC"/>
    <w:rsid w:val="00B5363D"/>
    <w:rsid w:val="00B53743"/>
    <w:rsid w:val="00B5391F"/>
    <w:rsid w:val="00B5437C"/>
    <w:rsid w:val="00B54560"/>
    <w:rsid w:val="00B5470A"/>
    <w:rsid w:val="00B54C08"/>
    <w:rsid w:val="00B56A39"/>
    <w:rsid w:val="00B56B74"/>
    <w:rsid w:val="00B56C75"/>
    <w:rsid w:val="00B57946"/>
    <w:rsid w:val="00B57C13"/>
    <w:rsid w:val="00B57CA2"/>
    <w:rsid w:val="00B60114"/>
    <w:rsid w:val="00B602CD"/>
    <w:rsid w:val="00B61411"/>
    <w:rsid w:val="00B61AE2"/>
    <w:rsid w:val="00B62AE5"/>
    <w:rsid w:val="00B62B94"/>
    <w:rsid w:val="00B62DA7"/>
    <w:rsid w:val="00B63446"/>
    <w:rsid w:val="00B63BC3"/>
    <w:rsid w:val="00B63E7E"/>
    <w:rsid w:val="00B667AC"/>
    <w:rsid w:val="00B66AA1"/>
    <w:rsid w:val="00B66B6F"/>
    <w:rsid w:val="00B66D04"/>
    <w:rsid w:val="00B66D14"/>
    <w:rsid w:val="00B67254"/>
    <w:rsid w:val="00B676E5"/>
    <w:rsid w:val="00B67955"/>
    <w:rsid w:val="00B70635"/>
    <w:rsid w:val="00B710BC"/>
    <w:rsid w:val="00B72545"/>
    <w:rsid w:val="00B72744"/>
    <w:rsid w:val="00B72B7B"/>
    <w:rsid w:val="00B730A8"/>
    <w:rsid w:val="00B7336D"/>
    <w:rsid w:val="00B749A7"/>
    <w:rsid w:val="00B74F7B"/>
    <w:rsid w:val="00B75624"/>
    <w:rsid w:val="00B761BC"/>
    <w:rsid w:val="00B76A45"/>
    <w:rsid w:val="00B76F33"/>
    <w:rsid w:val="00B777D6"/>
    <w:rsid w:val="00B77FB3"/>
    <w:rsid w:val="00B80169"/>
    <w:rsid w:val="00B80385"/>
    <w:rsid w:val="00B80B29"/>
    <w:rsid w:val="00B80C1C"/>
    <w:rsid w:val="00B81382"/>
    <w:rsid w:val="00B827C3"/>
    <w:rsid w:val="00B83D75"/>
    <w:rsid w:val="00B83D95"/>
    <w:rsid w:val="00B847D3"/>
    <w:rsid w:val="00B854EB"/>
    <w:rsid w:val="00B864BD"/>
    <w:rsid w:val="00B8742B"/>
    <w:rsid w:val="00B87558"/>
    <w:rsid w:val="00B87972"/>
    <w:rsid w:val="00B9097E"/>
    <w:rsid w:val="00B918BE"/>
    <w:rsid w:val="00B91E60"/>
    <w:rsid w:val="00B92053"/>
    <w:rsid w:val="00B923D6"/>
    <w:rsid w:val="00B9284E"/>
    <w:rsid w:val="00B92D4A"/>
    <w:rsid w:val="00B936C2"/>
    <w:rsid w:val="00B93BFE"/>
    <w:rsid w:val="00B951A6"/>
    <w:rsid w:val="00B9579C"/>
    <w:rsid w:val="00B95961"/>
    <w:rsid w:val="00B96081"/>
    <w:rsid w:val="00B96C16"/>
    <w:rsid w:val="00B97861"/>
    <w:rsid w:val="00B97949"/>
    <w:rsid w:val="00BA0A66"/>
    <w:rsid w:val="00BA0D6B"/>
    <w:rsid w:val="00BA1137"/>
    <w:rsid w:val="00BA1D47"/>
    <w:rsid w:val="00BA2161"/>
    <w:rsid w:val="00BA3E71"/>
    <w:rsid w:val="00BA455D"/>
    <w:rsid w:val="00BA5824"/>
    <w:rsid w:val="00BA61D9"/>
    <w:rsid w:val="00BA63F1"/>
    <w:rsid w:val="00BA7144"/>
    <w:rsid w:val="00BA74EF"/>
    <w:rsid w:val="00BA7B73"/>
    <w:rsid w:val="00BB02C5"/>
    <w:rsid w:val="00BB0A16"/>
    <w:rsid w:val="00BB1081"/>
    <w:rsid w:val="00BB18CE"/>
    <w:rsid w:val="00BB19E1"/>
    <w:rsid w:val="00BB2794"/>
    <w:rsid w:val="00BB34C7"/>
    <w:rsid w:val="00BB3F36"/>
    <w:rsid w:val="00BB4112"/>
    <w:rsid w:val="00BB4131"/>
    <w:rsid w:val="00BB481C"/>
    <w:rsid w:val="00BB57E1"/>
    <w:rsid w:val="00BB6A18"/>
    <w:rsid w:val="00BB6B40"/>
    <w:rsid w:val="00BB6B41"/>
    <w:rsid w:val="00BC08D0"/>
    <w:rsid w:val="00BC2828"/>
    <w:rsid w:val="00BC2D17"/>
    <w:rsid w:val="00BC3DF6"/>
    <w:rsid w:val="00BC48A5"/>
    <w:rsid w:val="00BC48CB"/>
    <w:rsid w:val="00BC57CA"/>
    <w:rsid w:val="00BC66A9"/>
    <w:rsid w:val="00BC6932"/>
    <w:rsid w:val="00BC7267"/>
    <w:rsid w:val="00BC7710"/>
    <w:rsid w:val="00BC79AE"/>
    <w:rsid w:val="00BC7C4B"/>
    <w:rsid w:val="00BC7FAF"/>
    <w:rsid w:val="00BD00B0"/>
    <w:rsid w:val="00BD063F"/>
    <w:rsid w:val="00BD0667"/>
    <w:rsid w:val="00BD0967"/>
    <w:rsid w:val="00BD0A52"/>
    <w:rsid w:val="00BD165C"/>
    <w:rsid w:val="00BD18E0"/>
    <w:rsid w:val="00BD1DFC"/>
    <w:rsid w:val="00BD1EF8"/>
    <w:rsid w:val="00BD210B"/>
    <w:rsid w:val="00BD214A"/>
    <w:rsid w:val="00BD2B66"/>
    <w:rsid w:val="00BD2BD9"/>
    <w:rsid w:val="00BD3EDD"/>
    <w:rsid w:val="00BD4360"/>
    <w:rsid w:val="00BD4B31"/>
    <w:rsid w:val="00BD4C94"/>
    <w:rsid w:val="00BD50EF"/>
    <w:rsid w:val="00BD522D"/>
    <w:rsid w:val="00BD56F9"/>
    <w:rsid w:val="00BD5A44"/>
    <w:rsid w:val="00BD729D"/>
    <w:rsid w:val="00BD75B6"/>
    <w:rsid w:val="00BE0ADC"/>
    <w:rsid w:val="00BE0B1D"/>
    <w:rsid w:val="00BE0E54"/>
    <w:rsid w:val="00BE13CF"/>
    <w:rsid w:val="00BE1819"/>
    <w:rsid w:val="00BE1E19"/>
    <w:rsid w:val="00BE35C0"/>
    <w:rsid w:val="00BE49C5"/>
    <w:rsid w:val="00BE5063"/>
    <w:rsid w:val="00BE5711"/>
    <w:rsid w:val="00BE6DA1"/>
    <w:rsid w:val="00BE744B"/>
    <w:rsid w:val="00BF0089"/>
    <w:rsid w:val="00BF0DF7"/>
    <w:rsid w:val="00BF0E45"/>
    <w:rsid w:val="00BF10E2"/>
    <w:rsid w:val="00BF122B"/>
    <w:rsid w:val="00BF12B9"/>
    <w:rsid w:val="00BF12D8"/>
    <w:rsid w:val="00BF2055"/>
    <w:rsid w:val="00BF305B"/>
    <w:rsid w:val="00BF314E"/>
    <w:rsid w:val="00BF37AB"/>
    <w:rsid w:val="00BF37EE"/>
    <w:rsid w:val="00BF513B"/>
    <w:rsid w:val="00BF55B7"/>
    <w:rsid w:val="00BF59C1"/>
    <w:rsid w:val="00BF64F6"/>
    <w:rsid w:val="00BF67B3"/>
    <w:rsid w:val="00BF6874"/>
    <w:rsid w:val="00BF6C03"/>
    <w:rsid w:val="00BF6E8E"/>
    <w:rsid w:val="00BF7726"/>
    <w:rsid w:val="00BF7ABE"/>
    <w:rsid w:val="00C001D4"/>
    <w:rsid w:val="00C00B53"/>
    <w:rsid w:val="00C00F87"/>
    <w:rsid w:val="00C023D2"/>
    <w:rsid w:val="00C02D90"/>
    <w:rsid w:val="00C02E13"/>
    <w:rsid w:val="00C03329"/>
    <w:rsid w:val="00C0366F"/>
    <w:rsid w:val="00C03927"/>
    <w:rsid w:val="00C04713"/>
    <w:rsid w:val="00C047AB"/>
    <w:rsid w:val="00C04B0A"/>
    <w:rsid w:val="00C04D03"/>
    <w:rsid w:val="00C0544F"/>
    <w:rsid w:val="00C05FB5"/>
    <w:rsid w:val="00C06545"/>
    <w:rsid w:val="00C06E59"/>
    <w:rsid w:val="00C06EA7"/>
    <w:rsid w:val="00C07825"/>
    <w:rsid w:val="00C078A2"/>
    <w:rsid w:val="00C10274"/>
    <w:rsid w:val="00C1038E"/>
    <w:rsid w:val="00C111B0"/>
    <w:rsid w:val="00C111F1"/>
    <w:rsid w:val="00C1163D"/>
    <w:rsid w:val="00C11A73"/>
    <w:rsid w:val="00C11F38"/>
    <w:rsid w:val="00C129F3"/>
    <w:rsid w:val="00C13266"/>
    <w:rsid w:val="00C138C5"/>
    <w:rsid w:val="00C13D15"/>
    <w:rsid w:val="00C13E5D"/>
    <w:rsid w:val="00C14BA6"/>
    <w:rsid w:val="00C15126"/>
    <w:rsid w:val="00C159E2"/>
    <w:rsid w:val="00C1615A"/>
    <w:rsid w:val="00C162B3"/>
    <w:rsid w:val="00C16639"/>
    <w:rsid w:val="00C16AAA"/>
    <w:rsid w:val="00C16ADD"/>
    <w:rsid w:val="00C16B9A"/>
    <w:rsid w:val="00C16F44"/>
    <w:rsid w:val="00C17196"/>
    <w:rsid w:val="00C175CB"/>
    <w:rsid w:val="00C17CD8"/>
    <w:rsid w:val="00C17E03"/>
    <w:rsid w:val="00C217BA"/>
    <w:rsid w:val="00C21C14"/>
    <w:rsid w:val="00C21CF3"/>
    <w:rsid w:val="00C22029"/>
    <w:rsid w:val="00C22A66"/>
    <w:rsid w:val="00C2323B"/>
    <w:rsid w:val="00C23F13"/>
    <w:rsid w:val="00C24327"/>
    <w:rsid w:val="00C24CA5"/>
    <w:rsid w:val="00C25209"/>
    <w:rsid w:val="00C25D8B"/>
    <w:rsid w:val="00C260A1"/>
    <w:rsid w:val="00C260FE"/>
    <w:rsid w:val="00C265AC"/>
    <w:rsid w:val="00C27571"/>
    <w:rsid w:val="00C30432"/>
    <w:rsid w:val="00C30CA5"/>
    <w:rsid w:val="00C31F92"/>
    <w:rsid w:val="00C32381"/>
    <w:rsid w:val="00C328DB"/>
    <w:rsid w:val="00C328E4"/>
    <w:rsid w:val="00C32C49"/>
    <w:rsid w:val="00C3412D"/>
    <w:rsid w:val="00C34F6E"/>
    <w:rsid w:val="00C357C2"/>
    <w:rsid w:val="00C35DD7"/>
    <w:rsid w:val="00C37791"/>
    <w:rsid w:val="00C426B4"/>
    <w:rsid w:val="00C4290A"/>
    <w:rsid w:val="00C42BA3"/>
    <w:rsid w:val="00C42CB9"/>
    <w:rsid w:val="00C42D78"/>
    <w:rsid w:val="00C42EC9"/>
    <w:rsid w:val="00C43169"/>
    <w:rsid w:val="00C438AA"/>
    <w:rsid w:val="00C4396A"/>
    <w:rsid w:val="00C43A5D"/>
    <w:rsid w:val="00C44102"/>
    <w:rsid w:val="00C443B3"/>
    <w:rsid w:val="00C44467"/>
    <w:rsid w:val="00C448D8"/>
    <w:rsid w:val="00C44C92"/>
    <w:rsid w:val="00C4654F"/>
    <w:rsid w:val="00C46A3B"/>
    <w:rsid w:val="00C47CAB"/>
    <w:rsid w:val="00C50D72"/>
    <w:rsid w:val="00C513CC"/>
    <w:rsid w:val="00C51922"/>
    <w:rsid w:val="00C52BCC"/>
    <w:rsid w:val="00C52BD4"/>
    <w:rsid w:val="00C52FF6"/>
    <w:rsid w:val="00C54924"/>
    <w:rsid w:val="00C557D1"/>
    <w:rsid w:val="00C559EB"/>
    <w:rsid w:val="00C56F6A"/>
    <w:rsid w:val="00C573C7"/>
    <w:rsid w:val="00C602FB"/>
    <w:rsid w:val="00C60A3C"/>
    <w:rsid w:val="00C61674"/>
    <w:rsid w:val="00C61B5A"/>
    <w:rsid w:val="00C62BBD"/>
    <w:rsid w:val="00C632E3"/>
    <w:rsid w:val="00C634BA"/>
    <w:rsid w:val="00C63567"/>
    <w:rsid w:val="00C639EA"/>
    <w:rsid w:val="00C64826"/>
    <w:rsid w:val="00C64AB3"/>
    <w:rsid w:val="00C64E31"/>
    <w:rsid w:val="00C655C3"/>
    <w:rsid w:val="00C65887"/>
    <w:rsid w:val="00C65CA4"/>
    <w:rsid w:val="00C65E87"/>
    <w:rsid w:val="00C66523"/>
    <w:rsid w:val="00C665DF"/>
    <w:rsid w:val="00C66B5A"/>
    <w:rsid w:val="00C67B2D"/>
    <w:rsid w:val="00C67BD6"/>
    <w:rsid w:val="00C67F67"/>
    <w:rsid w:val="00C67FC0"/>
    <w:rsid w:val="00C700FF"/>
    <w:rsid w:val="00C70E6D"/>
    <w:rsid w:val="00C717CC"/>
    <w:rsid w:val="00C7223A"/>
    <w:rsid w:val="00C72E6D"/>
    <w:rsid w:val="00C72FB1"/>
    <w:rsid w:val="00C73F85"/>
    <w:rsid w:val="00C74381"/>
    <w:rsid w:val="00C74BFE"/>
    <w:rsid w:val="00C7506C"/>
    <w:rsid w:val="00C75245"/>
    <w:rsid w:val="00C771D2"/>
    <w:rsid w:val="00C80B66"/>
    <w:rsid w:val="00C811E6"/>
    <w:rsid w:val="00C81DC1"/>
    <w:rsid w:val="00C820D8"/>
    <w:rsid w:val="00C8237A"/>
    <w:rsid w:val="00C82646"/>
    <w:rsid w:val="00C82D4A"/>
    <w:rsid w:val="00C83244"/>
    <w:rsid w:val="00C8335B"/>
    <w:rsid w:val="00C83FB6"/>
    <w:rsid w:val="00C851CA"/>
    <w:rsid w:val="00C856B0"/>
    <w:rsid w:val="00C85EDC"/>
    <w:rsid w:val="00C864C6"/>
    <w:rsid w:val="00C86DB1"/>
    <w:rsid w:val="00C87496"/>
    <w:rsid w:val="00C87690"/>
    <w:rsid w:val="00C901B8"/>
    <w:rsid w:val="00C90231"/>
    <w:rsid w:val="00C906C3"/>
    <w:rsid w:val="00C90DCD"/>
    <w:rsid w:val="00C90EC5"/>
    <w:rsid w:val="00C91680"/>
    <w:rsid w:val="00C91FCC"/>
    <w:rsid w:val="00C921E2"/>
    <w:rsid w:val="00C925A4"/>
    <w:rsid w:val="00C92735"/>
    <w:rsid w:val="00C93AC1"/>
    <w:rsid w:val="00C940B5"/>
    <w:rsid w:val="00C9569D"/>
    <w:rsid w:val="00C95B5A"/>
    <w:rsid w:val="00C95D57"/>
    <w:rsid w:val="00C966A0"/>
    <w:rsid w:val="00C967E2"/>
    <w:rsid w:val="00C96F45"/>
    <w:rsid w:val="00C97B44"/>
    <w:rsid w:val="00C97E24"/>
    <w:rsid w:val="00CA0C22"/>
    <w:rsid w:val="00CA1D3C"/>
    <w:rsid w:val="00CA2D81"/>
    <w:rsid w:val="00CA35AF"/>
    <w:rsid w:val="00CA3DFE"/>
    <w:rsid w:val="00CA3FF1"/>
    <w:rsid w:val="00CA4296"/>
    <w:rsid w:val="00CA4B22"/>
    <w:rsid w:val="00CA4CF1"/>
    <w:rsid w:val="00CA4CF7"/>
    <w:rsid w:val="00CA4DA8"/>
    <w:rsid w:val="00CA5859"/>
    <w:rsid w:val="00CA6515"/>
    <w:rsid w:val="00CA6A41"/>
    <w:rsid w:val="00CA6B2C"/>
    <w:rsid w:val="00CA7108"/>
    <w:rsid w:val="00CA768A"/>
    <w:rsid w:val="00CB0D2A"/>
    <w:rsid w:val="00CB0E10"/>
    <w:rsid w:val="00CB109E"/>
    <w:rsid w:val="00CB1D78"/>
    <w:rsid w:val="00CB212D"/>
    <w:rsid w:val="00CB2601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5D0"/>
    <w:rsid w:val="00CB5CC7"/>
    <w:rsid w:val="00CB5DB4"/>
    <w:rsid w:val="00CB5F51"/>
    <w:rsid w:val="00CB5FCF"/>
    <w:rsid w:val="00CB6403"/>
    <w:rsid w:val="00CB67AE"/>
    <w:rsid w:val="00CB6DDC"/>
    <w:rsid w:val="00CB7385"/>
    <w:rsid w:val="00CB7491"/>
    <w:rsid w:val="00CB761D"/>
    <w:rsid w:val="00CB7CCF"/>
    <w:rsid w:val="00CB7E46"/>
    <w:rsid w:val="00CC1112"/>
    <w:rsid w:val="00CC1473"/>
    <w:rsid w:val="00CC1754"/>
    <w:rsid w:val="00CC2979"/>
    <w:rsid w:val="00CC2A39"/>
    <w:rsid w:val="00CC4E6B"/>
    <w:rsid w:val="00CC539D"/>
    <w:rsid w:val="00CC5944"/>
    <w:rsid w:val="00CC6BA8"/>
    <w:rsid w:val="00CC6E1E"/>
    <w:rsid w:val="00CC724F"/>
    <w:rsid w:val="00CC73D8"/>
    <w:rsid w:val="00CC7904"/>
    <w:rsid w:val="00CC7952"/>
    <w:rsid w:val="00CC7EB6"/>
    <w:rsid w:val="00CD0200"/>
    <w:rsid w:val="00CD087A"/>
    <w:rsid w:val="00CD08C3"/>
    <w:rsid w:val="00CD0D96"/>
    <w:rsid w:val="00CD1500"/>
    <w:rsid w:val="00CD1685"/>
    <w:rsid w:val="00CD16F0"/>
    <w:rsid w:val="00CD1F78"/>
    <w:rsid w:val="00CD24D6"/>
    <w:rsid w:val="00CD2B91"/>
    <w:rsid w:val="00CD4085"/>
    <w:rsid w:val="00CD4D7D"/>
    <w:rsid w:val="00CD50AC"/>
    <w:rsid w:val="00CD6A9C"/>
    <w:rsid w:val="00CD76A6"/>
    <w:rsid w:val="00CD7EF5"/>
    <w:rsid w:val="00CE0048"/>
    <w:rsid w:val="00CE0F37"/>
    <w:rsid w:val="00CE1159"/>
    <w:rsid w:val="00CE17A3"/>
    <w:rsid w:val="00CE1F81"/>
    <w:rsid w:val="00CE24CC"/>
    <w:rsid w:val="00CE320B"/>
    <w:rsid w:val="00CE4C47"/>
    <w:rsid w:val="00CE4EB7"/>
    <w:rsid w:val="00CE53E4"/>
    <w:rsid w:val="00CE5530"/>
    <w:rsid w:val="00CE555F"/>
    <w:rsid w:val="00CE57AB"/>
    <w:rsid w:val="00CE5DE8"/>
    <w:rsid w:val="00CE74E7"/>
    <w:rsid w:val="00CE7C14"/>
    <w:rsid w:val="00CF00AF"/>
    <w:rsid w:val="00CF0478"/>
    <w:rsid w:val="00CF0AEC"/>
    <w:rsid w:val="00CF0CF1"/>
    <w:rsid w:val="00CF14EF"/>
    <w:rsid w:val="00CF150F"/>
    <w:rsid w:val="00CF1597"/>
    <w:rsid w:val="00CF2941"/>
    <w:rsid w:val="00CF2B1C"/>
    <w:rsid w:val="00CF3140"/>
    <w:rsid w:val="00CF36ED"/>
    <w:rsid w:val="00CF3848"/>
    <w:rsid w:val="00CF506D"/>
    <w:rsid w:val="00CF5B17"/>
    <w:rsid w:val="00CF648A"/>
    <w:rsid w:val="00CF74B5"/>
    <w:rsid w:val="00CF7801"/>
    <w:rsid w:val="00CF7DB2"/>
    <w:rsid w:val="00CF7DF2"/>
    <w:rsid w:val="00D005AF"/>
    <w:rsid w:val="00D0062D"/>
    <w:rsid w:val="00D007F8"/>
    <w:rsid w:val="00D00ADC"/>
    <w:rsid w:val="00D01CCE"/>
    <w:rsid w:val="00D01D91"/>
    <w:rsid w:val="00D02697"/>
    <w:rsid w:val="00D02B94"/>
    <w:rsid w:val="00D02F5D"/>
    <w:rsid w:val="00D0325E"/>
    <w:rsid w:val="00D042B4"/>
    <w:rsid w:val="00D04948"/>
    <w:rsid w:val="00D04BA1"/>
    <w:rsid w:val="00D05692"/>
    <w:rsid w:val="00D058D4"/>
    <w:rsid w:val="00D0666A"/>
    <w:rsid w:val="00D06A0B"/>
    <w:rsid w:val="00D06C62"/>
    <w:rsid w:val="00D06F03"/>
    <w:rsid w:val="00D07718"/>
    <w:rsid w:val="00D07F1E"/>
    <w:rsid w:val="00D1028E"/>
    <w:rsid w:val="00D10345"/>
    <w:rsid w:val="00D10897"/>
    <w:rsid w:val="00D109B3"/>
    <w:rsid w:val="00D10A0F"/>
    <w:rsid w:val="00D10D30"/>
    <w:rsid w:val="00D10D5D"/>
    <w:rsid w:val="00D113A5"/>
    <w:rsid w:val="00D11CAC"/>
    <w:rsid w:val="00D12C94"/>
    <w:rsid w:val="00D1340E"/>
    <w:rsid w:val="00D1347D"/>
    <w:rsid w:val="00D13504"/>
    <w:rsid w:val="00D1443A"/>
    <w:rsid w:val="00D147ED"/>
    <w:rsid w:val="00D14B17"/>
    <w:rsid w:val="00D15191"/>
    <w:rsid w:val="00D15A92"/>
    <w:rsid w:val="00D15BC2"/>
    <w:rsid w:val="00D16125"/>
    <w:rsid w:val="00D163C8"/>
    <w:rsid w:val="00D16BD4"/>
    <w:rsid w:val="00D16EBE"/>
    <w:rsid w:val="00D173AB"/>
    <w:rsid w:val="00D17D10"/>
    <w:rsid w:val="00D215E3"/>
    <w:rsid w:val="00D219F8"/>
    <w:rsid w:val="00D21CA8"/>
    <w:rsid w:val="00D225F3"/>
    <w:rsid w:val="00D2263B"/>
    <w:rsid w:val="00D22D9B"/>
    <w:rsid w:val="00D230F0"/>
    <w:rsid w:val="00D2336B"/>
    <w:rsid w:val="00D2340F"/>
    <w:rsid w:val="00D2410B"/>
    <w:rsid w:val="00D246EB"/>
    <w:rsid w:val="00D24F49"/>
    <w:rsid w:val="00D25296"/>
    <w:rsid w:val="00D2757D"/>
    <w:rsid w:val="00D27AA1"/>
    <w:rsid w:val="00D319AB"/>
    <w:rsid w:val="00D31A1E"/>
    <w:rsid w:val="00D3203F"/>
    <w:rsid w:val="00D33861"/>
    <w:rsid w:val="00D3437F"/>
    <w:rsid w:val="00D345DF"/>
    <w:rsid w:val="00D34AE4"/>
    <w:rsid w:val="00D34D74"/>
    <w:rsid w:val="00D34E4A"/>
    <w:rsid w:val="00D35423"/>
    <w:rsid w:val="00D3638A"/>
    <w:rsid w:val="00D36FC3"/>
    <w:rsid w:val="00D377B9"/>
    <w:rsid w:val="00D37A54"/>
    <w:rsid w:val="00D4059C"/>
    <w:rsid w:val="00D40B4B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5E47"/>
    <w:rsid w:val="00D468D5"/>
    <w:rsid w:val="00D46EEB"/>
    <w:rsid w:val="00D473C6"/>
    <w:rsid w:val="00D47FBE"/>
    <w:rsid w:val="00D513E7"/>
    <w:rsid w:val="00D51F0A"/>
    <w:rsid w:val="00D5348C"/>
    <w:rsid w:val="00D5416D"/>
    <w:rsid w:val="00D54C6C"/>
    <w:rsid w:val="00D54E2F"/>
    <w:rsid w:val="00D55336"/>
    <w:rsid w:val="00D5553A"/>
    <w:rsid w:val="00D5671A"/>
    <w:rsid w:val="00D57D45"/>
    <w:rsid w:val="00D57E35"/>
    <w:rsid w:val="00D60A44"/>
    <w:rsid w:val="00D60C16"/>
    <w:rsid w:val="00D60C47"/>
    <w:rsid w:val="00D6117F"/>
    <w:rsid w:val="00D619EB"/>
    <w:rsid w:val="00D61CFB"/>
    <w:rsid w:val="00D6250B"/>
    <w:rsid w:val="00D629AD"/>
    <w:rsid w:val="00D62C0A"/>
    <w:rsid w:val="00D63123"/>
    <w:rsid w:val="00D639AD"/>
    <w:rsid w:val="00D64EB8"/>
    <w:rsid w:val="00D65B2B"/>
    <w:rsid w:val="00D66F2E"/>
    <w:rsid w:val="00D670BD"/>
    <w:rsid w:val="00D7017A"/>
    <w:rsid w:val="00D70795"/>
    <w:rsid w:val="00D7088F"/>
    <w:rsid w:val="00D708F3"/>
    <w:rsid w:val="00D71302"/>
    <w:rsid w:val="00D718CB"/>
    <w:rsid w:val="00D71F73"/>
    <w:rsid w:val="00D72374"/>
    <w:rsid w:val="00D72D39"/>
    <w:rsid w:val="00D73AD9"/>
    <w:rsid w:val="00D73F6E"/>
    <w:rsid w:val="00D7459D"/>
    <w:rsid w:val="00D7476C"/>
    <w:rsid w:val="00D76FCB"/>
    <w:rsid w:val="00D7729F"/>
    <w:rsid w:val="00D775AC"/>
    <w:rsid w:val="00D77E99"/>
    <w:rsid w:val="00D80225"/>
    <w:rsid w:val="00D804C3"/>
    <w:rsid w:val="00D809FE"/>
    <w:rsid w:val="00D80B8E"/>
    <w:rsid w:val="00D8150A"/>
    <w:rsid w:val="00D818BD"/>
    <w:rsid w:val="00D81E82"/>
    <w:rsid w:val="00D82022"/>
    <w:rsid w:val="00D828C8"/>
    <w:rsid w:val="00D830C6"/>
    <w:rsid w:val="00D83126"/>
    <w:rsid w:val="00D839A2"/>
    <w:rsid w:val="00D83BFA"/>
    <w:rsid w:val="00D83C92"/>
    <w:rsid w:val="00D841FE"/>
    <w:rsid w:val="00D84331"/>
    <w:rsid w:val="00D84B86"/>
    <w:rsid w:val="00D84CA4"/>
    <w:rsid w:val="00D86574"/>
    <w:rsid w:val="00D86A8E"/>
    <w:rsid w:val="00D876A2"/>
    <w:rsid w:val="00D876DC"/>
    <w:rsid w:val="00D90773"/>
    <w:rsid w:val="00D909EE"/>
    <w:rsid w:val="00D90C65"/>
    <w:rsid w:val="00D90D13"/>
    <w:rsid w:val="00D9102B"/>
    <w:rsid w:val="00D91120"/>
    <w:rsid w:val="00D91319"/>
    <w:rsid w:val="00D91EDA"/>
    <w:rsid w:val="00D931E7"/>
    <w:rsid w:val="00D93C23"/>
    <w:rsid w:val="00D93EB1"/>
    <w:rsid w:val="00D93FAC"/>
    <w:rsid w:val="00D940DA"/>
    <w:rsid w:val="00D94A74"/>
    <w:rsid w:val="00D95511"/>
    <w:rsid w:val="00D95C1E"/>
    <w:rsid w:val="00D963EE"/>
    <w:rsid w:val="00D9688B"/>
    <w:rsid w:val="00D9708C"/>
    <w:rsid w:val="00D9733E"/>
    <w:rsid w:val="00D975BA"/>
    <w:rsid w:val="00DA0D15"/>
    <w:rsid w:val="00DA1308"/>
    <w:rsid w:val="00DA1AF0"/>
    <w:rsid w:val="00DA1CAC"/>
    <w:rsid w:val="00DA20BE"/>
    <w:rsid w:val="00DA2586"/>
    <w:rsid w:val="00DA2733"/>
    <w:rsid w:val="00DA3495"/>
    <w:rsid w:val="00DA41D8"/>
    <w:rsid w:val="00DA42A7"/>
    <w:rsid w:val="00DA503A"/>
    <w:rsid w:val="00DA6273"/>
    <w:rsid w:val="00DA6C54"/>
    <w:rsid w:val="00DA7158"/>
    <w:rsid w:val="00DA76D8"/>
    <w:rsid w:val="00DB077C"/>
    <w:rsid w:val="00DB079B"/>
    <w:rsid w:val="00DB0ACD"/>
    <w:rsid w:val="00DB2212"/>
    <w:rsid w:val="00DB23DB"/>
    <w:rsid w:val="00DB329B"/>
    <w:rsid w:val="00DB3430"/>
    <w:rsid w:val="00DB3555"/>
    <w:rsid w:val="00DB3C9E"/>
    <w:rsid w:val="00DB3F43"/>
    <w:rsid w:val="00DB48F9"/>
    <w:rsid w:val="00DB4F09"/>
    <w:rsid w:val="00DB5618"/>
    <w:rsid w:val="00DB5B51"/>
    <w:rsid w:val="00DB5E99"/>
    <w:rsid w:val="00DB62A8"/>
    <w:rsid w:val="00DB6A73"/>
    <w:rsid w:val="00DB6EB9"/>
    <w:rsid w:val="00DB75FF"/>
    <w:rsid w:val="00DB7E61"/>
    <w:rsid w:val="00DC0247"/>
    <w:rsid w:val="00DC08B2"/>
    <w:rsid w:val="00DC20F8"/>
    <w:rsid w:val="00DC282C"/>
    <w:rsid w:val="00DC3158"/>
    <w:rsid w:val="00DC3D3D"/>
    <w:rsid w:val="00DC3E39"/>
    <w:rsid w:val="00DC4033"/>
    <w:rsid w:val="00DC4037"/>
    <w:rsid w:val="00DC4081"/>
    <w:rsid w:val="00DC4085"/>
    <w:rsid w:val="00DC4D45"/>
    <w:rsid w:val="00DC54F2"/>
    <w:rsid w:val="00DC5500"/>
    <w:rsid w:val="00DC5876"/>
    <w:rsid w:val="00DC677E"/>
    <w:rsid w:val="00DC6D4B"/>
    <w:rsid w:val="00DC6FC2"/>
    <w:rsid w:val="00DD0C3C"/>
    <w:rsid w:val="00DD165F"/>
    <w:rsid w:val="00DD37B3"/>
    <w:rsid w:val="00DD3C1A"/>
    <w:rsid w:val="00DD4EA8"/>
    <w:rsid w:val="00DD4FDE"/>
    <w:rsid w:val="00DD4FEA"/>
    <w:rsid w:val="00DD51B0"/>
    <w:rsid w:val="00DD530C"/>
    <w:rsid w:val="00DD576F"/>
    <w:rsid w:val="00DD635F"/>
    <w:rsid w:val="00DD69CE"/>
    <w:rsid w:val="00DD6E24"/>
    <w:rsid w:val="00DD7012"/>
    <w:rsid w:val="00DD714D"/>
    <w:rsid w:val="00DD721F"/>
    <w:rsid w:val="00DE05DB"/>
    <w:rsid w:val="00DE0930"/>
    <w:rsid w:val="00DE1555"/>
    <w:rsid w:val="00DE18A3"/>
    <w:rsid w:val="00DE18E3"/>
    <w:rsid w:val="00DE33DF"/>
    <w:rsid w:val="00DE3672"/>
    <w:rsid w:val="00DE3744"/>
    <w:rsid w:val="00DE38C4"/>
    <w:rsid w:val="00DE4AEA"/>
    <w:rsid w:val="00DE5403"/>
    <w:rsid w:val="00DE5DCF"/>
    <w:rsid w:val="00DE6C71"/>
    <w:rsid w:val="00DE7EBB"/>
    <w:rsid w:val="00DF034C"/>
    <w:rsid w:val="00DF0D4F"/>
    <w:rsid w:val="00DF14CD"/>
    <w:rsid w:val="00DF15CD"/>
    <w:rsid w:val="00DF24DC"/>
    <w:rsid w:val="00DF258B"/>
    <w:rsid w:val="00DF2D1E"/>
    <w:rsid w:val="00DF2FCD"/>
    <w:rsid w:val="00DF321B"/>
    <w:rsid w:val="00DF489D"/>
    <w:rsid w:val="00DF4A28"/>
    <w:rsid w:val="00DF5542"/>
    <w:rsid w:val="00DF58F8"/>
    <w:rsid w:val="00DF5DFC"/>
    <w:rsid w:val="00DF5ED5"/>
    <w:rsid w:val="00DF600F"/>
    <w:rsid w:val="00DF7369"/>
    <w:rsid w:val="00DF79E0"/>
    <w:rsid w:val="00E00295"/>
    <w:rsid w:val="00E00B13"/>
    <w:rsid w:val="00E01BD2"/>
    <w:rsid w:val="00E01F72"/>
    <w:rsid w:val="00E031ED"/>
    <w:rsid w:val="00E04A99"/>
    <w:rsid w:val="00E04C24"/>
    <w:rsid w:val="00E05663"/>
    <w:rsid w:val="00E0584E"/>
    <w:rsid w:val="00E06F43"/>
    <w:rsid w:val="00E07B17"/>
    <w:rsid w:val="00E10666"/>
    <w:rsid w:val="00E10B6C"/>
    <w:rsid w:val="00E10C06"/>
    <w:rsid w:val="00E11EAC"/>
    <w:rsid w:val="00E11EBB"/>
    <w:rsid w:val="00E12E35"/>
    <w:rsid w:val="00E13AC8"/>
    <w:rsid w:val="00E13C09"/>
    <w:rsid w:val="00E14988"/>
    <w:rsid w:val="00E152EA"/>
    <w:rsid w:val="00E15B95"/>
    <w:rsid w:val="00E17240"/>
    <w:rsid w:val="00E17441"/>
    <w:rsid w:val="00E175F8"/>
    <w:rsid w:val="00E179B9"/>
    <w:rsid w:val="00E200F2"/>
    <w:rsid w:val="00E20AD2"/>
    <w:rsid w:val="00E20E18"/>
    <w:rsid w:val="00E213C9"/>
    <w:rsid w:val="00E21D6C"/>
    <w:rsid w:val="00E21DDA"/>
    <w:rsid w:val="00E22514"/>
    <w:rsid w:val="00E22E2D"/>
    <w:rsid w:val="00E233B1"/>
    <w:rsid w:val="00E237BB"/>
    <w:rsid w:val="00E2429F"/>
    <w:rsid w:val="00E250B8"/>
    <w:rsid w:val="00E254AF"/>
    <w:rsid w:val="00E2687D"/>
    <w:rsid w:val="00E268B4"/>
    <w:rsid w:val="00E2706B"/>
    <w:rsid w:val="00E27889"/>
    <w:rsid w:val="00E278C7"/>
    <w:rsid w:val="00E27C2B"/>
    <w:rsid w:val="00E300F1"/>
    <w:rsid w:val="00E31260"/>
    <w:rsid w:val="00E3131A"/>
    <w:rsid w:val="00E31355"/>
    <w:rsid w:val="00E31BA5"/>
    <w:rsid w:val="00E321CD"/>
    <w:rsid w:val="00E32383"/>
    <w:rsid w:val="00E32772"/>
    <w:rsid w:val="00E3294A"/>
    <w:rsid w:val="00E32C0A"/>
    <w:rsid w:val="00E3322A"/>
    <w:rsid w:val="00E33735"/>
    <w:rsid w:val="00E33780"/>
    <w:rsid w:val="00E34946"/>
    <w:rsid w:val="00E34D01"/>
    <w:rsid w:val="00E34EF6"/>
    <w:rsid w:val="00E3523E"/>
    <w:rsid w:val="00E36A16"/>
    <w:rsid w:val="00E36DD6"/>
    <w:rsid w:val="00E37415"/>
    <w:rsid w:val="00E40305"/>
    <w:rsid w:val="00E4071D"/>
    <w:rsid w:val="00E4164D"/>
    <w:rsid w:val="00E4195F"/>
    <w:rsid w:val="00E41975"/>
    <w:rsid w:val="00E41991"/>
    <w:rsid w:val="00E41A64"/>
    <w:rsid w:val="00E425B0"/>
    <w:rsid w:val="00E4288C"/>
    <w:rsid w:val="00E42891"/>
    <w:rsid w:val="00E428EE"/>
    <w:rsid w:val="00E42988"/>
    <w:rsid w:val="00E43656"/>
    <w:rsid w:val="00E437CE"/>
    <w:rsid w:val="00E44C23"/>
    <w:rsid w:val="00E44D3C"/>
    <w:rsid w:val="00E457FD"/>
    <w:rsid w:val="00E458D2"/>
    <w:rsid w:val="00E46467"/>
    <w:rsid w:val="00E4680D"/>
    <w:rsid w:val="00E46E51"/>
    <w:rsid w:val="00E46FF2"/>
    <w:rsid w:val="00E470AD"/>
    <w:rsid w:val="00E4761D"/>
    <w:rsid w:val="00E47B58"/>
    <w:rsid w:val="00E50A65"/>
    <w:rsid w:val="00E50D70"/>
    <w:rsid w:val="00E513DA"/>
    <w:rsid w:val="00E51935"/>
    <w:rsid w:val="00E5231F"/>
    <w:rsid w:val="00E524CB"/>
    <w:rsid w:val="00E524DB"/>
    <w:rsid w:val="00E53174"/>
    <w:rsid w:val="00E532D6"/>
    <w:rsid w:val="00E53C94"/>
    <w:rsid w:val="00E54243"/>
    <w:rsid w:val="00E55924"/>
    <w:rsid w:val="00E55A81"/>
    <w:rsid w:val="00E56713"/>
    <w:rsid w:val="00E56C30"/>
    <w:rsid w:val="00E57717"/>
    <w:rsid w:val="00E57DD9"/>
    <w:rsid w:val="00E60A92"/>
    <w:rsid w:val="00E60AAA"/>
    <w:rsid w:val="00E60D06"/>
    <w:rsid w:val="00E61996"/>
    <w:rsid w:val="00E62408"/>
    <w:rsid w:val="00E628D9"/>
    <w:rsid w:val="00E63285"/>
    <w:rsid w:val="00E633D3"/>
    <w:rsid w:val="00E637D5"/>
    <w:rsid w:val="00E6403D"/>
    <w:rsid w:val="00E64092"/>
    <w:rsid w:val="00E6450A"/>
    <w:rsid w:val="00E65267"/>
    <w:rsid w:val="00E660E8"/>
    <w:rsid w:val="00E6788A"/>
    <w:rsid w:val="00E67D48"/>
    <w:rsid w:val="00E7040E"/>
    <w:rsid w:val="00E7064D"/>
    <w:rsid w:val="00E708E6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4647"/>
    <w:rsid w:val="00E7517B"/>
    <w:rsid w:val="00E7551B"/>
    <w:rsid w:val="00E7586C"/>
    <w:rsid w:val="00E75A5F"/>
    <w:rsid w:val="00E75FA4"/>
    <w:rsid w:val="00E76677"/>
    <w:rsid w:val="00E76A29"/>
    <w:rsid w:val="00E76A82"/>
    <w:rsid w:val="00E7724B"/>
    <w:rsid w:val="00E800D8"/>
    <w:rsid w:val="00E8023A"/>
    <w:rsid w:val="00E8039D"/>
    <w:rsid w:val="00E808EB"/>
    <w:rsid w:val="00E8096C"/>
    <w:rsid w:val="00E80C3F"/>
    <w:rsid w:val="00E81B19"/>
    <w:rsid w:val="00E81FB1"/>
    <w:rsid w:val="00E821F2"/>
    <w:rsid w:val="00E82420"/>
    <w:rsid w:val="00E82DD8"/>
    <w:rsid w:val="00E837B9"/>
    <w:rsid w:val="00E839F6"/>
    <w:rsid w:val="00E83EFA"/>
    <w:rsid w:val="00E846E0"/>
    <w:rsid w:val="00E8572F"/>
    <w:rsid w:val="00E865CF"/>
    <w:rsid w:val="00E86A60"/>
    <w:rsid w:val="00E87820"/>
    <w:rsid w:val="00E8783C"/>
    <w:rsid w:val="00E90DBE"/>
    <w:rsid w:val="00E92819"/>
    <w:rsid w:val="00E929CF"/>
    <w:rsid w:val="00E92E00"/>
    <w:rsid w:val="00E92E4A"/>
    <w:rsid w:val="00E94891"/>
    <w:rsid w:val="00E94C53"/>
    <w:rsid w:val="00E94D10"/>
    <w:rsid w:val="00E9528B"/>
    <w:rsid w:val="00E961CC"/>
    <w:rsid w:val="00E96EFC"/>
    <w:rsid w:val="00E96FDB"/>
    <w:rsid w:val="00E97175"/>
    <w:rsid w:val="00E97686"/>
    <w:rsid w:val="00EA130A"/>
    <w:rsid w:val="00EA1C83"/>
    <w:rsid w:val="00EA1DA5"/>
    <w:rsid w:val="00EA2110"/>
    <w:rsid w:val="00EA2326"/>
    <w:rsid w:val="00EA25B3"/>
    <w:rsid w:val="00EA25FE"/>
    <w:rsid w:val="00EA2E61"/>
    <w:rsid w:val="00EA361E"/>
    <w:rsid w:val="00EA4278"/>
    <w:rsid w:val="00EA459C"/>
    <w:rsid w:val="00EA470F"/>
    <w:rsid w:val="00EA4D73"/>
    <w:rsid w:val="00EA5976"/>
    <w:rsid w:val="00EA5CB7"/>
    <w:rsid w:val="00EA636B"/>
    <w:rsid w:val="00EA66C8"/>
    <w:rsid w:val="00EA689D"/>
    <w:rsid w:val="00EA7E0C"/>
    <w:rsid w:val="00EB1BD9"/>
    <w:rsid w:val="00EB23EB"/>
    <w:rsid w:val="00EB2A7C"/>
    <w:rsid w:val="00EB2BB1"/>
    <w:rsid w:val="00EB34E7"/>
    <w:rsid w:val="00EB39AE"/>
    <w:rsid w:val="00EB4403"/>
    <w:rsid w:val="00EB49A3"/>
    <w:rsid w:val="00EB4BAF"/>
    <w:rsid w:val="00EB504D"/>
    <w:rsid w:val="00EB5463"/>
    <w:rsid w:val="00EB5B24"/>
    <w:rsid w:val="00EB73EA"/>
    <w:rsid w:val="00EB7F6B"/>
    <w:rsid w:val="00EC055E"/>
    <w:rsid w:val="00EC1253"/>
    <w:rsid w:val="00EC137B"/>
    <w:rsid w:val="00EC296D"/>
    <w:rsid w:val="00EC4216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47F"/>
    <w:rsid w:val="00ED25EC"/>
    <w:rsid w:val="00ED29DD"/>
    <w:rsid w:val="00ED3012"/>
    <w:rsid w:val="00ED352F"/>
    <w:rsid w:val="00ED3764"/>
    <w:rsid w:val="00ED39A7"/>
    <w:rsid w:val="00ED4729"/>
    <w:rsid w:val="00ED4897"/>
    <w:rsid w:val="00ED4907"/>
    <w:rsid w:val="00ED6583"/>
    <w:rsid w:val="00ED65A0"/>
    <w:rsid w:val="00ED7A57"/>
    <w:rsid w:val="00ED7A9E"/>
    <w:rsid w:val="00ED7CCF"/>
    <w:rsid w:val="00ED7D10"/>
    <w:rsid w:val="00EE0419"/>
    <w:rsid w:val="00EE1B1D"/>
    <w:rsid w:val="00EE2966"/>
    <w:rsid w:val="00EE35A1"/>
    <w:rsid w:val="00EE3CF7"/>
    <w:rsid w:val="00EE4A20"/>
    <w:rsid w:val="00EE5077"/>
    <w:rsid w:val="00EE5A54"/>
    <w:rsid w:val="00EE6680"/>
    <w:rsid w:val="00EE6D9E"/>
    <w:rsid w:val="00EE77A7"/>
    <w:rsid w:val="00EE7C6D"/>
    <w:rsid w:val="00EF0604"/>
    <w:rsid w:val="00EF1C99"/>
    <w:rsid w:val="00EF1ED6"/>
    <w:rsid w:val="00EF3005"/>
    <w:rsid w:val="00EF3967"/>
    <w:rsid w:val="00EF3994"/>
    <w:rsid w:val="00EF3C23"/>
    <w:rsid w:val="00EF477A"/>
    <w:rsid w:val="00EF4799"/>
    <w:rsid w:val="00EF4E2D"/>
    <w:rsid w:val="00EF5106"/>
    <w:rsid w:val="00EF5216"/>
    <w:rsid w:val="00EF5CDE"/>
    <w:rsid w:val="00EF65B1"/>
    <w:rsid w:val="00EF6615"/>
    <w:rsid w:val="00EF6906"/>
    <w:rsid w:val="00EF6B3E"/>
    <w:rsid w:val="00EF6E02"/>
    <w:rsid w:val="00EF70F7"/>
    <w:rsid w:val="00F004AB"/>
    <w:rsid w:val="00F0089D"/>
    <w:rsid w:val="00F00D75"/>
    <w:rsid w:val="00F01211"/>
    <w:rsid w:val="00F01952"/>
    <w:rsid w:val="00F01B0F"/>
    <w:rsid w:val="00F01E24"/>
    <w:rsid w:val="00F024B6"/>
    <w:rsid w:val="00F03870"/>
    <w:rsid w:val="00F03BD1"/>
    <w:rsid w:val="00F03DAD"/>
    <w:rsid w:val="00F03F05"/>
    <w:rsid w:val="00F04EB4"/>
    <w:rsid w:val="00F04EFC"/>
    <w:rsid w:val="00F04F74"/>
    <w:rsid w:val="00F05101"/>
    <w:rsid w:val="00F065D8"/>
    <w:rsid w:val="00F068F4"/>
    <w:rsid w:val="00F06E68"/>
    <w:rsid w:val="00F070D3"/>
    <w:rsid w:val="00F07441"/>
    <w:rsid w:val="00F07E05"/>
    <w:rsid w:val="00F10B09"/>
    <w:rsid w:val="00F11843"/>
    <w:rsid w:val="00F11AB7"/>
    <w:rsid w:val="00F11C2F"/>
    <w:rsid w:val="00F11DD3"/>
    <w:rsid w:val="00F11F9C"/>
    <w:rsid w:val="00F1224A"/>
    <w:rsid w:val="00F12D68"/>
    <w:rsid w:val="00F12E04"/>
    <w:rsid w:val="00F1343C"/>
    <w:rsid w:val="00F13D85"/>
    <w:rsid w:val="00F141F6"/>
    <w:rsid w:val="00F14A76"/>
    <w:rsid w:val="00F15587"/>
    <w:rsid w:val="00F15631"/>
    <w:rsid w:val="00F15660"/>
    <w:rsid w:val="00F1575F"/>
    <w:rsid w:val="00F15D16"/>
    <w:rsid w:val="00F15F05"/>
    <w:rsid w:val="00F2000E"/>
    <w:rsid w:val="00F2031C"/>
    <w:rsid w:val="00F20389"/>
    <w:rsid w:val="00F20FDE"/>
    <w:rsid w:val="00F2123C"/>
    <w:rsid w:val="00F21BEA"/>
    <w:rsid w:val="00F21D44"/>
    <w:rsid w:val="00F21E36"/>
    <w:rsid w:val="00F21E76"/>
    <w:rsid w:val="00F225F2"/>
    <w:rsid w:val="00F22DFF"/>
    <w:rsid w:val="00F236CE"/>
    <w:rsid w:val="00F23708"/>
    <w:rsid w:val="00F23D27"/>
    <w:rsid w:val="00F23EB1"/>
    <w:rsid w:val="00F24323"/>
    <w:rsid w:val="00F243D4"/>
    <w:rsid w:val="00F24643"/>
    <w:rsid w:val="00F24877"/>
    <w:rsid w:val="00F249BA"/>
    <w:rsid w:val="00F24C59"/>
    <w:rsid w:val="00F25316"/>
    <w:rsid w:val="00F2553C"/>
    <w:rsid w:val="00F2579F"/>
    <w:rsid w:val="00F26E43"/>
    <w:rsid w:val="00F27014"/>
    <w:rsid w:val="00F2765A"/>
    <w:rsid w:val="00F277F8"/>
    <w:rsid w:val="00F27863"/>
    <w:rsid w:val="00F30E6C"/>
    <w:rsid w:val="00F31290"/>
    <w:rsid w:val="00F31969"/>
    <w:rsid w:val="00F31EB9"/>
    <w:rsid w:val="00F32123"/>
    <w:rsid w:val="00F33366"/>
    <w:rsid w:val="00F333EF"/>
    <w:rsid w:val="00F33675"/>
    <w:rsid w:val="00F34685"/>
    <w:rsid w:val="00F3474E"/>
    <w:rsid w:val="00F352F2"/>
    <w:rsid w:val="00F355BD"/>
    <w:rsid w:val="00F35B7C"/>
    <w:rsid w:val="00F3688B"/>
    <w:rsid w:val="00F36B47"/>
    <w:rsid w:val="00F376F2"/>
    <w:rsid w:val="00F37844"/>
    <w:rsid w:val="00F378AE"/>
    <w:rsid w:val="00F400D2"/>
    <w:rsid w:val="00F404C1"/>
    <w:rsid w:val="00F4064F"/>
    <w:rsid w:val="00F408DA"/>
    <w:rsid w:val="00F40904"/>
    <w:rsid w:val="00F40BB1"/>
    <w:rsid w:val="00F40E41"/>
    <w:rsid w:val="00F417F9"/>
    <w:rsid w:val="00F4180E"/>
    <w:rsid w:val="00F41D2A"/>
    <w:rsid w:val="00F4230D"/>
    <w:rsid w:val="00F42657"/>
    <w:rsid w:val="00F42F8B"/>
    <w:rsid w:val="00F43C3E"/>
    <w:rsid w:val="00F44034"/>
    <w:rsid w:val="00F445DC"/>
    <w:rsid w:val="00F448C9"/>
    <w:rsid w:val="00F44D35"/>
    <w:rsid w:val="00F44FB7"/>
    <w:rsid w:val="00F45991"/>
    <w:rsid w:val="00F45C6A"/>
    <w:rsid w:val="00F46781"/>
    <w:rsid w:val="00F4682C"/>
    <w:rsid w:val="00F46ECC"/>
    <w:rsid w:val="00F46F17"/>
    <w:rsid w:val="00F4776D"/>
    <w:rsid w:val="00F47A39"/>
    <w:rsid w:val="00F5072F"/>
    <w:rsid w:val="00F517A4"/>
    <w:rsid w:val="00F5270D"/>
    <w:rsid w:val="00F528D3"/>
    <w:rsid w:val="00F53473"/>
    <w:rsid w:val="00F541BD"/>
    <w:rsid w:val="00F553A5"/>
    <w:rsid w:val="00F55B96"/>
    <w:rsid w:val="00F56A64"/>
    <w:rsid w:val="00F56C5A"/>
    <w:rsid w:val="00F575DA"/>
    <w:rsid w:val="00F57F39"/>
    <w:rsid w:val="00F61876"/>
    <w:rsid w:val="00F618A6"/>
    <w:rsid w:val="00F61C75"/>
    <w:rsid w:val="00F61D5F"/>
    <w:rsid w:val="00F6219C"/>
    <w:rsid w:val="00F62A65"/>
    <w:rsid w:val="00F6332E"/>
    <w:rsid w:val="00F6349D"/>
    <w:rsid w:val="00F6360B"/>
    <w:rsid w:val="00F636CA"/>
    <w:rsid w:val="00F63965"/>
    <w:rsid w:val="00F64086"/>
    <w:rsid w:val="00F647EA"/>
    <w:rsid w:val="00F64D36"/>
    <w:rsid w:val="00F64F64"/>
    <w:rsid w:val="00F6506D"/>
    <w:rsid w:val="00F6582C"/>
    <w:rsid w:val="00F65A13"/>
    <w:rsid w:val="00F66002"/>
    <w:rsid w:val="00F66009"/>
    <w:rsid w:val="00F662B3"/>
    <w:rsid w:val="00F67723"/>
    <w:rsid w:val="00F7045D"/>
    <w:rsid w:val="00F71BD2"/>
    <w:rsid w:val="00F7293F"/>
    <w:rsid w:val="00F72DA8"/>
    <w:rsid w:val="00F730FD"/>
    <w:rsid w:val="00F73D63"/>
    <w:rsid w:val="00F74011"/>
    <w:rsid w:val="00F744AF"/>
    <w:rsid w:val="00F752BA"/>
    <w:rsid w:val="00F75692"/>
    <w:rsid w:val="00F75FEA"/>
    <w:rsid w:val="00F765DF"/>
    <w:rsid w:val="00F76AA7"/>
    <w:rsid w:val="00F77144"/>
    <w:rsid w:val="00F7719F"/>
    <w:rsid w:val="00F773F3"/>
    <w:rsid w:val="00F775CB"/>
    <w:rsid w:val="00F811F3"/>
    <w:rsid w:val="00F81456"/>
    <w:rsid w:val="00F81514"/>
    <w:rsid w:val="00F81B92"/>
    <w:rsid w:val="00F82004"/>
    <w:rsid w:val="00F827E5"/>
    <w:rsid w:val="00F83007"/>
    <w:rsid w:val="00F83164"/>
    <w:rsid w:val="00F837CA"/>
    <w:rsid w:val="00F83B71"/>
    <w:rsid w:val="00F83C91"/>
    <w:rsid w:val="00F83EAA"/>
    <w:rsid w:val="00F84066"/>
    <w:rsid w:val="00F842E7"/>
    <w:rsid w:val="00F84C1F"/>
    <w:rsid w:val="00F856F6"/>
    <w:rsid w:val="00F857A0"/>
    <w:rsid w:val="00F85E69"/>
    <w:rsid w:val="00F860D4"/>
    <w:rsid w:val="00F86736"/>
    <w:rsid w:val="00F86C54"/>
    <w:rsid w:val="00F87E0D"/>
    <w:rsid w:val="00F90211"/>
    <w:rsid w:val="00F905C9"/>
    <w:rsid w:val="00F90D05"/>
    <w:rsid w:val="00F91040"/>
    <w:rsid w:val="00F91201"/>
    <w:rsid w:val="00F91256"/>
    <w:rsid w:val="00F943BB"/>
    <w:rsid w:val="00F95251"/>
    <w:rsid w:val="00F9567F"/>
    <w:rsid w:val="00F9577C"/>
    <w:rsid w:val="00F95DDA"/>
    <w:rsid w:val="00F965B2"/>
    <w:rsid w:val="00F97436"/>
    <w:rsid w:val="00F977D2"/>
    <w:rsid w:val="00F97D77"/>
    <w:rsid w:val="00FA071E"/>
    <w:rsid w:val="00FA09F3"/>
    <w:rsid w:val="00FA16F3"/>
    <w:rsid w:val="00FA17CE"/>
    <w:rsid w:val="00FA1DBF"/>
    <w:rsid w:val="00FA2319"/>
    <w:rsid w:val="00FA2A78"/>
    <w:rsid w:val="00FA2D96"/>
    <w:rsid w:val="00FA4C4C"/>
    <w:rsid w:val="00FA4F61"/>
    <w:rsid w:val="00FA50E6"/>
    <w:rsid w:val="00FA55E4"/>
    <w:rsid w:val="00FA6ED7"/>
    <w:rsid w:val="00FA759C"/>
    <w:rsid w:val="00FA7C51"/>
    <w:rsid w:val="00FB02B7"/>
    <w:rsid w:val="00FB1084"/>
    <w:rsid w:val="00FB1324"/>
    <w:rsid w:val="00FB1F91"/>
    <w:rsid w:val="00FB256C"/>
    <w:rsid w:val="00FB283E"/>
    <w:rsid w:val="00FB2F09"/>
    <w:rsid w:val="00FB35CF"/>
    <w:rsid w:val="00FB35F8"/>
    <w:rsid w:val="00FB3F8D"/>
    <w:rsid w:val="00FB44EA"/>
    <w:rsid w:val="00FB4BEF"/>
    <w:rsid w:val="00FB4DDD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521"/>
    <w:rsid w:val="00FC20A9"/>
    <w:rsid w:val="00FC27AE"/>
    <w:rsid w:val="00FC3264"/>
    <w:rsid w:val="00FC3A9B"/>
    <w:rsid w:val="00FC3D6E"/>
    <w:rsid w:val="00FC4124"/>
    <w:rsid w:val="00FC44A4"/>
    <w:rsid w:val="00FC475C"/>
    <w:rsid w:val="00FC58DF"/>
    <w:rsid w:val="00FC5A85"/>
    <w:rsid w:val="00FC5B0F"/>
    <w:rsid w:val="00FC6697"/>
    <w:rsid w:val="00FC68AC"/>
    <w:rsid w:val="00FC6925"/>
    <w:rsid w:val="00FC6BB1"/>
    <w:rsid w:val="00FC6EC8"/>
    <w:rsid w:val="00FC7236"/>
    <w:rsid w:val="00FC7722"/>
    <w:rsid w:val="00FC77D8"/>
    <w:rsid w:val="00FD0DE3"/>
    <w:rsid w:val="00FD1C05"/>
    <w:rsid w:val="00FD311D"/>
    <w:rsid w:val="00FD39E4"/>
    <w:rsid w:val="00FD3EFD"/>
    <w:rsid w:val="00FD4C3A"/>
    <w:rsid w:val="00FD533A"/>
    <w:rsid w:val="00FD579E"/>
    <w:rsid w:val="00FD5E6E"/>
    <w:rsid w:val="00FD67FE"/>
    <w:rsid w:val="00FD6A7F"/>
    <w:rsid w:val="00FD7043"/>
    <w:rsid w:val="00FD756D"/>
    <w:rsid w:val="00FD77E8"/>
    <w:rsid w:val="00FD79D5"/>
    <w:rsid w:val="00FE0565"/>
    <w:rsid w:val="00FE08C8"/>
    <w:rsid w:val="00FE0B41"/>
    <w:rsid w:val="00FE1195"/>
    <w:rsid w:val="00FE11D3"/>
    <w:rsid w:val="00FE13FF"/>
    <w:rsid w:val="00FE1725"/>
    <w:rsid w:val="00FE2281"/>
    <w:rsid w:val="00FE27BB"/>
    <w:rsid w:val="00FE34FA"/>
    <w:rsid w:val="00FE3898"/>
    <w:rsid w:val="00FE398F"/>
    <w:rsid w:val="00FE3E9A"/>
    <w:rsid w:val="00FE4871"/>
    <w:rsid w:val="00FE5047"/>
    <w:rsid w:val="00FE5953"/>
    <w:rsid w:val="00FE601B"/>
    <w:rsid w:val="00FE6E32"/>
    <w:rsid w:val="00FE7118"/>
    <w:rsid w:val="00FE71CA"/>
    <w:rsid w:val="00FF077F"/>
    <w:rsid w:val="00FF07B4"/>
    <w:rsid w:val="00FF0C5D"/>
    <w:rsid w:val="00FF17E0"/>
    <w:rsid w:val="00FF1C65"/>
    <w:rsid w:val="00FF2D91"/>
    <w:rsid w:val="00FF34EF"/>
    <w:rsid w:val="00FF38D2"/>
    <w:rsid w:val="00FF42E5"/>
    <w:rsid w:val="00FF4852"/>
    <w:rsid w:val="00FF4EB8"/>
    <w:rsid w:val="00FF4FC0"/>
    <w:rsid w:val="00FF5C37"/>
    <w:rsid w:val="00FF6562"/>
    <w:rsid w:val="00FF747E"/>
    <w:rsid w:val="00FF75C5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0000FF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DE166A-23CE-4F16-866E-9EBB2A7D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4491</Words>
  <Characters>24705</Characters>
  <Application>Microsoft Office Word</Application>
  <DocSecurity>8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TRIMESTRE 2023</vt:lpstr>
    </vt:vector>
  </TitlesOfParts>
  <Company>departamento de PLANIFICACIóN Y PROYECTOS</Company>
  <LinksUpToDate>false</LinksUpToDate>
  <CharactersWithSpaces>29138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TRIMESTRE 2023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2022-05-13T21:22:00Z</cp:lastPrinted>
  <dcterms:created xsi:type="dcterms:W3CDTF">2024-01-18T21:32:00Z</dcterms:created>
  <dcterms:modified xsi:type="dcterms:W3CDTF">2024-01-18T21:32:00Z</dcterms:modified>
</cp:coreProperties>
</file>