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9BA1" w14:textId="5C1F5A80" w:rsidR="00F85FF1" w:rsidRDefault="00F85FF1" w:rsidP="00F85FF1">
      <w:pPr>
        <w:pStyle w:val="Textoindependiente"/>
        <w:spacing w:line="276" w:lineRule="auto"/>
        <w:ind w:right="5848"/>
        <w:rPr>
          <w:rFonts w:eastAsia="Calibri"/>
          <w:sz w:val="24"/>
          <w:szCs w:val="24"/>
          <w:lang w:val="es-MX"/>
        </w:rPr>
      </w:pPr>
      <w:r>
        <w:rPr>
          <w:rFonts w:eastAsia="Calibri"/>
          <w:sz w:val="24"/>
          <w:szCs w:val="24"/>
          <w:lang w:val="es-MX"/>
        </w:rPr>
        <w:tab/>
      </w:r>
    </w:p>
    <w:p w14:paraId="5669D3DF" w14:textId="21732834" w:rsidR="00F85FF1" w:rsidRDefault="00F85FF1" w:rsidP="00F85FF1">
      <w:pPr>
        <w:jc w:val="right"/>
        <w:rPr>
          <w:rFonts w:eastAsia="Trebuchet MS"/>
          <w:lang w:val="es-ES"/>
        </w:rPr>
      </w:pPr>
      <w:r>
        <w:rPr>
          <w:rFonts w:eastAsia="Trebuchet MS"/>
          <w:lang w:val="es-ES"/>
        </w:rPr>
        <w:t>San Salvador, 29 de enero de dos mil veinticinco.</w:t>
      </w:r>
    </w:p>
    <w:p w14:paraId="42A0DCF5" w14:textId="77777777" w:rsidR="00F85FF1" w:rsidRDefault="00F85FF1" w:rsidP="00F85FF1">
      <w:pPr>
        <w:rPr>
          <w:rFonts w:eastAsia="Trebuchet MS"/>
          <w:lang w:val="es-ES"/>
        </w:rPr>
      </w:pPr>
    </w:p>
    <w:p w14:paraId="10160753" w14:textId="77777777" w:rsidR="00F85FF1" w:rsidRDefault="00F85FF1" w:rsidP="00F85FF1">
      <w:pPr>
        <w:pStyle w:val="Textoindependiente"/>
        <w:spacing w:line="276" w:lineRule="auto"/>
        <w:ind w:right="5848"/>
        <w:rPr>
          <w:rFonts w:ascii="Arial" w:eastAsia="Trebuchet MS" w:hAnsi="Arial" w:cs="Arial"/>
          <w:lang w:val="es-ES"/>
        </w:rPr>
      </w:pPr>
    </w:p>
    <w:p w14:paraId="4D34533E" w14:textId="304988E8" w:rsidR="00F85FF1" w:rsidRPr="00F85FF1" w:rsidRDefault="00F85FF1" w:rsidP="00F85FF1">
      <w:pPr>
        <w:pStyle w:val="Textoindependiente"/>
        <w:spacing w:line="276" w:lineRule="auto"/>
        <w:ind w:right="5848"/>
        <w:rPr>
          <w:rFonts w:ascii="Arial" w:eastAsia="Trebuchet MS" w:hAnsi="Arial" w:cs="Arial"/>
          <w:spacing w:val="-69"/>
          <w:lang w:val="es-ES"/>
        </w:rPr>
      </w:pPr>
      <w:r w:rsidRPr="00F85FF1">
        <w:rPr>
          <w:rFonts w:ascii="Arial" w:eastAsia="Trebuchet MS" w:hAnsi="Arial" w:cs="Arial"/>
          <w:lang w:val="es-ES"/>
        </w:rPr>
        <w:t>Público</w:t>
      </w:r>
      <w:r w:rsidRPr="00F85FF1">
        <w:rPr>
          <w:rFonts w:ascii="Arial" w:eastAsia="Trebuchet MS" w:hAnsi="Arial" w:cs="Arial"/>
          <w:spacing w:val="20"/>
          <w:lang w:val="es-ES"/>
        </w:rPr>
        <w:t xml:space="preserve"> </w:t>
      </w:r>
      <w:r w:rsidRPr="00F85FF1">
        <w:rPr>
          <w:rFonts w:ascii="Arial" w:eastAsia="Trebuchet MS" w:hAnsi="Arial" w:cs="Arial"/>
          <w:lang w:val="es-ES"/>
        </w:rPr>
        <w:t>en</w:t>
      </w:r>
      <w:r w:rsidRPr="00F85FF1">
        <w:rPr>
          <w:rFonts w:ascii="Arial" w:eastAsia="Trebuchet MS" w:hAnsi="Arial" w:cs="Arial"/>
          <w:spacing w:val="22"/>
          <w:lang w:val="es-ES"/>
        </w:rPr>
        <w:t xml:space="preserve"> </w:t>
      </w:r>
      <w:r w:rsidRPr="00F85FF1">
        <w:rPr>
          <w:rFonts w:ascii="Arial" w:eastAsia="Trebuchet MS" w:hAnsi="Arial" w:cs="Arial"/>
          <w:lang w:val="es-ES"/>
        </w:rPr>
        <w:t>General</w:t>
      </w:r>
    </w:p>
    <w:p w14:paraId="6B6A42F8" w14:textId="77777777" w:rsidR="00F85FF1" w:rsidRPr="00F85FF1" w:rsidRDefault="00F85FF1" w:rsidP="00F85FF1">
      <w:pPr>
        <w:spacing w:line="276" w:lineRule="auto"/>
        <w:ind w:right="5848"/>
        <w:rPr>
          <w:rFonts w:ascii="Arial" w:eastAsia="Trebuchet MS" w:hAnsi="Arial" w:cs="Arial"/>
          <w:lang w:val="es-ES"/>
        </w:rPr>
      </w:pPr>
      <w:r w:rsidRPr="00F85FF1">
        <w:rPr>
          <w:rFonts w:ascii="Arial" w:eastAsia="Trebuchet MS" w:hAnsi="Arial" w:cs="Arial"/>
          <w:lang w:val="es-ES"/>
        </w:rPr>
        <w:t>Presente:</w:t>
      </w:r>
    </w:p>
    <w:p w14:paraId="66980EF1" w14:textId="77777777" w:rsidR="00F85FF1" w:rsidRPr="00F85FF1" w:rsidRDefault="00F85FF1" w:rsidP="00F85FF1">
      <w:pPr>
        <w:widowControl/>
        <w:autoSpaceDE/>
        <w:autoSpaceDN/>
        <w:spacing w:before="100" w:beforeAutospacing="1" w:line="276" w:lineRule="auto"/>
        <w:jc w:val="both"/>
        <w:rPr>
          <w:rFonts w:ascii="Arial" w:hAnsi="Arial" w:cs="Arial"/>
          <w:lang w:val="es-SV" w:eastAsia="es-SV"/>
        </w:rPr>
      </w:pPr>
      <w:r w:rsidRPr="00F85FF1">
        <w:rPr>
          <w:rFonts w:ascii="Arial" w:hAnsi="Arial" w:cs="Arial"/>
          <w:lang w:val="es-SV" w:eastAsia="es-SV"/>
        </w:rPr>
        <w:t xml:space="preserve">Por este medio,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F85FF1">
        <w:rPr>
          <w:rFonts w:ascii="Arial" w:hAnsi="Arial" w:cs="Arial"/>
          <w:b/>
          <w:bCs/>
          <w:lang w:val="es-SV" w:eastAsia="es-SV"/>
        </w:rPr>
        <w:t>inexistencia de recepción de solicitudes de información para el mes de diciembre 2024.</w:t>
      </w:r>
      <w:r w:rsidRPr="00F85FF1">
        <w:rPr>
          <w:rFonts w:ascii="Arial" w:hAnsi="Arial" w:cs="Arial"/>
          <w:lang w:val="es-SV" w:eastAsia="es-SV"/>
        </w:rPr>
        <w:t xml:space="preserve"> Art. 5 del Lineamiento para la recepción, tramitación, resolución y notificación de solicitudes de acceso a la información. “se deberá publicar las resoluciones definitivas emitidas por el oficial de información…”</w:t>
      </w:r>
    </w:p>
    <w:p w14:paraId="72820E49" w14:textId="77777777" w:rsidR="00F85FF1" w:rsidRPr="00F85FF1" w:rsidRDefault="00F85FF1" w:rsidP="00F85FF1">
      <w:pPr>
        <w:widowControl/>
        <w:autoSpaceDE/>
        <w:autoSpaceDN/>
        <w:spacing w:before="100" w:beforeAutospacing="1" w:line="276" w:lineRule="auto"/>
        <w:jc w:val="both"/>
        <w:rPr>
          <w:rFonts w:ascii="Arial" w:hAnsi="Arial" w:cs="Arial"/>
          <w:lang w:val="es-SV" w:eastAsia="es-SV"/>
        </w:rPr>
      </w:pPr>
      <w:r w:rsidRPr="00F85FF1">
        <w:rPr>
          <w:rFonts w:ascii="Arial" w:hAnsi="Arial" w:cs="Arial"/>
          <w:lang w:val="es-SV" w:eastAsia="es-SV"/>
        </w:rPr>
        <w:t>Por lo que para conocimiento de la ciudadanía se elabora la presente acta de inexistencia de recepción de solicitudes de información para el mes de diciembre 2024.</w:t>
      </w:r>
    </w:p>
    <w:p w14:paraId="026B0574" w14:textId="77777777" w:rsidR="00F85FF1" w:rsidRPr="00F85FF1" w:rsidRDefault="00F85FF1" w:rsidP="00F85FF1">
      <w:pPr>
        <w:widowControl/>
        <w:autoSpaceDE/>
        <w:autoSpaceDN/>
        <w:spacing w:line="276" w:lineRule="auto"/>
        <w:jc w:val="both"/>
        <w:rPr>
          <w:rFonts w:ascii="Arial" w:eastAsia="Arial" w:hAnsi="Arial" w:cs="Arial"/>
          <w:color w:val="000000"/>
          <w:lang w:val="es-SV" w:eastAsia="es-SV"/>
        </w:rPr>
      </w:pPr>
    </w:p>
    <w:p w14:paraId="5EBCDB3A" w14:textId="77777777" w:rsidR="00F85FF1" w:rsidRPr="00F85FF1" w:rsidRDefault="00F85FF1" w:rsidP="00F85FF1">
      <w:pPr>
        <w:tabs>
          <w:tab w:val="left" w:pos="2115"/>
        </w:tabs>
        <w:spacing w:line="276" w:lineRule="auto"/>
        <w:ind w:right="111"/>
        <w:rPr>
          <w:rFonts w:ascii="Arial" w:eastAsia="Trebuchet MS" w:hAnsi="Arial" w:cs="Arial"/>
          <w:lang w:val="es-ES"/>
        </w:rPr>
      </w:pPr>
      <w:r w:rsidRPr="00F85FF1">
        <w:rPr>
          <w:rFonts w:ascii="Arial" w:eastAsia="Trebuchet MS" w:hAnsi="Arial" w:cs="Arial"/>
          <w:lang w:val="es-ES"/>
        </w:rPr>
        <w:tab/>
      </w:r>
    </w:p>
    <w:p w14:paraId="5EBE3DE1" w14:textId="0E3320BC" w:rsidR="00766935" w:rsidRDefault="00766935" w:rsidP="00F85FF1">
      <w:pPr>
        <w:widowControl/>
        <w:tabs>
          <w:tab w:val="left" w:pos="2985"/>
        </w:tabs>
        <w:autoSpaceDE/>
        <w:autoSpaceDN/>
        <w:spacing w:after="160" w:line="259" w:lineRule="auto"/>
        <w:ind w:firstLine="708"/>
        <w:rPr>
          <w:rFonts w:eastAsia="Calibri"/>
          <w:sz w:val="24"/>
          <w:szCs w:val="24"/>
          <w:lang w:val="es-MX"/>
        </w:rPr>
      </w:pPr>
    </w:p>
    <w:p w14:paraId="0B5B0F93" w14:textId="77777777" w:rsidR="00D9008D" w:rsidRPr="00D8461F" w:rsidRDefault="00D9008D" w:rsidP="00D8461F">
      <w:pPr>
        <w:widowControl/>
        <w:autoSpaceDE/>
        <w:autoSpaceDN/>
        <w:spacing w:after="160" w:line="259" w:lineRule="auto"/>
        <w:ind w:firstLine="708"/>
        <w:jc w:val="both"/>
        <w:rPr>
          <w:rFonts w:eastAsia="Calibri"/>
          <w:sz w:val="24"/>
          <w:szCs w:val="24"/>
          <w:lang w:val="es-MX"/>
        </w:rPr>
      </w:pPr>
    </w:p>
    <w:p w14:paraId="2D7D8184" w14:textId="22F5E1A6" w:rsidR="00D9008D" w:rsidRPr="00D8461F" w:rsidRDefault="00F71958" w:rsidP="00F71958">
      <w:pPr>
        <w:widowControl/>
        <w:tabs>
          <w:tab w:val="left" w:pos="3510"/>
        </w:tabs>
        <w:autoSpaceDE/>
        <w:autoSpaceDN/>
        <w:spacing w:after="160" w:line="259" w:lineRule="auto"/>
        <w:ind w:firstLine="708"/>
        <w:jc w:val="both"/>
        <w:rPr>
          <w:rFonts w:eastAsia="Calibri"/>
          <w:sz w:val="24"/>
          <w:szCs w:val="24"/>
          <w:lang w:val="es-MX"/>
        </w:rPr>
      </w:pPr>
      <w:r>
        <w:rPr>
          <w:rFonts w:eastAsia="Calibri"/>
          <w:sz w:val="24"/>
          <w:szCs w:val="24"/>
          <w:lang w:val="es-MX"/>
        </w:rPr>
        <w:tab/>
      </w:r>
    </w:p>
    <w:p w14:paraId="665EE21B" w14:textId="4BCCCD70" w:rsidR="00511AFF" w:rsidRPr="00D8461F" w:rsidRDefault="00D8461F" w:rsidP="00EC796B">
      <w:pPr>
        <w:tabs>
          <w:tab w:val="left" w:pos="2145"/>
          <w:tab w:val="left" w:pos="2970"/>
          <w:tab w:val="left" w:pos="3510"/>
          <w:tab w:val="left" w:pos="8370"/>
        </w:tabs>
        <w:spacing w:line="360" w:lineRule="auto"/>
        <w:jc w:val="both"/>
        <w:rPr>
          <w:noProof/>
          <w:lang w:val="es-MX"/>
        </w:rPr>
      </w:pPr>
      <w:r w:rsidRPr="00D8461F">
        <w:rPr>
          <w:noProof/>
          <w:lang w:val="es-MX"/>
        </w:rPr>
        <w:tab/>
      </w:r>
      <w:r w:rsidR="00F71958">
        <w:rPr>
          <w:noProof/>
          <w:lang w:val="es-MX"/>
        </w:rPr>
        <w:tab/>
      </w:r>
      <w:r w:rsidR="00EC796B" w:rsidRPr="00EC796B">
        <w:rPr>
          <w:rFonts w:ascii="Calibri" w:eastAsia="Calibri" w:hAnsi="Calibri"/>
          <w:kern w:val="2"/>
          <w:lang w:val="es-419"/>
          <w14:ligatures w14:val="standardContextual"/>
        </w:rPr>
        <w:object w:dxaOrig="6744" w:dyaOrig="3960" w14:anchorId="1678F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96.75pt" o:ole="">
            <v:imagedata r:id="rId8" o:title=""/>
          </v:shape>
          <o:OLEObject Type="Embed" ProgID="PBrush" ShapeID="_x0000_i1025" DrawAspect="Content" ObjectID="_1799653443" r:id="rId9"/>
        </w:object>
      </w:r>
      <w:r w:rsidR="00EC796B">
        <w:rPr>
          <w:noProof/>
          <w:lang w:val="es-MX"/>
        </w:rPr>
        <w:tab/>
      </w:r>
      <w:r w:rsidR="00EC796B">
        <w:rPr>
          <w:noProof/>
          <w:lang w:val="es-MX"/>
        </w:rPr>
        <w:tab/>
      </w:r>
    </w:p>
    <w:p w14:paraId="366A118F" w14:textId="1DF8C527" w:rsidR="00511AFF" w:rsidRPr="001229C8"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79F8C46" w:rsidR="00511AFF" w:rsidRPr="00D8461F" w:rsidRDefault="00511AFF" w:rsidP="00511AFF">
      <w:pPr>
        <w:widowControl/>
        <w:adjustRightInd w:val="0"/>
        <w:spacing w:line="360" w:lineRule="auto"/>
        <w:jc w:val="center"/>
        <w:rPr>
          <w:rFonts w:eastAsiaTheme="minorHAnsi"/>
          <w:i/>
          <w:iCs/>
          <w:sz w:val="24"/>
          <w:szCs w:val="24"/>
          <w:lang w:val="es-SV"/>
        </w:rPr>
      </w:pPr>
      <w:r w:rsidRPr="006C6552">
        <w:rPr>
          <w:rFonts w:eastAsiaTheme="minorHAnsi"/>
          <w:b/>
          <w:bCs/>
          <w:i/>
          <w:iCs/>
          <w:sz w:val="24"/>
          <w:szCs w:val="24"/>
          <w:lang w:val="es-SV"/>
        </w:rPr>
        <w:t xml:space="preserve">  Li</w:t>
      </w:r>
      <w:r w:rsidR="00EC796B" w:rsidRPr="006C6552">
        <w:rPr>
          <w:rFonts w:eastAsiaTheme="minorHAnsi"/>
          <w:b/>
          <w:bCs/>
          <w:i/>
          <w:iCs/>
          <w:sz w:val="24"/>
          <w:szCs w:val="24"/>
          <w:lang w:val="es-SV"/>
        </w:rPr>
        <w:t>cenciado</w:t>
      </w:r>
      <w:r w:rsidR="00766935">
        <w:rPr>
          <w:rFonts w:eastAsiaTheme="minorHAnsi"/>
          <w:i/>
          <w:iCs/>
          <w:sz w:val="24"/>
          <w:szCs w:val="24"/>
          <w:lang w:val="es-SV"/>
        </w:rPr>
        <w:t>.</w:t>
      </w:r>
      <w:r w:rsidR="00EC796B">
        <w:rPr>
          <w:rFonts w:eastAsiaTheme="minorHAnsi"/>
          <w:i/>
          <w:iCs/>
          <w:sz w:val="24"/>
          <w:szCs w:val="24"/>
          <w:lang w:val="es-SV"/>
        </w:rPr>
        <w:t xml:space="preserve"> Noé Isaí Rivas Hernández</w:t>
      </w:r>
    </w:p>
    <w:p w14:paraId="442E96B5" w14:textId="0A188655" w:rsidR="00466C13" w:rsidRDefault="00766935" w:rsidP="00511AFF">
      <w:pPr>
        <w:spacing w:line="360" w:lineRule="auto"/>
        <w:jc w:val="center"/>
        <w:rPr>
          <w:rFonts w:eastAsiaTheme="minorHAnsi"/>
          <w:b/>
          <w:bCs/>
          <w:i/>
          <w:iCs/>
          <w:sz w:val="24"/>
          <w:szCs w:val="24"/>
          <w:lang w:val="es-SV"/>
        </w:rPr>
      </w:pPr>
      <w:r w:rsidRPr="00766935">
        <w:rPr>
          <w:rFonts w:eastAsiaTheme="minorHAnsi"/>
          <w:b/>
          <w:bCs/>
          <w:i/>
          <w:iCs/>
          <w:sz w:val="24"/>
          <w:szCs w:val="24"/>
          <w:lang w:val="es-SV"/>
        </w:rPr>
        <w:t>O</w:t>
      </w:r>
      <w:r w:rsidR="00EC796B">
        <w:rPr>
          <w:rFonts w:eastAsiaTheme="minorHAnsi"/>
          <w:b/>
          <w:bCs/>
          <w:i/>
          <w:iCs/>
          <w:sz w:val="24"/>
          <w:szCs w:val="24"/>
          <w:lang w:val="es-SV"/>
        </w:rPr>
        <w:t>ficial de Información</w:t>
      </w:r>
    </w:p>
    <w:p w14:paraId="5B596103" w14:textId="36362223" w:rsidR="00EC796B" w:rsidRPr="00766935" w:rsidRDefault="00EC796B" w:rsidP="00511AFF">
      <w:pPr>
        <w:spacing w:line="360" w:lineRule="auto"/>
        <w:jc w:val="center"/>
        <w:rPr>
          <w:b/>
          <w:bCs/>
          <w:i/>
          <w:iCs/>
          <w:sz w:val="24"/>
          <w:szCs w:val="24"/>
          <w:lang w:val="es-MX"/>
        </w:rPr>
      </w:pPr>
      <w:r>
        <w:rPr>
          <w:rFonts w:eastAsiaTheme="minorHAnsi"/>
          <w:b/>
          <w:bCs/>
          <w:i/>
          <w:iCs/>
          <w:sz w:val="24"/>
          <w:szCs w:val="24"/>
          <w:lang w:val="es-SV"/>
        </w:rPr>
        <w:t>INABVE.</w:t>
      </w:r>
    </w:p>
    <w:p w14:paraId="23024F77" w14:textId="77777777" w:rsidR="006745C6" w:rsidRPr="00766935" w:rsidRDefault="006745C6" w:rsidP="00511AFF">
      <w:pPr>
        <w:spacing w:line="360" w:lineRule="auto"/>
        <w:jc w:val="center"/>
        <w:rPr>
          <w:sz w:val="24"/>
          <w:szCs w:val="24"/>
          <w:lang w:val="es-SV"/>
        </w:rPr>
      </w:pPr>
    </w:p>
    <w:sectPr w:rsidR="006745C6" w:rsidRPr="00766935" w:rsidSect="00215EC6">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FDA9" w14:textId="77777777" w:rsidR="004B5937" w:rsidRDefault="004B5937" w:rsidP="00A57328">
      <w:r>
        <w:separator/>
      </w:r>
    </w:p>
  </w:endnote>
  <w:endnote w:type="continuationSeparator" w:id="0">
    <w:p w14:paraId="0A43A61A" w14:textId="77777777" w:rsidR="004B5937" w:rsidRDefault="004B593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 xml:space="preserve">Avenida Bernal </w:t>
    </w:r>
    <w:proofErr w:type="spellStart"/>
    <w:r w:rsidR="00027845" w:rsidRPr="00351975">
      <w:rPr>
        <w:sz w:val="20"/>
        <w:szCs w:val="20"/>
        <w:lang w:val="es-SV"/>
      </w:rPr>
      <w:t>N°</w:t>
    </w:r>
    <w:proofErr w:type="spellEnd"/>
    <w:r w:rsidR="00027845" w:rsidRPr="00351975">
      <w:rPr>
        <w:sz w:val="20"/>
        <w:szCs w:val="20"/>
        <w:lang w:val="es-SV"/>
      </w:rPr>
      <w:t xml:space="preserve">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361D" w14:textId="77777777" w:rsidR="004B5937" w:rsidRDefault="004B5937" w:rsidP="00A57328">
      <w:r>
        <w:separator/>
      </w:r>
    </w:p>
  </w:footnote>
  <w:footnote w:type="continuationSeparator" w:id="0">
    <w:p w14:paraId="74B9CFFB" w14:textId="77777777" w:rsidR="004B5937" w:rsidRDefault="004B593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4478965">
    <w:abstractNumId w:val="17"/>
  </w:num>
  <w:num w:numId="2" w16cid:durableId="1188716720">
    <w:abstractNumId w:val="8"/>
  </w:num>
  <w:num w:numId="3" w16cid:durableId="988900564">
    <w:abstractNumId w:val="9"/>
  </w:num>
  <w:num w:numId="4" w16cid:durableId="290137651">
    <w:abstractNumId w:val="0"/>
  </w:num>
  <w:num w:numId="5" w16cid:durableId="1782605221">
    <w:abstractNumId w:val="14"/>
  </w:num>
  <w:num w:numId="6" w16cid:durableId="1866282618">
    <w:abstractNumId w:val="13"/>
  </w:num>
  <w:num w:numId="7" w16cid:durableId="684094868">
    <w:abstractNumId w:val="24"/>
  </w:num>
  <w:num w:numId="8" w16cid:durableId="1761216831">
    <w:abstractNumId w:val="2"/>
  </w:num>
  <w:num w:numId="9" w16cid:durableId="788285108">
    <w:abstractNumId w:val="12"/>
  </w:num>
  <w:num w:numId="10" w16cid:durableId="1424375090">
    <w:abstractNumId w:val="3"/>
  </w:num>
  <w:num w:numId="11" w16cid:durableId="1349215323">
    <w:abstractNumId w:val="11"/>
  </w:num>
  <w:num w:numId="12" w16cid:durableId="1340549589">
    <w:abstractNumId w:val="15"/>
  </w:num>
  <w:num w:numId="13" w16cid:durableId="1949502207">
    <w:abstractNumId w:val="22"/>
  </w:num>
  <w:num w:numId="14" w16cid:durableId="743449862">
    <w:abstractNumId w:val="23"/>
  </w:num>
  <w:num w:numId="15" w16cid:durableId="741871650">
    <w:abstractNumId w:val="10"/>
  </w:num>
  <w:num w:numId="16" w16cid:durableId="1085296740">
    <w:abstractNumId w:val="4"/>
  </w:num>
  <w:num w:numId="17" w16cid:durableId="2113932901">
    <w:abstractNumId w:val="7"/>
  </w:num>
  <w:num w:numId="18" w16cid:durableId="1279800328">
    <w:abstractNumId w:val="20"/>
  </w:num>
  <w:num w:numId="19" w16cid:durableId="1757509765">
    <w:abstractNumId w:val="26"/>
  </w:num>
  <w:num w:numId="20" w16cid:durableId="2003511541">
    <w:abstractNumId w:val="16"/>
  </w:num>
  <w:num w:numId="21" w16cid:durableId="2014452418">
    <w:abstractNumId w:val="19"/>
  </w:num>
  <w:num w:numId="22" w16cid:durableId="1296375103">
    <w:abstractNumId w:val="28"/>
  </w:num>
  <w:num w:numId="23" w16cid:durableId="1673793811">
    <w:abstractNumId w:val="18"/>
  </w:num>
  <w:num w:numId="24" w16cid:durableId="701563821">
    <w:abstractNumId w:val="25"/>
  </w:num>
  <w:num w:numId="25" w16cid:durableId="1154299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8270411">
    <w:abstractNumId w:val="21"/>
  </w:num>
  <w:num w:numId="27" w16cid:durableId="533739068">
    <w:abstractNumId w:val="1"/>
  </w:num>
  <w:num w:numId="28" w16cid:durableId="164642316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876382907">
    <w:abstractNumId w:val="6"/>
  </w:num>
  <w:num w:numId="30" w16cid:durableId="5110711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46F2D"/>
    <w:rsid w:val="00051890"/>
    <w:rsid w:val="00060C8B"/>
    <w:rsid w:val="000625E7"/>
    <w:rsid w:val="00064AC8"/>
    <w:rsid w:val="0009160B"/>
    <w:rsid w:val="000A0F29"/>
    <w:rsid w:val="000B2445"/>
    <w:rsid w:val="000B480E"/>
    <w:rsid w:val="000C785A"/>
    <w:rsid w:val="000D0659"/>
    <w:rsid w:val="000D61B2"/>
    <w:rsid w:val="000E1A4A"/>
    <w:rsid w:val="000E1E34"/>
    <w:rsid w:val="000E3CFA"/>
    <w:rsid w:val="000E7C69"/>
    <w:rsid w:val="00101687"/>
    <w:rsid w:val="001040E4"/>
    <w:rsid w:val="00121CB6"/>
    <w:rsid w:val="001229C8"/>
    <w:rsid w:val="00124421"/>
    <w:rsid w:val="0012453F"/>
    <w:rsid w:val="00133279"/>
    <w:rsid w:val="0013483A"/>
    <w:rsid w:val="00166297"/>
    <w:rsid w:val="0018164C"/>
    <w:rsid w:val="00183D54"/>
    <w:rsid w:val="00185950"/>
    <w:rsid w:val="0019536B"/>
    <w:rsid w:val="001B03EE"/>
    <w:rsid w:val="001B0F78"/>
    <w:rsid w:val="001B3039"/>
    <w:rsid w:val="001B7F66"/>
    <w:rsid w:val="001C0FDC"/>
    <w:rsid w:val="001C260C"/>
    <w:rsid w:val="001E1279"/>
    <w:rsid w:val="001E683B"/>
    <w:rsid w:val="001F3E81"/>
    <w:rsid w:val="00215EC6"/>
    <w:rsid w:val="00220352"/>
    <w:rsid w:val="00223F97"/>
    <w:rsid w:val="002273C3"/>
    <w:rsid w:val="0024345F"/>
    <w:rsid w:val="00247D53"/>
    <w:rsid w:val="002506E5"/>
    <w:rsid w:val="00250C89"/>
    <w:rsid w:val="002563A5"/>
    <w:rsid w:val="002616EC"/>
    <w:rsid w:val="00262471"/>
    <w:rsid w:val="002640D6"/>
    <w:rsid w:val="002B133F"/>
    <w:rsid w:val="002C3C85"/>
    <w:rsid w:val="002C3F71"/>
    <w:rsid w:val="002D177D"/>
    <w:rsid w:val="002E6A49"/>
    <w:rsid w:val="00310263"/>
    <w:rsid w:val="003103D9"/>
    <w:rsid w:val="003111ED"/>
    <w:rsid w:val="00313946"/>
    <w:rsid w:val="00327608"/>
    <w:rsid w:val="003278FC"/>
    <w:rsid w:val="00327A19"/>
    <w:rsid w:val="00330FC8"/>
    <w:rsid w:val="00332EB1"/>
    <w:rsid w:val="003371A0"/>
    <w:rsid w:val="00337745"/>
    <w:rsid w:val="00346F31"/>
    <w:rsid w:val="00351975"/>
    <w:rsid w:val="00354AF6"/>
    <w:rsid w:val="00360F82"/>
    <w:rsid w:val="003660F2"/>
    <w:rsid w:val="003702D9"/>
    <w:rsid w:val="0037187D"/>
    <w:rsid w:val="00374BFC"/>
    <w:rsid w:val="00381C98"/>
    <w:rsid w:val="00390AEA"/>
    <w:rsid w:val="0039555F"/>
    <w:rsid w:val="003B1B9D"/>
    <w:rsid w:val="003B312F"/>
    <w:rsid w:val="003B544A"/>
    <w:rsid w:val="003C5322"/>
    <w:rsid w:val="003D424C"/>
    <w:rsid w:val="003D709A"/>
    <w:rsid w:val="003E00F1"/>
    <w:rsid w:val="003E35A5"/>
    <w:rsid w:val="003E5291"/>
    <w:rsid w:val="003F3355"/>
    <w:rsid w:val="00424ECE"/>
    <w:rsid w:val="0042754F"/>
    <w:rsid w:val="00432453"/>
    <w:rsid w:val="00442430"/>
    <w:rsid w:val="00457438"/>
    <w:rsid w:val="00462A62"/>
    <w:rsid w:val="00464605"/>
    <w:rsid w:val="00466C13"/>
    <w:rsid w:val="00472584"/>
    <w:rsid w:val="00472CA4"/>
    <w:rsid w:val="004849E0"/>
    <w:rsid w:val="00490FA3"/>
    <w:rsid w:val="004A3543"/>
    <w:rsid w:val="004A69FA"/>
    <w:rsid w:val="004A6BFD"/>
    <w:rsid w:val="004B3EC5"/>
    <w:rsid w:val="004B5937"/>
    <w:rsid w:val="004C0C41"/>
    <w:rsid w:val="004C3BB2"/>
    <w:rsid w:val="004C4C54"/>
    <w:rsid w:val="004D01FF"/>
    <w:rsid w:val="004D1A7D"/>
    <w:rsid w:val="004D5BAC"/>
    <w:rsid w:val="004E1DAF"/>
    <w:rsid w:val="004E7A94"/>
    <w:rsid w:val="004E7AD9"/>
    <w:rsid w:val="00504F06"/>
    <w:rsid w:val="00511AFF"/>
    <w:rsid w:val="00536B02"/>
    <w:rsid w:val="005376BE"/>
    <w:rsid w:val="00540521"/>
    <w:rsid w:val="00544EA2"/>
    <w:rsid w:val="00555714"/>
    <w:rsid w:val="00564800"/>
    <w:rsid w:val="005726E2"/>
    <w:rsid w:val="005733D6"/>
    <w:rsid w:val="005779E7"/>
    <w:rsid w:val="005806A5"/>
    <w:rsid w:val="005813E9"/>
    <w:rsid w:val="005A1FE9"/>
    <w:rsid w:val="005B1945"/>
    <w:rsid w:val="005D1014"/>
    <w:rsid w:val="005D29B3"/>
    <w:rsid w:val="005F1776"/>
    <w:rsid w:val="005F1FC7"/>
    <w:rsid w:val="005F5FAC"/>
    <w:rsid w:val="005F71F5"/>
    <w:rsid w:val="00602E18"/>
    <w:rsid w:val="00602E6C"/>
    <w:rsid w:val="00605063"/>
    <w:rsid w:val="00606D90"/>
    <w:rsid w:val="00606EC9"/>
    <w:rsid w:val="006230C6"/>
    <w:rsid w:val="00623D53"/>
    <w:rsid w:val="00636BBE"/>
    <w:rsid w:val="00636C31"/>
    <w:rsid w:val="0065022F"/>
    <w:rsid w:val="00652E83"/>
    <w:rsid w:val="006542F1"/>
    <w:rsid w:val="00654B86"/>
    <w:rsid w:val="00663F79"/>
    <w:rsid w:val="00665D67"/>
    <w:rsid w:val="00672812"/>
    <w:rsid w:val="006745C6"/>
    <w:rsid w:val="006776B1"/>
    <w:rsid w:val="00684424"/>
    <w:rsid w:val="00692DFB"/>
    <w:rsid w:val="00696E82"/>
    <w:rsid w:val="006A5680"/>
    <w:rsid w:val="006A68B2"/>
    <w:rsid w:val="006A7F24"/>
    <w:rsid w:val="006B5D90"/>
    <w:rsid w:val="006B635E"/>
    <w:rsid w:val="006C6552"/>
    <w:rsid w:val="006E5248"/>
    <w:rsid w:val="006E687C"/>
    <w:rsid w:val="006E77CF"/>
    <w:rsid w:val="006E7C7A"/>
    <w:rsid w:val="006F2863"/>
    <w:rsid w:val="00701F4E"/>
    <w:rsid w:val="0071003C"/>
    <w:rsid w:val="007103C5"/>
    <w:rsid w:val="007130F1"/>
    <w:rsid w:val="00715C38"/>
    <w:rsid w:val="00716022"/>
    <w:rsid w:val="007278B1"/>
    <w:rsid w:val="0074023C"/>
    <w:rsid w:val="00746FF7"/>
    <w:rsid w:val="00751A0E"/>
    <w:rsid w:val="00762AF8"/>
    <w:rsid w:val="00765DD0"/>
    <w:rsid w:val="00766935"/>
    <w:rsid w:val="0077463C"/>
    <w:rsid w:val="00776722"/>
    <w:rsid w:val="00780192"/>
    <w:rsid w:val="00792499"/>
    <w:rsid w:val="00792E14"/>
    <w:rsid w:val="007947C6"/>
    <w:rsid w:val="00794DAA"/>
    <w:rsid w:val="007B026D"/>
    <w:rsid w:val="007B4A24"/>
    <w:rsid w:val="007B6536"/>
    <w:rsid w:val="007C177C"/>
    <w:rsid w:val="007E1F0C"/>
    <w:rsid w:val="007E7940"/>
    <w:rsid w:val="007F7014"/>
    <w:rsid w:val="0082423C"/>
    <w:rsid w:val="008307E2"/>
    <w:rsid w:val="008341C3"/>
    <w:rsid w:val="00836E56"/>
    <w:rsid w:val="00841338"/>
    <w:rsid w:val="00843B5A"/>
    <w:rsid w:val="00845BC9"/>
    <w:rsid w:val="00846741"/>
    <w:rsid w:val="00850C72"/>
    <w:rsid w:val="008815B2"/>
    <w:rsid w:val="0088291A"/>
    <w:rsid w:val="0088750A"/>
    <w:rsid w:val="00896B77"/>
    <w:rsid w:val="008A24DB"/>
    <w:rsid w:val="008B273D"/>
    <w:rsid w:val="008C122C"/>
    <w:rsid w:val="008D12FE"/>
    <w:rsid w:val="008E2A8F"/>
    <w:rsid w:val="008E3710"/>
    <w:rsid w:val="008F11B7"/>
    <w:rsid w:val="008F5AE5"/>
    <w:rsid w:val="0090571A"/>
    <w:rsid w:val="00905B54"/>
    <w:rsid w:val="0091592A"/>
    <w:rsid w:val="009163E1"/>
    <w:rsid w:val="00921FB3"/>
    <w:rsid w:val="00926126"/>
    <w:rsid w:val="00926A3E"/>
    <w:rsid w:val="00931FD4"/>
    <w:rsid w:val="009468E8"/>
    <w:rsid w:val="009514D4"/>
    <w:rsid w:val="00954074"/>
    <w:rsid w:val="0095457D"/>
    <w:rsid w:val="00966DBD"/>
    <w:rsid w:val="00970241"/>
    <w:rsid w:val="0097156B"/>
    <w:rsid w:val="00982288"/>
    <w:rsid w:val="00990F92"/>
    <w:rsid w:val="009A0F8E"/>
    <w:rsid w:val="009A661B"/>
    <w:rsid w:val="009B22A7"/>
    <w:rsid w:val="009B5DF8"/>
    <w:rsid w:val="009B6CEB"/>
    <w:rsid w:val="009C1271"/>
    <w:rsid w:val="009C70F8"/>
    <w:rsid w:val="009E01C2"/>
    <w:rsid w:val="009E0C04"/>
    <w:rsid w:val="009E1D4C"/>
    <w:rsid w:val="009E562D"/>
    <w:rsid w:val="009F3735"/>
    <w:rsid w:val="00A02357"/>
    <w:rsid w:val="00A02D3F"/>
    <w:rsid w:val="00A06165"/>
    <w:rsid w:val="00A061BC"/>
    <w:rsid w:val="00A1131A"/>
    <w:rsid w:val="00A23803"/>
    <w:rsid w:val="00A31BF3"/>
    <w:rsid w:val="00A364AD"/>
    <w:rsid w:val="00A36CD8"/>
    <w:rsid w:val="00A44588"/>
    <w:rsid w:val="00A50B7E"/>
    <w:rsid w:val="00A50FC7"/>
    <w:rsid w:val="00A518AE"/>
    <w:rsid w:val="00A53745"/>
    <w:rsid w:val="00A54C82"/>
    <w:rsid w:val="00A57328"/>
    <w:rsid w:val="00A61BEE"/>
    <w:rsid w:val="00A63D29"/>
    <w:rsid w:val="00A65675"/>
    <w:rsid w:val="00A67420"/>
    <w:rsid w:val="00A828E2"/>
    <w:rsid w:val="00A85739"/>
    <w:rsid w:val="00A87A6E"/>
    <w:rsid w:val="00AA6631"/>
    <w:rsid w:val="00AB1ACD"/>
    <w:rsid w:val="00AB1B65"/>
    <w:rsid w:val="00AC47B2"/>
    <w:rsid w:val="00AE1375"/>
    <w:rsid w:val="00AF022F"/>
    <w:rsid w:val="00B02180"/>
    <w:rsid w:val="00B05879"/>
    <w:rsid w:val="00B0664A"/>
    <w:rsid w:val="00B15DB8"/>
    <w:rsid w:val="00B30468"/>
    <w:rsid w:val="00B3317B"/>
    <w:rsid w:val="00B3452A"/>
    <w:rsid w:val="00B37B15"/>
    <w:rsid w:val="00B43D88"/>
    <w:rsid w:val="00B472A1"/>
    <w:rsid w:val="00B55818"/>
    <w:rsid w:val="00B60C80"/>
    <w:rsid w:val="00B61BAB"/>
    <w:rsid w:val="00B63C28"/>
    <w:rsid w:val="00B66BDF"/>
    <w:rsid w:val="00B8350E"/>
    <w:rsid w:val="00B91020"/>
    <w:rsid w:val="00B93BC1"/>
    <w:rsid w:val="00B952B1"/>
    <w:rsid w:val="00BA0365"/>
    <w:rsid w:val="00BA165C"/>
    <w:rsid w:val="00BA2A6A"/>
    <w:rsid w:val="00BA2D4B"/>
    <w:rsid w:val="00BB1087"/>
    <w:rsid w:val="00BC7D95"/>
    <w:rsid w:val="00BE158C"/>
    <w:rsid w:val="00C01DC7"/>
    <w:rsid w:val="00C0643B"/>
    <w:rsid w:val="00C32CB7"/>
    <w:rsid w:val="00C36910"/>
    <w:rsid w:val="00C44BC5"/>
    <w:rsid w:val="00C5429F"/>
    <w:rsid w:val="00C75499"/>
    <w:rsid w:val="00C77CFD"/>
    <w:rsid w:val="00C8382B"/>
    <w:rsid w:val="00C93C3C"/>
    <w:rsid w:val="00CB119E"/>
    <w:rsid w:val="00CB16AD"/>
    <w:rsid w:val="00CB7300"/>
    <w:rsid w:val="00CD50FD"/>
    <w:rsid w:val="00CD6E81"/>
    <w:rsid w:val="00CE6591"/>
    <w:rsid w:val="00CF0AF9"/>
    <w:rsid w:val="00D00168"/>
    <w:rsid w:val="00D04C83"/>
    <w:rsid w:val="00D14F5C"/>
    <w:rsid w:val="00D30C37"/>
    <w:rsid w:val="00D32E41"/>
    <w:rsid w:val="00D337D8"/>
    <w:rsid w:val="00D423B6"/>
    <w:rsid w:val="00D72AE1"/>
    <w:rsid w:val="00D7415B"/>
    <w:rsid w:val="00D769F5"/>
    <w:rsid w:val="00D844C4"/>
    <w:rsid w:val="00D8461F"/>
    <w:rsid w:val="00D9008D"/>
    <w:rsid w:val="00D956E8"/>
    <w:rsid w:val="00DC4528"/>
    <w:rsid w:val="00DD56EA"/>
    <w:rsid w:val="00DD6BA6"/>
    <w:rsid w:val="00DD6E8B"/>
    <w:rsid w:val="00DE2525"/>
    <w:rsid w:val="00DF4FA4"/>
    <w:rsid w:val="00E02E6F"/>
    <w:rsid w:val="00E041E4"/>
    <w:rsid w:val="00E0594C"/>
    <w:rsid w:val="00E07FD3"/>
    <w:rsid w:val="00E134C1"/>
    <w:rsid w:val="00E15743"/>
    <w:rsid w:val="00E2321E"/>
    <w:rsid w:val="00E2691A"/>
    <w:rsid w:val="00E27444"/>
    <w:rsid w:val="00E32ACB"/>
    <w:rsid w:val="00E36029"/>
    <w:rsid w:val="00E4759A"/>
    <w:rsid w:val="00E51035"/>
    <w:rsid w:val="00E518E2"/>
    <w:rsid w:val="00E54562"/>
    <w:rsid w:val="00E60D18"/>
    <w:rsid w:val="00E73477"/>
    <w:rsid w:val="00E75671"/>
    <w:rsid w:val="00E87249"/>
    <w:rsid w:val="00E91EFE"/>
    <w:rsid w:val="00E9414D"/>
    <w:rsid w:val="00E96906"/>
    <w:rsid w:val="00EC1D87"/>
    <w:rsid w:val="00EC1ED2"/>
    <w:rsid w:val="00EC2797"/>
    <w:rsid w:val="00EC796B"/>
    <w:rsid w:val="00ED2DE7"/>
    <w:rsid w:val="00ED6A80"/>
    <w:rsid w:val="00EF0F1C"/>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71958"/>
    <w:rsid w:val="00F7387A"/>
    <w:rsid w:val="00F80C4C"/>
    <w:rsid w:val="00F81A34"/>
    <w:rsid w:val="00F83A4E"/>
    <w:rsid w:val="00F83B22"/>
    <w:rsid w:val="00F85FF1"/>
    <w:rsid w:val="00F864A1"/>
    <w:rsid w:val="00F9576D"/>
    <w:rsid w:val="00FB4647"/>
    <w:rsid w:val="00FC3C23"/>
    <w:rsid w:val="00FC3E83"/>
    <w:rsid w:val="00FC50C0"/>
    <w:rsid w:val="00FD15B2"/>
    <w:rsid w:val="00FD7AB6"/>
    <w:rsid w:val="00FE146C"/>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6</cp:revision>
  <cp:lastPrinted>2021-06-28T14:15:00Z</cp:lastPrinted>
  <dcterms:created xsi:type="dcterms:W3CDTF">2024-10-10T17:13:00Z</dcterms:created>
  <dcterms:modified xsi:type="dcterms:W3CDTF">2025-01-29T16:58:00Z</dcterms:modified>
</cp:coreProperties>
</file>