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33357650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5162">
        <w:rPr>
          <w:rFonts w:ascii="Times New Roman" w:hAnsi="Times New Roman" w:cs="Times New Roman"/>
          <w:b/>
          <w:bCs/>
          <w:sz w:val="28"/>
          <w:szCs w:val="28"/>
        </w:rPr>
        <w:t>AGOSTO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>L CENTRO DE ATENCI</w:t>
      </w:r>
      <w:r w:rsidR="00704C79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="00F62A4F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4DB0F477" w:rsidR="008B1803" w:rsidRDefault="00F62A4F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CENTRO DE ATENCI</w:t>
      </w:r>
      <w:r w:rsidR="00704C7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62A4F">
        <w:rPr>
          <w:rFonts w:ascii="Times New Roman" w:hAnsi="Times New Roman" w:cs="Times New Roman"/>
          <w:b/>
          <w:bCs/>
          <w:sz w:val="24"/>
          <w:szCs w:val="24"/>
        </w:rPr>
        <w:t>N CHALATENANGO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D05162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3D98CBD0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D05162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C15781"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3575D0">
        <w:rPr>
          <w:rFonts w:ascii="Times New Roman" w:hAnsi="Times New Roman" w:cs="Times New Roman"/>
          <w:b/>
          <w:bCs/>
          <w:sz w:val="24"/>
          <w:szCs w:val="24"/>
        </w:rPr>
        <w:t>315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procesos y consultas en </w:t>
      </w:r>
      <w:r w:rsidR="00F62A4F">
        <w:rPr>
          <w:rFonts w:ascii="Times New Roman" w:hAnsi="Times New Roman" w:cs="Times New Roman"/>
          <w:sz w:val="24"/>
          <w:szCs w:val="24"/>
        </w:rPr>
        <w:t xml:space="preserve">el Centro de </w:t>
      </w:r>
      <w:r w:rsidR="00704C79">
        <w:rPr>
          <w:rFonts w:ascii="Times New Roman" w:hAnsi="Times New Roman" w:cs="Times New Roman"/>
          <w:sz w:val="24"/>
          <w:szCs w:val="24"/>
        </w:rPr>
        <w:t>A</w:t>
      </w:r>
      <w:r w:rsidR="00F62A4F">
        <w:rPr>
          <w:rFonts w:ascii="Times New Roman" w:hAnsi="Times New Roman" w:cs="Times New Roman"/>
          <w:sz w:val="24"/>
          <w:szCs w:val="24"/>
        </w:rPr>
        <w:t xml:space="preserve">tención </w:t>
      </w:r>
      <w:r w:rsidR="00076579" w:rsidRPr="00A64934">
        <w:rPr>
          <w:rFonts w:ascii="Times New Roman" w:hAnsi="Times New Roman" w:cs="Times New Roman"/>
          <w:sz w:val="24"/>
          <w:szCs w:val="24"/>
        </w:rPr>
        <w:t>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5C50F9">
        <w:tc>
          <w:tcPr>
            <w:tcW w:w="8075" w:type="dxa"/>
            <w:shd w:val="clear" w:color="auto" w:fill="FFFFFF" w:themeFill="background1"/>
          </w:tcPr>
          <w:p w14:paraId="213C0AC9" w14:textId="0E0338F4" w:rsidR="00C83FEC" w:rsidRPr="00CE7C3B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CE7C3B">
              <w:rPr>
                <w:rFonts w:ascii="Times New Roman" w:hAnsi="Times New Roman"/>
                <w:sz w:val="24"/>
                <w:szCs w:val="24"/>
              </w:rPr>
              <w:t>AS A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CE7C3B">
              <w:rPr>
                <w:rFonts w:ascii="Times New Roman" w:hAnsi="Times New Roman"/>
                <w:sz w:val="24"/>
                <w:szCs w:val="24"/>
              </w:rPr>
              <w:t>SO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  <w:shd w:val="clear" w:color="auto" w:fill="FFFFFF" w:themeFill="background1"/>
          </w:tcPr>
          <w:p w14:paraId="17767B04" w14:textId="5D7272B6" w:rsidR="00C83FEC" w:rsidRPr="006A0D28" w:rsidRDefault="006B09C7" w:rsidP="006A0D2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D28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076579" w:rsidRPr="00A64934" w14:paraId="26FADEF0" w14:textId="77777777" w:rsidTr="005C50F9">
        <w:tc>
          <w:tcPr>
            <w:tcW w:w="8075" w:type="dxa"/>
            <w:shd w:val="clear" w:color="auto" w:fill="FFFFFF" w:themeFill="background1"/>
          </w:tcPr>
          <w:p w14:paraId="18E39068" w14:textId="2663842A" w:rsidR="00076579" w:rsidRPr="00CE7C3B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C3B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CE7C3B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CE7C3B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7B295" w14:textId="4AEF7652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D28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076579" w:rsidRPr="00A64934" w14:paraId="65EE564D" w14:textId="77777777" w:rsidTr="005C50F9">
        <w:tc>
          <w:tcPr>
            <w:tcW w:w="8075" w:type="dxa"/>
            <w:shd w:val="clear" w:color="auto" w:fill="FFFFFF" w:themeFill="background1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6AE6D" w14:textId="03C27AEE" w:rsidR="00076579" w:rsidRPr="006A0D28" w:rsidRDefault="006B09C7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076579" w:rsidRPr="00A64934" w14:paraId="73647C1C" w14:textId="77777777" w:rsidTr="005C50F9">
        <w:tc>
          <w:tcPr>
            <w:tcW w:w="8075" w:type="dxa"/>
            <w:shd w:val="clear" w:color="auto" w:fill="FFFFFF" w:themeFill="background1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  <w:shd w:val="clear" w:color="auto" w:fill="FFFFFF" w:themeFill="background1"/>
          </w:tcPr>
          <w:p w14:paraId="3B9F9002" w14:textId="5CC91DDD" w:rsidR="00E44C49" w:rsidRPr="006A0D28" w:rsidRDefault="006B09C7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D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2,275</w:t>
            </w:r>
          </w:p>
        </w:tc>
      </w:tr>
      <w:tr w:rsidR="00FD0DD4" w:rsidRPr="00A64934" w14:paraId="1799D1AD" w14:textId="77777777" w:rsidTr="005C50F9">
        <w:tc>
          <w:tcPr>
            <w:tcW w:w="8075" w:type="dxa"/>
            <w:shd w:val="clear" w:color="auto" w:fill="FFFFFF" w:themeFill="background1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  <w:shd w:val="clear" w:color="auto" w:fill="FFFFFF" w:themeFill="background1"/>
          </w:tcPr>
          <w:p w14:paraId="6388F131" w14:textId="22B7EBA0" w:rsidR="00FD0DD4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579" w:rsidRPr="00A64934" w14:paraId="0D570384" w14:textId="77777777" w:rsidTr="005C50F9">
        <w:tc>
          <w:tcPr>
            <w:tcW w:w="8075" w:type="dxa"/>
            <w:shd w:val="clear" w:color="auto" w:fill="FFFFFF" w:themeFill="background1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C84DA1" w14:textId="49FF96A0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076579" w:rsidRPr="00A64934" w14:paraId="4D99480A" w14:textId="77777777" w:rsidTr="005C50F9">
        <w:tc>
          <w:tcPr>
            <w:tcW w:w="8075" w:type="dxa"/>
            <w:shd w:val="clear" w:color="auto" w:fill="FFFFFF" w:themeFill="background1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  <w:shd w:val="clear" w:color="auto" w:fill="FFFFFF" w:themeFill="background1"/>
          </w:tcPr>
          <w:p w14:paraId="3BD3F636" w14:textId="6D424C7E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5C50F9">
        <w:tc>
          <w:tcPr>
            <w:tcW w:w="8075" w:type="dxa"/>
            <w:shd w:val="clear" w:color="auto" w:fill="FFFFFF" w:themeFill="background1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  <w:shd w:val="clear" w:color="auto" w:fill="FFFFFF" w:themeFill="background1"/>
          </w:tcPr>
          <w:p w14:paraId="6A421D45" w14:textId="7A56CE7D" w:rsidR="005A61BA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076579" w:rsidRPr="00A64934" w14:paraId="532B2CD0" w14:textId="77777777" w:rsidTr="005C50F9">
        <w:tc>
          <w:tcPr>
            <w:tcW w:w="8075" w:type="dxa"/>
            <w:shd w:val="clear" w:color="auto" w:fill="FFFFFF" w:themeFill="background1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D5D8F" w14:textId="0A480B30" w:rsidR="003575D0" w:rsidRPr="006A0D28" w:rsidRDefault="003575D0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236</w:t>
            </w:r>
          </w:p>
        </w:tc>
      </w:tr>
      <w:tr w:rsidR="00076579" w:rsidRPr="00A64934" w14:paraId="3B1D8B61" w14:textId="77777777" w:rsidTr="005C50F9">
        <w:tc>
          <w:tcPr>
            <w:tcW w:w="8075" w:type="dxa"/>
            <w:shd w:val="clear" w:color="auto" w:fill="FFFFFF" w:themeFill="background1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  <w:shd w:val="clear" w:color="auto" w:fill="FFFFFF" w:themeFill="background1"/>
          </w:tcPr>
          <w:p w14:paraId="019E9096" w14:textId="7BF1C2C5" w:rsidR="00076579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5A61BA" w:rsidRPr="00A64934" w14:paraId="07349909" w14:textId="77777777" w:rsidTr="005C50F9">
        <w:tc>
          <w:tcPr>
            <w:tcW w:w="8075" w:type="dxa"/>
            <w:shd w:val="clear" w:color="auto" w:fill="FFFFFF" w:themeFill="background1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765AE" w14:textId="5973FE8B" w:rsidR="005A61BA" w:rsidRPr="006A0D28" w:rsidRDefault="006A0D28" w:rsidP="006A0D2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1DFF2476" w14:textId="77777777" w:rsidR="008B0871" w:rsidRDefault="008B0871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121693F3" w:rsidR="008B0871" w:rsidRPr="001950C1" w:rsidRDefault="00C15781" w:rsidP="008B087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3,</w:t>
            </w:r>
            <w:r w:rsidR="003575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315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1742" w14:textId="0F141D4D" w:rsidR="00321001" w:rsidRDefault="00DA0379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5EACA144" w14:textId="77777777" w:rsidR="00985380" w:rsidRPr="003966B0" w:rsidRDefault="00985380" w:rsidP="0098538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6872D1B4" w:rsidR="00C236E8" w:rsidRDefault="00C236E8" w:rsidP="00D71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</w:t>
      </w:r>
      <w:r w:rsidR="006A0D28">
        <w:rPr>
          <w:rFonts w:ascii="Times New Roman" w:hAnsi="Times New Roman" w:cs="Times New Roman"/>
          <w:b/>
          <w:bCs/>
          <w:sz w:val="24"/>
          <w:szCs w:val="24"/>
        </w:rPr>
        <w:t>308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63893132" w14:textId="1FB3A71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1"/>
        <w:gridCol w:w="1672"/>
      </w:tblGrid>
      <w:tr w:rsidR="00C236E8" w14:paraId="315316D0" w14:textId="77777777" w:rsidTr="00A95A44">
        <w:trPr>
          <w:trHeight w:val="416"/>
        </w:trPr>
        <w:tc>
          <w:tcPr>
            <w:tcW w:w="7141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672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A95A44">
        <w:trPr>
          <w:trHeight w:val="278"/>
        </w:trPr>
        <w:tc>
          <w:tcPr>
            <w:tcW w:w="7141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672" w:type="dxa"/>
          </w:tcPr>
          <w:p w14:paraId="7A05699E" w14:textId="271B06B2" w:rsidR="00C236E8" w:rsidRPr="001950C1" w:rsidRDefault="00BA1ECF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21EA" w14:paraId="0A7F7D89" w14:textId="77777777" w:rsidTr="00A95A44">
        <w:trPr>
          <w:trHeight w:val="278"/>
        </w:trPr>
        <w:tc>
          <w:tcPr>
            <w:tcW w:w="7141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672" w:type="dxa"/>
          </w:tcPr>
          <w:p w14:paraId="73AB3790" w14:textId="33C74599" w:rsidR="006F21EA" w:rsidRDefault="00BA1ECF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A95A44">
        <w:trPr>
          <w:trHeight w:val="278"/>
        </w:trPr>
        <w:tc>
          <w:tcPr>
            <w:tcW w:w="7141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672" w:type="dxa"/>
          </w:tcPr>
          <w:p w14:paraId="45481034" w14:textId="52DC934F" w:rsidR="00C236E8" w:rsidRPr="001950C1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A3655" w14:paraId="7CA913D7" w14:textId="77777777" w:rsidTr="00A95A44">
        <w:trPr>
          <w:trHeight w:val="278"/>
        </w:trPr>
        <w:tc>
          <w:tcPr>
            <w:tcW w:w="7141" w:type="dxa"/>
          </w:tcPr>
          <w:p w14:paraId="707494C2" w14:textId="0041A80B" w:rsidR="001A3655" w:rsidRDefault="000170E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Comprobación</w:t>
            </w:r>
            <w:r w:rsidR="001A3655">
              <w:rPr>
                <w:rFonts w:ascii="Times New Roman" w:hAnsi="Times New Roman"/>
                <w:sz w:val="24"/>
                <w:szCs w:val="24"/>
              </w:rPr>
              <w:t xml:space="preserve"> de sobrevivencia</w:t>
            </w:r>
          </w:p>
        </w:tc>
        <w:tc>
          <w:tcPr>
            <w:tcW w:w="1672" w:type="dxa"/>
          </w:tcPr>
          <w:p w14:paraId="437BBA5B" w14:textId="530CA4CC" w:rsidR="001A3655" w:rsidRPr="001950C1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236E8" w14:paraId="7D8A8971" w14:textId="77777777" w:rsidTr="00A95A44">
        <w:trPr>
          <w:trHeight w:val="278"/>
        </w:trPr>
        <w:tc>
          <w:tcPr>
            <w:tcW w:w="7141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672" w:type="dxa"/>
          </w:tcPr>
          <w:p w14:paraId="6356370B" w14:textId="7EC5C071" w:rsidR="00C236E8" w:rsidRPr="001950C1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435EC931" w14:textId="77777777" w:rsidTr="00A95A44">
        <w:trPr>
          <w:trHeight w:val="278"/>
        </w:trPr>
        <w:tc>
          <w:tcPr>
            <w:tcW w:w="7141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672" w:type="dxa"/>
          </w:tcPr>
          <w:p w14:paraId="778BA5A6" w14:textId="0374A24B" w:rsidR="00C236E8" w:rsidRPr="001950C1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E7C3B" w14:paraId="36D1EE34" w14:textId="77777777" w:rsidTr="00A95A44">
        <w:trPr>
          <w:trHeight w:val="278"/>
        </w:trPr>
        <w:tc>
          <w:tcPr>
            <w:tcW w:w="7141" w:type="dxa"/>
          </w:tcPr>
          <w:p w14:paraId="486759ED" w14:textId="4CAD4672" w:rsidR="00CE7C3B" w:rsidRDefault="00CE7C3B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cambio de cuenta de ahorro </w:t>
            </w:r>
          </w:p>
        </w:tc>
        <w:tc>
          <w:tcPr>
            <w:tcW w:w="1672" w:type="dxa"/>
          </w:tcPr>
          <w:p w14:paraId="3FF1B5A2" w14:textId="2C82D8CF" w:rsidR="00CE7C3B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B161E" w14:paraId="15866F3F" w14:textId="77777777" w:rsidTr="00A95A44">
        <w:trPr>
          <w:trHeight w:val="571"/>
        </w:trPr>
        <w:tc>
          <w:tcPr>
            <w:tcW w:w="7141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672" w:type="dxa"/>
          </w:tcPr>
          <w:p w14:paraId="52C2C82E" w14:textId="730C23D3" w:rsidR="00CB161E" w:rsidRPr="001950C1" w:rsidRDefault="00BA1EC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12C41CA3" w14:textId="77777777" w:rsidTr="00A95A44">
        <w:trPr>
          <w:trHeight w:val="278"/>
        </w:trPr>
        <w:tc>
          <w:tcPr>
            <w:tcW w:w="7141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672" w:type="dxa"/>
          </w:tcPr>
          <w:p w14:paraId="456A1C15" w14:textId="104425ED" w:rsidR="00C236E8" w:rsidRPr="001950C1" w:rsidRDefault="006B09C7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287</w:t>
            </w:r>
          </w:p>
        </w:tc>
      </w:tr>
      <w:tr w:rsidR="00C236E8" w:rsidRPr="00C236E8" w14:paraId="5CD9CCCB" w14:textId="77777777" w:rsidTr="00A95A44">
        <w:trPr>
          <w:trHeight w:val="278"/>
        </w:trPr>
        <w:tc>
          <w:tcPr>
            <w:tcW w:w="7141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672" w:type="dxa"/>
          </w:tcPr>
          <w:p w14:paraId="62045FBD" w14:textId="1EC0CEB7" w:rsidR="00C236E8" w:rsidRPr="001950C1" w:rsidRDefault="006B09C7" w:rsidP="007478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308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0DF99018">
            <wp:simplePos x="0" y="0"/>
            <wp:positionH relativeFrom="margin">
              <wp:posOffset>-978</wp:posOffset>
            </wp:positionH>
            <wp:positionV relativeFrom="paragraph">
              <wp:posOffset>219315</wp:posOffset>
            </wp:positionV>
            <wp:extent cx="5403215" cy="3267075"/>
            <wp:effectExtent l="0" t="0" r="6985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264D540C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F6B" w14:textId="77777777" w:rsidR="00A95A44" w:rsidRDefault="00A95A44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CBBFA" w14:textId="77777777" w:rsidR="00985380" w:rsidRDefault="00985380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A1DDAB9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44DA947C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41</w:t>
      </w:r>
      <w:proofErr w:type="gramEnd"/>
      <w:r w:rsidR="00E82D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535D3675" w:rsidR="002D5CD9" w:rsidRPr="001950C1" w:rsidRDefault="00C15781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562F79E4" w:rsidR="00BF599B" w:rsidRPr="001950C1" w:rsidRDefault="00C15781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466F1F71" w:rsidR="00BF599B" w:rsidRPr="001950C1" w:rsidRDefault="00C15781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32CABD96" w:rsidR="00572AAE" w:rsidRPr="001950C1" w:rsidRDefault="00C15781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75C3F766" w:rsidR="00BF599B" w:rsidRPr="001950C1" w:rsidRDefault="00C15781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60BC7B57" w:rsidR="00387CFB" w:rsidRPr="001950C1" w:rsidRDefault="00CE7C3B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157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48E377F3" w:rsidR="005D0131" w:rsidRDefault="00D718F5" w:rsidP="00EE6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D81E3" wp14:editId="20C528FF">
            <wp:extent cx="5486400" cy="3200400"/>
            <wp:effectExtent l="0" t="0" r="0" b="0"/>
            <wp:docPr id="1875547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2ECB5B40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C3B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078F954E" w:rsidR="00824EBD" w:rsidRPr="001950C1" w:rsidRDefault="00CE7C3B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157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2CFB56CC" w:rsidR="00824EBD" w:rsidRPr="001950C1" w:rsidRDefault="00CE7C3B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157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A" w14:textId="1BD8DE9E" w:rsidR="00A64934" w:rsidRPr="00A64934" w:rsidRDefault="002D5CD9" w:rsidP="004F1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3376BFF" w14:textId="608C5CF9" w:rsidR="00824EBD" w:rsidRPr="001950C1" w:rsidRDefault="00824EBD" w:rsidP="004F15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2,275</w:t>
      </w:r>
      <w:r w:rsidR="00747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796D639E" w:rsidR="00824EBD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1,356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02416F50" w:rsidR="00824EBD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CE1A0D" w:rsidRPr="001950C1" w14:paraId="7D6DD078" w14:textId="77777777" w:rsidTr="002C403A">
        <w:tc>
          <w:tcPr>
            <w:tcW w:w="8075" w:type="dxa"/>
          </w:tcPr>
          <w:p w14:paraId="2492C147" w14:textId="418F52A4" w:rsidR="00CE1A0D" w:rsidRPr="001950C1" w:rsidRDefault="00CE1A0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Carga de hoja de designación </w:t>
            </w:r>
          </w:p>
        </w:tc>
        <w:tc>
          <w:tcPr>
            <w:tcW w:w="1134" w:type="dxa"/>
          </w:tcPr>
          <w:p w14:paraId="2D0D9730" w14:textId="1F9DC3C6" w:rsidR="00CE1A0D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884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4B9A13D3" w:rsidR="00F32B8D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17E87340" w:rsidR="00C80089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037B2C14" w:rsidR="000006E0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478DB" w:rsidRPr="001950C1" w14:paraId="752F82D3" w14:textId="77777777" w:rsidTr="002C403A">
        <w:tc>
          <w:tcPr>
            <w:tcW w:w="8075" w:type="dxa"/>
          </w:tcPr>
          <w:p w14:paraId="03CA7B28" w14:textId="72A6F676" w:rsidR="007478DB" w:rsidRPr="001950C1" w:rsidRDefault="007478D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Procedimiento de perdida de calidad de beneficiario </w:t>
            </w:r>
          </w:p>
        </w:tc>
        <w:tc>
          <w:tcPr>
            <w:tcW w:w="1134" w:type="dxa"/>
          </w:tcPr>
          <w:p w14:paraId="09E36F3F" w14:textId="235809C2" w:rsidR="007478DB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2DC3" w:rsidRPr="001950C1" w14:paraId="76D9A94B" w14:textId="77777777" w:rsidTr="002C403A">
        <w:tc>
          <w:tcPr>
            <w:tcW w:w="8075" w:type="dxa"/>
          </w:tcPr>
          <w:p w14:paraId="0AF93A64" w14:textId="45C762BC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Dictamen CEVA</w:t>
            </w:r>
          </w:p>
        </w:tc>
        <w:tc>
          <w:tcPr>
            <w:tcW w:w="1134" w:type="dxa"/>
          </w:tcPr>
          <w:p w14:paraId="1641D6C9" w14:textId="75002037" w:rsidR="00E82DC3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478DB" w:rsidRPr="001950C1" w14:paraId="49B54BBF" w14:textId="77777777" w:rsidTr="002C403A">
        <w:tc>
          <w:tcPr>
            <w:tcW w:w="8075" w:type="dxa"/>
          </w:tcPr>
          <w:p w14:paraId="3CC7AA16" w14:textId="4A6CC6AB" w:rsidR="007478DB" w:rsidRDefault="00347A3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solicitada por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Dirección</w:t>
            </w:r>
            <w:r w:rsidR="007478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Jurídica</w:t>
            </w:r>
          </w:p>
        </w:tc>
        <w:tc>
          <w:tcPr>
            <w:tcW w:w="1134" w:type="dxa"/>
          </w:tcPr>
          <w:p w14:paraId="52D4D326" w14:textId="2756A228" w:rsidR="007478DB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3FBAD0E4" w14:textId="77777777" w:rsidTr="002C403A">
        <w:tc>
          <w:tcPr>
            <w:tcW w:w="8075" w:type="dxa"/>
          </w:tcPr>
          <w:p w14:paraId="71ABD910" w14:textId="5C6EE789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la CEA</w:t>
            </w:r>
          </w:p>
        </w:tc>
        <w:tc>
          <w:tcPr>
            <w:tcW w:w="1134" w:type="dxa"/>
          </w:tcPr>
          <w:p w14:paraId="68B34068" w14:textId="4197966C" w:rsidR="00E82DC3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82DC3" w:rsidRPr="001950C1" w14:paraId="4D6626AC" w14:textId="77777777" w:rsidTr="002C403A">
        <w:tc>
          <w:tcPr>
            <w:tcW w:w="8075" w:type="dxa"/>
          </w:tcPr>
          <w:p w14:paraId="4DBDBAB5" w14:textId="109C3B42" w:rsidR="00E82DC3" w:rsidRPr="001950C1" w:rsidRDefault="004F159B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Notificación</w:t>
            </w:r>
            <w:r w:rsidR="00E82D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del Centro de Atención y Registro</w:t>
            </w:r>
          </w:p>
        </w:tc>
        <w:tc>
          <w:tcPr>
            <w:tcW w:w="1134" w:type="dxa"/>
          </w:tcPr>
          <w:p w14:paraId="02B0A2E7" w14:textId="6F72886B" w:rsidR="00E82DC3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6C91FE7D" w:rsidR="00824EBD" w:rsidRPr="001950C1" w:rsidRDefault="00C15781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2,275</w:t>
            </w:r>
          </w:p>
          <w:p w14:paraId="701FB030" w14:textId="6681D5BF" w:rsidR="00C15F70" w:rsidRPr="001950C1" w:rsidRDefault="00C15F70" w:rsidP="00E82DC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9023D2" w14:textId="77777777" w:rsidR="00643D5D" w:rsidRPr="00643D5D" w:rsidRDefault="00643D5D" w:rsidP="00643D5D">
      <w:pPr>
        <w:rPr>
          <w:rFonts w:ascii="Times New Roman" w:hAnsi="Times New Roman" w:cs="Times New Roman"/>
          <w:sz w:val="24"/>
          <w:szCs w:val="24"/>
        </w:rPr>
      </w:pPr>
    </w:p>
    <w:p w14:paraId="2C7CC5CD" w14:textId="6EFF3162" w:rsidR="00EE667C" w:rsidRPr="00A64934" w:rsidRDefault="004F159B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66EB7" wp14:editId="347754B6">
            <wp:extent cx="5518123" cy="3293209"/>
            <wp:effectExtent l="0" t="0" r="6985" b="2540"/>
            <wp:docPr id="43545085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4FEAF30E" w14:textId="78B74569" w:rsidR="002B5717" w:rsidRPr="007B4B52" w:rsidRDefault="002B5717" w:rsidP="007B4B5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4D3E6" w14:textId="77777777" w:rsidR="00643D5D" w:rsidRDefault="00643D5D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28FFE44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72ADA5D1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CE1A0D" w:rsidRPr="00FD3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643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0654FA0E" w:rsidR="00AC3C98" w:rsidRPr="006A1069" w:rsidRDefault="00CE1A0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484C3FF2" w:rsidR="00AC3C98" w:rsidRPr="006A1069" w:rsidRDefault="00CE1A0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9F8B" w14:textId="0197DBE6" w:rsidR="00CE1A0D" w:rsidRDefault="00CE1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BB443" w14:textId="77777777" w:rsidR="006516CC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48EF8503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3C9F408A" w14:textId="0D6A84A5" w:rsidR="00CE1A0D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PARTAMENTO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TRANSFERENCIA DE TIERRA </w:t>
      </w:r>
    </w:p>
    <w:p w14:paraId="447BB70A" w14:textId="77777777" w:rsidR="00CE1A0D" w:rsidRPr="00A64934" w:rsidRDefault="00CE1A0D" w:rsidP="00CE1A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9CA5B" w14:textId="655B70EE" w:rsidR="00CE1A0D" w:rsidRPr="006A1069" w:rsidRDefault="00CE1A0D" w:rsidP="00CE1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Depto.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Transferencia de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Tierra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su proceso tramitado, requisitos y convocatorias, según el siguiente detalle:</w:t>
      </w:r>
    </w:p>
    <w:p w14:paraId="3344E917" w14:textId="77777777" w:rsidR="00CE1A0D" w:rsidRPr="006A1069" w:rsidRDefault="00CE1A0D" w:rsidP="00CE1A0D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CE1A0D" w:rsidRPr="006A1069" w14:paraId="64C5E1BE" w14:textId="77777777" w:rsidTr="00AD5CD0">
        <w:tc>
          <w:tcPr>
            <w:tcW w:w="6091" w:type="dxa"/>
          </w:tcPr>
          <w:p w14:paraId="75AEDDA3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799E97" w14:textId="77777777" w:rsidR="00CE1A0D" w:rsidRPr="006A1069" w:rsidRDefault="00CE1A0D" w:rsidP="00AD5CD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CE1A0D" w:rsidRPr="006A1069" w14:paraId="1E7811EB" w14:textId="77777777" w:rsidTr="00AD5CD0">
        <w:tc>
          <w:tcPr>
            <w:tcW w:w="6091" w:type="dxa"/>
          </w:tcPr>
          <w:p w14:paraId="16721C87" w14:textId="2A141389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</w:t>
            </w:r>
            <w:r w:rsidR="006602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transferencia de tierra </w:t>
            </w:r>
          </w:p>
        </w:tc>
        <w:tc>
          <w:tcPr>
            <w:tcW w:w="2551" w:type="dxa"/>
          </w:tcPr>
          <w:p w14:paraId="32BD2D1A" w14:textId="5A0F8E80" w:rsidR="00CE1A0D" w:rsidRPr="006A1069" w:rsidRDefault="00C15781" w:rsidP="00AD5C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E1A0D" w:rsidRPr="006A1069" w14:paraId="19531BCB" w14:textId="77777777" w:rsidTr="00AD5CD0">
        <w:tc>
          <w:tcPr>
            <w:tcW w:w="6091" w:type="dxa"/>
          </w:tcPr>
          <w:p w14:paraId="7F54252E" w14:textId="77777777" w:rsidR="00CE1A0D" w:rsidRPr="006A1069" w:rsidRDefault="00CE1A0D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5A235A7C" w14:textId="5BF083CA" w:rsidR="00CE1A0D" w:rsidRPr="006A1069" w:rsidRDefault="00C15781" w:rsidP="00AD5CD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E62100E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7559524C" w14:textId="77777777" w:rsidR="007B4B52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5384F67F" w14:textId="21766369" w:rsidR="00CE1A0D" w:rsidRDefault="00CE1A0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5D089B0" wp14:editId="5D39971A">
            <wp:extent cx="5486400" cy="3200400"/>
            <wp:effectExtent l="0" t="0" r="0" b="0"/>
            <wp:docPr id="838182428" name="Gráfico 8381824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1246FB" w14:textId="77777777" w:rsidR="007B4B52" w:rsidRPr="00A64934" w:rsidRDefault="007B4B52" w:rsidP="00482E0E">
      <w:pPr>
        <w:rPr>
          <w:rFonts w:ascii="Times New Roman" w:hAnsi="Times New Roman" w:cs="Times New Roman"/>
          <w:sz w:val="24"/>
          <w:szCs w:val="24"/>
        </w:rPr>
      </w:pPr>
    </w:p>
    <w:p w14:paraId="1A2FAEDD" w14:textId="77777777" w:rsidR="00CE1A0D" w:rsidRDefault="00CE1A0D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5A12" w14:textId="2E66008B" w:rsidR="00C13FCD" w:rsidRPr="00D1041C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41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 w:rsidRPr="00D1041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041C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D1041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3E06C723" w:rsidR="00AC3C98" w:rsidRPr="00D1041C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1C">
        <w:rPr>
          <w:rFonts w:ascii="Times New Roman" w:hAnsi="Times New Roman" w:cs="Times New Roman"/>
          <w:sz w:val="24"/>
          <w:szCs w:val="24"/>
        </w:rPr>
        <w:t xml:space="preserve">Se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C15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126 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D10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D1041C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D1041C" w14:paraId="0F628E2D" w14:textId="77777777" w:rsidTr="00C13FCD">
        <w:tc>
          <w:tcPr>
            <w:tcW w:w="6941" w:type="dxa"/>
          </w:tcPr>
          <w:p w14:paraId="1EDD007F" w14:textId="09A439BD" w:rsidR="00AC3C98" w:rsidRPr="00D1041C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D1041C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B4B52" w:rsidRPr="00D1041C" w14:paraId="5C5F7B75" w14:textId="77777777" w:rsidTr="00C13FCD">
        <w:tc>
          <w:tcPr>
            <w:tcW w:w="6941" w:type="dxa"/>
          </w:tcPr>
          <w:p w14:paraId="1991CFC3" w14:textId="38B420CB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documentación </w:t>
            </w:r>
            <w:proofErr w:type="gramStart"/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para  </w:t>
            </w:r>
            <w:r w:rsidR="008B6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firma</w:t>
            </w:r>
            <w:proofErr w:type="gramEnd"/>
            <w:r w:rsidR="008B6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planilla </w:t>
            </w: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9DC1D5F" w14:textId="63AAF3ED" w:rsidR="007B4B52" w:rsidRPr="00D1041C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7B4B52" w:rsidRPr="00D1041C" w14:paraId="3BED973C" w14:textId="77777777" w:rsidTr="00C13FCD">
        <w:tc>
          <w:tcPr>
            <w:tcW w:w="6941" w:type="dxa"/>
          </w:tcPr>
          <w:p w14:paraId="56102F50" w14:textId="6BCB091E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Programas Educativos </w:t>
            </w:r>
          </w:p>
        </w:tc>
        <w:tc>
          <w:tcPr>
            <w:tcW w:w="1701" w:type="dxa"/>
          </w:tcPr>
          <w:p w14:paraId="45F3FAE9" w14:textId="14177E56" w:rsidR="007B4B52" w:rsidRPr="00D1041C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403E" w:rsidRPr="00D1041C" w14:paraId="7C51DE74" w14:textId="77777777" w:rsidTr="00C13FCD">
        <w:tc>
          <w:tcPr>
            <w:tcW w:w="6941" w:type="dxa"/>
          </w:tcPr>
          <w:p w14:paraId="1DBD93D0" w14:textId="65174494" w:rsidR="0006403E" w:rsidRPr="00D1041C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Solicitud de continuidad de beca</w:t>
            </w:r>
          </w:p>
        </w:tc>
        <w:tc>
          <w:tcPr>
            <w:tcW w:w="1701" w:type="dxa"/>
          </w:tcPr>
          <w:p w14:paraId="0CDC5913" w14:textId="48AECB6A" w:rsidR="0006403E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6403E" w:rsidRPr="00D1041C" w14:paraId="03889CC4" w14:textId="77777777" w:rsidTr="00C13FCD">
        <w:tc>
          <w:tcPr>
            <w:tcW w:w="6941" w:type="dxa"/>
          </w:tcPr>
          <w:p w14:paraId="60CF1869" w14:textId="5339B484" w:rsidR="0006403E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Pausa de estudios </w:t>
            </w:r>
          </w:p>
        </w:tc>
        <w:tc>
          <w:tcPr>
            <w:tcW w:w="1701" w:type="dxa"/>
          </w:tcPr>
          <w:p w14:paraId="03E8581A" w14:textId="67CF1500" w:rsidR="0006403E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4B52" w:rsidRPr="00D1041C" w14:paraId="18912E0D" w14:textId="77777777" w:rsidTr="00C13FCD">
        <w:tc>
          <w:tcPr>
            <w:tcW w:w="6941" w:type="dxa"/>
          </w:tcPr>
          <w:p w14:paraId="24CFA36D" w14:textId="3796BAC9" w:rsidR="007B4B52" w:rsidRPr="00D1041C" w:rsidRDefault="007B4B52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del Dpto. de Becas</w:t>
            </w:r>
          </w:p>
        </w:tc>
        <w:tc>
          <w:tcPr>
            <w:tcW w:w="1701" w:type="dxa"/>
          </w:tcPr>
          <w:p w14:paraId="4CBD6324" w14:textId="748F6707" w:rsidR="007B4B52" w:rsidRPr="00D1041C" w:rsidRDefault="0006403E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D1041C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04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22FA472" w:rsidR="00AC3C98" w:rsidRPr="006A1069" w:rsidRDefault="00C15781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126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56366857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29135BF3" w14:textId="77777777" w:rsidR="007B4B52" w:rsidRDefault="007B4B52" w:rsidP="00CE31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8F956" w14:textId="77777777" w:rsidR="00107AFB" w:rsidRDefault="00107AFB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49887FBB" w:rsidR="00C13FCD" w:rsidRPr="00080216" w:rsidRDefault="00220154" w:rsidP="00FD3D0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216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080216" w:rsidRDefault="00A054B5" w:rsidP="00FD3D0C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7B4D1D47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216">
        <w:rPr>
          <w:rFonts w:ascii="Times New Roman" w:hAnsi="Times New Roman" w:cs="Times New Roman"/>
          <w:sz w:val="24"/>
          <w:szCs w:val="24"/>
        </w:rPr>
        <w:t xml:space="preserve">Se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3575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236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80216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26975759" w:rsidR="00F4704F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0FC8" w:rsidRPr="006A1069" w14:paraId="7FD8CB3E" w14:textId="77777777" w:rsidTr="00B0521B">
        <w:tc>
          <w:tcPr>
            <w:tcW w:w="6658" w:type="dxa"/>
            <w:shd w:val="clear" w:color="auto" w:fill="auto"/>
          </w:tcPr>
          <w:p w14:paraId="3643DA67" w14:textId="1F717A4F" w:rsidR="00530FC8" w:rsidRPr="00B0521B" w:rsidRDefault="00530FC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Telemedicina </w:t>
            </w:r>
            <w:proofErr w:type="spellStart"/>
            <w:r w:rsidR="003575D0">
              <w:rPr>
                <w:rFonts w:ascii="Times New Roman" w:hAnsi="Times New Roman"/>
                <w:sz w:val="24"/>
                <w:szCs w:val="24"/>
              </w:rPr>
              <w:t>Psiquiatria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14:paraId="641E776F" w14:textId="156DB2F8" w:rsidR="00530FC8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5955ED01" w:rsidR="00F4704F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</w:t>
            </w:r>
            <w:proofErr w:type="gramStart"/>
            <w:r w:rsidRPr="00B0521B">
              <w:rPr>
                <w:rFonts w:ascii="Times New Roman" w:hAnsi="Times New Roman"/>
                <w:sz w:val="24"/>
                <w:szCs w:val="24"/>
              </w:rPr>
              <w:t>de  insumos</w:t>
            </w:r>
            <w:proofErr w:type="gramEnd"/>
            <w:r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8305E85" w14:textId="6A20E102" w:rsidR="00877648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0A650703" w:rsidR="00877648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3B4A64ED" w:rsidR="00877648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71C7C" w:rsidRPr="006A1069" w14:paraId="15F91BAD" w14:textId="77777777" w:rsidTr="00B0521B">
        <w:tc>
          <w:tcPr>
            <w:tcW w:w="6658" w:type="dxa"/>
            <w:shd w:val="clear" w:color="auto" w:fill="auto"/>
          </w:tcPr>
          <w:p w14:paraId="5E949FCE" w14:textId="7D47ACB4" w:rsidR="00171C7C" w:rsidRDefault="00080216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</w:t>
            </w:r>
            <w:proofErr w:type="spellEnd"/>
            <w:r w:rsidR="00171C7C">
              <w:rPr>
                <w:rFonts w:ascii="Times New Roman" w:hAnsi="Times New Roman"/>
                <w:sz w:val="24"/>
                <w:szCs w:val="24"/>
              </w:rPr>
              <w:t xml:space="preserve"> Domiciliar</w:t>
            </w:r>
          </w:p>
        </w:tc>
        <w:tc>
          <w:tcPr>
            <w:tcW w:w="2170" w:type="dxa"/>
            <w:shd w:val="clear" w:color="auto" w:fill="auto"/>
          </w:tcPr>
          <w:p w14:paraId="06C38605" w14:textId="60B60E44" w:rsidR="00171C7C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89F0695" w:rsidR="00877648" w:rsidRPr="00B0521B" w:rsidRDefault="00171C7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170" w:type="dxa"/>
            <w:shd w:val="clear" w:color="auto" w:fill="auto"/>
          </w:tcPr>
          <w:p w14:paraId="46EE4EE1" w14:textId="502FCA6E" w:rsidR="003575D0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478DD0FD" w:rsidR="00220154" w:rsidRPr="00B0521B" w:rsidRDefault="003575D0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84E2087" w:rsidR="00220154" w:rsidRPr="00A64934" w:rsidRDefault="00171C7C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2C67D" wp14:editId="3E333C6A">
            <wp:extent cx="5486400" cy="3200400"/>
            <wp:effectExtent l="0" t="0" r="0" b="0"/>
            <wp:docPr id="79115526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E2FE" w14:textId="77777777" w:rsidR="00080216" w:rsidRDefault="00080216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AAF6" w14:textId="77777777" w:rsidR="00530FC8" w:rsidRDefault="00530FC8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70753DD9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41E9C9AF" w14:textId="77777777" w:rsidR="00BC0E57" w:rsidRDefault="00BC0E57" w:rsidP="006A10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79E81" w14:textId="5D47B885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0640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51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06C05716" w:rsidR="00797AC0" w:rsidRPr="006A1069" w:rsidRDefault="0006403E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06A2F849" w:rsidR="008F62B0" w:rsidRPr="006A1069" w:rsidRDefault="0006403E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B4B52" w:rsidRPr="006A1069" w14:paraId="27300800" w14:textId="77777777" w:rsidTr="00912798">
        <w:tc>
          <w:tcPr>
            <w:tcW w:w="6516" w:type="dxa"/>
          </w:tcPr>
          <w:p w14:paraId="05FEDB30" w14:textId="0895A7B5" w:rsidR="007B4B52" w:rsidRPr="006A1069" w:rsidRDefault="007B4B52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Notificación del Dpto. de créditos </w:t>
            </w:r>
          </w:p>
        </w:tc>
        <w:tc>
          <w:tcPr>
            <w:tcW w:w="2126" w:type="dxa"/>
          </w:tcPr>
          <w:p w14:paraId="1D2B74E4" w14:textId="3172CBD1" w:rsidR="007B4B52" w:rsidRDefault="00107AF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1F61B7FF" w:rsidR="00797AC0" w:rsidRPr="006A1069" w:rsidRDefault="0006403E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51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4F6F73B3" w:rsidR="00797AC0" w:rsidRPr="00A64934" w:rsidRDefault="00BB6D8D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B683C1" wp14:editId="49C760F8">
            <wp:extent cx="5486400" cy="3200400"/>
            <wp:effectExtent l="0" t="0" r="0" b="0"/>
            <wp:docPr id="54740948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6679CBE0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530FC8" w:rsidRPr="00FD3D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403E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0AF05C58" w:rsidR="00D0215E" w:rsidRPr="006A1069" w:rsidRDefault="0006403E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</w:t>
            </w:r>
          </w:p>
        </w:tc>
      </w:tr>
      <w:tr w:rsidR="00D0215E" w:rsidRPr="00A64934" w14:paraId="1795887F" w14:textId="77777777" w:rsidTr="00D70770">
        <w:trPr>
          <w:trHeight w:val="62"/>
        </w:trPr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642B4976" w:rsidR="00D0215E" w:rsidRPr="006A1069" w:rsidRDefault="0006403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5D694A22" w:rsidR="00126992" w:rsidRPr="006A1069" w:rsidRDefault="0006403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3373D816" w:rsidR="00D0215E" w:rsidRPr="006A1069" w:rsidRDefault="0006403E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156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56B2AA8F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3BA9DD12" w14:textId="77777777" w:rsidR="00A05CE2" w:rsidRDefault="00A05CE2" w:rsidP="003D44E1">
      <w:pPr>
        <w:rPr>
          <w:rFonts w:ascii="Times New Roman" w:hAnsi="Times New Roman" w:cs="Times New Roman"/>
          <w:sz w:val="24"/>
          <w:szCs w:val="24"/>
        </w:rPr>
      </w:pPr>
    </w:p>
    <w:p w14:paraId="5F421C3D" w14:textId="77777777" w:rsidR="00A05CE2" w:rsidRDefault="00A05CE2" w:rsidP="003D4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5A77DE" w14:textId="77777777" w:rsidR="00CE3146" w:rsidRDefault="00CE3146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E61AD" w14:textId="77777777" w:rsidR="00CE3146" w:rsidRDefault="00CE3146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ECC0B" w14:textId="77777777" w:rsidR="006602AD" w:rsidRDefault="006602AD" w:rsidP="00E06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05669F02" w:rsidR="00C70176" w:rsidRPr="00C70176" w:rsidRDefault="00761CE7" w:rsidP="00E067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ATENDIDOS EN </w:t>
      </w:r>
      <w:r w:rsidR="00E06795">
        <w:rPr>
          <w:rFonts w:ascii="Times New Roman" w:hAnsi="Times New Roman" w:cs="Times New Roman"/>
          <w:b/>
          <w:bCs/>
          <w:sz w:val="24"/>
          <w:szCs w:val="24"/>
        </w:rPr>
        <w:t>CENTRO DE ATENCION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 xml:space="preserve"> CHALATENANGO</w:t>
      </w:r>
    </w:p>
    <w:p w14:paraId="0E36B740" w14:textId="18D95A38" w:rsidR="00DB41D3" w:rsidRPr="00A64934" w:rsidRDefault="00A05CE2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AA7D27">
        <w:rPr>
          <w:rFonts w:ascii="Times New Roman" w:hAnsi="Times New Roman" w:cs="Times New Roman"/>
          <w:b/>
          <w:bCs/>
          <w:sz w:val="24"/>
          <w:szCs w:val="24"/>
        </w:rPr>
        <w:t>315</w:t>
      </w:r>
      <w:r w:rsidR="00E06795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8B1803" w:rsidRPr="000C5C3F">
        <w:rPr>
          <w:rFonts w:ascii="Times New Roman" w:hAnsi="Times New Roman" w:cs="Times New Roman"/>
          <w:sz w:val="24"/>
          <w:szCs w:val="24"/>
        </w:rPr>
        <w:t>usuarios</w:t>
      </w:r>
      <w:r w:rsidR="00BC0E57" w:rsidRPr="000C5C3F">
        <w:rPr>
          <w:rFonts w:ascii="Times New Roman" w:hAnsi="Times New Roman" w:cs="Times New Roman"/>
          <w:sz w:val="24"/>
          <w:szCs w:val="24"/>
        </w:rPr>
        <w:t xml:space="preserve"> visitaron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E06795" w:rsidRPr="000C5C3F">
        <w:rPr>
          <w:rFonts w:ascii="Times New Roman" w:hAnsi="Times New Roman" w:cs="Times New Roman"/>
          <w:sz w:val="24"/>
          <w:szCs w:val="24"/>
        </w:rPr>
        <w:t>el CACH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</w:t>
      </w:r>
      <w:r w:rsidR="00734661" w:rsidRPr="000C5C3F">
        <w:rPr>
          <w:rFonts w:ascii="Times New Roman" w:hAnsi="Times New Roman" w:cs="Times New Roman"/>
          <w:sz w:val="24"/>
          <w:szCs w:val="24"/>
        </w:rPr>
        <w:t>p</w:t>
      </w:r>
      <w:r w:rsidR="00761CE7" w:rsidRPr="000C5C3F">
        <w:rPr>
          <w:rFonts w:ascii="Times New Roman" w:hAnsi="Times New Roman" w:cs="Times New Roman"/>
          <w:sz w:val="24"/>
          <w:szCs w:val="24"/>
        </w:rPr>
        <w:t>a</w:t>
      </w:r>
      <w:r w:rsidR="00734661" w:rsidRPr="000C5C3F">
        <w:rPr>
          <w:rFonts w:ascii="Times New Roman" w:hAnsi="Times New Roman" w:cs="Times New Roman"/>
          <w:sz w:val="24"/>
          <w:szCs w:val="24"/>
        </w:rPr>
        <w:t>ra</w:t>
      </w:r>
      <w:r w:rsidR="00761CE7" w:rsidRPr="000C5C3F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0C5C3F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0C5C3F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0C5C3F">
        <w:rPr>
          <w:rFonts w:ascii="Times New Roman" w:hAnsi="Times New Roman" w:cs="Times New Roman"/>
          <w:sz w:val="24"/>
          <w:szCs w:val="24"/>
        </w:rPr>
        <w:t xml:space="preserve">INABVE durante el mes de </w:t>
      </w:r>
      <w:r w:rsidR="00CE314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660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5E" w:rsidRPr="000C5C3F">
        <w:rPr>
          <w:rFonts w:ascii="Times New Roman" w:hAnsi="Times New Roman" w:cs="Times New Roman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4BE00C18" w:rsidR="00A05CE2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AA7D27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7CF4A105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5E2F7496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55053B85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772A81A1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2B39BE76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512B2601" w:rsidR="00244A6B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6</w:t>
            </w:r>
          </w:p>
        </w:tc>
      </w:tr>
      <w:tr w:rsidR="001E2266" w:rsidRPr="00A64934" w14:paraId="0C004807" w14:textId="77777777" w:rsidTr="00B22305">
        <w:tc>
          <w:tcPr>
            <w:tcW w:w="7771" w:type="dxa"/>
          </w:tcPr>
          <w:p w14:paraId="4C559EBA" w14:textId="0AA607BF" w:rsidR="001E2266" w:rsidRDefault="000C5C3F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Ahuachapan</w:t>
            </w:r>
            <w:proofErr w:type="spellEnd"/>
          </w:p>
        </w:tc>
        <w:tc>
          <w:tcPr>
            <w:tcW w:w="1057" w:type="dxa"/>
          </w:tcPr>
          <w:p w14:paraId="0BB72482" w14:textId="4B9FDF5E" w:rsidR="001E2266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</w:t>
            </w:r>
          </w:p>
        </w:tc>
      </w:tr>
      <w:tr w:rsidR="00FF00AE" w:rsidRPr="00A64934" w14:paraId="30EE1518" w14:textId="77777777" w:rsidTr="00B22305">
        <w:tc>
          <w:tcPr>
            <w:tcW w:w="7771" w:type="dxa"/>
          </w:tcPr>
          <w:p w14:paraId="64D4B731" w14:textId="24C8DBF6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057" w:type="dxa"/>
          </w:tcPr>
          <w:p w14:paraId="4F84B3AF" w14:textId="7F5DC6C8" w:rsidR="00FF00AE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</w:t>
            </w:r>
          </w:p>
        </w:tc>
      </w:tr>
      <w:tr w:rsidR="00FF00AE" w:rsidRPr="00A64934" w14:paraId="4EDFB2C8" w14:textId="77777777" w:rsidTr="00B22305">
        <w:tc>
          <w:tcPr>
            <w:tcW w:w="7771" w:type="dxa"/>
          </w:tcPr>
          <w:p w14:paraId="22AA5147" w14:textId="7EB93728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7AFCCA09" w14:textId="614C8F87" w:rsidR="00FF00AE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8</w:t>
            </w:r>
          </w:p>
        </w:tc>
      </w:tr>
      <w:tr w:rsidR="00FF00AE" w:rsidRPr="00A64934" w14:paraId="74C2D5B5" w14:textId="77777777" w:rsidTr="00B22305">
        <w:tc>
          <w:tcPr>
            <w:tcW w:w="7771" w:type="dxa"/>
          </w:tcPr>
          <w:p w14:paraId="03737876" w14:textId="75995D9B" w:rsidR="00FF00AE" w:rsidRDefault="00FF00AE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Extranjero </w:t>
            </w:r>
          </w:p>
        </w:tc>
        <w:tc>
          <w:tcPr>
            <w:tcW w:w="1057" w:type="dxa"/>
          </w:tcPr>
          <w:p w14:paraId="7FE0F924" w14:textId="4F48E49A" w:rsidR="00FF00AE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65E2DF30" w:rsidR="00B22305" w:rsidRPr="00366577" w:rsidRDefault="00A05CE2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3,</w:t>
            </w:r>
            <w:r w:rsidR="00AA7D27">
              <w:rPr>
                <w:rFonts w:ascii="Times New Roman" w:hAnsi="Times New Roman"/>
                <w:b/>
                <w:bCs/>
                <w:sz w:val="24"/>
                <w:szCs w:val="24"/>
              </w:rPr>
              <w:t>315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438A5427">
            <wp:extent cx="5604372" cy="2833816"/>
            <wp:effectExtent l="0" t="0" r="15875" b="508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25BD10A4" w14:textId="77777777" w:rsidR="00A05CE2" w:rsidRDefault="00A05CE2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4EF27FBD" w:rsidR="009A0A86" w:rsidRPr="00754D83" w:rsidRDefault="00E06795" w:rsidP="00754D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DE ATENCION CHALATENANGO</w:t>
      </w:r>
    </w:p>
    <w:p w14:paraId="4CC6C4ED" w14:textId="77777777" w:rsidR="005D6BDD" w:rsidRDefault="005D6BDD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7ED70781" w14:textId="77777777" w:rsidR="00D974BA" w:rsidRDefault="00D974BA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44C4CBAF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29CFC321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="00E06795">
        <w:rPr>
          <w:rFonts w:ascii="Amasis MT Pro Black" w:hAnsi="Amasis MT Pro Black"/>
          <w:b/>
          <w:spacing w:val="10"/>
          <w:sz w:val="28"/>
          <w:szCs w:val="18"/>
        </w:rPr>
        <w:t xml:space="preserve">EN CENTRO DE ATENCION CHALATENANGO 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6FD477E6" w14:textId="77777777" w:rsidR="00E06795" w:rsidRDefault="00E06795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6AB2A598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OFRECE</w:t>
      </w:r>
      <w:r w:rsidR="00E06795">
        <w:rPr>
          <w:rFonts w:ascii="Georgia" w:hAnsi="Georgia"/>
          <w:b/>
          <w:bCs/>
          <w:w w:val="110"/>
          <w:sz w:val="24"/>
        </w:rPr>
        <w:t xml:space="preserve"> EL CENTRO DE ATENCION CHALATENANGO 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proofErr w:type="gramStart"/>
      <w:r>
        <w:rPr>
          <w:rFonts w:ascii="Georgia"/>
          <w:w w:val="110"/>
          <w:sz w:val="27"/>
        </w:rPr>
        <w:t>Viernes</w:t>
      </w:r>
      <w:proofErr w:type="gramEnd"/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7B46FD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48B979D9" w:rsidR="009A0A86" w:rsidRDefault="00E06795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 DE ATENCIÓN</w:t>
      </w:r>
      <w:r w:rsidR="0055518B"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 xml:space="preserve">, Local </w:t>
    </w:r>
    <w:proofErr w:type="spellStart"/>
    <w:r w:rsidR="00A64934">
      <w:rPr>
        <w:sz w:val="20"/>
        <w:szCs w:val="20"/>
      </w:rPr>
      <w:t>N°</w:t>
    </w:r>
    <w:proofErr w:type="spellEnd"/>
    <w:r w:rsidR="00A64934">
      <w:rPr>
        <w:sz w:val="20"/>
        <w:szCs w:val="20"/>
      </w:rPr>
      <w:t xml:space="preserve">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940CE8" w:rsidRDefault="00F507BB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7BB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940CE8" w:rsidRDefault="00F507BB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0F4B"/>
    <w:rsid w:val="00004A7F"/>
    <w:rsid w:val="000127CD"/>
    <w:rsid w:val="00014D9C"/>
    <w:rsid w:val="00016360"/>
    <w:rsid w:val="00016E05"/>
    <w:rsid w:val="000170EE"/>
    <w:rsid w:val="000449DA"/>
    <w:rsid w:val="0006403E"/>
    <w:rsid w:val="000675C2"/>
    <w:rsid w:val="00067CCE"/>
    <w:rsid w:val="000712A8"/>
    <w:rsid w:val="00076579"/>
    <w:rsid w:val="00080216"/>
    <w:rsid w:val="00083E91"/>
    <w:rsid w:val="00086630"/>
    <w:rsid w:val="00093C7E"/>
    <w:rsid w:val="000959CD"/>
    <w:rsid w:val="000A240D"/>
    <w:rsid w:val="000A4CD3"/>
    <w:rsid w:val="000A7074"/>
    <w:rsid w:val="000B2BC0"/>
    <w:rsid w:val="000C2C76"/>
    <w:rsid w:val="000C5C3F"/>
    <w:rsid w:val="000D2FA3"/>
    <w:rsid w:val="000D315E"/>
    <w:rsid w:val="000E66F9"/>
    <w:rsid w:val="000F55AC"/>
    <w:rsid w:val="0010033F"/>
    <w:rsid w:val="00107AFB"/>
    <w:rsid w:val="0011242B"/>
    <w:rsid w:val="00122AD9"/>
    <w:rsid w:val="00126992"/>
    <w:rsid w:val="00130C40"/>
    <w:rsid w:val="00144A61"/>
    <w:rsid w:val="00153A61"/>
    <w:rsid w:val="00171C7C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A198F"/>
    <w:rsid w:val="001A3655"/>
    <w:rsid w:val="001C70D5"/>
    <w:rsid w:val="001E2266"/>
    <w:rsid w:val="001E2973"/>
    <w:rsid w:val="001E387B"/>
    <w:rsid w:val="001E65B4"/>
    <w:rsid w:val="001F1FE6"/>
    <w:rsid w:val="001F6152"/>
    <w:rsid w:val="00202F32"/>
    <w:rsid w:val="00220154"/>
    <w:rsid w:val="00220C2B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2F6142"/>
    <w:rsid w:val="0031209B"/>
    <w:rsid w:val="00317991"/>
    <w:rsid w:val="00321001"/>
    <w:rsid w:val="003325AB"/>
    <w:rsid w:val="00333087"/>
    <w:rsid w:val="00341814"/>
    <w:rsid w:val="003456E8"/>
    <w:rsid w:val="003457FA"/>
    <w:rsid w:val="00345B20"/>
    <w:rsid w:val="00347A39"/>
    <w:rsid w:val="003575D0"/>
    <w:rsid w:val="00366577"/>
    <w:rsid w:val="00380E71"/>
    <w:rsid w:val="00383A90"/>
    <w:rsid w:val="00387CFB"/>
    <w:rsid w:val="0039474C"/>
    <w:rsid w:val="003966B0"/>
    <w:rsid w:val="0039705B"/>
    <w:rsid w:val="003C0A5A"/>
    <w:rsid w:val="003C6492"/>
    <w:rsid w:val="003C7FE5"/>
    <w:rsid w:val="003D44E1"/>
    <w:rsid w:val="003E3859"/>
    <w:rsid w:val="003E4587"/>
    <w:rsid w:val="003E4BF6"/>
    <w:rsid w:val="003E6A88"/>
    <w:rsid w:val="00423521"/>
    <w:rsid w:val="00425EC9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4F159B"/>
    <w:rsid w:val="00501DA7"/>
    <w:rsid w:val="005034B3"/>
    <w:rsid w:val="00506CA2"/>
    <w:rsid w:val="00511420"/>
    <w:rsid w:val="0051270C"/>
    <w:rsid w:val="00523673"/>
    <w:rsid w:val="0052590D"/>
    <w:rsid w:val="00530FC8"/>
    <w:rsid w:val="005340FA"/>
    <w:rsid w:val="0053612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B4CEE"/>
    <w:rsid w:val="005C3807"/>
    <w:rsid w:val="005C50F9"/>
    <w:rsid w:val="005D0121"/>
    <w:rsid w:val="005D0131"/>
    <w:rsid w:val="005D3C48"/>
    <w:rsid w:val="005D574A"/>
    <w:rsid w:val="005D6BDD"/>
    <w:rsid w:val="005E3D30"/>
    <w:rsid w:val="005E76B9"/>
    <w:rsid w:val="005F2D20"/>
    <w:rsid w:val="005F45A2"/>
    <w:rsid w:val="00602B8B"/>
    <w:rsid w:val="0060402E"/>
    <w:rsid w:val="00610430"/>
    <w:rsid w:val="00617395"/>
    <w:rsid w:val="00624956"/>
    <w:rsid w:val="00636782"/>
    <w:rsid w:val="00643D5D"/>
    <w:rsid w:val="006516CC"/>
    <w:rsid w:val="00653768"/>
    <w:rsid w:val="006602AD"/>
    <w:rsid w:val="006653A1"/>
    <w:rsid w:val="006669FD"/>
    <w:rsid w:val="006749F4"/>
    <w:rsid w:val="006A0D28"/>
    <w:rsid w:val="006A1069"/>
    <w:rsid w:val="006A1B01"/>
    <w:rsid w:val="006A6B06"/>
    <w:rsid w:val="006B09C7"/>
    <w:rsid w:val="006B616D"/>
    <w:rsid w:val="006B7030"/>
    <w:rsid w:val="006D0CC5"/>
    <w:rsid w:val="006D4A2A"/>
    <w:rsid w:val="006F21EA"/>
    <w:rsid w:val="006F7B73"/>
    <w:rsid w:val="00704C79"/>
    <w:rsid w:val="00723E4F"/>
    <w:rsid w:val="0073285A"/>
    <w:rsid w:val="00732B39"/>
    <w:rsid w:val="00734661"/>
    <w:rsid w:val="00743056"/>
    <w:rsid w:val="007475C9"/>
    <w:rsid w:val="007478DB"/>
    <w:rsid w:val="007514CC"/>
    <w:rsid w:val="00754D83"/>
    <w:rsid w:val="00761CE7"/>
    <w:rsid w:val="007649ED"/>
    <w:rsid w:val="0077784B"/>
    <w:rsid w:val="00777BD1"/>
    <w:rsid w:val="007853FA"/>
    <w:rsid w:val="007855D2"/>
    <w:rsid w:val="00797AC0"/>
    <w:rsid w:val="007A4D05"/>
    <w:rsid w:val="007A5C43"/>
    <w:rsid w:val="007A6029"/>
    <w:rsid w:val="007B2545"/>
    <w:rsid w:val="007B39A0"/>
    <w:rsid w:val="007B46FD"/>
    <w:rsid w:val="007B4B52"/>
    <w:rsid w:val="007D0EB3"/>
    <w:rsid w:val="007D4C5F"/>
    <w:rsid w:val="007E6D1C"/>
    <w:rsid w:val="007F3CD5"/>
    <w:rsid w:val="00801149"/>
    <w:rsid w:val="00814EA4"/>
    <w:rsid w:val="00820B61"/>
    <w:rsid w:val="0082102D"/>
    <w:rsid w:val="0082229A"/>
    <w:rsid w:val="00824EBD"/>
    <w:rsid w:val="0082798F"/>
    <w:rsid w:val="00832315"/>
    <w:rsid w:val="008323CF"/>
    <w:rsid w:val="00843612"/>
    <w:rsid w:val="00844C10"/>
    <w:rsid w:val="00845299"/>
    <w:rsid w:val="008541F7"/>
    <w:rsid w:val="0087245F"/>
    <w:rsid w:val="00876793"/>
    <w:rsid w:val="00877648"/>
    <w:rsid w:val="008841AB"/>
    <w:rsid w:val="00897646"/>
    <w:rsid w:val="008A118F"/>
    <w:rsid w:val="008A6BDD"/>
    <w:rsid w:val="008B0871"/>
    <w:rsid w:val="008B16C7"/>
    <w:rsid w:val="008B1803"/>
    <w:rsid w:val="008B6EC6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137BF"/>
    <w:rsid w:val="00915E66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85380"/>
    <w:rsid w:val="00987C83"/>
    <w:rsid w:val="00996F11"/>
    <w:rsid w:val="009A0A86"/>
    <w:rsid w:val="009A373A"/>
    <w:rsid w:val="009B0460"/>
    <w:rsid w:val="009E0A62"/>
    <w:rsid w:val="009E5031"/>
    <w:rsid w:val="009F1DCE"/>
    <w:rsid w:val="009F6447"/>
    <w:rsid w:val="00A04BF1"/>
    <w:rsid w:val="00A054B5"/>
    <w:rsid w:val="00A05CE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95A44"/>
    <w:rsid w:val="00AA7C91"/>
    <w:rsid w:val="00AA7D27"/>
    <w:rsid w:val="00AB3039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13E53"/>
    <w:rsid w:val="00B22305"/>
    <w:rsid w:val="00B31985"/>
    <w:rsid w:val="00B35488"/>
    <w:rsid w:val="00B608BC"/>
    <w:rsid w:val="00B74305"/>
    <w:rsid w:val="00B748B9"/>
    <w:rsid w:val="00B757C9"/>
    <w:rsid w:val="00B822F8"/>
    <w:rsid w:val="00B903FD"/>
    <w:rsid w:val="00B923FE"/>
    <w:rsid w:val="00BA1ECF"/>
    <w:rsid w:val="00BA328F"/>
    <w:rsid w:val="00BA4388"/>
    <w:rsid w:val="00BA4FA6"/>
    <w:rsid w:val="00BB6D8D"/>
    <w:rsid w:val="00BC0E57"/>
    <w:rsid w:val="00BD2039"/>
    <w:rsid w:val="00BD7A13"/>
    <w:rsid w:val="00BE09AB"/>
    <w:rsid w:val="00BE1BCD"/>
    <w:rsid w:val="00BE4195"/>
    <w:rsid w:val="00BE6DBE"/>
    <w:rsid w:val="00BF599B"/>
    <w:rsid w:val="00C027AE"/>
    <w:rsid w:val="00C04C22"/>
    <w:rsid w:val="00C13FCD"/>
    <w:rsid w:val="00C15781"/>
    <w:rsid w:val="00C15F70"/>
    <w:rsid w:val="00C236E8"/>
    <w:rsid w:val="00C239FA"/>
    <w:rsid w:val="00C2524C"/>
    <w:rsid w:val="00C41290"/>
    <w:rsid w:val="00C51812"/>
    <w:rsid w:val="00C5409B"/>
    <w:rsid w:val="00C60520"/>
    <w:rsid w:val="00C70176"/>
    <w:rsid w:val="00C742EF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1A0D"/>
    <w:rsid w:val="00CE3146"/>
    <w:rsid w:val="00CE4498"/>
    <w:rsid w:val="00CE54DF"/>
    <w:rsid w:val="00CE7C3B"/>
    <w:rsid w:val="00CF2BE0"/>
    <w:rsid w:val="00CF4685"/>
    <w:rsid w:val="00CF526A"/>
    <w:rsid w:val="00D0215E"/>
    <w:rsid w:val="00D05162"/>
    <w:rsid w:val="00D071F9"/>
    <w:rsid w:val="00D1041C"/>
    <w:rsid w:val="00D11C0D"/>
    <w:rsid w:val="00D21124"/>
    <w:rsid w:val="00D237DD"/>
    <w:rsid w:val="00D446F1"/>
    <w:rsid w:val="00D60578"/>
    <w:rsid w:val="00D626BC"/>
    <w:rsid w:val="00D65887"/>
    <w:rsid w:val="00D667D0"/>
    <w:rsid w:val="00D70770"/>
    <w:rsid w:val="00D718F5"/>
    <w:rsid w:val="00D8393E"/>
    <w:rsid w:val="00D84803"/>
    <w:rsid w:val="00D85262"/>
    <w:rsid w:val="00D970C2"/>
    <w:rsid w:val="00D974BA"/>
    <w:rsid w:val="00DA0379"/>
    <w:rsid w:val="00DA3C63"/>
    <w:rsid w:val="00DB41D3"/>
    <w:rsid w:val="00DC4D7B"/>
    <w:rsid w:val="00DE0439"/>
    <w:rsid w:val="00DE14E9"/>
    <w:rsid w:val="00DE61BB"/>
    <w:rsid w:val="00DE7AD5"/>
    <w:rsid w:val="00E06795"/>
    <w:rsid w:val="00E12356"/>
    <w:rsid w:val="00E15A1D"/>
    <w:rsid w:val="00E2506D"/>
    <w:rsid w:val="00E26716"/>
    <w:rsid w:val="00E40F55"/>
    <w:rsid w:val="00E44C49"/>
    <w:rsid w:val="00E51EC3"/>
    <w:rsid w:val="00E53436"/>
    <w:rsid w:val="00E5633B"/>
    <w:rsid w:val="00E60FE7"/>
    <w:rsid w:val="00E64AC6"/>
    <w:rsid w:val="00E65054"/>
    <w:rsid w:val="00E7370F"/>
    <w:rsid w:val="00E77FCC"/>
    <w:rsid w:val="00E8046F"/>
    <w:rsid w:val="00E82DC3"/>
    <w:rsid w:val="00E93F16"/>
    <w:rsid w:val="00EA4A7B"/>
    <w:rsid w:val="00EB411F"/>
    <w:rsid w:val="00EB5BB6"/>
    <w:rsid w:val="00EB79B2"/>
    <w:rsid w:val="00EC18C7"/>
    <w:rsid w:val="00EC6CBB"/>
    <w:rsid w:val="00EE667C"/>
    <w:rsid w:val="00EE6B5B"/>
    <w:rsid w:val="00F02C63"/>
    <w:rsid w:val="00F318A7"/>
    <w:rsid w:val="00F32B8D"/>
    <w:rsid w:val="00F46487"/>
    <w:rsid w:val="00F4704F"/>
    <w:rsid w:val="00F507BB"/>
    <w:rsid w:val="00F62A4F"/>
    <w:rsid w:val="00F644AD"/>
    <w:rsid w:val="00F67493"/>
    <w:rsid w:val="00F715FB"/>
    <w:rsid w:val="00F77378"/>
    <w:rsid w:val="00F82E90"/>
    <w:rsid w:val="00F90986"/>
    <w:rsid w:val="00FA5EFC"/>
    <w:rsid w:val="00FA6CFF"/>
    <w:rsid w:val="00FA6FBF"/>
    <w:rsid w:val="00FC08F3"/>
    <w:rsid w:val="00FC6A35"/>
    <w:rsid w:val="00FD0B6C"/>
    <w:rsid w:val="00FD0DD4"/>
    <w:rsid w:val="00FD3D0C"/>
    <w:rsid w:val="00FF00AE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CE-40EB-A406-D643474D38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640-45A1-9606-0B8CE18367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Solicitud de pago de Servicios Funerarios </c:v>
                </c:pt>
                <c:pt idx="6">
                  <c:v>Solicitud de cambio de cuenta de ahorro </c:v>
                </c:pt>
                <c:pt idx="7">
                  <c:v>Actualización de datos de beneficiarios indirectos de personas con discapacidad.</c:v>
                </c:pt>
                <c:pt idx="8">
                  <c:v>Consultas Generales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7</c:v>
                </c:pt>
                <c:pt idx="1">
                  <c:v>0</c:v>
                </c:pt>
                <c:pt idx="2">
                  <c:v>3</c:v>
                </c:pt>
                <c:pt idx="3">
                  <c:v>10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137</c:v>
                </c:pt>
                <c:pt idx="1">
                  <c:v>8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 formatCode="#,##0">
                  <c:v>2346</c:v>
                </c:pt>
                <c:pt idx="1">
                  <c:v>359</c:v>
                </c:pt>
                <c:pt idx="2">
                  <c:v>359</c:v>
                </c:pt>
                <c:pt idx="3">
                  <c:v>113</c:v>
                </c:pt>
                <c:pt idx="4">
                  <c:v>72</c:v>
                </c:pt>
                <c:pt idx="5">
                  <c:v>41</c:v>
                </c:pt>
                <c:pt idx="6">
                  <c:v>6</c:v>
                </c:pt>
                <c:pt idx="7">
                  <c:v>3</c:v>
                </c:pt>
                <c:pt idx="8">
                  <c:v>4</c:v>
                </c:pt>
                <c:pt idx="9">
                  <c:v>8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Hoja1!$A$2:$A$12</c:f>
              <c:strCache>
                <c:ptCount val="11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Ahuachapan</c:v>
                </c:pt>
                <c:pt idx="8">
                  <c:v>La Paz</c:v>
                </c:pt>
                <c:pt idx="9">
                  <c:v>San Vicente</c:v>
                </c:pt>
                <c:pt idx="10">
                  <c:v>Extranjero </c:v>
                </c:pt>
              </c:strCache>
            </c:strRef>
          </c:cat>
          <c:val>
            <c:numRef>
              <c:f>Hoja1!$D$2:$D$12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C-4C80-8329-8476DDCF78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C-4C80-8329-8476DDCF78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A2C-4C80-8329-8476DDCF78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A2C-4C80-8329-8476DDCF786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A2C-4C80-8329-8476DDCF78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de veteranos, Excombatientes y de viudas </c:v>
                </c:pt>
                <c:pt idx="1">
                  <c:v>Tramites de Gastos Funerarios </c:v>
                </c:pt>
                <c:pt idx="2">
                  <c:v>Trámites de pensión por Fallecimiento</c:v>
                </c:pt>
                <c:pt idx="3">
                  <c:v>Trámites de pensión y gastos funerarios </c:v>
                </c:pt>
                <c:pt idx="4">
                  <c:v>Reporte de Fallecido INABVE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62</c:v>
                </c:pt>
                <c:pt idx="1">
                  <c:v>13</c:v>
                </c:pt>
                <c:pt idx="2">
                  <c:v>14</c:v>
                </c:pt>
                <c:pt idx="3">
                  <c:v>18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21-46FF-A759-2D9F40725B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C-48E7-B7D8-B53ECA6A71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C-48E7-B7D8-B53ECA6A71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C-48E7-B7D8-B53ECA6A71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BCC-48E7-B7D8-B53ECA6A71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BCC-48E7-B7D8-B53ECA6A71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BCC-48E7-B7D8-B53ECA6A71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BCC-48E7-B7D8-B53ECA6A71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C-48E7-B7D8-B53ECA6A716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C-48E7-B7D8-B53ECA6A716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9C5B-4DC7-89AC-9C079B02ACB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9C5B-4DC7-89AC-9C079B02AC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Sobrevivencias levantadas 2024</c:v>
                </c:pt>
                <c:pt idx="1">
                  <c:v>Reimpresiones, actualización de datos y consultas </c:v>
                </c:pt>
                <c:pt idx="2">
                  <c:v>Carga de hoja de designación </c:v>
                </c:pt>
                <c:pt idx="3">
                  <c:v>Subsanaciones </c:v>
                </c:pt>
                <c:pt idx="4">
                  <c:v>Solicitud de nuevo ingreso al sistema de registro </c:v>
                </c:pt>
                <c:pt idx="5">
                  <c:v>Recepción de documentos </c:v>
                </c:pt>
                <c:pt idx="6">
                  <c:v>Procedimiento de perdida de calidad de beneficiario </c:v>
                </c:pt>
                <c:pt idx="7">
                  <c:v>Notificación de Dictamen CEVA</c:v>
                </c:pt>
                <c:pt idx="8">
                  <c:v>Notificación solicitada por Dirección Jurídica</c:v>
                </c:pt>
                <c:pt idx="9">
                  <c:v>Notificación de la CEA</c:v>
                </c:pt>
                <c:pt idx="10">
                  <c:v>Notificación del Centro de Atención y Registro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 formatCode="#,##0">
                  <c:v>1356</c:v>
                </c:pt>
                <c:pt idx="1">
                  <c:v>22</c:v>
                </c:pt>
                <c:pt idx="2">
                  <c:v>884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766-9258-D078045091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35719624423916"/>
          <c:y val="2.9354098460166088E-2"/>
          <c:w val="0.34027777777777779"/>
          <c:h val="0.940479940007499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9C4-4AC2-B744-C1B525229B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9C4-4AC2-B744-C1B525229B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9C4-4AC2-B744-C1B525229B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9C4-4AC2-B744-C1B525229B7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transferencia de tierra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C4-4AC2-B744-C1B525229B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3FF-4893-ADAC-1A2EE0FDA4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3FF-4893-ADAC-1A2EE0FDA4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Recepción de documentación para  firma de planilla  </c:v>
                </c:pt>
                <c:pt idx="1">
                  <c:v>Notificación del Dpto. de Programas Educativos </c:v>
                </c:pt>
                <c:pt idx="2">
                  <c:v>Solicitud de continuidad de beca</c:v>
                </c:pt>
                <c:pt idx="3">
                  <c:v>Pausa de estudios </c:v>
                </c:pt>
                <c:pt idx="4">
                  <c:v>Consultas generales del Dpto.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119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64-40D4-AB37-6F215BB023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64-40D4-AB37-6F215BB023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64-40D4-AB37-6F215BB023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64-40D4-AB37-6F215BB023B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64-40D4-AB37-6F215BB023B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64-40D4-AB37-6F215BB023B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64-40D4-AB37-6F215BB023B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64-40D4-AB37-6F215BB023B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Hoja1!$A$2:$A$9</c:f>
              <c:strCache>
                <c:ptCount val="8"/>
                <c:pt idx="0">
                  <c:v>Citas medicas </c:v>
                </c:pt>
                <c:pt idx="1">
                  <c:v>Telemedicina Psiquiatria</c:v>
                </c:pt>
                <c:pt idx="2">
                  <c:v>Entrega de medicamentos </c:v>
                </c:pt>
                <c:pt idx="3">
                  <c:v>Entrega de  insumos </c:v>
                </c:pt>
                <c:pt idx="4">
                  <c:v>Entrega de referencias</c:v>
                </c:pt>
                <c:pt idx="5">
                  <c:v>Homologación de recetas</c:v>
                </c:pt>
                <c:pt idx="6">
                  <c:v>Visita medica Domiciliar</c:v>
                </c:pt>
                <c:pt idx="7">
                  <c:v>Consultas generales 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0</c:v>
                </c:pt>
                <c:pt idx="1">
                  <c:v>13</c:v>
                </c:pt>
                <c:pt idx="2">
                  <c:v>6</c:v>
                </c:pt>
                <c:pt idx="3">
                  <c:v>13</c:v>
                </c:pt>
                <c:pt idx="4">
                  <c:v>1</c:v>
                </c:pt>
                <c:pt idx="5">
                  <c:v>72</c:v>
                </c:pt>
                <c:pt idx="6">
                  <c:v>9</c:v>
                </c:pt>
                <c:pt idx="7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7-4E11-AD0B-2D565B3C045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1C-4B08-AD4F-A34EE31B9D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1C-4B08-AD4F-A34EE31B9D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1C-4B08-AD4F-A34EE31B9DE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81C-4B08-AD4F-A34EE31B9DE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  <c:pt idx="3">
                  <c:v>Notificación del Dpto. de créditos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44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8-4D5D-B9C7-140C07798D6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17</Pages>
  <Words>1562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59</cp:revision>
  <cp:lastPrinted>2024-04-05T22:02:00Z</cp:lastPrinted>
  <dcterms:created xsi:type="dcterms:W3CDTF">2024-05-02T19:55:00Z</dcterms:created>
  <dcterms:modified xsi:type="dcterms:W3CDTF">2024-09-10T18:48:00Z</dcterms:modified>
</cp:coreProperties>
</file>