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27CBB" w14:textId="4CF9723D" w:rsidR="001313B1" w:rsidRPr="00F93E20" w:rsidRDefault="006E5A36" w:rsidP="006E5A36">
      <w:pPr>
        <w:spacing w:line="360" w:lineRule="auto"/>
        <w:rPr>
          <w:rFonts w:asciiTheme="minorHAnsi" w:hAnsiTheme="minorHAnsi" w:cstheme="minorHAnsi"/>
          <w:b/>
        </w:rPr>
      </w:pPr>
      <w:r w:rsidRPr="00F93E20">
        <w:rPr>
          <w:rFonts w:asciiTheme="minorHAnsi" w:hAnsiTheme="minorHAnsi" w:cstheme="minorHAnsi"/>
          <w:b/>
        </w:rPr>
        <w:t xml:space="preserve">                                          </w:t>
      </w:r>
      <w:r w:rsidR="0099661C" w:rsidRPr="00F93E20">
        <w:rPr>
          <w:rFonts w:asciiTheme="minorHAnsi" w:hAnsiTheme="minorHAnsi" w:cstheme="minorHAnsi"/>
          <w:b/>
        </w:rPr>
        <w:t>RESOLUCIÓN DE ENTREGA DE INFORMACIÓN</w:t>
      </w:r>
    </w:p>
    <w:p w14:paraId="6CFB7DCD" w14:textId="77777777" w:rsidR="00407E6C" w:rsidRPr="00F93E20" w:rsidRDefault="00407E6C" w:rsidP="00D76BA3">
      <w:pPr>
        <w:spacing w:line="360" w:lineRule="auto"/>
        <w:jc w:val="center"/>
        <w:rPr>
          <w:rFonts w:asciiTheme="minorHAnsi" w:hAnsiTheme="minorHAnsi" w:cstheme="minorHAnsi"/>
          <w:b/>
        </w:rPr>
      </w:pPr>
    </w:p>
    <w:p w14:paraId="74B55702" w14:textId="72963B6E" w:rsidR="00407E6C" w:rsidRPr="00F93E20" w:rsidRDefault="00A67C3F" w:rsidP="001313B1">
      <w:pPr>
        <w:spacing w:line="360" w:lineRule="auto"/>
        <w:jc w:val="both"/>
        <w:rPr>
          <w:rFonts w:asciiTheme="minorHAnsi" w:hAnsiTheme="minorHAnsi" w:cstheme="minorHAnsi"/>
        </w:rPr>
      </w:pPr>
      <w:r>
        <w:rPr>
          <w:rFonts w:asciiTheme="minorHAnsi" w:hAnsiTheme="minorHAnsi" w:cstheme="minorHAnsi"/>
        </w:rPr>
        <w:t xml:space="preserve">                         </w:t>
      </w:r>
      <w:r w:rsidR="0099661C" w:rsidRPr="00F93E20">
        <w:rPr>
          <w:rFonts w:asciiTheme="minorHAnsi" w:hAnsiTheme="minorHAnsi" w:cstheme="minorHAnsi"/>
        </w:rPr>
        <w:t>Unidad de Acceso a la Información Pública, San</w:t>
      </w:r>
      <w:r w:rsidR="008D570B" w:rsidRPr="00F93E20">
        <w:rPr>
          <w:rFonts w:asciiTheme="minorHAnsi" w:hAnsiTheme="minorHAnsi" w:cstheme="minorHAnsi"/>
        </w:rPr>
        <w:t xml:space="preserve"> </w:t>
      </w:r>
      <w:r w:rsidR="00FD7B9F" w:rsidRPr="00F93E20">
        <w:rPr>
          <w:rFonts w:asciiTheme="minorHAnsi" w:hAnsiTheme="minorHAnsi" w:cstheme="minorHAnsi"/>
        </w:rPr>
        <w:t xml:space="preserve">Salvador, </w:t>
      </w:r>
      <w:r w:rsidR="00AA34B5">
        <w:rPr>
          <w:rFonts w:asciiTheme="minorHAnsi" w:hAnsiTheme="minorHAnsi" w:cstheme="minorHAnsi"/>
        </w:rPr>
        <w:t xml:space="preserve">16 </w:t>
      </w:r>
      <w:r w:rsidR="00FD7B9F" w:rsidRPr="00F93E20">
        <w:rPr>
          <w:rFonts w:asciiTheme="minorHAnsi" w:hAnsiTheme="minorHAnsi" w:cstheme="minorHAnsi"/>
        </w:rPr>
        <w:t xml:space="preserve">de </w:t>
      </w:r>
      <w:r w:rsidR="00AA34B5">
        <w:rPr>
          <w:rFonts w:asciiTheme="minorHAnsi" w:hAnsiTheme="minorHAnsi" w:cstheme="minorHAnsi"/>
        </w:rPr>
        <w:t>julio</w:t>
      </w:r>
      <w:r w:rsidR="00FD7B9F" w:rsidRPr="00F93E20">
        <w:rPr>
          <w:rFonts w:asciiTheme="minorHAnsi" w:hAnsiTheme="minorHAnsi" w:cstheme="minorHAnsi"/>
        </w:rPr>
        <w:t xml:space="preserve"> de</w:t>
      </w:r>
      <w:r w:rsidR="00D45E2A" w:rsidRPr="00F93E20">
        <w:rPr>
          <w:rFonts w:asciiTheme="minorHAnsi" w:hAnsiTheme="minorHAnsi" w:cstheme="minorHAnsi"/>
        </w:rPr>
        <w:t xml:space="preserve"> dos mil veinticuatro</w:t>
      </w:r>
      <w:r w:rsidR="008D570B" w:rsidRPr="00F93E20">
        <w:rPr>
          <w:rFonts w:asciiTheme="minorHAnsi" w:hAnsiTheme="minorHAnsi" w:cstheme="minorHAnsi"/>
        </w:rPr>
        <w:t>.</w:t>
      </w:r>
    </w:p>
    <w:p w14:paraId="5EB79F15" w14:textId="170B3F5A" w:rsidR="008D570B" w:rsidRPr="00F93E20" w:rsidRDefault="001313B1" w:rsidP="001313B1">
      <w:pPr>
        <w:spacing w:line="360" w:lineRule="auto"/>
        <w:jc w:val="both"/>
        <w:rPr>
          <w:rFonts w:asciiTheme="minorHAnsi" w:hAnsiTheme="minorHAnsi" w:cstheme="minorHAnsi"/>
        </w:rPr>
      </w:pPr>
      <w:r w:rsidRPr="00F93E20">
        <w:rPr>
          <w:rFonts w:asciiTheme="minorHAnsi" w:hAnsiTheme="minorHAnsi" w:cstheme="minorHAnsi"/>
        </w:rPr>
        <w:t xml:space="preserve"> A</w:t>
      </w:r>
      <w:r w:rsidR="00D45E2A" w:rsidRPr="00F93E20">
        <w:rPr>
          <w:rFonts w:asciiTheme="minorHAnsi" w:hAnsiTheme="minorHAnsi" w:cstheme="minorHAnsi"/>
        </w:rPr>
        <w:t xml:space="preserve"> los </w:t>
      </w:r>
      <w:r w:rsidR="009E2BA1" w:rsidRPr="00F93E20">
        <w:rPr>
          <w:rFonts w:asciiTheme="minorHAnsi" w:hAnsiTheme="minorHAnsi" w:cstheme="minorHAnsi"/>
        </w:rPr>
        <w:t>tr</w:t>
      </w:r>
      <w:r w:rsidR="00AA34B5">
        <w:rPr>
          <w:rFonts w:asciiTheme="minorHAnsi" w:hAnsiTheme="minorHAnsi" w:cstheme="minorHAnsi"/>
        </w:rPr>
        <w:t>es días del mes de julio</w:t>
      </w:r>
      <w:r w:rsidR="008D570B" w:rsidRPr="00F93E20">
        <w:rPr>
          <w:rFonts w:asciiTheme="minorHAnsi" w:hAnsiTheme="minorHAnsi" w:cstheme="minorHAnsi"/>
        </w:rPr>
        <w:t xml:space="preserve">, se recibió </w:t>
      </w:r>
      <w:r w:rsidR="00D45E2A" w:rsidRPr="00F93E20">
        <w:rPr>
          <w:rFonts w:asciiTheme="minorHAnsi" w:hAnsiTheme="minorHAnsi" w:cstheme="minorHAnsi"/>
        </w:rPr>
        <w:t>una</w:t>
      </w:r>
      <w:r w:rsidR="008C6E9A" w:rsidRPr="00F93E20">
        <w:rPr>
          <w:rFonts w:asciiTheme="minorHAnsi" w:hAnsiTheme="minorHAnsi" w:cstheme="minorHAnsi"/>
        </w:rPr>
        <w:t xml:space="preserve"> solicitud de </w:t>
      </w:r>
      <w:r w:rsidR="00D45E2A" w:rsidRPr="00F93E20">
        <w:rPr>
          <w:rFonts w:asciiTheme="minorHAnsi" w:hAnsiTheme="minorHAnsi" w:cstheme="minorHAnsi"/>
        </w:rPr>
        <w:t>información</w:t>
      </w:r>
      <w:r w:rsidR="008C6E9A" w:rsidRPr="00F93E20">
        <w:rPr>
          <w:rFonts w:asciiTheme="minorHAnsi" w:hAnsiTheme="minorHAnsi" w:cstheme="minorHAnsi"/>
        </w:rPr>
        <w:t xml:space="preserve"> </w:t>
      </w:r>
      <w:r w:rsidR="00D5401D" w:rsidRPr="00F93E20">
        <w:rPr>
          <w:rFonts w:asciiTheme="minorHAnsi" w:hAnsiTheme="minorHAnsi" w:cstheme="minorHAnsi"/>
        </w:rPr>
        <w:t xml:space="preserve">vía correo electrónico, </w:t>
      </w:r>
      <w:r w:rsidR="00703E0D" w:rsidRPr="00F93E20">
        <w:rPr>
          <w:rFonts w:asciiTheme="minorHAnsi" w:hAnsiTheme="minorHAnsi" w:cstheme="minorHAnsi"/>
        </w:rPr>
        <w:t xml:space="preserve">Solicitud </w:t>
      </w:r>
      <w:r w:rsidR="00AC5E5E" w:rsidRPr="00F93E20">
        <w:rPr>
          <w:rFonts w:asciiTheme="minorHAnsi" w:hAnsiTheme="minorHAnsi" w:cstheme="minorHAnsi"/>
        </w:rPr>
        <w:t xml:space="preserve">a la cual como Unidad de Acceso a la Información Pública </w:t>
      </w:r>
      <w:r w:rsidR="00D45E2A" w:rsidRPr="00F93E20">
        <w:rPr>
          <w:rFonts w:asciiTheme="minorHAnsi" w:hAnsiTheme="minorHAnsi" w:cstheme="minorHAnsi"/>
        </w:rPr>
        <w:t>se l</w:t>
      </w:r>
      <w:r w:rsidR="00AC5E5E" w:rsidRPr="00F93E20">
        <w:rPr>
          <w:rFonts w:asciiTheme="minorHAnsi" w:hAnsiTheme="minorHAnsi" w:cstheme="minorHAnsi"/>
        </w:rPr>
        <w:t>e asign</w:t>
      </w:r>
      <w:r w:rsidR="00D45E2A" w:rsidRPr="00F93E20">
        <w:rPr>
          <w:rFonts w:asciiTheme="minorHAnsi" w:hAnsiTheme="minorHAnsi" w:cstheme="minorHAnsi"/>
        </w:rPr>
        <w:t>ó</w:t>
      </w:r>
      <w:r w:rsidR="00AC5E5E" w:rsidRPr="00F93E20">
        <w:rPr>
          <w:rFonts w:asciiTheme="minorHAnsi" w:hAnsiTheme="minorHAnsi" w:cstheme="minorHAnsi"/>
        </w:rPr>
        <w:t xml:space="preserve"> número de referencia</w:t>
      </w:r>
      <w:r w:rsidR="0073006F" w:rsidRPr="00F93E20">
        <w:rPr>
          <w:rFonts w:asciiTheme="minorHAnsi" w:hAnsiTheme="minorHAnsi" w:cstheme="minorHAnsi"/>
        </w:rPr>
        <w:t>;</w:t>
      </w:r>
      <w:r w:rsidR="00FD7B9F" w:rsidRPr="00F93E20">
        <w:rPr>
          <w:rFonts w:asciiTheme="minorHAnsi" w:hAnsiTheme="minorHAnsi" w:cstheme="minorHAnsi"/>
        </w:rPr>
        <w:t xml:space="preserve"> </w:t>
      </w:r>
      <w:r w:rsidR="00AA34B5">
        <w:rPr>
          <w:rFonts w:asciiTheme="minorHAnsi" w:hAnsiTheme="minorHAnsi" w:cstheme="minorHAnsi"/>
          <w:b/>
          <w:bCs/>
        </w:rPr>
        <w:t>FL2203072024</w:t>
      </w:r>
      <w:r w:rsidR="0097363E" w:rsidRPr="00F93E20">
        <w:rPr>
          <w:rFonts w:asciiTheme="minorHAnsi" w:hAnsiTheme="minorHAnsi" w:cstheme="minorHAnsi"/>
          <w:b/>
          <w:bCs/>
        </w:rPr>
        <w:t>.</w:t>
      </w:r>
      <w:r w:rsidR="008D570B" w:rsidRPr="00F93E20">
        <w:rPr>
          <w:rFonts w:asciiTheme="minorHAnsi" w:hAnsiTheme="minorHAnsi" w:cstheme="minorHAnsi"/>
          <w:b/>
          <w:bCs/>
        </w:rPr>
        <w:t xml:space="preserve"> </w:t>
      </w:r>
      <w:r w:rsidR="008D570B" w:rsidRPr="00F93E20">
        <w:rPr>
          <w:rFonts w:asciiTheme="minorHAnsi" w:hAnsiTheme="minorHAnsi" w:cstheme="minorHAnsi"/>
        </w:rPr>
        <w:t>en la que requiere:</w:t>
      </w:r>
    </w:p>
    <w:p w14:paraId="096C7F96" w14:textId="77777777" w:rsidR="00B42BE5" w:rsidRPr="00F93E20" w:rsidRDefault="00B42BE5" w:rsidP="001313B1">
      <w:pPr>
        <w:spacing w:line="360" w:lineRule="auto"/>
        <w:jc w:val="both"/>
        <w:rPr>
          <w:rFonts w:asciiTheme="minorHAnsi" w:hAnsiTheme="minorHAnsi" w:cstheme="minorHAnsi"/>
          <w:b/>
          <w:bCs/>
        </w:rPr>
      </w:pPr>
    </w:p>
    <w:p w14:paraId="634C909C"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r w:rsidRPr="00F93E20">
        <w:rPr>
          <w:rFonts w:asciiTheme="minorHAnsi" w:eastAsia="Calibri" w:hAnsiTheme="minorHAnsi" w:cstheme="minorHAnsi"/>
          <w:b/>
          <w:bCs/>
          <w:color w:val="000000"/>
        </w:rPr>
        <w:t>1.</w:t>
      </w:r>
      <w:r w:rsidRPr="00F93E20">
        <w:rPr>
          <w:rFonts w:asciiTheme="minorHAnsi" w:eastAsia="Calibri" w:hAnsiTheme="minorHAnsi" w:cstheme="minorHAnsi"/>
          <w:b/>
          <w:bCs/>
          <w:color w:val="000000"/>
        </w:rPr>
        <w:tab/>
        <w:t>Una breve descripción del Departamento de Seguimiento y Control en Salud que incluya:</w:t>
      </w:r>
    </w:p>
    <w:p w14:paraId="0B54A830"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r w:rsidRPr="00F93E20">
        <w:rPr>
          <w:rFonts w:asciiTheme="minorHAnsi" w:eastAsia="Calibri" w:hAnsiTheme="minorHAnsi" w:cstheme="minorHAnsi"/>
          <w:b/>
          <w:bCs/>
          <w:color w:val="000000"/>
        </w:rPr>
        <w:t xml:space="preserve"> </w:t>
      </w:r>
      <w:r w:rsidRPr="00F93E20">
        <w:rPr>
          <w:rFonts w:asciiTheme="minorHAnsi" w:eastAsia="Calibri" w:hAnsiTheme="minorHAnsi" w:cstheme="minorHAnsi"/>
          <w:color w:val="000000"/>
        </w:rPr>
        <w:t>1)</w:t>
      </w:r>
      <w:r w:rsidRPr="00F93E20">
        <w:rPr>
          <w:rFonts w:asciiTheme="minorHAnsi" w:eastAsia="Calibri" w:hAnsiTheme="minorHAnsi" w:cstheme="minorHAnsi"/>
          <w:b/>
          <w:bCs/>
          <w:color w:val="000000"/>
        </w:rPr>
        <w:t xml:space="preserve"> una descripción de la población que recibe sus beneficios (Veteranos, Excombatientes y Personas con Discapacidad), con el tamaño total de la población y los rangos de edad en que se encuentra la población beneficiada, y </w:t>
      </w:r>
    </w:p>
    <w:p w14:paraId="49C4E20C"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r w:rsidRPr="00F93E20">
        <w:rPr>
          <w:rFonts w:asciiTheme="minorHAnsi" w:eastAsia="Calibri" w:hAnsiTheme="minorHAnsi" w:cstheme="minorHAnsi"/>
          <w:color w:val="000000"/>
        </w:rPr>
        <w:t>2)</w:t>
      </w:r>
      <w:r w:rsidRPr="00F93E20">
        <w:rPr>
          <w:rFonts w:asciiTheme="minorHAnsi" w:eastAsia="Calibri" w:hAnsiTheme="minorHAnsi" w:cstheme="minorHAnsi"/>
          <w:b/>
          <w:bCs/>
          <w:color w:val="000000"/>
        </w:rPr>
        <w:t xml:space="preserve"> una descripción de las actividades que realiza, tanto de manera domiciliar o territorial como en ventanilla. Me gustaría solicitar únicamente la descripción, por lo que no es necesaria la inclusión de cantidades, cifras, porcentajes o periodos de tiempo, excepto por el tamaño total de la población y los rangos de edad de la población, que sí son solicitados. Y</w:t>
      </w:r>
    </w:p>
    <w:p w14:paraId="2120D16F"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p>
    <w:p w14:paraId="030F5875"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r w:rsidRPr="00F93E20">
        <w:rPr>
          <w:rFonts w:asciiTheme="minorHAnsi" w:eastAsia="Calibri" w:hAnsiTheme="minorHAnsi" w:cstheme="minorHAnsi"/>
          <w:b/>
          <w:bCs/>
          <w:color w:val="000000"/>
        </w:rPr>
        <w:t>2.</w:t>
      </w:r>
      <w:r w:rsidRPr="00F93E20">
        <w:rPr>
          <w:rFonts w:asciiTheme="minorHAnsi" w:eastAsia="Calibri" w:hAnsiTheme="minorHAnsi" w:cstheme="minorHAnsi"/>
          <w:b/>
          <w:bCs/>
          <w:color w:val="000000"/>
        </w:rPr>
        <w:tab/>
        <w:t>La descripción del puesto de Técnico Médico General, de acuerdo con el Manual Descriptor de Puestos.</w:t>
      </w:r>
    </w:p>
    <w:p w14:paraId="7EC13EC4" w14:textId="77777777" w:rsidR="00B42BE5" w:rsidRPr="00F93E20" w:rsidRDefault="00B42BE5" w:rsidP="00B42BE5">
      <w:pPr>
        <w:widowControl/>
        <w:adjustRightInd w:val="0"/>
        <w:spacing w:line="360" w:lineRule="auto"/>
        <w:jc w:val="both"/>
        <w:rPr>
          <w:rFonts w:asciiTheme="minorHAnsi" w:eastAsia="Calibri" w:hAnsiTheme="minorHAnsi" w:cstheme="minorHAnsi"/>
          <w:b/>
          <w:bCs/>
          <w:color w:val="000000"/>
        </w:rPr>
      </w:pPr>
      <w:r w:rsidRPr="00F93E20">
        <w:rPr>
          <w:rFonts w:asciiTheme="minorHAnsi" w:eastAsia="Calibri" w:hAnsiTheme="minorHAnsi" w:cstheme="minorHAnsi"/>
          <w:b/>
          <w:bCs/>
          <w:color w:val="000000"/>
        </w:rPr>
        <w:t>Sé que la descripción del puesto de Técnico Médico General se encuentra en la versión pública del Manual Descriptor de Puestos del Portal de Transparencia, pero me gustaría recibir tres copias certificadas del documento que contenga únicamente la descripción de ese puesto. Igualmente, me gustaría recibir la descripción del Departamento de Seguimiento y Control en Salud como tres copias certificadas.</w:t>
      </w:r>
    </w:p>
    <w:p w14:paraId="5691E33C" w14:textId="77777777" w:rsidR="00B42BE5" w:rsidRPr="00F93E20" w:rsidRDefault="00B42BE5" w:rsidP="00B42BE5">
      <w:pPr>
        <w:widowControl/>
        <w:autoSpaceDE/>
        <w:autoSpaceDN/>
        <w:spacing w:after="160" w:line="252" w:lineRule="auto"/>
        <w:jc w:val="both"/>
        <w:rPr>
          <w:rFonts w:asciiTheme="minorHAnsi" w:eastAsia="Calibri" w:hAnsiTheme="minorHAnsi" w:cstheme="minorHAnsi"/>
        </w:rPr>
      </w:pPr>
    </w:p>
    <w:p w14:paraId="6CD27C1A" w14:textId="55B821B2" w:rsidR="00913190" w:rsidRPr="00F93E20" w:rsidRDefault="00F01B7E" w:rsidP="00913190">
      <w:pPr>
        <w:spacing w:line="360" w:lineRule="auto"/>
        <w:rPr>
          <w:rFonts w:asciiTheme="minorHAnsi" w:hAnsiTheme="minorHAnsi" w:cstheme="minorHAnsi"/>
          <w:b/>
          <w:bCs/>
        </w:rPr>
      </w:pPr>
      <w:r w:rsidRPr="00F93E20">
        <w:rPr>
          <w:rFonts w:asciiTheme="minorHAnsi" w:hAnsiTheme="minorHAnsi" w:cstheme="minorHAnsi"/>
          <w:b/>
          <w:bCs/>
        </w:rPr>
        <w:t>TRAMITAC</w:t>
      </w:r>
      <w:r w:rsidR="006D7B37" w:rsidRPr="00F93E20">
        <w:rPr>
          <w:rFonts w:asciiTheme="minorHAnsi" w:hAnsiTheme="minorHAnsi" w:cstheme="minorHAnsi"/>
          <w:b/>
          <w:bCs/>
        </w:rPr>
        <w:t>IÓN:</w:t>
      </w:r>
    </w:p>
    <w:p w14:paraId="3524F275" w14:textId="37C751EE" w:rsidR="008D570B" w:rsidRPr="00F93E20" w:rsidRDefault="008D570B" w:rsidP="001D701F">
      <w:pPr>
        <w:pStyle w:val="Default"/>
        <w:spacing w:line="360" w:lineRule="auto"/>
        <w:jc w:val="both"/>
        <w:rPr>
          <w:rFonts w:asciiTheme="minorHAnsi" w:hAnsiTheme="minorHAnsi" w:cstheme="minorHAnsi"/>
          <w:color w:val="222222"/>
          <w:sz w:val="22"/>
          <w:szCs w:val="22"/>
          <w:shd w:val="clear" w:color="auto" w:fill="FFFFFF"/>
        </w:rPr>
      </w:pPr>
      <w:r w:rsidRPr="00F93E20">
        <w:rPr>
          <w:rFonts w:asciiTheme="minorHAnsi" w:hAnsiTheme="minorHAnsi" w:cstheme="minorHAnsi"/>
          <w:b/>
          <w:color w:val="222222"/>
          <w:sz w:val="22"/>
          <w:szCs w:val="22"/>
          <w:shd w:val="clear" w:color="auto" w:fill="FFFFFF"/>
        </w:rPr>
        <w:t>I.</w:t>
      </w:r>
      <w:r w:rsidRPr="00F93E20">
        <w:rPr>
          <w:rFonts w:asciiTheme="minorHAnsi" w:hAnsiTheme="minorHAnsi" w:cstheme="minorHAnsi"/>
          <w:color w:val="222222"/>
          <w:sz w:val="22"/>
          <w:szCs w:val="22"/>
          <w:shd w:val="clear" w:color="auto" w:fill="FFFFFF"/>
        </w:rPr>
        <w:t xml:space="preserve"> La Ley de Acceso a la Información Pública (LAIP) </w:t>
      </w:r>
      <w:r w:rsidR="00D053FD" w:rsidRPr="00F93E20">
        <w:rPr>
          <w:rFonts w:asciiTheme="minorHAnsi" w:hAnsiTheme="minorHAnsi" w:cstheme="minorHAnsi"/>
          <w:color w:val="222222"/>
          <w:sz w:val="22"/>
          <w:szCs w:val="22"/>
          <w:shd w:val="clear" w:color="auto" w:fill="FFFFFF"/>
        </w:rPr>
        <w:t xml:space="preserve">en el artículo 66 </w:t>
      </w:r>
      <w:r w:rsidR="00A05FE1" w:rsidRPr="00F93E20">
        <w:rPr>
          <w:rFonts w:asciiTheme="minorHAnsi" w:hAnsiTheme="minorHAnsi" w:cstheme="minorHAnsi"/>
          <w:color w:val="222222"/>
          <w:sz w:val="22"/>
          <w:szCs w:val="22"/>
          <w:shd w:val="clear" w:color="auto" w:fill="FFFFFF"/>
        </w:rPr>
        <w:t>establece</w:t>
      </w:r>
      <w:r w:rsidRPr="00F93E20">
        <w:rPr>
          <w:rFonts w:asciiTheme="minorHAnsi" w:hAnsiTheme="minorHAnsi" w:cstheme="minorHAnsi"/>
          <w:color w:val="222222"/>
          <w:sz w:val="22"/>
          <w:szCs w:val="22"/>
          <w:shd w:val="clear" w:color="auto" w:fill="FFFFFF"/>
        </w:rPr>
        <w:t xml:space="preserve"> que cualquier persona o su representante pueden presentar ante el Oficial de Información una solicitud de información en forma escrita, verbal, electrónica o por cualquier otro medio idóneo, de forma libre o en los formularios que apruebe el Instituto. Asimismo, la Ley establece los mecanismos y garantías para el ejercicio del derecho de acceso a la información pública, y el derecho a la protección a los datos personales en poder de los entes obligados.</w:t>
      </w:r>
    </w:p>
    <w:p w14:paraId="0641BECF" w14:textId="1E35AB94" w:rsidR="008D570B" w:rsidRPr="00F93E20" w:rsidRDefault="008D570B" w:rsidP="001D701F">
      <w:pPr>
        <w:pStyle w:val="Sinespaciado"/>
        <w:spacing w:line="360" w:lineRule="auto"/>
        <w:jc w:val="both"/>
        <w:rPr>
          <w:rFonts w:asciiTheme="minorHAnsi" w:hAnsiTheme="minorHAnsi" w:cstheme="minorHAnsi"/>
          <w:b/>
          <w:color w:val="222222"/>
          <w:shd w:val="clear" w:color="auto" w:fill="FFFFFF"/>
        </w:rPr>
      </w:pPr>
      <w:r w:rsidRPr="00F93E20">
        <w:rPr>
          <w:rFonts w:asciiTheme="minorHAnsi" w:hAnsiTheme="minorHAnsi" w:cstheme="minorHAnsi"/>
          <w:color w:val="222222"/>
          <w:shd w:val="clear" w:color="auto" w:fill="FFFFFF"/>
        </w:rPr>
        <w:lastRenderedPageBreak/>
        <w:t xml:space="preserve"> </w:t>
      </w:r>
      <w:r w:rsidRPr="00F93E20">
        <w:rPr>
          <w:rFonts w:asciiTheme="minorHAnsi" w:hAnsiTheme="minorHAnsi" w:cstheme="minorHAnsi"/>
          <w:b/>
          <w:color w:val="222222"/>
          <w:shd w:val="clear" w:color="auto" w:fill="FFFFFF"/>
        </w:rPr>
        <w:t>II.</w:t>
      </w:r>
      <w:r w:rsidRPr="00F93E20">
        <w:rPr>
          <w:rFonts w:asciiTheme="minorHAnsi" w:hAnsiTheme="minorHAnsi" w:cstheme="minorHAnsi"/>
          <w:color w:val="222222"/>
          <w:shd w:val="clear" w:color="auto" w:fill="FFFFFF"/>
        </w:rPr>
        <w:t xml:space="preserve"> La interpretación y aplicación de la LAIP se basa en los principios establecidos en la misma; para el caso el de máxima publicidad, el cual hace referencia a que la información en poder de los entes obligados es pública y su difusión irrestricta, salvo las excepciones expresamente establecidas por la Ley.</w:t>
      </w:r>
    </w:p>
    <w:p w14:paraId="28CE6C70" w14:textId="643C9850" w:rsidR="001A074B" w:rsidRPr="00F93E20" w:rsidRDefault="008D570B" w:rsidP="001A074B">
      <w:pPr>
        <w:pStyle w:val="Default"/>
        <w:spacing w:line="360" w:lineRule="auto"/>
        <w:jc w:val="both"/>
        <w:rPr>
          <w:rFonts w:asciiTheme="minorHAnsi" w:hAnsiTheme="minorHAnsi" w:cstheme="minorHAnsi"/>
          <w:i/>
          <w:iCs/>
          <w:color w:val="222222"/>
          <w:sz w:val="22"/>
          <w:szCs w:val="22"/>
          <w:u w:val="single"/>
          <w:shd w:val="clear" w:color="auto" w:fill="FFFFFF"/>
        </w:rPr>
      </w:pPr>
      <w:r w:rsidRPr="00F93E20">
        <w:rPr>
          <w:rFonts w:asciiTheme="minorHAnsi" w:hAnsiTheme="minorHAnsi" w:cstheme="minorHAnsi"/>
          <w:b/>
          <w:color w:val="222222"/>
          <w:sz w:val="22"/>
          <w:szCs w:val="22"/>
          <w:shd w:val="clear" w:color="auto" w:fill="FFFFFF"/>
        </w:rPr>
        <w:t>III.</w:t>
      </w:r>
      <w:r w:rsidRPr="00F93E20">
        <w:rPr>
          <w:rFonts w:asciiTheme="minorHAnsi" w:hAnsiTheme="minorHAnsi" w:cstheme="minorHAnsi"/>
          <w:color w:val="222222"/>
          <w:sz w:val="22"/>
          <w:szCs w:val="22"/>
          <w:shd w:val="clear" w:color="auto" w:fill="FFFFFF"/>
        </w:rPr>
        <w:t xml:space="preserve"> La LAIP define en su Art. 6 letra “c” la información pública</w:t>
      </w:r>
      <w:r w:rsidR="00A60269" w:rsidRPr="00F93E20">
        <w:rPr>
          <w:rFonts w:asciiTheme="minorHAnsi" w:hAnsiTheme="minorHAnsi" w:cstheme="minorHAnsi"/>
          <w:color w:val="222222"/>
          <w:sz w:val="22"/>
          <w:szCs w:val="22"/>
          <w:shd w:val="clear" w:color="auto" w:fill="FFFFFF"/>
        </w:rPr>
        <w:t xml:space="preserve"> </w:t>
      </w:r>
      <w:r w:rsidRPr="00F93E20">
        <w:rPr>
          <w:rFonts w:asciiTheme="minorHAnsi" w:hAnsiTheme="minorHAnsi" w:cstheme="minorHAnsi"/>
          <w:color w:val="222222"/>
          <w:sz w:val="22"/>
          <w:szCs w:val="22"/>
          <w:shd w:val="clear" w:color="auto" w:fill="FFFFFF"/>
        </w:rPr>
        <w:t>es</w:t>
      </w:r>
      <w:r w:rsidR="00DD6B63" w:rsidRPr="00F93E20">
        <w:rPr>
          <w:rFonts w:asciiTheme="minorHAnsi" w:hAnsiTheme="minorHAnsi" w:cstheme="minorHAnsi"/>
          <w:color w:val="222222"/>
          <w:sz w:val="22"/>
          <w:szCs w:val="22"/>
          <w:shd w:val="clear" w:color="auto" w:fill="FFFFFF"/>
        </w:rPr>
        <w:t>;</w:t>
      </w:r>
      <w:r w:rsidRPr="00F93E20">
        <w:rPr>
          <w:rFonts w:asciiTheme="minorHAnsi" w:hAnsiTheme="minorHAnsi" w:cstheme="minorHAnsi"/>
          <w:color w:val="222222"/>
          <w:sz w:val="22"/>
          <w:szCs w:val="22"/>
          <w:shd w:val="clear" w:color="auto" w:fill="FFFFFF"/>
        </w:rPr>
        <w:t xml:space="preserve"> aquella en poder de los entes obligados contenida en documentos, archivos, datos, bases de datos, comunicaciones y todo tipo de registros que documenten el ejercicio de sus facultades o actividades, que consten en cualquier medio, ya sea impreso, óptico o electrónico, independientemente de su fuente, fecha de elaboración, y que no sea confidencial. Dicha información podrá haber sido generada, obtenida, transformada o conservada por éstos a cualquier título</w:t>
      </w:r>
      <w:r w:rsidR="00000FCF" w:rsidRPr="00F93E20">
        <w:rPr>
          <w:rFonts w:asciiTheme="minorHAnsi" w:hAnsiTheme="minorHAnsi" w:cstheme="minorHAnsi"/>
          <w:color w:val="222222"/>
          <w:sz w:val="22"/>
          <w:szCs w:val="22"/>
          <w:shd w:val="clear" w:color="auto" w:fill="FFFFFF"/>
        </w:rPr>
        <w:t>.</w:t>
      </w:r>
    </w:p>
    <w:p w14:paraId="64E9BB1B" w14:textId="67417E48" w:rsidR="00D76BA3" w:rsidRPr="00F93E20" w:rsidRDefault="008D570B" w:rsidP="00D76BA3">
      <w:pPr>
        <w:widowControl/>
        <w:autoSpaceDE/>
        <w:autoSpaceDN/>
        <w:spacing w:after="200" w:line="360" w:lineRule="auto"/>
        <w:jc w:val="both"/>
        <w:rPr>
          <w:rFonts w:asciiTheme="minorHAnsi" w:hAnsiTheme="minorHAnsi" w:cstheme="minorHAnsi"/>
        </w:rPr>
      </w:pPr>
      <w:r w:rsidRPr="00F93E20">
        <w:rPr>
          <w:rFonts w:asciiTheme="minorHAnsi" w:hAnsiTheme="minorHAnsi" w:cstheme="minorHAnsi"/>
          <w:b/>
        </w:rPr>
        <w:t xml:space="preserve">IV. </w:t>
      </w:r>
      <w:r w:rsidR="00AA34B5" w:rsidRPr="00AA34B5">
        <w:rPr>
          <w:rFonts w:asciiTheme="minorHAnsi" w:hAnsiTheme="minorHAnsi" w:cstheme="minorHAnsi"/>
          <w:bCs/>
        </w:rPr>
        <w:t>Por lo que,</w:t>
      </w:r>
      <w:r w:rsidR="00AA34B5">
        <w:rPr>
          <w:rFonts w:asciiTheme="minorHAnsi" w:hAnsiTheme="minorHAnsi" w:cstheme="minorHAnsi"/>
          <w:b/>
        </w:rPr>
        <w:t xml:space="preserve"> </w:t>
      </w:r>
      <w:r w:rsidRPr="00F93E20">
        <w:rPr>
          <w:rFonts w:asciiTheme="minorHAnsi" w:hAnsiTheme="minorHAnsi" w:cstheme="minorHAnsi"/>
        </w:rPr>
        <w:t>Procedí a recopilar la información solicitada</w:t>
      </w:r>
      <w:r w:rsidR="00953AE7" w:rsidRPr="00F93E20">
        <w:rPr>
          <w:rFonts w:asciiTheme="minorHAnsi" w:hAnsiTheme="minorHAnsi" w:cstheme="minorHAnsi"/>
        </w:rPr>
        <w:t>,</w:t>
      </w:r>
      <w:r w:rsidR="00A05FE1" w:rsidRPr="00F93E20">
        <w:rPr>
          <w:rFonts w:asciiTheme="minorHAnsi" w:hAnsiTheme="minorHAnsi" w:cstheme="minorHAnsi"/>
        </w:rPr>
        <w:t xml:space="preserve"> a</w:t>
      </w:r>
      <w:bookmarkStart w:id="0" w:name="_Hlk161839244"/>
      <w:r w:rsidR="007258E5" w:rsidRPr="00F93E20">
        <w:rPr>
          <w:rFonts w:asciiTheme="minorHAnsi" w:hAnsiTheme="minorHAnsi" w:cstheme="minorHAnsi"/>
        </w:rPr>
        <w:t xml:space="preserve"> Gerencia de Salud Integral y </w:t>
      </w:r>
      <w:bookmarkEnd w:id="0"/>
      <w:r w:rsidR="007258E5" w:rsidRPr="00F93E20">
        <w:rPr>
          <w:rFonts w:asciiTheme="minorHAnsi" w:hAnsiTheme="minorHAnsi" w:cstheme="minorHAnsi"/>
        </w:rPr>
        <w:t>Rehabilitación,</w:t>
      </w:r>
      <w:r w:rsidR="00D905C2" w:rsidRPr="00F93E20">
        <w:rPr>
          <w:rFonts w:asciiTheme="minorHAnsi" w:hAnsiTheme="minorHAnsi" w:cstheme="minorHAnsi"/>
        </w:rPr>
        <w:t xml:space="preserve"> </w:t>
      </w:r>
      <w:r w:rsidR="00953AE7" w:rsidRPr="00F93E20">
        <w:rPr>
          <w:rFonts w:asciiTheme="minorHAnsi" w:hAnsiTheme="minorHAnsi" w:cstheme="minorHAnsi"/>
        </w:rPr>
        <w:t>mediante memorándum INABVE/UAIP/</w:t>
      </w:r>
      <w:r w:rsidR="00A75C53" w:rsidRPr="00F93E20">
        <w:rPr>
          <w:rFonts w:asciiTheme="minorHAnsi" w:hAnsiTheme="minorHAnsi" w:cstheme="minorHAnsi"/>
        </w:rPr>
        <w:t>4</w:t>
      </w:r>
      <w:r w:rsidR="00C537B1">
        <w:rPr>
          <w:rFonts w:asciiTheme="minorHAnsi" w:hAnsiTheme="minorHAnsi" w:cstheme="minorHAnsi"/>
        </w:rPr>
        <w:t>8</w:t>
      </w:r>
      <w:r w:rsidR="00953AE7" w:rsidRPr="00F93E20">
        <w:rPr>
          <w:rFonts w:asciiTheme="minorHAnsi" w:hAnsiTheme="minorHAnsi" w:cstheme="minorHAnsi"/>
        </w:rPr>
        <w:t>/202</w:t>
      </w:r>
      <w:r w:rsidR="00CA6C39" w:rsidRPr="00F93E20">
        <w:rPr>
          <w:rFonts w:asciiTheme="minorHAnsi" w:hAnsiTheme="minorHAnsi" w:cstheme="minorHAnsi"/>
        </w:rPr>
        <w:t>4</w:t>
      </w:r>
      <w:r w:rsidR="00953AE7" w:rsidRPr="00F93E20">
        <w:rPr>
          <w:rFonts w:asciiTheme="minorHAnsi" w:hAnsiTheme="minorHAnsi" w:cstheme="minorHAnsi"/>
        </w:rPr>
        <w:t>.</w:t>
      </w:r>
      <w:r w:rsidR="00513035" w:rsidRPr="00F93E20">
        <w:rPr>
          <w:rFonts w:asciiTheme="minorHAnsi" w:hAnsiTheme="minorHAnsi" w:cstheme="minorHAnsi"/>
        </w:rPr>
        <w:t xml:space="preserve"> De fecha</w:t>
      </w:r>
      <w:r w:rsidR="00C81348" w:rsidRPr="00F93E20">
        <w:rPr>
          <w:rFonts w:asciiTheme="minorHAnsi" w:hAnsiTheme="minorHAnsi" w:cstheme="minorHAnsi"/>
        </w:rPr>
        <w:t xml:space="preserve"> </w:t>
      </w:r>
      <w:r w:rsidR="00C537B1">
        <w:rPr>
          <w:rFonts w:asciiTheme="minorHAnsi" w:hAnsiTheme="minorHAnsi" w:cstheme="minorHAnsi"/>
        </w:rPr>
        <w:t xml:space="preserve">04 </w:t>
      </w:r>
      <w:r w:rsidR="00A75C53" w:rsidRPr="00F93E20">
        <w:rPr>
          <w:rFonts w:asciiTheme="minorHAnsi" w:hAnsiTheme="minorHAnsi" w:cstheme="minorHAnsi"/>
        </w:rPr>
        <w:t>de ju</w:t>
      </w:r>
      <w:r w:rsidR="00C537B1">
        <w:rPr>
          <w:rFonts w:asciiTheme="minorHAnsi" w:hAnsiTheme="minorHAnsi" w:cstheme="minorHAnsi"/>
        </w:rPr>
        <w:t>l</w:t>
      </w:r>
      <w:r w:rsidR="00A75C53" w:rsidRPr="00F93E20">
        <w:rPr>
          <w:rFonts w:asciiTheme="minorHAnsi" w:hAnsiTheme="minorHAnsi" w:cstheme="minorHAnsi"/>
        </w:rPr>
        <w:t>io</w:t>
      </w:r>
      <w:r w:rsidR="00513035" w:rsidRPr="00F93E20">
        <w:rPr>
          <w:rFonts w:asciiTheme="minorHAnsi" w:hAnsiTheme="minorHAnsi" w:cstheme="minorHAnsi"/>
        </w:rPr>
        <w:t xml:space="preserve"> de 202</w:t>
      </w:r>
      <w:r w:rsidR="00CA6C39" w:rsidRPr="00F93E20">
        <w:rPr>
          <w:rFonts w:asciiTheme="minorHAnsi" w:hAnsiTheme="minorHAnsi" w:cstheme="minorHAnsi"/>
        </w:rPr>
        <w:t>4</w:t>
      </w:r>
      <w:r w:rsidR="00513035" w:rsidRPr="00F93E20">
        <w:rPr>
          <w:rFonts w:asciiTheme="minorHAnsi" w:hAnsiTheme="minorHAnsi" w:cstheme="minorHAnsi"/>
        </w:rPr>
        <w:t>,</w:t>
      </w:r>
      <w:r w:rsidR="00953AE7" w:rsidRPr="00F93E20">
        <w:rPr>
          <w:rFonts w:asciiTheme="minorHAnsi" w:hAnsiTheme="minorHAnsi" w:cstheme="minorHAnsi"/>
        </w:rPr>
        <w:t xml:space="preserve"> Con </w:t>
      </w:r>
      <w:r w:rsidR="00A22BEE" w:rsidRPr="00F93E20">
        <w:rPr>
          <w:rFonts w:asciiTheme="minorHAnsi" w:hAnsiTheme="minorHAnsi" w:cstheme="minorHAnsi"/>
        </w:rPr>
        <w:t>asunto</w:t>
      </w:r>
      <w:r w:rsidR="007D24EB" w:rsidRPr="00F93E20">
        <w:rPr>
          <w:rFonts w:asciiTheme="minorHAnsi" w:hAnsiTheme="minorHAnsi" w:cstheme="minorHAnsi"/>
        </w:rPr>
        <w:t>:</w:t>
      </w:r>
      <w:r w:rsidR="00A22BEE" w:rsidRPr="00F93E20">
        <w:rPr>
          <w:rFonts w:asciiTheme="minorHAnsi" w:hAnsiTheme="minorHAnsi" w:cstheme="minorHAnsi"/>
        </w:rPr>
        <w:t xml:space="preserve"> </w:t>
      </w:r>
      <w:r w:rsidR="00CA6C39" w:rsidRPr="00F93E20">
        <w:rPr>
          <w:rFonts w:asciiTheme="minorHAnsi" w:hAnsiTheme="minorHAnsi" w:cstheme="minorHAnsi"/>
        </w:rPr>
        <w:t xml:space="preserve">Requerimiento de Información Solicitada por </w:t>
      </w:r>
      <w:r w:rsidR="00F02591" w:rsidRPr="00F93E20">
        <w:rPr>
          <w:rFonts w:asciiTheme="minorHAnsi" w:hAnsiTheme="minorHAnsi" w:cstheme="minorHAnsi"/>
        </w:rPr>
        <w:t>Ciudadan</w:t>
      </w:r>
      <w:r w:rsidR="00C537B1">
        <w:rPr>
          <w:rFonts w:asciiTheme="minorHAnsi" w:hAnsiTheme="minorHAnsi" w:cstheme="minorHAnsi"/>
        </w:rPr>
        <w:t>a</w:t>
      </w:r>
      <w:r w:rsidR="00F02591" w:rsidRPr="00F93E20">
        <w:rPr>
          <w:rFonts w:asciiTheme="minorHAnsi" w:hAnsiTheme="minorHAnsi" w:cstheme="minorHAnsi"/>
        </w:rPr>
        <w:t>. Con</w:t>
      </w:r>
      <w:r w:rsidR="00A22BEE" w:rsidRPr="00F93E20">
        <w:rPr>
          <w:rFonts w:asciiTheme="minorHAnsi" w:hAnsiTheme="minorHAnsi" w:cstheme="minorHAnsi"/>
        </w:rPr>
        <w:t xml:space="preserve"> base al </w:t>
      </w:r>
      <w:r w:rsidR="00643D08" w:rsidRPr="00F93E20">
        <w:rPr>
          <w:rFonts w:asciiTheme="minorHAnsi" w:hAnsiTheme="minorHAnsi" w:cstheme="minorHAnsi"/>
        </w:rPr>
        <w:t>artículo</w:t>
      </w:r>
      <w:r w:rsidR="00A22BEE" w:rsidRPr="00F93E20">
        <w:rPr>
          <w:rFonts w:asciiTheme="minorHAnsi" w:hAnsiTheme="minorHAnsi" w:cstheme="minorHAnsi"/>
        </w:rPr>
        <w:t xml:space="preserve"> 50 de la Ley de Acceso a la </w:t>
      </w:r>
      <w:r w:rsidR="005D31F9" w:rsidRPr="00F93E20">
        <w:rPr>
          <w:rFonts w:asciiTheme="minorHAnsi" w:hAnsiTheme="minorHAnsi" w:cstheme="minorHAnsi"/>
        </w:rPr>
        <w:t>información</w:t>
      </w:r>
      <w:r w:rsidR="00A22BEE" w:rsidRPr="00F93E20">
        <w:rPr>
          <w:rFonts w:asciiTheme="minorHAnsi" w:hAnsiTheme="minorHAnsi" w:cstheme="minorHAnsi"/>
        </w:rPr>
        <w:t xml:space="preserve"> Pública en los literales b, c, y d sobre las funciones del Oficial de Información</w:t>
      </w:r>
      <w:r w:rsidR="00D26269">
        <w:rPr>
          <w:rFonts w:asciiTheme="minorHAnsi" w:hAnsiTheme="minorHAnsi" w:cstheme="minorHAnsi"/>
        </w:rPr>
        <w:t>.</w:t>
      </w:r>
      <w:r w:rsidR="00A75C53" w:rsidRPr="00F93E20">
        <w:rPr>
          <w:rFonts w:asciiTheme="minorHAnsi" w:hAnsiTheme="minorHAnsi" w:cstheme="minorHAnsi"/>
        </w:rPr>
        <w:t xml:space="preserve"> </w:t>
      </w:r>
      <w:r w:rsidR="001D6E83" w:rsidRPr="00F93E20">
        <w:rPr>
          <w:rFonts w:asciiTheme="minorHAnsi" w:hAnsiTheme="minorHAnsi" w:cstheme="minorHAnsi"/>
        </w:rPr>
        <w:t xml:space="preserve"> </w:t>
      </w:r>
      <w:r w:rsidR="00D26269">
        <w:rPr>
          <w:rFonts w:asciiTheme="minorHAnsi" w:hAnsiTheme="minorHAnsi" w:cstheme="minorHAnsi"/>
        </w:rPr>
        <w:t xml:space="preserve">GSIR, </w:t>
      </w:r>
      <w:r w:rsidR="009D1D33" w:rsidRPr="00F93E20">
        <w:rPr>
          <w:rFonts w:asciiTheme="minorHAnsi" w:hAnsiTheme="minorHAnsi" w:cstheme="minorHAnsi"/>
        </w:rPr>
        <w:t>remitió respuesta</w:t>
      </w:r>
      <w:r w:rsidR="00951978" w:rsidRPr="00F93E20">
        <w:rPr>
          <w:rFonts w:asciiTheme="minorHAnsi" w:hAnsiTheme="minorHAnsi" w:cstheme="minorHAnsi"/>
        </w:rPr>
        <w:t xml:space="preserve"> de forma física</w:t>
      </w:r>
      <w:r w:rsidR="00A75C53" w:rsidRPr="00F93E20">
        <w:rPr>
          <w:rFonts w:asciiTheme="minorHAnsi" w:hAnsiTheme="minorHAnsi" w:cstheme="minorHAnsi"/>
        </w:rPr>
        <w:t xml:space="preserve"> y digital</w:t>
      </w:r>
      <w:r w:rsidR="00B81381" w:rsidRPr="00F93E20">
        <w:rPr>
          <w:rFonts w:asciiTheme="minorHAnsi" w:hAnsiTheme="minorHAnsi" w:cstheme="minorHAnsi"/>
        </w:rPr>
        <w:t>,</w:t>
      </w:r>
      <w:r w:rsidR="000E2DCB" w:rsidRPr="00F93E20">
        <w:rPr>
          <w:rFonts w:asciiTheme="minorHAnsi" w:hAnsiTheme="minorHAnsi" w:cstheme="minorHAnsi"/>
        </w:rPr>
        <w:t xml:space="preserve"> </w:t>
      </w:r>
      <w:r w:rsidRPr="00F93E20">
        <w:rPr>
          <w:rFonts w:asciiTheme="minorHAnsi" w:hAnsiTheme="minorHAnsi" w:cstheme="minorHAnsi"/>
        </w:rPr>
        <w:t>por</w:t>
      </w:r>
      <w:r w:rsidR="00F145AA" w:rsidRPr="00F93E20">
        <w:rPr>
          <w:rFonts w:asciiTheme="minorHAnsi" w:hAnsiTheme="minorHAnsi" w:cstheme="minorHAnsi"/>
        </w:rPr>
        <w:t xml:space="preserve"> medio de</w:t>
      </w:r>
      <w:r w:rsidR="004A34AF" w:rsidRPr="00F93E20">
        <w:rPr>
          <w:rFonts w:asciiTheme="minorHAnsi" w:hAnsiTheme="minorHAnsi" w:cstheme="minorHAnsi"/>
        </w:rPr>
        <w:t xml:space="preserve"> memorándum</w:t>
      </w:r>
      <w:r w:rsidR="00ED0BDD" w:rsidRPr="00F93E20">
        <w:rPr>
          <w:rFonts w:asciiTheme="minorHAnsi" w:hAnsiTheme="minorHAnsi" w:cstheme="minorHAnsi"/>
        </w:rPr>
        <w:t>,</w:t>
      </w:r>
      <w:r w:rsidR="004A34AF" w:rsidRPr="00F93E20">
        <w:rPr>
          <w:rFonts w:asciiTheme="minorHAnsi" w:hAnsiTheme="minorHAnsi" w:cstheme="minorHAnsi"/>
        </w:rPr>
        <w:t xml:space="preserve"> </w:t>
      </w:r>
      <w:r w:rsidR="007D24EB" w:rsidRPr="00F93E20">
        <w:rPr>
          <w:rFonts w:asciiTheme="minorHAnsi" w:hAnsiTheme="minorHAnsi" w:cstheme="minorHAnsi"/>
        </w:rPr>
        <w:t>INABVE/</w:t>
      </w:r>
      <w:r w:rsidR="00ED0BDD" w:rsidRPr="00F93E20">
        <w:rPr>
          <w:rFonts w:asciiTheme="minorHAnsi" w:hAnsiTheme="minorHAnsi" w:cstheme="minorHAnsi"/>
        </w:rPr>
        <w:t>GSIR</w:t>
      </w:r>
      <w:r w:rsidR="000E2DCB" w:rsidRPr="00F93E20">
        <w:rPr>
          <w:rFonts w:asciiTheme="minorHAnsi" w:hAnsiTheme="minorHAnsi" w:cstheme="minorHAnsi"/>
        </w:rPr>
        <w:t>/</w:t>
      </w:r>
      <w:r w:rsidR="00D139DC">
        <w:rPr>
          <w:rFonts w:asciiTheme="minorHAnsi" w:hAnsiTheme="minorHAnsi" w:cstheme="minorHAnsi"/>
        </w:rPr>
        <w:t>110</w:t>
      </w:r>
      <w:r w:rsidR="005D31F9" w:rsidRPr="00F93E20">
        <w:rPr>
          <w:rFonts w:asciiTheme="minorHAnsi" w:hAnsiTheme="minorHAnsi" w:cstheme="minorHAnsi"/>
        </w:rPr>
        <w:t>/2024</w:t>
      </w:r>
      <w:r w:rsidR="00B81381" w:rsidRPr="00F93E20">
        <w:rPr>
          <w:rFonts w:asciiTheme="minorHAnsi" w:hAnsiTheme="minorHAnsi" w:cstheme="minorHAnsi"/>
        </w:rPr>
        <w:t>,</w:t>
      </w:r>
      <w:r w:rsidR="004A34AF" w:rsidRPr="00F93E20">
        <w:rPr>
          <w:rFonts w:asciiTheme="minorHAnsi" w:hAnsiTheme="minorHAnsi" w:cstheme="minorHAnsi"/>
        </w:rPr>
        <w:t xml:space="preserve"> con fecha </w:t>
      </w:r>
      <w:r w:rsidR="00D139DC">
        <w:rPr>
          <w:rFonts w:asciiTheme="minorHAnsi" w:hAnsiTheme="minorHAnsi" w:cstheme="minorHAnsi"/>
        </w:rPr>
        <w:t>10</w:t>
      </w:r>
      <w:r w:rsidR="001D6E83" w:rsidRPr="00F93E20">
        <w:rPr>
          <w:rFonts w:asciiTheme="minorHAnsi" w:hAnsiTheme="minorHAnsi" w:cstheme="minorHAnsi"/>
        </w:rPr>
        <w:t xml:space="preserve"> de j</w:t>
      </w:r>
      <w:r w:rsidR="00D26269">
        <w:rPr>
          <w:rFonts w:asciiTheme="minorHAnsi" w:hAnsiTheme="minorHAnsi" w:cstheme="minorHAnsi"/>
        </w:rPr>
        <w:t>ulio</w:t>
      </w:r>
      <w:r w:rsidR="001313B1" w:rsidRPr="00F93E20">
        <w:rPr>
          <w:rFonts w:asciiTheme="minorHAnsi" w:hAnsiTheme="minorHAnsi" w:cstheme="minorHAnsi"/>
        </w:rPr>
        <w:t xml:space="preserve"> 202</w:t>
      </w:r>
      <w:r w:rsidR="00CA6C39" w:rsidRPr="00F93E20">
        <w:rPr>
          <w:rFonts w:asciiTheme="minorHAnsi" w:hAnsiTheme="minorHAnsi" w:cstheme="minorHAnsi"/>
        </w:rPr>
        <w:t>4</w:t>
      </w:r>
      <w:r w:rsidR="004A34AF" w:rsidRPr="00F93E20">
        <w:rPr>
          <w:rFonts w:asciiTheme="minorHAnsi" w:hAnsiTheme="minorHAnsi" w:cstheme="minorHAnsi"/>
        </w:rPr>
        <w:t>,</w:t>
      </w:r>
      <w:r w:rsidR="007D24EB" w:rsidRPr="00F93E20">
        <w:rPr>
          <w:rFonts w:asciiTheme="minorHAnsi" w:hAnsiTheme="minorHAnsi" w:cstheme="minorHAnsi"/>
        </w:rPr>
        <w:t xml:space="preserve"> </w:t>
      </w:r>
      <w:r w:rsidR="004A34AF" w:rsidRPr="00F93E20">
        <w:rPr>
          <w:rFonts w:asciiTheme="minorHAnsi" w:hAnsiTheme="minorHAnsi" w:cstheme="minorHAnsi"/>
        </w:rPr>
        <w:t>Con asunto:</w:t>
      </w:r>
      <w:r w:rsidR="007D24EB" w:rsidRPr="00F93E20">
        <w:rPr>
          <w:rFonts w:asciiTheme="minorHAnsi" w:hAnsiTheme="minorHAnsi" w:cstheme="minorHAnsi"/>
        </w:rPr>
        <w:t xml:space="preserve"> </w:t>
      </w:r>
      <w:r w:rsidR="00F53945" w:rsidRPr="00F93E20">
        <w:rPr>
          <w:rFonts w:asciiTheme="minorHAnsi" w:hAnsiTheme="minorHAnsi" w:cstheme="minorHAnsi"/>
        </w:rPr>
        <w:t xml:space="preserve"> </w:t>
      </w:r>
      <w:r w:rsidR="00ED0BDD" w:rsidRPr="00F93E20">
        <w:rPr>
          <w:rFonts w:asciiTheme="minorHAnsi" w:hAnsiTheme="minorHAnsi" w:cstheme="minorHAnsi"/>
        </w:rPr>
        <w:t>R</w:t>
      </w:r>
      <w:r w:rsidR="006E5A36" w:rsidRPr="00F93E20">
        <w:rPr>
          <w:rFonts w:asciiTheme="minorHAnsi" w:hAnsiTheme="minorHAnsi" w:cstheme="minorHAnsi"/>
        </w:rPr>
        <w:t>espuesta de Requerimiento</w:t>
      </w:r>
      <w:r w:rsidR="00DE52C2" w:rsidRPr="00F93E20">
        <w:rPr>
          <w:rFonts w:asciiTheme="minorHAnsi" w:hAnsiTheme="minorHAnsi" w:cstheme="minorHAnsi"/>
        </w:rPr>
        <w:t>.</w:t>
      </w:r>
      <w:r w:rsidR="006E5A36" w:rsidRPr="00F93E20">
        <w:rPr>
          <w:rFonts w:asciiTheme="minorHAnsi" w:hAnsiTheme="minorHAnsi" w:cstheme="minorHAnsi"/>
        </w:rPr>
        <w:t xml:space="preserve"> Una vez recibida la Información por esta Unidad de Acceso a la Información Pública se procede a lo siguiente. </w:t>
      </w:r>
    </w:p>
    <w:p w14:paraId="1CB0B862" w14:textId="7C690B76" w:rsidR="008D570B" w:rsidRPr="00F93E20" w:rsidRDefault="008D570B" w:rsidP="00D76BA3">
      <w:pPr>
        <w:widowControl/>
        <w:autoSpaceDE/>
        <w:autoSpaceDN/>
        <w:spacing w:after="200" w:line="360" w:lineRule="auto"/>
        <w:jc w:val="both"/>
        <w:rPr>
          <w:rFonts w:asciiTheme="minorHAnsi" w:hAnsiTheme="minorHAnsi" w:cstheme="minorHAnsi"/>
        </w:rPr>
      </w:pPr>
      <w:r w:rsidRPr="00F93E20">
        <w:rPr>
          <w:rFonts w:asciiTheme="minorHAnsi" w:hAnsiTheme="minorHAnsi" w:cstheme="minorHAnsi"/>
        </w:rPr>
        <w:t>Vista la solicitud de información</w:t>
      </w:r>
      <w:r w:rsidR="00C20E50" w:rsidRPr="00F93E20">
        <w:rPr>
          <w:rFonts w:asciiTheme="minorHAnsi" w:hAnsiTheme="minorHAnsi" w:cstheme="minorHAnsi"/>
        </w:rPr>
        <w:t xml:space="preserve"> y tramitada</w:t>
      </w:r>
      <w:r w:rsidRPr="00F93E20">
        <w:rPr>
          <w:rFonts w:asciiTheme="minorHAnsi" w:hAnsiTheme="minorHAnsi" w:cstheme="minorHAnsi"/>
        </w:rPr>
        <w:t xml:space="preserve">, con base al Art. 66 y 71 de la Ley de Acceso a la Información Pública y Art. 54 del Reglamento de la Ley, </w:t>
      </w:r>
      <w:r w:rsidR="00C20E50" w:rsidRPr="00F93E20">
        <w:rPr>
          <w:rFonts w:asciiTheme="minorHAnsi" w:hAnsiTheme="minorHAnsi" w:cstheme="minorHAnsi"/>
        </w:rPr>
        <w:t xml:space="preserve">el suscrito Oficial de Información </w:t>
      </w:r>
      <w:r w:rsidRPr="00F93E20">
        <w:rPr>
          <w:rFonts w:asciiTheme="minorHAnsi" w:hAnsiTheme="minorHAnsi" w:cstheme="minorHAnsi"/>
          <w:b/>
        </w:rPr>
        <w:t>RESUELVE</w:t>
      </w:r>
      <w:r w:rsidRPr="00F93E20">
        <w:rPr>
          <w:rFonts w:asciiTheme="minorHAnsi" w:hAnsiTheme="minorHAnsi" w:cstheme="minorHAnsi"/>
        </w:rPr>
        <w:t>:</w:t>
      </w:r>
    </w:p>
    <w:p w14:paraId="1B804DFE" w14:textId="03E742D4" w:rsidR="00750370" w:rsidRPr="00164165" w:rsidRDefault="00884FFF" w:rsidP="00B81098">
      <w:pPr>
        <w:spacing w:line="360" w:lineRule="auto"/>
        <w:jc w:val="both"/>
        <w:rPr>
          <w:rFonts w:asciiTheme="minorHAnsi" w:hAnsiTheme="minorHAnsi" w:cstheme="minorHAnsi"/>
        </w:rPr>
      </w:pPr>
      <w:r w:rsidRPr="00F93E20">
        <w:rPr>
          <w:rFonts w:asciiTheme="minorHAnsi" w:hAnsiTheme="minorHAnsi" w:cstheme="minorHAnsi"/>
          <w:b/>
        </w:rPr>
        <w:t xml:space="preserve"> </w:t>
      </w:r>
      <w:r w:rsidR="00AA40D4" w:rsidRPr="00F93E20">
        <w:rPr>
          <w:rFonts w:asciiTheme="minorHAnsi" w:hAnsiTheme="minorHAnsi" w:cstheme="minorHAnsi"/>
          <w:b/>
        </w:rPr>
        <w:t xml:space="preserve">NOTIFIQUESE Y </w:t>
      </w:r>
      <w:r w:rsidR="00584166" w:rsidRPr="00F93E20">
        <w:rPr>
          <w:rFonts w:asciiTheme="minorHAnsi" w:hAnsiTheme="minorHAnsi" w:cstheme="minorHAnsi"/>
          <w:b/>
        </w:rPr>
        <w:t xml:space="preserve">ENTREGUESE; </w:t>
      </w:r>
      <w:r w:rsidR="00584166" w:rsidRPr="00F93E20">
        <w:rPr>
          <w:rFonts w:asciiTheme="minorHAnsi" w:hAnsiTheme="minorHAnsi" w:cstheme="minorHAnsi"/>
          <w:bCs/>
        </w:rPr>
        <w:t>a</w:t>
      </w:r>
      <w:r w:rsidR="00DE52C2" w:rsidRPr="00F93E20">
        <w:rPr>
          <w:rFonts w:asciiTheme="minorHAnsi" w:hAnsiTheme="minorHAnsi" w:cstheme="minorHAnsi"/>
          <w:bCs/>
        </w:rPr>
        <w:t>l</w:t>
      </w:r>
      <w:r w:rsidR="00584166" w:rsidRPr="00F93E20">
        <w:rPr>
          <w:rFonts w:asciiTheme="minorHAnsi" w:hAnsiTheme="minorHAnsi" w:cstheme="minorHAnsi"/>
          <w:bCs/>
        </w:rPr>
        <w:t xml:space="preserve"> </w:t>
      </w:r>
      <w:r w:rsidR="0088268A" w:rsidRPr="00F93E20">
        <w:rPr>
          <w:rFonts w:asciiTheme="minorHAnsi" w:hAnsiTheme="minorHAnsi" w:cstheme="minorHAnsi"/>
          <w:bCs/>
        </w:rPr>
        <w:t>ciudadan</w:t>
      </w:r>
      <w:r w:rsidR="00F53945" w:rsidRPr="00F93E20">
        <w:rPr>
          <w:rFonts w:asciiTheme="minorHAnsi" w:hAnsiTheme="minorHAnsi" w:cstheme="minorHAnsi"/>
          <w:bCs/>
        </w:rPr>
        <w:t>o</w:t>
      </w:r>
      <w:r w:rsidR="00AA40D4" w:rsidRPr="00F93E20">
        <w:rPr>
          <w:rFonts w:asciiTheme="minorHAnsi" w:hAnsiTheme="minorHAnsi" w:cstheme="minorHAnsi"/>
          <w:b/>
        </w:rPr>
        <w:t xml:space="preserve"> </w:t>
      </w:r>
      <w:r w:rsidR="00AA40D4" w:rsidRPr="00F93E20">
        <w:rPr>
          <w:rFonts w:asciiTheme="minorHAnsi" w:hAnsiTheme="minorHAnsi" w:cstheme="minorHAnsi"/>
          <w:bCs/>
        </w:rPr>
        <w:t>la</w:t>
      </w:r>
      <w:r w:rsidR="008D570B" w:rsidRPr="00F93E20">
        <w:rPr>
          <w:rFonts w:asciiTheme="minorHAnsi" w:hAnsiTheme="minorHAnsi" w:cstheme="minorHAnsi"/>
        </w:rPr>
        <w:t xml:space="preserve"> </w:t>
      </w:r>
      <w:r w:rsidR="00C20E50" w:rsidRPr="00F93E20">
        <w:rPr>
          <w:rFonts w:asciiTheme="minorHAnsi" w:hAnsiTheme="minorHAnsi" w:cstheme="minorHAnsi"/>
        </w:rPr>
        <w:t xml:space="preserve">información </w:t>
      </w:r>
      <w:r w:rsidR="001313B1" w:rsidRPr="00F93E20">
        <w:rPr>
          <w:rFonts w:asciiTheme="minorHAnsi" w:hAnsiTheme="minorHAnsi" w:cstheme="minorHAnsi"/>
        </w:rPr>
        <w:t>solicitada.</w:t>
      </w:r>
    </w:p>
    <w:p w14:paraId="2C4DB67D" w14:textId="72C24ECB" w:rsidR="00D76BA3" w:rsidRPr="00F93E20" w:rsidRDefault="00407E6C" w:rsidP="00407E6C">
      <w:pPr>
        <w:tabs>
          <w:tab w:val="left" w:pos="3315"/>
          <w:tab w:val="left" w:pos="3480"/>
        </w:tabs>
        <w:spacing w:line="360" w:lineRule="auto"/>
        <w:rPr>
          <w:rFonts w:asciiTheme="minorHAnsi" w:eastAsia="Calibri" w:hAnsiTheme="minorHAnsi" w:cstheme="minorHAnsi"/>
          <w:kern w:val="2"/>
          <w:lang w:val="es-419"/>
          <w14:ligatures w14:val="standardContextual"/>
        </w:rPr>
      </w:pPr>
      <w:r w:rsidRPr="00F93E20">
        <w:rPr>
          <w:rFonts w:asciiTheme="minorHAnsi" w:eastAsia="Calibri" w:hAnsiTheme="minorHAnsi" w:cstheme="minorHAnsi"/>
          <w:kern w:val="2"/>
          <w:lang w:val="es-419"/>
          <w14:ligatures w14:val="standardContextual"/>
        </w:rPr>
        <w:tab/>
      </w:r>
      <w:bookmarkStart w:id="1" w:name="_Hlk138922040"/>
      <w:r w:rsidRPr="00F93E20">
        <w:rPr>
          <w:rFonts w:asciiTheme="minorHAnsi" w:eastAsia="Calibri" w:hAnsiTheme="minorHAnsi" w:cstheme="minorHAnsi"/>
          <w:kern w:val="2"/>
          <w:lang w:val="es-419"/>
          <w14:ligatures w14:val="standardContextual"/>
        </w:rPr>
        <w:object w:dxaOrig="6744" w:dyaOrig="3960" w14:anchorId="7591B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82625556" r:id="rId9"/>
        </w:object>
      </w:r>
      <w:bookmarkEnd w:id="1"/>
      <w:r w:rsidRPr="00F93E20">
        <w:rPr>
          <w:rFonts w:asciiTheme="minorHAnsi" w:eastAsia="Calibri" w:hAnsiTheme="minorHAnsi" w:cstheme="minorHAnsi"/>
          <w:kern w:val="2"/>
          <w:lang w:val="es-419"/>
          <w14:ligatures w14:val="standardContextual"/>
        </w:rPr>
        <w:tab/>
      </w:r>
    </w:p>
    <w:p w14:paraId="7EFA3A98" w14:textId="7F3195D3" w:rsidR="001313B1" w:rsidRPr="00F93E20" w:rsidRDefault="00C46440" w:rsidP="00892B49">
      <w:pPr>
        <w:tabs>
          <w:tab w:val="left" w:pos="3480"/>
        </w:tabs>
        <w:spacing w:line="360" w:lineRule="auto"/>
        <w:jc w:val="center"/>
        <w:rPr>
          <w:rFonts w:asciiTheme="minorHAnsi" w:eastAsia="Calibri" w:hAnsiTheme="minorHAnsi" w:cstheme="minorHAnsi"/>
          <w:kern w:val="2"/>
          <w:lang w:val="es-419"/>
          <w14:ligatures w14:val="standardContextual"/>
        </w:rPr>
      </w:pPr>
      <w:r w:rsidRPr="00F93E20">
        <w:rPr>
          <w:rFonts w:asciiTheme="minorHAnsi" w:eastAsia="Calibri" w:hAnsiTheme="minorHAnsi" w:cstheme="minorHAnsi"/>
          <w:kern w:val="2"/>
          <w:lang w:val="es-419"/>
          <w14:ligatures w14:val="standardContextual"/>
        </w:rPr>
        <w:t>F: _</w:t>
      </w:r>
      <w:r w:rsidR="007E0470" w:rsidRPr="00F93E20">
        <w:rPr>
          <w:rFonts w:asciiTheme="minorHAnsi" w:eastAsia="Calibri" w:hAnsiTheme="minorHAnsi" w:cstheme="minorHAnsi"/>
          <w:kern w:val="2"/>
          <w:lang w:val="es-419"/>
          <w14:ligatures w14:val="standardContextual"/>
        </w:rPr>
        <w:t>____________________________</w:t>
      </w:r>
    </w:p>
    <w:p w14:paraId="48EDE0F9" w14:textId="20CA9843" w:rsidR="00C20E50" w:rsidRPr="00F93E20" w:rsidRDefault="00C20E50" w:rsidP="00892B49">
      <w:pPr>
        <w:tabs>
          <w:tab w:val="left" w:pos="2844"/>
          <w:tab w:val="left" w:pos="3763"/>
          <w:tab w:val="left" w:pos="3921"/>
        </w:tabs>
        <w:spacing w:line="360" w:lineRule="auto"/>
        <w:jc w:val="center"/>
        <w:rPr>
          <w:rFonts w:asciiTheme="minorHAnsi" w:hAnsiTheme="minorHAnsi" w:cstheme="minorHAnsi"/>
          <w:b/>
          <w:bCs/>
        </w:rPr>
      </w:pPr>
      <w:r w:rsidRPr="00F93E20">
        <w:rPr>
          <w:rFonts w:asciiTheme="minorHAnsi" w:hAnsiTheme="minorHAnsi" w:cstheme="minorHAnsi"/>
          <w:b/>
          <w:bCs/>
        </w:rPr>
        <w:t>Licenciado</w:t>
      </w:r>
      <w:r w:rsidRPr="00F93E20">
        <w:rPr>
          <w:rFonts w:asciiTheme="minorHAnsi" w:hAnsiTheme="minorHAnsi" w:cstheme="minorHAnsi"/>
        </w:rPr>
        <w:t>. Noé Isaí Rivas Hernández</w:t>
      </w:r>
    </w:p>
    <w:p w14:paraId="27FE48C7" w14:textId="2DDCFF1B" w:rsidR="009D002F" w:rsidRPr="00F93E20" w:rsidRDefault="009D002F" w:rsidP="00892B49">
      <w:pPr>
        <w:pStyle w:val="Sinespaciado"/>
        <w:jc w:val="center"/>
        <w:rPr>
          <w:rFonts w:asciiTheme="minorHAnsi" w:hAnsiTheme="minorHAnsi" w:cstheme="minorHAnsi"/>
          <w:b/>
          <w:bCs/>
        </w:rPr>
      </w:pPr>
      <w:r w:rsidRPr="00F93E20">
        <w:rPr>
          <w:rFonts w:asciiTheme="minorHAnsi" w:hAnsiTheme="minorHAnsi" w:cstheme="minorHAnsi"/>
          <w:b/>
          <w:bCs/>
        </w:rPr>
        <w:t>Oficial de Información</w:t>
      </w:r>
    </w:p>
    <w:p w14:paraId="58E15EC9" w14:textId="5BB69F1F" w:rsidR="009A6EE5" w:rsidRPr="00F93E20" w:rsidRDefault="009D002F" w:rsidP="00D76BA3">
      <w:pPr>
        <w:tabs>
          <w:tab w:val="left" w:pos="2955"/>
          <w:tab w:val="center" w:pos="4702"/>
        </w:tabs>
        <w:jc w:val="center"/>
        <w:rPr>
          <w:rFonts w:asciiTheme="minorHAnsi" w:hAnsiTheme="minorHAnsi" w:cstheme="minorHAnsi"/>
          <w:b/>
          <w:bCs/>
        </w:rPr>
      </w:pPr>
      <w:r w:rsidRPr="00F93E20">
        <w:rPr>
          <w:rFonts w:asciiTheme="minorHAnsi" w:hAnsiTheme="minorHAnsi" w:cstheme="minorHAnsi"/>
          <w:b/>
          <w:bCs/>
        </w:rPr>
        <w:t>INABVE</w:t>
      </w:r>
    </w:p>
    <w:sectPr w:rsidR="009A6EE5" w:rsidRPr="00F93E20" w:rsidSect="00741F8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4D233" w14:textId="77777777" w:rsidR="00F91082" w:rsidRDefault="00F91082" w:rsidP="00A57328">
      <w:r>
        <w:separator/>
      </w:r>
    </w:p>
  </w:endnote>
  <w:endnote w:type="continuationSeparator" w:id="0">
    <w:p w14:paraId="631DC5AD" w14:textId="77777777" w:rsidR="00F91082" w:rsidRDefault="00F91082"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Default="0095457D" w:rsidP="00E02E6F">
    <w:pPr>
      <w:pStyle w:val="Piedepgina"/>
      <w:jc w:val="center"/>
      <w:rPr>
        <w:sz w:val="20"/>
        <w:szCs w:val="20"/>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Pr>
        <w:sz w:val="20"/>
        <w:szCs w:val="20"/>
      </w:rPr>
      <w:t>Avenida Bernal N° 222</w:t>
    </w:r>
    <w:r w:rsidR="00836E56">
      <w:rPr>
        <w:sz w:val="20"/>
        <w:szCs w:val="20"/>
      </w:rPr>
      <w:t>, San Salvador</w:t>
    </w:r>
    <w:r w:rsidR="00027845">
      <w:rPr>
        <w:sz w:val="20"/>
        <w:szCs w:val="20"/>
      </w:rPr>
      <w:t>, El Salvador, C. A.</w:t>
    </w:r>
  </w:p>
  <w:p w14:paraId="7AA8F077" w14:textId="77777777" w:rsidR="00836E56" w:rsidRDefault="00836E56" w:rsidP="00E02E6F">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2D519" w14:textId="77777777" w:rsidR="00F91082" w:rsidRDefault="00F91082" w:rsidP="00A57328">
      <w:r>
        <w:separator/>
      </w:r>
    </w:p>
  </w:footnote>
  <w:footnote w:type="continuationSeparator" w:id="0">
    <w:p w14:paraId="3FA58BC4" w14:textId="77777777" w:rsidR="00F91082" w:rsidRDefault="00F91082"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0F9BCF"/>
    <w:multiLevelType w:val="hybridMultilevel"/>
    <w:tmpl w:val="14F2E88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F6BC9"/>
    <w:multiLevelType w:val="hybridMultilevel"/>
    <w:tmpl w:val="1AF6AD74"/>
    <w:lvl w:ilvl="0" w:tplc="D7AEE3FE">
      <w:start w:val="1"/>
      <w:numFmt w:val="decimal"/>
      <w:lvlText w:val="%1-"/>
      <w:lvlJc w:val="left"/>
      <w:pPr>
        <w:ind w:left="720" w:hanging="360"/>
      </w:pPr>
      <w:rPr>
        <w:rFonts w:hint="default"/>
        <w:b w:val="0"/>
        <w:bCs w:val="0"/>
        <w:i w:val="0"/>
        <w:i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8"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3"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19EB0B04"/>
    <w:multiLevelType w:val="hybridMultilevel"/>
    <w:tmpl w:val="B4A4784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FBB5756"/>
    <w:multiLevelType w:val="hybridMultilevel"/>
    <w:tmpl w:val="27CC0384"/>
    <w:lvl w:ilvl="0" w:tplc="D71AACC8">
      <w:start w:val="1"/>
      <w:numFmt w:val="decimal"/>
      <w:lvlText w:val="%1."/>
      <w:lvlJc w:val="left"/>
      <w:pPr>
        <w:ind w:left="420" w:hanging="360"/>
      </w:pPr>
      <w:rPr>
        <w:rFonts w:hint="default"/>
        <w:sz w:val="22"/>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3C9A1F62"/>
    <w:multiLevelType w:val="hybridMultilevel"/>
    <w:tmpl w:val="BBFA0044"/>
    <w:lvl w:ilvl="0" w:tplc="0F020846">
      <w:start w:val="4"/>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2197E3D"/>
    <w:multiLevelType w:val="hybridMultilevel"/>
    <w:tmpl w:val="716A6B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5" w15:restartNumberingAfterBreak="0">
    <w:nsid w:val="485A670D"/>
    <w:multiLevelType w:val="hybridMultilevel"/>
    <w:tmpl w:val="D5DCF90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96850E4"/>
    <w:multiLevelType w:val="hybridMultilevel"/>
    <w:tmpl w:val="47E69F58"/>
    <w:lvl w:ilvl="0" w:tplc="440A0001">
      <w:start w:val="1"/>
      <w:numFmt w:val="bullet"/>
      <w:lvlText w:val=""/>
      <w:lvlJc w:val="left"/>
      <w:pPr>
        <w:ind w:left="1425" w:hanging="360"/>
      </w:pPr>
      <w:rPr>
        <w:rFonts w:ascii="Symbol" w:hAnsi="Symbol"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7"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8"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9"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31"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32" w15:restartNumberingAfterBreak="0">
    <w:nsid w:val="563B59E3"/>
    <w:multiLevelType w:val="hybridMultilevel"/>
    <w:tmpl w:val="9A5AFB12"/>
    <w:lvl w:ilvl="0" w:tplc="75965C88">
      <w:start w:val="1"/>
      <w:numFmt w:val="decimal"/>
      <w:lvlText w:val="%1-"/>
      <w:lvlJc w:val="left"/>
      <w:pPr>
        <w:ind w:left="720" w:hanging="360"/>
      </w:pPr>
      <w:rPr>
        <w:rFonts w:eastAsiaTheme="minorHAnsi"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5B953CA5"/>
    <w:multiLevelType w:val="hybridMultilevel"/>
    <w:tmpl w:val="17543F8C"/>
    <w:lvl w:ilvl="0" w:tplc="50D08F4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720397106">
    <w:abstractNumId w:val="23"/>
  </w:num>
  <w:num w:numId="2" w16cid:durableId="157772178">
    <w:abstractNumId w:val="10"/>
  </w:num>
  <w:num w:numId="3" w16cid:durableId="1440373496">
    <w:abstractNumId w:val="11"/>
  </w:num>
  <w:num w:numId="4" w16cid:durableId="37438775">
    <w:abstractNumId w:val="2"/>
  </w:num>
  <w:num w:numId="5" w16cid:durableId="1899976172">
    <w:abstractNumId w:val="17"/>
  </w:num>
  <w:num w:numId="6" w16cid:durableId="1047609806">
    <w:abstractNumId w:val="16"/>
  </w:num>
  <w:num w:numId="7" w16cid:durableId="1730955589">
    <w:abstractNumId w:val="33"/>
  </w:num>
  <w:num w:numId="8" w16cid:durableId="77602849">
    <w:abstractNumId w:val="4"/>
  </w:num>
  <w:num w:numId="9" w16cid:durableId="1395469344">
    <w:abstractNumId w:val="14"/>
  </w:num>
  <w:num w:numId="10" w16cid:durableId="468937449">
    <w:abstractNumId w:val="5"/>
  </w:num>
  <w:num w:numId="11" w16cid:durableId="1875268875">
    <w:abstractNumId w:val="13"/>
  </w:num>
  <w:num w:numId="12" w16cid:durableId="597258128">
    <w:abstractNumId w:val="18"/>
  </w:num>
  <w:num w:numId="13" w16cid:durableId="1576742304">
    <w:abstractNumId w:val="30"/>
  </w:num>
  <w:num w:numId="14" w16cid:durableId="702441716">
    <w:abstractNumId w:val="31"/>
  </w:num>
  <w:num w:numId="15" w16cid:durableId="611982320">
    <w:abstractNumId w:val="12"/>
  </w:num>
  <w:num w:numId="16" w16cid:durableId="2111536105">
    <w:abstractNumId w:val="6"/>
  </w:num>
  <w:num w:numId="17" w16cid:durableId="2033989060">
    <w:abstractNumId w:val="9"/>
  </w:num>
  <w:num w:numId="18" w16cid:durableId="702248867">
    <w:abstractNumId w:val="28"/>
  </w:num>
  <w:num w:numId="19" w16cid:durableId="2066906368">
    <w:abstractNumId w:val="36"/>
  </w:num>
  <w:num w:numId="20" w16cid:durableId="511920534">
    <w:abstractNumId w:val="20"/>
  </w:num>
  <w:num w:numId="21" w16cid:durableId="22823638">
    <w:abstractNumId w:val="27"/>
  </w:num>
  <w:num w:numId="22" w16cid:durableId="1073045466">
    <w:abstractNumId w:val="38"/>
  </w:num>
  <w:num w:numId="23" w16cid:durableId="67968897">
    <w:abstractNumId w:val="24"/>
  </w:num>
  <w:num w:numId="24" w16cid:durableId="197278883">
    <w:abstractNumId w:val="35"/>
  </w:num>
  <w:num w:numId="25" w16cid:durableId="191502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2596742">
    <w:abstractNumId w:val="29"/>
  </w:num>
  <w:num w:numId="27" w16cid:durableId="467014259">
    <w:abstractNumId w:val="3"/>
  </w:num>
  <w:num w:numId="28" w16cid:durableId="143887096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35427909">
    <w:abstractNumId w:val="8"/>
  </w:num>
  <w:num w:numId="30" w16cid:durableId="2056536698">
    <w:abstractNumId w:val="37"/>
  </w:num>
  <w:num w:numId="31" w16cid:durableId="1791389722">
    <w:abstractNumId w:val="0"/>
  </w:num>
  <w:num w:numId="32" w16cid:durableId="2073386568">
    <w:abstractNumId w:val="1"/>
  </w:num>
  <w:num w:numId="33" w16cid:durableId="434205994">
    <w:abstractNumId w:val="32"/>
  </w:num>
  <w:num w:numId="34" w16cid:durableId="1358659012">
    <w:abstractNumId w:val="19"/>
  </w:num>
  <w:num w:numId="35" w16cid:durableId="1699970848">
    <w:abstractNumId w:val="34"/>
  </w:num>
  <w:num w:numId="36" w16cid:durableId="2054622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1648553">
    <w:abstractNumId w:val="25"/>
  </w:num>
  <w:num w:numId="38" w16cid:durableId="22176349">
    <w:abstractNumId w:val="26"/>
  </w:num>
  <w:num w:numId="39" w16cid:durableId="1906065483">
    <w:abstractNumId w:val="22"/>
  </w:num>
  <w:num w:numId="40" w16cid:durableId="8928166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0FCF"/>
    <w:rsid w:val="00001676"/>
    <w:rsid w:val="00006D31"/>
    <w:rsid w:val="0000787E"/>
    <w:rsid w:val="00007A6E"/>
    <w:rsid w:val="00027487"/>
    <w:rsid w:val="000276F2"/>
    <w:rsid w:val="00027845"/>
    <w:rsid w:val="00036328"/>
    <w:rsid w:val="00036CD9"/>
    <w:rsid w:val="00044774"/>
    <w:rsid w:val="00045B8F"/>
    <w:rsid w:val="00051890"/>
    <w:rsid w:val="00060C8B"/>
    <w:rsid w:val="000625E7"/>
    <w:rsid w:val="000676AF"/>
    <w:rsid w:val="0009160B"/>
    <w:rsid w:val="000A0F29"/>
    <w:rsid w:val="000A1F65"/>
    <w:rsid w:val="000A333D"/>
    <w:rsid w:val="000A3DBB"/>
    <w:rsid w:val="000B2445"/>
    <w:rsid w:val="000B480E"/>
    <w:rsid w:val="000D0659"/>
    <w:rsid w:val="000E1A4A"/>
    <w:rsid w:val="000E1E34"/>
    <w:rsid w:val="000E2DCB"/>
    <w:rsid w:val="000F3727"/>
    <w:rsid w:val="000F3D39"/>
    <w:rsid w:val="00101687"/>
    <w:rsid w:val="0010371D"/>
    <w:rsid w:val="001040E4"/>
    <w:rsid w:val="00121CB6"/>
    <w:rsid w:val="00124421"/>
    <w:rsid w:val="0012453F"/>
    <w:rsid w:val="001276E4"/>
    <w:rsid w:val="001313B1"/>
    <w:rsid w:val="00132926"/>
    <w:rsid w:val="00133279"/>
    <w:rsid w:val="0013483A"/>
    <w:rsid w:val="00135DC0"/>
    <w:rsid w:val="00164165"/>
    <w:rsid w:val="0018164C"/>
    <w:rsid w:val="00183D54"/>
    <w:rsid w:val="00185950"/>
    <w:rsid w:val="0019536B"/>
    <w:rsid w:val="001A074B"/>
    <w:rsid w:val="001A68CC"/>
    <w:rsid w:val="001B03EE"/>
    <w:rsid w:val="001B0F78"/>
    <w:rsid w:val="001B3039"/>
    <w:rsid w:val="001B5C9B"/>
    <w:rsid w:val="001B7F66"/>
    <w:rsid w:val="001C0FDC"/>
    <w:rsid w:val="001C260C"/>
    <w:rsid w:val="001D6CBD"/>
    <w:rsid w:val="001D6E83"/>
    <w:rsid w:val="001D701F"/>
    <w:rsid w:val="001E1279"/>
    <w:rsid w:val="001E683B"/>
    <w:rsid w:val="001E6E3F"/>
    <w:rsid w:val="00207E9A"/>
    <w:rsid w:val="002149C5"/>
    <w:rsid w:val="00223F97"/>
    <w:rsid w:val="002273C3"/>
    <w:rsid w:val="00232433"/>
    <w:rsid w:val="0024345F"/>
    <w:rsid w:val="002506E5"/>
    <w:rsid w:val="00250C89"/>
    <w:rsid w:val="00250D61"/>
    <w:rsid w:val="00255716"/>
    <w:rsid w:val="002563A5"/>
    <w:rsid w:val="002616EC"/>
    <w:rsid w:val="002640D6"/>
    <w:rsid w:val="002814A5"/>
    <w:rsid w:val="002B133F"/>
    <w:rsid w:val="002B61B6"/>
    <w:rsid w:val="002C0202"/>
    <w:rsid w:val="002D177D"/>
    <w:rsid w:val="002D58F8"/>
    <w:rsid w:val="002E2E8B"/>
    <w:rsid w:val="002E35DF"/>
    <w:rsid w:val="002E6A49"/>
    <w:rsid w:val="00310263"/>
    <w:rsid w:val="003103D9"/>
    <w:rsid w:val="00314CC1"/>
    <w:rsid w:val="003225D1"/>
    <w:rsid w:val="003278FC"/>
    <w:rsid w:val="00330FC8"/>
    <w:rsid w:val="003371A0"/>
    <w:rsid w:val="00337745"/>
    <w:rsid w:val="00346F31"/>
    <w:rsid w:val="00354AF6"/>
    <w:rsid w:val="00360F82"/>
    <w:rsid w:val="003702D9"/>
    <w:rsid w:val="0037187D"/>
    <w:rsid w:val="00374BFC"/>
    <w:rsid w:val="00381C98"/>
    <w:rsid w:val="00390279"/>
    <w:rsid w:val="00390AEA"/>
    <w:rsid w:val="003B1B9D"/>
    <w:rsid w:val="003B2C16"/>
    <w:rsid w:val="003B312F"/>
    <w:rsid w:val="003B544A"/>
    <w:rsid w:val="003C5322"/>
    <w:rsid w:val="003D424C"/>
    <w:rsid w:val="003D709A"/>
    <w:rsid w:val="003E00F1"/>
    <w:rsid w:val="003E35A5"/>
    <w:rsid w:val="003E5291"/>
    <w:rsid w:val="003F362C"/>
    <w:rsid w:val="003F7088"/>
    <w:rsid w:val="00407E6C"/>
    <w:rsid w:val="00424ECE"/>
    <w:rsid w:val="0042754F"/>
    <w:rsid w:val="00442430"/>
    <w:rsid w:val="00452BE1"/>
    <w:rsid w:val="00457438"/>
    <w:rsid w:val="00464605"/>
    <w:rsid w:val="00466C13"/>
    <w:rsid w:val="00472CA4"/>
    <w:rsid w:val="00476A85"/>
    <w:rsid w:val="00476B2C"/>
    <w:rsid w:val="004849E0"/>
    <w:rsid w:val="00490FA3"/>
    <w:rsid w:val="004A34AF"/>
    <w:rsid w:val="004B3EC5"/>
    <w:rsid w:val="004C0C41"/>
    <w:rsid w:val="004C3BB2"/>
    <w:rsid w:val="004C4C54"/>
    <w:rsid w:val="004D01FF"/>
    <w:rsid w:val="004D1A7D"/>
    <w:rsid w:val="004D5BAC"/>
    <w:rsid w:val="004D71C0"/>
    <w:rsid w:val="004E1DAF"/>
    <w:rsid w:val="004E3FBF"/>
    <w:rsid w:val="004E7A94"/>
    <w:rsid w:val="004E7AD9"/>
    <w:rsid w:val="004F4CCE"/>
    <w:rsid w:val="00501D4A"/>
    <w:rsid w:val="00513035"/>
    <w:rsid w:val="00532946"/>
    <w:rsid w:val="00536B02"/>
    <w:rsid w:val="005376BE"/>
    <w:rsid w:val="00540521"/>
    <w:rsid w:val="00543E46"/>
    <w:rsid w:val="005516E4"/>
    <w:rsid w:val="005726E2"/>
    <w:rsid w:val="005733D6"/>
    <w:rsid w:val="00573CF9"/>
    <w:rsid w:val="00576FD0"/>
    <w:rsid w:val="005779E7"/>
    <w:rsid w:val="00577E0D"/>
    <w:rsid w:val="005813E9"/>
    <w:rsid w:val="00584166"/>
    <w:rsid w:val="00596DA5"/>
    <w:rsid w:val="005A1FE9"/>
    <w:rsid w:val="005A2079"/>
    <w:rsid w:val="005A70DB"/>
    <w:rsid w:val="005B1945"/>
    <w:rsid w:val="005C1585"/>
    <w:rsid w:val="005C2FD9"/>
    <w:rsid w:val="005D1014"/>
    <w:rsid w:val="005D29B3"/>
    <w:rsid w:val="005D31F9"/>
    <w:rsid w:val="005F1FC7"/>
    <w:rsid w:val="005F5FAC"/>
    <w:rsid w:val="00602E6C"/>
    <w:rsid w:val="00603122"/>
    <w:rsid w:val="00605063"/>
    <w:rsid w:val="00606D90"/>
    <w:rsid w:val="00606EC9"/>
    <w:rsid w:val="0061148A"/>
    <w:rsid w:val="006230C6"/>
    <w:rsid w:val="00623D53"/>
    <w:rsid w:val="00636BBE"/>
    <w:rsid w:val="00636C31"/>
    <w:rsid w:val="00643D08"/>
    <w:rsid w:val="0064794A"/>
    <w:rsid w:val="0065022F"/>
    <w:rsid w:val="00652E83"/>
    <w:rsid w:val="006539B1"/>
    <w:rsid w:val="006542F1"/>
    <w:rsid w:val="00665D67"/>
    <w:rsid w:val="006713C5"/>
    <w:rsid w:val="00672812"/>
    <w:rsid w:val="006745C6"/>
    <w:rsid w:val="00684424"/>
    <w:rsid w:val="00692DFB"/>
    <w:rsid w:val="00693BD4"/>
    <w:rsid w:val="00696E82"/>
    <w:rsid w:val="006A5680"/>
    <w:rsid w:val="006A68B2"/>
    <w:rsid w:val="006A7F24"/>
    <w:rsid w:val="006B5D90"/>
    <w:rsid w:val="006B635E"/>
    <w:rsid w:val="006C1D47"/>
    <w:rsid w:val="006D7B37"/>
    <w:rsid w:val="006E0A92"/>
    <w:rsid w:val="006E40A4"/>
    <w:rsid w:val="006E5248"/>
    <w:rsid w:val="006E5A36"/>
    <w:rsid w:val="006E77CF"/>
    <w:rsid w:val="006E7C7A"/>
    <w:rsid w:val="006F2863"/>
    <w:rsid w:val="006F7B09"/>
    <w:rsid w:val="00703E0D"/>
    <w:rsid w:val="0070727F"/>
    <w:rsid w:val="00711AE1"/>
    <w:rsid w:val="00715C38"/>
    <w:rsid w:val="00716022"/>
    <w:rsid w:val="00721D7A"/>
    <w:rsid w:val="007258E5"/>
    <w:rsid w:val="007278B1"/>
    <w:rsid w:val="0073006F"/>
    <w:rsid w:val="0074023C"/>
    <w:rsid w:val="00741F8D"/>
    <w:rsid w:val="00744F43"/>
    <w:rsid w:val="007459F3"/>
    <w:rsid w:val="00746760"/>
    <w:rsid w:val="00746FF7"/>
    <w:rsid w:val="00750370"/>
    <w:rsid w:val="00751A0E"/>
    <w:rsid w:val="00751BDD"/>
    <w:rsid w:val="00765DD0"/>
    <w:rsid w:val="0077463C"/>
    <w:rsid w:val="00776722"/>
    <w:rsid w:val="00780192"/>
    <w:rsid w:val="00782254"/>
    <w:rsid w:val="007861DE"/>
    <w:rsid w:val="00792E14"/>
    <w:rsid w:val="00793143"/>
    <w:rsid w:val="007947C6"/>
    <w:rsid w:val="00794DAA"/>
    <w:rsid w:val="007A54A7"/>
    <w:rsid w:val="007B026D"/>
    <w:rsid w:val="007B6536"/>
    <w:rsid w:val="007C177C"/>
    <w:rsid w:val="007D24EB"/>
    <w:rsid w:val="007E0470"/>
    <w:rsid w:val="007E1F0C"/>
    <w:rsid w:val="007E7940"/>
    <w:rsid w:val="007F7014"/>
    <w:rsid w:val="00806E76"/>
    <w:rsid w:val="0082423C"/>
    <w:rsid w:val="00835F65"/>
    <w:rsid w:val="00836E56"/>
    <w:rsid w:val="00841338"/>
    <w:rsid w:val="00843B5A"/>
    <w:rsid w:val="00845BC9"/>
    <w:rsid w:val="00846741"/>
    <w:rsid w:val="00850C72"/>
    <w:rsid w:val="008815B2"/>
    <w:rsid w:val="0088268A"/>
    <w:rsid w:val="00884FFF"/>
    <w:rsid w:val="008918A2"/>
    <w:rsid w:val="00891B9E"/>
    <w:rsid w:val="00892B49"/>
    <w:rsid w:val="008968CF"/>
    <w:rsid w:val="00896B77"/>
    <w:rsid w:val="008B273D"/>
    <w:rsid w:val="008C05B1"/>
    <w:rsid w:val="008C122C"/>
    <w:rsid w:val="008C3921"/>
    <w:rsid w:val="008C585D"/>
    <w:rsid w:val="008C6E9A"/>
    <w:rsid w:val="008D570B"/>
    <w:rsid w:val="008E3710"/>
    <w:rsid w:val="008E3C10"/>
    <w:rsid w:val="008F233A"/>
    <w:rsid w:val="008F5AE5"/>
    <w:rsid w:val="0090571A"/>
    <w:rsid w:val="00913190"/>
    <w:rsid w:val="0091592A"/>
    <w:rsid w:val="009163E1"/>
    <w:rsid w:val="009205AE"/>
    <w:rsid w:val="00921FB3"/>
    <w:rsid w:val="00926126"/>
    <w:rsid w:val="00926A3E"/>
    <w:rsid w:val="00931FD4"/>
    <w:rsid w:val="00932741"/>
    <w:rsid w:val="0094070F"/>
    <w:rsid w:val="00944538"/>
    <w:rsid w:val="009465F8"/>
    <w:rsid w:val="009468E8"/>
    <w:rsid w:val="009514D4"/>
    <w:rsid w:val="00951978"/>
    <w:rsid w:val="00953AE7"/>
    <w:rsid w:val="0095457D"/>
    <w:rsid w:val="00966DBD"/>
    <w:rsid w:val="00967232"/>
    <w:rsid w:val="00970241"/>
    <w:rsid w:val="0097156B"/>
    <w:rsid w:val="0097363E"/>
    <w:rsid w:val="00976E60"/>
    <w:rsid w:val="00982288"/>
    <w:rsid w:val="009914AB"/>
    <w:rsid w:val="00994794"/>
    <w:rsid w:val="0099661C"/>
    <w:rsid w:val="009A6EE5"/>
    <w:rsid w:val="009B22A7"/>
    <w:rsid w:val="009B5DF8"/>
    <w:rsid w:val="009C70F8"/>
    <w:rsid w:val="009D002F"/>
    <w:rsid w:val="009D1D33"/>
    <w:rsid w:val="009E01C2"/>
    <w:rsid w:val="009E0C04"/>
    <w:rsid w:val="009E1D4C"/>
    <w:rsid w:val="009E2BA1"/>
    <w:rsid w:val="009F3735"/>
    <w:rsid w:val="00A02357"/>
    <w:rsid w:val="00A05FE1"/>
    <w:rsid w:val="00A061BC"/>
    <w:rsid w:val="00A1131A"/>
    <w:rsid w:val="00A14C73"/>
    <w:rsid w:val="00A22B1A"/>
    <w:rsid w:val="00A22BEE"/>
    <w:rsid w:val="00A25EFA"/>
    <w:rsid w:val="00A3029B"/>
    <w:rsid w:val="00A31BF3"/>
    <w:rsid w:val="00A364AD"/>
    <w:rsid w:val="00A44588"/>
    <w:rsid w:val="00A50FC7"/>
    <w:rsid w:val="00A518AE"/>
    <w:rsid w:val="00A54C82"/>
    <w:rsid w:val="00A57328"/>
    <w:rsid w:val="00A60269"/>
    <w:rsid w:val="00A61BEE"/>
    <w:rsid w:val="00A67420"/>
    <w:rsid w:val="00A679C6"/>
    <w:rsid w:val="00A67C3F"/>
    <w:rsid w:val="00A70BB8"/>
    <w:rsid w:val="00A75C53"/>
    <w:rsid w:val="00A828E2"/>
    <w:rsid w:val="00A85739"/>
    <w:rsid w:val="00A87694"/>
    <w:rsid w:val="00A87A6E"/>
    <w:rsid w:val="00AA34B5"/>
    <w:rsid w:val="00AA40D4"/>
    <w:rsid w:val="00AB1ACD"/>
    <w:rsid w:val="00AB1B65"/>
    <w:rsid w:val="00AC47B2"/>
    <w:rsid w:val="00AC5E5E"/>
    <w:rsid w:val="00AE4174"/>
    <w:rsid w:val="00AE6A29"/>
    <w:rsid w:val="00AF022F"/>
    <w:rsid w:val="00B02180"/>
    <w:rsid w:val="00B05879"/>
    <w:rsid w:val="00B0664A"/>
    <w:rsid w:val="00B23B0B"/>
    <w:rsid w:val="00B30468"/>
    <w:rsid w:val="00B3452A"/>
    <w:rsid w:val="00B37B15"/>
    <w:rsid w:val="00B42BE5"/>
    <w:rsid w:val="00B43D88"/>
    <w:rsid w:val="00B472A1"/>
    <w:rsid w:val="00B55818"/>
    <w:rsid w:val="00B63C28"/>
    <w:rsid w:val="00B66BDF"/>
    <w:rsid w:val="00B7276B"/>
    <w:rsid w:val="00B81098"/>
    <w:rsid w:val="00B81381"/>
    <w:rsid w:val="00B8350E"/>
    <w:rsid w:val="00B91020"/>
    <w:rsid w:val="00B93BC1"/>
    <w:rsid w:val="00B94084"/>
    <w:rsid w:val="00B97357"/>
    <w:rsid w:val="00BA0365"/>
    <w:rsid w:val="00BA165C"/>
    <w:rsid w:val="00BA2A6A"/>
    <w:rsid w:val="00BA2D4B"/>
    <w:rsid w:val="00BA2E8E"/>
    <w:rsid w:val="00BB0313"/>
    <w:rsid w:val="00BB1087"/>
    <w:rsid w:val="00BB5DEF"/>
    <w:rsid w:val="00BF1AD9"/>
    <w:rsid w:val="00BF34AB"/>
    <w:rsid w:val="00C0041B"/>
    <w:rsid w:val="00C00857"/>
    <w:rsid w:val="00C0643B"/>
    <w:rsid w:val="00C20E50"/>
    <w:rsid w:val="00C32CB7"/>
    <w:rsid w:val="00C44BC5"/>
    <w:rsid w:val="00C46440"/>
    <w:rsid w:val="00C512F8"/>
    <w:rsid w:val="00C537B1"/>
    <w:rsid w:val="00C5429F"/>
    <w:rsid w:val="00C549B7"/>
    <w:rsid w:val="00C75499"/>
    <w:rsid w:val="00C7701F"/>
    <w:rsid w:val="00C77CFD"/>
    <w:rsid w:val="00C81348"/>
    <w:rsid w:val="00C905C0"/>
    <w:rsid w:val="00C93C3C"/>
    <w:rsid w:val="00CA6C39"/>
    <w:rsid w:val="00CB119E"/>
    <w:rsid w:val="00CB16AD"/>
    <w:rsid w:val="00CC0BE9"/>
    <w:rsid w:val="00CD6E81"/>
    <w:rsid w:val="00CE6591"/>
    <w:rsid w:val="00CF3434"/>
    <w:rsid w:val="00CF3565"/>
    <w:rsid w:val="00CF5747"/>
    <w:rsid w:val="00D04C83"/>
    <w:rsid w:val="00D053FD"/>
    <w:rsid w:val="00D139DC"/>
    <w:rsid w:val="00D14F5C"/>
    <w:rsid w:val="00D26269"/>
    <w:rsid w:val="00D30C37"/>
    <w:rsid w:val="00D32E41"/>
    <w:rsid w:val="00D337D8"/>
    <w:rsid w:val="00D35FAB"/>
    <w:rsid w:val="00D3777F"/>
    <w:rsid w:val="00D423B6"/>
    <w:rsid w:val="00D428CB"/>
    <w:rsid w:val="00D45E2A"/>
    <w:rsid w:val="00D51BA2"/>
    <w:rsid w:val="00D5401D"/>
    <w:rsid w:val="00D56612"/>
    <w:rsid w:val="00D72AE1"/>
    <w:rsid w:val="00D7415B"/>
    <w:rsid w:val="00D769F5"/>
    <w:rsid w:val="00D76BA3"/>
    <w:rsid w:val="00D844C4"/>
    <w:rsid w:val="00D905C2"/>
    <w:rsid w:val="00DA7B51"/>
    <w:rsid w:val="00DC4528"/>
    <w:rsid w:val="00DD1A9A"/>
    <w:rsid w:val="00DD56EA"/>
    <w:rsid w:val="00DD6B63"/>
    <w:rsid w:val="00DD6BA6"/>
    <w:rsid w:val="00DE52C2"/>
    <w:rsid w:val="00DF189E"/>
    <w:rsid w:val="00DF4FA4"/>
    <w:rsid w:val="00DF57F9"/>
    <w:rsid w:val="00E00244"/>
    <w:rsid w:val="00E0246F"/>
    <w:rsid w:val="00E02E6F"/>
    <w:rsid w:val="00E0594C"/>
    <w:rsid w:val="00E07FD3"/>
    <w:rsid w:val="00E12301"/>
    <w:rsid w:val="00E134C1"/>
    <w:rsid w:val="00E20A28"/>
    <w:rsid w:val="00E2321E"/>
    <w:rsid w:val="00E2691A"/>
    <w:rsid w:val="00E27444"/>
    <w:rsid w:val="00E36029"/>
    <w:rsid w:val="00E434FC"/>
    <w:rsid w:val="00E4759A"/>
    <w:rsid w:val="00E51035"/>
    <w:rsid w:val="00E54562"/>
    <w:rsid w:val="00E55CE7"/>
    <w:rsid w:val="00E5769D"/>
    <w:rsid w:val="00E73477"/>
    <w:rsid w:val="00E84280"/>
    <w:rsid w:val="00E87249"/>
    <w:rsid w:val="00E874A6"/>
    <w:rsid w:val="00E91EFE"/>
    <w:rsid w:val="00E930AA"/>
    <w:rsid w:val="00EA76B9"/>
    <w:rsid w:val="00EB1ECB"/>
    <w:rsid w:val="00EB3704"/>
    <w:rsid w:val="00EC1D87"/>
    <w:rsid w:val="00EC2797"/>
    <w:rsid w:val="00ED0BDD"/>
    <w:rsid w:val="00ED2DE7"/>
    <w:rsid w:val="00ED6A80"/>
    <w:rsid w:val="00F01B7E"/>
    <w:rsid w:val="00F02591"/>
    <w:rsid w:val="00F05F0F"/>
    <w:rsid w:val="00F13E58"/>
    <w:rsid w:val="00F145AA"/>
    <w:rsid w:val="00F16E69"/>
    <w:rsid w:val="00F17D74"/>
    <w:rsid w:val="00F20981"/>
    <w:rsid w:val="00F20E59"/>
    <w:rsid w:val="00F211C8"/>
    <w:rsid w:val="00F23536"/>
    <w:rsid w:val="00F312A9"/>
    <w:rsid w:val="00F3234A"/>
    <w:rsid w:val="00F403A2"/>
    <w:rsid w:val="00F42222"/>
    <w:rsid w:val="00F43052"/>
    <w:rsid w:val="00F438A3"/>
    <w:rsid w:val="00F46841"/>
    <w:rsid w:val="00F53945"/>
    <w:rsid w:val="00F5690C"/>
    <w:rsid w:val="00F5782F"/>
    <w:rsid w:val="00F75AE4"/>
    <w:rsid w:val="00F75CDE"/>
    <w:rsid w:val="00F80C4C"/>
    <w:rsid w:val="00F83B22"/>
    <w:rsid w:val="00F864A1"/>
    <w:rsid w:val="00F91082"/>
    <w:rsid w:val="00F93E20"/>
    <w:rsid w:val="00F947E6"/>
    <w:rsid w:val="00F9576D"/>
    <w:rsid w:val="00F978B9"/>
    <w:rsid w:val="00FB4647"/>
    <w:rsid w:val="00FC3C23"/>
    <w:rsid w:val="00FD15B2"/>
    <w:rsid w:val="00FD7B9F"/>
    <w:rsid w:val="00FE16D0"/>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52378023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2</Pages>
  <Words>627</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142</cp:revision>
  <cp:lastPrinted>2024-03-20T21:05:00Z</cp:lastPrinted>
  <dcterms:created xsi:type="dcterms:W3CDTF">2021-11-05T20:56:00Z</dcterms:created>
  <dcterms:modified xsi:type="dcterms:W3CDTF">2024-07-16T15:00:00Z</dcterms:modified>
</cp:coreProperties>
</file>