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F281B" w14:textId="117D6CDB" w:rsidR="008726CE" w:rsidRDefault="005048EA">
      <w:r w:rsidRPr="0014792E">
        <w:rPr>
          <w:b/>
          <w:noProof/>
        </w:rPr>
        <w:drawing>
          <wp:anchor distT="0" distB="0" distL="114300" distR="114300" simplePos="0" relativeHeight="251663360" behindDoc="1" locked="0" layoutInCell="0" allowOverlap="1" wp14:anchorId="6F876AA1" wp14:editId="066B17FC">
            <wp:simplePos x="0" y="0"/>
            <wp:positionH relativeFrom="margin">
              <wp:posOffset>228600</wp:posOffset>
            </wp:positionH>
            <wp:positionV relativeFrom="margin">
              <wp:posOffset>160020</wp:posOffset>
            </wp:positionV>
            <wp:extent cx="10205479" cy="9062113"/>
            <wp:effectExtent l="0" t="0" r="0" b="0"/>
            <wp:wrapNone/>
            <wp:docPr id="867489805" name="Imagen 867489805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753840" name="Imagen 320753840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5479" cy="9062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25ED1" w14:textId="2A2CBDE3" w:rsidR="008726CE" w:rsidRPr="00063EE8" w:rsidRDefault="008726CE">
      <w:pPr>
        <w:rPr>
          <w:rFonts w:ascii="Arial" w:hAnsi="Arial" w:cs="Arial"/>
          <w:b/>
          <w:bCs/>
          <w:color w:val="323E4F" w:themeColor="text2" w:themeShade="BF"/>
        </w:rPr>
      </w:pPr>
      <w:r w:rsidRPr="00063EE8">
        <w:rPr>
          <w:rFonts w:ascii="Arial" w:hAnsi="Arial" w:cs="Arial"/>
          <w:b/>
          <w:bCs/>
          <w:color w:val="323E4F" w:themeColor="text2" w:themeShade="BF"/>
        </w:rPr>
        <w:t>COMITÉ DE CRÉDITOS, PROYECTOS Y VIVIENDA</w:t>
      </w:r>
      <w:r w:rsidRPr="00063EE8">
        <w:rPr>
          <w:rFonts w:ascii="Arial" w:hAnsi="Arial" w:cs="Arial"/>
          <w:b/>
          <w:bCs/>
          <w:color w:val="323E4F" w:themeColor="text2" w:themeShade="BF"/>
        </w:rPr>
        <w:br/>
        <w:t>Gerencia General</w:t>
      </w:r>
    </w:p>
    <w:p w14:paraId="72F44BDB" w14:textId="44EED1BB" w:rsidR="008726CE" w:rsidRDefault="008726CE"/>
    <w:p w14:paraId="210F07B2" w14:textId="77BF9DCB" w:rsidR="008726CE" w:rsidRDefault="008726CE" w:rsidP="00977CB0">
      <w:pPr>
        <w:jc w:val="center"/>
        <w:rPr>
          <w:rFonts w:ascii="Arial" w:hAnsi="Arial" w:cs="Arial"/>
          <w:b/>
          <w:bCs/>
        </w:rPr>
      </w:pPr>
      <w:r w:rsidRPr="00223115">
        <w:rPr>
          <w:rFonts w:ascii="Arial" w:hAnsi="Arial" w:cs="Arial"/>
          <w:b/>
          <w:bCs/>
        </w:rPr>
        <w:t xml:space="preserve">Informe de ejecución de </w:t>
      </w:r>
      <w:r w:rsidR="007E2257">
        <w:rPr>
          <w:rFonts w:ascii="Arial" w:hAnsi="Arial" w:cs="Arial"/>
          <w:b/>
          <w:bCs/>
        </w:rPr>
        <w:t>j</w:t>
      </w:r>
      <w:r w:rsidR="00FB53A1">
        <w:rPr>
          <w:rFonts w:ascii="Arial" w:hAnsi="Arial" w:cs="Arial"/>
          <w:b/>
          <w:bCs/>
        </w:rPr>
        <w:t>ul</w:t>
      </w:r>
      <w:r w:rsidR="007E2257">
        <w:rPr>
          <w:rFonts w:ascii="Arial" w:hAnsi="Arial" w:cs="Arial"/>
          <w:b/>
          <w:bCs/>
        </w:rPr>
        <w:t>io</w:t>
      </w:r>
      <w:r w:rsidRPr="00223115">
        <w:rPr>
          <w:rFonts w:ascii="Arial" w:hAnsi="Arial" w:cs="Arial"/>
          <w:b/>
          <w:bCs/>
        </w:rPr>
        <w:t xml:space="preserve"> 202</w:t>
      </w:r>
      <w:r w:rsidR="00974334">
        <w:rPr>
          <w:rFonts w:ascii="Arial" w:hAnsi="Arial" w:cs="Arial"/>
          <w:b/>
          <w:bCs/>
        </w:rPr>
        <w:t>4</w:t>
      </w:r>
    </w:p>
    <w:p w14:paraId="670C2E16" w14:textId="77777777" w:rsidR="005A5632" w:rsidRPr="00223115" w:rsidRDefault="005A5632" w:rsidP="00977CB0">
      <w:pPr>
        <w:jc w:val="center"/>
        <w:rPr>
          <w:rFonts w:ascii="Arial" w:hAnsi="Arial" w:cs="Arial"/>
          <w:b/>
          <w:bCs/>
        </w:rPr>
      </w:pPr>
    </w:p>
    <w:p w14:paraId="293BC8C9" w14:textId="77777777" w:rsidR="00154598" w:rsidRDefault="00154598" w:rsidP="003472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4715243" w14:textId="06C40D0E" w:rsidR="00154598" w:rsidRDefault="007E2257" w:rsidP="0015459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Programas de Inserción Productiva</w:t>
      </w:r>
    </w:p>
    <w:p w14:paraId="715CBDCD" w14:textId="77777777" w:rsidR="00154598" w:rsidRPr="00154598" w:rsidRDefault="00154598" w:rsidP="00154598">
      <w:pPr>
        <w:pStyle w:val="paragraph"/>
        <w:spacing w:before="0" w:beforeAutospacing="0" w:after="0" w:afterAutospacing="0"/>
        <w:ind w:left="78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B583E80" w14:textId="57689267" w:rsidR="009F295A" w:rsidRDefault="008726CE" w:rsidP="003472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367163">
        <w:rPr>
          <w:rStyle w:val="normaltextrun"/>
          <w:rFonts w:ascii="Arial" w:hAnsi="Arial" w:cs="Arial"/>
          <w:sz w:val="22"/>
          <w:szCs w:val="22"/>
        </w:rPr>
        <w:t>Durante el correspondiente mes, el Comité recibió</w:t>
      </w:r>
      <w:r>
        <w:rPr>
          <w:rStyle w:val="normaltextrun"/>
          <w:rFonts w:ascii="Arial" w:hAnsi="Arial" w:cs="Arial"/>
          <w:sz w:val="22"/>
          <w:szCs w:val="22"/>
        </w:rPr>
        <w:t xml:space="preserve"> un total de</w:t>
      </w:r>
      <w:r w:rsidR="00974334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FB53A1">
        <w:rPr>
          <w:rStyle w:val="normaltextrun"/>
          <w:rFonts w:ascii="Arial" w:hAnsi="Arial" w:cs="Arial"/>
          <w:sz w:val="22"/>
          <w:szCs w:val="22"/>
        </w:rPr>
        <w:t>95</w:t>
      </w:r>
      <w:r w:rsidR="00194E02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367163">
        <w:rPr>
          <w:rStyle w:val="normaltextrun"/>
          <w:rFonts w:ascii="Arial" w:hAnsi="Arial" w:cs="Arial"/>
          <w:sz w:val="22"/>
          <w:szCs w:val="22"/>
        </w:rPr>
        <w:t>expediente</w:t>
      </w:r>
      <w:r w:rsidR="007103C3">
        <w:rPr>
          <w:rStyle w:val="normaltextrun"/>
          <w:rFonts w:ascii="Arial" w:hAnsi="Arial" w:cs="Arial"/>
          <w:sz w:val="22"/>
          <w:szCs w:val="22"/>
        </w:rPr>
        <w:t>s de</w:t>
      </w:r>
      <w:r w:rsidR="007E2257">
        <w:rPr>
          <w:rStyle w:val="normaltextrun"/>
          <w:rFonts w:ascii="Arial" w:hAnsi="Arial" w:cs="Arial"/>
          <w:sz w:val="22"/>
          <w:szCs w:val="22"/>
        </w:rPr>
        <w:t>l Departamento de Programas de inserción productiva</w:t>
      </w:r>
      <w:r w:rsidRPr="00367163">
        <w:rPr>
          <w:rStyle w:val="normaltextrun"/>
          <w:rFonts w:ascii="Arial" w:hAnsi="Arial" w:cs="Arial"/>
          <w:sz w:val="22"/>
          <w:szCs w:val="22"/>
        </w:rPr>
        <w:t xml:space="preserve"> para ser analizados</w:t>
      </w:r>
      <w:r w:rsidR="00F258CB">
        <w:rPr>
          <w:rStyle w:val="normaltextrun"/>
          <w:rFonts w:ascii="Arial" w:hAnsi="Arial" w:cs="Arial"/>
          <w:sz w:val="22"/>
          <w:szCs w:val="22"/>
        </w:rPr>
        <w:t xml:space="preserve"> y procesados</w:t>
      </w:r>
      <w:r>
        <w:rPr>
          <w:rStyle w:val="normaltextrun"/>
          <w:rFonts w:ascii="Arial" w:hAnsi="Arial" w:cs="Arial"/>
          <w:sz w:val="22"/>
          <w:szCs w:val="22"/>
        </w:rPr>
        <w:t>,</w:t>
      </w:r>
      <w:r w:rsidR="00F258CB">
        <w:rPr>
          <w:rStyle w:val="normaltextrun"/>
          <w:rFonts w:ascii="Arial" w:hAnsi="Arial" w:cs="Arial"/>
          <w:sz w:val="22"/>
          <w:szCs w:val="22"/>
        </w:rPr>
        <w:t xml:space="preserve"> teniendo como res</w:t>
      </w:r>
      <w:r w:rsidR="00974334">
        <w:rPr>
          <w:rStyle w:val="normaltextrun"/>
          <w:rFonts w:ascii="Arial" w:hAnsi="Arial" w:cs="Arial"/>
          <w:sz w:val="22"/>
          <w:szCs w:val="22"/>
        </w:rPr>
        <w:t>ultad</w:t>
      </w:r>
      <w:r w:rsidR="007E2257">
        <w:rPr>
          <w:rStyle w:val="normaltextrun"/>
          <w:rFonts w:ascii="Arial" w:hAnsi="Arial" w:cs="Arial"/>
          <w:sz w:val="22"/>
          <w:szCs w:val="22"/>
        </w:rPr>
        <w:t xml:space="preserve">o todos los expedientes validados para el otorgamiento del beneficio: programa capital. </w:t>
      </w:r>
    </w:p>
    <w:p w14:paraId="16CBE5B8" w14:textId="3B3DE25C" w:rsidR="00C072B8" w:rsidRDefault="00C072B8" w:rsidP="003472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789BB0C1" w14:textId="1136C24B" w:rsidR="007103C3" w:rsidRDefault="008726CE" w:rsidP="00AC2DB1">
      <w:pPr>
        <w:tabs>
          <w:tab w:val="left" w:pos="1304"/>
        </w:tabs>
        <w:jc w:val="both"/>
        <w:rPr>
          <w:rFonts w:ascii="Arial" w:hAnsi="Arial" w:cs="Arial"/>
        </w:rPr>
      </w:pPr>
      <w:r w:rsidRPr="00223115">
        <w:rPr>
          <w:rFonts w:ascii="Arial" w:hAnsi="Arial" w:cs="Arial"/>
        </w:rPr>
        <w:t xml:space="preserve">En el siguiente recuadro se </w:t>
      </w:r>
      <w:r>
        <w:rPr>
          <w:rFonts w:ascii="Arial" w:hAnsi="Arial" w:cs="Arial"/>
        </w:rPr>
        <w:t>detallan los aprobados:</w:t>
      </w:r>
    </w:p>
    <w:p w14:paraId="1EFA54B8" w14:textId="77777777" w:rsidR="000C1A87" w:rsidRDefault="000C1A87">
      <w:pPr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-34"/>
        <w:tblW w:w="7842" w:type="dxa"/>
        <w:tblLook w:val="04A0" w:firstRow="1" w:lastRow="0" w:firstColumn="1" w:lastColumn="0" w:noHBand="0" w:noVBand="1"/>
      </w:tblPr>
      <w:tblGrid>
        <w:gridCol w:w="1137"/>
        <w:gridCol w:w="1087"/>
        <w:gridCol w:w="1712"/>
        <w:gridCol w:w="2013"/>
        <w:gridCol w:w="1893"/>
      </w:tblGrid>
      <w:tr w:rsidR="00271838" w:rsidRPr="00AF7540" w14:paraId="64445CF9" w14:textId="77777777" w:rsidTr="000645F6">
        <w:trPr>
          <w:trHeight w:val="866"/>
        </w:trPr>
        <w:tc>
          <w:tcPr>
            <w:tcW w:w="0" w:type="auto"/>
            <w:shd w:val="clear" w:color="auto" w:fill="AEAAAA" w:themeFill="background2" w:themeFillShade="BF"/>
            <w:vAlign w:val="center"/>
          </w:tcPr>
          <w:p w14:paraId="37A37C3A" w14:textId="77777777" w:rsidR="000645F6" w:rsidRPr="00BB40F8" w:rsidRDefault="000645F6" w:rsidP="005022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142470385"/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HOMBRES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15E187ED" w14:textId="77777777" w:rsidR="000645F6" w:rsidRPr="00BB40F8" w:rsidRDefault="000645F6" w:rsidP="005022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MUJERES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4BFC3D53" w14:textId="5D646970" w:rsidR="000645F6" w:rsidRPr="00BB40F8" w:rsidRDefault="00271838" w:rsidP="000645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TIPO DE PROYECTO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7581816C" w14:textId="547FF58E" w:rsidR="000645F6" w:rsidRPr="00BB40F8" w:rsidRDefault="000645F6" w:rsidP="005022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EN ACTAS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044EF61D" w14:textId="7B28B475" w:rsidR="000645F6" w:rsidRPr="00BB40F8" w:rsidRDefault="000645F6" w:rsidP="005022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TOTAL, 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APROBADOS</w:t>
            </w:r>
          </w:p>
        </w:tc>
      </w:tr>
      <w:tr w:rsidR="00271838" w:rsidRPr="00AF7540" w14:paraId="2DF43AD8" w14:textId="77777777" w:rsidTr="000645F6">
        <w:trPr>
          <w:trHeight w:val="817"/>
        </w:trPr>
        <w:tc>
          <w:tcPr>
            <w:tcW w:w="0" w:type="auto"/>
            <w:vAlign w:val="center"/>
          </w:tcPr>
          <w:p w14:paraId="2DAF9D44" w14:textId="5B0480EB" w:rsidR="000645F6" w:rsidRPr="00BB40F8" w:rsidRDefault="00271838" w:rsidP="005022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0" w:type="auto"/>
            <w:vAlign w:val="center"/>
          </w:tcPr>
          <w:p w14:paraId="45310741" w14:textId="3F352177" w:rsidR="000645F6" w:rsidRPr="00BB40F8" w:rsidRDefault="00271838" w:rsidP="00502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</w:tcPr>
          <w:p w14:paraId="1A680372" w14:textId="2F18F6F6" w:rsidR="000645F6" w:rsidRDefault="00271838" w:rsidP="00064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  <w:r w:rsidR="00AC2DB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INICIAR</w:t>
            </w:r>
          </w:p>
          <w:p w14:paraId="19478C35" w14:textId="61F5A259" w:rsidR="00AC2DB1" w:rsidRPr="00BB40F8" w:rsidRDefault="00271838" w:rsidP="00064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 FORTALECER</w:t>
            </w:r>
          </w:p>
        </w:tc>
        <w:tc>
          <w:tcPr>
            <w:tcW w:w="0" w:type="auto"/>
            <w:vAlign w:val="center"/>
          </w:tcPr>
          <w:p w14:paraId="4FFE9195" w14:textId="32644892" w:rsidR="000645F6" w:rsidRDefault="000645F6" w:rsidP="007218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0F8">
              <w:rPr>
                <w:rFonts w:ascii="Arial" w:hAnsi="Arial" w:cs="Arial"/>
                <w:sz w:val="18"/>
                <w:szCs w:val="18"/>
              </w:rPr>
              <w:br/>
              <w:t xml:space="preserve"> CCPV/D</w:t>
            </w:r>
            <w:r>
              <w:rPr>
                <w:rFonts w:ascii="Arial" w:hAnsi="Arial" w:cs="Arial"/>
                <w:sz w:val="18"/>
                <w:szCs w:val="18"/>
              </w:rPr>
              <w:t>PIP</w:t>
            </w:r>
            <w:r w:rsidRPr="00BB40F8">
              <w:rPr>
                <w:rFonts w:ascii="Arial" w:hAnsi="Arial" w:cs="Arial"/>
                <w:sz w:val="18"/>
                <w:szCs w:val="18"/>
              </w:rPr>
              <w:t>/00</w:t>
            </w:r>
            <w:r w:rsidR="00271838">
              <w:rPr>
                <w:rFonts w:ascii="Arial" w:hAnsi="Arial" w:cs="Arial"/>
                <w:sz w:val="18"/>
                <w:szCs w:val="18"/>
              </w:rPr>
              <w:t>2</w:t>
            </w:r>
            <w:r w:rsidRPr="00BB40F8">
              <w:rPr>
                <w:rFonts w:ascii="Arial" w:hAnsi="Arial" w:cs="Arial"/>
                <w:sz w:val="18"/>
                <w:szCs w:val="18"/>
              </w:rPr>
              <w:t>/2024</w:t>
            </w:r>
            <w:r w:rsidR="00271838">
              <w:rPr>
                <w:rFonts w:ascii="Arial" w:hAnsi="Arial" w:cs="Arial"/>
                <w:sz w:val="18"/>
                <w:szCs w:val="18"/>
              </w:rPr>
              <w:br/>
            </w:r>
            <w:r w:rsidR="00271838" w:rsidRPr="00BB40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1838" w:rsidRPr="00BB40F8">
              <w:rPr>
                <w:rFonts w:ascii="Arial" w:hAnsi="Arial" w:cs="Arial"/>
                <w:sz w:val="18"/>
                <w:szCs w:val="18"/>
              </w:rPr>
              <w:t>CCPV/D</w:t>
            </w:r>
            <w:r w:rsidR="00271838">
              <w:rPr>
                <w:rFonts w:ascii="Arial" w:hAnsi="Arial" w:cs="Arial"/>
                <w:sz w:val="18"/>
                <w:szCs w:val="18"/>
              </w:rPr>
              <w:t>PIP</w:t>
            </w:r>
            <w:r w:rsidR="00271838" w:rsidRPr="00BB40F8">
              <w:rPr>
                <w:rFonts w:ascii="Arial" w:hAnsi="Arial" w:cs="Arial"/>
                <w:sz w:val="18"/>
                <w:szCs w:val="18"/>
              </w:rPr>
              <w:t>/00</w:t>
            </w:r>
            <w:r w:rsidR="00271838">
              <w:rPr>
                <w:rFonts w:ascii="Arial" w:hAnsi="Arial" w:cs="Arial"/>
                <w:sz w:val="18"/>
                <w:szCs w:val="18"/>
              </w:rPr>
              <w:t>3</w:t>
            </w:r>
            <w:r w:rsidR="00271838" w:rsidRPr="00BB40F8">
              <w:rPr>
                <w:rFonts w:ascii="Arial" w:hAnsi="Arial" w:cs="Arial"/>
                <w:sz w:val="18"/>
                <w:szCs w:val="18"/>
              </w:rPr>
              <w:t>/2024</w:t>
            </w:r>
            <w:r w:rsidR="00271838">
              <w:rPr>
                <w:rFonts w:ascii="Arial" w:hAnsi="Arial" w:cs="Arial"/>
                <w:sz w:val="18"/>
                <w:szCs w:val="18"/>
              </w:rPr>
              <w:br/>
            </w:r>
            <w:r w:rsidR="00271838" w:rsidRPr="00BB40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1838" w:rsidRPr="00BB40F8">
              <w:rPr>
                <w:rFonts w:ascii="Arial" w:hAnsi="Arial" w:cs="Arial"/>
                <w:sz w:val="18"/>
                <w:szCs w:val="18"/>
              </w:rPr>
              <w:t>CCPV/D</w:t>
            </w:r>
            <w:r w:rsidR="00271838">
              <w:rPr>
                <w:rFonts w:ascii="Arial" w:hAnsi="Arial" w:cs="Arial"/>
                <w:sz w:val="18"/>
                <w:szCs w:val="18"/>
              </w:rPr>
              <w:t>PIP</w:t>
            </w:r>
            <w:r w:rsidR="00271838" w:rsidRPr="00BB40F8">
              <w:rPr>
                <w:rFonts w:ascii="Arial" w:hAnsi="Arial" w:cs="Arial"/>
                <w:sz w:val="18"/>
                <w:szCs w:val="18"/>
              </w:rPr>
              <w:t>/00</w:t>
            </w:r>
            <w:r w:rsidR="00271838">
              <w:rPr>
                <w:rFonts w:ascii="Arial" w:hAnsi="Arial" w:cs="Arial"/>
                <w:sz w:val="18"/>
                <w:szCs w:val="18"/>
              </w:rPr>
              <w:t>4</w:t>
            </w:r>
            <w:r w:rsidR="00271838" w:rsidRPr="00BB40F8">
              <w:rPr>
                <w:rFonts w:ascii="Arial" w:hAnsi="Arial" w:cs="Arial"/>
                <w:sz w:val="18"/>
                <w:szCs w:val="18"/>
              </w:rPr>
              <w:t>/2024</w:t>
            </w:r>
            <w:r w:rsidR="00271838">
              <w:rPr>
                <w:rFonts w:ascii="Arial" w:hAnsi="Arial" w:cs="Arial"/>
                <w:sz w:val="18"/>
                <w:szCs w:val="18"/>
              </w:rPr>
              <w:br/>
            </w:r>
          </w:p>
          <w:p w14:paraId="5F351FFF" w14:textId="77777777" w:rsidR="000645F6" w:rsidRPr="00BB40F8" w:rsidRDefault="000645F6" w:rsidP="000C1A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4196995" w14:textId="56D2AEE1" w:rsidR="000645F6" w:rsidRPr="00BB40F8" w:rsidRDefault="00271838" w:rsidP="005022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bookmarkEnd w:id="0"/>
    </w:tbl>
    <w:p w14:paraId="2B0E68CB" w14:textId="77777777" w:rsidR="005E2AF4" w:rsidRDefault="005E2AF4" w:rsidP="004C6EF9">
      <w:pPr>
        <w:rPr>
          <w:rFonts w:ascii="Arial" w:hAnsi="Arial" w:cs="Arial"/>
          <w:sz w:val="24"/>
          <w:szCs w:val="24"/>
        </w:rPr>
      </w:pPr>
    </w:p>
    <w:p w14:paraId="74320669" w14:textId="77777777" w:rsidR="00271838" w:rsidRDefault="00271838" w:rsidP="004C6EF9">
      <w:pPr>
        <w:rPr>
          <w:rFonts w:ascii="Arial" w:hAnsi="Arial" w:cs="Arial"/>
          <w:sz w:val="24"/>
          <w:szCs w:val="24"/>
        </w:rPr>
      </w:pPr>
    </w:p>
    <w:p w14:paraId="69BCE1C7" w14:textId="77777777" w:rsidR="00271838" w:rsidRDefault="00271838" w:rsidP="004C6EF9">
      <w:pPr>
        <w:rPr>
          <w:rFonts w:ascii="Arial" w:hAnsi="Arial" w:cs="Arial"/>
          <w:sz w:val="24"/>
          <w:szCs w:val="24"/>
        </w:rPr>
      </w:pPr>
    </w:p>
    <w:p w14:paraId="287AECE2" w14:textId="77777777" w:rsidR="00271838" w:rsidRDefault="00271838" w:rsidP="004C6EF9">
      <w:pPr>
        <w:rPr>
          <w:rFonts w:ascii="Arial" w:hAnsi="Arial" w:cs="Arial"/>
          <w:sz w:val="24"/>
          <w:szCs w:val="24"/>
        </w:rPr>
      </w:pPr>
    </w:p>
    <w:p w14:paraId="04F08ECC" w14:textId="77777777" w:rsidR="00271838" w:rsidRDefault="00271838" w:rsidP="004C6EF9">
      <w:pPr>
        <w:rPr>
          <w:rFonts w:ascii="Arial" w:hAnsi="Arial" w:cs="Arial"/>
          <w:sz w:val="24"/>
          <w:szCs w:val="24"/>
        </w:rPr>
      </w:pPr>
    </w:p>
    <w:p w14:paraId="220148E1" w14:textId="77777777" w:rsidR="00D76011" w:rsidRDefault="00D76011" w:rsidP="00D76011">
      <w:pPr>
        <w:pStyle w:val="Prrafodelista"/>
        <w:ind w:left="644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D7605B6" w14:textId="77777777" w:rsidR="00D76011" w:rsidRDefault="00D76011" w:rsidP="00D76011">
      <w:pPr>
        <w:pStyle w:val="Prrafodelista"/>
        <w:ind w:left="644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B3E1E3E" w14:textId="77777777" w:rsidR="00D76011" w:rsidRDefault="00D76011" w:rsidP="00D76011">
      <w:pPr>
        <w:pStyle w:val="Prrafodelista"/>
        <w:ind w:left="644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6ABF89" w14:textId="2062660D" w:rsidR="00D76011" w:rsidRDefault="00271838" w:rsidP="00D76011">
      <w:pPr>
        <w:pStyle w:val="Prrafodelista"/>
        <w:ind w:left="644"/>
        <w:rPr>
          <w:rFonts w:ascii="Arial" w:hAnsi="Arial" w:cs="Arial"/>
        </w:rPr>
      </w:pPr>
      <w:r w:rsidRPr="00223115">
        <w:rPr>
          <w:rFonts w:ascii="Arial" w:hAnsi="Arial" w:cs="Arial"/>
        </w:rPr>
        <w:t xml:space="preserve">En el siguiente recuadro se </w:t>
      </w:r>
      <w:r>
        <w:rPr>
          <w:rFonts w:ascii="Arial" w:hAnsi="Arial" w:cs="Arial"/>
        </w:rPr>
        <w:t xml:space="preserve">detallan los </w:t>
      </w:r>
      <w:r>
        <w:rPr>
          <w:rFonts w:ascii="Arial" w:hAnsi="Arial" w:cs="Arial"/>
        </w:rPr>
        <w:t>observados:</w:t>
      </w:r>
    </w:p>
    <w:p w14:paraId="49B48D86" w14:textId="77777777" w:rsidR="00271838" w:rsidRDefault="00271838" w:rsidP="00D76011">
      <w:pPr>
        <w:pStyle w:val="Prrafodelista"/>
        <w:ind w:left="644"/>
        <w:rPr>
          <w:rFonts w:ascii="Arial" w:hAnsi="Arial" w:cs="Arial"/>
        </w:rPr>
      </w:pPr>
    </w:p>
    <w:p w14:paraId="39ED4C78" w14:textId="77777777" w:rsidR="00271838" w:rsidRDefault="00271838" w:rsidP="00D76011">
      <w:pPr>
        <w:pStyle w:val="Prrafodelista"/>
        <w:ind w:left="644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aconcuadrcula"/>
        <w:tblpPr w:leftFromText="141" w:rightFromText="141" w:vertAnchor="text" w:horzAnchor="margin" w:tblpY="-34"/>
        <w:tblW w:w="6156" w:type="dxa"/>
        <w:tblLook w:val="04A0" w:firstRow="1" w:lastRow="0" w:firstColumn="1" w:lastColumn="0" w:noHBand="0" w:noVBand="1"/>
      </w:tblPr>
      <w:tblGrid>
        <w:gridCol w:w="1137"/>
        <w:gridCol w:w="1087"/>
        <w:gridCol w:w="2011"/>
        <w:gridCol w:w="1921"/>
      </w:tblGrid>
      <w:tr w:rsidR="00271838" w:rsidRPr="00AF7540" w14:paraId="7E935021" w14:textId="77777777" w:rsidTr="00271838">
        <w:trPr>
          <w:trHeight w:val="866"/>
        </w:trPr>
        <w:tc>
          <w:tcPr>
            <w:tcW w:w="0" w:type="auto"/>
            <w:shd w:val="clear" w:color="auto" w:fill="AEAAAA" w:themeFill="background2" w:themeFillShade="BF"/>
            <w:vAlign w:val="center"/>
          </w:tcPr>
          <w:p w14:paraId="0664FF06" w14:textId="77777777" w:rsidR="00271838" w:rsidRPr="00BB40F8" w:rsidRDefault="00271838" w:rsidP="003A68A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HOMBRES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6B9845DF" w14:textId="77777777" w:rsidR="00271838" w:rsidRPr="00BB40F8" w:rsidRDefault="00271838" w:rsidP="003A68A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MUJERES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3A511568" w14:textId="77777777" w:rsidR="00271838" w:rsidRPr="00BB40F8" w:rsidRDefault="00271838" w:rsidP="003A68A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EN ACTAS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53AF13B1" w14:textId="4504B5BC" w:rsidR="00271838" w:rsidRPr="00BB40F8" w:rsidRDefault="00271838" w:rsidP="003A68A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  <w:proofErr w:type="gramEnd"/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OBSERVADOS</w:t>
            </w:r>
            <w:r w:rsidRPr="00BB40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71838" w:rsidRPr="00AF7540" w14:paraId="14F13464" w14:textId="77777777" w:rsidTr="00271838">
        <w:trPr>
          <w:trHeight w:val="817"/>
        </w:trPr>
        <w:tc>
          <w:tcPr>
            <w:tcW w:w="0" w:type="auto"/>
            <w:vAlign w:val="center"/>
          </w:tcPr>
          <w:p w14:paraId="7475F23A" w14:textId="546338BD" w:rsidR="00271838" w:rsidRPr="00BB40F8" w:rsidRDefault="00271838" w:rsidP="003A68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14:paraId="6BDA9F2B" w14:textId="6E3D73A1" w:rsidR="00271838" w:rsidRPr="00BB40F8" w:rsidRDefault="00271838" w:rsidP="003A68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173C8846" w14:textId="0473A737" w:rsidR="00271838" w:rsidRDefault="00271838" w:rsidP="003A68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40F8">
              <w:rPr>
                <w:rFonts w:ascii="Arial" w:hAnsi="Arial" w:cs="Arial"/>
                <w:sz w:val="18"/>
                <w:szCs w:val="18"/>
              </w:rPr>
              <w:br/>
              <w:t xml:space="preserve"> CCPV/D</w:t>
            </w:r>
            <w:r>
              <w:rPr>
                <w:rFonts w:ascii="Arial" w:hAnsi="Arial" w:cs="Arial"/>
                <w:sz w:val="18"/>
                <w:szCs w:val="18"/>
              </w:rPr>
              <w:t>PIP</w:t>
            </w:r>
            <w:r w:rsidRPr="00BB40F8">
              <w:rPr>
                <w:rFonts w:ascii="Arial" w:hAnsi="Arial" w:cs="Arial"/>
                <w:sz w:val="18"/>
                <w:szCs w:val="18"/>
              </w:rPr>
              <w:t>/00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BB40F8">
              <w:rPr>
                <w:rFonts w:ascii="Arial" w:hAnsi="Arial" w:cs="Arial"/>
                <w:sz w:val="18"/>
                <w:szCs w:val="18"/>
              </w:rPr>
              <w:t>/2024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BB40F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0844B622" w14:textId="77777777" w:rsidR="00271838" w:rsidRPr="00BB40F8" w:rsidRDefault="00271838" w:rsidP="003A68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F0BDB84" w14:textId="7B017065" w:rsidR="00271838" w:rsidRPr="00BB40F8" w:rsidRDefault="00271838" w:rsidP="003A68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</w:tbl>
    <w:p w14:paraId="21448415" w14:textId="77777777" w:rsidR="00D76011" w:rsidRPr="00AC2DB1" w:rsidRDefault="00D76011" w:rsidP="00AC2DB1">
      <w:pPr>
        <w:rPr>
          <w:rFonts w:ascii="Arial" w:hAnsi="Arial" w:cs="Arial"/>
          <w:sz w:val="24"/>
          <w:szCs w:val="24"/>
        </w:rPr>
      </w:pPr>
    </w:p>
    <w:p w14:paraId="51598AEF" w14:textId="77777777" w:rsidR="00D76011" w:rsidRPr="00D76011" w:rsidRDefault="00D76011" w:rsidP="00D76011">
      <w:pPr>
        <w:pStyle w:val="Prrafodelista"/>
        <w:ind w:left="644"/>
        <w:rPr>
          <w:rFonts w:ascii="Arial" w:hAnsi="Arial" w:cs="Arial"/>
          <w:sz w:val="24"/>
          <w:szCs w:val="24"/>
        </w:rPr>
      </w:pPr>
    </w:p>
    <w:p w14:paraId="45E82271" w14:textId="77777777" w:rsidR="00271838" w:rsidRPr="00271838" w:rsidRDefault="00271838" w:rsidP="00271838">
      <w:pPr>
        <w:pStyle w:val="Prrafodelista"/>
        <w:ind w:left="644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5ED3565" w14:textId="77777777" w:rsidR="00271838" w:rsidRPr="00271838" w:rsidRDefault="00271838" w:rsidP="00271838">
      <w:pPr>
        <w:pStyle w:val="Prrafodelista"/>
        <w:ind w:left="644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B27FDB3" w14:textId="77777777" w:rsidR="00271838" w:rsidRPr="00271838" w:rsidRDefault="00271838" w:rsidP="00271838">
      <w:pPr>
        <w:pStyle w:val="Prrafodelista"/>
        <w:ind w:left="644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C9AFA5A" w14:textId="77777777" w:rsidR="00271838" w:rsidRPr="00271838" w:rsidRDefault="00271838" w:rsidP="00271838">
      <w:pPr>
        <w:pStyle w:val="Prrafodelista"/>
        <w:ind w:left="644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568C266" w14:textId="77777777" w:rsidR="00271838" w:rsidRPr="00271838" w:rsidRDefault="00271838" w:rsidP="00271838">
      <w:pPr>
        <w:pStyle w:val="Prrafodelista"/>
        <w:ind w:left="644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10A0DA8" w14:textId="77777777" w:rsidR="00271838" w:rsidRDefault="00271838" w:rsidP="00271838">
      <w:pPr>
        <w:rPr>
          <w:rFonts w:ascii="Arial" w:hAnsi="Arial" w:cs="Arial"/>
          <w:b/>
          <w:bCs/>
        </w:rPr>
      </w:pPr>
    </w:p>
    <w:p w14:paraId="2367A580" w14:textId="290DC9F9" w:rsidR="00D76011" w:rsidRPr="00271838" w:rsidRDefault="00507E86" w:rsidP="00271838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271838">
        <w:rPr>
          <w:rFonts w:ascii="Arial" w:hAnsi="Arial" w:cs="Arial"/>
          <w:b/>
          <w:bCs/>
        </w:rPr>
        <w:t>Vivienda</w:t>
      </w:r>
    </w:p>
    <w:p w14:paraId="643375E5" w14:textId="25195D69" w:rsidR="007F06A1" w:rsidRDefault="00507E86" w:rsidP="007F06A1">
      <w:pPr>
        <w:ind w:left="284"/>
        <w:jc w:val="both"/>
        <w:rPr>
          <w:rFonts w:ascii="Arial" w:hAnsi="Arial" w:cs="Arial"/>
        </w:rPr>
      </w:pPr>
      <w:r w:rsidRPr="00507E86">
        <w:rPr>
          <w:rFonts w:ascii="Arial" w:hAnsi="Arial" w:cs="Arial"/>
        </w:rPr>
        <w:t xml:space="preserve">En relación al beneficio de Vivienda, el Comité recibió </w:t>
      </w:r>
      <w:r w:rsidR="003E399A">
        <w:rPr>
          <w:rFonts w:ascii="Arial" w:hAnsi="Arial" w:cs="Arial"/>
        </w:rPr>
        <w:t>14</w:t>
      </w:r>
      <w:r w:rsidRPr="00507E86">
        <w:rPr>
          <w:rFonts w:ascii="Arial" w:hAnsi="Arial" w:cs="Arial"/>
        </w:rPr>
        <w:t xml:space="preserve"> expedientes con sus respectivas solicitudes para</w:t>
      </w:r>
      <w:r>
        <w:rPr>
          <w:rFonts w:ascii="Arial" w:hAnsi="Arial" w:cs="Arial"/>
        </w:rPr>
        <w:t xml:space="preserve"> analizados y procesados</w:t>
      </w:r>
      <w:r w:rsidR="00AC2DB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Dichas solicitudes se han derivado a ejecutarse conforme al convenio de cooperación interinstitucional </w:t>
      </w:r>
      <w:r w:rsidR="003E399A">
        <w:rPr>
          <w:rFonts w:ascii="Arial" w:hAnsi="Arial" w:cs="Arial"/>
        </w:rPr>
        <w:t>con el</w:t>
      </w:r>
      <w:r w:rsidR="003F2390">
        <w:rPr>
          <w:rFonts w:ascii="Arial" w:hAnsi="Arial" w:cs="Arial"/>
        </w:rPr>
        <w:t xml:space="preserve"> FS</w:t>
      </w:r>
      <w:r w:rsidR="003E399A">
        <w:rPr>
          <w:rFonts w:ascii="Arial" w:hAnsi="Arial" w:cs="Arial"/>
        </w:rPr>
        <w:t>V, así mismo se recibieron solicitudes que serán ejecutadas por INABVE.</w:t>
      </w:r>
    </w:p>
    <w:p w14:paraId="3334A15C" w14:textId="2D20F3BD" w:rsidR="005126A6" w:rsidRPr="00507E86" w:rsidRDefault="007F06A1" w:rsidP="007F06A1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tbl>
      <w:tblPr>
        <w:tblW w:w="8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0"/>
        <w:gridCol w:w="1426"/>
        <w:gridCol w:w="1427"/>
        <w:gridCol w:w="2420"/>
        <w:gridCol w:w="1426"/>
      </w:tblGrid>
      <w:tr w:rsidR="005126A6" w:rsidRPr="005126A6" w14:paraId="2911192E" w14:textId="77777777" w:rsidTr="005126A6">
        <w:trPr>
          <w:trHeight w:val="340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B2EAFB" w14:textId="77777777" w:rsidR="005126A6" w:rsidRPr="005126A6" w:rsidRDefault="005126A6" w:rsidP="005126A6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SV" w:eastAsia="es-SV"/>
              </w:rPr>
            </w:pPr>
            <w:r w:rsidRPr="005126A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SV" w:eastAsia="es-SV"/>
              </w:rPr>
              <w:t>Beneficiarios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ED9B60" w14:textId="77777777" w:rsidR="005126A6" w:rsidRPr="005126A6" w:rsidRDefault="005126A6" w:rsidP="005126A6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SV" w:eastAsia="es-SV"/>
              </w:rPr>
            </w:pPr>
            <w:r w:rsidRPr="005126A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SV" w:eastAsia="es-SV"/>
              </w:rPr>
              <w:t>Monto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6EA185" w14:textId="77777777" w:rsidR="005126A6" w:rsidRPr="005126A6" w:rsidRDefault="005126A6" w:rsidP="005126A6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SV" w:eastAsia="es-SV"/>
              </w:rPr>
            </w:pPr>
            <w:r w:rsidRPr="005126A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SV" w:eastAsia="es-SV"/>
              </w:rPr>
              <w:t>Acta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373784" w14:textId="77777777" w:rsidR="005126A6" w:rsidRPr="005126A6" w:rsidRDefault="005126A6" w:rsidP="005126A6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SV" w:eastAsia="es-SV"/>
              </w:rPr>
            </w:pPr>
            <w:r w:rsidRPr="005126A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SV" w:eastAsia="es-SV"/>
              </w:rPr>
              <w:t xml:space="preserve">Beneficio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59B8BD" w14:textId="77777777" w:rsidR="005126A6" w:rsidRPr="005126A6" w:rsidRDefault="005126A6" w:rsidP="005126A6">
            <w:pPr>
              <w:spacing w:before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SV" w:eastAsia="es-SV"/>
              </w:rPr>
            </w:pPr>
            <w:r w:rsidRPr="005126A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s-SV" w:eastAsia="es-SV"/>
              </w:rPr>
              <w:t>Ejecutor</w:t>
            </w:r>
          </w:p>
        </w:tc>
      </w:tr>
      <w:tr w:rsidR="005126A6" w:rsidRPr="005126A6" w14:paraId="0B03A387" w14:textId="77777777" w:rsidTr="003F2390">
        <w:trPr>
          <w:trHeight w:val="642"/>
        </w:trPr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D07B" w14:textId="5DCC305C" w:rsidR="005126A6" w:rsidRPr="005126A6" w:rsidRDefault="003E399A" w:rsidP="005126A6">
            <w:pPr>
              <w:spacing w:before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BF32" w14:textId="1BDE4AAC" w:rsidR="005126A6" w:rsidRPr="005126A6" w:rsidRDefault="003F2390" w:rsidP="005126A6">
            <w:pPr>
              <w:spacing w:before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$</w:t>
            </w:r>
            <w:r w:rsidR="003E399A"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41,172.22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CA11" w14:textId="0BA4D758" w:rsidR="003F2390" w:rsidRPr="005126A6" w:rsidRDefault="005126A6" w:rsidP="003F2390">
            <w:pPr>
              <w:spacing w:before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</w:pPr>
            <w:r w:rsidRPr="005126A6"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N°00</w:t>
            </w:r>
            <w:r w:rsidR="003E399A"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4</w:t>
            </w:r>
            <w:r w:rsidRPr="005126A6"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/2024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AD0A" w14:textId="57B182CC" w:rsidR="005126A6" w:rsidRPr="005126A6" w:rsidRDefault="003F2390" w:rsidP="005126A6">
            <w:pPr>
              <w:spacing w:before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Adquisición de vivie</w:t>
            </w:r>
            <w:r w:rsidR="003E399A"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nda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41AE" w14:textId="4CF65E5E" w:rsidR="005126A6" w:rsidRPr="005126A6" w:rsidRDefault="003E399A" w:rsidP="005126A6">
            <w:pPr>
              <w:spacing w:before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FSV</w:t>
            </w:r>
          </w:p>
        </w:tc>
      </w:tr>
      <w:tr w:rsidR="003F2390" w:rsidRPr="005126A6" w14:paraId="51E5707D" w14:textId="77777777" w:rsidTr="005126A6">
        <w:trPr>
          <w:trHeight w:val="642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25F2A" w14:textId="16D41C5B" w:rsidR="003F2390" w:rsidRPr="005126A6" w:rsidRDefault="003E399A" w:rsidP="005126A6">
            <w:pPr>
              <w:spacing w:before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9954A" w14:textId="1915DA17" w:rsidR="003F2390" w:rsidRPr="005126A6" w:rsidRDefault="003F2390" w:rsidP="005126A6">
            <w:pPr>
              <w:spacing w:before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$</w:t>
            </w:r>
            <w:r w:rsidR="003E399A"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330,745.30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11937" w14:textId="0A4B3981" w:rsidR="003F2390" w:rsidRPr="005126A6" w:rsidRDefault="003F2390" w:rsidP="003F2390">
            <w:pPr>
              <w:spacing w:before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N°00</w:t>
            </w:r>
            <w:r w:rsidR="003E399A"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5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/2024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12AF2" w14:textId="5C9FA9C2" w:rsidR="003F2390" w:rsidRPr="005126A6" w:rsidRDefault="003E399A" w:rsidP="005126A6">
            <w:pPr>
              <w:spacing w:before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Construcción de vivienda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96933" w14:textId="289D6D58" w:rsidR="003F2390" w:rsidRPr="005126A6" w:rsidRDefault="003E399A" w:rsidP="005126A6">
            <w:pPr>
              <w:spacing w:before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s-SV" w:eastAsia="es-SV"/>
              </w:rPr>
              <w:t>INABVE</w:t>
            </w:r>
          </w:p>
        </w:tc>
      </w:tr>
    </w:tbl>
    <w:p w14:paraId="6BC10B13" w14:textId="2C48CE77" w:rsidR="00522A6D" w:rsidRPr="00B7247F" w:rsidRDefault="00522A6D" w:rsidP="00AC2DB1">
      <w:pPr>
        <w:jc w:val="both"/>
        <w:rPr>
          <w:rFonts w:ascii="Arial" w:hAnsi="Arial" w:cs="Arial"/>
        </w:rPr>
      </w:pPr>
    </w:p>
    <w:sectPr w:rsidR="00522A6D" w:rsidRPr="00B7247F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1243B" w14:textId="77777777" w:rsidR="00C76C61" w:rsidRDefault="00C76C61" w:rsidP="00E60BF7">
      <w:pPr>
        <w:spacing w:before="0"/>
      </w:pPr>
      <w:r>
        <w:separator/>
      </w:r>
    </w:p>
  </w:endnote>
  <w:endnote w:type="continuationSeparator" w:id="0">
    <w:p w14:paraId="3E9468E5" w14:textId="77777777" w:rsidR="00C76C61" w:rsidRDefault="00C76C61" w:rsidP="00E60BF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82916" w14:textId="77777777" w:rsidR="00C76C61" w:rsidRDefault="00C76C61" w:rsidP="00E60BF7">
      <w:pPr>
        <w:spacing w:before="0"/>
      </w:pPr>
      <w:r>
        <w:separator/>
      </w:r>
    </w:p>
  </w:footnote>
  <w:footnote w:type="continuationSeparator" w:id="0">
    <w:p w14:paraId="0F4E8132" w14:textId="77777777" w:rsidR="00C76C61" w:rsidRDefault="00C76C61" w:rsidP="00E60BF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B15C6" w14:textId="6046207A" w:rsidR="00E60BF7" w:rsidRDefault="00140806">
    <w:pPr>
      <w:pStyle w:val="Encabezado"/>
    </w:pPr>
    <w:r>
      <w:rPr>
        <w:rFonts w:ascii="Bembo Std" w:hAnsi="Bembo Std"/>
        <w:b/>
        <w:noProof/>
        <w:color w:val="222A35" w:themeColor="text2" w:themeShade="80"/>
        <w:sz w:val="24"/>
      </w:rPr>
      <w:drawing>
        <wp:anchor distT="0" distB="0" distL="114300" distR="114300" simplePos="0" relativeHeight="251662336" behindDoc="1" locked="0" layoutInCell="1" allowOverlap="1" wp14:anchorId="789E7DE1" wp14:editId="1EEE479E">
          <wp:simplePos x="0" y="0"/>
          <wp:positionH relativeFrom="page">
            <wp:posOffset>879475</wp:posOffset>
          </wp:positionH>
          <wp:positionV relativeFrom="page">
            <wp:posOffset>376555</wp:posOffset>
          </wp:positionV>
          <wp:extent cx="1448283" cy="577970"/>
          <wp:effectExtent l="0" t="0" r="0" b="0"/>
          <wp:wrapNone/>
          <wp:docPr id="1787634893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634893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283" cy="577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</w:rPr>
      <w:drawing>
        <wp:anchor distT="0" distB="0" distL="114300" distR="114300" simplePos="0" relativeHeight="251661312" behindDoc="0" locked="0" layoutInCell="1" allowOverlap="1" wp14:anchorId="3F74B52D" wp14:editId="210F147C">
          <wp:simplePos x="0" y="0"/>
          <wp:positionH relativeFrom="margin">
            <wp:posOffset>5039360</wp:posOffset>
          </wp:positionH>
          <wp:positionV relativeFrom="margin">
            <wp:posOffset>-681743</wp:posOffset>
          </wp:positionV>
          <wp:extent cx="836762" cy="821266"/>
          <wp:effectExtent l="0" t="0" r="1905" b="0"/>
          <wp:wrapNone/>
          <wp:docPr id="13" name="Imagen 13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762" cy="821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6B388A"/>
    <w:multiLevelType w:val="hybridMultilevel"/>
    <w:tmpl w:val="3EFA7A82"/>
    <w:lvl w:ilvl="0" w:tplc="4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3763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5B"/>
    <w:rsid w:val="0001692E"/>
    <w:rsid w:val="000325B0"/>
    <w:rsid w:val="00034038"/>
    <w:rsid w:val="00051FBF"/>
    <w:rsid w:val="00055093"/>
    <w:rsid w:val="000645F6"/>
    <w:rsid w:val="00093955"/>
    <w:rsid w:val="000C1A87"/>
    <w:rsid w:val="00107493"/>
    <w:rsid w:val="001217A0"/>
    <w:rsid w:val="00135BC3"/>
    <w:rsid w:val="00140806"/>
    <w:rsid w:val="0014792E"/>
    <w:rsid w:val="00154598"/>
    <w:rsid w:val="00165AF6"/>
    <w:rsid w:val="00194E02"/>
    <w:rsid w:val="00195601"/>
    <w:rsid w:val="001B7515"/>
    <w:rsid w:val="001D5A15"/>
    <w:rsid w:val="001D6817"/>
    <w:rsid w:val="001F1FFC"/>
    <w:rsid w:val="00212982"/>
    <w:rsid w:val="00271838"/>
    <w:rsid w:val="0027796B"/>
    <w:rsid w:val="002D1F0E"/>
    <w:rsid w:val="00316C3C"/>
    <w:rsid w:val="00350BA3"/>
    <w:rsid w:val="0035108E"/>
    <w:rsid w:val="00392643"/>
    <w:rsid w:val="003C7910"/>
    <w:rsid w:val="003D6E65"/>
    <w:rsid w:val="003D7A3B"/>
    <w:rsid w:val="003E11B5"/>
    <w:rsid w:val="003E399A"/>
    <w:rsid w:val="003F2390"/>
    <w:rsid w:val="004027D2"/>
    <w:rsid w:val="00412AA3"/>
    <w:rsid w:val="00471193"/>
    <w:rsid w:val="00481A67"/>
    <w:rsid w:val="00484105"/>
    <w:rsid w:val="00493E8B"/>
    <w:rsid w:val="004B0F54"/>
    <w:rsid w:val="004C021F"/>
    <w:rsid w:val="004C260F"/>
    <w:rsid w:val="004C6EF9"/>
    <w:rsid w:val="004F1635"/>
    <w:rsid w:val="004F5CBE"/>
    <w:rsid w:val="004F6D2F"/>
    <w:rsid w:val="0050227E"/>
    <w:rsid w:val="005048EA"/>
    <w:rsid w:val="00507E86"/>
    <w:rsid w:val="005126A6"/>
    <w:rsid w:val="00522A6D"/>
    <w:rsid w:val="00534F5B"/>
    <w:rsid w:val="005914A1"/>
    <w:rsid w:val="005978F5"/>
    <w:rsid w:val="005A5632"/>
    <w:rsid w:val="005E2AF4"/>
    <w:rsid w:val="005E3BAD"/>
    <w:rsid w:val="005F3C2B"/>
    <w:rsid w:val="00634C70"/>
    <w:rsid w:val="0064636A"/>
    <w:rsid w:val="006B0D28"/>
    <w:rsid w:val="006C4240"/>
    <w:rsid w:val="006D3F30"/>
    <w:rsid w:val="006F1BCA"/>
    <w:rsid w:val="007103C3"/>
    <w:rsid w:val="00712500"/>
    <w:rsid w:val="00721818"/>
    <w:rsid w:val="00722A73"/>
    <w:rsid w:val="00727E50"/>
    <w:rsid w:val="007335B2"/>
    <w:rsid w:val="00793138"/>
    <w:rsid w:val="007B4E56"/>
    <w:rsid w:val="007C0192"/>
    <w:rsid w:val="007E2257"/>
    <w:rsid w:val="007F06A1"/>
    <w:rsid w:val="007F5B02"/>
    <w:rsid w:val="0080196B"/>
    <w:rsid w:val="00802344"/>
    <w:rsid w:val="00806243"/>
    <w:rsid w:val="00806BE9"/>
    <w:rsid w:val="008129B7"/>
    <w:rsid w:val="00850A57"/>
    <w:rsid w:val="0085569F"/>
    <w:rsid w:val="008726CE"/>
    <w:rsid w:val="00893CE4"/>
    <w:rsid w:val="00923C3C"/>
    <w:rsid w:val="00923E24"/>
    <w:rsid w:val="009310E3"/>
    <w:rsid w:val="00974334"/>
    <w:rsid w:val="0097776A"/>
    <w:rsid w:val="00994BFA"/>
    <w:rsid w:val="00995341"/>
    <w:rsid w:val="009A0B4F"/>
    <w:rsid w:val="009E3E7B"/>
    <w:rsid w:val="009F295A"/>
    <w:rsid w:val="00A56EDA"/>
    <w:rsid w:val="00A71940"/>
    <w:rsid w:val="00A72B50"/>
    <w:rsid w:val="00AA5788"/>
    <w:rsid w:val="00AC2DB1"/>
    <w:rsid w:val="00AE7C26"/>
    <w:rsid w:val="00B06F3A"/>
    <w:rsid w:val="00B50745"/>
    <w:rsid w:val="00B716B0"/>
    <w:rsid w:val="00B7247F"/>
    <w:rsid w:val="00B83AAB"/>
    <w:rsid w:val="00B9225F"/>
    <w:rsid w:val="00BA604C"/>
    <w:rsid w:val="00BB40F8"/>
    <w:rsid w:val="00BC1128"/>
    <w:rsid w:val="00C072B8"/>
    <w:rsid w:val="00C17E3C"/>
    <w:rsid w:val="00C20EF9"/>
    <w:rsid w:val="00C4016C"/>
    <w:rsid w:val="00C64C6F"/>
    <w:rsid w:val="00C743D3"/>
    <w:rsid w:val="00C74968"/>
    <w:rsid w:val="00C76C61"/>
    <w:rsid w:val="00CA20A9"/>
    <w:rsid w:val="00CE63C5"/>
    <w:rsid w:val="00D15BC4"/>
    <w:rsid w:val="00D40F80"/>
    <w:rsid w:val="00D60A53"/>
    <w:rsid w:val="00D61803"/>
    <w:rsid w:val="00D76011"/>
    <w:rsid w:val="00D81EAB"/>
    <w:rsid w:val="00D953CB"/>
    <w:rsid w:val="00DC5C1C"/>
    <w:rsid w:val="00DC701B"/>
    <w:rsid w:val="00DD4D2A"/>
    <w:rsid w:val="00DF7D6D"/>
    <w:rsid w:val="00E13831"/>
    <w:rsid w:val="00E263AE"/>
    <w:rsid w:val="00E3521B"/>
    <w:rsid w:val="00E5473C"/>
    <w:rsid w:val="00E60BF7"/>
    <w:rsid w:val="00E60D23"/>
    <w:rsid w:val="00E61486"/>
    <w:rsid w:val="00E61843"/>
    <w:rsid w:val="00ED2CA4"/>
    <w:rsid w:val="00F258CB"/>
    <w:rsid w:val="00F30A92"/>
    <w:rsid w:val="00F30DCC"/>
    <w:rsid w:val="00F816BB"/>
    <w:rsid w:val="00FB4507"/>
    <w:rsid w:val="00FB53A1"/>
    <w:rsid w:val="00FB6153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067553"/>
  <w15:chartTrackingRefBased/>
  <w15:docId w15:val="{E8379EB2-C370-48FF-88EB-2F4555E9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5B"/>
    <w:pPr>
      <w:spacing w:before="240"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534F5B"/>
    <w:pPr>
      <w:spacing w:after="60"/>
      <w:contextualSpacing/>
      <w:outlineLvl w:val="0"/>
    </w:pPr>
    <w:rPr>
      <w:rFonts w:ascii="Garamond" w:hAnsi="Garamond"/>
      <w:b/>
      <w:caps/>
    </w:rPr>
  </w:style>
  <w:style w:type="paragraph" w:styleId="Ttulo2">
    <w:name w:val="heading 2"/>
    <w:basedOn w:val="Normal"/>
    <w:link w:val="Ttulo2Car"/>
    <w:uiPriority w:val="9"/>
    <w:unhideWhenUsed/>
    <w:qFormat/>
    <w:rsid w:val="00534F5B"/>
    <w:pPr>
      <w:keepNext/>
      <w:keepLines/>
      <w:spacing w:after="60"/>
      <w:contextualSpacing/>
      <w:outlineLvl w:val="1"/>
    </w:pPr>
    <w:rPr>
      <w:rFonts w:ascii="Garamond" w:eastAsiaTheme="majorEastAsia" w:hAnsi="Garamond" w:cstheme="majorBidi"/>
      <w:cap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4F5B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534F5B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534F5B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contextualSpacing/>
      <w:jc w:val="center"/>
    </w:pPr>
    <w:rPr>
      <w:rFonts w:ascii="Garamond" w:hAnsi="Garamond"/>
      <w:b/>
      <w:caps/>
      <w:spacing w:val="20"/>
    </w:rPr>
  </w:style>
  <w:style w:type="character" w:customStyle="1" w:styleId="TtuloCar">
    <w:name w:val="Título Car"/>
    <w:basedOn w:val="Fuentedeprrafopredeter"/>
    <w:link w:val="Ttulo"/>
    <w:uiPriority w:val="2"/>
    <w:rsid w:val="00534F5B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60BF7"/>
    <w:pPr>
      <w:tabs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E60BF7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60BF7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0BF7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39"/>
    <w:rsid w:val="008726C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726CE"/>
    <w:pPr>
      <w:spacing w:before="100" w:beforeAutospacing="1" w:after="100" w:afterAutospacing="1"/>
    </w:pPr>
    <w:rPr>
      <w:sz w:val="24"/>
      <w:szCs w:val="24"/>
      <w:lang w:val="es-SV" w:eastAsia="es-SV"/>
    </w:rPr>
  </w:style>
  <w:style w:type="character" w:customStyle="1" w:styleId="normaltextrun">
    <w:name w:val="normaltextrun"/>
    <w:basedOn w:val="Fuentedeprrafopredeter"/>
    <w:rsid w:val="008726CE"/>
  </w:style>
  <w:style w:type="paragraph" w:styleId="Prrafodelista">
    <w:name w:val="List Paragraph"/>
    <w:basedOn w:val="Normal"/>
    <w:uiPriority w:val="34"/>
    <w:qFormat/>
    <w:rsid w:val="00154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0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9B28B-71C9-4959-89C4-6A380739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 Estefanía  Magaña  Rodriguez</dc:creator>
  <cp:keywords/>
  <dc:description/>
  <cp:lastModifiedBy>Angélica  Estefanía  Magaña  Rodriguez</cp:lastModifiedBy>
  <cp:revision>2</cp:revision>
  <cp:lastPrinted>2024-06-06T20:12:00Z</cp:lastPrinted>
  <dcterms:created xsi:type="dcterms:W3CDTF">2024-08-14T17:32:00Z</dcterms:created>
  <dcterms:modified xsi:type="dcterms:W3CDTF">2024-08-14T17:32:00Z</dcterms:modified>
</cp:coreProperties>
</file>