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17D6CDB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3C1D53A7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6B0D28">
        <w:rPr>
          <w:rFonts w:ascii="Arial" w:hAnsi="Arial" w:cs="Arial"/>
          <w:b/>
          <w:bCs/>
        </w:rPr>
        <w:t>mayo</w:t>
      </w:r>
      <w:r w:rsidRPr="00223115">
        <w:rPr>
          <w:rFonts w:ascii="Arial" w:hAnsi="Arial" w:cs="Arial"/>
          <w:b/>
          <w:bCs/>
        </w:rPr>
        <w:t xml:space="preserve"> 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27061835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B0D28">
        <w:rPr>
          <w:rStyle w:val="normaltextrun"/>
          <w:rFonts w:ascii="Arial" w:hAnsi="Arial" w:cs="Arial"/>
          <w:sz w:val="22"/>
          <w:szCs w:val="22"/>
        </w:rPr>
        <w:t>1</w:t>
      </w:r>
      <w:r w:rsidR="00FB6153">
        <w:rPr>
          <w:rStyle w:val="normaltextrun"/>
          <w:rFonts w:ascii="Arial" w:hAnsi="Arial" w:cs="Arial"/>
          <w:sz w:val="22"/>
          <w:szCs w:val="22"/>
        </w:rPr>
        <w:t>72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ultado </w:t>
      </w:r>
      <w:r w:rsidR="006B0D28">
        <w:rPr>
          <w:rStyle w:val="normaltextrun"/>
          <w:rFonts w:ascii="Arial" w:hAnsi="Arial" w:cs="Arial"/>
          <w:sz w:val="22"/>
          <w:szCs w:val="22"/>
        </w:rPr>
        <w:t>136 aprobados expedientes aprobados</w:t>
      </w:r>
      <w:r w:rsidR="00FB6153">
        <w:rPr>
          <w:rStyle w:val="normaltextrun"/>
          <w:rFonts w:ascii="Arial" w:hAnsi="Arial" w:cs="Arial"/>
          <w:sz w:val="22"/>
          <w:szCs w:val="22"/>
        </w:rPr>
        <w:t>, 14 expedientes observados</w:t>
      </w:r>
      <w:r w:rsidR="006B0D28">
        <w:rPr>
          <w:rStyle w:val="normaltextrun"/>
          <w:rFonts w:ascii="Arial" w:hAnsi="Arial" w:cs="Arial"/>
          <w:sz w:val="22"/>
          <w:szCs w:val="22"/>
        </w:rPr>
        <w:t xml:space="preserve"> y </w:t>
      </w:r>
      <w:r w:rsidR="00FB6153">
        <w:rPr>
          <w:rStyle w:val="normaltextrun"/>
          <w:rFonts w:ascii="Arial" w:hAnsi="Arial" w:cs="Arial"/>
          <w:sz w:val="22"/>
          <w:szCs w:val="22"/>
        </w:rPr>
        <w:t>22 expedientes anulados</w:t>
      </w:r>
      <w:r w:rsidR="00507E86">
        <w:rPr>
          <w:rStyle w:val="normaltextrun"/>
          <w:rFonts w:ascii="Arial" w:hAnsi="Arial" w:cs="Arial"/>
          <w:sz w:val="22"/>
          <w:szCs w:val="22"/>
        </w:rPr>
        <w:t>.</w:t>
      </w:r>
      <w:r w:rsidR="00FB6153">
        <w:rPr>
          <w:rStyle w:val="normaltextrun"/>
          <w:rFonts w:ascii="Arial" w:hAnsi="Arial" w:cs="Arial"/>
          <w:sz w:val="22"/>
          <w:szCs w:val="22"/>
        </w:rPr>
        <w:t xml:space="preserve"> Cabe mencionar que estos expedientes se encuentran en actas que aun no han sido ratificadas por Junta Directiva.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9F22E1" w14:textId="56AD3FED" w:rsidR="008726CE" w:rsidRDefault="008726CE" w:rsidP="0050227E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89BB0C1" w14:textId="323FE7AA" w:rsidR="007103C3" w:rsidRDefault="000C1A87">
      <w:pPr>
        <w:rPr>
          <w:rFonts w:ascii="Arial" w:hAnsi="Arial" w:cs="Arial"/>
        </w:rPr>
      </w:pPr>
      <w:r>
        <w:rPr>
          <w:rFonts w:ascii="Arial" w:hAnsi="Arial" w:cs="Arial"/>
        </w:rPr>
        <w:t>En el siguiente recuadro se detallan los observados:</w:t>
      </w:r>
    </w:p>
    <w:tbl>
      <w:tblPr>
        <w:tblStyle w:val="Tablaconcuadrcula"/>
        <w:tblpPr w:leftFromText="141" w:rightFromText="141" w:vertAnchor="text" w:horzAnchor="margin" w:tblpY="-34"/>
        <w:tblW w:w="9537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1374"/>
        <w:gridCol w:w="2085"/>
        <w:gridCol w:w="1534"/>
      </w:tblGrid>
      <w:tr w:rsidR="000C1A87" w:rsidRPr="00AF7540" w14:paraId="12C1670F" w14:textId="77777777" w:rsidTr="00D01341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18E3986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41A685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99DF1D0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B52ACEE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DC0DD4F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AF6F809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F967763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A6F168F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TOTAL, DE APROBADOS</w:t>
            </w:r>
          </w:p>
        </w:tc>
      </w:tr>
      <w:tr w:rsidR="000C1A87" w:rsidRPr="00AF7540" w14:paraId="1CF92BF1" w14:textId="77777777" w:rsidTr="00D01341">
        <w:trPr>
          <w:trHeight w:val="817"/>
        </w:trPr>
        <w:tc>
          <w:tcPr>
            <w:tcW w:w="0" w:type="auto"/>
            <w:vAlign w:val="center"/>
          </w:tcPr>
          <w:p w14:paraId="209B6EB6" w14:textId="77777777" w:rsidR="000C1A87" w:rsidRPr="00BB40F8" w:rsidRDefault="000C1A87" w:rsidP="00D01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0" w:type="auto"/>
            <w:vAlign w:val="center"/>
          </w:tcPr>
          <w:p w14:paraId="05F301CE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5698EC77" w14:textId="77777777" w:rsidR="000C1A87" w:rsidRPr="00BB40F8" w:rsidRDefault="000C1A87" w:rsidP="00D01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</w:tcPr>
          <w:p w14:paraId="43B466A6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7AD2CAD6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3BC8076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320,730.00</w:t>
            </w:r>
          </w:p>
        </w:tc>
        <w:tc>
          <w:tcPr>
            <w:tcW w:w="0" w:type="auto"/>
            <w:vAlign w:val="center"/>
          </w:tcPr>
          <w:p w14:paraId="7198E723" w14:textId="77777777" w:rsidR="000C1A87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CCPV/DCRE/00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11E8135E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t>CCPV/DCRE/00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BB40F8">
              <w:rPr>
                <w:rFonts w:ascii="Arial" w:hAnsi="Arial" w:cs="Arial"/>
                <w:sz w:val="18"/>
                <w:szCs w:val="18"/>
              </w:rPr>
              <w:t xml:space="preserve">/2024 </w:t>
            </w:r>
          </w:p>
          <w:p w14:paraId="0F3BB520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A0340B" w14:textId="77777777" w:rsidR="000C1A87" w:rsidRPr="00BB40F8" w:rsidRDefault="000C1A87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</w:tr>
    </w:tbl>
    <w:p w14:paraId="1EFA54B8" w14:textId="77777777" w:rsidR="000C1A87" w:rsidRDefault="000C1A87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8163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2080"/>
        <w:gridCol w:w="1539"/>
      </w:tblGrid>
      <w:tr w:rsidR="000C1A87" w:rsidRPr="00AF7540" w14:paraId="64445CF9" w14:textId="77777777" w:rsidTr="000C1A87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28542F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E3254B0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E78D99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77777777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1732415D" w:rsidR="000C1A87" w:rsidRPr="00BB40F8" w:rsidRDefault="000C1A87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TOTAL, DE </w:t>
            </w:r>
            <w:r w:rsidR="00D76011">
              <w:rPr>
                <w:rFonts w:ascii="Arial" w:hAnsi="Arial" w:cs="Arial"/>
                <w:b/>
                <w:bCs/>
                <w:sz w:val="18"/>
                <w:szCs w:val="18"/>
              </w:rPr>
              <w:t>OBSERVADOS</w:t>
            </w:r>
          </w:p>
        </w:tc>
      </w:tr>
      <w:tr w:rsidR="000C1A87" w:rsidRPr="00AF7540" w14:paraId="2DF43AD8" w14:textId="77777777" w:rsidTr="000C1A87">
        <w:trPr>
          <w:trHeight w:val="817"/>
        </w:trPr>
        <w:tc>
          <w:tcPr>
            <w:tcW w:w="0" w:type="auto"/>
            <w:vAlign w:val="center"/>
          </w:tcPr>
          <w:p w14:paraId="2DAF9D44" w14:textId="0BB08885" w:rsidR="000C1A87" w:rsidRPr="00BB40F8" w:rsidRDefault="00D76011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45310741" w14:textId="45F1B94F" w:rsidR="000C1A87" w:rsidRPr="00BB40F8" w:rsidRDefault="00D76011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4F02262" w14:textId="7E630C91" w:rsidR="000C1A87" w:rsidRPr="00BB40F8" w:rsidRDefault="00D76011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0B63ADF2" w14:textId="5F0A121D" w:rsidR="000C1A87" w:rsidRPr="00BB40F8" w:rsidRDefault="00D76011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A14D411" w14:textId="7E0911BA" w:rsidR="000C1A87" w:rsidRPr="00BB40F8" w:rsidRDefault="00D76011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FFE9195" w14:textId="20D5F3C6" w:rsidR="000C1A87" w:rsidRDefault="000C1A87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CCPV/DCRE/00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5F351FFF" w14:textId="77777777" w:rsidR="000C1A87" w:rsidRPr="00BB40F8" w:rsidRDefault="000C1A87" w:rsidP="000C1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69E8D3F2" w:rsidR="000C1A87" w:rsidRPr="00BB40F8" w:rsidRDefault="000C1A87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bookmarkEnd w:id="0"/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220148E1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605B6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E1E3E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6ABF89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35070C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CCC3B7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41C8CA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E7E998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F5FFA3" w14:textId="275CFA17" w:rsidR="00D76011" w:rsidRDefault="00D76011">
      <w:pPr>
        <w:spacing w:before="0"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4F31128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743327" w14:textId="7333CCCF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siguiente recuadro se detallan los anulados:</w:t>
      </w:r>
    </w:p>
    <w:p w14:paraId="55883D34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34"/>
        <w:tblW w:w="8163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2092"/>
        <w:gridCol w:w="1527"/>
      </w:tblGrid>
      <w:tr w:rsidR="00D76011" w:rsidRPr="00AF7540" w14:paraId="69F94013" w14:textId="77777777" w:rsidTr="00D01341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EBF180B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40A4672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93D6559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365CA52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30F6E1A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1FFABC5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86D739F" w14:textId="6CFB4619" w:rsidR="00D76011" w:rsidRPr="00BB40F8" w:rsidRDefault="00D76011" w:rsidP="00D013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TOTAL,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ANULADOS</w:t>
            </w:r>
          </w:p>
        </w:tc>
      </w:tr>
      <w:tr w:rsidR="00D76011" w:rsidRPr="00AF7540" w14:paraId="1969AA8F" w14:textId="77777777" w:rsidTr="00D01341">
        <w:trPr>
          <w:trHeight w:val="817"/>
        </w:trPr>
        <w:tc>
          <w:tcPr>
            <w:tcW w:w="0" w:type="auto"/>
            <w:vAlign w:val="center"/>
          </w:tcPr>
          <w:p w14:paraId="1A1C0447" w14:textId="3470BD88" w:rsidR="00D76011" w:rsidRPr="00BB40F8" w:rsidRDefault="003F2390" w:rsidP="00D01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3FDCD66F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61B3479" w14:textId="50463EC5" w:rsidR="00D76011" w:rsidRPr="00BB40F8" w:rsidRDefault="00D76011" w:rsidP="00D01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2CB8B8C3" w14:textId="3A427011" w:rsidR="00D76011" w:rsidRPr="00BB40F8" w:rsidRDefault="003F2390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4594CA29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81C5F02" w14:textId="68F55A70" w:rsidR="00D76011" w:rsidRDefault="00D76011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CCPV/DCRE/00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7375C0F1" w14:textId="77777777" w:rsidR="00D76011" w:rsidRPr="00BB40F8" w:rsidRDefault="00D76011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77C914" w14:textId="105955C3" w:rsidR="00D76011" w:rsidRPr="00BB40F8" w:rsidRDefault="00D76011" w:rsidP="00D013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</w:tbl>
    <w:p w14:paraId="42CA878E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52D64A4C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00BCB1E0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4BE2559D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7593E61F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2B29CB99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765EFC8E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21448415" w14:textId="77777777" w:rsid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51598AEF" w14:textId="77777777" w:rsidR="00D76011" w:rsidRP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32991D76" w14:textId="2503E8A8" w:rsidR="008726CE" w:rsidRPr="00D76011" w:rsidRDefault="00507E86" w:rsidP="00507E8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5126A6">
        <w:rPr>
          <w:rFonts w:ascii="Arial" w:hAnsi="Arial" w:cs="Arial"/>
          <w:b/>
          <w:bCs/>
        </w:rPr>
        <w:t>Vivienda</w:t>
      </w:r>
    </w:p>
    <w:p w14:paraId="2367A580" w14:textId="77777777" w:rsidR="00D76011" w:rsidRPr="00507E86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CFFBD5" w14:textId="48C53F59" w:rsidR="005126A6" w:rsidRDefault="00507E86" w:rsidP="00507E86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 xml:space="preserve">En relación al beneficio de Vivienda, el Comité recibió </w:t>
      </w:r>
      <w:r w:rsidR="003F2390">
        <w:rPr>
          <w:rFonts w:ascii="Arial" w:hAnsi="Arial" w:cs="Arial"/>
        </w:rPr>
        <w:t>tres</w:t>
      </w:r>
      <w:r w:rsidRPr="00507E86">
        <w:rPr>
          <w:rFonts w:ascii="Arial" w:hAnsi="Arial" w:cs="Arial"/>
        </w:rPr>
        <w:t xml:space="preserve"> expedientes con sus respectivas solicitudes para</w:t>
      </w:r>
      <w:r>
        <w:rPr>
          <w:rFonts w:ascii="Arial" w:hAnsi="Arial" w:cs="Arial"/>
        </w:rPr>
        <w:t xml:space="preserve"> analizados y procesados. Dichas solicitudes se han derivado a ejecutarse conforme al convenio de cooperación interinstitucional con FONAVIPO</w:t>
      </w:r>
      <w:r w:rsidR="003F2390">
        <w:rPr>
          <w:rFonts w:ascii="Arial" w:hAnsi="Arial" w:cs="Arial"/>
        </w:rPr>
        <w:t xml:space="preserve"> y FSV. </w:t>
      </w:r>
      <w:r w:rsidR="003F2390">
        <w:rPr>
          <w:rStyle w:val="normaltextrun"/>
          <w:rFonts w:ascii="Arial" w:hAnsi="Arial" w:cs="Arial"/>
        </w:rPr>
        <w:t xml:space="preserve">Cabe mencionar que estos expedientes se encuentran en actas que </w:t>
      </w:r>
      <w:r w:rsidR="003F2390">
        <w:rPr>
          <w:rStyle w:val="normaltextrun"/>
          <w:rFonts w:ascii="Arial" w:hAnsi="Arial" w:cs="Arial"/>
        </w:rPr>
        <w:t>aún</w:t>
      </w:r>
      <w:r w:rsidR="003F2390">
        <w:rPr>
          <w:rStyle w:val="normaltextrun"/>
          <w:rFonts w:ascii="Arial" w:hAnsi="Arial" w:cs="Arial"/>
        </w:rPr>
        <w:t xml:space="preserve"> no han sido </w:t>
      </w:r>
      <w:r w:rsidR="003F2390">
        <w:rPr>
          <w:rStyle w:val="normaltextrun"/>
          <w:rFonts w:ascii="Arial" w:hAnsi="Arial" w:cs="Arial"/>
        </w:rPr>
        <w:t>aprobadas</w:t>
      </w:r>
      <w:r w:rsidR="003F2390">
        <w:rPr>
          <w:rStyle w:val="normaltextrun"/>
          <w:rFonts w:ascii="Arial" w:hAnsi="Arial" w:cs="Arial"/>
        </w:rPr>
        <w:t xml:space="preserve"> por Junta Directiva</w:t>
      </w:r>
      <w:r w:rsidR="003F2390">
        <w:rPr>
          <w:rStyle w:val="normaltextrun"/>
          <w:rFonts w:ascii="Arial" w:hAnsi="Arial" w:cs="Arial"/>
        </w:rPr>
        <w:t>.</w:t>
      </w:r>
    </w:p>
    <w:p w14:paraId="3334A15C" w14:textId="77777777" w:rsidR="005126A6" w:rsidRPr="00507E86" w:rsidRDefault="00507E86" w:rsidP="00507E86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8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426"/>
        <w:gridCol w:w="1427"/>
        <w:gridCol w:w="2420"/>
        <w:gridCol w:w="1426"/>
      </w:tblGrid>
      <w:tr w:rsidR="005126A6" w:rsidRPr="005126A6" w14:paraId="2911192E" w14:textId="77777777" w:rsidTr="005126A6">
        <w:trPr>
          <w:trHeight w:val="34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2EAF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Beneficiarios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D9B60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Monto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A185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Acta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73784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 xml:space="preserve">Beneficio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9B8BD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Ejecutor</w:t>
            </w:r>
          </w:p>
        </w:tc>
      </w:tr>
      <w:tr w:rsidR="005126A6" w:rsidRPr="005126A6" w14:paraId="0B03A387" w14:textId="77777777" w:rsidTr="003F2390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D07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F32" w14:textId="357944D6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$20,937.44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A11" w14:textId="72D6256D" w:rsidR="003F2390" w:rsidRPr="005126A6" w:rsidRDefault="005126A6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</w:t>
            </w:r>
            <w:r w:rsidR="003F2390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2</w:t>
            </w: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/2024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D0A" w14:textId="764DFBF4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Adquisición de vivienda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1AE" w14:textId="4A871D9B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FSV</w:t>
            </w:r>
          </w:p>
        </w:tc>
      </w:tr>
      <w:tr w:rsidR="003F2390" w:rsidRPr="005126A6" w14:paraId="51E5707D" w14:textId="77777777" w:rsidTr="005126A6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5F2A" w14:textId="11557166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954A" w14:textId="5D1E0513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$6,999.82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1937" w14:textId="1FB1C808" w:rsidR="003F2390" w:rsidRPr="005126A6" w:rsidRDefault="003F2390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N°003/2024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2AF2" w14:textId="6C2E4FC2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Mejora de vivienda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6933" w14:textId="40630644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FONAVIPO</w:t>
            </w:r>
          </w:p>
        </w:tc>
      </w:tr>
    </w:tbl>
    <w:p w14:paraId="6D1E3226" w14:textId="6D7EC411" w:rsidR="00507E86" w:rsidRPr="00507E86" w:rsidRDefault="00507E86" w:rsidP="00507E86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 xml:space="preserve"> </w:t>
      </w:r>
    </w:p>
    <w:p w14:paraId="6BC10B13" w14:textId="51D1B2CA" w:rsidR="00522A6D" w:rsidRPr="00B7247F" w:rsidRDefault="00850A57" w:rsidP="00B7247F">
      <w:pPr>
        <w:rPr>
          <w:rFonts w:ascii="Arial" w:hAnsi="Arial" w:cs="Arial"/>
        </w:rPr>
      </w:pPr>
      <w:r w:rsidRPr="0014792E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34E4474" wp14:editId="285932DA">
            <wp:simplePos x="0" y="0"/>
            <wp:positionH relativeFrom="margin">
              <wp:posOffset>-439947</wp:posOffset>
            </wp:positionH>
            <wp:positionV relativeFrom="margin">
              <wp:posOffset>340600</wp:posOffset>
            </wp:positionV>
            <wp:extent cx="10205479" cy="9062113"/>
            <wp:effectExtent l="0" t="0" r="0" b="0"/>
            <wp:wrapNone/>
            <wp:docPr id="320753840" name="Imagen 320753840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CA815" w14:textId="77777777" w:rsidR="00995341" w:rsidRDefault="00995341" w:rsidP="00E60BF7">
      <w:pPr>
        <w:spacing w:before="0"/>
      </w:pPr>
      <w:r>
        <w:separator/>
      </w:r>
    </w:p>
  </w:endnote>
  <w:endnote w:type="continuationSeparator" w:id="0">
    <w:p w14:paraId="7345A607" w14:textId="77777777" w:rsidR="00995341" w:rsidRDefault="00995341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3A74" w14:textId="77777777" w:rsidR="00995341" w:rsidRDefault="00995341" w:rsidP="00E60BF7">
      <w:pPr>
        <w:spacing w:before="0"/>
      </w:pPr>
      <w:r>
        <w:separator/>
      </w:r>
    </w:p>
  </w:footnote>
  <w:footnote w:type="continuationSeparator" w:id="0">
    <w:p w14:paraId="2C0748C3" w14:textId="77777777" w:rsidR="00995341" w:rsidRDefault="00995341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3BAECBC4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93955"/>
    <w:rsid w:val="000C1A87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796B"/>
    <w:rsid w:val="002D1F0E"/>
    <w:rsid w:val="00316C3C"/>
    <w:rsid w:val="00350BA3"/>
    <w:rsid w:val="00392643"/>
    <w:rsid w:val="003D7A3B"/>
    <w:rsid w:val="003E11B5"/>
    <w:rsid w:val="003F2390"/>
    <w:rsid w:val="004027D2"/>
    <w:rsid w:val="00412AA3"/>
    <w:rsid w:val="00481A67"/>
    <w:rsid w:val="00484105"/>
    <w:rsid w:val="004B0F54"/>
    <w:rsid w:val="004C260F"/>
    <w:rsid w:val="004C6EF9"/>
    <w:rsid w:val="004F1635"/>
    <w:rsid w:val="004F5CBE"/>
    <w:rsid w:val="0050227E"/>
    <w:rsid w:val="005048EA"/>
    <w:rsid w:val="00507E86"/>
    <w:rsid w:val="005126A6"/>
    <w:rsid w:val="00522A6D"/>
    <w:rsid w:val="00534F5B"/>
    <w:rsid w:val="005914A1"/>
    <w:rsid w:val="005978F5"/>
    <w:rsid w:val="005A5632"/>
    <w:rsid w:val="005E2AF4"/>
    <w:rsid w:val="005E3BAD"/>
    <w:rsid w:val="005F3C2B"/>
    <w:rsid w:val="00634C70"/>
    <w:rsid w:val="0064636A"/>
    <w:rsid w:val="006B0D28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4334"/>
    <w:rsid w:val="0097776A"/>
    <w:rsid w:val="00994BFA"/>
    <w:rsid w:val="00995341"/>
    <w:rsid w:val="009A0B4F"/>
    <w:rsid w:val="009E3E7B"/>
    <w:rsid w:val="009F295A"/>
    <w:rsid w:val="00A56EDA"/>
    <w:rsid w:val="00A71940"/>
    <w:rsid w:val="00A72B50"/>
    <w:rsid w:val="00AA5788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4016C"/>
    <w:rsid w:val="00C64C6F"/>
    <w:rsid w:val="00C743D3"/>
    <w:rsid w:val="00CA20A9"/>
    <w:rsid w:val="00CE63C5"/>
    <w:rsid w:val="00D15BC4"/>
    <w:rsid w:val="00D40F80"/>
    <w:rsid w:val="00D60A53"/>
    <w:rsid w:val="00D61803"/>
    <w:rsid w:val="00D76011"/>
    <w:rsid w:val="00D81EAB"/>
    <w:rsid w:val="00D953CB"/>
    <w:rsid w:val="00DC5C1C"/>
    <w:rsid w:val="00DC701B"/>
    <w:rsid w:val="00DD4D2A"/>
    <w:rsid w:val="00DF7D6D"/>
    <w:rsid w:val="00E13831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B6153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2024-03-06T17:40:00Z</cp:lastPrinted>
  <dcterms:created xsi:type="dcterms:W3CDTF">2024-06-06T17:26:00Z</dcterms:created>
  <dcterms:modified xsi:type="dcterms:W3CDTF">2024-06-06T17:26:00Z</dcterms:modified>
</cp:coreProperties>
</file>