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ACD1B" w14:textId="73EC9F4E" w:rsidR="00FA60F6" w:rsidRDefault="00FA60F6" w:rsidP="00A86104">
      <w:r>
        <w:t>Se brinda la información de conformidad a detalle siguiente:</w:t>
      </w:r>
    </w:p>
    <w:p w14:paraId="7373D1BD" w14:textId="77777777" w:rsidR="00FA60F6" w:rsidRDefault="00FA60F6" w:rsidP="00A86104"/>
    <w:p w14:paraId="1E9E57BA" w14:textId="04791C2E" w:rsidR="00A86104" w:rsidRPr="00423290" w:rsidRDefault="00FA60F6" w:rsidP="00A86104">
      <w:pPr>
        <w:rPr>
          <w:b/>
          <w:bCs/>
        </w:rPr>
      </w:pPr>
      <w:r w:rsidRPr="00423290">
        <w:rPr>
          <w:b/>
          <w:bCs/>
        </w:rPr>
        <w:t>2. Se solicita nombre de programas o actividades interinstitucionales ejecutadas durante 2023, nombre de entidades públicas o privadas con las que fueron desarrolladas dichas actividades, así como las fechas de inicio y finalización de las mismas.</w:t>
      </w:r>
      <w:r w:rsidRPr="00423290">
        <w:rPr>
          <w:b/>
          <w:bCs/>
        </w:rPr>
        <w:t xml:space="preserve"> </w:t>
      </w:r>
    </w:p>
    <w:p w14:paraId="6181F517" w14:textId="77777777" w:rsidR="00064342" w:rsidRPr="00423290" w:rsidRDefault="00064342" w:rsidP="00A86104">
      <w:pPr>
        <w:rPr>
          <w:b/>
          <w:bCs/>
        </w:rPr>
      </w:pPr>
    </w:p>
    <w:p w14:paraId="16730523" w14:textId="3C1B4500" w:rsidR="00064342" w:rsidRPr="00FA60F6" w:rsidRDefault="00064342" w:rsidP="00177CD9">
      <w:pPr>
        <w:jc w:val="right"/>
        <w:rPr>
          <w:sz w:val="16"/>
          <w:szCs w:val="16"/>
        </w:rPr>
      </w:pPr>
      <w:r>
        <w:rPr>
          <w:sz w:val="16"/>
          <w:szCs w:val="16"/>
        </w:rPr>
        <w:t xml:space="preserve">           </w:t>
      </w:r>
      <w:r w:rsidR="00FA60F6" w:rsidRPr="00FA60F6">
        <w:rPr>
          <w:sz w:val="16"/>
          <w:szCs w:val="16"/>
        </w:rPr>
        <w:t>(Información recibida por</w:t>
      </w:r>
      <w:r w:rsidR="00DA5A13">
        <w:rPr>
          <w:sz w:val="16"/>
          <w:szCs w:val="16"/>
        </w:rPr>
        <w:t xml:space="preserve"> medio de </w:t>
      </w:r>
      <w:r w:rsidR="00DA5A13" w:rsidRPr="00FA60F6">
        <w:rPr>
          <w:sz w:val="16"/>
          <w:szCs w:val="16"/>
        </w:rPr>
        <w:t>memorándum</w:t>
      </w:r>
      <w:r w:rsidR="00FA60F6" w:rsidRPr="00FA60F6">
        <w:rPr>
          <w:sz w:val="16"/>
          <w:szCs w:val="16"/>
        </w:rPr>
        <w:t xml:space="preserve"> </w:t>
      </w:r>
      <w:r w:rsidR="00DA5A13">
        <w:rPr>
          <w:sz w:val="16"/>
          <w:szCs w:val="16"/>
        </w:rPr>
        <w:t>de Unidad Administrativa correspondiente y</w:t>
      </w:r>
      <w:r w:rsidR="00FA60F6" w:rsidRPr="00FA60F6">
        <w:rPr>
          <w:sz w:val="16"/>
          <w:szCs w:val="16"/>
        </w:rPr>
        <w:t xml:space="preserve"> copia de cuadro de información enviado por correo a esta unidad</w:t>
      </w:r>
      <w:r w:rsidR="009A5944">
        <w:rPr>
          <w:sz w:val="16"/>
          <w:szCs w:val="16"/>
        </w:rPr>
        <w:t xml:space="preserve">. número 2 de literal B), </w:t>
      </w:r>
      <w:r w:rsidR="00FA60F6" w:rsidRPr="00FA60F6">
        <w:rPr>
          <w:sz w:val="16"/>
          <w:szCs w:val="16"/>
        </w:rPr>
        <w:t>).</w:t>
      </w:r>
      <w:r>
        <w:rPr>
          <w:sz w:val="16"/>
          <w:szCs w:val="16"/>
        </w:rPr>
        <w:t xml:space="preserve"> </w:t>
      </w:r>
    </w:p>
    <w:tbl>
      <w:tblPr>
        <w:tblW w:w="10688" w:type="dxa"/>
        <w:tblInd w:w="-633" w:type="dxa"/>
        <w:tblCellMar>
          <w:left w:w="0" w:type="dxa"/>
          <w:right w:w="0" w:type="dxa"/>
        </w:tblCellMar>
        <w:tblLook w:val="04A0" w:firstRow="1" w:lastRow="0" w:firstColumn="1" w:lastColumn="0" w:noHBand="0" w:noVBand="1"/>
      </w:tblPr>
      <w:tblGrid>
        <w:gridCol w:w="860"/>
        <w:gridCol w:w="5859"/>
        <w:gridCol w:w="2409"/>
        <w:gridCol w:w="1560"/>
      </w:tblGrid>
      <w:tr w:rsidR="00A86104" w14:paraId="5A5D02F2" w14:textId="77777777" w:rsidTr="00A86104">
        <w:trPr>
          <w:trHeight w:val="612"/>
        </w:trPr>
        <w:tc>
          <w:tcPr>
            <w:tcW w:w="860" w:type="dxa"/>
            <w:tcBorders>
              <w:top w:val="single" w:sz="8" w:space="0" w:color="auto"/>
              <w:left w:val="single" w:sz="8" w:space="0" w:color="auto"/>
              <w:bottom w:val="single" w:sz="8" w:space="0" w:color="auto"/>
              <w:right w:val="nil"/>
            </w:tcBorders>
            <w:shd w:val="clear" w:color="auto" w:fill="2F75B5"/>
            <w:tcMar>
              <w:top w:w="0" w:type="dxa"/>
              <w:left w:w="70" w:type="dxa"/>
              <w:bottom w:w="0" w:type="dxa"/>
              <w:right w:w="70" w:type="dxa"/>
            </w:tcMar>
            <w:vAlign w:val="center"/>
            <w:hideMark/>
          </w:tcPr>
          <w:p w14:paraId="5945075B" w14:textId="77777777" w:rsidR="00A86104" w:rsidRDefault="00A86104">
            <w:pPr>
              <w:jc w:val="center"/>
              <w:rPr>
                <w:rFonts w:ascii="Museo sans" w:hAnsi="Museo sans"/>
                <w:b/>
                <w:bCs/>
                <w:i/>
                <w:iCs/>
                <w:color w:val="FFFFFF"/>
                <w:sz w:val="23"/>
                <w:szCs w:val="23"/>
                <w:lang w:eastAsia="es-SV"/>
                <w14:ligatures w14:val="none"/>
              </w:rPr>
            </w:pPr>
            <w:proofErr w:type="spellStart"/>
            <w:r>
              <w:rPr>
                <w:rFonts w:ascii="Museo sans" w:hAnsi="Museo sans"/>
                <w:b/>
                <w:bCs/>
                <w:i/>
                <w:iCs/>
                <w:color w:val="FFFFFF"/>
                <w:sz w:val="23"/>
                <w:szCs w:val="23"/>
                <w:lang w:eastAsia="es-SV"/>
                <w14:ligatures w14:val="none"/>
              </w:rPr>
              <w:t>N°</w:t>
            </w:r>
            <w:proofErr w:type="spellEnd"/>
          </w:p>
        </w:tc>
        <w:tc>
          <w:tcPr>
            <w:tcW w:w="5859" w:type="dxa"/>
            <w:tcBorders>
              <w:top w:val="single" w:sz="8" w:space="0" w:color="auto"/>
              <w:left w:val="single" w:sz="8" w:space="0" w:color="auto"/>
              <w:bottom w:val="single" w:sz="8" w:space="0" w:color="auto"/>
              <w:right w:val="nil"/>
            </w:tcBorders>
            <w:shd w:val="clear" w:color="auto" w:fill="2F75B5"/>
            <w:tcMar>
              <w:top w:w="0" w:type="dxa"/>
              <w:left w:w="70" w:type="dxa"/>
              <w:bottom w:w="0" w:type="dxa"/>
              <w:right w:w="70" w:type="dxa"/>
            </w:tcMar>
            <w:vAlign w:val="center"/>
            <w:hideMark/>
          </w:tcPr>
          <w:p w14:paraId="48381995" w14:textId="77777777" w:rsidR="00A86104" w:rsidRDefault="00A86104">
            <w:pPr>
              <w:jc w:val="center"/>
              <w:rPr>
                <w:rFonts w:ascii="Museo sans" w:hAnsi="Museo sans"/>
                <w:b/>
                <w:bCs/>
                <w:i/>
                <w:iCs/>
                <w:color w:val="FFFFFF"/>
                <w:sz w:val="23"/>
                <w:szCs w:val="23"/>
                <w:lang w:eastAsia="es-SV"/>
                <w14:ligatures w14:val="none"/>
              </w:rPr>
            </w:pPr>
            <w:r>
              <w:rPr>
                <w:rFonts w:ascii="Museo sans" w:hAnsi="Museo sans"/>
                <w:b/>
                <w:bCs/>
                <w:i/>
                <w:iCs/>
                <w:color w:val="FFFFFF"/>
                <w:sz w:val="23"/>
                <w:szCs w:val="23"/>
                <w:lang w:eastAsia="es-SV"/>
                <w14:ligatures w14:val="none"/>
              </w:rPr>
              <w:t>Programas y Actividades</w:t>
            </w:r>
          </w:p>
        </w:tc>
        <w:tc>
          <w:tcPr>
            <w:tcW w:w="2409" w:type="dxa"/>
            <w:tcBorders>
              <w:top w:val="single" w:sz="8" w:space="0" w:color="auto"/>
              <w:left w:val="single" w:sz="8" w:space="0" w:color="auto"/>
              <w:bottom w:val="single" w:sz="8" w:space="0" w:color="auto"/>
              <w:right w:val="single" w:sz="8" w:space="0" w:color="auto"/>
            </w:tcBorders>
            <w:shd w:val="clear" w:color="auto" w:fill="2F75B5"/>
            <w:tcMar>
              <w:top w:w="0" w:type="dxa"/>
              <w:left w:w="70" w:type="dxa"/>
              <w:bottom w:w="0" w:type="dxa"/>
              <w:right w:w="70" w:type="dxa"/>
            </w:tcMar>
            <w:vAlign w:val="center"/>
            <w:hideMark/>
          </w:tcPr>
          <w:p w14:paraId="2B3A35B5" w14:textId="77777777" w:rsidR="00A86104" w:rsidRDefault="00A86104">
            <w:pPr>
              <w:jc w:val="center"/>
              <w:rPr>
                <w:rFonts w:ascii="Museo sans" w:hAnsi="Museo sans"/>
                <w:b/>
                <w:bCs/>
                <w:i/>
                <w:iCs/>
                <w:color w:val="FFFFFF"/>
                <w:sz w:val="23"/>
                <w:szCs w:val="23"/>
                <w:lang w:eastAsia="es-SV"/>
                <w14:ligatures w14:val="none"/>
              </w:rPr>
            </w:pPr>
            <w:r>
              <w:rPr>
                <w:rFonts w:ascii="Museo sans" w:hAnsi="Museo sans"/>
                <w:b/>
                <w:bCs/>
                <w:i/>
                <w:iCs/>
                <w:color w:val="FFFFFF"/>
                <w:sz w:val="23"/>
                <w:szCs w:val="23"/>
                <w:lang w:eastAsia="es-SV"/>
                <w14:ligatures w14:val="none"/>
              </w:rPr>
              <w:t xml:space="preserve">Unidades de Gestión /INABVE </w:t>
            </w:r>
          </w:p>
        </w:tc>
        <w:tc>
          <w:tcPr>
            <w:tcW w:w="1560" w:type="dxa"/>
            <w:tcBorders>
              <w:top w:val="nil"/>
              <w:left w:val="nil"/>
              <w:bottom w:val="nil"/>
              <w:right w:val="single" w:sz="8" w:space="0" w:color="auto"/>
            </w:tcBorders>
            <w:shd w:val="clear" w:color="auto" w:fill="2F75B5"/>
            <w:tcMar>
              <w:top w:w="0" w:type="dxa"/>
              <w:left w:w="70" w:type="dxa"/>
              <w:bottom w:w="0" w:type="dxa"/>
              <w:right w:w="70" w:type="dxa"/>
            </w:tcMar>
            <w:vAlign w:val="center"/>
            <w:hideMark/>
          </w:tcPr>
          <w:p w14:paraId="732B2CA7" w14:textId="77777777" w:rsidR="00A86104" w:rsidRDefault="00A86104">
            <w:pPr>
              <w:jc w:val="center"/>
              <w:rPr>
                <w:rFonts w:ascii="Museo sans" w:hAnsi="Museo sans"/>
                <w:b/>
                <w:bCs/>
                <w:i/>
                <w:iCs/>
                <w:color w:val="FFFFFF"/>
                <w:sz w:val="23"/>
                <w:szCs w:val="23"/>
                <w:lang w:eastAsia="es-SV"/>
                <w14:ligatures w14:val="none"/>
              </w:rPr>
            </w:pPr>
            <w:r>
              <w:rPr>
                <w:rFonts w:ascii="Museo sans" w:hAnsi="Museo sans"/>
                <w:b/>
                <w:bCs/>
                <w:i/>
                <w:iCs/>
                <w:color w:val="FFFFFF"/>
                <w:sz w:val="23"/>
                <w:szCs w:val="23"/>
                <w:lang w:eastAsia="es-SV"/>
                <w14:ligatures w14:val="none"/>
              </w:rPr>
              <w:t xml:space="preserve">Fecha de inicio y finalización </w:t>
            </w:r>
          </w:p>
        </w:tc>
      </w:tr>
      <w:tr w:rsidR="00A86104" w14:paraId="2E8BA45D" w14:textId="77777777" w:rsidTr="00A86104">
        <w:trPr>
          <w:trHeight w:val="1872"/>
        </w:trPr>
        <w:tc>
          <w:tcPr>
            <w:tcW w:w="860" w:type="dxa"/>
            <w:tcBorders>
              <w:top w:val="nil"/>
              <w:left w:val="single" w:sz="8" w:space="0" w:color="auto"/>
              <w:bottom w:val="single" w:sz="8" w:space="0" w:color="auto"/>
              <w:right w:val="nil"/>
            </w:tcBorders>
            <w:shd w:val="clear" w:color="auto" w:fill="2F75B5"/>
            <w:tcMar>
              <w:top w:w="0" w:type="dxa"/>
              <w:left w:w="70" w:type="dxa"/>
              <w:bottom w:w="0" w:type="dxa"/>
              <w:right w:w="70" w:type="dxa"/>
            </w:tcMar>
            <w:vAlign w:val="center"/>
            <w:hideMark/>
          </w:tcPr>
          <w:p w14:paraId="3D46D68E" w14:textId="77777777" w:rsidR="00A86104" w:rsidRDefault="00A86104">
            <w:pPr>
              <w:jc w:val="center"/>
              <w:rPr>
                <w:rFonts w:ascii="Museo sans" w:hAnsi="Museo sans"/>
                <w:b/>
                <w:bCs/>
                <w:i/>
                <w:iCs/>
                <w:color w:val="FFFFFF"/>
                <w:sz w:val="23"/>
                <w:szCs w:val="23"/>
                <w:lang w:eastAsia="es-SV"/>
                <w14:ligatures w14:val="none"/>
              </w:rPr>
            </w:pPr>
            <w:r>
              <w:rPr>
                <w:rFonts w:ascii="Museo sans" w:hAnsi="Museo sans"/>
                <w:b/>
                <w:bCs/>
                <w:i/>
                <w:iCs/>
                <w:color w:val="FFFFFF"/>
                <w:sz w:val="23"/>
                <w:szCs w:val="23"/>
                <w:lang w:eastAsia="es-SV"/>
                <w14:ligatures w14:val="none"/>
              </w:rPr>
              <w:t>1</w:t>
            </w:r>
          </w:p>
        </w:tc>
        <w:tc>
          <w:tcPr>
            <w:tcW w:w="5859"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61A1DADA" w14:textId="0AD9AA1C" w:rsidR="00A86104" w:rsidRDefault="00A86104">
            <w:pPr>
              <w:rPr>
                <w:rFonts w:ascii="Museo sans" w:hAnsi="Museo sans"/>
                <w:color w:val="002060"/>
                <w:sz w:val="24"/>
                <w:szCs w:val="24"/>
                <w:lang w:eastAsia="es-SV"/>
                <w14:ligatures w14:val="none"/>
              </w:rPr>
            </w:pPr>
            <w:r>
              <w:rPr>
                <w:rFonts w:ascii="Museo sans" w:hAnsi="Museo sans"/>
                <w:color w:val="002060"/>
                <w:sz w:val="24"/>
                <w:szCs w:val="24"/>
                <w:lang w:eastAsia="es-SV"/>
                <w14:ligatures w14:val="none"/>
              </w:rPr>
              <w:t>Atención de fisioterapia en clínica institucional, que se brinda en la sede Juan Pablo II, se agenda cita de los beneficiarios que solicitan el servicio, se solicita evaluación médica por DSEC, y después de ello se procede a evaluar y dar tratamiento de fisioterapia al beneficiario.</w:t>
            </w:r>
          </w:p>
        </w:tc>
        <w:tc>
          <w:tcPr>
            <w:tcW w:w="2409" w:type="dxa"/>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955D229" w14:textId="77777777" w:rsidR="00A86104" w:rsidRDefault="00A86104">
            <w:pPr>
              <w:jc w:val="center"/>
              <w:rPr>
                <w:rFonts w:ascii="Museo sans" w:hAnsi="Museo sans"/>
                <w:color w:val="002060"/>
                <w:sz w:val="24"/>
                <w:szCs w:val="24"/>
                <w:lang w:eastAsia="es-SV"/>
                <w14:ligatures w14:val="none"/>
              </w:rPr>
            </w:pPr>
            <w:r>
              <w:rPr>
                <w:rFonts w:ascii="Museo sans" w:hAnsi="Museo sans"/>
                <w:color w:val="002060"/>
                <w:sz w:val="24"/>
                <w:szCs w:val="24"/>
                <w:lang w:eastAsia="es-SV"/>
                <w14:ligatures w14:val="none"/>
              </w:rPr>
              <w:t xml:space="preserve">Departamento de Fisioterapia y Rehabilitación </w:t>
            </w:r>
          </w:p>
        </w:tc>
        <w:tc>
          <w:tcPr>
            <w:tcW w:w="1560" w:type="dxa"/>
            <w:vMerge w:val="restart"/>
            <w:tcBorders>
              <w:top w:val="single" w:sz="8" w:space="0" w:color="auto"/>
              <w:left w:val="nil"/>
              <w:bottom w:val="single" w:sz="8" w:space="0" w:color="000000"/>
              <w:right w:val="single" w:sz="8" w:space="0" w:color="auto"/>
            </w:tcBorders>
            <w:shd w:val="clear" w:color="auto" w:fill="FFFFFF"/>
            <w:tcMar>
              <w:top w:w="0" w:type="dxa"/>
              <w:left w:w="70" w:type="dxa"/>
              <w:bottom w:w="0" w:type="dxa"/>
              <w:right w:w="70" w:type="dxa"/>
            </w:tcMar>
            <w:vAlign w:val="center"/>
            <w:hideMark/>
          </w:tcPr>
          <w:p w14:paraId="0C6C3721" w14:textId="77777777" w:rsidR="00A86104" w:rsidRDefault="00A86104">
            <w:pPr>
              <w:jc w:val="center"/>
              <w:rPr>
                <w:rFonts w:ascii="Museo sans" w:hAnsi="Museo sans"/>
                <w:color w:val="002060"/>
                <w:sz w:val="24"/>
                <w:szCs w:val="24"/>
                <w:lang w:eastAsia="es-SV"/>
                <w14:ligatures w14:val="none"/>
              </w:rPr>
            </w:pPr>
            <w:r>
              <w:rPr>
                <w:rFonts w:ascii="Museo sans" w:hAnsi="Museo sans"/>
                <w:color w:val="002060"/>
                <w:sz w:val="24"/>
                <w:szCs w:val="24"/>
                <w:lang w:eastAsia="es-SV"/>
                <w14:ligatures w14:val="none"/>
              </w:rPr>
              <w:t>enero a diciembre del año 2023</w:t>
            </w:r>
          </w:p>
        </w:tc>
      </w:tr>
      <w:tr w:rsidR="00A86104" w14:paraId="7B1E7E4E" w14:textId="77777777" w:rsidTr="00A86104">
        <w:trPr>
          <w:trHeight w:val="2172"/>
        </w:trPr>
        <w:tc>
          <w:tcPr>
            <w:tcW w:w="860" w:type="dxa"/>
            <w:tcBorders>
              <w:top w:val="nil"/>
              <w:left w:val="single" w:sz="8" w:space="0" w:color="auto"/>
              <w:bottom w:val="single" w:sz="8" w:space="0" w:color="auto"/>
              <w:right w:val="nil"/>
            </w:tcBorders>
            <w:shd w:val="clear" w:color="auto" w:fill="2F75B5"/>
            <w:tcMar>
              <w:top w:w="0" w:type="dxa"/>
              <w:left w:w="70" w:type="dxa"/>
              <w:bottom w:w="0" w:type="dxa"/>
              <w:right w:w="70" w:type="dxa"/>
            </w:tcMar>
            <w:vAlign w:val="center"/>
            <w:hideMark/>
          </w:tcPr>
          <w:p w14:paraId="3E2D402E" w14:textId="77777777" w:rsidR="00A86104" w:rsidRDefault="00A86104">
            <w:pPr>
              <w:jc w:val="center"/>
              <w:rPr>
                <w:rFonts w:ascii="Museo sans" w:hAnsi="Museo sans"/>
                <w:b/>
                <w:bCs/>
                <w:i/>
                <w:iCs/>
                <w:color w:val="FFFFFF"/>
                <w:sz w:val="23"/>
                <w:szCs w:val="23"/>
                <w:lang w:eastAsia="es-SV"/>
                <w14:ligatures w14:val="none"/>
              </w:rPr>
            </w:pPr>
            <w:r>
              <w:rPr>
                <w:rFonts w:ascii="Museo sans" w:hAnsi="Museo sans"/>
                <w:b/>
                <w:bCs/>
                <w:i/>
                <w:iCs/>
                <w:color w:val="FFFFFF"/>
                <w:sz w:val="23"/>
                <w:szCs w:val="23"/>
                <w:lang w:eastAsia="es-SV"/>
                <w14:ligatures w14:val="none"/>
              </w:rPr>
              <w:t> </w:t>
            </w:r>
          </w:p>
        </w:tc>
        <w:tc>
          <w:tcPr>
            <w:tcW w:w="585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6903E79F" w14:textId="51DAB46E" w:rsidR="00A86104" w:rsidRDefault="00A86104" w:rsidP="00A86104">
            <w:pPr>
              <w:rPr>
                <w:lang w:eastAsia="es-SV"/>
              </w:rPr>
            </w:pPr>
            <w:r w:rsidRPr="00A86104">
              <w:rPr>
                <w:color w:val="002060"/>
                <w:lang w:eastAsia="es-SV"/>
              </w:rPr>
              <w:t>Atención de fisioterapia en domicilio (territorio), se agenda la cita posterior a la visita médica solicitada al DSEC, esto en caso de que solicitaran vía contact center el beneficio, o por referencia de médicos del DSEC y DSIM, posterior a ello se procede a organizar la ruta, contactar con el beneficiario y se llega al domicilio a evaluar y brindar tratamiento.</w:t>
            </w:r>
          </w:p>
        </w:tc>
        <w:tc>
          <w:tcPr>
            <w:tcW w:w="2409" w:type="dxa"/>
            <w:vMerge/>
            <w:tcBorders>
              <w:top w:val="nil"/>
              <w:left w:val="nil"/>
              <w:bottom w:val="single" w:sz="8" w:space="0" w:color="auto"/>
              <w:right w:val="single" w:sz="8" w:space="0" w:color="auto"/>
            </w:tcBorders>
            <w:vAlign w:val="center"/>
            <w:hideMark/>
          </w:tcPr>
          <w:p w14:paraId="55D9A078" w14:textId="77777777" w:rsidR="00A86104" w:rsidRDefault="00A86104">
            <w:pPr>
              <w:rPr>
                <w:rFonts w:ascii="Museo sans" w:hAnsi="Museo sans"/>
                <w:color w:val="002060"/>
                <w:sz w:val="24"/>
                <w:szCs w:val="24"/>
                <w:lang w:eastAsia="es-SV"/>
                <w14:ligatures w14:val="none"/>
              </w:rPr>
            </w:pPr>
          </w:p>
        </w:tc>
        <w:tc>
          <w:tcPr>
            <w:tcW w:w="1560" w:type="dxa"/>
            <w:vMerge/>
            <w:tcBorders>
              <w:top w:val="single" w:sz="8" w:space="0" w:color="auto"/>
              <w:left w:val="nil"/>
              <w:bottom w:val="single" w:sz="8" w:space="0" w:color="000000"/>
              <w:right w:val="single" w:sz="8" w:space="0" w:color="auto"/>
            </w:tcBorders>
            <w:vAlign w:val="center"/>
            <w:hideMark/>
          </w:tcPr>
          <w:p w14:paraId="18EDF00A" w14:textId="77777777" w:rsidR="00A86104" w:rsidRDefault="00A86104">
            <w:pPr>
              <w:rPr>
                <w:rFonts w:ascii="Museo sans" w:hAnsi="Museo sans"/>
                <w:color w:val="002060"/>
                <w:sz w:val="24"/>
                <w:szCs w:val="24"/>
                <w:lang w:eastAsia="es-SV"/>
                <w14:ligatures w14:val="none"/>
              </w:rPr>
            </w:pPr>
          </w:p>
        </w:tc>
      </w:tr>
      <w:tr w:rsidR="00A86104" w14:paraId="4E9B752B" w14:textId="77777777" w:rsidTr="00A86104">
        <w:trPr>
          <w:trHeight w:val="300"/>
        </w:trPr>
        <w:tc>
          <w:tcPr>
            <w:tcW w:w="860" w:type="dxa"/>
            <w:vMerge w:val="restart"/>
            <w:tcBorders>
              <w:top w:val="nil"/>
              <w:left w:val="single" w:sz="8" w:space="0" w:color="auto"/>
              <w:bottom w:val="single" w:sz="8" w:space="0" w:color="000000"/>
              <w:right w:val="single" w:sz="8" w:space="0" w:color="auto"/>
            </w:tcBorders>
            <w:shd w:val="clear" w:color="auto" w:fill="2F75B5"/>
            <w:tcMar>
              <w:top w:w="0" w:type="dxa"/>
              <w:left w:w="70" w:type="dxa"/>
              <w:bottom w:w="0" w:type="dxa"/>
              <w:right w:w="70" w:type="dxa"/>
            </w:tcMar>
            <w:vAlign w:val="center"/>
            <w:hideMark/>
          </w:tcPr>
          <w:p w14:paraId="5BE06BE6" w14:textId="77777777" w:rsidR="00A86104" w:rsidRDefault="00A86104">
            <w:pPr>
              <w:jc w:val="center"/>
              <w:rPr>
                <w:rFonts w:ascii="Museo sans" w:hAnsi="Museo sans"/>
                <w:b/>
                <w:bCs/>
                <w:i/>
                <w:iCs/>
                <w:color w:val="FFFFFF"/>
                <w:sz w:val="23"/>
                <w:szCs w:val="23"/>
                <w:lang w:eastAsia="es-SV"/>
                <w14:ligatures w14:val="none"/>
              </w:rPr>
            </w:pPr>
            <w:r>
              <w:rPr>
                <w:rFonts w:ascii="Museo sans" w:hAnsi="Museo sans"/>
                <w:b/>
                <w:bCs/>
                <w:i/>
                <w:iCs/>
                <w:color w:val="FFFFFF"/>
                <w:sz w:val="23"/>
                <w:szCs w:val="23"/>
                <w:lang w:eastAsia="es-SV"/>
                <w14:ligatures w14:val="none"/>
              </w:rPr>
              <w:t>2</w:t>
            </w:r>
          </w:p>
        </w:tc>
        <w:tc>
          <w:tcPr>
            <w:tcW w:w="58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B98303E" w14:textId="4F742DE1" w:rsidR="00A86104" w:rsidRDefault="00A86104">
            <w:pPr>
              <w:rPr>
                <w:rFonts w:ascii="Museo sans" w:hAnsi="Museo sans"/>
                <w:color w:val="002060"/>
                <w:sz w:val="24"/>
                <w:szCs w:val="24"/>
                <w:lang w:eastAsia="es-SV"/>
                <w14:ligatures w14:val="none"/>
              </w:rPr>
            </w:pPr>
            <w:r>
              <w:rPr>
                <w:rFonts w:ascii="Museo sans" w:hAnsi="Museo sans"/>
                <w:color w:val="002060"/>
                <w:sz w:val="24"/>
                <w:szCs w:val="24"/>
                <w:lang w:eastAsia="es-SV"/>
                <w14:ligatures w14:val="none"/>
              </w:rPr>
              <w:t xml:space="preserve">elaboración y entrega de ortesis y prótesis </w:t>
            </w:r>
          </w:p>
        </w:tc>
        <w:tc>
          <w:tcPr>
            <w:tcW w:w="2409" w:type="dxa"/>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87FA4A0" w14:textId="77056066" w:rsidR="00A86104" w:rsidRDefault="00A86104">
            <w:pPr>
              <w:jc w:val="center"/>
              <w:rPr>
                <w:rFonts w:ascii="Museo sans" w:hAnsi="Museo sans"/>
                <w:color w:val="002060"/>
                <w:sz w:val="24"/>
                <w:szCs w:val="24"/>
                <w:lang w:eastAsia="es-SV"/>
                <w14:ligatures w14:val="none"/>
              </w:rPr>
            </w:pPr>
            <w:r>
              <w:rPr>
                <w:rFonts w:ascii="Museo sans" w:hAnsi="Museo sans"/>
                <w:color w:val="002060"/>
                <w:sz w:val="24"/>
                <w:szCs w:val="24"/>
                <w:lang w:eastAsia="es-SV"/>
                <w14:ligatures w14:val="none"/>
              </w:rPr>
              <w:t xml:space="preserve">Departamento de Órtesis y Prótesis </w:t>
            </w:r>
          </w:p>
        </w:tc>
        <w:tc>
          <w:tcPr>
            <w:tcW w:w="1560" w:type="dxa"/>
            <w:vMerge/>
            <w:tcBorders>
              <w:top w:val="single" w:sz="8" w:space="0" w:color="auto"/>
              <w:left w:val="nil"/>
              <w:bottom w:val="single" w:sz="8" w:space="0" w:color="000000"/>
              <w:right w:val="single" w:sz="8" w:space="0" w:color="auto"/>
            </w:tcBorders>
            <w:vAlign w:val="center"/>
            <w:hideMark/>
          </w:tcPr>
          <w:p w14:paraId="43DB4965" w14:textId="77777777" w:rsidR="00A86104" w:rsidRDefault="00A86104">
            <w:pPr>
              <w:rPr>
                <w:rFonts w:ascii="Museo sans" w:hAnsi="Museo sans"/>
                <w:color w:val="002060"/>
                <w:sz w:val="24"/>
                <w:szCs w:val="24"/>
                <w:lang w:eastAsia="es-SV"/>
                <w14:ligatures w14:val="none"/>
              </w:rPr>
            </w:pPr>
          </w:p>
        </w:tc>
      </w:tr>
      <w:tr w:rsidR="00A86104" w14:paraId="3EF9A059" w14:textId="77777777" w:rsidTr="00A86104">
        <w:trPr>
          <w:trHeight w:val="312"/>
        </w:trPr>
        <w:tc>
          <w:tcPr>
            <w:tcW w:w="0" w:type="auto"/>
            <w:vMerge/>
            <w:tcBorders>
              <w:top w:val="nil"/>
              <w:left w:val="single" w:sz="8" w:space="0" w:color="auto"/>
              <w:bottom w:val="single" w:sz="8" w:space="0" w:color="000000"/>
              <w:right w:val="single" w:sz="8" w:space="0" w:color="auto"/>
            </w:tcBorders>
            <w:vAlign w:val="center"/>
            <w:hideMark/>
          </w:tcPr>
          <w:p w14:paraId="3CEAC56B" w14:textId="77777777" w:rsidR="00A86104" w:rsidRDefault="00A86104">
            <w:pPr>
              <w:rPr>
                <w:rFonts w:ascii="Museo sans" w:hAnsi="Museo sans"/>
                <w:b/>
                <w:bCs/>
                <w:i/>
                <w:iCs/>
                <w:color w:val="FFFFFF"/>
                <w:sz w:val="23"/>
                <w:szCs w:val="23"/>
                <w:lang w:eastAsia="es-SV"/>
                <w14:ligatures w14:val="none"/>
              </w:rPr>
            </w:pPr>
          </w:p>
        </w:tc>
        <w:tc>
          <w:tcPr>
            <w:tcW w:w="58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5A468B3" w14:textId="14B6BA48" w:rsidR="00A86104" w:rsidRDefault="00A86104">
            <w:pPr>
              <w:rPr>
                <w:rFonts w:ascii="Museo sans" w:hAnsi="Museo sans"/>
                <w:color w:val="002060"/>
                <w:sz w:val="24"/>
                <w:szCs w:val="24"/>
                <w:lang w:eastAsia="es-SV"/>
                <w14:ligatures w14:val="none"/>
              </w:rPr>
            </w:pPr>
            <w:r>
              <w:rPr>
                <w:rFonts w:ascii="Museo sans" w:hAnsi="Museo sans"/>
                <w:color w:val="002060"/>
                <w:sz w:val="24"/>
                <w:szCs w:val="24"/>
                <w:lang w:eastAsia="es-SV"/>
                <w14:ligatures w14:val="none"/>
              </w:rPr>
              <w:t>reparación y mantenimiento de órtesis y prótesis</w:t>
            </w:r>
          </w:p>
        </w:tc>
        <w:tc>
          <w:tcPr>
            <w:tcW w:w="2409" w:type="dxa"/>
            <w:vMerge/>
            <w:tcBorders>
              <w:top w:val="nil"/>
              <w:left w:val="nil"/>
              <w:bottom w:val="single" w:sz="8" w:space="0" w:color="auto"/>
              <w:right w:val="single" w:sz="8" w:space="0" w:color="auto"/>
            </w:tcBorders>
            <w:vAlign w:val="center"/>
            <w:hideMark/>
          </w:tcPr>
          <w:p w14:paraId="5F5151CC" w14:textId="77777777" w:rsidR="00A86104" w:rsidRDefault="00A86104">
            <w:pPr>
              <w:rPr>
                <w:rFonts w:ascii="Museo sans" w:hAnsi="Museo sans"/>
                <w:color w:val="002060"/>
                <w:sz w:val="24"/>
                <w:szCs w:val="24"/>
                <w:lang w:eastAsia="es-SV"/>
                <w14:ligatures w14:val="none"/>
              </w:rPr>
            </w:pPr>
          </w:p>
        </w:tc>
        <w:tc>
          <w:tcPr>
            <w:tcW w:w="1560" w:type="dxa"/>
            <w:vMerge/>
            <w:tcBorders>
              <w:top w:val="single" w:sz="8" w:space="0" w:color="auto"/>
              <w:left w:val="nil"/>
              <w:bottom w:val="single" w:sz="8" w:space="0" w:color="000000"/>
              <w:right w:val="single" w:sz="8" w:space="0" w:color="auto"/>
            </w:tcBorders>
            <w:vAlign w:val="center"/>
            <w:hideMark/>
          </w:tcPr>
          <w:p w14:paraId="4DBBF6D8" w14:textId="77777777" w:rsidR="00A86104" w:rsidRDefault="00A86104">
            <w:pPr>
              <w:rPr>
                <w:rFonts w:ascii="Museo sans" w:hAnsi="Museo sans"/>
                <w:color w:val="002060"/>
                <w:sz w:val="24"/>
                <w:szCs w:val="24"/>
                <w:lang w:eastAsia="es-SV"/>
                <w14:ligatures w14:val="none"/>
              </w:rPr>
            </w:pPr>
          </w:p>
        </w:tc>
      </w:tr>
      <w:tr w:rsidR="00A86104" w14:paraId="130CE559" w14:textId="77777777" w:rsidTr="00A86104">
        <w:trPr>
          <w:trHeight w:val="552"/>
        </w:trPr>
        <w:tc>
          <w:tcPr>
            <w:tcW w:w="860" w:type="dxa"/>
            <w:vMerge w:val="restart"/>
            <w:tcBorders>
              <w:top w:val="nil"/>
              <w:left w:val="single" w:sz="8" w:space="0" w:color="auto"/>
              <w:bottom w:val="single" w:sz="8" w:space="0" w:color="000000"/>
              <w:right w:val="single" w:sz="8" w:space="0" w:color="auto"/>
            </w:tcBorders>
            <w:shd w:val="clear" w:color="auto" w:fill="2F75B5"/>
            <w:tcMar>
              <w:top w:w="0" w:type="dxa"/>
              <w:left w:w="70" w:type="dxa"/>
              <w:bottom w:w="0" w:type="dxa"/>
              <w:right w:w="70" w:type="dxa"/>
            </w:tcMar>
            <w:vAlign w:val="center"/>
            <w:hideMark/>
          </w:tcPr>
          <w:p w14:paraId="0989550C" w14:textId="77777777" w:rsidR="00A86104" w:rsidRDefault="00A86104">
            <w:pPr>
              <w:jc w:val="center"/>
              <w:rPr>
                <w:rFonts w:ascii="Museo sans" w:hAnsi="Museo sans"/>
                <w:b/>
                <w:bCs/>
                <w:i/>
                <w:iCs/>
                <w:color w:val="FFFFFF"/>
                <w:sz w:val="23"/>
                <w:szCs w:val="23"/>
                <w:lang w:eastAsia="es-SV"/>
                <w14:ligatures w14:val="none"/>
              </w:rPr>
            </w:pPr>
            <w:r>
              <w:rPr>
                <w:rFonts w:ascii="Museo sans" w:hAnsi="Museo sans"/>
                <w:b/>
                <w:bCs/>
                <w:i/>
                <w:iCs/>
                <w:color w:val="FFFFFF"/>
                <w:sz w:val="23"/>
                <w:szCs w:val="23"/>
                <w:lang w:eastAsia="es-SV"/>
                <w14:ligatures w14:val="none"/>
              </w:rPr>
              <w:t>3</w:t>
            </w:r>
          </w:p>
        </w:tc>
        <w:tc>
          <w:tcPr>
            <w:tcW w:w="58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490513F" w14:textId="77777777" w:rsidR="00A86104" w:rsidRDefault="00A86104">
            <w:pPr>
              <w:rPr>
                <w:rFonts w:ascii="Museo sans" w:hAnsi="Museo sans"/>
                <w:color w:val="002060"/>
                <w:sz w:val="24"/>
                <w:szCs w:val="24"/>
                <w:lang w:eastAsia="es-SV"/>
                <w14:ligatures w14:val="none"/>
              </w:rPr>
            </w:pPr>
            <w:r>
              <w:rPr>
                <w:rFonts w:ascii="Museo sans" w:hAnsi="Museo sans"/>
                <w:color w:val="002060"/>
                <w:sz w:val="24"/>
                <w:szCs w:val="24"/>
                <w:lang w:eastAsia="es-SV"/>
                <w14:ligatures w14:val="none"/>
              </w:rPr>
              <w:t>Programa de entrega de medicamentos para personas Beneficiarias del INABVE</w:t>
            </w:r>
          </w:p>
        </w:tc>
        <w:tc>
          <w:tcPr>
            <w:tcW w:w="2409" w:type="dxa"/>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F89DE50" w14:textId="77777777" w:rsidR="00A86104" w:rsidRDefault="00A86104">
            <w:pPr>
              <w:jc w:val="center"/>
              <w:rPr>
                <w:rFonts w:ascii="Museo sans" w:hAnsi="Museo sans"/>
                <w:color w:val="002060"/>
                <w:sz w:val="24"/>
                <w:szCs w:val="24"/>
                <w:lang w:eastAsia="es-SV"/>
                <w14:ligatures w14:val="none"/>
              </w:rPr>
            </w:pPr>
            <w:r>
              <w:rPr>
                <w:rFonts w:ascii="Museo sans" w:hAnsi="Museo sans"/>
                <w:color w:val="002060"/>
                <w:sz w:val="24"/>
                <w:szCs w:val="24"/>
                <w:lang w:eastAsia="es-SV"/>
                <w14:ligatures w14:val="none"/>
              </w:rPr>
              <w:t>Departamento de Programas de Salud e Insumos Médicos</w:t>
            </w:r>
          </w:p>
        </w:tc>
        <w:tc>
          <w:tcPr>
            <w:tcW w:w="1560" w:type="dxa"/>
            <w:vMerge/>
            <w:tcBorders>
              <w:top w:val="single" w:sz="8" w:space="0" w:color="auto"/>
              <w:left w:val="nil"/>
              <w:bottom w:val="single" w:sz="8" w:space="0" w:color="000000"/>
              <w:right w:val="single" w:sz="8" w:space="0" w:color="auto"/>
            </w:tcBorders>
            <w:vAlign w:val="center"/>
            <w:hideMark/>
          </w:tcPr>
          <w:p w14:paraId="472289CA" w14:textId="77777777" w:rsidR="00A86104" w:rsidRDefault="00A86104">
            <w:pPr>
              <w:rPr>
                <w:rFonts w:ascii="Museo sans" w:hAnsi="Museo sans"/>
                <w:color w:val="002060"/>
                <w:sz w:val="24"/>
                <w:szCs w:val="24"/>
                <w:lang w:eastAsia="es-SV"/>
                <w14:ligatures w14:val="none"/>
              </w:rPr>
            </w:pPr>
          </w:p>
        </w:tc>
      </w:tr>
      <w:tr w:rsidR="00A86104" w14:paraId="4DA1055F" w14:textId="77777777" w:rsidTr="00A86104">
        <w:trPr>
          <w:trHeight w:val="288"/>
        </w:trPr>
        <w:tc>
          <w:tcPr>
            <w:tcW w:w="0" w:type="auto"/>
            <w:vMerge/>
            <w:tcBorders>
              <w:top w:val="nil"/>
              <w:left w:val="single" w:sz="8" w:space="0" w:color="auto"/>
              <w:bottom w:val="single" w:sz="8" w:space="0" w:color="000000"/>
              <w:right w:val="single" w:sz="8" w:space="0" w:color="auto"/>
            </w:tcBorders>
            <w:vAlign w:val="center"/>
            <w:hideMark/>
          </w:tcPr>
          <w:p w14:paraId="70C74E70" w14:textId="77777777" w:rsidR="00A86104" w:rsidRDefault="00A86104">
            <w:pPr>
              <w:rPr>
                <w:rFonts w:ascii="Museo sans" w:hAnsi="Museo sans"/>
                <w:b/>
                <w:bCs/>
                <w:i/>
                <w:iCs/>
                <w:color w:val="FFFFFF"/>
                <w:sz w:val="23"/>
                <w:szCs w:val="23"/>
                <w:lang w:eastAsia="es-SV"/>
                <w14:ligatures w14:val="none"/>
              </w:rPr>
            </w:pPr>
          </w:p>
        </w:tc>
        <w:tc>
          <w:tcPr>
            <w:tcW w:w="58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91906FD" w14:textId="77777777" w:rsidR="00A86104" w:rsidRDefault="00A86104">
            <w:pPr>
              <w:rPr>
                <w:rFonts w:ascii="Museo sans" w:hAnsi="Museo sans"/>
                <w:color w:val="002060"/>
                <w:sz w:val="24"/>
                <w:szCs w:val="24"/>
                <w:lang w:eastAsia="es-SV"/>
                <w14:ligatures w14:val="none"/>
              </w:rPr>
            </w:pPr>
            <w:r>
              <w:rPr>
                <w:rFonts w:ascii="Museo sans" w:hAnsi="Museo sans"/>
                <w:color w:val="002060"/>
                <w:sz w:val="24"/>
                <w:szCs w:val="24"/>
                <w:lang w:eastAsia="es-SV"/>
                <w14:ligatures w14:val="none"/>
              </w:rPr>
              <w:t>Programa de entrega de Insumos Médicos</w:t>
            </w:r>
          </w:p>
        </w:tc>
        <w:tc>
          <w:tcPr>
            <w:tcW w:w="2409" w:type="dxa"/>
            <w:vMerge/>
            <w:tcBorders>
              <w:top w:val="nil"/>
              <w:left w:val="nil"/>
              <w:bottom w:val="single" w:sz="8" w:space="0" w:color="auto"/>
              <w:right w:val="single" w:sz="8" w:space="0" w:color="auto"/>
            </w:tcBorders>
            <w:vAlign w:val="center"/>
            <w:hideMark/>
          </w:tcPr>
          <w:p w14:paraId="402DEBC1" w14:textId="77777777" w:rsidR="00A86104" w:rsidRDefault="00A86104">
            <w:pPr>
              <w:rPr>
                <w:rFonts w:ascii="Museo sans" w:hAnsi="Museo sans"/>
                <w:color w:val="002060"/>
                <w:sz w:val="24"/>
                <w:szCs w:val="24"/>
                <w:lang w:eastAsia="es-SV"/>
                <w14:ligatures w14:val="none"/>
              </w:rPr>
            </w:pPr>
          </w:p>
        </w:tc>
        <w:tc>
          <w:tcPr>
            <w:tcW w:w="1560" w:type="dxa"/>
            <w:vMerge/>
            <w:tcBorders>
              <w:top w:val="single" w:sz="8" w:space="0" w:color="auto"/>
              <w:left w:val="nil"/>
              <w:bottom w:val="single" w:sz="8" w:space="0" w:color="000000"/>
              <w:right w:val="single" w:sz="8" w:space="0" w:color="auto"/>
            </w:tcBorders>
            <w:vAlign w:val="center"/>
            <w:hideMark/>
          </w:tcPr>
          <w:p w14:paraId="3CBA2EC5" w14:textId="77777777" w:rsidR="00A86104" w:rsidRDefault="00A86104">
            <w:pPr>
              <w:rPr>
                <w:rFonts w:ascii="Museo sans" w:hAnsi="Museo sans"/>
                <w:color w:val="002060"/>
                <w:sz w:val="24"/>
                <w:szCs w:val="24"/>
                <w:lang w:eastAsia="es-SV"/>
                <w14:ligatures w14:val="none"/>
              </w:rPr>
            </w:pPr>
          </w:p>
        </w:tc>
      </w:tr>
      <w:tr w:rsidR="00A86104" w14:paraId="76693861" w14:textId="77777777" w:rsidTr="00A86104">
        <w:trPr>
          <w:trHeight w:val="288"/>
        </w:trPr>
        <w:tc>
          <w:tcPr>
            <w:tcW w:w="0" w:type="auto"/>
            <w:vMerge/>
            <w:tcBorders>
              <w:top w:val="nil"/>
              <w:left w:val="single" w:sz="8" w:space="0" w:color="auto"/>
              <w:bottom w:val="single" w:sz="8" w:space="0" w:color="000000"/>
              <w:right w:val="single" w:sz="8" w:space="0" w:color="auto"/>
            </w:tcBorders>
            <w:vAlign w:val="center"/>
            <w:hideMark/>
          </w:tcPr>
          <w:p w14:paraId="3557E421" w14:textId="77777777" w:rsidR="00A86104" w:rsidRDefault="00A86104">
            <w:pPr>
              <w:rPr>
                <w:rFonts w:ascii="Museo sans" w:hAnsi="Museo sans"/>
                <w:b/>
                <w:bCs/>
                <w:i/>
                <w:iCs/>
                <w:color w:val="FFFFFF"/>
                <w:sz w:val="23"/>
                <w:szCs w:val="23"/>
                <w:lang w:eastAsia="es-SV"/>
                <w14:ligatures w14:val="none"/>
              </w:rPr>
            </w:pPr>
          </w:p>
        </w:tc>
        <w:tc>
          <w:tcPr>
            <w:tcW w:w="58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7D79EEF" w14:textId="77777777" w:rsidR="00A86104" w:rsidRDefault="00A86104">
            <w:pPr>
              <w:rPr>
                <w:rFonts w:ascii="Museo sans" w:hAnsi="Museo sans"/>
                <w:color w:val="002060"/>
                <w:sz w:val="24"/>
                <w:szCs w:val="24"/>
                <w:lang w:eastAsia="es-SV"/>
                <w14:ligatures w14:val="none"/>
              </w:rPr>
            </w:pPr>
            <w:r>
              <w:rPr>
                <w:rFonts w:ascii="Museo sans" w:hAnsi="Museo sans"/>
                <w:color w:val="002060"/>
                <w:sz w:val="24"/>
                <w:szCs w:val="24"/>
                <w:lang w:eastAsia="es-SV"/>
                <w14:ligatures w14:val="none"/>
              </w:rPr>
              <w:t xml:space="preserve">Entrega de Lentes Correctivos </w:t>
            </w:r>
          </w:p>
        </w:tc>
        <w:tc>
          <w:tcPr>
            <w:tcW w:w="2409" w:type="dxa"/>
            <w:vMerge/>
            <w:tcBorders>
              <w:top w:val="nil"/>
              <w:left w:val="nil"/>
              <w:bottom w:val="single" w:sz="8" w:space="0" w:color="auto"/>
              <w:right w:val="single" w:sz="8" w:space="0" w:color="auto"/>
            </w:tcBorders>
            <w:vAlign w:val="center"/>
            <w:hideMark/>
          </w:tcPr>
          <w:p w14:paraId="75F8DB3D" w14:textId="77777777" w:rsidR="00A86104" w:rsidRDefault="00A86104">
            <w:pPr>
              <w:rPr>
                <w:rFonts w:ascii="Museo sans" w:hAnsi="Museo sans"/>
                <w:color w:val="002060"/>
                <w:sz w:val="24"/>
                <w:szCs w:val="24"/>
                <w:lang w:eastAsia="es-SV"/>
                <w14:ligatures w14:val="none"/>
              </w:rPr>
            </w:pPr>
          </w:p>
        </w:tc>
        <w:tc>
          <w:tcPr>
            <w:tcW w:w="1560" w:type="dxa"/>
            <w:vMerge/>
            <w:tcBorders>
              <w:top w:val="single" w:sz="8" w:space="0" w:color="auto"/>
              <w:left w:val="nil"/>
              <w:bottom w:val="single" w:sz="8" w:space="0" w:color="000000"/>
              <w:right w:val="single" w:sz="8" w:space="0" w:color="auto"/>
            </w:tcBorders>
            <w:vAlign w:val="center"/>
            <w:hideMark/>
          </w:tcPr>
          <w:p w14:paraId="66FF97A3" w14:textId="77777777" w:rsidR="00A86104" w:rsidRDefault="00A86104">
            <w:pPr>
              <w:rPr>
                <w:rFonts w:ascii="Museo sans" w:hAnsi="Museo sans"/>
                <w:color w:val="002060"/>
                <w:sz w:val="24"/>
                <w:szCs w:val="24"/>
                <w:lang w:eastAsia="es-SV"/>
                <w14:ligatures w14:val="none"/>
              </w:rPr>
            </w:pPr>
          </w:p>
        </w:tc>
      </w:tr>
      <w:tr w:rsidR="00A86104" w14:paraId="2C4665D4" w14:textId="77777777" w:rsidTr="00A86104">
        <w:trPr>
          <w:trHeight w:val="288"/>
        </w:trPr>
        <w:tc>
          <w:tcPr>
            <w:tcW w:w="0" w:type="auto"/>
            <w:vMerge/>
            <w:tcBorders>
              <w:top w:val="nil"/>
              <w:left w:val="single" w:sz="8" w:space="0" w:color="auto"/>
              <w:bottom w:val="single" w:sz="8" w:space="0" w:color="000000"/>
              <w:right w:val="single" w:sz="8" w:space="0" w:color="auto"/>
            </w:tcBorders>
            <w:vAlign w:val="center"/>
            <w:hideMark/>
          </w:tcPr>
          <w:p w14:paraId="3DA4DE38" w14:textId="77777777" w:rsidR="00A86104" w:rsidRDefault="00A86104">
            <w:pPr>
              <w:rPr>
                <w:rFonts w:ascii="Museo sans" w:hAnsi="Museo sans"/>
                <w:b/>
                <w:bCs/>
                <w:i/>
                <w:iCs/>
                <w:color w:val="FFFFFF"/>
                <w:sz w:val="23"/>
                <w:szCs w:val="23"/>
                <w:lang w:eastAsia="es-SV"/>
                <w14:ligatures w14:val="none"/>
              </w:rPr>
            </w:pPr>
          </w:p>
        </w:tc>
        <w:tc>
          <w:tcPr>
            <w:tcW w:w="58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8EDE348" w14:textId="62BA4C5B" w:rsidR="00A86104" w:rsidRDefault="00A86104">
            <w:pPr>
              <w:rPr>
                <w:rFonts w:ascii="Museo sans" w:hAnsi="Museo sans"/>
                <w:color w:val="002060"/>
                <w:sz w:val="24"/>
                <w:szCs w:val="24"/>
                <w:lang w:eastAsia="es-SV"/>
                <w14:ligatures w14:val="none"/>
              </w:rPr>
            </w:pPr>
            <w:r>
              <w:rPr>
                <w:rFonts w:ascii="Museo sans" w:hAnsi="Museo sans"/>
                <w:color w:val="002060"/>
                <w:sz w:val="24"/>
                <w:szCs w:val="24"/>
                <w:lang w:eastAsia="es-SV"/>
                <w14:ligatures w14:val="none"/>
              </w:rPr>
              <w:t>Toma de Exámenes de Laboratorio</w:t>
            </w:r>
          </w:p>
        </w:tc>
        <w:tc>
          <w:tcPr>
            <w:tcW w:w="2409" w:type="dxa"/>
            <w:vMerge/>
            <w:tcBorders>
              <w:top w:val="nil"/>
              <w:left w:val="nil"/>
              <w:bottom w:val="single" w:sz="8" w:space="0" w:color="auto"/>
              <w:right w:val="single" w:sz="8" w:space="0" w:color="auto"/>
            </w:tcBorders>
            <w:vAlign w:val="center"/>
            <w:hideMark/>
          </w:tcPr>
          <w:p w14:paraId="5935324C" w14:textId="77777777" w:rsidR="00A86104" w:rsidRDefault="00A86104">
            <w:pPr>
              <w:rPr>
                <w:rFonts w:ascii="Museo sans" w:hAnsi="Museo sans"/>
                <w:color w:val="002060"/>
                <w:sz w:val="24"/>
                <w:szCs w:val="24"/>
                <w:lang w:eastAsia="es-SV"/>
                <w14:ligatures w14:val="none"/>
              </w:rPr>
            </w:pPr>
          </w:p>
        </w:tc>
        <w:tc>
          <w:tcPr>
            <w:tcW w:w="1560" w:type="dxa"/>
            <w:vMerge/>
            <w:tcBorders>
              <w:top w:val="single" w:sz="8" w:space="0" w:color="auto"/>
              <w:left w:val="nil"/>
              <w:bottom w:val="single" w:sz="8" w:space="0" w:color="000000"/>
              <w:right w:val="single" w:sz="8" w:space="0" w:color="auto"/>
            </w:tcBorders>
            <w:vAlign w:val="center"/>
            <w:hideMark/>
          </w:tcPr>
          <w:p w14:paraId="68D7723C" w14:textId="77777777" w:rsidR="00A86104" w:rsidRDefault="00A86104">
            <w:pPr>
              <w:rPr>
                <w:rFonts w:ascii="Museo sans" w:hAnsi="Museo sans"/>
                <w:color w:val="002060"/>
                <w:sz w:val="24"/>
                <w:szCs w:val="24"/>
                <w:lang w:eastAsia="es-SV"/>
                <w14:ligatures w14:val="none"/>
              </w:rPr>
            </w:pPr>
          </w:p>
        </w:tc>
      </w:tr>
      <w:tr w:rsidR="00A86104" w14:paraId="0B54A8B9" w14:textId="77777777" w:rsidTr="00A86104">
        <w:trPr>
          <w:trHeight w:val="288"/>
        </w:trPr>
        <w:tc>
          <w:tcPr>
            <w:tcW w:w="0" w:type="auto"/>
            <w:vMerge/>
            <w:tcBorders>
              <w:top w:val="nil"/>
              <w:left w:val="single" w:sz="8" w:space="0" w:color="auto"/>
              <w:bottom w:val="single" w:sz="8" w:space="0" w:color="000000"/>
              <w:right w:val="single" w:sz="8" w:space="0" w:color="auto"/>
            </w:tcBorders>
            <w:vAlign w:val="center"/>
            <w:hideMark/>
          </w:tcPr>
          <w:p w14:paraId="23BD3D6D" w14:textId="77777777" w:rsidR="00A86104" w:rsidRDefault="00A86104">
            <w:pPr>
              <w:rPr>
                <w:rFonts w:ascii="Museo sans" w:hAnsi="Museo sans"/>
                <w:b/>
                <w:bCs/>
                <w:i/>
                <w:iCs/>
                <w:color w:val="FFFFFF"/>
                <w:sz w:val="23"/>
                <w:szCs w:val="23"/>
                <w:lang w:eastAsia="es-SV"/>
                <w14:ligatures w14:val="none"/>
              </w:rPr>
            </w:pPr>
          </w:p>
        </w:tc>
        <w:tc>
          <w:tcPr>
            <w:tcW w:w="58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DEA360C" w14:textId="77777777" w:rsidR="00A86104" w:rsidRDefault="00A86104">
            <w:pPr>
              <w:rPr>
                <w:rFonts w:ascii="Museo sans" w:hAnsi="Museo sans"/>
                <w:color w:val="002060"/>
                <w:sz w:val="24"/>
                <w:szCs w:val="24"/>
                <w:lang w:eastAsia="es-SV"/>
                <w14:ligatures w14:val="none"/>
              </w:rPr>
            </w:pPr>
            <w:r>
              <w:rPr>
                <w:rFonts w:ascii="Museo sans" w:hAnsi="Museo sans"/>
                <w:color w:val="002060"/>
                <w:sz w:val="24"/>
                <w:szCs w:val="24"/>
                <w:lang w:eastAsia="es-SV"/>
                <w14:ligatures w14:val="none"/>
              </w:rPr>
              <w:t>Consulta con Especialistas</w:t>
            </w:r>
          </w:p>
        </w:tc>
        <w:tc>
          <w:tcPr>
            <w:tcW w:w="2409" w:type="dxa"/>
            <w:vMerge/>
            <w:tcBorders>
              <w:top w:val="nil"/>
              <w:left w:val="nil"/>
              <w:bottom w:val="single" w:sz="8" w:space="0" w:color="auto"/>
              <w:right w:val="single" w:sz="8" w:space="0" w:color="auto"/>
            </w:tcBorders>
            <w:vAlign w:val="center"/>
            <w:hideMark/>
          </w:tcPr>
          <w:p w14:paraId="0D282DB9" w14:textId="77777777" w:rsidR="00A86104" w:rsidRDefault="00A86104">
            <w:pPr>
              <w:rPr>
                <w:rFonts w:ascii="Museo sans" w:hAnsi="Museo sans"/>
                <w:color w:val="002060"/>
                <w:sz w:val="24"/>
                <w:szCs w:val="24"/>
                <w:lang w:eastAsia="es-SV"/>
                <w14:ligatures w14:val="none"/>
              </w:rPr>
            </w:pPr>
          </w:p>
        </w:tc>
        <w:tc>
          <w:tcPr>
            <w:tcW w:w="1560" w:type="dxa"/>
            <w:vMerge/>
            <w:tcBorders>
              <w:top w:val="single" w:sz="8" w:space="0" w:color="auto"/>
              <w:left w:val="nil"/>
              <w:bottom w:val="single" w:sz="8" w:space="0" w:color="000000"/>
              <w:right w:val="single" w:sz="8" w:space="0" w:color="auto"/>
            </w:tcBorders>
            <w:vAlign w:val="center"/>
            <w:hideMark/>
          </w:tcPr>
          <w:p w14:paraId="596ED0FF" w14:textId="77777777" w:rsidR="00A86104" w:rsidRDefault="00A86104">
            <w:pPr>
              <w:rPr>
                <w:rFonts w:ascii="Museo sans" w:hAnsi="Museo sans"/>
                <w:color w:val="002060"/>
                <w:sz w:val="24"/>
                <w:szCs w:val="24"/>
                <w:lang w:eastAsia="es-SV"/>
                <w14:ligatures w14:val="none"/>
              </w:rPr>
            </w:pPr>
          </w:p>
        </w:tc>
      </w:tr>
      <w:tr w:rsidR="00A86104" w14:paraId="296ADDA9" w14:textId="77777777" w:rsidTr="00A86104">
        <w:trPr>
          <w:trHeight w:val="288"/>
        </w:trPr>
        <w:tc>
          <w:tcPr>
            <w:tcW w:w="0" w:type="auto"/>
            <w:vMerge/>
            <w:tcBorders>
              <w:top w:val="nil"/>
              <w:left w:val="single" w:sz="8" w:space="0" w:color="auto"/>
              <w:bottom w:val="single" w:sz="8" w:space="0" w:color="000000"/>
              <w:right w:val="single" w:sz="8" w:space="0" w:color="auto"/>
            </w:tcBorders>
            <w:vAlign w:val="center"/>
            <w:hideMark/>
          </w:tcPr>
          <w:p w14:paraId="49D96BC4" w14:textId="77777777" w:rsidR="00A86104" w:rsidRDefault="00A86104">
            <w:pPr>
              <w:rPr>
                <w:rFonts w:ascii="Museo sans" w:hAnsi="Museo sans"/>
                <w:b/>
                <w:bCs/>
                <w:i/>
                <w:iCs/>
                <w:color w:val="FFFFFF"/>
                <w:sz w:val="23"/>
                <w:szCs w:val="23"/>
                <w:lang w:eastAsia="es-SV"/>
                <w14:ligatures w14:val="none"/>
              </w:rPr>
            </w:pPr>
          </w:p>
        </w:tc>
        <w:tc>
          <w:tcPr>
            <w:tcW w:w="58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5081EA3" w14:textId="252A9AA2" w:rsidR="00A86104" w:rsidRDefault="00A86104">
            <w:pPr>
              <w:rPr>
                <w:rFonts w:ascii="Museo sans" w:hAnsi="Museo sans"/>
                <w:color w:val="002060"/>
                <w:sz w:val="24"/>
                <w:szCs w:val="24"/>
                <w:lang w:eastAsia="es-SV"/>
                <w14:ligatures w14:val="none"/>
              </w:rPr>
            </w:pPr>
            <w:r>
              <w:rPr>
                <w:rFonts w:ascii="Museo sans" w:hAnsi="Museo sans"/>
                <w:color w:val="002060"/>
                <w:sz w:val="24"/>
                <w:szCs w:val="24"/>
                <w:lang w:eastAsia="es-SV"/>
                <w14:ligatures w14:val="none"/>
              </w:rPr>
              <w:t>Consultas Odontológicas</w:t>
            </w:r>
          </w:p>
        </w:tc>
        <w:tc>
          <w:tcPr>
            <w:tcW w:w="2409" w:type="dxa"/>
            <w:vMerge/>
            <w:tcBorders>
              <w:top w:val="nil"/>
              <w:left w:val="nil"/>
              <w:bottom w:val="single" w:sz="8" w:space="0" w:color="auto"/>
              <w:right w:val="single" w:sz="8" w:space="0" w:color="auto"/>
            </w:tcBorders>
            <w:vAlign w:val="center"/>
            <w:hideMark/>
          </w:tcPr>
          <w:p w14:paraId="138C244A" w14:textId="77777777" w:rsidR="00A86104" w:rsidRDefault="00A86104">
            <w:pPr>
              <w:rPr>
                <w:rFonts w:ascii="Museo sans" w:hAnsi="Museo sans"/>
                <w:color w:val="002060"/>
                <w:sz w:val="24"/>
                <w:szCs w:val="24"/>
                <w:lang w:eastAsia="es-SV"/>
                <w14:ligatures w14:val="none"/>
              </w:rPr>
            </w:pPr>
          </w:p>
        </w:tc>
        <w:tc>
          <w:tcPr>
            <w:tcW w:w="1560" w:type="dxa"/>
            <w:vMerge/>
            <w:tcBorders>
              <w:top w:val="single" w:sz="8" w:space="0" w:color="auto"/>
              <w:left w:val="nil"/>
              <w:bottom w:val="single" w:sz="8" w:space="0" w:color="000000"/>
              <w:right w:val="single" w:sz="8" w:space="0" w:color="auto"/>
            </w:tcBorders>
            <w:vAlign w:val="center"/>
            <w:hideMark/>
          </w:tcPr>
          <w:p w14:paraId="0258F2E5" w14:textId="77777777" w:rsidR="00A86104" w:rsidRDefault="00A86104">
            <w:pPr>
              <w:rPr>
                <w:rFonts w:ascii="Museo sans" w:hAnsi="Museo sans"/>
                <w:color w:val="002060"/>
                <w:sz w:val="24"/>
                <w:szCs w:val="24"/>
                <w:lang w:eastAsia="es-SV"/>
                <w14:ligatures w14:val="none"/>
              </w:rPr>
            </w:pPr>
          </w:p>
        </w:tc>
      </w:tr>
      <w:tr w:rsidR="00A86104" w14:paraId="21B157CE" w14:textId="77777777" w:rsidTr="00A86104">
        <w:trPr>
          <w:trHeight w:val="600"/>
        </w:trPr>
        <w:tc>
          <w:tcPr>
            <w:tcW w:w="860" w:type="dxa"/>
            <w:vMerge w:val="restart"/>
            <w:tcBorders>
              <w:top w:val="nil"/>
              <w:left w:val="single" w:sz="8" w:space="0" w:color="auto"/>
              <w:bottom w:val="single" w:sz="8" w:space="0" w:color="000000"/>
              <w:right w:val="single" w:sz="8" w:space="0" w:color="auto"/>
            </w:tcBorders>
            <w:shd w:val="clear" w:color="auto" w:fill="2F75B5"/>
            <w:tcMar>
              <w:top w:w="0" w:type="dxa"/>
              <w:left w:w="70" w:type="dxa"/>
              <w:bottom w:w="0" w:type="dxa"/>
              <w:right w:w="70" w:type="dxa"/>
            </w:tcMar>
            <w:vAlign w:val="center"/>
            <w:hideMark/>
          </w:tcPr>
          <w:p w14:paraId="03C66528" w14:textId="77777777" w:rsidR="00A86104" w:rsidRDefault="00A86104">
            <w:pPr>
              <w:jc w:val="center"/>
              <w:rPr>
                <w:rFonts w:ascii="Museo sans" w:hAnsi="Museo sans"/>
                <w:b/>
                <w:bCs/>
                <w:i/>
                <w:iCs/>
                <w:color w:val="FFFFFF"/>
                <w:sz w:val="23"/>
                <w:szCs w:val="23"/>
                <w:lang w:eastAsia="es-SV"/>
                <w14:ligatures w14:val="none"/>
              </w:rPr>
            </w:pPr>
            <w:r>
              <w:rPr>
                <w:rFonts w:ascii="Museo sans" w:hAnsi="Museo sans"/>
                <w:b/>
                <w:bCs/>
                <w:i/>
                <w:iCs/>
                <w:color w:val="FFFFFF"/>
                <w:sz w:val="23"/>
                <w:szCs w:val="23"/>
                <w:lang w:eastAsia="es-SV"/>
                <w14:ligatures w14:val="none"/>
              </w:rPr>
              <w:t>4</w:t>
            </w:r>
          </w:p>
        </w:tc>
        <w:tc>
          <w:tcPr>
            <w:tcW w:w="585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D2361F5" w14:textId="77777777" w:rsidR="00A86104" w:rsidRDefault="00A86104">
            <w:pPr>
              <w:jc w:val="both"/>
              <w:rPr>
                <w:rFonts w:ascii="Museo sans" w:hAnsi="Museo sans"/>
                <w:color w:val="002060"/>
                <w:sz w:val="24"/>
                <w:szCs w:val="24"/>
                <w:lang w:eastAsia="es-SV"/>
                <w14:ligatures w14:val="none"/>
              </w:rPr>
            </w:pPr>
            <w:r>
              <w:rPr>
                <w:rFonts w:ascii="Museo sans" w:hAnsi="Museo sans"/>
                <w:color w:val="002060"/>
                <w:sz w:val="24"/>
                <w:szCs w:val="24"/>
                <w:lang w:eastAsia="es-SV"/>
                <w14:ligatures w14:val="none"/>
              </w:rPr>
              <w:t>Plan Integral de Atención en Salud Mental (Grupos de Atención Psicosocial)</w:t>
            </w:r>
          </w:p>
        </w:tc>
        <w:tc>
          <w:tcPr>
            <w:tcW w:w="2409" w:type="dxa"/>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171D737" w14:textId="77777777" w:rsidR="00A86104" w:rsidRDefault="00A86104">
            <w:pPr>
              <w:jc w:val="center"/>
              <w:rPr>
                <w:rFonts w:ascii="Museo sans" w:hAnsi="Museo sans"/>
                <w:color w:val="002060"/>
                <w:sz w:val="24"/>
                <w:szCs w:val="24"/>
                <w:lang w:eastAsia="es-SV"/>
                <w14:ligatures w14:val="none"/>
              </w:rPr>
            </w:pPr>
            <w:r>
              <w:rPr>
                <w:rFonts w:ascii="Museo sans" w:hAnsi="Museo sans"/>
                <w:color w:val="002060"/>
                <w:sz w:val="24"/>
                <w:szCs w:val="24"/>
                <w:lang w:eastAsia="es-SV"/>
                <w14:ligatures w14:val="none"/>
              </w:rPr>
              <w:t xml:space="preserve">Departamento de Salud Mental </w:t>
            </w:r>
          </w:p>
        </w:tc>
        <w:tc>
          <w:tcPr>
            <w:tcW w:w="1560" w:type="dxa"/>
            <w:vMerge/>
            <w:tcBorders>
              <w:top w:val="single" w:sz="8" w:space="0" w:color="auto"/>
              <w:left w:val="nil"/>
              <w:bottom w:val="single" w:sz="8" w:space="0" w:color="000000"/>
              <w:right w:val="single" w:sz="8" w:space="0" w:color="auto"/>
            </w:tcBorders>
            <w:vAlign w:val="center"/>
            <w:hideMark/>
          </w:tcPr>
          <w:p w14:paraId="0759F8FB" w14:textId="77777777" w:rsidR="00A86104" w:rsidRDefault="00A86104">
            <w:pPr>
              <w:rPr>
                <w:rFonts w:ascii="Museo sans" w:hAnsi="Museo sans"/>
                <w:color w:val="002060"/>
                <w:sz w:val="24"/>
                <w:szCs w:val="24"/>
                <w:lang w:eastAsia="es-SV"/>
                <w14:ligatures w14:val="none"/>
              </w:rPr>
            </w:pPr>
          </w:p>
        </w:tc>
      </w:tr>
      <w:tr w:rsidR="00A86104" w14:paraId="3AE5BA97" w14:textId="77777777" w:rsidTr="00A86104">
        <w:trPr>
          <w:trHeight w:val="600"/>
        </w:trPr>
        <w:tc>
          <w:tcPr>
            <w:tcW w:w="0" w:type="auto"/>
            <w:vMerge/>
            <w:tcBorders>
              <w:top w:val="nil"/>
              <w:left w:val="single" w:sz="8" w:space="0" w:color="auto"/>
              <w:bottom w:val="single" w:sz="8" w:space="0" w:color="000000"/>
              <w:right w:val="single" w:sz="8" w:space="0" w:color="auto"/>
            </w:tcBorders>
            <w:vAlign w:val="center"/>
            <w:hideMark/>
          </w:tcPr>
          <w:p w14:paraId="2B8235AB" w14:textId="77777777" w:rsidR="00A86104" w:rsidRDefault="00A86104">
            <w:pPr>
              <w:rPr>
                <w:rFonts w:ascii="Museo sans" w:hAnsi="Museo sans"/>
                <w:b/>
                <w:bCs/>
                <w:i/>
                <w:iCs/>
                <w:color w:val="FFFFFF"/>
                <w:sz w:val="23"/>
                <w:szCs w:val="23"/>
                <w:lang w:eastAsia="es-SV"/>
                <w14:ligatures w14:val="none"/>
              </w:rPr>
            </w:pPr>
          </w:p>
        </w:tc>
        <w:tc>
          <w:tcPr>
            <w:tcW w:w="585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D51A951" w14:textId="77777777" w:rsidR="00A86104" w:rsidRDefault="00A86104">
            <w:pPr>
              <w:jc w:val="both"/>
              <w:rPr>
                <w:rFonts w:ascii="Museo sans" w:hAnsi="Museo sans"/>
                <w:color w:val="002060"/>
                <w:sz w:val="24"/>
                <w:szCs w:val="24"/>
                <w:lang w:eastAsia="es-SV"/>
                <w14:ligatures w14:val="none"/>
              </w:rPr>
            </w:pPr>
            <w:r>
              <w:rPr>
                <w:rFonts w:ascii="Museo sans" w:hAnsi="Museo sans"/>
                <w:color w:val="002060"/>
                <w:sz w:val="24"/>
                <w:szCs w:val="24"/>
                <w:lang w:eastAsia="es-SV"/>
                <w14:ligatures w14:val="none"/>
              </w:rPr>
              <w:t>Plan Integral de Atención en Salud Mental (Atención psicológica individual)</w:t>
            </w:r>
          </w:p>
        </w:tc>
        <w:tc>
          <w:tcPr>
            <w:tcW w:w="2409" w:type="dxa"/>
            <w:vMerge/>
            <w:tcBorders>
              <w:top w:val="nil"/>
              <w:left w:val="nil"/>
              <w:bottom w:val="single" w:sz="8" w:space="0" w:color="auto"/>
              <w:right w:val="single" w:sz="8" w:space="0" w:color="auto"/>
            </w:tcBorders>
            <w:vAlign w:val="center"/>
            <w:hideMark/>
          </w:tcPr>
          <w:p w14:paraId="00D94F80" w14:textId="77777777" w:rsidR="00A86104" w:rsidRDefault="00A86104">
            <w:pPr>
              <w:rPr>
                <w:rFonts w:ascii="Museo sans" w:hAnsi="Museo sans"/>
                <w:color w:val="002060"/>
                <w:sz w:val="24"/>
                <w:szCs w:val="24"/>
                <w:lang w:eastAsia="es-SV"/>
                <w14:ligatures w14:val="none"/>
              </w:rPr>
            </w:pPr>
          </w:p>
        </w:tc>
        <w:tc>
          <w:tcPr>
            <w:tcW w:w="1560" w:type="dxa"/>
            <w:vMerge/>
            <w:tcBorders>
              <w:top w:val="single" w:sz="8" w:space="0" w:color="auto"/>
              <w:left w:val="nil"/>
              <w:bottom w:val="single" w:sz="8" w:space="0" w:color="000000"/>
              <w:right w:val="single" w:sz="8" w:space="0" w:color="auto"/>
            </w:tcBorders>
            <w:vAlign w:val="center"/>
            <w:hideMark/>
          </w:tcPr>
          <w:p w14:paraId="2BCB8CCF" w14:textId="77777777" w:rsidR="00A86104" w:rsidRDefault="00A86104">
            <w:pPr>
              <w:rPr>
                <w:rFonts w:ascii="Museo sans" w:hAnsi="Museo sans"/>
                <w:color w:val="002060"/>
                <w:sz w:val="24"/>
                <w:szCs w:val="24"/>
                <w:lang w:eastAsia="es-SV"/>
                <w14:ligatures w14:val="none"/>
              </w:rPr>
            </w:pPr>
          </w:p>
        </w:tc>
      </w:tr>
      <w:tr w:rsidR="00A86104" w14:paraId="4996DEDD" w14:textId="77777777" w:rsidTr="00A86104">
        <w:trPr>
          <w:trHeight w:val="300"/>
        </w:trPr>
        <w:tc>
          <w:tcPr>
            <w:tcW w:w="860" w:type="dxa"/>
            <w:vMerge w:val="restart"/>
            <w:tcBorders>
              <w:top w:val="nil"/>
              <w:left w:val="single" w:sz="8" w:space="0" w:color="auto"/>
              <w:bottom w:val="single" w:sz="8" w:space="0" w:color="000000"/>
              <w:right w:val="single" w:sz="8" w:space="0" w:color="auto"/>
            </w:tcBorders>
            <w:shd w:val="clear" w:color="auto" w:fill="2F75B5"/>
            <w:tcMar>
              <w:top w:w="0" w:type="dxa"/>
              <w:left w:w="70" w:type="dxa"/>
              <w:bottom w:w="0" w:type="dxa"/>
              <w:right w:w="70" w:type="dxa"/>
            </w:tcMar>
            <w:vAlign w:val="center"/>
            <w:hideMark/>
          </w:tcPr>
          <w:p w14:paraId="1A340C96" w14:textId="77777777" w:rsidR="00A86104" w:rsidRDefault="00A86104">
            <w:pPr>
              <w:jc w:val="center"/>
              <w:rPr>
                <w:rFonts w:ascii="Museo sans" w:hAnsi="Museo sans"/>
                <w:b/>
                <w:bCs/>
                <w:i/>
                <w:iCs/>
                <w:color w:val="FFFFFF"/>
                <w:sz w:val="23"/>
                <w:szCs w:val="23"/>
                <w:lang w:eastAsia="es-SV"/>
                <w14:ligatures w14:val="none"/>
              </w:rPr>
            </w:pPr>
            <w:r>
              <w:rPr>
                <w:rFonts w:ascii="Museo sans" w:hAnsi="Museo sans"/>
                <w:b/>
                <w:bCs/>
                <w:i/>
                <w:iCs/>
                <w:color w:val="FFFFFF"/>
                <w:sz w:val="23"/>
                <w:szCs w:val="23"/>
                <w:lang w:eastAsia="es-SV"/>
                <w14:ligatures w14:val="none"/>
              </w:rPr>
              <w:t>5</w:t>
            </w:r>
          </w:p>
        </w:tc>
        <w:tc>
          <w:tcPr>
            <w:tcW w:w="585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9D38A7E" w14:textId="1D421E1C" w:rsidR="00A86104" w:rsidRDefault="00A86104">
            <w:pPr>
              <w:jc w:val="both"/>
              <w:rPr>
                <w:rFonts w:ascii="Museo sans" w:hAnsi="Museo sans"/>
                <w:color w:val="002060"/>
                <w:sz w:val="24"/>
                <w:szCs w:val="24"/>
                <w:lang w:eastAsia="es-SV"/>
                <w14:ligatures w14:val="none"/>
              </w:rPr>
            </w:pPr>
            <w:r>
              <w:rPr>
                <w:rFonts w:ascii="Museo sans" w:hAnsi="Museo sans"/>
                <w:color w:val="002060"/>
                <w:sz w:val="24"/>
                <w:szCs w:val="24"/>
                <w:lang w:eastAsia="es-SV"/>
                <w14:ligatures w14:val="none"/>
              </w:rPr>
              <w:t>Visita médico domiciliar</w:t>
            </w:r>
          </w:p>
        </w:tc>
        <w:tc>
          <w:tcPr>
            <w:tcW w:w="2409" w:type="dxa"/>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374DFDD" w14:textId="77777777" w:rsidR="00A86104" w:rsidRDefault="00A86104">
            <w:pPr>
              <w:jc w:val="center"/>
              <w:rPr>
                <w:rFonts w:ascii="Museo sans" w:hAnsi="Museo sans"/>
                <w:color w:val="002060"/>
                <w:sz w:val="24"/>
                <w:szCs w:val="24"/>
                <w:lang w:eastAsia="es-SV"/>
                <w14:ligatures w14:val="none"/>
              </w:rPr>
            </w:pPr>
            <w:r>
              <w:rPr>
                <w:rFonts w:ascii="Museo sans" w:hAnsi="Museo sans"/>
                <w:color w:val="002060"/>
                <w:sz w:val="24"/>
                <w:szCs w:val="24"/>
                <w:lang w:eastAsia="es-SV"/>
                <w14:ligatures w14:val="none"/>
              </w:rPr>
              <w:t xml:space="preserve">Departamento de Seguimiento y Control en Salud </w:t>
            </w:r>
          </w:p>
        </w:tc>
        <w:tc>
          <w:tcPr>
            <w:tcW w:w="1560" w:type="dxa"/>
            <w:vMerge/>
            <w:tcBorders>
              <w:top w:val="single" w:sz="8" w:space="0" w:color="auto"/>
              <w:left w:val="nil"/>
              <w:bottom w:val="single" w:sz="8" w:space="0" w:color="000000"/>
              <w:right w:val="single" w:sz="8" w:space="0" w:color="auto"/>
            </w:tcBorders>
            <w:vAlign w:val="center"/>
            <w:hideMark/>
          </w:tcPr>
          <w:p w14:paraId="55BCDDD4" w14:textId="77777777" w:rsidR="00A86104" w:rsidRDefault="00A86104">
            <w:pPr>
              <w:rPr>
                <w:rFonts w:ascii="Museo sans" w:hAnsi="Museo sans"/>
                <w:color w:val="002060"/>
                <w:sz w:val="24"/>
                <w:szCs w:val="24"/>
                <w:lang w:eastAsia="es-SV"/>
                <w14:ligatures w14:val="none"/>
              </w:rPr>
            </w:pPr>
          </w:p>
        </w:tc>
      </w:tr>
      <w:tr w:rsidR="00A86104" w14:paraId="1240120E" w14:textId="77777777" w:rsidTr="00A86104">
        <w:trPr>
          <w:trHeight w:val="312"/>
        </w:trPr>
        <w:tc>
          <w:tcPr>
            <w:tcW w:w="0" w:type="auto"/>
            <w:vMerge/>
            <w:tcBorders>
              <w:top w:val="nil"/>
              <w:left w:val="single" w:sz="8" w:space="0" w:color="auto"/>
              <w:bottom w:val="single" w:sz="8" w:space="0" w:color="000000"/>
              <w:right w:val="single" w:sz="8" w:space="0" w:color="auto"/>
            </w:tcBorders>
            <w:vAlign w:val="center"/>
            <w:hideMark/>
          </w:tcPr>
          <w:p w14:paraId="3BF09DC0" w14:textId="77777777" w:rsidR="00A86104" w:rsidRDefault="00A86104">
            <w:pPr>
              <w:rPr>
                <w:rFonts w:ascii="Museo sans" w:hAnsi="Museo sans"/>
                <w:b/>
                <w:bCs/>
                <w:i/>
                <w:iCs/>
                <w:color w:val="FFFFFF"/>
                <w:sz w:val="23"/>
                <w:szCs w:val="23"/>
                <w:lang w:eastAsia="es-SV"/>
                <w14:ligatures w14:val="none"/>
              </w:rPr>
            </w:pPr>
          </w:p>
        </w:tc>
        <w:tc>
          <w:tcPr>
            <w:tcW w:w="585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8E0A3F2" w14:textId="77777777" w:rsidR="00A86104" w:rsidRDefault="00A86104">
            <w:pPr>
              <w:jc w:val="both"/>
              <w:rPr>
                <w:rFonts w:ascii="Museo sans" w:hAnsi="Museo sans"/>
                <w:color w:val="002060"/>
                <w:sz w:val="24"/>
                <w:szCs w:val="24"/>
                <w:lang w:eastAsia="es-SV"/>
                <w14:ligatures w14:val="none"/>
              </w:rPr>
            </w:pPr>
            <w:r>
              <w:rPr>
                <w:rFonts w:ascii="Museo sans" w:hAnsi="Museo sans"/>
                <w:color w:val="002060"/>
                <w:sz w:val="24"/>
                <w:szCs w:val="24"/>
                <w:lang w:eastAsia="es-SV"/>
                <w14:ligatures w14:val="none"/>
              </w:rPr>
              <w:t>Benefico de transporte</w:t>
            </w:r>
          </w:p>
        </w:tc>
        <w:tc>
          <w:tcPr>
            <w:tcW w:w="2409" w:type="dxa"/>
            <w:vMerge/>
            <w:tcBorders>
              <w:top w:val="nil"/>
              <w:left w:val="nil"/>
              <w:bottom w:val="single" w:sz="8" w:space="0" w:color="auto"/>
              <w:right w:val="single" w:sz="8" w:space="0" w:color="auto"/>
            </w:tcBorders>
            <w:vAlign w:val="center"/>
            <w:hideMark/>
          </w:tcPr>
          <w:p w14:paraId="7CFE428B" w14:textId="77777777" w:rsidR="00A86104" w:rsidRDefault="00A86104">
            <w:pPr>
              <w:rPr>
                <w:rFonts w:ascii="Museo sans" w:hAnsi="Museo sans"/>
                <w:color w:val="002060"/>
                <w:sz w:val="24"/>
                <w:szCs w:val="24"/>
                <w:lang w:eastAsia="es-SV"/>
                <w14:ligatures w14:val="none"/>
              </w:rPr>
            </w:pPr>
          </w:p>
        </w:tc>
        <w:tc>
          <w:tcPr>
            <w:tcW w:w="1560" w:type="dxa"/>
            <w:vMerge/>
            <w:tcBorders>
              <w:top w:val="single" w:sz="8" w:space="0" w:color="auto"/>
              <w:left w:val="nil"/>
              <w:bottom w:val="single" w:sz="8" w:space="0" w:color="000000"/>
              <w:right w:val="single" w:sz="8" w:space="0" w:color="auto"/>
            </w:tcBorders>
            <w:vAlign w:val="center"/>
            <w:hideMark/>
          </w:tcPr>
          <w:p w14:paraId="414BC136" w14:textId="77777777" w:rsidR="00A86104" w:rsidRDefault="00A86104">
            <w:pPr>
              <w:rPr>
                <w:rFonts w:ascii="Museo sans" w:hAnsi="Museo sans"/>
                <w:color w:val="002060"/>
                <w:sz w:val="24"/>
                <w:szCs w:val="24"/>
                <w:lang w:eastAsia="es-SV"/>
                <w14:ligatures w14:val="none"/>
              </w:rPr>
            </w:pPr>
          </w:p>
        </w:tc>
      </w:tr>
      <w:tr w:rsidR="00A86104" w14:paraId="68F9CED4" w14:textId="77777777" w:rsidTr="00A86104">
        <w:trPr>
          <w:trHeight w:val="312"/>
        </w:trPr>
        <w:tc>
          <w:tcPr>
            <w:tcW w:w="0" w:type="auto"/>
            <w:vMerge/>
            <w:tcBorders>
              <w:top w:val="nil"/>
              <w:left w:val="single" w:sz="8" w:space="0" w:color="auto"/>
              <w:bottom w:val="single" w:sz="8" w:space="0" w:color="000000"/>
              <w:right w:val="single" w:sz="8" w:space="0" w:color="auto"/>
            </w:tcBorders>
            <w:vAlign w:val="center"/>
            <w:hideMark/>
          </w:tcPr>
          <w:p w14:paraId="3F0169F8" w14:textId="77777777" w:rsidR="00A86104" w:rsidRDefault="00A86104">
            <w:pPr>
              <w:rPr>
                <w:rFonts w:ascii="Museo sans" w:hAnsi="Museo sans"/>
                <w:b/>
                <w:bCs/>
                <w:i/>
                <w:iCs/>
                <w:color w:val="FFFFFF"/>
                <w:sz w:val="23"/>
                <w:szCs w:val="23"/>
                <w:lang w:eastAsia="es-SV"/>
                <w14:ligatures w14:val="none"/>
              </w:rPr>
            </w:pPr>
          </w:p>
        </w:tc>
        <w:tc>
          <w:tcPr>
            <w:tcW w:w="585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44B227D" w14:textId="4CF5E380" w:rsidR="00A86104" w:rsidRDefault="00A86104">
            <w:pPr>
              <w:jc w:val="both"/>
              <w:rPr>
                <w:rFonts w:ascii="Museo sans" w:hAnsi="Museo sans"/>
                <w:color w:val="002060"/>
                <w:sz w:val="24"/>
                <w:szCs w:val="24"/>
                <w:lang w:eastAsia="es-SV"/>
                <w14:ligatures w14:val="none"/>
              </w:rPr>
            </w:pPr>
            <w:r>
              <w:rPr>
                <w:rFonts w:ascii="Museo sans" w:hAnsi="Museo sans"/>
                <w:color w:val="002060"/>
                <w:sz w:val="24"/>
                <w:szCs w:val="24"/>
                <w:lang w:eastAsia="es-SV"/>
                <w14:ligatures w14:val="none"/>
              </w:rPr>
              <w:t>Atención médica especialidad de psiquiatría</w:t>
            </w:r>
          </w:p>
        </w:tc>
        <w:tc>
          <w:tcPr>
            <w:tcW w:w="2409" w:type="dxa"/>
            <w:vMerge/>
            <w:tcBorders>
              <w:top w:val="nil"/>
              <w:left w:val="nil"/>
              <w:bottom w:val="single" w:sz="8" w:space="0" w:color="auto"/>
              <w:right w:val="single" w:sz="8" w:space="0" w:color="auto"/>
            </w:tcBorders>
            <w:vAlign w:val="center"/>
            <w:hideMark/>
          </w:tcPr>
          <w:p w14:paraId="4176F59E" w14:textId="77777777" w:rsidR="00A86104" w:rsidRDefault="00A86104">
            <w:pPr>
              <w:rPr>
                <w:rFonts w:ascii="Museo sans" w:hAnsi="Museo sans"/>
                <w:color w:val="002060"/>
                <w:sz w:val="24"/>
                <w:szCs w:val="24"/>
                <w:lang w:eastAsia="es-SV"/>
                <w14:ligatures w14:val="none"/>
              </w:rPr>
            </w:pPr>
          </w:p>
        </w:tc>
        <w:tc>
          <w:tcPr>
            <w:tcW w:w="1560" w:type="dxa"/>
            <w:vMerge/>
            <w:tcBorders>
              <w:top w:val="single" w:sz="8" w:space="0" w:color="auto"/>
              <w:left w:val="nil"/>
              <w:bottom w:val="single" w:sz="8" w:space="0" w:color="000000"/>
              <w:right w:val="single" w:sz="8" w:space="0" w:color="auto"/>
            </w:tcBorders>
            <w:vAlign w:val="center"/>
            <w:hideMark/>
          </w:tcPr>
          <w:p w14:paraId="0BB990EF" w14:textId="77777777" w:rsidR="00A86104" w:rsidRDefault="00A86104">
            <w:pPr>
              <w:rPr>
                <w:rFonts w:ascii="Museo sans" w:hAnsi="Museo sans"/>
                <w:color w:val="002060"/>
                <w:sz w:val="24"/>
                <w:szCs w:val="24"/>
                <w:lang w:eastAsia="es-SV"/>
                <w14:ligatures w14:val="none"/>
              </w:rPr>
            </w:pPr>
          </w:p>
        </w:tc>
      </w:tr>
    </w:tbl>
    <w:p w14:paraId="22F567F9" w14:textId="77777777" w:rsidR="00177CD9" w:rsidRDefault="00177CD9"/>
    <w:p w14:paraId="6E015A26" w14:textId="7D32DA80" w:rsidR="00710604" w:rsidRPr="00423290" w:rsidRDefault="00177CD9">
      <w:pPr>
        <w:rPr>
          <w:b/>
          <w:bCs/>
        </w:rPr>
      </w:pPr>
      <w:r w:rsidRPr="00423290">
        <w:rPr>
          <w:b/>
          <w:bCs/>
        </w:rPr>
        <w:t>4. Se solicita detallar la forma de verificación de los beneficiarios para el uso de los servicios de salud relativos a este eje o programa. Por ejemplo, a través de un carnet, carta de identificación o número de verificación que los identifique como veterano, excombatiente o familiar.</w:t>
      </w:r>
    </w:p>
    <w:p w14:paraId="37D4B1E6" w14:textId="1C3B47F9" w:rsidR="00423290" w:rsidRPr="00423290" w:rsidRDefault="00423290" w:rsidP="00423290">
      <w:pPr>
        <w:jc w:val="right"/>
        <w:rPr>
          <w:sz w:val="16"/>
          <w:szCs w:val="16"/>
        </w:rPr>
      </w:pPr>
      <w:r w:rsidRPr="00423290">
        <w:rPr>
          <w:sz w:val="16"/>
          <w:szCs w:val="16"/>
        </w:rPr>
        <w:lastRenderedPageBreak/>
        <w:t>Respuesta según memorándum INABVE/GPRE/042/2024. Copia textual.</w:t>
      </w:r>
    </w:p>
    <w:p w14:paraId="7A32EEFB" w14:textId="77777777" w:rsidR="00423290" w:rsidRDefault="00423290"/>
    <w:p w14:paraId="39989428" w14:textId="71AFA3FC" w:rsidR="00BB0BC8" w:rsidRDefault="0072241D">
      <w:r>
        <w:t>De conformidad art. 8</w:t>
      </w:r>
      <w:r w:rsidR="00BB0BC8">
        <w:t xml:space="preserve"> de la ley especial para Regular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se definen como Beneficiarios en su tenor literal los siguientes:</w:t>
      </w:r>
    </w:p>
    <w:p w14:paraId="6CAFB596" w14:textId="77777777" w:rsidR="00423290" w:rsidRDefault="00423290"/>
    <w:p w14:paraId="1A215890" w14:textId="0E36F05C" w:rsidR="0072241D" w:rsidRDefault="00BB0BC8">
      <w:pPr>
        <w:rPr>
          <w:b/>
          <w:bCs/>
        </w:rPr>
      </w:pPr>
      <w:r>
        <w:t xml:space="preserve"> </w:t>
      </w:r>
      <w:r w:rsidRPr="00BB0BC8">
        <w:rPr>
          <w:b/>
          <w:bCs/>
        </w:rPr>
        <w:t xml:space="preserve">“Beneficiarios:  </w:t>
      </w:r>
    </w:p>
    <w:p w14:paraId="53EB16ED" w14:textId="77777777" w:rsidR="00423290" w:rsidRDefault="00423290">
      <w:pPr>
        <w:rPr>
          <w:b/>
          <w:bCs/>
        </w:rPr>
      </w:pPr>
    </w:p>
    <w:p w14:paraId="10A62C20" w14:textId="1F11FC9C" w:rsidR="00BB0BC8" w:rsidRDefault="00BB0BC8">
      <w:r w:rsidRPr="00385ACB">
        <w:t xml:space="preserve">Se considerará como beneficiarios a las </w:t>
      </w:r>
      <w:r w:rsidR="00385ACB" w:rsidRPr="00385ACB">
        <w:t>Personas veteranas Militares de la Fuerza Armada,</w:t>
      </w:r>
      <w:r w:rsidR="00423290">
        <w:t xml:space="preserve"> </w:t>
      </w:r>
      <w:r w:rsidR="00385ACB" w:rsidRPr="00385ACB">
        <w:t xml:space="preserve">incluidas las del servicio territorial, </w:t>
      </w:r>
      <w:r w:rsidR="000B35FB">
        <w:t>E</w:t>
      </w:r>
      <w:r w:rsidR="00385ACB" w:rsidRPr="00385ACB">
        <w:t>xcombatientes del Frente Farabundo Martí para la Liberación Nacional</w:t>
      </w:r>
      <w:r w:rsidR="00385ACB">
        <w:t xml:space="preserve">, así como sus cónyuges o las Personas que designen en el registro del Instituto. Así mismo, se </w:t>
      </w:r>
      <w:r w:rsidR="000B35FB">
        <w:t>considerará</w:t>
      </w:r>
      <w:r w:rsidR="00385ACB">
        <w:t xml:space="preserve"> como beneficiarios a las personas con Discapacidad a consecuencia del conflicto Armado que se encuentren en el registro del Fondo </w:t>
      </w:r>
      <w:r w:rsidR="000B35FB">
        <w:t>de Protección de Lisiados y Discapacitados a consecuencia del Conflicto Armado, que podrá abreviarse FOPROLYD, así como sus beneficiarios indirectos conforme a lo establecido en la presente ley.”</w:t>
      </w:r>
    </w:p>
    <w:p w14:paraId="6F150CB1" w14:textId="77777777" w:rsidR="000B35FB" w:rsidRDefault="000B35FB"/>
    <w:p w14:paraId="063D7812" w14:textId="0A98425F" w:rsidR="000B35FB" w:rsidRPr="00385ACB" w:rsidRDefault="000B35FB">
      <w:r>
        <w:t xml:space="preserve">Por lo anterior, se informa que, para autorizar servicios de salud, los beneficiarios del INABVE, deben presentarse con su Documento Único de Identidad, a continuación, se </w:t>
      </w:r>
      <w:r w:rsidR="00423290">
        <w:t>verifica si se encuentra en los sistemas de Registro.</w:t>
      </w:r>
    </w:p>
    <w:sectPr w:rsidR="000B35FB" w:rsidRPr="00385AC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C9B0A" w14:textId="77777777" w:rsidR="00715C19" w:rsidRDefault="00715C19" w:rsidP="00A86104">
      <w:r>
        <w:separator/>
      </w:r>
    </w:p>
  </w:endnote>
  <w:endnote w:type="continuationSeparator" w:id="0">
    <w:p w14:paraId="7C5B97F7" w14:textId="77777777" w:rsidR="00715C19" w:rsidRDefault="00715C19" w:rsidP="00A86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2D2BC" w14:textId="77777777" w:rsidR="00715C19" w:rsidRDefault="00715C19" w:rsidP="00A86104">
      <w:r>
        <w:separator/>
      </w:r>
    </w:p>
  </w:footnote>
  <w:footnote w:type="continuationSeparator" w:id="0">
    <w:p w14:paraId="0C8BF736" w14:textId="77777777" w:rsidR="00715C19" w:rsidRDefault="00715C19" w:rsidP="00A86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04"/>
    <w:rsid w:val="00064342"/>
    <w:rsid w:val="000B35FB"/>
    <w:rsid w:val="00177CD9"/>
    <w:rsid w:val="003836C9"/>
    <w:rsid w:val="00385ACB"/>
    <w:rsid w:val="00423290"/>
    <w:rsid w:val="00710604"/>
    <w:rsid w:val="00715C19"/>
    <w:rsid w:val="0072241D"/>
    <w:rsid w:val="009A5944"/>
    <w:rsid w:val="00A86104"/>
    <w:rsid w:val="00BB0BC8"/>
    <w:rsid w:val="00DA5A13"/>
    <w:rsid w:val="00F61B63"/>
    <w:rsid w:val="00FA60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9FEF7"/>
  <w15:chartTrackingRefBased/>
  <w15:docId w15:val="{90B149D4-877D-4BEC-BFBF-BBB25A783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104"/>
    <w:pPr>
      <w:spacing w:after="0" w:line="240" w:lineRule="auto"/>
    </w:pPr>
    <w:rPr>
      <w:rFonts w:ascii="Calibri" w:eastAsia="Calibri" w:hAnsi="Calibri" w:cs="Calibri"/>
      <w:kern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6104"/>
    <w:pPr>
      <w:tabs>
        <w:tab w:val="center" w:pos="4419"/>
        <w:tab w:val="right" w:pos="8838"/>
      </w:tabs>
    </w:pPr>
  </w:style>
  <w:style w:type="character" w:customStyle="1" w:styleId="EncabezadoCar">
    <w:name w:val="Encabezado Car"/>
    <w:basedOn w:val="Fuentedeprrafopredeter"/>
    <w:link w:val="Encabezado"/>
    <w:uiPriority w:val="99"/>
    <w:rsid w:val="00A86104"/>
    <w:rPr>
      <w:rFonts w:ascii="Calibri" w:eastAsia="Calibri" w:hAnsi="Calibri" w:cs="Calibri"/>
      <w:kern w:val="0"/>
    </w:rPr>
  </w:style>
  <w:style w:type="paragraph" w:styleId="Piedepgina">
    <w:name w:val="footer"/>
    <w:basedOn w:val="Normal"/>
    <w:link w:val="PiedepginaCar"/>
    <w:uiPriority w:val="99"/>
    <w:unhideWhenUsed/>
    <w:rsid w:val="00A86104"/>
    <w:pPr>
      <w:tabs>
        <w:tab w:val="center" w:pos="4419"/>
        <w:tab w:val="right" w:pos="8838"/>
      </w:tabs>
    </w:pPr>
  </w:style>
  <w:style w:type="character" w:customStyle="1" w:styleId="PiedepginaCar">
    <w:name w:val="Pie de página Car"/>
    <w:basedOn w:val="Fuentedeprrafopredeter"/>
    <w:link w:val="Piedepgina"/>
    <w:uiPriority w:val="99"/>
    <w:rsid w:val="00A86104"/>
    <w:rPr>
      <w:rFonts w:ascii="Calibri" w:eastAsia="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5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576</Words>
  <Characters>3172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Estela Reynado Aguilar</dc:creator>
  <cp:keywords/>
  <dc:description/>
  <cp:lastModifiedBy>Maria Estela Reynado Aguilar</cp:lastModifiedBy>
  <cp:revision>11</cp:revision>
  <dcterms:created xsi:type="dcterms:W3CDTF">2024-02-20T19:20:00Z</dcterms:created>
  <dcterms:modified xsi:type="dcterms:W3CDTF">2024-02-20T20:34:00Z</dcterms:modified>
</cp:coreProperties>
</file>