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4E05D90"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w:t>
      </w:r>
      <w:r w:rsidR="009D210E">
        <w:rPr>
          <w:lang w:val="es-SV"/>
        </w:rPr>
        <w:t xml:space="preserve">2 de </w:t>
      </w:r>
      <w:r w:rsidR="00CC0B9F">
        <w:rPr>
          <w:lang w:val="es-SV"/>
        </w:rPr>
        <w:t>enero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400DB3A5"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0B747E">
        <w:rPr>
          <w:lang w:val="es-SV"/>
        </w:rPr>
        <w:t>La Unidad Institucional de Genero,</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CC0B9F">
        <w:rPr>
          <w:b/>
          <w:bCs/>
          <w:lang w:val="es-SV"/>
        </w:rPr>
        <w:t>diciembre</w:t>
      </w:r>
      <w:r w:rsidR="003B13D6">
        <w:rPr>
          <w:b/>
          <w:bCs/>
          <w:lang w:val="es-SV"/>
        </w:rPr>
        <w:t xml:space="preserve"> </w:t>
      </w:r>
      <w:r w:rsidR="006A3859">
        <w:rPr>
          <w:lang w:val="es-SV"/>
        </w:rPr>
        <w:t>202</w:t>
      </w:r>
      <w:r w:rsidR="009B1060">
        <w:rPr>
          <w:lang w:val="es-SV"/>
        </w:rPr>
        <w:t>3</w:t>
      </w:r>
      <w:r w:rsidRPr="00DF27FF">
        <w:rPr>
          <w:lang w:val="es-SV"/>
        </w:rPr>
        <w:t>.</w:t>
      </w:r>
      <w:r w:rsidR="000B747E">
        <w:rPr>
          <w:lang w:val="es-SV"/>
        </w:rPr>
        <w:t xml:space="preserve"> </w:t>
      </w:r>
      <w:r w:rsidR="009D210E">
        <w:rPr>
          <w:lang w:val="es-SV"/>
        </w:rPr>
        <w:t>De acuerdo con el</w:t>
      </w:r>
      <w:r w:rsidR="000B747E">
        <w:rPr>
          <w:lang w:val="es-SV"/>
        </w:rPr>
        <w:t xml:space="preserve"> Articulo 10, de La Ley de Acceso a la Información Pública.</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6574445" r:id="rId9"/>
        </w:object>
      </w:r>
    </w:p>
    <w:p w14:paraId="6994D759" w14:textId="5CD7E270" w:rsidR="00135F3D" w:rsidRPr="000B747E" w:rsidRDefault="00EB7C45" w:rsidP="000B747E">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9D210E">
        <w:rPr>
          <w:sz w:val="24"/>
          <w:szCs w:val="24"/>
          <w:lang w:val="es-MX"/>
        </w:rPr>
        <w:t>Noé Isaí Rivas Hernández</w:t>
      </w:r>
      <w:r w:rsidR="009D210E">
        <w:rPr>
          <w:sz w:val="24"/>
          <w:szCs w:val="24"/>
          <w:lang w:val="es-MX"/>
        </w:rPr>
        <w:t>.</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801C45">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E01A" w14:textId="77777777" w:rsidR="00801C45" w:rsidRDefault="00801C45" w:rsidP="00A57328">
      <w:r>
        <w:separator/>
      </w:r>
    </w:p>
  </w:endnote>
  <w:endnote w:type="continuationSeparator" w:id="0">
    <w:p w14:paraId="457E5F6E" w14:textId="77777777" w:rsidR="00801C45" w:rsidRDefault="00801C4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8132" w14:textId="77777777" w:rsidR="00801C45" w:rsidRDefault="00801C45" w:rsidP="00A57328">
      <w:r>
        <w:separator/>
      </w:r>
    </w:p>
  </w:footnote>
  <w:footnote w:type="continuationSeparator" w:id="0">
    <w:p w14:paraId="70A14267" w14:textId="77777777" w:rsidR="00801C45" w:rsidRDefault="00801C4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B747E"/>
    <w:rsid w:val="000D0659"/>
    <w:rsid w:val="000D6BB7"/>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DD"/>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1C45"/>
    <w:rsid w:val="0082423C"/>
    <w:rsid w:val="00833E04"/>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D210E"/>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209CD"/>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C0B9F"/>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FE4"/>
    <w:rsid w:val="00F9576D"/>
    <w:rsid w:val="00FA4A70"/>
    <w:rsid w:val="00FB4647"/>
    <w:rsid w:val="00FC3C23"/>
    <w:rsid w:val="00FC4C0D"/>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2024-01-12T20:19:00Z</dcterms:created>
  <dcterms:modified xsi:type="dcterms:W3CDTF">2024-01-12T20:21:00Z</dcterms:modified>
</cp:coreProperties>
</file>