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39952E7F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70C3F">
        <w:rPr>
          <w:rFonts w:ascii="Times New Roman" w:hAnsi="Times New Roman" w:cs="Times New Roman"/>
          <w:b/>
          <w:bCs/>
          <w:sz w:val="26"/>
          <w:szCs w:val="26"/>
        </w:rPr>
        <w:t>NOVIEM</w:t>
      </w:r>
      <w:r w:rsidR="00CD6E26">
        <w:rPr>
          <w:rFonts w:ascii="Times New Roman" w:hAnsi="Times New Roman" w:cs="Times New Roman"/>
          <w:b/>
          <w:bCs/>
          <w:sz w:val="26"/>
          <w:szCs w:val="26"/>
        </w:rPr>
        <w:t>BRE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2023.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10698146">
            <wp:extent cx="5943600" cy="3200400"/>
            <wp:effectExtent l="0" t="0" r="1905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2D0456" w14:textId="36E3AFAC" w:rsidR="00544657" w:rsidRDefault="009B38C4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el mes de noviembre</w:t>
      </w:r>
      <w:r w:rsidR="000A5100">
        <w:rPr>
          <w:rFonts w:ascii="Times New Roman" w:hAnsi="Times New Roman" w:cs="Times New Roman"/>
          <w:sz w:val="24"/>
          <w:szCs w:val="24"/>
        </w:rPr>
        <w:t xml:space="preserve"> 2023</w:t>
      </w:r>
      <w:r w:rsidR="00462158">
        <w:rPr>
          <w:rFonts w:ascii="Times New Roman" w:hAnsi="Times New Roman" w:cs="Times New Roman"/>
          <w:sz w:val="24"/>
          <w:szCs w:val="24"/>
        </w:rPr>
        <w:t>,</w:t>
      </w:r>
      <w:r w:rsidR="005D0131">
        <w:rPr>
          <w:rFonts w:ascii="Times New Roman" w:hAnsi="Times New Roman" w:cs="Times New Roman"/>
          <w:sz w:val="24"/>
          <w:szCs w:val="24"/>
        </w:rPr>
        <w:t xml:space="preserve"> se </w:t>
      </w:r>
      <w:r w:rsidR="00B56CA6">
        <w:rPr>
          <w:rFonts w:ascii="Times New Roman" w:hAnsi="Times New Roman" w:cs="Times New Roman"/>
          <w:sz w:val="24"/>
          <w:szCs w:val="24"/>
        </w:rPr>
        <w:t xml:space="preserve">gestionaron </w:t>
      </w:r>
      <w:r w:rsidR="004E4FF3">
        <w:rPr>
          <w:rFonts w:ascii="Times New Roman" w:hAnsi="Times New Roman" w:cs="Times New Roman"/>
          <w:sz w:val="24"/>
          <w:szCs w:val="24"/>
        </w:rPr>
        <w:t>DONACION</w:t>
      </w:r>
      <w:r w:rsidR="00552DAE">
        <w:rPr>
          <w:rFonts w:ascii="Times New Roman" w:hAnsi="Times New Roman" w:cs="Times New Roman"/>
          <w:sz w:val="24"/>
          <w:szCs w:val="24"/>
        </w:rPr>
        <w:t>ES</w:t>
      </w:r>
      <w:r w:rsidR="005D3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varias, en apoyo a la </w:t>
      </w:r>
      <w:r w:rsidRPr="00F65224">
        <w:rPr>
          <w:rFonts w:ascii="Times New Roman" w:hAnsi="Times New Roman" w:cs="Times New Roman"/>
          <w:b/>
          <w:bCs/>
          <w:sz w:val="24"/>
          <w:szCs w:val="24"/>
        </w:rPr>
        <w:t>“Conmemoración del Día de la Persona con Discapacidad”</w:t>
      </w:r>
      <w:r>
        <w:rPr>
          <w:rFonts w:ascii="Times New Roman" w:hAnsi="Times New Roman" w:cs="Times New Roman"/>
          <w:sz w:val="24"/>
          <w:szCs w:val="24"/>
        </w:rPr>
        <w:t xml:space="preserve"> a celebrarse del 4 al 8 de diciembre de 2023, en nuestras 5 Sedes ubicadas en Santa Ana, Chalatenango, San Vicente, San Miguel y San Salvador, para lo cual se remitieron 145 Notas de Gerencia, obteniendo </w:t>
      </w:r>
      <w:r w:rsidR="0013077B">
        <w:rPr>
          <w:rFonts w:ascii="Times New Roman" w:hAnsi="Times New Roman" w:cs="Times New Roman"/>
          <w:sz w:val="24"/>
          <w:szCs w:val="24"/>
        </w:rPr>
        <w:t xml:space="preserve">al cierre de mes </w:t>
      </w:r>
      <w:r>
        <w:rPr>
          <w:rFonts w:ascii="Times New Roman" w:hAnsi="Times New Roman" w:cs="Times New Roman"/>
          <w:sz w:val="24"/>
          <w:szCs w:val="24"/>
        </w:rPr>
        <w:t>las siguientes donaciones: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3686"/>
        <w:gridCol w:w="1275"/>
        <w:gridCol w:w="1701"/>
      </w:tblGrid>
      <w:tr w:rsidR="00F65224" w:rsidRPr="00F65224" w14:paraId="4F1C0BA0" w14:textId="77777777" w:rsidTr="00F65224">
        <w:trPr>
          <w:trHeight w:val="300"/>
        </w:trPr>
        <w:tc>
          <w:tcPr>
            <w:tcW w:w="1208" w:type="pct"/>
            <w:shd w:val="clear" w:color="EDEDED" w:fill="EDEDED"/>
            <w:vAlign w:val="center"/>
            <w:hideMark/>
          </w:tcPr>
          <w:p w14:paraId="5C2A51F3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Textufil</w:t>
            </w:r>
            <w:proofErr w:type="spellEnd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S.A de C.V.</w:t>
            </w:r>
          </w:p>
        </w:tc>
        <w:tc>
          <w:tcPr>
            <w:tcW w:w="2098" w:type="pct"/>
            <w:shd w:val="clear" w:color="EDEDED" w:fill="EDEDED"/>
            <w:vAlign w:val="center"/>
            <w:hideMark/>
          </w:tcPr>
          <w:p w14:paraId="5979B683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100 </w:t>
            </w:r>
            <w:proofErr w:type="gram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Camisas</w:t>
            </w:r>
            <w:proofErr w:type="gramEnd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tipo </w:t>
            </w: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clipping</w:t>
            </w:r>
            <w:proofErr w:type="spellEnd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color gris talla S, M, L, XL</w:t>
            </w:r>
          </w:p>
        </w:tc>
        <w:tc>
          <w:tcPr>
            <w:tcW w:w="726" w:type="pct"/>
            <w:shd w:val="clear" w:color="EDEDED" w:fill="EDEDED"/>
            <w:noWrap/>
            <w:vAlign w:val="center"/>
            <w:hideMark/>
          </w:tcPr>
          <w:p w14:paraId="2D5BAE69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$300,00</w:t>
            </w:r>
          </w:p>
        </w:tc>
        <w:tc>
          <w:tcPr>
            <w:tcW w:w="968" w:type="pct"/>
            <w:shd w:val="clear" w:color="EDEDED" w:fill="EDEDED"/>
            <w:noWrap/>
            <w:vAlign w:val="center"/>
            <w:hideMark/>
          </w:tcPr>
          <w:p w14:paraId="313EBE6C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06 de noviembre de 2023</w:t>
            </w:r>
          </w:p>
        </w:tc>
      </w:tr>
      <w:tr w:rsidR="00F65224" w:rsidRPr="00F65224" w14:paraId="39ABD053" w14:textId="77777777" w:rsidTr="00F65224">
        <w:trPr>
          <w:trHeight w:val="615"/>
        </w:trPr>
        <w:tc>
          <w:tcPr>
            <w:tcW w:w="1208" w:type="pct"/>
            <w:shd w:val="clear" w:color="DBDBDB" w:fill="DBDBDB"/>
            <w:vAlign w:val="center"/>
            <w:hideMark/>
          </w:tcPr>
          <w:p w14:paraId="01F6E387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Dinant</w:t>
            </w:r>
            <w:proofErr w:type="spellEnd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de El Salvador</w:t>
            </w:r>
          </w:p>
        </w:tc>
        <w:tc>
          <w:tcPr>
            <w:tcW w:w="2098" w:type="pct"/>
            <w:shd w:val="clear" w:color="DBDBDB" w:fill="DBDBDB"/>
            <w:vAlign w:val="center"/>
            <w:hideMark/>
          </w:tcPr>
          <w:p w14:paraId="0672F5A6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5 </w:t>
            </w:r>
            <w:proofErr w:type="gram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Cajas</w:t>
            </w:r>
            <w:proofErr w:type="gramEnd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de </w:t>
            </w: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zibas</w:t>
            </w:r>
            <w:proofErr w:type="spellEnd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papas </w:t>
            </w: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clasicas</w:t>
            </w:r>
            <w:proofErr w:type="spellEnd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40 gr. 30s; 4 caja de </w:t>
            </w: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consome</w:t>
            </w:r>
            <w:proofErr w:type="spellEnd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</w:t>
            </w: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mazola</w:t>
            </w:r>
            <w:proofErr w:type="spellEnd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; 4 cajas de aceite </w:t>
            </w: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mazola</w:t>
            </w:r>
            <w:proofErr w:type="spellEnd"/>
          </w:p>
        </w:tc>
        <w:tc>
          <w:tcPr>
            <w:tcW w:w="726" w:type="pct"/>
            <w:shd w:val="clear" w:color="DBDBDB" w:fill="DBDBDB"/>
            <w:noWrap/>
            <w:vAlign w:val="center"/>
            <w:hideMark/>
          </w:tcPr>
          <w:p w14:paraId="0346A651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$439,48</w:t>
            </w:r>
          </w:p>
        </w:tc>
        <w:tc>
          <w:tcPr>
            <w:tcW w:w="968" w:type="pct"/>
            <w:shd w:val="clear" w:color="DBDBDB" w:fill="DBDBDB"/>
            <w:noWrap/>
            <w:vAlign w:val="center"/>
            <w:hideMark/>
          </w:tcPr>
          <w:p w14:paraId="48673011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06 de noviembre de 2023</w:t>
            </w:r>
          </w:p>
        </w:tc>
      </w:tr>
      <w:tr w:rsidR="00F65224" w:rsidRPr="00F65224" w14:paraId="177DD779" w14:textId="77777777" w:rsidTr="00F65224">
        <w:trPr>
          <w:trHeight w:val="300"/>
        </w:trPr>
        <w:tc>
          <w:tcPr>
            <w:tcW w:w="1208" w:type="pct"/>
            <w:shd w:val="clear" w:color="EDEDED" w:fill="EDEDED"/>
            <w:vAlign w:val="center"/>
            <w:hideMark/>
          </w:tcPr>
          <w:p w14:paraId="0F63C9F6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lastRenderedPageBreak/>
              <w:t>Quality</w:t>
            </w:r>
            <w:proofErr w:type="spellEnd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</w:t>
            </w: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Grains</w:t>
            </w:r>
            <w:proofErr w:type="spellEnd"/>
          </w:p>
        </w:tc>
        <w:tc>
          <w:tcPr>
            <w:tcW w:w="2098" w:type="pct"/>
            <w:shd w:val="clear" w:color="EDEDED" w:fill="EDEDED"/>
            <w:vAlign w:val="center"/>
            <w:hideMark/>
          </w:tcPr>
          <w:p w14:paraId="0ED0B6B4" w14:textId="4CD55E20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2 fardos café </w:t>
            </w:r>
            <w:proofErr w:type="spellStart"/>
            <w:r w:rsidR="00DA4B48">
              <w:rPr>
                <w:rFonts w:ascii="Calibri" w:eastAsia="Times New Roman" w:hAnsi="Calibri" w:cs="Calibri"/>
                <w:color w:val="000000"/>
                <w:lang w:val="es-419" w:eastAsia="es-419"/>
              </w:rPr>
              <w:t>R</w:t>
            </w: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iko</w:t>
            </w:r>
            <w:proofErr w:type="spellEnd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16onz</w:t>
            </w:r>
          </w:p>
        </w:tc>
        <w:tc>
          <w:tcPr>
            <w:tcW w:w="726" w:type="pct"/>
            <w:shd w:val="clear" w:color="EDEDED" w:fill="EDEDED"/>
            <w:noWrap/>
            <w:vAlign w:val="center"/>
            <w:hideMark/>
          </w:tcPr>
          <w:p w14:paraId="77FDE22B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$70,00</w:t>
            </w:r>
          </w:p>
        </w:tc>
        <w:tc>
          <w:tcPr>
            <w:tcW w:w="968" w:type="pct"/>
            <w:shd w:val="clear" w:color="EDEDED" w:fill="EDEDED"/>
            <w:noWrap/>
            <w:vAlign w:val="center"/>
            <w:hideMark/>
          </w:tcPr>
          <w:p w14:paraId="61DA871A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07 de noviembre de 2023</w:t>
            </w:r>
          </w:p>
        </w:tc>
      </w:tr>
      <w:tr w:rsidR="00F65224" w:rsidRPr="00F65224" w14:paraId="0DAB146F" w14:textId="77777777" w:rsidTr="00F65224">
        <w:trPr>
          <w:trHeight w:val="300"/>
        </w:trPr>
        <w:tc>
          <w:tcPr>
            <w:tcW w:w="1208" w:type="pct"/>
            <w:shd w:val="clear" w:color="DBDBDB" w:fill="DBDBDB"/>
            <w:vAlign w:val="center"/>
            <w:hideMark/>
          </w:tcPr>
          <w:p w14:paraId="51C00D6E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Arrocera San Francisco S.A. de C.V.</w:t>
            </w:r>
          </w:p>
        </w:tc>
        <w:tc>
          <w:tcPr>
            <w:tcW w:w="2098" w:type="pct"/>
            <w:shd w:val="clear" w:color="DBDBDB" w:fill="DBDBDB"/>
            <w:vAlign w:val="center"/>
            <w:hideMark/>
          </w:tcPr>
          <w:p w14:paraId="7C4D5AB6" w14:textId="0B2063D6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5 </w:t>
            </w:r>
            <w:r w:rsidR="00DA4B48">
              <w:rPr>
                <w:rFonts w:ascii="Calibri" w:eastAsia="Times New Roman" w:hAnsi="Calibri" w:cs="Calibri"/>
                <w:color w:val="000000"/>
                <w:lang w:val="es-419" w:eastAsia="es-419"/>
              </w:rPr>
              <w:t>q</w:t>
            </w: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uintales de arroz San Francisco Superior 5/4 lb</w:t>
            </w:r>
          </w:p>
        </w:tc>
        <w:tc>
          <w:tcPr>
            <w:tcW w:w="726" w:type="pct"/>
            <w:shd w:val="clear" w:color="DBDBDB" w:fill="DBDBDB"/>
            <w:noWrap/>
            <w:vAlign w:val="center"/>
            <w:hideMark/>
          </w:tcPr>
          <w:p w14:paraId="3E9DE43D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$226,62</w:t>
            </w:r>
          </w:p>
        </w:tc>
        <w:tc>
          <w:tcPr>
            <w:tcW w:w="968" w:type="pct"/>
            <w:shd w:val="clear" w:color="DBDBDB" w:fill="DBDBDB"/>
            <w:noWrap/>
            <w:vAlign w:val="center"/>
            <w:hideMark/>
          </w:tcPr>
          <w:p w14:paraId="4A49D632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09 de noviembre de 2023</w:t>
            </w:r>
          </w:p>
        </w:tc>
      </w:tr>
      <w:tr w:rsidR="00F65224" w:rsidRPr="00F65224" w14:paraId="253A3B2D" w14:textId="77777777" w:rsidTr="00F65224">
        <w:trPr>
          <w:trHeight w:val="300"/>
        </w:trPr>
        <w:tc>
          <w:tcPr>
            <w:tcW w:w="1208" w:type="pct"/>
            <w:shd w:val="clear" w:color="EDEDED" w:fill="EDEDED"/>
            <w:vAlign w:val="center"/>
            <w:hideMark/>
          </w:tcPr>
          <w:p w14:paraId="773B98BF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Oscar Antonio </w:t>
            </w: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Safie</w:t>
            </w:r>
            <w:proofErr w:type="spellEnd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Hasbún</w:t>
            </w:r>
          </w:p>
        </w:tc>
        <w:tc>
          <w:tcPr>
            <w:tcW w:w="2098" w:type="pct"/>
            <w:shd w:val="clear" w:color="EDEDED" w:fill="EDEDED"/>
            <w:vAlign w:val="center"/>
            <w:hideMark/>
          </w:tcPr>
          <w:p w14:paraId="2D45DD5D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100 </w:t>
            </w: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Lbs</w:t>
            </w:r>
            <w:proofErr w:type="spellEnd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frijol rojo, 100 </w:t>
            </w: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lbs</w:t>
            </w:r>
            <w:proofErr w:type="spellEnd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arroz blanco, 100 </w:t>
            </w: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lbs</w:t>
            </w:r>
            <w:proofErr w:type="spellEnd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</w:t>
            </w: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azucar</w:t>
            </w:r>
            <w:proofErr w:type="spellEnd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blanca</w:t>
            </w:r>
          </w:p>
        </w:tc>
        <w:tc>
          <w:tcPr>
            <w:tcW w:w="726" w:type="pct"/>
            <w:shd w:val="clear" w:color="EDEDED" w:fill="EDEDED"/>
            <w:noWrap/>
            <w:vAlign w:val="center"/>
            <w:hideMark/>
          </w:tcPr>
          <w:p w14:paraId="6C4A01C3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$350,00</w:t>
            </w:r>
          </w:p>
        </w:tc>
        <w:tc>
          <w:tcPr>
            <w:tcW w:w="968" w:type="pct"/>
            <w:shd w:val="clear" w:color="EDEDED" w:fill="EDEDED"/>
            <w:noWrap/>
            <w:vAlign w:val="center"/>
            <w:hideMark/>
          </w:tcPr>
          <w:p w14:paraId="6E3292E5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13 de noviembre de 2023</w:t>
            </w:r>
          </w:p>
        </w:tc>
      </w:tr>
      <w:tr w:rsidR="00F65224" w:rsidRPr="00F65224" w14:paraId="3BCC85AD" w14:textId="77777777" w:rsidTr="00F65224">
        <w:trPr>
          <w:trHeight w:val="615"/>
        </w:trPr>
        <w:tc>
          <w:tcPr>
            <w:tcW w:w="1208" w:type="pct"/>
            <w:shd w:val="clear" w:color="DBDBDB" w:fill="DBDBDB"/>
            <w:vAlign w:val="center"/>
            <w:hideMark/>
          </w:tcPr>
          <w:p w14:paraId="45FCFB0C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Fundación </w:t>
            </w: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Vijosa</w:t>
            </w:r>
            <w:proofErr w:type="spellEnd"/>
          </w:p>
        </w:tc>
        <w:tc>
          <w:tcPr>
            <w:tcW w:w="2098" w:type="pct"/>
            <w:shd w:val="clear" w:color="DBDBDB" w:fill="DBDBDB"/>
            <w:vAlign w:val="center"/>
            <w:hideMark/>
          </w:tcPr>
          <w:p w14:paraId="1C0E9F47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50 frascos de Vitamina C, 50 frascos de Vitamina D3 y 50 frascos de Zinc.</w:t>
            </w:r>
          </w:p>
        </w:tc>
        <w:tc>
          <w:tcPr>
            <w:tcW w:w="726" w:type="pct"/>
            <w:shd w:val="clear" w:color="DBDBDB" w:fill="DBDBDB"/>
            <w:noWrap/>
            <w:vAlign w:val="center"/>
            <w:hideMark/>
          </w:tcPr>
          <w:p w14:paraId="78011EB0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$1.390,50</w:t>
            </w:r>
          </w:p>
        </w:tc>
        <w:tc>
          <w:tcPr>
            <w:tcW w:w="968" w:type="pct"/>
            <w:shd w:val="clear" w:color="DBDBDB" w:fill="DBDBDB"/>
            <w:noWrap/>
            <w:vAlign w:val="center"/>
            <w:hideMark/>
          </w:tcPr>
          <w:p w14:paraId="5E03331B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15 de noviembre de 2023</w:t>
            </w:r>
          </w:p>
        </w:tc>
      </w:tr>
      <w:tr w:rsidR="00F65224" w:rsidRPr="00F65224" w14:paraId="6A61380B" w14:textId="77777777" w:rsidTr="00F65224">
        <w:trPr>
          <w:trHeight w:val="300"/>
        </w:trPr>
        <w:tc>
          <w:tcPr>
            <w:tcW w:w="1208" w:type="pct"/>
            <w:shd w:val="clear" w:color="EDEDED" w:fill="EDEDED"/>
            <w:vAlign w:val="center"/>
            <w:hideMark/>
          </w:tcPr>
          <w:p w14:paraId="303102C8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Fundación Melher</w:t>
            </w:r>
          </w:p>
        </w:tc>
        <w:tc>
          <w:tcPr>
            <w:tcW w:w="2098" w:type="pct"/>
            <w:shd w:val="clear" w:color="EDEDED" w:fill="EDEDED"/>
            <w:vAlign w:val="center"/>
            <w:hideMark/>
          </w:tcPr>
          <w:p w14:paraId="586FAE91" w14:textId="23A8302C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7 </w:t>
            </w:r>
            <w:r w:rsidR="00DA4B48">
              <w:rPr>
                <w:rFonts w:ascii="Calibri" w:eastAsia="Times New Roman" w:hAnsi="Calibri" w:cs="Calibri"/>
                <w:color w:val="000000"/>
                <w:lang w:val="es-419" w:eastAsia="es-419"/>
              </w:rPr>
              <w:t>c</w:t>
            </w: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ajas de </w:t>
            </w: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Chocovitos</w:t>
            </w:r>
            <w:proofErr w:type="spellEnd"/>
          </w:p>
        </w:tc>
        <w:tc>
          <w:tcPr>
            <w:tcW w:w="726" w:type="pct"/>
            <w:shd w:val="clear" w:color="EDEDED" w:fill="EDEDED"/>
            <w:noWrap/>
            <w:vAlign w:val="center"/>
            <w:hideMark/>
          </w:tcPr>
          <w:p w14:paraId="4F88C977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$63,85</w:t>
            </w:r>
          </w:p>
        </w:tc>
        <w:tc>
          <w:tcPr>
            <w:tcW w:w="968" w:type="pct"/>
            <w:shd w:val="clear" w:color="EDEDED" w:fill="EDEDED"/>
            <w:noWrap/>
            <w:vAlign w:val="center"/>
            <w:hideMark/>
          </w:tcPr>
          <w:p w14:paraId="4DA5BD6F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15 de noviembre de 2023</w:t>
            </w:r>
          </w:p>
        </w:tc>
      </w:tr>
      <w:tr w:rsidR="00F65224" w:rsidRPr="00F65224" w14:paraId="6CC0F045" w14:textId="77777777" w:rsidTr="00F65224">
        <w:trPr>
          <w:trHeight w:val="300"/>
        </w:trPr>
        <w:tc>
          <w:tcPr>
            <w:tcW w:w="1208" w:type="pct"/>
            <w:shd w:val="clear" w:color="DBDBDB" w:fill="DBDBDB"/>
            <w:vAlign w:val="center"/>
            <w:hideMark/>
          </w:tcPr>
          <w:p w14:paraId="2EAFED57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Inversiones Vida, S.A. de C.V.</w:t>
            </w:r>
          </w:p>
        </w:tc>
        <w:tc>
          <w:tcPr>
            <w:tcW w:w="2098" w:type="pct"/>
            <w:shd w:val="clear" w:color="DBDBDB" w:fill="DBDBDB"/>
            <w:vAlign w:val="center"/>
            <w:hideMark/>
          </w:tcPr>
          <w:p w14:paraId="27D8B885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2500 bolsas de agua</w:t>
            </w:r>
          </w:p>
        </w:tc>
        <w:tc>
          <w:tcPr>
            <w:tcW w:w="726" w:type="pct"/>
            <w:shd w:val="clear" w:color="DBDBDB" w:fill="DBDBDB"/>
            <w:noWrap/>
            <w:vAlign w:val="center"/>
            <w:hideMark/>
          </w:tcPr>
          <w:p w14:paraId="402B8CF9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$175,00</w:t>
            </w:r>
          </w:p>
        </w:tc>
        <w:tc>
          <w:tcPr>
            <w:tcW w:w="968" w:type="pct"/>
            <w:shd w:val="clear" w:color="DBDBDB" w:fill="DBDBDB"/>
            <w:noWrap/>
            <w:vAlign w:val="center"/>
            <w:hideMark/>
          </w:tcPr>
          <w:p w14:paraId="61CC114F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20 de noviembre de 2023</w:t>
            </w:r>
          </w:p>
        </w:tc>
      </w:tr>
      <w:tr w:rsidR="00F65224" w:rsidRPr="00F65224" w14:paraId="41A15135" w14:textId="77777777" w:rsidTr="00F65224">
        <w:trPr>
          <w:trHeight w:val="300"/>
        </w:trPr>
        <w:tc>
          <w:tcPr>
            <w:tcW w:w="1208" w:type="pct"/>
            <w:shd w:val="clear" w:color="EDEDED" w:fill="EDEDED"/>
            <w:vAlign w:val="center"/>
            <w:hideMark/>
          </w:tcPr>
          <w:p w14:paraId="40CE6879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HILAL, S.A. de C.V.</w:t>
            </w:r>
          </w:p>
        </w:tc>
        <w:tc>
          <w:tcPr>
            <w:tcW w:w="2098" w:type="pct"/>
            <w:shd w:val="clear" w:color="EDEDED" w:fill="EDEDED"/>
            <w:vAlign w:val="center"/>
            <w:hideMark/>
          </w:tcPr>
          <w:p w14:paraId="6C49B1FC" w14:textId="2DD21D64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20 cupones para canje de productos </w:t>
            </w:r>
            <w:proofErr w:type="spellStart"/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Kamar</w:t>
            </w:r>
            <w:proofErr w:type="spellEnd"/>
            <w:r w:rsidR="00DA4B48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Store</w:t>
            </w:r>
          </w:p>
        </w:tc>
        <w:tc>
          <w:tcPr>
            <w:tcW w:w="726" w:type="pct"/>
            <w:shd w:val="clear" w:color="EDEDED" w:fill="EDEDED"/>
            <w:noWrap/>
            <w:vAlign w:val="center"/>
            <w:hideMark/>
          </w:tcPr>
          <w:p w14:paraId="623E049C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$700,00</w:t>
            </w:r>
          </w:p>
        </w:tc>
        <w:tc>
          <w:tcPr>
            <w:tcW w:w="968" w:type="pct"/>
            <w:shd w:val="clear" w:color="EDEDED" w:fill="EDEDED"/>
            <w:noWrap/>
            <w:vAlign w:val="center"/>
            <w:hideMark/>
          </w:tcPr>
          <w:p w14:paraId="0043BC74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24 de noviembre de 2023</w:t>
            </w:r>
          </w:p>
        </w:tc>
      </w:tr>
      <w:tr w:rsidR="00F65224" w:rsidRPr="00F65224" w14:paraId="00DD15C7" w14:textId="77777777" w:rsidTr="00F65224">
        <w:trPr>
          <w:trHeight w:val="300"/>
        </w:trPr>
        <w:tc>
          <w:tcPr>
            <w:tcW w:w="1208" w:type="pct"/>
            <w:shd w:val="clear" w:color="DBDBDB" w:fill="DBDBDB"/>
            <w:vAlign w:val="center"/>
            <w:hideMark/>
          </w:tcPr>
          <w:p w14:paraId="64B53864" w14:textId="70BE43BE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Sucesores Luis Torres, S.A de C.V</w:t>
            </w:r>
            <w:r w:rsidR="00DA4B48">
              <w:rPr>
                <w:rFonts w:ascii="Calibri" w:eastAsia="Times New Roman" w:hAnsi="Calibri" w:cs="Calibri"/>
                <w:color w:val="000000"/>
                <w:lang w:val="es-419" w:eastAsia="es-419"/>
              </w:rPr>
              <w:t>.</w:t>
            </w:r>
          </w:p>
        </w:tc>
        <w:tc>
          <w:tcPr>
            <w:tcW w:w="2098" w:type="pct"/>
            <w:shd w:val="clear" w:color="DBDBDB" w:fill="DBDBDB"/>
            <w:vAlign w:val="center"/>
            <w:hideMark/>
          </w:tcPr>
          <w:p w14:paraId="3FB0DE73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5 canastas de productos Petacones</w:t>
            </w:r>
          </w:p>
        </w:tc>
        <w:tc>
          <w:tcPr>
            <w:tcW w:w="726" w:type="pct"/>
            <w:shd w:val="clear" w:color="DBDBDB" w:fill="DBDBDB"/>
            <w:noWrap/>
            <w:vAlign w:val="center"/>
            <w:hideMark/>
          </w:tcPr>
          <w:p w14:paraId="7F52BFE2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$100,00</w:t>
            </w:r>
          </w:p>
        </w:tc>
        <w:tc>
          <w:tcPr>
            <w:tcW w:w="968" w:type="pct"/>
            <w:shd w:val="clear" w:color="DBDBDB" w:fill="DBDBDB"/>
            <w:noWrap/>
            <w:vAlign w:val="center"/>
            <w:hideMark/>
          </w:tcPr>
          <w:p w14:paraId="249846B3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29 de noviembre de 2023</w:t>
            </w:r>
          </w:p>
        </w:tc>
      </w:tr>
      <w:tr w:rsidR="00F65224" w:rsidRPr="00F65224" w14:paraId="0BADEC73" w14:textId="77777777" w:rsidTr="00F65224">
        <w:trPr>
          <w:trHeight w:val="615"/>
        </w:trPr>
        <w:tc>
          <w:tcPr>
            <w:tcW w:w="1208" w:type="pct"/>
            <w:shd w:val="clear" w:color="EDEDED" w:fill="EDEDED"/>
            <w:vAlign w:val="center"/>
            <w:hideMark/>
          </w:tcPr>
          <w:p w14:paraId="3C99111D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ECO FOODS</w:t>
            </w:r>
          </w:p>
        </w:tc>
        <w:tc>
          <w:tcPr>
            <w:tcW w:w="2098" w:type="pct"/>
            <w:shd w:val="clear" w:color="EDEDED" w:fill="EDEDED"/>
            <w:vAlign w:val="center"/>
            <w:hideMark/>
          </w:tcPr>
          <w:p w14:paraId="4430EF9D" w14:textId="16F9A0A8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21 </w:t>
            </w:r>
            <w:r w:rsidR="00DA4B48">
              <w:rPr>
                <w:rFonts w:ascii="Calibri" w:eastAsia="Times New Roman" w:hAnsi="Calibri" w:cs="Calibri"/>
                <w:color w:val="000000"/>
                <w:lang w:val="es-419" w:eastAsia="es-419"/>
              </w:rPr>
              <w:t>c</w:t>
            </w: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ajas de salsita ranchera de 106 g y 30 Cajas de frijoles negros de 6 oz.</w:t>
            </w:r>
          </w:p>
        </w:tc>
        <w:tc>
          <w:tcPr>
            <w:tcW w:w="726" w:type="pct"/>
            <w:shd w:val="clear" w:color="EDEDED" w:fill="EDEDED"/>
            <w:noWrap/>
            <w:vAlign w:val="center"/>
            <w:hideMark/>
          </w:tcPr>
          <w:p w14:paraId="24652710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$1.191,45</w:t>
            </w:r>
          </w:p>
        </w:tc>
        <w:tc>
          <w:tcPr>
            <w:tcW w:w="968" w:type="pct"/>
            <w:shd w:val="clear" w:color="EDEDED" w:fill="EDEDED"/>
            <w:noWrap/>
            <w:vAlign w:val="center"/>
            <w:hideMark/>
          </w:tcPr>
          <w:p w14:paraId="57986029" w14:textId="77777777" w:rsidR="00F65224" w:rsidRPr="00F65224" w:rsidRDefault="00F65224" w:rsidP="00F65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F65224">
              <w:rPr>
                <w:rFonts w:ascii="Calibri" w:eastAsia="Times New Roman" w:hAnsi="Calibri" w:cs="Calibri"/>
                <w:color w:val="000000"/>
                <w:lang w:val="es-419" w:eastAsia="es-419"/>
              </w:rPr>
              <w:t>29 de noviembre de 2023</w:t>
            </w:r>
          </w:p>
        </w:tc>
      </w:tr>
    </w:tbl>
    <w:p w14:paraId="6AD0C153" w14:textId="77777777" w:rsidR="00667889" w:rsidRDefault="00667889" w:rsidP="0013077B">
      <w:pPr>
        <w:rPr>
          <w:rFonts w:ascii="Amasis MT Pro" w:hAnsi="Amasis MT Pro"/>
          <w:color w:val="000000"/>
          <w:lang w:eastAsia="es-SV"/>
        </w:rPr>
      </w:pPr>
    </w:p>
    <w:p w14:paraId="24F86682" w14:textId="5B9AE447" w:rsidR="00667889" w:rsidRPr="00667889" w:rsidRDefault="00667889" w:rsidP="00A6322C">
      <w:pPr>
        <w:jc w:val="both"/>
        <w:rPr>
          <w:rFonts w:ascii="Amasis MT Pro" w:hAnsi="Amasis MT Pro"/>
          <w:color w:val="000000"/>
          <w:lang w:eastAsia="es-SV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También se realizaron las gestiones de renovación de Convenios de Cooperación según detalle a continuación:</w:t>
      </w:r>
      <w:r>
        <w:rPr>
          <w:rFonts w:ascii="Amasis MT Pro" w:hAnsi="Amasis MT Pro"/>
          <w:color w:val="000000"/>
          <w:lang w:eastAsia="es-SV"/>
        </w:rPr>
        <w:t xml:space="preserve"> </w:t>
      </w:r>
    </w:p>
    <w:tbl>
      <w:tblPr>
        <w:tblW w:w="4098" w:type="pct"/>
        <w:tblInd w:w="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2244"/>
        <w:gridCol w:w="2106"/>
        <w:gridCol w:w="2534"/>
      </w:tblGrid>
      <w:tr w:rsidR="00667889" w:rsidRPr="00667889" w14:paraId="23DE2A60" w14:textId="77777777" w:rsidTr="00A6322C">
        <w:trPr>
          <w:trHeight w:val="512"/>
        </w:trPr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BA31" w14:textId="4A960FA8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proofErr w:type="spellStart"/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N°</w:t>
            </w:r>
            <w:proofErr w:type="spellEnd"/>
          </w:p>
        </w:tc>
        <w:tc>
          <w:tcPr>
            <w:tcW w:w="15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AF30" w14:textId="77777777" w:rsidR="00667889" w:rsidRPr="00330AFC" w:rsidRDefault="00667889" w:rsidP="00330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Entidad</w:t>
            </w:r>
          </w:p>
        </w:tc>
        <w:tc>
          <w:tcPr>
            <w:tcW w:w="14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7F8F" w14:textId="77777777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Fecha máxima de enviar nota</w:t>
            </w:r>
          </w:p>
        </w:tc>
        <w:tc>
          <w:tcPr>
            <w:tcW w:w="1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357DB" w14:textId="77777777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Observación</w:t>
            </w:r>
          </w:p>
        </w:tc>
      </w:tr>
      <w:tr w:rsidR="00667889" w:rsidRPr="00667889" w14:paraId="5417C4FC" w14:textId="77777777" w:rsidTr="00A6322C">
        <w:trPr>
          <w:trHeight w:val="28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7919" w14:textId="77777777" w:rsidR="00667889" w:rsidRPr="00330AFC" w:rsidRDefault="00667889" w:rsidP="00330A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1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8E84DC" w14:textId="77777777" w:rsidR="00667889" w:rsidRPr="00330AFC" w:rsidRDefault="00667889" w:rsidP="00330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BFA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8B980E" w14:textId="77777777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30.11.2023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CCD2B" w14:textId="77777777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Renovado</w:t>
            </w:r>
          </w:p>
        </w:tc>
      </w:tr>
      <w:tr w:rsidR="00667889" w:rsidRPr="00667889" w14:paraId="41271F2C" w14:textId="77777777" w:rsidTr="00A6322C">
        <w:trPr>
          <w:trHeight w:val="28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7B6B" w14:textId="77777777" w:rsidR="00667889" w:rsidRPr="00330AFC" w:rsidRDefault="00667889" w:rsidP="00330A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5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0A9FA6" w14:textId="77777777" w:rsidR="00667889" w:rsidRPr="00330AFC" w:rsidRDefault="00667889" w:rsidP="00330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CENTA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9B6CBC" w14:textId="77777777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30.11.2023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31F8EB" w14:textId="77777777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Renovado</w:t>
            </w:r>
          </w:p>
        </w:tc>
      </w:tr>
      <w:tr w:rsidR="00667889" w:rsidRPr="00667889" w14:paraId="338B9F4F" w14:textId="77777777" w:rsidTr="00A6322C">
        <w:trPr>
          <w:trHeight w:val="28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9F9F" w14:textId="77777777" w:rsidR="00667889" w:rsidRPr="00330AFC" w:rsidRDefault="00667889" w:rsidP="00330A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6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6F58EC" w14:textId="77777777" w:rsidR="00667889" w:rsidRPr="00330AFC" w:rsidRDefault="00667889" w:rsidP="00330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ANDA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B33E7B" w14:textId="77777777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30.11.2023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E30D8D" w14:textId="5A462450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Nota enviada</w:t>
            </w:r>
          </w:p>
        </w:tc>
      </w:tr>
      <w:tr w:rsidR="00667889" w:rsidRPr="00667889" w14:paraId="1100C706" w14:textId="77777777" w:rsidTr="00A6322C">
        <w:trPr>
          <w:trHeight w:val="28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5F50" w14:textId="77777777" w:rsidR="00667889" w:rsidRPr="00330AFC" w:rsidRDefault="00667889" w:rsidP="00330A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7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3429B9" w14:textId="77777777" w:rsidR="00667889" w:rsidRPr="00330AFC" w:rsidRDefault="00667889" w:rsidP="00330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ITCHA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3177C0" w14:textId="77777777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30.11.2023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A0B306" w14:textId="28F740D8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Nota env</w:t>
            </w:r>
            <w:r w:rsidRPr="006678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i</w:t>
            </w: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ada</w:t>
            </w:r>
          </w:p>
        </w:tc>
      </w:tr>
      <w:tr w:rsidR="00667889" w:rsidRPr="00667889" w14:paraId="4BEB0BD1" w14:textId="77777777" w:rsidTr="00A6322C">
        <w:trPr>
          <w:trHeight w:val="28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DC7C" w14:textId="77777777" w:rsidR="00667889" w:rsidRPr="00330AFC" w:rsidRDefault="00667889" w:rsidP="00330A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8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1A80CC" w14:textId="77777777" w:rsidR="00667889" w:rsidRPr="00330AFC" w:rsidRDefault="00667889" w:rsidP="00330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FSV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CC06B4" w14:textId="77777777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30.11.2023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3387BC" w14:textId="77777777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Renovado</w:t>
            </w:r>
          </w:p>
        </w:tc>
      </w:tr>
      <w:tr w:rsidR="00667889" w:rsidRPr="00667889" w14:paraId="79A96CBC" w14:textId="77777777" w:rsidTr="00A6322C">
        <w:trPr>
          <w:trHeight w:val="28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2692" w14:textId="77777777" w:rsidR="00667889" w:rsidRPr="00330AFC" w:rsidRDefault="00667889" w:rsidP="00330A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9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A17A1E" w14:textId="77777777" w:rsidR="00667889" w:rsidRPr="00330AFC" w:rsidRDefault="00667889" w:rsidP="00330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FONAVIPO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D6AAE3" w14:textId="77777777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30.11.2023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1D9B3" w14:textId="218E0430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Nota env</w:t>
            </w:r>
            <w:r w:rsidRPr="006678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i</w:t>
            </w: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ada</w:t>
            </w:r>
          </w:p>
        </w:tc>
      </w:tr>
      <w:tr w:rsidR="00667889" w:rsidRPr="00667889" w14:paraId="54D48573" w14:textId="77777777" w:rsidTr="00A6322C">
        <w:trPr>
          <w:trHeight w:val="28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57CA" w14:textId="77777777" w:rsidR="00667889" w:rsidRPr="00330AFC" w:rsidRDefault="00667889" w:rsidP="00330A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10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DDC503" w14:textId="77777777" w:rsidR="00667889" w:rsidRPr="00330AFC" w:rsidRDefault="00667889" w:rsidP="00330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PADRE ARRUPE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DBDBD4" w14:textId="77777777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30.11.2023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17B51" w14:textId="77777777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Renovado</w:t>
            </w:r>
          </w:p>
        </w:tc>
      </w:tr>
      <w:tr w:rsidR="00667889" w:rsidRPr="00667889" w14:paraId="48049D52" w14:textId="77777777" w:rsidTr="00A6322C">
        <w:trPr>
          <w:trHeight w:val="28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372B" w14:textId="77777777" w:rsidR="00667889" w:rsidRPr="00330AFC" w:rsidRDefault="00667889" w:rsidP="00330A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14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724B08" w14:textId="77777777" w:rsidR="00667889" w:rsidRPr="00330AFC" w:rsidRDefault="00667889" w:rsidP="00330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MIGOBDT-FONAVIPO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B546A6" w14:textId="77777777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30.11.2023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126048" w14:textId="3EA6FA6B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Nota env</w:t>
            </w:r>
            <w:r w:rsidRPr="006678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i</w:t>
            </w: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ada</w:t>
            </w:r>
          </w:p>
        </w:tc>
      </w:tr>
      <w:tr w:rsidR="00667889" w:rsidRPr="00667889" w14:paraId="7BA0167B" w14:textId="77777777" w:rsidTr="00A6322C">
        <w:trPr>
          <w:trHeight w:val="30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3879" w14:textId="77777777" w:rsidR="00667889" w:rsidRPr="00330AFC" w:rsidRDefault="00667889" w:rsidP="00330A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17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DC4901" w14:textId="77777777" w:rsidR="00667889" w:rsidRPr="00330AFC" w:rsidRDefault="00667889" w:rsidP="00330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CESAL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E99D67" w14:textId="5CF1FD7A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17.10.2023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7F7B09" w14:textId="7FB08FA6" w:rsidR="00667889" w:rsidRPr="00330AFC" w:rsidRDefault="00667889" w:rsidP="00667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419" w:eastAsia="es-419"/>
              </w:rPr>
            </w:pPr>
            <w:r w:rsidRPr="00330A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>Nota</w:t>
            </w:r>
            <w:r w:rsidRPr="006678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419" w:eastAsia="es-419"/>
              </w:rPr>
              <w:t xml:space="preserve"> enviada</w:t>
            </w:r>
          </w:p>
        </w:tc>
      </w:tr>
    </w:tbl>
    <w:p w14:paraId="51C251A8" w14:textId="77777777" w:rsidR="00330AFC" w:rsidRDefault="00330AFC" w:rsidP="0013077B">
      <w:pPr>
        <w:rPr>
          <w:rFonts w:ascii="Amasis MT Pro" w:hAnsi="Amasis MT Pro"/>
          <w:b/>
          <w:bCs/>
          <w:color w:val="000000"/>
          <w:lang w:eastAsia="es-SV"/>
        </w:rPr>
      </w:pPr>
    </w:p>
    <w:p w14:paraId="61ABD4F4" w14:textId="77777777" w:rsidR="00A6322C" w:rsidRDefault="00412F9F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De igual forma, en el mes de noviembre se</w:t>
      </w:r>
      <w:r w:rsidR="007847A1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ha realizado </w:t>
      </w:r>
      <w:r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la </w:t>
      </w:r>
      <w:r w:rsidR="007847A1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coordinac</w:t>
      </w:r>
      <w:r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ión</w:t>
      </w:r>
      <w:r w:rsidR="007847A1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de asistencia técnica por parte de la Escuela Nacional de Conservación, Restauración y Museografía (</w:t>
      </w:r>
      <w:proofErr w:type="spellStart"/>
      <w:r w:rsidR="007847A1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ENCRyM</w:t>
      </w:r>
      <w:proofErr w:type="spellEnd"/>
      <w:r w:rsidR="007847A1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) de México, la Agencia Mexicana de Cooperación Internacional para </w:t>
      </w:r>
      <w:proofErr w:type="spellStart"/>
      <w:r w:rsidR="007847A1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el</w:t>
      </w:r>
      <w:proofErr w:type="spellEnd"/>
      <w:r w:rsidR="007847A1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Desarrollo (AMEXCID), la Agencia de </w:t>
      </w:r>
      <w:proofErr w:type="spellStart"/>
      <w:r w:rsidR="007847A1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El</w:t>
      </w:r>
      <w:proofErr w:type="spellEnd"/>
      <w:r w:rsidR="007847A1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Salvador para la Cooperación Internacional (ESCO) y el INABVE para la “Capacitación al talento humano de la Dirección de Memoria Histórica en </w:t>
      </w:r>
    </w:p>
    <w:p w14:paraId="0A2DAB7F" w14:textId="77777777" w:rsidR="00A6322C" w:rsidRDefault="00A6322C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7553CD08" w14:textId="77777777" w:rsidR="00A6322C" w:rsidRDefault="00A6322C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7A7D8517" w14:textId="77777777" w:rsidR="00A6322C" w:rsidRDefault="00A6322C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70B55A13" w14:textId="77777777" w:rsidR="00A6322C" w:rsidRDefault="00A6322C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51C22A4F" w14:textId="3C67AF1A" w:rsidR="00667889" w:rsidRPr="007847A1" w:rsidRDefault="007847A1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temáticas tales como: Museología, investigaciones históricas, metodología pedagógica para desarrollar talleres comunitarios y métodos y técnicas de recolección de datos cualitativos”.</w:t>
      </w:r>
    </w:p>
    <w:sectPr w:rsidR="00667889" w:rsidRPr="007847A1" w:rsidSect="00ED5252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D734" w14:textId="77777777" w:rsidR="00407575" w:rsidRDefault="00407575" w:rsidP="00472661">
      <w:pPr>
        <w:spacing w:after="0" w:line="240" w:lineRule="auto"/>
      </w:pPr>
      <w:r>
        <w:separator/>
      </w:r>
    </w:p>
  </w:endnote>
  <w:endnote w:type="continuationSeparator" w:id="0">
    <w:p w14:paraId="15753A7F" w14:textId="77777777" w:rsidR="00407575" w:rsidRDefault="00407575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6147F4E7" w:rsidR="005D68CB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</w:t>
    </w:r>
    <w:r w:rsidR="007951B3">
      <w:rPr>
        <w:sz w:val="20"/>
        <w:szCs w:val="20"/>
      </w:rPr>
      <w:t>o.</w:t>
    </w:r>
    <w:r w:rsidRPr="000C0F3C">
      <w:rPr>
        <w:sz w:val="20"/>
        <w:szCs w:val="20"/>
      </w:rPr>
      <w:t xml:space="preserve"> 222,</w:t>
    </w:r>
    <w:r w:rsidR="007951B3">
      <w:rPr>
        <w:sz w:val="20"/>
        <w:szCs w:val="20"/>
      </w:rPr>
      <w:t xml:space="preserve"> Colonia </w:t>
    </w:r>
    <w:proofErr w:type="spellStart"/>
    <w:r w:rsidR="007951B3">
      <w:rPr>
        <w:sz w:val="20"/>
        <w:szCs w:val="20"/>
      </w:rPr>
      <w:t>Miramonte</w:t>
    </w:r>
    <w:proofErr w:type="spellEnd"/>
    <w:r w:rsidR="007951B3">
      <w:rPr>
        <w:sz w:val="20"/>
        <w:szCs w:val="20"/>
      </w:rPr>
      <w:t>,</w:t>
    </w:r>
    <w:r w:rsidRPr="000C0F3C">
      <w:rPr>
        <w:sz w:val="20"/>
        <w:szCs w:val="20"/>
      </w:rPr>
      <w:t xml:space="preserve"> San Salvador, El Salvador, C. A.</w:t>
    </w:r>
  </w:p>
  <w:p w14:paraId="6570D8B2" w14:textId="77777777" w:rsidR="005D68CB" w:rsidRPr="000C0F3C" w:rsidRDefault="005D68CB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5644" w14:textId="77777777" w:rsidR="00407575" w:rsidRDefault="00407575" w:rsidP="00472661">
      <w:pPr>
        <w:spacing w:after="0" w:line="240" w:lineRule="auto"/>
      </w:pPr>
      <w:r>
        <w:separator/>
      </w:r>
    </w:p>
  </w:footnote>
  <w:footnote w:type="continuationSeparator" w:id="0">
    <w:p w14:paraId="2B353E22" w14:textId="77777777" w:rsidR="00407575" w:rsidRDefault="00407575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5D68CB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5D68CB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449288182" name="Imagen 449288182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767562420" name="Imagen 176756242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5D68CB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11E9A"/>
    <w:multiLevelType w:val="hybridMultilevel"/>
    <w:tmpl w:val="EE04D948"/>
    <w:lvl w:ilvl="0" w:tplc="7780F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09E"/>
    <w:multiLevelType w:val="hybridMultilevel"/>
    <w:tmpl w:val="4D80B1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21F8"/>
    <w:multiLevelType w:val="hybridMultilevel"/>
    <w:tmpl w:val="BEFC62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60F3"/>
    <w:multiLevelType w:val="hybridMultilevel"/>
    <w:tmpl w:val="3F5C2C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00A6"/>
    <w:multiLevelType w:val="hybridMultilevel"/>
    <w:tmpl w:val="27EAAAC2"/>
    <w:lvl w:ilvl="0" w:tplc="C956903E">
      <w:start w:val="1"/>
      <w:numFmt w:val="decimal"/>
      <w:lvlText w:val="%1-"/>
      <w:lvlJc w:val="left"/>
      <w:pPr>
        <w:ind w:left="720" w:hanging="360"/>
      </w:pPr>
      <w:rPr>
        <w:rFonts w:ascii="Amasis MT Pro" w:hAnsi="Amasis MT Pro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06F90"/>
    <w:multiLevelType w:val="hybridMultilevel"/>
    <w:tmpl w:val="7182249A"/>
    <w:lvl w:ilvl="0" w:tplc="5CC46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75514"/>
    <w:multiLevelType w:val="hybridMultilevel"/>
    <w:tmpl w:val="41E0A9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C111F"/>
    <w:multiLevelType w:val="hybridMultilevel"/>
    <w:tmpl w:val="2D5A41E6"/>
    <w:lvl w:ilvl="0" w:tplc="AA808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11599"/>
    <w:multiLevelType w:val="hybridMultilevel"/>
    <w:tmpl w:val="2BCC77E4"/>
    <w:lvl w:ilvl="0" w:tplc="94FAB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54F42"/>
    <w:multiLevelType w:val="hybridMultilevel"/>
    <w:tmpl w:val="DA3EF4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1005">
    <w:abstractNumId w:val="5"/>
  </w:num>
  <w:num w:numId="2" w16cid:durableId="1595358564">
    <w:abstractNumId w:val="11"/>
  </w:num>
  <w:num w:numId="3" w16cid:durableId="1957910441">
    <w:abstractNumId w:val="0"/>
  </w:num>
  <w:num w:numId="4" w16cid:durableId="930889449">
    <w:abstractNumId w:val="10"/>
  </w:num>
  <w:num w:numId="5" w16cid:durableId="1989437430">
    <w:abstractNumId w:val="8"/>
  </w:num>
  <w:num w:numId="6" w16cid:durableId="175465756">
    <w:abstractNumId w:val="4"/>
  </w:num>
  <w:num w:numId="7" w16cid:durableId="1818378682">
    <w:abstractNumId w:val="9"/>
  </w:num>
  <w:num w:numId="8" w16cid:durableId="1563905346">
    <w:abstractNumId w:val="3"/>
  </w:num>
  <w:num w:numId="9" w16cid:durableId="437994359">
    <w:abstractNumId w:val="7"/>
  </w:num>
  <w:num w:numId="10" w16cid:durableId="973633310">
    <w:abstractNumId w:val="15"/>
  </w:num>
  <w:num w:numId="11" w16cid:durableId="187380216">
    <w:abstractNumId w:val="6"/>
  </w:num>
  <w:num w:numId="12" w16cid:durableId="895047665">
    <w:abstractNumId w:val="2"/>
  </w:num>
  <w:num w:numId="13" w16cid:durableId="1307053425">
    <w:abstractNumId w:val="12"/>
  </w:num>
  <w:num w:numId="14" w16cid:durableId="1741051948">
    <w:abstractNumId w:val="13"/>
  </w:num>
  <w:num w:numId="15" w16cid:durableId="803426921">
    <w:abstractNumId w:val="14"/>
  </w:num>
  <w:num w:numId="16" w16cid:durableId="1573466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D9C"/>
    <w:rsid w:val="00016360"/>
    <w:rsid w:val="000178F7"/>
    <w:rsid w:val="000504C0"/>
    <w:rsid w:val="00052DCE"/>
    <w:rsid w:val="00053FD6"/>
    <w:rsid w:val="000577D0"/>
    <w:rsid w:val="00065078"/>
    <w:rsid w:val="000747B8"/>
    <w:rsid w:val="00086630"/>
    <w:rsid w:val="00093C7E"/>
    <w:rsid w:val="000A5100"/>
    <w:rsid w:val="000A7CF8"/>
    <w:rsid w:val="000B1461"/>
    <w:rsid w:val="000B4142"/>
    <w:rsid w:val="000C2C76"/>
    <w:rsid w:val="000C39CD"/>
    <w:rsid w:val="000C771E"/>
    <w:rsid w:val="000D2FA3"/>
    <w:rsid w:val="000D315E"/>
    <w:rsid w:val="000E7A1D"/>
    <w:rsid w:val="0010033F"/>
    <w:rsid w:val="0011242B"/>
    <w:rsid w:val="0013077B"/>
    <w:rsid w:val="00133499"/>
    <w:rsid w:val="00147DF5"/>
    <w:rsid w:val="00154519"/>
    <w:rsid w:val="00162725"/>
    <w:rsid w:val="00173366"/>
    <w:rsid w:val="00176ED8"/>
    <w:rsid w:val="00185CE8"/>
    <w:rsid w:val="001912C4"/>
    <w:rsid w:val="00194649"/>
    <w:rsid w:val="001A6441"/>
    <w:rsid w:val="001C4D5C"/>
    <w:rsid w:val="001C70D5"/>
    <w:rsid w:val="001D114C"/>
    <w:rsid w:val="001D2E00"/>
    <w:rsid w:val="001D3E88"/>
    <w:rsid w:val="001D44B2"/>
    <w:rsid w:val="001E43D2"/>
    <w:rsid w:val="001E5FB9"/>
    <w:rsid w:val="001F1FE6"/>
    <w:rsid w:val="001F29C9"/>
    <w:rsid w:val="0023581D"/>
    <w:rsid w:val="00235820"/>
    <w:rsid w:val="00236B3F"/>
    <w:rsid w:val="00246DF1"/>
    <w:rsid w:val="002810AA"/>
    <w:rsid w:val="00287FB8"/>
    <w:rsid w:val="00291A08"/>
    <w:rsid w:val="002D221C"/>
    <w:rsid w:val="002E2111"/>
    <w:rsid w:val="002E46D9"/>
    <w:rsid w:val="002E65DF"/>
    <w:rsid w:val="00305462"/>
    <w:rsid w:val="00305FBC"/>
    <w:rsid w:val="00317F25"/>
    <w:rsid w:val="0032229A"/>
    <w:rsid w:val="00326C09"/>
    <w:rsid w:val="00330AFC"/>
    <w:rsid w:val="003325AB"/>
    <w:rsid w:val="00341D50"/>
    <w:rsid w:val="003428A7"/>
    <w:rsid w:val="00343587"/>
    <w:rsid w:val="003457FA"/>
    <w:rsid w:val="00350934"/>
    <w:rsid w:val="003556B1"/>
    <w:rsid w:val="0035652F"/>
    <w:rsid w:val="0035789D"/>
    <w:rsid w:val="00363AEA"/>
    <w:rsid w:val="0037056E"/>
    <w:rsid w:val="00370C3F"/>
    <w:rsid w:val="00373331"/>
    <w:rsid w:val="00380B9B"/>
    <w:rsid w:val="00380E71"/>
    <w:rsid w:val="00395DA6"/>
    <w:rsid w:val="003B4B3C"/>
    <w:rsid w:val="003B6826"/>
    <w:rsid w:val="003C0A5A"/>
    <w:rsid w:val="003E3859"/>
    <w:rsid w:val="003F5E63"/>
    <w:rsid w:val="00407575"/>
    <w:rsid w:val="00412F9F"/>
    <w:rsid w:val="00422948"/>
    <w:rsid w:val="00425486"/>
    <w:rsid w:val="00437F62"/>
    <w:rsid w:val="0045239C"/>
    <w:rsid w:val="00462158"/>
    <w:rsid w:val="00466BCB"/>
    <w:rsid w:val="004723E2"/>
    <w:rsid w:val="00472661"/>
    <w:rsid w:val="00476E04"/>
    <w:rsid w:val="00477258"/>
    <w:rsid w:val="00480F16"/>
    <w:rsid w:val="00482E0E"/>
    <w:rsid w:val="004C1FD4"/>
    <w:rsid w:val="004C32FC"/>
    <w:rsid w:val="004C4141"/>
    <w:rsid w:val="004C5823"/>
    <w:rsid w:val="004D1C26"/>
    <w:rsid w:val="004D58B7"/>
    <w:rsid w:val="004E0221"/>
    <w:rsid w:val="004E3761"/>
    <w:rsid w:val="004E4FF3"/>
    <w:rsid w:val="004E7DB0"/>
    <w:rsid w:val="00501DA7"/>
    <w:rsid w:val="00506CA2"/>
    <w:rsid w:val="00511420"/>
    <w:rsid w:val="0051270C"/>
    <w:rsid w:val="00523673"/>
    <w:rsid w:val="00544657"/>
    <w:rsid w:val="00544E37"/>
    <w:rsid w:val="00552DAE"/>
    <w:rsid w:val="00553C3F"/>
    <w:rsid w:val="00561ABB"/>
    <w:rsid w:val="005630D5"/>
    <w:rsid w:val="00570FD9"/>
    <w:rsid w:val="00593F0C"/>
    <w:rsid w:val="00594569"/>
    <w:rsid w:val="005B12D2"/>
    <w:rsid w:val="005B4709"/>
    <w:rsid w:val="005C3807"/>
    <w:rsid w:val="005D0131"/>
    <w:rsid w:val="005D3C48"/>
    <w:rsid w:val="005D574A"/>
    <w:rsid w:val="005D68CB"/>
    <w:rsid w:val="00602B8B"/>
    <w:rsid w:val="00603ED5"/>
    <w:rsid w:val="0060402E"/>
    <w:rsid w:val="00610430"/>
    <w:rsid w:val="00610DD4"/>
    <w:rsid w:val="00611096"/>
    <w:rsid w:val="00617395"/>
    <w:rsid w:val="00622C46"/>
    <w:rsid w:val="00625DF2"/>
    <w:rsid w:val="00632BB4"/>
    <w:rsid w:val="006669FD"/>
    <w:rsid w:val="00667889"/>
    <w:rsid w:val="006A6B06"/>
    <w:rsid w:val="006B2DDC"/>
    <w:rsid w:val="006B616D"/>
    <w:rsid w:val="006B7030"/>
    <w:rsid w:val="006C49D2"/>
    <w:rsid w:val="006E5BF5"/>
    <w:rsid w:val="006F481D"/>
    <w:rsid w:val="00750C99"/>
    <w:rsid w:val="00757072"/>
    <w:rsid w:val="00757D90"/>
    <w:rsid w:val="007627B8"/>
    <w:rsid w:val="007649ED"/>
    <w:rsid w:val="00772DB1"/>
    <w:rsid w:val="00773B4A"/>
    <w:rsid w:val="007744E8"/>
    <w:rsid w:val="007847A1"/>
    <w:rsid w:val="007855D2"/>
    <w:rsid w:val="007951B3"/>
    <w:rsid w:val="007A5C43"/>
    <w:rsid w:val="007A6138"/>
    <w:rsid w:val="007B2545"/>
    <w:rsid w:val="007B28B2"/>
    <w:rsid w:val="007D0EB3"/>
    <w:rsid w:val="007D2AAA"/>
    <w:rsid w:val="007D4C5F"/>
    <w:rsid w:val="007D76B1"/>
    <w:rsid w:val="007E478B"/>
    <w:rsid w:val="007F3CD5"/>
    <w:rsid w:val="00800880"/>
    <w:rsid w:val="00805E3E"/>
    <w:rsid w:val="0080679B"/>
    <w:rsid w:val="00814EA4"/>
    <w:rsid w:val="00817E9F"/>
    <w:rsid w:val="00841212"/>
    <w:rsid w:val="00843612"/>
    <w:rsid w:val="00845299"/>
    <w:rsid w:val="0087245F"/>
    <w:rsid w:val="0088701D"/>
    <w:rsid w:val="008A014D"/>
    <w:rsid w:val="008A0C85"/>
    <w:rsid w:val="008B1B7B"/>
    <w:rsid w:val="008B30AF"/>
    <w:rsid w:val="008B58B2"/>
    <w:rsid w:val="008D7167"/>
    <w:rsid w:val="008F03CB"/>
    <w:rsid w:val="008F62F5"/>
    <w:rsid w:val="00904AC5"/>
    <w:rsid w:val="009179C4"/>
    <w:rsid w:val="00924B38"/>
    <w:rsid w:val="009438D7"/>
    <w:rsid w:val="009458BF"/>
    <w:rsid w:val="0095683D"/>
    <w:rsid w:val="00970D85"/>
    <w:rsid w:val="0097524D"/>
    <w:rsid w:val="00981C23"/>
    <w:rsid w:val="009A678E"/>
    <w:rsid w:val="009B38C4"/>
    <w:rsid w:val="009C3F6E"/>
    <w:rsid w:val="009D5DAB"/>
    <w:rsid w:val="009E5418"/>
    <w:rsid w:val="00A161AE"/>
    <w:rsid w:val="00A41037"/>
    <w:rsid w:val="00A468B7"/>
    <w:rsid w:val="00A600FE"/>
    <w:rsid w:val="00A6322C"/>
    <w:rsid w:val="00A70EA0"/>
    <w:rsid w:val="00A714EE"/>
    <w:rsid w:val="00A803FF"/>
    <w:rsid w:val="00A821D3"/>
    <w:rsid w:val="00A82FC9"/>
    <w:rsid w:val="00A86719"/>
    <w:rsid w:val="00AA3BFC"/>
    <w:rsid w:val="00AA7C91"/>
    <w:rsid w:val="00AB5BAE"/>
    <w:rsid w:val="00AC46F4"/>
    <w:rsid w:val="00AC6A8A"/>
    <w:rsid w:val="00AD26AA"/>
    <w:rsid w:val="00AD4959"/>
    <w:rsid w:val="00AE1953"/>
    <w:rsid w:val="00AE5D0D"/>
    <w:rsid w:val="00AE7905"/>
    <w:rsid w:val="00AF399B"/>
    <w:rsid w:val="00AF3C79"/>
    <w:rsid w:val="00B05062"/>
    <w:rsid w:val="00B17388"/>
    <w:rsid w:val="00B24930"/>
    <w:rsid w:val="00B47B20"/>
    <w:rsid w:val="00B56CA6"/>
    <w:rsid w:val="00B6052F"/>
    <w:rsid w:val="00B72650"/>
    <w:rsid w:val="00B737E5"/>
    <w:rsid w:val="00B923FE"/>
    <w:rsid w:val="00B95E30"/>
    <w:rsid w:val="00B95F10"/>
    <w:rsid w:val="00BA0B39"/>
    <w:rsid w:val="00BA4388"/>
    <w:rsid w:val="00BA5BB2"/>
    <w:rsid w:val="00BD3838"/>
    <w:rsid w:val="00C37B31"/>
    <w:rsid w:val="00C4253A"/>
    <w:rsid w:val="00C44FFB"/>
    <w:rsid w:val="00C46E81"/>
    <w:rsid w:val="00C51C77"/>
    <w:rsid w:val="00C62A88"/>
    <w:rsid w:val="00C90CC7"/>
    <w:rsid w:val="00CA3618"/>
    <w:rsid w:val="00CA5882"/>
    <w:rsid w:val="00CB5864"/>
    <w:rsid w:val="00CD6E26"/>
    <w:rsid w:val="00CE4498"/>
    <w:rsid w:val="00CF3A29"/>
    <w:rsid w:val="00CF4685"/>
    <w:rsid w:val="00D21124"/>
    <w:rsid w:val="00D247AC"/>
    <w:rsid w:val="00D37BD3"/>
    <w:rsid w:val="00D65887"/>
    <w:rsid w:val="00D667D0"/>
    <w:rsid w:val="00D72931"/>
    <w:rsid w:val="00D81ACB"/>
    <w:rsid w:val="00D8393E"/>
    <w:rsid w:val="00D84803"/>
    <w:rsid w:val="00D86F24"/>
    <w:rsid w:val="00D970C2"/>
    <w:rsid w:val="00D974AB"/>
    <w:rsid w:val="00DA4B48"/>
    <w:rsid w:val="00DB093A"/>
    <w:rsid w:val="00DC0837"/>
    <w:rsid w:val="00DE14E9"/>
    <w:rsid w:val="00DE7AD5"/>
    <w:rsid w:val="00E02C6D"/>
    <w:rsid w:val="00E06918"/>
    <w:rsid w:val="00E13673"/>
    <w:rsid w:val="00E35355"/>
    <w:rsid w:val="00E434EC"/>
    <w:rsid w:val="00E51EC3"/>
    <w:rsid w:val="00E52218"/>
    <w:rsid w:val="00E53436"/>
    <w:rsid w:val="00E72A67"/>
    <w:rsid w:val="00E76835"/>
    <w:rsid w:val="00EA4A7B"/>
    <w:rsid w:val="00EB166F"/>
    <w:rsid w:val="00EB79B2"/>
    <w:rsid w:val="00EC6CBB"/>
    <w:rsid w:val="00ED4FD1"/>
    <w:rsid w:val="00ED5252"/>
    <w:rsid w:val="00EE667C"/>
    <w:rsid w:val="00F00107"/>
    <w:rsid w:val="00F02D34"/>
    <w:rsid w:val="00F318A7"/>
    <w:rsid w:val="00F54964"/>
    <w:rsid w:val="00F65224"/>
    <w:rsid w:val="00F6702C"/>
    <w:rsid w:val="00F77378"/>
    <w:rsid w:val="00F91FF2"/>
    <w:rsid w:val="00F92D5C"/>
    <w:rsid w:val="00F96E46"/>
    <w:rsid w:val="00FA08CE"/>
    <w:rsid w:val="00FA1C0B"/>
    <w:rsid w:val="00FA4013"/>
    <w:rsid w:val="00FA6CFF"/>
    <w:rsid w:val="00FA6FBF"/>
    <w:rsid w:val="00FC08F3"/>
    <w:rsid w:val="00FF3FCD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3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8708924073814277084xmsonormal">
    <w:name w:val="m_-8708924073814277084xmsonormal"/>
    <w:basedOn w:val="Normal"/>
    <w:rsid w:val="0035789D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52DCE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customStyle="1" w:styleId="xxmsonormal">
    <w:name w:val="x_xmsonormal"/>
    <w:basedOn w:val="Normal"/>
    <w:rsid w:val="00800880"/>
    <w:pPr>
      <w:spacing w:after="0" w:line="240" w:lineRule="auto"/>
    </w:pPr>
    <w:rPr>
      <w:rFonts w:ascii="Calibri" w:hAnsi="Calibri" w:cs="Calibr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2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2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534AF279-B0E1-4584-953F-7BDBEF4B7A9D}">
      <dgm:prSet phldrT="[Texto]" custT="1"/>
      <dgm:spPr/>
      <dgm:t>
        <a:bodyPr/>
        <a:lstStyle/>
        <a:p>
          <a:r>
            <a:rPr lang="es-SV" sz="1200"/>
            <a:t>Envío de Notas Oficiales para presentar el Instituto</a:t>
          </a:r>
        </a:p>
      </dgm:t>
    </dgm:pt>
    <dgm:pt modelId="{C366D3DC-D90C-411D-8411-3DCBA48181B8}" type="parTrans" cxnId="{9A45CB83-894C-4760-BBC9-1E1E125464C3}">
      <dgm:prSet/>
      <dgm:spPr/>
      <dgm:t>
        <a:bodyPr/>
        <a:lstStyle/>
        <a:p>
          <a:endParaRPr lang="es-SV"/>
        </a:p>
      </dgm:t>
    </dgm:pt>
    <dgm:pt modelId="{987C0D1E-2C92-4436-9C45-298AC5A2B2FA}" type="sibTrans" cxnId="{9A45CB83-894C-4760-BBC9-1E1E125464C3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Recepción de donaciones y/o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1">
            <a:lumMod val="75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5" custScaleX="68210" custScaleY="78042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9A614301-9DEA-4AD9-8E6B-F928FA5C990B}" type="pres">
      <dgm:prSet presAssocID="{534AF279-B0E1-4584-953F-7BDBEF4B7A9D}" presName="textNode" presStyleLbl="node1" presStyleIdx="1" presStyleCnt="5" custScaleX="68210" custScaleY="78042">
        <dgm:presLayoutVars>
          <dgm:bulletEnabled val="1"/>
        </dgm:presLayoutVars>
      </dgm:prSet>
      <dgm:spPr/>
    </dgm:pt>
    <dgm:pt modelId="{0098BF5D-A354-4A5B-A3D4-8E27C8983840}" type="pres">
      <dgm:prSet presAssocID="{987C0D1E-2C92-4436-9C45-298AC5A2B2FA}" presName="sibTrans" presStyleCnt="0"/>
      <dgm:spPr/>
    </dgm:pt>
    <dgm:pt modelId="{F5927B21-3EB3-4F16-9C9E-DAC038459CBA}" type="pres">
      <dgm:prSet presAssocID="{7B84F2FD-082E-41E0-9EFF-F7A602C8FC0B}" presName="textNode" presStyleLbl="node1" presStyleIdx="2" presStyleCnt="5" custScaleX="68210" custScaleY="78042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3" presStyleCnt="5" custScaleX="68210" custScaleY="7804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4" presStyleCnt="5" custScaleX="68210" custScaleY="78042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3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9A45CB83-894C-4760-BBC9-1E1E125464C3}" srcId="{6BEE2948-BF04-4855-B3A7-B6C0F627E248}" destId="{534AF279-B0E1-4584-953F-7BDBEF4B7A9D}" srcOrd="1" destOrd="0" parTransId="{C366D3DC-D90C-411D-8411-3DCBA48181B8}" sibTransId="{987C0D1E-2C92-4436-9C45-298AC5A2B2FA}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B6EDE93-9013-43DC-923F-EF889424024F}" type="presOf" srcId="{534AF279-B0E1-4584-953F-7BDBEF4B7A9D}" destId="{9A614301-9DEA-4AD9-8E6B-F928FA5C990B}" srcOrd="0" destOrd="0" presId="urn:microsoft.com/office/officeart/2005/8/layout/hProcess9"/>
    <dgm:cxn modelId="{37B06BB8-123F-416A-B976-64E08311F26C}" srcId="{6BEE2948-BF04-4855-B3A7-B6C0F627E248}" destId="{97E34A6E-FCF0-426D-A250-8A512C099187}" srcOrd="4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2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6BB46B8F-DFAE-4042-AFAF-AE47C3DA1EF4}" type="presParOf" srcId="{580B0811-B13C-4223-97C6-D8EA9B7D61EF}" destId="{9A614301-9DEA-4AD9-8E6B-F928FA5C990B}" srcOrd="2" destOrd="0" presId="urn:microsoft.com/office/officeart/2005/8/layout/hProcess9"/>
    <dgm:cxn modelId="{EDA7202A-6836-4899-835B-0F08CF3F5840}" type="presParOf" srcId="{580B0811-B13C-4223-97C6-D8EA9B7D61EF}" destId="{0098BF5D-A354-4A5B-A3D4-8E27C8983840}" srcOrd="3" destOrd="0" presId="urn:microsoft.com/office/officeart/2005/8/layout/hProcess9"/>
    <dgm:cxn modelId="{2162C395-0869-47C1-BBF7-202AEF95A23E}" type="presParOf" srcId="{580B0811-B13C-4223-97C6-D8EA9B7D61EF}" destId="{F5927B21-3EB3-4F16-9C9E-DAC038459CBA}" srcOrd="4" destOrd="0" presId="urn:microsoft.com/office/officeart/2005/8/layout/hProcess9"/>
    <dgm:cxn modelId="{97D07254-0B85-4B30-A022-1F90BA90BEA6}" type="presParOf" srcId="{580B0811-B13C-4223-97C6-D8EA9B7D61EF}" destId="{7B53CE1C-059D-4820-9929-B9FDA7F3F938}" srcOrd="5" destOrd="0" presId="urn:microsoft.com/office/officeart/2005/8/layout/hProcess9"/>
    <dgm:cxn modelId="{A48F7057-5478-46DC-B967-882298CD5E53}" type="presParOf" srcId="{580B0811-B13C-4223-97C6-D8EA9B7D61EF}" destId="{A71C0616-56F6-40CF-B8C4-AAA1D4E9AB07}" srcOrd="6" destOrd="0" presId="urn:microsoft.com/office/officeart/2005/8/layout/hProcess9"/>
    <dgm:cxn modelId="{BB5416CC-D270-48CF-BD57-9E36DF1BD006}" type="presParOf" srcId="{580B0811-B13C-4223-97C6-D8EA9B7D61EF}" destId="{AF5FC7A8-768E-43E1-B88D-ED83EEB1A827}" srcOrd="7" destOrd="0" presId="urn:microsoft.com/office/officeart/2005/8/layout/hProcess9"/>
    <dgm:cxn modelId="{46ACB1FF-090D-42A3-91DA-2DE70E97B47C}" type="presParOf" srcId="{580B0811-B13C-4223-97C6-D8EA9B7D61EF}" destId="{21C40F70-EB46-4A79-AED6-345E865C99A1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5943597" cy="3200400"/>
        </a:xfrm>
        <a:prstGeom prst="rightArrow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1403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Mapeo de cooperantes </a:t>
          </a:r>
        </a:p>
      </dsp:txBody>
      <dsp:txXfrm>
        <a:off x="50173" y="1149438"/>
        <a:ext cx="1029618" cy="901522"/>
      </dsp:txXfrm>
    </dsp:sp>
    <dsp:sp modelId="{9A614301-9DEA-4AD9-8E6B-F928FA5C990B}">
      <dsp:nvSpPr>
        <dsp:cNvPr id="0" name=""/>
        <dsp:cNvSpPr/>
      </dsp:nvSpPr>
      <dsp:spPr>
        <a:xfrm>
          <a:off x="1204811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Envío de Notas Oficiales para presentar el Instituto</a:t>
          </a:r>
        </a:p>
      </dsp:txBody>
      <dsp:txXfrm>
        <a:off x="1253581" y="1149438"/>
        <a:ext cx="1029618" cy="901522"/>
      </dsp:txXfrm>
    </dsp:sp>
    <dsp:sp modelId="{F5927B21-3EB3-4F16-9C9E-DAC038459CBA}">
      <dsp:nvSpPr>
        <dsp:cNvPr id="0" name=""/>
        <dsp:cNvSpPr/>
      </dsp:nvSpPr>
      <dsp:spPr>
        <a:xfrm>
          <a:off x="2408220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Programación de  audiencias con oferentes de cooperación</a:t>
          </a:r>
        </a:p>
      </dsp:txBody>
      <dsp:txXfrm>
        <a:off x="2456990" y="1149438"/>
        <a:ext cx="1029618" cy="901522"/>
      </dsp:txXfrm>
    </dsp:sp>
    <dsp:sp modelId="{A71C0616-56F6-40CF-B8C4-AAA1D4E9AB07}">
      <dsp:nvSpPr>
        <dsp:cNvPr id="0" name=""/>
        <dsp:cNvSpPr/>
      </dsp:nvSpPr>
      <dsp:spPr>
        <a:xfrm>
          <a:off x="3611629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Seguimiento de reuniones y obtención de acuerdos</a:t>
          </a:r>
        </a:p>
      </dsp:txBody>
      <dsp:txXfrm>
        <a:off x="3660399" y="1149438"/>
        <a:ext cx="1029618" cy="901522"/>
      </dsp:txXfrm>
    </dsp:sp>
    <dsp:sp modelId="{21C40F70-EB46-4A79-AED6-345E865C99A1}">
      <dsp:nvSpPr>
        <dsp:cNvPr id="0" name=""/>
        <dsp:cNvSpPr/>
      </dsp:nvSpPr>
      <dsp:spPr>
        <a:xfrm>
          <a:off x="4815037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Recepción de donaciones y/o Convenios de Cooperación</a:t>
          </a:r>
        </a:p>
      </dsp:txBody>
      <dsp:txXfrm>
        <a:off x="4863807" y="1149438"/>
        <a:ext cx="1029618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9</cp:revision>
  <cp:lastPrinted>2023-09-07T21:10:00Z</cp:lastPrinted>
  <dcterms:created xsi:type="dcterms:W3CDTF">2023-12-04T20:02:00Z</dcterms:created>
  <dcterms:modified xsi:type="dcterms:W3CDTF">2023-12-06T21:15:00Z</dcterms:modified>
</cp:coreProperties>
</file>