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1ADF" w14:textId="77777777" w:rsidR="00BC3B51" w:rsidRDefault="00BC3B51" w:rsidP="00BC3B5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DIRECCIÓN REGIONAL DE SAN MIGUEL.</w:t>
      </w:r>
    </w:p>
    <w:p w14:paraId="66A62696" w14:textId="77777777" w:rsidR="00055452" w:rsidRPr="007E199D" w:rsidRDefault="00055452" w:rsidP="00BC3B5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CEE65C" w14:textId="199D51CD" w:rsidR="00BC3B51" w:rsidRDefault="00BC3B51" w:rsidP="00BC3B51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A efecto de informar a la ciudadanía sobre los procesos de atención de la Dirección Regional de San Miguel del Instituto Administrador de los Beneficios y Prestaciones Sociales de los Veteranos</w:t>
      </w:r>
      <w:r>
        <w:rPr>
          <w:rFonts w:ascii="Arial" w:hAnsi="Arial" w:cs="Arial"/>
          <w:sz w:val="24"/>
          <w:szCs w:val="24"/>
        </w:rPr>
        <w:t xml:space="preserve">, </w:t>
      </w:r>
      <w:r w:rsidRPr="007E199D">
        <w:rPr>
          <w:rFonts w:ascii="Arial" w:hAnsi="Arial" w:cs="Arial"/>
          <w:sz w:val="24"/>
          <w:szCs w:val="24"/>
        </w:rPr>
        <w:t>Excombatientes</w:t>
      </w:r>
      <w:r>
        <w:rPr>
          <w:rFonts w:ascii="Arial" w:hAnsi="Arial" w:cs="Arial"/>
          <w:sz w:val="24"/>
          <w:szCs w:val="24"/>
        </w:rPr>
        <w:t xml:space="preserve"> y</w:t>
      </w:r>
      <w:r w:rsidR="00D71DA9">
        <w:rPr>
          <w:rFonts w:ascii="Arial" w:hAnsi="Arial" w:cs="Arial"/>
          <w:sz w:val="24"/>
          <w:szCs w:val="24"/>
        </w:rPr>
        <w:t xml:space="preserve"> </w:t>
      </w:r>
      <w:r w:rsidR="004B6B3B">
        <w:rPr>
          <w:rFonts w:ascii="Arial" w:hAnsi="Arial" w:cs="Arial"/>
          <w:sz w:val="24"/>
          <w:szCs w:val="24"/>
        </w:rPr>
        <w:t xml:space="preserve">personas con discapacidad </w:t>
      </w:r>
      <w:r w:rsidR="0036020D">
        <w:rPr>
          <w:rFonts w:ascii="Arial" w:hAnsi="Arial" w:cs="Arial"/>
          <w:sz w:val="24"/>
          <w:szCs w:val="24"/>
        </w:rPr>
        <w:t xml:space="preserve">a consecuencia del </w:t>
      </w:r>
      <w:r w:rsidR="004B6B3B">
        <w:rPr>
          <w:rFonts w:ascii="Arial" w:hAnsi="Arial" w:cs="Arial"/>
          <w:sz w:val="24"/>
          <w:szCs w:val="24"/>
        </w:rPr>
        <w:t xml:space="preserve">conflicto armado </w:t>
      </w:r>
      <w:r w:rsidRPr="007E199D">
        <w:rPr>
          <w:rFonts w:ascii="Arial" w:hAnsi="Arial" w:cs="Arial"/>
          <w:sz w:val="24"/>
          <w:szCs w:val="24"/>
        </w:rPr>
        <w:t>se detalla los procesos atendidos en el periodo</w:t>
      </w:r>
      <w:r>
        <w:rPr>
          <w:rFonts w:ascii="Arial" w:hAnsi="Arial" w:cs="Arial"/>
          <w:sz w:val="24"/>
          <w:szCs w:val="24"/>
        </w:rPr>
        <w:t xml:space="preserve"> correspondiente al mes de septiembre</w:t>
      </w:r>
      <w:r w:rsidRPr="007E199D">
        <w:rPr>
          <w:rFonts w:ascii="Arial" w:hAnsi="Arial" w:cs="Arial"/>
          <w:sz w:val="24"/>
          <w:szCs w:val="24"/>
        </w:rPr>
        <w:t xml:space="preserve"> del 2023.</w:t>
      </w:r>
    </w:p>
    <w:p w14:paraId="776808F2" w14:textId="77777777" w:rsidR="00BC3B51" w:rsidRPr="007E199D" w:rsidRDefault="00BC3B51" w:rsidP="00BC3B51">
      <w:pPr>
        <w:jc w:val="both"/>
        <w:rPr>
          <w:rFonts w:ascii="Arial" w:hAnsi="Arial" w:cs="Arial"/>
          <w:sz w:val="24"/>
          <w:szCs w:val="24"/>
        </w:rPr>
      </w:pPr>
    </w:p>
    <w:p w14:paraId="5304284D" w14:textId="13B228CB" w:rsidR="00BC3B51" w:rsidRDefault="00BC3B51" w:rsidP="00BC3B5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5386D5ED" w14:textId="77777777" w:rsidR="00055452" w:rsidRPr="007E199D" w:rsidRDefault="00055452" w:rsidP="00BC3B5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8AFCE5" w14:textId="2EA43E04" w:rsidR="00BC3B51" w:rsidRDefault="00BC3B51" w:rsidP="00BC3B51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la Dirección Regional de San Miguel en el mes de </w:t>
      </w:r>
      <w:r>
        <w:rPr>
          <w:rFonts w:ascii="Arial" w:hAnsi="Arial" w:cs="Arial"/>
          <w:sz w:val="24"/>
          <w:szCs w:val="24"/>
        </w:rPr>
        <w:t>septiembre</w:t>
      </w:r>
      <w:r w:rsidRPr="007E199D">
        <w:rPr>
          <w:rFonts w:ascii="Arial" w:hAnsi="Arial" w:cs="Arial"/>
          <w:sz w:val="24"/>
          <w:szCs w:val="24"/>
        </w:rPr>
        <w:t xml:space="preserve"> fueron</w:t>
      </w:r>
      <w:r>
        <w:rPr>
          <w:rFonts w:ascii="Arial" w:hAnsi="Arial" w:cs="Arial"/>
          <w:sz w:val="24"/>
          <w:szCs w:val="24"/>
        </w:rPr>
        <w:t xml:space="preserve"> </w:t>
      </w:r>
      <w:r w:rsidRPr="007E199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672 </w:t>
      </w:r>
      <w:r w:rsidRPr="007E199D">
        <w:rPr>
          <w:rFonts w:ascii="Arial" w:hAnsi="Arial" w:cs="Arial"/>
          <w:sz w:val="24"/>
          <w:szCs w:val="24"/>
        </w:rPr>
        <w:t>usuarios atendidos de la siguiente manera:</w:t>
      </w:r>
    </w:p>
    <w:p w14:paraId="37AB6C76" w14:textId="77777777" w:rsidR="00055452" w:rsidRPr="007E199D" w:rsidRDefault="00055452" w:rsidP="00BC3B51">
      <w:pPr>
        <w:jc w:val="both"/>
        <w:rPr>
          <w:rFonts w:ascii="Arial" w:hAnsi="Arial" w:cs="Arial"/>
          <w:sz w:val="24"/>
          <w:szCs w:val="24"/>
        </w:rPr>
      </w:pPr>
    </w:p>
    <w:p w14:paraId="220F3697" w14:textId="77777777" w:rsidR="00BC3B51" w:rsidRDefault="00BC3B51" w:rsidP="00BC3B5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85C4E4" w14:textId="77777777" w:rsidR="00BC3B51" w:rsidRPr="007E199D" w:rsidRDefault="00BC3B51" w:rsidP="00BC3B5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1</w:t>
      </w:r>
    </w:p>
    <w:p w14:paraId="7F60FB81" w14:textId="7FFB88C9" w:rsidR="00B53D75" w:rsidRPr="00BC3B51" w:rsidRDefault="00BC3B51" w:rsidP="00BC3B5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</w:t>
      </w:r>
      <w:r w:rsidR="00055452">
        <w:rPr>
          <w:rFonts w:ascii="Arial" w:hAnsi="Arial" w:cs="Arial"/>
          <w:b/>
          <w:bCs/>
          <w:sz w:val="24"/>
          <w:szCs w:val="24"/>
        </w:rPr>
        <w:t>el presente</w:t>
      </w:r>
      <w:r>
        <w:rPr>
          <w:rFonts w:ascii="Arial" w:hAnsi="Arial" w:cs="Arial"/>
          <w:b/>
          <w:bCs/>
          <w:sz w:val="24"/>
          <w:szCs w:val="24"/>
        </w:rPr>
        <w:t xml:space="preserve"> mes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INABVE.</w:t>
      </w:r>
    </w:p>
    <w:tbl>
      <w:tblPr>
        <w:tblW w:w="48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7"/>
        <w:gridCol w:w="1971"/>
      </w:tblGrid>
      <w:tr w:rsidR="00B53D75" w:rsidRPr="00B53D75" w14:paraId="71AE8562" w14:textId="77777777" w:rsidTr="00B53D75">
        <w:trPr>
          <w:trHeight w:val="450"/>
          <w:jc w:val="center"/>
        </w:trPr>
        <w:tc>
          <w:tcPr>
            <w:tcW w:w="3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9C14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SV"/>
                <w14:ligatures w14:val="none"/>
              </w:rPr>
              <w:t>BENEFICIOS ATENDITOS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52C0" w14:textId="3A52569D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SV"/>
                <w14:ligatures w14:val="none"/>
              </w:rPr>
              <w:t>ATENCIONES REALIZADAS</w:t>
            </w:r>
          </w:p>
        </w:tc>
      </w:tr>
      <w:tr w:rsidR="00B53D75" w:rsidRPr="00B53D75" w14:paraId="528B6C2B" w14:textId="77777777" w:rsidTr="00B53D75">
        <w:trPr>
          <w:trHeight w:val="450"/>
          <w:jc w:val="center"/>
        </w:trPr>
        <w:tc>
          <w:tcPr>
            <w:tcW w:w="3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07B2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SV"/>
                <w14:ligatures w14:val="none"/>
              </w:rPr>
            </w:pPr>
          </w:p>
        </w:tc>
        <w:tc>
          <w:tcPr>
            <w:tcW w:w="1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24AF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SV"/>
                <w14:ligatures w14:val="none"/>
              </w:rPr>
            </w:pPr>
          </w:p>
        </w:tc>
      </w:tr>
      <w:tr w:rsidR="00B53D75" w:rsidRPr="00B53D75" w14:paraId="7426B562" w14:textId="77777777" w:rsidTr="00B53D75">
        <w:trPr>
          <w:trHeight w:val="300"/>
          <w:jc w:val="center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8F07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SALUD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DE7B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50</w:t>
            </w:r>
          </w:p>
        </w:tc>
      </w:tr>
      <w:tr w:rsidR="00B53D75" w:rsidRPr="00B53D75" w14:paraId="3428A07B" w14:textId="77777777" w:rsidTr="00B53D75">
        <w:trPr>
          <w:trHeight w:val="300"/>
          <w:jc w:val="center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584F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7656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56</w:t>
            </w:r>
          </w:p>
        </w:tc>
      </w:tr>
      <w:tr w:rsidR="00B53D75" w:rsidRPr="00B53D75" w14:paraId="4EFBB63C" w14:textId="77777777" w:rsidTr="00B53D75">
        <w:trPr>
          <w:trHeight w:val="300"/>
          <w:jc w:val="center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6E72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C422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110</w:t>
            </w:r>
          </w:p>
        </w:tc>
      </w:tr>
      <w:tr w:rsidR="00B53D75" w:rsidRPr="00B53D75" w14:paraId="52457753" w14:textId="77777777" w:rsidTr="00B53D75">
        <w:trPr>
          <w:trHeight w:val="300"/>
          <w:jc w:val="center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0440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PRODUCTIVIDAD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C6AB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12</w:t>
            </w:r>
          </w:p>
        </w:tc>
      </w:tr>
      <w:tr w:rsidR="00B53D75" w:rsidRPr="00B53D75" w14:paraId="40E0A8FC" w14:textId="77777777" w:rsidTr="00B53D75">
        <w:trPr>
          <w:trHeight w:val="300"/>
          <w:jc w:val="center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7ACD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PROGRAMA EDUCATIVOS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E788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23</w:t>
            </w:r>
          </w:p>
        </w:tc>
      </w:tr>
      <w:tr w:rsidR="00B53D75" w:rsidRPr="00B53D75" w14:paraId="669C9AB3" w14:textId="77777777" w:rsidTr="00B53D75">
        <w:trPr>
          <w:trHeight w:val="300"/>
          <w:jc w:val="center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A9E3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10E1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364</w:t>
            </w:r>
          </w:p>
        </w:tc>
      </w:tr>
      <w:tr w:rsidR="00B53D75" w:rsidRPr="00B53D75" w14:paraId="594FCF58" w14:textId="77777777" w:rsidTr="00B53D75">
        <w:trPr>
          <w:trHeight w:val="300"/>
          <w:jc w:val="center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A3AB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TRANSFERENCIAS DE TIERRAS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8B0B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</w:t>
            </w:r>
          </w:p>
        </w:tc>
      </w:tr>
      <w:tr w:rsidR="00B53D75" w:rsidRPr="00B53D75" w14:paraId="61C4621D" w14:textId="77777777" w:rsidTr="00B53D75">
        <w:trPr>
          <w:trHeight w:val="300"/>
          <w:jc w:val="center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59CE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10D2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20</w:t>
            </w:r>
          </w:p>
        </w:tc>
      </w:tr>
      <w:tr w:rsidR="00B53D75" w:rsidRPr="00B53D75" w14:paraId="1C2574A1" w14:textId="77777777" w:rsidTr="00B53D75">
        <w:trPr>
          <w:trHeight w:val="300"/>
          <w:jc w:val="center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D07F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 xml:space="preserve">CONSULTA GENERAL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696F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34</w:t>
            </w:r>
          </w:p>
        </w:tc>
      </w:tr>
      <w:tr w:rsidR="00B53D75" w:rsidRPr="00B53D75" w14:paraId="5274B80D" w14:textId="77777777" w:rsidTr="00B53D75">
        <w:trPr>
          <w:trHeight w:val="300"/>
          <w:jc w:val="center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0E5E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SV"/>
                <w14:ligatures w14:val="none"/>
              </w:rPr>
              <w:t>TOTAL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09BC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SV"/>
                <w14:ligatures w14:val="none"/>
              </w:rPr>
              <w:t>672</w:t>
            </w:r>
          </w:p>
        </w:tc>
      </w:tr>
    </w:tbl>
    <w:p w14:paraId="5ABAE960" w14:textId="6F9A11CD" w:rsidR="00B53D75" w:rsidRDefault="00B21D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53D75" w:rsidRPr="00B53D75">
        <w:rPr>
          <w:b/>
          <w:bCs/>
          <w:sz w:val="28"/>
          <w:szCs w:val="28"/>
        </w:rPr>
        <w:t>Fuente: elaboración propia DRSM.</w:t>
      </w:r>
    </w:p>
    <w:p w14:paraId="5C0AC979" w14:textId="77777777" w:rsidR="00B53D75" w:rsidRDefault="00B53D75">
      <w:pPr>
        <w:rPr>
          <w:b/>
          <w:bCs/>
          <w:sz w:val="28"/>
          <w:szCs w:val="28"/>
        </w:rPr>
      </w:pPr>
    </w:p>
    <w:p w14:paraId="40DED709" w14:textId="77777777" w:rsidR="00B53D75" w:rsidRDefault="00B53D75">
      <w:pPr>
        <w:rPr>
          <w:b/>
          <w:bCs/>
          <w:sz w:val="28"/>
          <w:szCs w:val="28"/>
        </w:rPr>
      </w:pPr>
    </w:p>
    <w:p w14:paraId="3F87A81F" w14:textId="77777777" w:rsidR="00055452" w:rsidRDefault="00055452" w:rsidP="00B21DFF">
      <w:pPr>
        <w:spacing w:after="0"/>
        <w:rPr>
          <w:b/>
          <w:bCs/>
          <w:sz w:val="28"/>
          <w:szCs w:val="28"/>
        </w:rPr>
      </w:pPr>
    </w:p>
    <w:p w14:paraId="608D6BE2" w14:textId="77777777" w:rsidR="00B21DFF" w:rsidRDefault="00B21DFF" w:rsidP="00B21DF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B1AE2F6" w14:textId="4F8BC169" w:rsidR="00BC3B51" w:rsidRPr="007E199D" w:rsidRDefault="00BC3B51" w:rsidP="00BC3B5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60B42C78" w14:textId="580E1F6A" w:rsidR="00BC3B51" w:rsidRPr="00BC3B51" w:rsidRDefault="00BC3B51" w:rsidP="00BC3B5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</w:t>
      </w:r>
      <w:r w:rsidR="007366E1">
        <w:rPr>
          <w:rFonts w:ascii="Arial" w:hAnsi="Arial" w:cs="Arial"/>
          <w:b/>
          <w:bCs/>
          <w:sz w:val="24"/>
          <w:szCs w:val="24"/>
        </w:rPr>
        <w:t>el presente</w:t>
      </w:r>
      <w:r>
        <w:rPr>
          <w:rFonts w:ascii="Arial" w:hAnsi="Arial" w:cs="Arial"/>
          <w:b/>
          <w:bCs/>
          <w:sz w:val="24"/>
          <w:szCs w:val="24"/>
        </w:rPr>
        <w:t xml:space="preserve"> mes </w:t>
      </w:r>
      <w:r w:rsidRPr="007E199D">
        <w:rPr>
          <w:rFonts w:ascii="Arial" w:hAnsi="Arial" w:cs="Arial"/>
          <w:b/>
          <w:bCs/>
          <w:sz w:val="24"/>
          <w:szCs w:val="24"/>
        </w:rPr>
        <w:t>por la DRSM del INABVE.</w:t>
      </w:r>
    </w:p>
    <w:p w14:paraId="2BD824D1" w14:textId="012C5E98" w:rsidR="00B53D75" w:rsidRDefault="00B53D75" w:rsidP="006B580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713FD4" wp14:editId="41F9DE72">
            <wp:extent cx="5616000" cy="3456000"/>
            <wp:effectExtent l="0" t="0" r="3810" b="11430"/>
            <wp:docPr id="101044715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36FA335-DBB3-A881-BF44-EE0E7E1FAD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B53D75">
        <w:rPr>
          <w:b/>
          <w:bCs/>
          <w:sz w:val="28"/>
          <w:szCs w:val="28"/>
        </w:rPr>
        <w:t>Fuente: elaboración propia DRSM.</w:t>
      </w:r>
    </w:p>
    <w:p w14:paraId="4F46479F" w14:textId="1E093859" w:rsidR="00B53D75" w:rsidRDefault="00B53D75">
      <w:pPr>
        <w:rPr>
          <w:b/>
          <w:bCs/>
          <w:sz w:val="28"/>
          <w:szCs w:val="28"/>
        </w:rPr>
      </w:pPr>
    </w:p>
    <w:p w14:paraId="32D90CF4" w14:textId="75ADA3E2" w:rsidR="00BC3B51" w:rsidRPr="007E199D" w:rsidRDefault="00BC3B51" w:rsidP="00BC3B51">
      <w:pPr>
        <w:jc w:val="both"/>
        <w:rPr>
          <w:rFonts w:ascii="Arial" w:hAnsi="Arial" w:cs="Arial"/>
        </w:rPr>
      </w:pPr>
      <w:r w:rsidRPr="007E199D">
        <w:rPr>
          <w:rFonts w:ascii="Arial" w:hAnsi="Arial" w:cs="Arial"/>
          <w:sz w:val="24"/>
          <w:szCs w:val="24"/>
        </w:rPr>
        <w:t xml:space="preserve">De los </w:t>
      </w:r>
      <w:r>
        <w:rPr>
          <w:rFonts w:ascii="Arial" w:hAnsi="Arial" w:cs="Arial"/>
          <w:sz w:val="24"/>
          <w:szCs w:val="24"/>
        </w:rPr>
        <w:t>672</w:t>
      </w:r>
      <w:r w:rsidRPr="007E199D">
        <w:rPr>
          <w:rFonts w:ascii="Arial" w:hAnsi="Arial" w:cs="Arial"/>
          <w:sz w:val="24"/>
          <w:szCs w:val="24"/>
        </w:rPr>
        <w:t xml:space="preserve"> usuarios atendidos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>
        <w:rPr>
          <w:rFonts w:ascii="Arial" w:hAnsi="Arial" w:cs="Arial"/>
          <w:sz w:val="24"/>
          <w:szCs w:val="24"/>
        </w:rPr>
        <w:t>50</w:t>
      </w:r>
      <w:r w:rsidRPr="007E199D">
        <w:rPr>
          <w:rFonts w:ascii="Arial" w:hAnsi="Arial" w:cs="Arial"/>
          <w:sz w:val="24"/>
          <w:szCs w:val="24"/>
        </w:rPr>
        <w:t xml:space="preserve"> usuarios que realizaron consulta con respecto a salud, mientras que </w:t>
      </w:r>
      <w:r>
        <w:rPr>
          <w:rFonts w:ascii="Arial" w:hAnsi="Arial" w:cs="Arial"/>
          <w:sz w:val="24"/>
          <w:szCs w:val="24"/>
        </w:rPr>
        <w:t>56</w:t>
      </w:r>
      <w:r w:rsidRPr="007E199D">
        <w:rPr>
          <w:rFonts w:ascii="Arial" w:hAnsi="Arial" w:cs="Arial"/>
          <w:sz w:val="24"/>
          <w:szCs w:val="24"/>
        </w:rPr>
        <w:t xml:space="preserve"> usuarios consultaron sobre los tramites que realiza el Departamentos de Beneficios Económicos, </w:t>
      </w:r>
      <w:r>
        <w:rPr>
          <w:rFonts w:ascii="Arial" w:hAnsi="Arial" w:cs="Arial"/>
          <w:sz w:val="24"/>
          <w:szCs w:val="24"/>
        </w:rPr>
        <w:t>110</w:t>
      </w:r>
      <w:r w:rsidRPr="007E199D">
        <w:rPr>
          <w:rFonts w:ascii="Arial" w:hAnsi="Arial" w:cs="Arial"/>
          <w:sz w:val="24"/>
          <w:szCs w:val="24"/>
        </w:rPr>
        <w:t xml:space="preserve"> usuarios se presentaron consultando </w:t>
      </w:r>
      <w:r>
        <w:rPr>
          <w:rFonts w:ascii="Arial" w:hAnsi="Arial" w:cs="Arial"/>
          <w:sz w:val="24"/>
          <w:szCs w:val="24"/>
        </w:rPr>
        <w:t xml:space="preserve">y realizaron trámites relacionados al </w:t>
      </w:r>
      <w:r w:rsidRPr="007E199D">
        <w:rPr>
          <w:rFonts w:ascii="Arial" w:hAnsi="Arial" w:cs="Arial"/>
          <w:sz w:val="24"/>
          <w:szCs w:val="24"/>
        </w:rPr>
        <w:t xml:space="preserve">beneficio de créditos, </w:t>
      </w:r>
      <w:r>
        <w:rPr>
          <w:rFonts w:ascii="Arial" w:hAnsi="Arial" w:cs="Arial"/>
          <w:sz w:val="24"/>
          <w:szCs w:val="24"/>
        </w:rPr>
        <w:t>12</w:t>
      </w:r>
      <w:r w:rsidRPr="007E199D">
        <w:rPr>
          <w:rFonts w:ascii="Arial" w:hAnsi="Arial" w:cs="Arial"/>
          <w:sz w:val="24"/>
          <w:szCs w:val="24"/>
        </w:rPr>
        <w:t xml:space="preserve"> usuarios realizaron consultas con respecto al programa de productividad, </w:t>
      </w:r>
      <w:r>
        <w:rPr>
          <w:rFonts w:ascii="Arial" w:hAnsi="Arial" w:cs="Arial"/>
          <w:sz w:val="24"/>
          <w:szCs w:val="24"/>
        </w:rPr>
        <w:t>23</w:t>
      </w:r>
      <w:r w:rsidRPr="007E199D">
        <w:rPr>
          <w:rFonts w:ascii="Arial" w:hAnsi="Arial" w:cs="Arial"/>
          <w:sz w:val="24"/>
          <w:szCs w:val="24"/>
        </w:rPr>
        <w:t xml:space="preserve"> usuarios realizaron consultas </w:t>
      </w:r>
      <w:r>
        <w:rPr>
          <w:rFonts w:ascii="Arial" w:hAnsi="Arial" w:cs="Arial"/>
          <w:sz w:val="24"/>
          <w:szCs w:val="24"/>
        </w:rPr>
        <w:t>sobre los programas de ejecutados por el Departamento de Programas Educativos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364 beneficiarios que realizaron trámites relacionados al Departamento de Registros, 3 realizaron consulta sobre el beneficio de Transferencia de Tierras, 20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 para el beneficio de vivienda,</w:t>
      </w:r>
      <w:r>
        <w:rPr>
          <w:rFonts w:ascii="Arial" w:hAnsi="Arial" w:cs="Arial"/>
          <w:sz w:val="24"/>
          <w:szCs w:val="24"/>
        </w:rPr>
        <w:t xml:space="preserve"> 34 atenciones de veterano y excombatientes que consultaron sobre todos los beneficios que están establecidos en la ley especial.</w:t>
      </w:r>
    </w:p>
    <w:p w14:paraId="0F598E37" w14:textId="77777777" w:rsidR="007366E1" w:rsidRDefault="007366E1">
      <w:pPr>
        <w:rPr>
          <w:b/>
          <w:bCs/>
          <w:sz w:val="28"/>
          <w:szCs w:val="28"/>
        </w:rPr>
      </w:pPr>
    </w:p>
    <w:p w14:paraId="297E527F" w14:textId="77777777" w:rsidR="007366E1" w:rsidRDefault="007366E1">
      <w:pPr>
        <w:rPr>
          <w:b/>
          <w:bCs/>
          <w:sz w:val="28"/>
          <w:szCs w:val="28"/>
        </w:rPr>
      </w:pPr>
    </w:p>
    <w:p w14:paraId="3635E3DF" w14:textId="77777777" w:rsidR="007366E1" w:rsidRDefault="007366E1">
      <w:pPr>
        <w:rPr>
          <w:b/>
          <w:bCs/>
          <w:sz w:val="28"/>
          <w:szCs w:val="28"/>
        </w:rPr>
      </w:pPr>
    </w:p>
    <w:p w14:paraId="1B2A1A52" w14:textId="77777777" w:rsidR="006E235D" w:rsidRPr="007E199D" w:rsidRDefault="006E235D" w:rsidP="006E23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2</w:t>
      </w:r>
    </w:p>
    <w:p w14:paraId="2583927F" w14:textId="5E38F528" w:rsidR="00B53D75" w:rsidRPr="006E235D" w:rsidRDefault="006E235D" w:rsidP="006E23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>la DRSM del INABVE.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080"/>
        <w:gridCol w:w="820"/>
        <w:gridCol w:w="1300"/>
      </w:tblGrid>
      <w:tr w:rsidR="00B53D75" w:rsidRPr="00B53D75" w14:paraId="30CAE81C" w14:textId="77777777" w:rsidTr="00B53D75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1777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SALUD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13BD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F588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1AE8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</w:tr>
      <w:tr w:rsidR="00B53D75" w:rsidRPr="00B53D75" w14:paraId="66397F8E" w14:textId="77777777" w:rsidTr="00B53D75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4BFE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369A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7801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91D5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9</w:t>
            </w:r>
          </w:p>
        </w:tc>
      </w:tr>
      <w:tr w:rsidR="00B53D75" w:rsidRPr="00B53D75" w14:paraId="619C17EF" w14:textId="77777777" w:rsidTr="00B53D75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48FF" w14:textId="77777777" w:rsidR="00B53D75" w:rsidRPr="00B53D75" w:rsidRDefault="00B53D75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3361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FAC9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D63F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</w:t>
            </w:r>
          </w:p>
        </w:tc>
      </w:tr>
      <w:tr w:rsidR="00B53D75" w:rsidRPr="00B53D75" w14:paraId="6FFD5DF1" w14:textId="77777777" w:rsidTr="00B53D75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1F24" w14:textId="770EB498" w:rsidR="00B53D75" w:rsidRPr="00B53D75" w:rsidRDefault="00DE46CE" w:rsidP="00B53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E46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DISCAPACITADO DE GUERRA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7076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242E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ACDC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39</w:t>
            </w:r>
          </w:p>
        </w:tc>
      </w:tr>
      <w:tr w:rsidR="00B53D75" w:rsidRPr="00B53D75" w14:paraId="0A633ACF" w14:textId="77777777" w:rsidTr="00B53D75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E793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EA84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83F2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CB62" w14:textId="77777777" w:rsidR="00B53D75" w:rsidRPr="00B53D75" w:rsidRDefault="00B53D75" w:rsidP="00B53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B53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50</w:t>
            </w:r>
          </w:p>
        </w:tc>
      </w:tr>
    </w:tbl>
    <w:p w14:paraId="35CECCCC" w14:textId="6FDBFDD6" w:rsidR="00B53D75" w:rsidRDefault="00B53D75" w:rsidP="00B53D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C08EB0F" w14:textId="77777777" w:rsidR="006B580F" w:rsidRDefault="006B580F" w:rsidP="00B53D75">
      <w:pPr>
        <w:rPr>
          <w:b/>
          <w:bCs/>
          <w:sz w:val="28"/>
          <w:szCs w:val="28"/>
        </w:rPr>
      </w:pPr>
    </w:p>
    <w:p w14:paraId="7B5CC41B" w14:textId="77777777" w:rsidR="00DC681C" w:rsidRPr="007E199D" w:rsidRDefault="00DC681C" w:rsidP="00DC681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2</w:t>
      </w:r>
    </w:p>
    <w:p w14:paraId="277F4673" w14:textId="0E016D8C" w:rsidR="006B580F" w:rsidRPr="00DC681C" w:rsidRDefault="00DC681C" w:rsidP="00DC681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>
        <w:rPr>
          <w:rFonts w:ascii="Arial" w:hAnsi="Arial" w:cs="Arial"/>
          <w:b/>
          <w:bCs/>
          <w:sz w:val="24"/>
          <w:szCs w:val="24"/>
        </w:rPr>
        <w:t>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de la DRSM del INABVE en el área de salud.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0046D8" w14:textId="77777777" w:rsidR="006B580F" w:rsidRDefault="006B580F" w:rsidP="006B58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27FDA59" wp14:editId="4DE8567B">
            <wp:extent cx="4572000" cy="2743200"/>
            <wp:effectExtent l="0" t="0" r="0" b="0"/>
            <wp:docPr id="9836821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0780472-1954-0DFF-77DC-D1BBDDA4AE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456621" w14:textId="11DB6DA1" w:rsidR="006B580F" w:rsidRDefault="006B580F" w:rsidP="006B58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FE706A2" w14:textId="77777777" w:rsidR="00515973" w:rsidRDefault="00515973" w:rsidP="00515973">
      <w:pPr>
        <w:jc w:val="both"/>
        <w:rPr>
          <w:rFonts w:ascii="Arial" w:hAnsi="Arial" w:cs="Arial"/>
        </w:rPr>
      </w:pPr>
    </w:p>
    <w:p w14:paraId="167FA2BE" w14:textId="156F756C" w:rsidR="00515973" w:rsidRDefault="00515973" w:rsidP="00515973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>En el segundo cuadro y grafica detallamos la cantidad de sectores atendidos con respecto al trámite de</w:t>
      </w:r>
      <w:r>
        <w:rPr>
          <w:rFonts w:ascii="Arial" w:hAnsi="Arial" w:cs="Arial"/>
        </w:rPr>
        <w:t xml:space="preserve"> salud,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 9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la misma cantidad fueron hombres los que realizaron las consultas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logró atender</w:t>
      </w:r>
      <w:r w:rsidR="0099394F">
        <w:rPr>
          <w:rFonts w:ascii="Arial" w:hAnsi="Arial" w:cs="Arial"/>
        </w:rPr>
        <w:t xml:space="preserve"> cantidad de 2 </w:t>
      </w:r>
      <w:r w:rsidR="004445F7">
        <w:rPr>
          <w:rFonts w:ascii="Arial" w:hAnsi="Arial" w:cs="Arial"/>
        </w:rPr>
        <w:t xml:space="preserve">personas </w:t>
      </w:r>
      <w:r w:rsidR="00C72CDA">
        <w:rPr>
          <w:rFonts w:ascii="Arial" w:hAnsi="Arial" w:cs="Arial"/>
        </w:rPr>
        <w:t>donde</w:t>
      </w:r>
      <w:r w:rsidR="004445F7">
        <w:rPr>
          <w:rFonts w:ascii="Arial" w:hAnsi="Arial" w:cs="Arial"/>
        </w:rPr>
        <w:t xml:space="preserve"> </w:t>
      </w:r>
      <w:r w:rsidR="0044256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72CDA">
        <w:rPr>
          <w:rFonts w:ascii="Arial" w:hAnsi="Arial" w:cs="Arial"/>
        </w:rPr>
        <w:t xml:space="preserve">fue </w:t>
      </w:r>
      <w:r>
        <w:rPr>
          <w:rFonts w:ascii="Arial" w:hAnsi="Arial" w:cs="Arial"/>
        </w:rPr>
        <w:t>hombres y 1</w:t>
      </w:r>
      <w:r w:rsidR="00C72CDA">
        <w:rPr>
          <w:rFonts w:ascii="Arial" w:hAnsi="Arial" w:cs="Arial"/>
        </w:rPr>
        <w:t xml:space="preserve"> fue</w:t>
      </w:r>
      <w:r>
        <w:rPr>
          <w:rFonts w:ascii="Arial" w:hAnsi="Arial" w:cs="Arial"/>
        </w:rPr>
        <w:t xml:space="preserve"> mujer de este sector </w:t>
      </w:r>
      <w:r w:rsidR="0011694A" w:rsidRPr="00F75E23">
        <w:rPr>
          <w:rFonts w:ascii="Arial" w:hAnsi="Arial" w:cs="Arial"/>
        </w:rPr>
        <w:t xml:space="preserve">y en cuanto a </w:t>
      </w:r>
      <w:r w:rsidR="0011694A">
        <w:rPr>
          <w:rFonts w:ascii="Arial" w:hAnsi="Arial" w:cs="Arial"/>
        </w:rPr>
        <w:t xml:space="preserve">personas </w:t>
      </w:r>
      <w:r w:rsidR="0036020D">
        <w:rPr>
          <w:rFonts w:ascii="Arial" w:hAnsi="Arial" w:cs="Arial"/>
        </w:rPr>
        <w:t>con discapacidad</w:t>
      </w:r>
      <w:r w:rsidR="0011694A">
        <w:rPr>
          <w:rFonts w:ascii="Arial" w:hAnsi="Arial" w:cs="Arial"/>
        </w:rPr>
        <w:t xml:space="preserve">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 w:rsidR="00C72CDA">
        <w:rPr>
          <w:rFonts w:ascii="Arial" w:hAnsi="Arial" w:cs="Arial"/>
        </w:rPr>
        <w:t xml:space="preserve"> 39</w:t>
      </w:r>
      <w:r w:rsidRPr="00F75E23">
        <w:rPr>
          <w:rFonts w:ascii="Arial" w:hAnsi="Arial" w:cs="Arial"/>
        </w:rPr>
        <w:t xml:space="preserve">  personas</w:t>
      </w:r>
      <w:r>
        <w:rPr>
          <w:rFonts w:ascii="Arial" w:hAnsi="Arial" w:cs="Arial"/>
        </w:rPr>
        <w:t xml:space="preserve"> donde </w:t>
      </w:r>
      <w:r w:rsidR="004445F7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fueron hombres y </w:t>
      </w:r>
      <w:r w:rsidR="004445F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mujeres atendidos</w:t>
      </w:r>
      <w:r w:rsidRPr="00F75E23">
        <w:rPr>
          <w:rFonts w:ascii="Arial" w:hAnsi="Arial" w:cs="Arial"/>
        </w:rPr>
        <w:t xml:space="preserve"> haciendo un total por este trámite de </w:t>
      </w:r>
      <w:r w:rsidR="00C72CDA">
        <w:rPr>
          <w:rFonts w:ascii="Arial" w:hAnsi="Arial" w:cs="Arial"/>
        </w:rPr>
        <w:t>50</w:t>
      </w:r>
      <w:r w:rsidRPr="00F75E23">
        <w:rPr>
          <w:rFonts w:ascii="Arial" w:hAnsi="Arial" w:cs="Arial"/>
        </w:rPr>
        <w:t xml:space="preserve"> personas atendidas</w:t>
      </w:r>
      <w:r w:rsidR="00466259">
        <w:rPr>
          <w:rFonts w:ascii="Arial" w:hAnsi="Arial" w:cs="Arial"/>
        </w:rPr>
        <w:t xml:space="preserve"> donde 46 fueron hombres y 4 fueron mujeres</w:t>
      </w:r>
      <w:r w:rsidRPr="00F75E23">
        <w:rPr>
          <w:rFonts w:ascii="Arial" w:hAnsi="Arial" w:cs="Arial"/>
        </w:rPr>
        <w:t xml:space="preserve"> en todo el</w:t>
      </w:r>
      <w:r w:rsidR="00466259">
        <w:rPr>
          <w:rFonts w:ascii="Arial" w:hAnsi="Arial" w:cs="Arial"/>
        </w:rPr>
        <w:t xml:space="preserve"> presente</w:t>
      </w:r>
      <w:r>
        <w:rPr>
          <w:rFonts w:ascii="Arial" w:hAnsi="Arial" w:cs="Arial"/>
        </w:rPr>
        <w:t xml:space="preserve"> mes</w:t>
      </w:r>
      <w:r w:rsidRPr="00F75E23">
        <w:rPr>
          <w:rFonts w:ascii="Arial" w:hAnsi="Arial" w:cs="Arial"/>
        </w:rPr>
        <w:t>.</w:t>
      </w:r>
    </w:p>
    <w:p w14:paraId="3F6A10A6" w14:textId="77777777" w:rsidR="00466259" w:rsidRPr="00F75E23" w:rsidRDefault="00466259" w:rsidP="00515973">
      <w:pPr>
        <w:jc w:val="both"/>
        <w:rPr>
          <w:rFonts w:ascii="Arial" w:hAnsi="Arial" w:cs="Arial"/>
        </w:rPr>
      </w:pPr>
    </w:p>
    <w:p w14:paraId="4776FA7D" w14:textId="39930B12" w:rsidR="006B580F" w:rsidRDefault="006B580F">
      <w:pPr>
        <w:rPr>
          <w:b/>
          <w:bCs/>
          <w:sz w:val="28"/>
          <w:szCs w:val="28"/>
        </w:rPr>
      </w:pPr>
    </w:p>
    <w:p w14:paraId="335A9666" w14:textId="77777777" w:rsidR="00BF3275" w:rsidRPr="007E199D" w:rsidRDefault="00BF3275" w:rsidP="00BF32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3</w:t>
      </w:r>
    </w:p>
    <w:p w14:paraId="1F6A6B42" w14:textId="484567D7" w:rsidR="006B580F" w:rsidRPr="00BF3275" w:rsidRDefault="00BF3275" w:rsidP="00BF32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</w:t>
      </w:r>
      <w:r>
        <w:rPr>
          <w:rFonts w:ascii="Arial" w:hAnsi="Arial" w:cs="Arial"/>
          <w:b/>
          <w:bCs/>
          <w:sz w:val="24"/>
          <w:szCs w:val="24"/>
        </w:rPr>
        <w:t xml:space="preserve"> agosto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sobre consultas del Departamento De Beneficios Económicos.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080"/>
        <w:gridCol w:w="820"/>
        <w:gridCol w:w="1300"/>
      </w:tblGrid>
      <w:tr w:rsidR="006B580F" w:rsidRPr="006B580F" w14:paraId="4DE5FB47" w14:textId="77777777" w:rsidTr="006B580F">
        <w:trPr>
          <w:trHeight w:val="6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F6EC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B3D8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45E8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7FFD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</w:tr>
      <w:tr w:rsidR="006B580F" w:rsidRPr="006B580F" w14:paraId="6B3C087C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C211" w14:textId="77777777" w:rsidR="006B580F" w:rsidRPr="006B580F" w:rsidRDefault="006B580F" w:rsidP="006B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AF8A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FECD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C4C2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22</w:t>
            </w:r>
          </w:p>
        </w:tc>
      </w:tr>
      <w:tr w:rsidR="006B580F" w:rsidRPr="006B580F" w14:paraId="530EA9A2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7E38" w14:textId="77777777" w:rsidR="006B580F" w:rsidRPr="006B580F" w:rsidRDefault="006B580F" w:rsidP="006B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303E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84C7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A05B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</w:t>
            </w:r>
          </w:p>
        </w:tc>
      </w:tr>
      <w:tr w:rsidR="006B580F" w:rsidRPr="006B580F" w14:paraId="21F96367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9F50" w14:textId="37BDBF67" w:rsidR="006B580F" w:rsidRPr="006B580F" w:rsidRDefault="00DE46CE" w:rsidP="006B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E46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DISCAPACITADO DE GUERRA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BCBF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A875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4567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32</w:t>
            </w:r>
          </w:p>
        </w:tc>
      </w:tr>
      <w:tr w:rsidR="006B580F" w:rsidRPr="006B580F" w14:paraId="795B4894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17DE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9B5B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C7B3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0F77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56</w:t>
            </w:r>
          </w:p>
        </w:tc>
      </w:tr>
    </w:tbl>
    <w:p w14:paraId="61D63D6F" w14:textId="6A92A985" w:rsidR="006B580F" w:rsidRDefault="006B580F" w:rsidP="006B58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A25FFE3" w14:textId="77777777" w:rsidR="006B580F" w:rsidRDefault="006B580F" w:rsidP="006B580F">
      <w:pPr>
        <w:spacing w:after="0"/>
        <w:rPr>
          <w:b/>
          <w:bCs/>
          <w:sz w:val="28"/>
          <w:szCs w:val="28"/>
        </w:rPr>
      </w:pPr>
    </w:p>
    <w:p w14:paraId="10635CE3" w14:textId="77777777" w:rsidR="00D958DB" w:rsidRPr="007E199D" w:rsidRDefault="00D958DB" w:rsidP="00D958D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3</w:t>
      </w:r>
    </w:p>
    <w:p w14:paraId="6661FC8C" w14:textId="70515674" w:rsidR="006B580F" w:rsidRPr="00D958DB" w:rsidRDefault="00D958DB" w:rsidP="00D958D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sobre consultas del Departamento De Beneficios Económicos.</w:t>
      </w:r>
    </w:p>
    <w:p w14:paraId="3F56A5FA" w14:textId="611379A2" w:rsidR="006B580F" w:rsidRDefault="006B580F" w:rsidP="006B58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32E1D42" wp14:editId="5B254BE9">
            <wp:extent cx="4572000" cy="2743200"/>
            <wp:effectExtent l="0" t="0" r="0" b="0"/>
            <wp:docPr id="3904274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F88FC5F-94D6-8632-439D-0F2EB86A9B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18CD28" w14:textId="53EEE016" w:rsidR="006B580F" w:rsidRDefault="006B580F" w:rsidP="006B58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FE3856F" w14:textId="77777777" w:rsidR="00491053" w:rsidRDefault="00491053" w:rsidP="006B580F">
      <w:pPr>
        <w:spacing w:after="0"/>
        <w:rPr>
          <w:b/>
          <w:bCs/>
          <w:sz w:val="28"/>
          <w:szCs w:val="28"/>
        </w:rPr>
      </w:pPr>
    </w:p>
    <w:p w14:paraId="2B5D48E7" w14:textId="32CC1ED9" w:rsidR="00491053" w:rsidRPr="00444B7B" w:rsidRDefault="00491053" w:rsidP="00491053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tercer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que son de responsabilidad del Departamento de Beneficios Económicos,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7E320C">
        <w:rPr>
          <w:rFonts w:ascii="Arial" w:hAnsi="Arial" w:cs="Arial"/>
        </w:rPr>
        <w:t>22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7E320C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fueron hombres y </w:t>
      </w:r>
      <w:r w:rsidR="007E320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fueron mujeres</w:t>
      </w:r>
      <w:r w:rsidRPr="00F75E23">
        <w:rPr>
          <w:rFonts w:ascii="Arial" w:hAnsi="Arial" w:cs="Arial"/>
        </w:rPr>
        <w:t xml:space="preserve">, mientras que en el caso del FMLN se </w:t>
      </w:r>
      <w:r>
        <w:rPr>
          <w:rFonts w:ascii="Arial" w:hAnsi="Arial" w:cs="Arial"/>
        </w:rPr>
        <w:t>recibió l</w:t>
      </w:r>
      <w:r w:rsidRPr="00F75E23">
        <w:rPr>
          <w:rFonts w:ascii="Arial" w:hAnsi="Arial" w:cs="Arial"/>
        </w:rPr>
        <w:t xml:space="preserve">a cantidad de </w:t>
      </w:r>
      <w:r w:rsidR="007E320C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se logra contabilizar que</w:t>
      </w:r>
      <w:r w:rsidR="0048775D">
        <w:rPr>
          <w:rFonts w:ascii="Arial" w:hAnsi="Arial" w:cs="Arial"/>
        </w:rPr>
        <w:t xml:space="preserve"> ninguno fueron del sexo masculino y solamente 2 fueron mujeres que</w:t>
      </w:r>
      <w:r w:rsidR="00F02F62">
        <w:rPr>
          <w:rFonts w:ascii="Arial" w:hAnsi="Arial" w:cs="Arial"/>
        </w:rPr>
        <w:t xml:space="preserve"> realizaron</w:t>
      </w:r>
      <w:r>
        <w:rPr>
          <w:rFonts w:ascii="Arial" w:hAnsi="Arial" w:cs="Arial"/>
        </w:rPr>
        <w:t xml:space="preserve"> tramites </w:t>
      </w:r>
      <w:r w:rsidR="0011694A" w:rsidRPr="00F75E23">
        <w:rPr>
          <w:rFonts w:ascii="Arial" w:hAnsi="Arial" w:cs="Arial"/>
        </w:rPr>
        <w:t xml:space="preserve">y en cuanto a </w:t>
      </w:r>
      <w:r w:rsidR="0011694A">
        <w:rPr>
          <w:rFonts w:ascii="Arial" w:hAnsi="Arial" w:cs="Arial"/>
        </w:rPr>
        <w:t xml:space="preserve">personas </w:t>
      </w:r>
      <w:r w:rsidR="0036020D">
        <w:rPr>
          <w:rFonts w:ascii="Arial" w:hAnsi="Arial" w:cs="Arial"/>
        </w:rPr>
        <w:t>con discapacidad</w:t>
      </w:r>
      <w:r w:rsidR="0011694A">
        <w:rPr>
          <w:rFonts w:ascii="Arial" w:hAnsi="Arial" w:cs="Arial"/>
        </w:rPr>
        <w:t xml:space="preserve">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697364">
        <w:rPr>
          <w:rFonts w:ascii="Arial" w:hAnsi="Arial" w:cs="Arial"/>
        </w:rPr>
        <w:t>32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>de las cuales 2</w:t>
      </w:r>
      <w:r w:rsidR="0069736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fueron tramites realizados por hombres y </w:t>
      </w:r>
      <w:r w:rsidR="0069736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tramites realizados por mujeres, </w:t>
      </w:r>
      <w:r w:rsidRPr="00F75E23">
        <w:rPr>
          <w:rFonts w:ascii="Arial" w:hAnsi="Arial" w:cs="Arial"/>
        </w:rPr>
        <w:t xml:space="preserve">haciendo un total por este trámite de </w:t>
      </w:r>
      <w:r>
        <w:rPr>
          <w:rFonts w:ascii="Arial" w:hAnsi="Arial" w:cs="Arial"/>
        </w:rPr>
        <w:t xml:space="preserve"> </w:t>
      </w:r>
      <w:r w:rsidR="00142D99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hombres de los sectores que realizaron consultas con respecto a este departamento y</w:t>
      </w:r>
      <w:r w:rsidR="00697364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 xml:space="preserve"> mujeres de los sectores que también se presentaron a la Dirección Regional de San Miguel a solicitar información que compete a este departamento; contabilizando la cantidad de </w:t>
      </w:r>
      <w:r w:rsidR="00697364">
        <w:rPr>
          <w:rFonts w:ascii="Arial" w:hAnsi="Arial" w:cs="Arial"/>
        </w:rPr>
        <w:t>56</w:t>
      </w:r>
      <w:r w:rsidRPr="00F75E23">
        <w:rPr>
          <w:rFonts w:ascii="Arial" w:hAnsi="Arial" w:cs="Arial"/>
        </w:rPr>
        <w:t xml:space="preserve"> personas atendidas en todo e</w:t>
      </w:r>
      <w:r w:rsidR="006A30B5">
        <w:rPr>
          <w:rFonts w:ascii="Arial" w:hAnsi="Arial" w:cs="Arial"/>
        </w:rPr>
        <w:t>n el presente</w:t>
      </w:r>
      <w:r w:rsidRPr="00F75E23">
        <w:rPr>
          <w:rFonts w:ascii="Arial" w:hAnsi="Arial" w:cs="Arial"/>
        </w:rPr>
        <w:t xml:space="preserve"> mes.</w:t>
      </w:r>
    </w:p>
    <w:p w14:paraId="20CFBCCB" w14:textId="77777777" w:rsidR="00646D42" w:rsidRPr="007E199D" w:rsidRDefault="00646D42" w:rsidP="00646D4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4</w:t>
      </w:r>
    </w:p>
    <w:p w14:paraId="3FF152AA" w14:textId="7D5C964E" w:rsidR="006B580F" w:rsidRPr="00646D42" w:rsidRDefault="00646D42" w:rsidP="00646D4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beneficio de crédito.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080"/>
        <w:gridCol w:w="820"/>
        <w:gridCol w:w="1300"/>
      </w:tblGrid>
      <w:tr w:rsidR="006B580F" w:rsidRPr="006B580F" w14:paraId="546BAB5E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5917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C83B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6974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882B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</w:tr>
      <w:tr w:rsidR="006B580F" w:rsidRPr="006B580F" w14:paraId="01EB875B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1582" w14:textId="77777777" w:rsidR="006B580F" w:rsidRPr="006B580F" w:rsidRDefault="006B580F" w:rsidP="006B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E654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1702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702E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64</w:t>
            </w:r>
          </w:p>
        </w:tc>
      </w:tr>
      <w:tr w:rsidR="006B580F" w:rsidRPr="006B580F" w14:paraId="550617BF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5E16" w14:textId="77777777" w:rsidR="006B580F" w:rsidRPr="006B580F" w:rsidRDefault="006B580F" w:rsidP="006B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5C64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5679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3A65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16</w:t>
            </w:r>
          </w:p>
        </w:tc>
      </w:tr>
      <w:tr w:rsidR="006B580F" w:rsidRPr="006B580F" w14:paraId="38356E67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D92B" w14:textId="7EB059FF" w:rsidR="006B580F" w:rsidRPr="006B580F" w:rsidRDefault="00DE46CE" w:rsidP="006B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E46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DISCAPACITADO DE GUERRA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3E36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4D33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5E1D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30</w:t>
            </w:r>
          </w:p>
        </w:tc>
      </w:tr>
      <w:tr w:rsidR="006B580F" w:rsidRPr="006B580F" w14:paraId="30F6F3BE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4699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4BF9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7AFB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BBC2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110</w:t>
            </w:r>
          </w:p>
        </w:tc>
      </w:tr>
    </w:tbl>
    <w:p w14:paraId="339371B2" w14:textId="7559ACA2" w:rsidR="006B580F" w:rsidRDefault="006B580F" w:rsidP="006B58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BAB64D4" w14:textId="77777777" w:rsidR="006B580F" w:rsidRDefault="006B580F" w:rsidP="006B580F">
      <w:pPr>
        <w:spacing w:after="0"/>
        <w:rPr>
          <w:b/>
          <w:bCs/>
          <w:sz w:val="28"/>
          <w:szCs w:val="28"/>
        </w:rPr>
      </w:pPr>
    </w:p>
    <w:p w14:paraId="4FE37EF1" w14:textId="77777777" w:rsidR="00274A3E" w:rsidRPr="007E199D" w:rsidRDefault="00274A3E" w:rsidP="00274A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4</w:t>
      </w:r>
    </w:p>
    <w:p w14:paraId="078D3520" w14:textId="18310F2F" w:rsidR="006B580F" w:rsidRPr="00274A3E" w:rsidRDefault="00274A3E" w:rsidP="00274A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beneficio de crédito.</w:t>
      </w:r>
    </w:p>
    <w:p w14:paraId="3FA1F582" w14:textId="0C36BD86" w:rsidR="006B580F" w:rsidRDefault="006B580F" w:rsidP="006B58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1178F3" wp14:editId="2AC5514B">
            <wp:extent cx="4572000" cy="2016000"/>
            <wp:effectExtent l="0" t="0" r="0" b="3810"/>
            <wp:docPr id="1402598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D7EADD6-00A7-FB45-DAA7-1EE1389D93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A4B900F" w14:textId="64BCDAE3" w:rsidR="006B580F" w:rsidRDefault="006B580F" w:rsidP="006B58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D187E39" w14:textId="77777777" w:rsidR="008E04E9" w:rsidRDefault="008E04E9" w:rsidP="008E04E9">
      <w:pPr>
        <w:jc w:val="both"/>
        <w:rPr>
          <w:rFonts w:ascii="Arial" w:hAnsi="Arial" w:cs="Arial"/>
        </w:rPr>
      </w:pPr>
    </w:p>
    <w:p w14:paraId="759C9409" w14:textId="1AF6CC3B" w:rsidR="008E04E9" w:rsidRDefault="008E04E9" w:rsidP="008E04E9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Crédito donde los usuarios solicitan información y realización de solicitudes sobre los diferentes montos que este beneficio traerá,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1738FC">
        <w:rPr>
          <w:rFonts w:ascii="Arial" w:hAnsi="Arial" w:cs="Arial"/>
        </w:rPr>
        <w:t>64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1738FC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fueron hombres los que realizaron las consultas con respecto a este beneficio y </w:t>
      </w:r>
      <w:r w:rsidR="001738F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mujeres del mismo sector para realizaron consultas sobre inicios y requisitos para poder optar a este beneficio</w:t>
      </w:r>
      <w:r w:rsidRPr="00F75E23">
        <w:rPr>
          <w:rFonts w:ascii="Arial" w:hAnsi="Arial" w:cs="Arial"/>
        </w:rPr>
        <w:t xml:space="preserve">, mientras que en el caso del FMLN </w:t>
      </w:r>
      <w:r>
        <w:rPr>
          <w:rFonts w:ascii="Arial" w:hAnsi="Arial" w:cs="Arial"/>
        </w:rPr>
        <w:t>también se logró atender a un total de 1</w:t>
      </w:r>
      <w:r w:rsidR="00E1562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personas de las cuales 1</w:t>
      </w:r>
      <w:r w:rsidR="005523B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hombres los que realizaron las consultas y tramites y </w:t>
      </w:r>
      <w:r w:rsidR="005523B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mujeres que también realizo consultas y tramites con respecto y también requisitos para poder recibir este beneficio </w:t>
      </w:r>
      <w:r w:rsidR="00043818" w:rsidRPr="00F75E23">
        <w:rPr>
          <w:rFonts w:ascii="Arial" w:hAnsi="Arial" w:cs="Arial"/>
        </w:rPr>
        <w:t xml:space="preserve">y en cuanto a </w:t>
      </w:r>
      <w:r w:rsidR="00043818">
        <w:rPr>
          <w:rFonts w:ascii="Arial" w:hAnsi="Arial" w:cs="Arial"/>
        </w:rPr>
        <w:t xml:space="preserve">personas </w:t>
      </w:r>
      <w:r w:rsidR="0036020D">
        <w:rPr>
          <w:rFonts w:ascii="Arial" w:hAnsi="Arial" w:cs="Arial"/>
        </w:rPr>
        <w:t>con discapacidad</w:t>
      </w:r>
      <w:r w:rsidR="00043818">
        <w:rPr>
          <w:rFonts w:ascii="Arial" w:hAnsi="Arial" w:cs="Arial"/>
        </w:rPr>
        <w:t xml:space="preserve"> a consecuencias del conflicto armado</w:t>
      </w:r>
      <w:r w:rsidR="005523B0" w:rsidRPr="00F75E23"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BA70A4">
        <w:rPr>
          <w:rFonts w:ascii="Arial" w:hAnsi="Arial" w:cs="Arial"/>
        </w:rPr>
        <w:t>30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BA70A4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fueron hombres que realizaron consultas y tramites sobre este beneficio y </w:t>
      </w:r>
      <w:r w:rsidR="00BA70A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mujeres que también consultaron y trámites para poder optar a este beneficio;</w:t>
      </w:r>
      <w:r w:rsidRPr="00F75E23">
        <w:rPr>
          <w:rFonts w:ascii="Arial" w:hAnsi="Arial" w:cs="Arial"/>
        </w:rPr>
        <w:t xml:space="preserve"> haciendo un total por este trámite de </w:t>
      </w:r>
      <w:r>
        <w:rPr>
          <w:rFonts w:ascii="Arial" w:hAnsi="Arial" w:cs="Arial"/>
        </w:rPr>
        <w:t>1</w:t>
      </w:r>
      <w:r w:rsidR="00BA70A4">
        <w:rPr>
          <w:rFonts w:ascii="Arial" w:hAnsi="Arial" w:cs="Arial"/>
        </w:rPr>
        <w:t>10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donde se logra detallar que fueron </w:t>
      </w:r>
      <w:r w:rsidR="0089466B"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 hombres que realizaron consultas y solicitud sobre este beneficio y</w:t>
      </w:r>
      <w:r w:rsidR="0089466B">
        <w:rPr>
          <w:rFonts w:ascii="Arial" w:hAnsi="Arial" w:cs="Arial"/>
        </w:rPr>
        <w:t xml:space="preserve"> 11</w:t>
      </w:r>
      <w:r>
        <w:rPr>
          <w:rFonts w:ascii="Arial" w:hAnsi="Arial" w:cs="Arial"/>
        </w:rPr>
        <w:t xml:space="preserve"> mujeres de todos los sectores que se presentaron a la instalación de la Dirección Regional de San Miguel para consultar y tramitar su solicitud de crédito en el</w:t>
      </w:r>
      <w:r w:rsidR="0089466B">
        <w:rPr>
          <w:rFonts w:ascii="Arial" w:hAnsi="Arial" w:cs="Arial"/>
        </w:rPr>
        <w:t xml:space="preserve"> presente</w:t>
      </w:r>
      <w:r>
        <w:rPr>
          <w:rFonts w:ascii="Arial" w:hAnsi="Arial" w:cs="Arial"/>
        </w:rPr>
        <w:t xml:space="preserve"> mes</w:t>
      </w:r>
      <w:r w:rsidRPr="00F75E23">
        <w:rPr>
          <w:rFonts w:ascii="Arial" w:hAnsi="Arial" w:cs="Arial"/>
        </w:rPr>
        <w:t>.</w:t>
      </w:r>
    </w:p>
    <w:p w14:paraId="773653D2" w14:textId="77777777" w:rsidR="00BD09DB" w:rsidRDefault="00BD09DB" w:rsidP="008E04E9">
      <w:pPr>
        <w:jc w:val="both"/>
        <w:rPr>
          <w:rFonts w:ascii="Arial" w:hAnsi="Arial" w:cs="Arial"/>
        </w:rPr>
      </w:pPr>
    </w:p>
    <w:p w14:paraId="7898F467" w14:textId="77777777" w:rsidR="009C7CC2" w:rsidRPr="007E199D" w:rsidRDefault="009C7CC2" w:rsidP="009C7CC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5</w:t>
      </w:r>
    </w:p>
    <w:p w14:paraId="2EA46025" w14:textId="4C95AA44" w:rsidR="006B580F" w:rsidRPr="009C7CC2" w:rsidRDefault="009C7CC2" w:rsidP="009C7CC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la DRSM del INABVE en el área de productividad.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080"/>
        <w:gridCol w:w="820"/>
        <w:gridCol w:w="1300"/>
      </w:tblGrid>
      <w:tr w:rsidR="006B580F" w:rsidRPr="006B580F" w14:paraId="4FDE0D0C" w14:textId="77777777" w:rsidTr="006B580F">
        <w:trPr>
          <w:trHeight w:val="6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2F5E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PRODUCTIVIDAD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0CE0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484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483C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</w:tr>
      <w:tr w:rsidR="006B580F" w:rsidRPr="006B580F" w14:paraId="262CA9C5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6AE4" w14:textId="77777777" w:rsidR="006B580F" w:rsidRPr="006B580F" w:rsidRDefault="006B580F" w:rsidP="006B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6505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79DC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CF4D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</w:t>
            </w:r>
          </w:p>
        </w:tc>
      </w:tr>
      <w:tr w:rsidR="006B580F" w:rsidRPr="006B580F" w14:paraId="51D472E5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BA84" w14:textId="77777777" w:rsidR="006B580F" w:rsidRPr="006B580F" w:rsidRDefault="006B580F" w:rsidP="006B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C86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F0F7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F6DF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</w:t>
            </w:r>
          </w:p>
        </w:tc>
      </w:tr>
      <w:tr w:rsidR="006B580F" w:rsidRPr="006B580F" w14:paraId="51538CB4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A9A2" w14:textId="251C69B4" w:rsidR="006B580F" w:rsidRPr="006B580F" w:rsidRDefault="00DE46CE" w:rsidP="006B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E46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DISCAPACITADO DE GUERRA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A204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3816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8C85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6</w:t>
            </w:r>
          </w:p>
        </w:tc>
      </w:tr>
      <w:tr w:rsidR="006B580F" w:rsidRPr="006B580F" w14:paraId="4A808052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ACAF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8080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A0EA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18DB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12</w:t>
            </w:r>
          </w:p>
        </w:tc>
      </w:tr>
    </w:tbl>
    <w:p w14:paraId="41865CF0" w14:textId="56129750" w:rsidR="006B580F" w:rsidRDefault="006B580F" w:rsidP="006B58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AA235DE" w14:textId="77777777" w:rsidR="006B580F" w:rsidRDefault="006B580F" w:rsidP="006B580F">
      <w:pPr>
        <w:spacing w:after="0"/>
        <w:rPr>
          <w:b/>
          <w:bCs/>
          <w:sz w:val="28"/>
          <w:szCs w:val="28"/>
        </w:rPr>
      </w:pPr>
    </w:p>
    <w:p w14:paraId="056177A9" w14:textId="77777777" w:rsidR="006B580F" w:rsidRDefault="006B580F" w:rsidP="006B580F">
      <w:pPr>
        <w:spacing w:after="0"/>
        <w:rPr>
          <w:b/>
          <w:bCs/>
          <w:sz w:val="28"/>
          <w:szCs w:val="28"/>
        </w:rPr>
      </w:pPr>
    </w:p>
    <w:p w14:paraId="2E8AFAE7" w14:textId="77777777" w:rsidR="00327214" w:rsidRPr="007E199D" w:rsidRDefault="00327214" w:rsidP="003272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5</w:t>
      </w:r>
    </w:p>
    <w:p w14:paraId="3586CD4A" w14:textId="064ACF38" w:rsidR="006B580F" w:rsidRPr="00327214" w:rsidRDefault="00327214" w:rsidP="003272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productividad.</w:t>
      </w:r>
    </w:p>
    <w:p w14:paraId="7DBC461F" w14:textId="37B82A64" w:rsidR="006B580F" w:rsidRDefault="006B580F" w:rsidP="006B580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F3F2295" wp14:editId="196094ED">
            <wp:extent cx="4572000" cy="2412000"/>
            <wp:effectExtent l="0" t="0" r="0" b="7620"/>
            <wp:docPr id="43243906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4E2C857-96A6-CC27-9382-BCFB991CB8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132E5B" w14:textId="2B38F8F7" w:rsidR="006B580F" w:rsidRDefault="006B580F" w:rsidP="006B58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9FE4B49" w14:textId="28E091EC" w:rsidR="006B580F" w:rsidRPr="0093700C" w:rsidRDefault="00096F95" w:rsidP="0093700C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productividad donde los usuarios solicitan información sobre las etapas en que se encuentran las solicitudes realizadas,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</w:t>
      </w:r>
      <w:r w:rsidR="006B2D26">
        <w:rPr>
          <w:rFonts w:ascii="Arial" w:hAnsi="Arial" w:cs="Arial"/>
        </w:rPr>
        <w:t xml:space="preserve"> la cantidad de 4 de las cuales los</w:t>
      </w:r>
      <w:r>
        <w:rPr>
          <w:rFonts w:ascii="Arial" w:hAnsi="Arial" w:cs="Arial"/>
        </w:rPr>
        <w:t xml:space="preserve"> 4</w:t>
      </w:r>
      <w:r w:rsidRPr="00F75E23">
        <w:rPr>
          <w:rFonts w:ascii="Arial" w:hAnsi="Arial" w:cs="Arial"/>
        </w:rPr>
        <w:t xml:space="preserve"> </w:t>
      </w:r>
      <w:r w:rsidR="006B2D26">
        <w:rPr>
          <w:rFonts w:ascii="Arial" w:hAnsi="Arial" w:cs="Arial"/>
        </w:rPr>
        <w:t xml:space="preserve">fueron </w:t>
      </w:r>
      <w:r>
        <w:rPr>
          <w:rFonts w:ascii="Arial" w:hAnsi="Arial" w:cs="Arial"/>
        </w:rPr>
        <w:t>todos del género masculino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</w:t>
      </w:r>
      <w:r w:rsidR="006B2D26">
        <w:rPr>
          <w:rFonts w:ascii="Arial" w:hAnsi="Arial" w:cs="Arial"/>
        </w:rPr>
        <w:t xml:space="preserve">la cantidad de 2 </w:t>
      </w:r>
      <w:r w:rsidR="003119B4">
        <w:rPr>
          <w:rFonts w:ascii="Arial" w:hAnsi="Arial" w:cs="Arial"/>
        </w:rPr>
        <w:t xml:space="preserve">donde </w:t>
      </w:r>
      <w:r>
        <w:rPr>
          <w:rFonts w:ascii="Arial" w:hAnsi="Arial" w:cs="Arial"/>
        </w:rPr>
        <w:t xml:space="preserve">1 </w:t>
      </w:r>
      <w:r w:rsidR="003119B4">
        <w:rPr>
          <w:rFonts w:ascii="Arial" w:hAnsi="Arial" w:cs="Arial"/>
        </w:rPr>
        <w:t xml:space="preserve">fue hombre y 1 fue mujer </w:t>
      </w:r>
      <w:r w:rsidR="00E61298" w:rsidRPr="00F75E23">
        <w:rPr>
          <w:rFonts w:ascii="Arial" w:hAnsi="Arial" w:cs="Arial"/>
        </w:rPr>
        <w:t xml:space="preserve">y en cuanto a </w:t>
      </w:r>
      <w:r w:rsidR="00E61298">
        <w:rPr>
          <w:rFonts w:ascii="Arial" w:hAnsi="Arial" w:cs="Arial"/>
        </w:rPr>
        <w:t>personas</w:t>
      </w:r>
      <w:r w:rsidR="0036020D">
        <w:rPr>
          <w:rFonts w:ascii="Arial" w:hAnsi="Arial" w:cs="Arial"/>
        </w:rPr>
        <w:t xml:space="preserve"> con</w:t>
      </w:r>
      <w:r w:rsidR="00E61298">
        <w:rPr>
          <w:rFonts w:ascii="Arial" w:hAnsi="Arial" w:cs="Arial"/>
        </w:rPr>
        <w:t xml:space="preserve"> discapaci</w:t>
      </w:r>
      <w:r w:rsidR="0036020D">
        <w:rPr>
          <w:rFonts w:ascii="Arial" w:hAnsi="Arial" w:cs="Arial"/>
        </w:rPr>
        <w:t>dad</w:t>
      </w:r>
      <w:r w:rsidR="00E61298">
        <w:rPr>
          <w:rFonts w:ascii="Arial" w:hAnsi="Arial" w:cs="Arial"/>
        </w:rPr>
        <w:t xml:space="preserve">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1814E6">
        <w:rPr>
          <w:rFonts w:ascii="Arial" w:hAnsi="Arial" w:cs="Arial"/>
        </w:rPr>
        <w:t>6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registrando la cantidad de 6 hombres y ninguna mujer </w:t>
      </w:r>
      <w:r w:rsidRPr="00F75E23">
        <w:rPr>
          <w:rFonts w:ascii="Arial" w:hAnsi="Arial" w:cs="Arial"/>
        </w:rPr>
        <w:t xml:space="preserve">haciendo un total por este trámite de </w:t>
      </w:r>
      <w:r w:rsidR="00B54A42">
        <w:rPr>
          <w:rFonts w:ascii="Arial" w:hAnsi="Arial" w:cs="Arial"/>
        </w:rPr>
        <w:t>6 personas</w:t>
      </w:r>
      <w:r>
        <w:rPr>
          <w:rFonts w:ascii="Arial" w:hAnsi="Arial" w:cs="Arial"/>
        </w:rPr>
        <w:t xml:space="preserve"> atendid</w:t>
      </w:r>
      <w:r w:rsidR="00B54A4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que realizaron consultas de este beneficio </w:t>
      </w:r>
      <w:r w:rsidR="001A01F6" w:rsidRPr="00F75E23">
        <w:rPr>
          <w:rFonts w:ascii="Arial" w:hAnsi="Arial" w:cs="Arial"/>
        </w:rPr>
        <w:t xml:space="preserve">haciendo un total por este trámite de </w:t>
      </w:r>
      <w:r w:rsidR="001A01F6">
        <w:rPr>
          <w:rFonts w:ascii="Arial" w:hAnsi="Arial" w:cs="Arial"/>
        </w:rPr>
        <w:t>12</w:t>
      </w:r>
      <w:r w:rsidR="001A01F6" w:rsidRPr="00F75E23">
        <w:rPr>
          <w:rFonts w:ascii="Arial" w:hAnsi="Arial" w:cs="Arial"/>
        </w:rPr>
        <w:t xml:space="preserve"> personas </w:t>
      </w:r>
      <w:r w:rsidR="001A01F6">
        <w:rPr>
          <w:rFonts w:ascii="Arial" w:hAnsi="Arial" w:cs="Arial"/>
        </w:rPr>
        <w:t>donde se logra detallar que fueron 11 hombres que realizaron consultas sobre este beneficio y 1 mujeres de</w:t>
      </w:r>
      <w:r w:rsidR="00E12818">
        <w:rPr>
          <w:rFonts w:ascii="Arial" w:hAnsi="Arial" w:cs="Arial"/>
        </w:rPr>
        <w:t xml:space="preserve">l FMLN </w:t>
      </w:r>
      <w:r w:rsidR="001A01F6">
        <w:rPr>
          <w:rFonts w:ascii="Arial" w:hAnsi="Arial" w:cs="Arial"/>
        </w:rPr>
        <w:t xml:space="preserve">que se presentaron a la instalación de la Dirección Regional de San Miguel para consultar y tramitar su </w:t>
      </w:r>
      <w:r w:rsidR="00E12818">
        <w:rPr>
          <w:rFonts w:ascii="Arial" w:hAnsi="Arial" w:cs="Arial"/>
        </w:rPr>
        <w:t>información</w:t>
      </w:r>
      <w:r w:rsidR="001A01F6">
        <w:rPr>
          <w:rFonts w:ascii="Arial" w:hAnsi="Arial" w:cs="Arial"/>
        </w:rPr>
        <w:t xml:space="preserve"> de crédito en el presente mes</w:t>
      </w:r>
      <w:r w:rsidR="001A01F6" w:rsidRPr="00F75E23">
        <w:rPr>
          <w:rFonts w:ascii="Arial" w:hAnsi="Arial" w:cs="Arial"/>
        </w:rPr>
        <w:t>.</w:t>
      </w:r>
    </w:p>
    <w:p w14:paraId="75531EC4" w14:textId="77777777" w:rsidR="00956669" w:rsidRPr="007E199D" w:rsidRDefault="00956669" w:rsidP="0095666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6</w:t>
      </w:r>
    </w:p>
    <w:p w14:paraId="3691D6C8" w14:textId="4E6B38DA" w:rsidR="006B580F" w:rsidRPr="00956669" w:rsidRDefault="00956669" w:rsidP="0095666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área de Becas.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202"/>
        <w:gridCol w:w="955"/>
        <w:gridCol w:w="1300"/>
      </w:tblGrid>
      <w:tr w:rsidR="006B580F" w:rsidRPr="006B580F" w14:paraId="1DA66967" w14:textId="77777777" w:rsidTr="006B580F">
        <w:trPr>
          <w:trHeight w:val="6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76A1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PROGRAMA EDUCATIVOS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C2E6" w14:textId="0D6D2440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</w:t>
            </w:r>
            <w:r w:rsidR="004E40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OMBRE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D0AD" w14:textId="42E8D28F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</w:t>
            </w:r>
            <w:r w:rsidR="004E40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UJER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5A49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</w:tr>
      <w:tr w:rsidR="006B580F" w:rsidRPr="006B580F" w14:paraId="694886D8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67D1" w14:textId="77777777" w:rsidR="006B580F" w:rsidRPr="006B580F" w:rsidRDefault="006B580F" w:rsidP="006B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76C6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461A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0174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22</w:t>
            </w:r>
          </w:p>
        </w:tc>
      </w:tr>
      <w:tr w:rsidR="006B580F" w:rsidRPr="006B580F" w14:paraId="6AD8AA04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0628" w14:textId="77777777" w:rsidR="006B580F" w:rsidRPr="006B580F" w:rsidRDefault="006B580F" w:rsidP="006B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DF68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7F6F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9952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</w:tr>
      <w:tr w:rsidR="006B580F" w:rsidRPr="006B580F" w14:paraId="2B6A7794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4362" w14:textId="5290C530" w:rsidR="006B580F" w:rsidRPr="006B580F" w:rsidRDefault="00DE46CE" w:rsidP="006B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E46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DISCAPACITADO DE GUERRA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B7AF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6713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2E13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</w:tr>
      <w:tr w:rsidR="006B580F" w:rsidRPr="006B580F" w14:paraId="28A70BC0" w14:textId="77777777" w:rsidTr="006B580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392A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D647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295A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2714" w14:textId="77777777" w:rsidR="006B580F" w:rsidRPr="006B580F" w:rsidRDefault="006B580F" w:rsidP="006B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B58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23</w:t>
            </w:r>
          </w:p>
        </w:tc>
      </w:tr>
    </w:tbl>
    <w:p w14:paraId="03D498BE" w14:textId="1DB90EEC" w:rsidR="006B580F" w:rsidRDefault="004E404A" w:rsidP="006B58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8756854" w14:textId="77777777" w:rsidR="00F834F3" w:rsidRDefault="00F834F3" w:rsidP="006B580F">
      <w:pPr>
        <w:spacing w:after="0"/>
        <w:rPr>
          <w:b/>
          <w:bCs/>
          <w:sz w:val="28"/>
          <w:szCs w:val="28"/>
        </w:rPr>
      </w:pPr>
    </w:p>
    <w:p w14:paraId="7DBF80B4" w14:textId="77777777" w:rsidR="00F834F3" w:rsidRPr="007E199D" w:rsidRDefault="00F834F3" w:rsidP="00F834F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6</w:t>
      </w:r>
    </w:p>
    <w:p w14:paraId="07C3EEA4" w14:textId="1E10C83F" w:rsidR="004E404A" w:rsidRPr="00F834F3" w:rsidRDefault="00F834F3" w:rsidP="00F834F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Becas.</w:t>
      </w:r>
    </w:p>
    <w:p w14:paraId="51F1B0C8" w14:textId="5E71EA6F" w:rsidR="004E404A" w:rsidRDefault="004E404A" w:rsidP="004E404A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33B9863" wp14:editId="09A0A810">
            <wp:extent cx="3780000" cy="2412000"/>
            <wp:effectExtent l="0" t="0" r="11430" b="7620"/>
            <wp:docPr id="14103145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07F5EB5-31B5-7714-BED6-0C17915661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61514F1" w14:textId="78E29E86" w:rsidR="004E404A" w:rsidRDefault="004E404A" w:rsidP="004E404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35C16CC" w14:textId="73189CFA" w:rsidR="005D4D2B" w:rsidRPr="00F75E23" w:rsidRDefault="005D4D2B" w:rsidP="005D4D2B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Programas Educativos donde los usuarios solicitan información sobre las fechas de resección de documentos,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810B01">
        <w:rPr>
          <w:rFonts w:ascii="Arial" w:hAnsi="Arial" w:cs="Arial"/>
        </w:rPr>
        <w:t>22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810B01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fueron hombres los que realizaron la consulta y tramites de becas y </w:t>
      </w:r>
      <w:r w:rsidR="00810B0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las mujeres del sector que realizaron la consultas y tramites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 recibieron </w:t>
      </w:r>
      <w:r w:rsidR="00810B01">
        <w:rPr>
          <w:rFonts w:ascii="Arial" w:hAnsi="Arial" w:cs="Arial"/>
        </w:rPr>
        <w:t>cero</w:t>
      </w:r>
      <w:r w:rsidR="00AC18CC">
        <w:rPr>
          <w:rFonts w:ascii="Arial" w:hAnsi="Arial" w:cs="Arial"/>
        </w:rPr>
        <w:t xml:space="preserve"> atenciones para este sector</w:t>
      </w:r>
      <w:r w:rsidR="00F72F2F">
        <w:rPr>
          <w:rFonts w:ascii="Arial" w:hAnsi="Arial" w:cs="Arial"/>
        </w:rPr>
        <w:t xml:space="preserve"> </w:t>
      </w:r>
      <w:r w:rsidR="00E61298" w:rsidRPr="00F75E23">
        <w:rPr>
          <w:rFonts w:ascii="Arial" w:hAnsi="Arial" w:cs="Arial"/>
        </w:rPr>
        <w:t xml:space="preserve">y en cuanto a </w:t>
      </w:r>
      <w:r w:rsidR="00E61298">
        <w:rPr>
          <w:rFonts w:ascii="Arial" w:hAnsi="Arial" w:cs="Arial"/>
        </w:rPr>
        <w:t xml:space="preserve">personas </w:t>
      </w:r>
      <w:r w:rsidR="0036020D">
        <w:rPr>
          <w:rFonts w:ascii="Arial" w:hAnsi="Arial" w:cs="Arial"/>
        </w:rPr>
        <w:t>con discapacidad</w:t>
      </w:r>
      <w:r w:rsidR="00E61298">
        <w:rPr>
          <w:rFonts w:ascii="Arial" w:hAnsi="Arial" w:cs="Arial"/>
        </w:rPr>
        <w:t xml:space="preserve">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4735CB">
        <w:rPr>
          <w:rFonts w:ascii="Arial" w:hAnsi="Arial" w:cs="Arial"/>
        </w:rPr>
        <w:t>1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4735CB">
        <w:rPr>
          <w:rFonts w:ascii="Arial" w:hAnsi="Arial" w:cs="Arial"/>
        </w:rPr>
        <w:t xml:space="preserve">igual </w:t>
      </w:r>
      <w:r w:rsidR="00324A3E">
        <w:rPr>
          <w:rFonts w:ascii="Arial" w:hAnsi="Arial" w:cs="Arial"/>
        </w:rPr>
        <w:t>número</w:t>
      </w:r>
      <w:r w:rsidR="004735CB">
        <w:rPr>
          <w:rFonts w:ascii="Arial" w:hAnsi="Arial" w:cs="Arial"/>
        </w:rPr>
        <w:t xml:space="preserve"> corresponde al sexo masculino</w:t>
      </w:r>
      <w:r>
        <w:rPr>
          <w:rFonts w:ascii="Arial" w:hAnsi="Arial" w:cs="Arial"/>
        </w:rPr>
        <w:t>.</w:t>
      </w:r>
      <w:r w:rsidRPr="00F75E23">
        <w:rPr>
          <w:rFonts w:ascii="Arial" w:hAnsi="Arial" w:cs="Arial"/>
        </w:rPr>
        <w:t xml:space="preserve"> haciendo un total </w:t>
      </w:r>
      <w:r>
        <w:rPr>
          <w:rFonts w:ascii="Arial" w:hAnsi="Arial" w:cs="Arial"/>
        </w:rPr>
        <w:t xml:space="preserve">de </w:t>
      </w:r>
      <w:r w:rsidR="009A12D4">
        <w:rPr>
          <w:rFonts w:ascii="Arial" w:hAnsi="Arial" w:cs="Arial"/>
        </w:rPr>
        <w:t>23 de los cuales 188</w:t>
      </w:r>
      <w:r>
        <w:rPr>
          <w:rFonts w:ascii="Arial" w:hAnsi="Arial" w:cs="Arial"/>
        </w:rPr>
        <w:t xml:space="preserve"> hombres de todos los sectores como también fueron </w:t>
      </w:r>
      <w:r w:rsidR="005D24B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las mujeres de </w:t>
      </w:r>
      <w:r w:rsidR="005D24B1">
        <w:rPr>
          <w:rFonts w:ascii="Arial" w:hAnsi="Arial" w:cs="Arial"/>
        </w:rPr>
        <w:t>la fuerza armada</w:t>
      </w:r>
      <w:r>
        <w:rPr>
          <w:rFonts w:ascii="Arial" w:hAnsi="Arial" w:cs="Arial"/>
        </w:rPr>
        <w:t xml:space="preserve"> que realizaron consulta respecto a este beneficio</w:t>
      </w:r>
      <w:r w:rsidR="00324A3E">
        <w:rPr>
          <w:rFonts w:ascii="Arial" w:hAnsi="Arial" w:cs="Arial"/>
        </w:rPr>
        <w:t xml:space="preserve"> en el presente</w:t>
      </w:r>
      <w:r>
        <w:rPr>
          <w:rFonts w:ascii="Arial" w:hAnsi="Arial" w:cs="Arial"/>
        </w:rPr>
        <w:t xml:space="preserve"> mes de agosto</w:t>
      </w:r>
      <w:r w:rsidRPr="00F75E23">
        <w:rPr>
          <w:rFonts w:ascii="Arial" w:hAnsi="Arial" w:cs="Arial"/>
        </w:rPr>
        <w:t>.</w:t>
      </w:r>
    </w:p>
    <w:p w14:paraId="003D3C60" w14:textId="77777777" w:rsidR="00EC2A67" w:rsidRDefault="00EC2A67" w:rsidP="00EC2A6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5A404C" w14:textId="77777777" w:rsidR="00647792" w:rsidRDefault="0064779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630ECF9" w14:textId="6635E334" w:rsidR="00EC2A67" w:rsidRPr="007E199D" w:rsidRDefault="00EC2A67" w:rsidP="00EC2A6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7</w:t>
      </w:r>
    </w:p>
    <w:p w14:paraId="361505AC" w14:textId="5423CB95" w:rsidR="00324A3E" w:rsidRPr="00EC2A67" w:rsidRDefault="00EC2A67" w:rsidP="00EC2A6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registros.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080"/>
        <w:gridCol w:w="820"/>
        <w:gridCol w:w="1300"/>
      </w:tblGrid>
      <w:tr w:rsidR="00AB6F03" w:rsidRPr="00AB6F03" w14:paraId="09A71A76" w14:textId="77777777" w:rsidTr="00AB6F03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2929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EE26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02FE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A64A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</w:tr>
      <w:tr w:rsidR="00AB6F03" w:rsidRPr="00AB6F03" w14:paraId="58A8638E" w14:textId="77777777" w:rsidTr="00AB6F03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CF78" w14:textId="77777777" w:rsidR="00AB6F03" w:rsidRPr="00AB6F03" w:rsidRDefault="00AB6F03" w:rsidP="00AB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2E0C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5B13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C423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283</w:t>
            </w:r>
          </w:p>
        </w:tc>
      </w:tr>
      <w:tr w:rsidR="00AB6F03" w:rsidRPr="00AB6F03" w14:paraId="728958BD" w14:textId="77777777" w:rsidTr="00AB6F03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2D8E" w14:textId="77777777" w:rsidR="00AB6F03" w:rsidRPr="00AB6F03" w:rsidRDefault="00AB6F03" w:rsidP="00AB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7ACC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D89F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36E9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24</w:t>
            </w:r>
          </w:p>
        </w:tc>
      </w:tr>
      <w:tr w:rsidR="00AB6F03" w:rsidRPr="00AB6F03" w14:paraId="733937F6" w14:textId="77777777" w:rsidTr="00AB6F03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5189" w14:textId="1AE0C42F" w:rsidR="00AB6F03" w:rsidRPr="00AB6F03" w:rsidRDefault="00DE46CE" w:rsidP="00AB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E46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DISCAPACITADO DE GUERRA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A673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4DAA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3BF7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57</w:t>
            </w:r>
          </w:p>
        </w:tc>
      </w:tr>
      <w:tr w:rsidR="00AB6F03" w:rsidRPr="00AB6F03" w14:paraId="6697EAFD" w14:textId="77777777" w:rsidTr="00AB6F03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D246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B5A7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82A3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7F2F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364</w:t>
            </w:r>
          </w:p>
        </w:tc>
      </w:tr>
    </w:tbl>
    <w:p w14:paraId="3E8C76AB" w14:textId="0A1C798D" w:rsidR="00AB6F03" w:rsidRDefault="00AB6F03" w:rsidP="004E404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5474DBCE" w14:textId="77777777" w:rsidR="00AB6F03" w:rsidRDefault="00AB6F03" w:rsidP="004E404A">
      <w:pPr>
        <w:spacing w:after="0"/>
        <w:rPr>
          <w:b/>
          <w:bCs/>
          <w:sz w:val="28"/>
          <w:szCs w:val="28"/>
        </w:rPr>
      </w:pPr>
    </w:p>
    <w:p w14:paraId="0D7032F4" w14:textId="77777777" w:rsidR="00252D75" w:rsidRPr="007E199D" w:rsidRDefault="00252D75" w:rsidP="00252D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7</w:t>
      </w:r>
    </w:p>
    <w:p w14:paraId="71600E2C" w14:textId="216F975C" w:rsidR="00AB6F03" w:rsidRPr="00252D75" w:rsidRDefault="00252D75" w:rsidP="00252D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de consultas sobre nuevos registros.</w:t>
      </w:r>
    </w:p>
    <w:p w14:paraId="39AE82C1" w14:textId="564C5987" w:rsidR="00AB6F03" w:rsidRDefault="00AB6F03" w:rsidP="00AB6F03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A136EFA" wp14:editId="66954BFA">
            <wp:extent cx="4572000" cy="2743200"/>
            <wp:effectExtent l="0" t="0" r="0" b="0"/>
            <wp:docPr id="20583541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4718345-2EBE-E4C4-D258-4EE4453C17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1DEDFCC" w14:textId="267EB9D2" w:rsidR="00AB6F03" w:rsidRDefault="00AB6F03" w:rsidP="00AB6F0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2188642" w14:textId="77777777" w:rsidR="00647792" w:rsidRDefault="00647792" w:rsidP="00997A15">
      <w:pPr>
        <w:spacing w:after="0"/>
        <w:jc w:val="both"/>
        <w:rPr>
          <w:rFonts w:ascii="Arial" w:hAnsi="Arial" w:cs="Arial"/>
        </w:rPr>
      </w:pPr>
    </w:p>
    <w:p w14:paraId="56472624" w14:textId="3FA69E87" w:rsidR="0042793F" w:rsidRDefault="00997A15" w:rsidP="00997A15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séptima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Registro donde los usuarios solicitan información sobre documentación para nuevos ingresos,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 2</w:t>
      </w:r>
      <w:r w:rsidR="00691725">
        <w:rPr>
          <w:rFonts w:ascii="Arial" w:hAnsi="Arial" w:cs="Arial"/>
        </w:rPr>
        <w:t>83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2</w:t>
      </w:r>
      <w:r w:rsidR="00691725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fueron hombres y 2</w:t>
      </w:r>
      <w:r w:rsidR="0069172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mujeres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un total de 2</w:t>
      </w:r>
      <w:r w:rsidR="0069172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los cuales 1</w:t>
      </w:r>
      <w:r w:rsidR="0069172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hombres y </w:t>
      </w:r>
      <w:r w:rsidR="0069172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fueron mujeres que consultaron por los servicios que brinda el departamento de registro </w:t>
      </w:r>
      <w:r w:rsidR="00E61298" w:rsidRPr="00F75E23">
        <w:rPr>
          <w:rFonts w:ascii="Arial" w:hAnsi="Arial" w:cs="Arial"/>
        </w:rPr>
        <w:t xml:space="preserve">y en cuanto a </w:t>
      </w:r>
      <w:r w:rsidR="00E61298">
        <w:rPr>
          <w:rFonts w:ascii="Arial" w:hAnsi="Arial" w:cs="Arial"/>
        </w:rPr>
        <w:t xml:space="preserve">personas </w:t>
      </w:r>
      <w:r w:rsidR="0036020D">
        <w:rPr>
          <w:rFonts w:ascii="Arial" w:hAnsi="Arial" w:cs="Arial"/>
        </w:rPr>
        <w:t>con discapacidad</w:t>
      </w:r>
      <w:r w:rsidR="00E61298">
        <w:rPr>
          <w:rFonts w:ascii="Arial" w:hAnsi="Arial" w:cs="Arial"/>
        </w:rPr>
        <w:t xml:space="preserve">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</w:t>
      </w:r>
      <w:r w:rsidR="00691725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persona de las cuales </w:t>
      </w:r>
      <w:r w:rsidR="00691725">
        <w:rPr>
          <w:rFonts w:ascii="Arial" w:hAnsi="Arial" w:cs="Arial"/>
        </w:rPr>
        <w:t>49</w:t>
      </w:r>
      <w:r>
        <w:rPr>
          <w:rFonts w:ascii="Arial" w:hAnsi="Arial" w:cs="Arial"/>
        </w:rPr>
        <w:t xml:space="preserve"> fueron hombres y </w:t>
      </w:r>
      <w:r w:rsidR="0069172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 w:rsidR="00691725">
        <w:rPr>
          <w:rFonts w:ascii="Arial" w:hAnsi="Arial" w:cs="Arial"/>
        </w:rPr>
        <w:t>364</w:t>
      </w:r>
      <w:r w:rsidRPr="00F75E23">
        <w:rPr>
          <w:rFonts w:ascii="Arial" w:hAnsi="Arial" w:cs="Arial"/>
        </w:rPr>
        <w:t xml:space="preserve"> personas atendidas </w:t>
      </w:r>
      <w:r>
        <w:rPr>
          <w:rFonts w:ascii="Arial" w:hAnsi="Arial" w:cs="Arial"/>
        </w:rPr>
        <w:t xml:space="preserve">de las cuales </w:t>
      </w:r>
      <w:r w:rsidR="00691725">
        <w:rPr>
          <w:rFonts w:ascii="Arial" w:hAnsi="Arial" w:cs="Arial"/>
        </w:rPr>
        <w:t>325</w:t>
      </w:r>
      <w:r>
        <w:rPr>
          <w:rFonts w:ascii="Arial" w:hAnsi="Arial" w:cs="Arial"/>
        </w:rPr>
        <w:t xml:space="preserve"> fueron hombres y </w:t>
      </w:r>
      <w:r w:rsidR="00691725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 w:rsidR="00242391"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2DB713BE" w14:textId="77777777" w:rsidR="00AB6F03" w:rsidRDefault="00AB6F03" w:rsidP="00AB6F03">
      <w:pPr>
        <w:spacing w:after="0"/>
        <w:rPr>
          <w:b/>
          <w:bCs/>
          <w:sz w:val="28"/>
          <w:szCs w:val="28"/>
        </w:rPr>
      </w:pPr>
    </w:p>
    <w:p w14:paraId="7F49CF78" w14:textId="5A3B1A8A" w:rsidR="00857385" w:rsidRPr="007E199D" w:rsidRDefault="00647792" w:rsidP="0064779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857385" w:rsidRPr="007E199D">
        <w:rPr>
          <w:rFonts w:ascii="Arial" w:hAnsi="Arial" w:cs="Arial"/>
          <w:b/>
          <w:bCs/>
          <w:sz w:val="24"/>
          <w:szCs w:val="24"/>
        </w:rPr>
        <w:lastRenderedPageBreak/>
        <w:t>Cuadro N° 8</w:t>
      </w:r>
    </w:p>
    <w:p w14:paraId="6F93D28D" w14:textId="313DF422" w:rsidR="0042793F" w:rsidRPr="00857385" w:rsidRDefault="00857385" w:rsidP="0064779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la DRSM del INABVE sobre el beneficio de </w:t>
      </w:r>
      <w:r>
        <w:rPr>
          <w:rFonts w:ascii="Arial" w:hAnsi="Arial" w:cs="Arial"/>
          <w:b/>
          <w:bCs/>
          <w:sz w:val="24"/>
          <w:szCs w:val="24"/>
        </w:rPr>
        <w:t>Trasferencia de Tierras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080"/>
        <w:gridCol w:w="820"/>
        <w:gridCol w:w="1300"/>
      </w:tblGrid>
      <w:tr w:rsidR="00AB6F03" w:rsidRPr="00AB6F03" w14:paraId="762423AD" w14:textId="77777777" w:rsidTr="00AB6F03">
        <w:trPr>
          <w:trHeight w:val="6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5AA5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TRANSFERENCIAS DE TIERRAS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61A7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2B38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DE61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</w:tr>
      <w:tr w:rsidR="00AB6F03" w:rsidRPr="00AB6F03" w14:paraId="6957D33F" w14:textId="77777777" w:rsidTr="00AB6F03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882D" w14:textId="77777777" w:rsidR="00AB6F03" w:rsidRPr="00AB6F03" w:rsidRDefault="00AB6F03" w:rsidP="00AB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0894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F4A0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7651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</w:t>
            </w:r>
          </w:p>
        </w:tc>
      </w:tr>
      <w:tr w:rsidR="00AB6F03" w:rsidRPr="00AB6F03" w14:paraId="7231EBF7" w14:textId="77777777" w:rsidTr="00AB6F03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FF36" w14:textId="77777777" w:rsidR="00AB6F03" w:rsidRPr="00AB6F03" w:rsidRDefault="00AB6F03" w:rsidP="00AB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A6F7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1E3C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A8BC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</w:tr>
      <w:tr w:rsidR="00AB6F03" w:rsidRPr="00AB6F03" w14:paraId="697819A5" w14:textId="77777777" w:rsidTr="00AB6F03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615D" w14:textId="28172CBB" w:rsidR="00AB6F03" w:rsidRPr="00AB6F03" w:rsidRDefault="00DE46CE" w:rsidP="00AB6F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E46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DISCAPACITADO DE GUERRA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DF5D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D91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302E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</w:tr>
      <w:tr w:rsidR="00AB6F03" w:rsidRPr="00AB6F03" w14:paraId="4D31AEA4" w14:textId="77777777" w:rsidTr="00AB6F03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ACFA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CB16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E3C9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52DD" w14:textId="77777777" w:rsidR="00AB6F03" w:rsidRPr="00AB6F03" w:rsidRDefault="00AB6F03" w:rsidP="00AB6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6F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</w:t>
            </w:r>
          </w:p>
        </w:tc>
      </w:tr>
    </w:tbl>
    <w:p w14:paraId="6CBCB98A" w14:textId="5732E890" w:rsidR="00AB6F03" w:rsidRDefault="00AB6F03" w:rsidP="00AB6F0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719792A" w14:textId="77777777" w:rsidR="00AB6F03" w:rsidRDefault="00AB6F03" w:rsidP="00AB6F03">
      <w:pPr>
        <w:spacing w:after="0"/>
        <w:rPr>
          <w:b/>
          <w:bCs/>
          <w:sz w:val="28"/>
          <w:szCs w:val="28"/>
        </w:rPr>
      </w:pPr>
    </w:p>
    <w:p w14:paraId="2E721234" w14:textId="77777777" w:rsidR="0088334D" w:rsidRPr="007E199D" w:rsidRDefault="0088334D" w:rsidP="0088334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24940C6E" w14:textId="751FB036" w:rsidR="00AB6F03" w:rsidRPr="0088334D" w:rsidRDefault="0088334D" w:rsidP="0088334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sobre el beneficio de </w:t>
      </w:r>
      <w:r>
        <w:rPr>
          <w:rFonts w:ascii="Arial" w:hAnsi="Arial" w:cs="Arial"/>
          <w:b/>
          <w:bCs/>
          <w:sz w:val="24"/>
          <w:szCs w:val="24"/>
        </w:rPr>
        <w:t>Transferencia de Tierras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43B3EEE2" w14:textId="514DED13" w:rsidR="00AB6F03" w:rsidRDefault="00AB6F03" w:rsidP="00AB6F03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58CCCA4" wp14:editId="1B87C5CB">
            <wp:extent cx="4320000" cy="2592000"/>
            <wp:effectExtent l="0" t="0" r="4445" b="18415"/>
            <wp:docPr id="149914017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69DC8DF-A85F-3913-2D34-B73A011B88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9D966A" w14:textId="7AA5AF64" w:rsidR="00DB436F" w:rsidRDefault="00AB6F03" w:rsidP="00AB6F0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88334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68A9B4F" w14:textId="77777777" w:rsidR="00647792" w:rsidRDefault="00647792" w:rsidP="00D65BF6">
      <w:pPr>
        <w:spacing w:after="0"/>
        <w:jc w:val="both"/>
        <w:rPr>
          <w:b/>
          <w:bCs/>
          <w:sz w:val="28"/>
          <w:szCs w:val="28"/>
        </w:rPr>
      </w:pPr>
    </w:p>
    <w:p w14:paraId="0A5978F0" w14:textId="177EFC2A" w:rsidR="00D65BF6" w:rsidRPr="00F75E23" w:rsidRDefault="00D65BF6" w:rsidP="00D65BF6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octavo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Transferencia de Tierras con la finalidad de consultar sobre el proceso de la documentación presentada como también fecha de nuevas convocatorias,</w:t>
      </w:r>
      <w:r w:rsidRPr="00F75E23">
        <w:rPr>
          <w:rFonts w:ascii="Arial" w:hAnsi="Arial" w:cs="Arial"/>
        </w:rPr>
        <w:t xml:space="preserve"> en el caso del sector del FAES</w:t>
      </w:r>
      <w:r>
        <w:rPr>
          <w:rFonts w:ascii="Arial" w:hAnsi="Arial" w:cs="Arial"/>
        </w:rPr>
        <w:t xml:space="preserve"> se logró recibir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cantidad </w:t>
      </w:r>
      <w:r w:rsidR="00C15D8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de las cuales la misma cantidad fueron hombres que se le brindo información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no se recibieron a ningún usuario</w:t>
      </w:r>
      <w:r w:rsidR="00C15D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1C4940" w:rsidRPr="00F75E23">
        <w:rPr>
          <w:rFonts w:ascii="Arial" w:hAnsi="Arial" w:cs="Arial"/>
        </w:rPr>
        <w:t xml:space="preserve">y en cuanto a </w:t>
      </w:r>
      <w:r w:rsidR="001C4940">
        <w:rPr>
          <w:rFonts w:ascii="Arial" w:hAnsi="Arial" w:cs="Arial"/>
        </w:rPr>
        <w:t>personas</w:t>
      </w:r>
      <w:r w:rsidR="0036020D">
        <w:rPr>
          <w:rFonts w:ascii="Arial" w:hAnsi="Arial" w:cs="Arial"/>
        </w:rPr>
        <w:t xml:space="preserve"> con</w:t>
      </w:r>
      <w:r w:rsidR="001C4940">
        <w:rPr>
          <w:rFonts w:ascii="Arial" w:hAnsi="Arial" w:cs="Arial"/>
        </w:rPr>
        <w:t xml:space="preserve"> discapaci</w:t>
      </w:r>
      <w:r w:rsidR="0036020D">
        <w:rPr>
          <w:rFonts w:ascii="Arial" w:hAnsi="Arial" w:cs="Arial"/>
        </w:rPr>
        <w:t>dad</w:t>
      </w:r>
      <w:r w:rsidR="001C4940">
        <w:rPr>
          <w:rFonts w:ascii="Arial" w:hAnsi="Arial" w:cs="Arial"/>
        </w:rPr>
        <w:t xml:space="preserve"> a consecuencias del conflicto armado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atendió </w:t>
      </w:r>
      <w:r w:rsidR="004E52FD">
        <w:rPr>
          <w:rFonts w:ascii="Arial" w:hAnsi="Arial" w:cs="Arial"/>
        </w:rPr>
        <w:t>a una persona</w:t>
      </w:r>
      <w:r>
        <w:rPr>
          <w:rFonts w:ascii="Arial" w:hAnsi="Arial" w:cs="Arial"/>
        </w:rPr>
        <w:t xml:space="preserve"> con respecto a este beneficio,</w:t>
      </w:r>
      <w:r w:rsidRPr="00F75E23">
        <w:rPr>
          <w:rFonts w:ascii="Arial" w:hAnsi="Arial" w:cs="Arial"/>
        </w:rPr>
        <w:t xml:space="preserve"> haciendo un total por este trámite de</w:t>
      </w:r>
      <w:r>
        <w:rPr>
          <w:rFonts w:ascii="Arial" w:hAnsi="Arial" w:cs="Arial"/>
        </w:rPr>
        <w:t xml:space="preserve"> </w:t>
      </w:r>
      <w:r w:rsidR="004E52FD"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de las cuales </w:t>
      </w:r>
      <w:r w:rsidR="004E52FD">
        <w:rPr>
          <w:rFonts w:ascii="Arial" w:hAnsi="Arial" w:cs="Arial"/>
        </w:rPr>
        <w:t>los 3</w:t>
      </w:r>
      <w:r>
        <w:rPr>
          <w:rFonts w:ascii="Arial" w:hAnsi="Arial" w:cs="Arial"/>
        </w:rPr>
        <w:t xml:space="preserve"> fueron hombres y ninguna mujer que se atendieron consultas relacionados a Transferencia de Tierras en todo el</w:t>
      </w:r>
      <w:r w:rsidR="004E52FD">
        <w:rPr>
          <w:rFonts w:ascii="Arial" w:hAnsi="Arial" w:cs="Arial"/>
        </w:rPr>
        <w:t xml:space="preserve"> presente</w:t>
      </w:r>
      <w:r>
        <w:rPr>
          <w:rFonts w:ascii="Arial" w:hAnsi="Arial" w:cs="Arial"/>
        </w:rPr>
        <w:t xml:space="preserve"> mes</w:t>
      </w:r>
      <w:r w:rsidRPr="00F75E23">
        <w:rPr>
          <w:rFonts w:ascii="Arial" w:hAnsi="Arial" w:cs="Arial"/>
        </w:rPr>
        <w:t>.</w:t>
      </w:r>
    </w:p>
    <w:p w14:paraId="3A2A94C7" w14:textId="258145E3" w:rsidR="00DB436F" w:rsidRDefault="00DB436F">
      <w:pPr>
        <w:rPr>
          <w:b/>
          <w:bCs/>
          <w:sz w:val="28"/>
          <w:szCs w:val="28"/>
        </w:rPr>
      </w:pPr>
    </w:p>
    <w:p w14:paraId="69F4DDA8" w14:textId="77777777" w:rsidR="00600780" w:rsidRPr="007E199D" w:rsidRDefault="00600780" w:rsidP="0060078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N° 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1C3D55E0" w14:textId="188F504F" w:rsidR="00AB6F03" w:rsidRPr="00600780" w:rsidRDefault="00600780" w:rsidP="0060078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la DRSM del INABVE sobre el beneficio de </w:t>
      </w:r>
      <w:r>
        <w:rPr>
          <w:rFonts w:ascii="Arial" w:hAnsi="Arial" w:cs="Arial"/>
          <w:b/>
          <w:bCs/>
          <w:sz w:val="24"/>
          <w:szCs w:val="24"/>
        </w:rPr>
        <w:t>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080"/>
        <w:gridCol w:w="820"/>
        <w:gridCol w:w="1300"/>
      </w:tblGrid>
      <w:tr w:rsidR="00DB436F" w:rsidRPr="00DB436F" w14:paraId="7A8C6547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6DDB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39E8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60D4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A645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</w:tr>
      <w:tr w:rsidR="00DB436F" w:rsidRPr="00DB436F" w14:paraId="5DF8D9AC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482E" w14:textId="77777777" w:rsidR="00DB436F" w:rsidRPr="00DB436F" w:rsidRDefault="00DB436F" w:rsidP="00DB4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026D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D0DD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69C7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14</w:t>
            </w:r>
          </w:p>
        </w:tc>
      </w:tr>
      <w:tr w:rsidR="00DB436F" w:rsidRPr="00DB436F" w14:paraId="1AF054E5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8848" w14:textId="77777777" w:rsidR="00DB436F" w:rsidRPr="00DB436F" w:rsidRDefault="00DB436F" w:rsidP="00DB4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021B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9860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A185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</w:t>
            </w:r>
          </w:p>
        </w:tc>
      </w:tr>
      <w:tr w:rsidR="00DB436F" w:rsidRPr="00DB436F" w14:paraId="4DA83D63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860C" w14:textId="714449B2" w:rsidR="00DB436F" w:rsidRPr="00DB436F" w:rsidRDefault="00DE46CE" w:rsidP="00DB4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E46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DISCAPACITADO DE GUERRA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3E52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9FF7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87D8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</w:t>
            </w:r>
          </w:p>
        </w:tc>
      </w:tr>
      <w:tr w:rsidR="00DB436F" w:rsidRPr="00DB436F" w14:paraId="4AB3A388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E996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0B8A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841F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950C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20</w:t>
            </w:r>
          </w:p>
        </w:tc>
      </w:tr>
    </w:tbl>
    <w:p w14:paraId="56A71032" w14:textId="6C461DD8" w:rsidR="00DB436F" w:rsidRDefault="00DB436F" w:rsidP="00AB6F0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D738108" w14:textId="77777777" w:rsidR="00DB436F" w:rsidRDefault="00DB436F" w:rsidP="00AB6F03">
      <w:pPr>
        <w:spacing w:after="0"/>
        <w:rPr>
          <w:b/>
          <w:bCs/>
          <w:sz w:val="28"/>
          <w:szCs w:val="28"/>
        </w:rPr>
      </w:pPr>
    </w:p>
    <w:p w14:paraId="28D6C31F" w14:textId="77777777" w:rsidR="00DB436F" w:rsidRDefault="00DB436F" w:rsidP="00AB6F03">
      <w:pPr>
        <w:spacing w:after="0"/>
        <w:rPr>
          <w:b/>
          <w:bCs/>
          <w:sz w:val="28"/>
          <w:szCs w:val="28"/>
        </w:rPr>
      </w:pPr>
    </w:p>
    <w:p w14:paraId="722C4E8A" w14:textId="77777777" w:rsidR="00B73F02" w:rsidRPr="007E199D" w:rsidRDefault="00B73F02" w:rsidP="00B73F0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4A2CB6F6" w14:textId="3DDF880C" w:rsidR="00DB436F" w:rsidRPr="00B73F02" w:rsidRDefault="00B73F02" w:rsidP="00B73F0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sobre el beneficio de </w:t>
      </w:r>
      <w:r>
        <w:rPr>
          <w:rFonts w:ascii="Arial" w:hAnsi="Arial" w:cs="Arial"/>
          <w:b/>
          <w:bCs/>
          <w:sz w:val="24"/>
          <w:szCs w:val="24"/>
        </w:rPr>
        <w:t>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670F00B1" w14:textId="7BC2DF70" w:rsidR="00DB436F" w:rsidRDefault="00DB436F" w:rsidP="00DB436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02BDBA" wp14:editId="4A357418">
            <wp:extent cx="4572000" cy="2743200"/>
            <wp:effectExtent l="0" t="0" r="0" b="0"/>
            <wp:docPr id="8491625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84F5999-3469-D6D8-CA66-DB050763E3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3F03FB9" w14:textId="0AF9A979" w:rsidR="00DB436F" w:rsidRDefault="00DB436F" w:rsidP="00DB436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F96CEE0" w14:textId="77777777" w:rsidR="00647792" w:rsidRDefault="00647792" w:rsidP="00293D7A">
      <w:pPr>
        <w:spacing w:after="0"/>
        <w:jc w:val="both"/>
        <w:rPr>
          <w:rFonts w:ascii="Arial" w:hAnsi="Arial" w:cs="Arial"/>
        </w:rPr>
      </w:pPr>
    </w:p>
    <w:p w14:paraId="3A3A48B3" w14:textId="2022D32E" w:rsidR="00293D7A" w:rsidRPr="00F75E23" w:rsidRDefault="00293D7A" w:rsidP="00293D7A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noveno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Vivienda con la finalidad de consultar sobre el proceso de la documentación presentada como también fecha de nuevas convocatorias,</w:t>
      </w:r>
      <w:r w:rsidRPr="00F75E23">
        <w:rPr>
          <w:rFonts w:ascii="Arial" w:hAnsi="Arial" w:cs="Arial"/>
        </w:rPr>
        <w:t xml:space="preserve"> en el caso del sector del FAES</w:t>
      </w:r>
      <w:r>
        <w:rPr>
          <w:rFonts w:ascii="Arial" w:hAnsi="Arial" w:cs="Arial"/>
        </w:rPr>
        <w:t xml:space="preserve"> se logró recibir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cantidad </w:t>
      </w:r>
      <w:r w:rsidR="00A83B07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de las cuales </w:t>
      </w:r>
      <w:r w:rsidR="00A83B07">
        <w:rPr>
          <w:rFonts w:ascii="Arial" w:hAnsi="Arial" w:cs="Arial"/>
        </w:rPr>
        <w:t xml:space="preserve">13 fueron hombres y </w:t>
      </w:r>
      <w:r w:rsidR="006130B7">
        <w:rPr>
          <w:rFonts w:ascii="Arial" w:hAnsi="Arial" w:cs="Arial"/>
        </w:rPr>
        <w:t>1 fue mujer</w:t>
      </w:r>
      <w:r>
        <w:rPr>
          <w:rFonts w:ascii="Arial" w:hAnsi="Arial" w:cs="Arial"/>
        </w:rPr>
        <w:t xml:space="preserve"> que se le brindo información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recibieron 3 usuarios de los cuales </w:t>
      </w:r>
      <w:r w:rsidR="006130B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hombres y </w:t>
      </w:r>
      <w:r w:rsidR="006130B7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 </w:t>
      </w:r>
      <w:r w:rsidR="001C4940" w:rsidRPr="00F75E23">
        <w:rPr>
          <w:rFonts w:ascii="Arial" w:hAnsi="Arial" w:cs="Arial"/>
        </w:rPr>
        <w:t xml:space="preserve">y en cuanto a </w:t>
      </w:r>
      <w:r w:rsidR="001C4940">
        <w:rPr>
          <w:rFonts w:ascii="Arial" w:hAnsi="Arial" w:cs="Arial"/>
        </w:rPr>
        <w:t>personas</w:t>
      </w:r>
      <w:r w:rsidR="0036020D">
        <w:rPr>
          <w:rFonts w:ascii="Arial" w:hAnsi="Arial" w:cs="Arial"/>
        </w:rPr>
        <w:t xml:space="preserve"> con</w:t>
      </w:r>
      <w:r w:rsidR="001C4940">
        <w:rPr>
          <w:rFonts w:ascii="Arial" w:hAnsi="Arial" w:cs="Arial"/>
        </w:rPr>
        <w:t xml:space="preserve"> discapac</w:t>
      </w:r>
      <w:r w:rsidR="0036020D">
        <w:rPr>
          <w:rFonts w:ascii="Arial" w:hAnsi="Arial" w:cs="Arial"/>
        </w:rPr>
        <w:t>idad</w:t>
      </w:r>
      <w:r w:rsidR="001C4940">
        <w:rPr>
          <w:rFonts w:ascii="Arial" w:hAnsi="Arial" w:cs="Arial"/>
        </w:rPr>
        <w:t xml:space="preserve"> a consecuencias del conflicto armado</w:t>
      </w:r>
      <w:r w:rsidR="00014F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atendió a </w:t>
      </w:r>
      <w:r w:rsidR="00014F9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personas los cuales </w:t>
      </w:r>
      <w:r w:rsidR="00014F9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eran hombres y </w:t>
      </w:r>
      <w:r w:rsidR="00014F98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mujeres que consultaron respecto a este beneficio,</w:t>
      </w:r>
      <w:r w:rsidRPr="00F75E23">
        <w:rPr>
          <w:rFonts w:ascii="Arial" w:hAnsi="Arial" w:cs="Arial"/>
        </w:rPr>
        <w:t xml:space="preserve"> haciendo un total por este trámite de</w:t>
      </w:r>
      <w:r>
        <w:rPr>
          <w:rFonts w:ascii="Arial" w:hAnsi="Arial" w:cs="Arial"/>
        </w:rPr>
        <w:t xml:space="preserve"> 20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de las cuales 1</w:t>
      </w:r>
      <w:r w:rsidR="00014F9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fueron hombres y </w:t>
      </w:r>
      <w:r w:rsidR="00014F9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mujer que se atendieron consultas relacionados a vivienda en todo el mes de agosto</w:t>
      </w:r>
      <w:r w:rsidRPr="00F75E23">
        <w:rPr>
          <w:rFonts w:ascii="Arial" w:hAnsi="Arial" w:cs="Arial"/>
        </w:rPr>
        <w:t>.</w:t>
      </w:r>
    </w:p>
    <w:p w14:paraId="44FFF52D" w14:textId="77777777" w:rsidR="004D42B5" w:rsidRPr="007E199D" w:rsidRDefault="004D42B5" w:rsidP="004D42B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N° </w:t>
      </w:r>
      <w:r>
        <w:rPr>
          <w:rFonts w:ascii="Arial" w:hAnsi="Arial" w:cs="Arial"/>
          <w:b/>
          <w:bCs/>
          <w:sz w:val="24"/>
          <w:szCs w:val="24"/>
        </w:rPr>
        <w:t>10</w:t>
      </w:r>
    </w:p>
    <w:p w14:paraId="23B4D567" w14:textId="668F8D85" w:rsidR="00DB436F" w:rsidRPr="004D42B5" w:rsidRDefault="004D42B5" w:rsidP="004D42B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que solicitaron información</w:t>
      </w:r>
      <w:r>
        <w:rPr>
          <w:rFonts w:ascii="Arial" w:hAnsi="Arial" w:cs="Arial"/>
          <w:b/>
          <w:bCs/>
          <w:sz w:val="24"/>
          <w:szCs w:val="24"/>
        </w:rPr>
        <w:t xml:space="preserve"> de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080"/>
        <w:gridCol w:w="820"/>
        <w:gridCol w:w="1300"/>
      </w:tblGrid>
      <w:tr w:rsidR="00DB436F" w:rsidRPr="00DB436F" w14:paraId="5D7B273D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3967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 xml:space="preserve">CONSULTA GENERAL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DC63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B61B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F21E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</w:tr>
      <w:tr w:rsidR="00DB436F" w:rsidRPr="00DB436F" w14:paraId="7C579F4F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2DCB" w14:textId="77777777" w:rsidR="00DB436F" w:rsidRPr="00DB436F" w:rsidRDefault="00DB436F" w:rsidP="00DB4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AE66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36E1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1593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24</w:t>
            </w:r>
          </w:p>
        </w:tc>
      </w:tr>
      <w:tr w:rsidR="00DB436F" w:rsidRPr="00DB436F" w14:paraId="47139FAC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A417" w14:textId="77777777" w:rsidR="00DB436F" w:rsidRPr="00DB436F" w:rsidRDefault="00DB436F" w:rsidP="00DB4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F314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0F3F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BA95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</w:t>
            </w:r>
          </w:p>
        </w:tc>
      </w:tr>
      <w:tr w:rsidR="00DB436F" w:rsidRPr="00DB436F" w14:paraId="3A0428EC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7681" w14:textId="2C8AB8D9" w:rsidR="00DB436F" w:rsidRPr="00DB436F" w:rsidRDefault="00DE46CE" w:rsidP="00DB4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E46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DISCAPACITADO DE GUERRA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17B8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B40C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3822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9</w:t>
            </w:r>
          </w:p>
        </w:tc>
      </w:tr>
      <w:tr w:rsidR="00DB436F" w:rsidRPr="00DB436F" w14:paraId="06C295E9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C4E5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52E5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DC88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0FDE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34</w:t>
            </w:r>
          </w:p>
        </w:tc>
      </w:tr>
    </w:tbl>
    <w:p w14:paraId="17117578" w14:textId="603008B9" w:rsidR="00DB436F" w:rsidRDefault="00DB436F" w:rsidP="00DB436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17F7892" w14:textId="77777777" w:rsidR="00DB436F" w:rsidRDefault="00DB436F" w:rsidP="00DB436F">
      <w:pPr>
        <w:spacing w:after="0"/>
        <w:rPr>
          <w:b/>
          <w:bCs/>
          <w:sz w:val="28"/>
          <w:szCs w:val="28"/>
        </w:rPr>
      </w:pPr>
    </w:p>
    <w:p w14:paraId="5AB8F5F7" w14:textId="77777777" w:rsidR="0001084A" w:rsidRPr="007E199D" w:rsidRDefault="0001084A" w:rsidP="000108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10</w:t>
      </w:r>
    </w:p>
    <w:p w14:paraId="3D6159A5" w14:textId="61B7E05A" w:rsidR="0001084A" w:rsidRPr="0001084A" w:rsidRDefault="0001084A" w:rsidP="000108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1AE80386" w14:textId="4AF3157F" w:rsidR="00DB436F" w:rsidRDefault="00DB436F" w:rsidP="00DB436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A8C757D" wp14:editId="298419C6">
            <wp:extent cx="4572000" cy="2743200"/>
            <wp:effectExtent l="0" t="0" r="0" b="0"/>
            <wp:docPr id="11685706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D891480-DC75-3640-716B-5B2BCB7FBF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6301F81" w14:textId="1E6353A7" w:rsidR="00DB436F" w:rsidRDefault="00DB436F" w:rsidP="00DB436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E401D84" w14:textId="77777777" w:rsidR="003F73C6" w:rsidRDefault="003F73C6" w:rsidP="00F30AD9">
      <w:pPr>
        <w:spacing w:after="0"/>
        <w:jc w:val="both"/>
        <w:rPr>
          <w:rFonts w:ascii="Arial" w:hAnsi="Arial" w:cs="Arial"/>
        </w:rPr>
      </w:pPr>
    </w:p>
    <w:p w14:paraId="234D2638" w14:textId="77777777" w:rsidR="003F73C6" w:rsidRDefault="003F73C6" w:rsidP="00F30AD9">
      <w:pPr>
        <w:spacing w:after="0"/>
        <w:jc w:val="both"/>
        <w:rPr>
          <w:rFonts w:ascii="Arial" w:hAnsi="Arial" w:cs="Arial"/>
        </w:rPr>
      </w:pPr>
    </w:p>
    <w:p w14:paraId="51000CB0" w14:textId="49D567C0" w:rsidR="00F30AD9" w:rsidRPr="00F75E23" w:rsidRDefault="00F30AD9" w:rsidP="00F30AD9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 xml:space="preserve">décimo </w:t>
      </w:r>
      <w:r w:rsidRPr="00F75E23">
        <w:rPr>
          <w:rFonts w:ascii="Arial" w:hAnsi="Arial" w:cs="Arial"/>
        </w:rPr>
        <w:t xml:space="preserve">cuadro y grafica detallamos la cantidad de sectores atendidos </w:t>
      </w:r>
      <w:r>
        <w:rPr>
          <w:rFonts w:ascii="Arial" w:hAnsi="Arial" w:cs="Arial"/>
        </w:rPr>
        <w:t xml:space="preserve">que realizaron consultas sobre procesos de </w:t>
      </w:r>
      <w:r w:rsidR="00EB0717">
        <w:rPr>
          <w:rFonts w:ascii="Arial" w:hAnsi="Arial" w:cs="Arial"/>
        </w:rPr>
        <w:t xml:space="preserve">Consulta General </w:t>
      </w:r>
      <w:r>
        <w:rPr>
          <w:rFonts w:ascii="Arial" w:hAnsi="Arial" w:cs="Arial"/>
        </w:rPr>
        <w:t xml:space="preserve">que la ley expresa y cuales se encuentran activos y los que están por activarse, </w:t>
      </w:r>
      <w:r w:rsidRPr="00F75E23">
        <w:rPr>
          <w:rFonts w:ascii="Arial" w:hAnsi="Arial" w:cs="Arial"/>
        </w:rPr>
        <w:t xml:space="preserve">el caso del sector del FAES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logró </w:t>
      </w:r>
      <w:r>
        <w:rPr>
          <w:rFonts w:ascii="Arial" w:hAnsi="Arial" w:cs="Arial"/>
        </w:rPr>
        <w:t xml:space="preserve">atender a </w:t>
      </w:r>
      <w:r w:rsidR="00BD29F8">
        <w:rPr>
          <w:rFonts w:ascii="Arial" w:hAnsi="Arial" w:cs="Arial"/>
        </w:rPr>
        <w:t>24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BD29F8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fueron hombres y se presentó 1 mujer de este sector a realizar consultas de forma general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a </w:t>
      </w:r>
      <w:r w:rsidR="00D1774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persona de las cuales la misma cantidad fue hombres para este sector que realizaron consultas de forma general, </w:t>
      </w:r>
      <w:r w:rsidR="001C4940" w:rsidRPr="00F75E23">
        <w:rPr>
          <w:rFonts w:ascii="Arial" w:hAnsi="Arial" w:cs="Arial"/>
        </w:rPr>
        <w:t xml:space="preserve">y en cuanto a </w:t>
      </w:r>
      <w:r w:rsidR="001C4940">
        <w:rPr>
          <w:rFonts w:ascii="Arial" w:hAnsi="Arial" w:cs="Arial"/>
        </w:rPr>
        <w:t xml:space="preserve">personas </w:t>
      </w:r>
      <w:r w:rsidR="0036020D">
        <w:rPr>
          <w:rFonts w:ascii="Arial" w:hAnsi="Arial" w:cs="Arial"/>
        </w:rPr>
        <w:t>con discapacidad</w:t>
      </w:r>
      <w:r w:rsidR="001C4940">
        <w:rPr>
          <w:rFonts w:ascii="Arial" w:hAnsi="Arial" w:cs="Arial"/>
        </w:rPr>
        <w:t xml:space="preserve"> a consecuencias del conflicto armado </w:t>
      </w:r>
      <w:r>
        <w:rPr>
          <w:rFonts w:ascii="Arial" w:hAnsi="Arial" w:cs="Arial"/>
        </w:rPr>
        <w:t xml:space="preserve">se atendió a </w:t>
      </w:r>
      <w:r w:rsidR="00D1774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usuarios’ de los cuales </w:t>
      </w:r>
      <w:r w:rsidR="0081112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fueron hombres y </w:t>
      </w:r>
      <w:r w:rsidR="0081112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mujeres que realizaron consultas de forma general,</w:t>
      </w:r>
      <w:r w:rsidRPr="00F75E23">
        <w:rPr>
          <w:rFonts w:ascii="Arial" w:hAnsi="Arial" w:cs="Arial"/>
        </w:rPr>
        <w:t xml:space="preserve"> haciendo un total por este trámite de </w:t>
      </w:r>
      <w:r w:rsidR="0081112F">
        <w:rPr>
          <w:rFonts w:ascii="Arial" w:hAnsi="Arial" w:cs="Arial"/>
        </w:rPr>
        <w:t>34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los cuales </w:t>
      </w:r>
      <w:r w:rsidR="0081112F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fueron hombres de todos los sectores y 3 fueron mujeres de todos los sectores que realizaron consultas de forma general en el presente mes.</w:t>
      </w:r>
    </w:p>
    <w:p w14:paraId="3A30A1B1" w14:textId="09F3ACEF" w:rsidR="00DB436F" w:rsidRDefault="00DB436F">
      <w:pPr>
        <w:rPr>
          <w:b/>
          <w:bCs/>
          <w:sz w:val="28"/>
          <w:szCs w:val="28"/>
        </w:rPr>
      </w:pPr>
    </w:p>
    <w:p w14:paraId="2EE8D418" w14:textId="4B99B1CC" w:rsidR="00FE5995" w:rsidRPr="007E199D" w:rsidRDefault="00FE5995" w:rsidP="00FE599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N°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8224A9">
        <w:rPr>
          <w:rFonts w:ascii="Arial" w:hAnsi="Arial" w:cs="Arial"/>
          <w:b/>
          <w:bCs/>
          <w:sz w:val="24"/>
          <w:szCs w:val="24"/>
        </w:rPr>
        <w:t>1</w:t>
      </w:r>
    </w:p>
    <w:p w14:paraId="0757F7FF" w14:textId="198E000F" w:rsidR="00DB436F" w:rsidRPr="00FE5995" w:rsidRDefault="00FE5995" w:rsidP="00FE599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que solicitaron información</w:t>
      </w:r>
      <w:r>
        <w:rPr>
          <w:rFonts w:ascii="Arial" w:hAnsi="Arial" w:cs="Arial"/>
          <w:b/>
          <w:bCs/>
          <w:sz w:val="24"/>
          <w:szCs w:val="24"/>
        </w:rPr>
        <w:t xml:space="preserve"> de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080"/>
        <w:gridCol w:w="820"/>
        <w:gridCol w:w="1300"/>
      </w:tblGrid>
      <w:tr w:rsidR="00DB436F" w:rsidRPr="00DB436F" w14:paraId="7B3FE728" w14:textId="77777777" w:rsidTr="00DB436F">
        <w:trPr>
          <w:trHeight w:val="6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9754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CANTIDAD POR SECTORES ATENDIDOS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B2A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3872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2D40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</w:tr>
      <w:tr w:rsidR="00DB436F" w:rsidRPr="00DB436F" w14:paraId="475F7F91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F3EC" w14:textId="77777777" w:rsidR="00DB436F" w:rsidRPr="00DB436F" w:rsidRDefault="00DB436F" w:rsidP="00DB4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9175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FE7C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B1BD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444</w:t>
            </w:r>
          </w:p>
        </w:tc>
      </w:tr>
      <w:tr w:rsidR="00DB436F" w:rsidRPr="00DB436F" w14:paraId="0B549BEE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CAB3" w14:textId="77777777" w:rsidR="00DB436F" w:rsidRPr="00DB436F" w:rsidRDefault="00DB436F" w:rsidP="00DB4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F384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FB87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2516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50</w:t>
            </w:r>
          </w:p>
        </w:tc>
      </w:tr>
      <w:tr w:rsidR="00DB436F" w:rsidRPr="00DB436F" w14:paraId="4480814A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BDB8" w14:textId="5D3F055C" w:rsidR="00DB436F" w:rsidRPr="00DB436F" w:rsidRDefault="00DE46CE" w:rsidP="00DB4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E46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DISCAPACITADO DE GUERRA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27E4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2CD2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49B5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178</w:t>
            </w:r>
          </w:p>
        </w:tc>
      </w:tr>
      <w:tr w:rsidR="00DB436F" w:rsidRPr="00DB436F" w14:paraId="76FA306D" w14:textId="77777777" w:rsidTr="00DB436F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DA3D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0E47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BBDD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1A14" w14:textId="77777777" w:rsidR="00DB436F" w:rsidRPr="00DB436F" w:rsidRDefault="00DB436F" w:rsidP="00DB4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DB4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672</w:t>
            </w:r>
          </w:p>
        </w:tc>
      </w:tr>
    </w:tbl>
    <w:p w14:paraId="071D3937" w14:textId="3EC613DC" w:rsidR="00DB436F" w:rsidRDefault="00FE5995" w:rsidP="00DB436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0063326" w14:textId="77777777" w:rsidR="00DB436F" w:rsidRDefault="00DB436F" w:rsidP="00DB436F">
      <w:pPr>
        <w:spacing w:after="0"/>
        <w:rPr>
          <w:b/>
          <w:bCs/>
          <w:sz w:val="28"/>
          <w:szCs w:val="28"/>
        </w:rPr>
      </w:pPr>
    </w:p>
    <w:p w14:paraId="4B3376E8" w14:textId="49BD27AA" w:rsidR="00FE5995" w:rsidRPr="007E199D" w:rsidRDefault="00FE5995" w:rsidP="00FE599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8224A9">
        <w:rPr>
          <w:rFonts w:ascii="Arial" w:hAnsi="Arial" w:cs="Arial"/>
          <w:b/>
          <w:bCs/>
          <w:sz w:val="24"/>
          <w:szCs w:val="24"/>
        </w:rPr>
        <w:t>1</w:t>
      </w:r>
    </w:p>
    <w:p w14:paraId="14A7B109" w14:textId="56B67EFF" w:rsidR="00DB436F" w:rsidRPr="00FE5995" w:rsidRDefault="00FE5995" w:rsidP="00FE599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180415D7" w14:textId="5056DE43" w:rsidR="00DB436F" w:rsidRDefault="00DB436F" w:rsidP="00DB436F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F99927F" wp14:editId="3195EA07">
            <wp:extent cx="4572000" cy="2743200"/>
            <wp:effectExtent l="0" t="0" r="0" b="0"/>
            <wp:docPr id="10414921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CFB57F3-24EE-BAE5-EDF2-8B71CC0441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821FC60" w14:textId="3602E908" w:rsidR="00FE5995" w:rsidRDefault="00FE5995" w:rsidP="00FE599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3C3DDD1" w14:textId="5393C201" w:rsidR="008224A9" w:rsidRPr="00055452" w:rsidRDefault="008224A9" w:rsidP="008224A9">
      <w:pPr>
        <w:tabs>
          <w:tab w:val="left" w:pos="1708"/>
        </w:tabs>
        <w:spacing w:after="0"/>
        <w:jc w:val="both"/>
        <w:rPr>
          <w:rFonts w:ascii="Arial" w:hAnsi="Arial" w:cs="Arial"/>
        </w:rPr>
      </w:pPr>
      <w:r w:rsidRPr="00055452">
        <w:rPr>
          <w:rFonts w:ascii="Arial" w:hAnsi="Arial" w:cs="Arial"/>
        </w:rPr>
        <w:t xml:space="preserve">En el cuadro y grafica 11 se detalla de las atenciones realizadas por </w:t>
      </w:r>
      <w:r w:rsidR="00F60AEF" w:rsidRPr="00055452">
        <w:rPr>
          <w:rFonts w:ascii="Arial" w:hAnsi="Arial" w:cs="Arial"/>
        </w:rPr>
        <w:t xml:space="preserve">todos </w:t>
      </w:r>
      <w:r w:rsidRPr="00055452">
        <w:rPr>
          <w:rFonts w:ascii="Arial" w:hAnsi="Arial" w:cs="Arial"/>
        </w:rPr>
        <w:t xml:space="preserve">sector en lo cual se detalla la siguiente información, en cuanto al sector de la FAES de logro atender la cantidad de </w:t>
      </w:r>
      <w:r w:rsidR="00863D3A" w:rsidRPr="00055452">
        <w:rPr>
          <w:rFonts w:ascii="Arial" w:hAnsi="Arial" w:cs="Arial"/>
        </w:rPr>
        <w:t>405</w:t>
      </w:r>
      <w:r w:rsidR="00F60AEF" w:rsidRPr="00055452">
        <w:rPr>
          <w:rFonts w:ascii="Arial" w:hAnsi="Arial" w:cs="Arial"/>
        </w:rPr>
        <w:t xml:space="preserve"> </w:t>
      </w:r>
      <w:r w:rsidRPr="00055452">
        <w:rPr>
          <w:rFonts w:ascii="Arial" w:hAnsi="Arial" w:cs="Arial"/>
        </w:rPr>
        <w:t xml:space="preserve"> hombres y </w:t>
      </w:r>
      <w:r w:rsidR="003556A9" w:rsidRPr="00055452">
        <w:rPr>
          <w:rFonts w:ascii="Arial" w:hAnsi="Arial" w:cs="Arial"/>
        </w:rPr>
        <w:t>39</w:t>
      </w:r>
      <w:r w:rsidRPr="00055452">
        <w:rPr>
          <w:rFonts w:ascii="Arial" w:hAnsi="Arial" w:cs="Arial"/>
        </w:rPr>
        <w:t xml:space="preserve"> mujeres haciendo un total de </w:t>
      </w:r>
      <w:r w:rsidR="00863D3A" w:rsidRPr="00055452">
        <w:rPr>
          <w:rFonts w:ascii="Arial" w:hAnsi="Arial" w:cs="Arial"/>
        </w:rPr>
        <w:t>444</w:t>
      </w:r>
      <w:r w:rsidRPr="00055452">
        <w:rPr>
          <w:rFonts w:ascii="Arial" w:hAnsi="Arial" w:cs="Arial"/>
        </w:rPr>
        <w:t xml:space="preserve"> persona de este sector, mientras que para el sector del FMLN se logró atender la cantidad de </w:t>
      </w:r>
      <w:r w:rsidR="00863D3A" w:rsidRPr="00055452">
        <w:rPr>
          <w:rFonts w:ascii="Arial" w:hAnsi="Arial" w:cs="Arial"/>
        </w:rPr>
        <w:t>32</w:t>
      </w:r>
      <w:r w:rsidRPr="00055452">
        <w:rPr>
          <w:rFonts w:ascii="Arial" w:hAnsi="Arial" w:cs="Arial"/>
        </w:rPr>
        <w:t xml:space="preserve"> hombres y 1</w:t>
      </w:r>
      <w:r w:rsidR="00863D3A" w:rsidRPr="00055452">
        <w:rPr>
          <w:rFonts w:ascii="Arial" w:hAnsi="Arial" w:cs="Arial"/>
        </w:rPr>
        <w:t>8</w:t>
      </w:r>
      <w:r w:rsidRPr="00055452">
        <w:rPr>
          <w:rFonts w:ascii="Arial" w:hAnsi="Arial" w:cs="Arial"/>
        </w:rPr>
        <w:t xml:space="preserve"> mujeres haciendo un total para este sector de </w:t>
      </w:r>
      <w:r w:rsidR="00863D3A" w:rsidRPr="00055452">
        <w:rPr>
          <w:rFonts w:ascii="Arial" w:hAnsi="Arial" w:cs="Arial"/>
        </w:rPr>
        <w:t>50</w:t>
      </w:r>
      <w:r w:rsidRPr="00055452">
        <w:rPr>
          <w:rFonts w:ascii="Arial" w:hAnsi="Arial" w:cs="Arial"/>
        </w:rPr>
        <w:t xml:space="preserve"> persona atendidas</w:t>
      </w:r>
      <w:r w:rsidR="00863D3A" w:rsidRPr="00055452">
        <w:rPr>
          <w:rFonts w:ascii="Arial" w:hAnsi="Arial" w:cs="Arial"/>
        </w:rPr>
        <w:t xml:space="preserve"> para este sector</w:t>
      </w:r>
      <w:r w:rsidRPr="00055452">
        <w:rPr>
          <w:rFonts w:ascii="Arial" w:hAnsi="Arial" w:cs="Arial"/>
        </w:rPr>
        <w:t xml:space="preserve">, </w:t>
      </w:r>
      <w:r w:rsidR="00863D3A" w:rsidRPr="00F75E23">
        <w:rPr>
          <w:rFonts w:ascii="Arial" w:hAnsi="Arial" w:cs="Arial"/>
        </w:rPr>
        <w:t xml:space="preserve">y en cuanto a </w:t>
      </w:r>
      <w:r w:rsidR="00863D3A">
        <w:rPr>
          <w:rFonts w:ascii="Arial" w:hAnsi="Arial" w:cs="Arial"/>
        </w:rPr>
        <w:t>personas</w:t>
      </w:r>
      <w:r w:rsidR="0036020D">
        <w:rPr>
          <w:rFonts w:ascii="Arial" w:hAnsi="Arial" w:cs="Arial"/>
        </w:rPr>
        <w:t xml:space="preserve"> con</w:t>
      </w:r>
      <w:r w:rsidR="00863D3A">
        <w:rPr>
          <w:rFonts w:ascii="Arial" w:hAnsi="Arial" w:cs="Arial"/>
        </w:rPr>
        <w:t xml:space="preserve"> </w:t>
      </w:r>
      <w:r w:rsidR="002E4A08">
        <w:rPr>
          <w:rFonts w:ascii="Arial" w:hAnsi="Arial" w:cs="Arial"/>
        </w:rPr>
        <w:t>discapaci</w:t>
      </w:r>
      <w:r w:rsidR="0036020D">
        <w:rPr>
          <w:rFonts w:ascii="Arial" w:hAnsi="Arial" w:cs="Arial"/>
        </w:rPr>
        <w:t>dad</w:t>
      </w:r>
      <w:r w:rsidR="00863D3A">
        <w:rPr>
          <w:rFonts w:ascii="Arial" w:hAnsi="Arial" w:cs="Arial"/>
        </w:rPr>
        <w:t xml:space="preserve"> a consecuencias del conflicto armado </w:t>
      </w:r>
      <w:r w:rsidRPr="00055452">
        <w:rPr>
          <w:rFonts w:ascii="Arial" w:hAnsi="Arial" w:cs="Arial"/>
        </w:rPr>
        <w:t xml:space="preserve">se logró atender la cantidad de </w:t>
      </w:r>
      <w:r w:rsidR="00863D3A" w:rsidRPr="00055452">
        <w:rPr>
          <w:rFonts w:ascii="Arial" w:hAnsi="Arial" w:cs="Arial"/>
        </w:rPr>
        <w:t xml:space="preserve">159 </w:t>
      </w:r>
      <w:r w:rsidRPr="00055452">
        <w:rPr>
          <w:rFonts w:ascii="Arial" w:hAnsi="Arial" w:cs="Arial"/>
        </w:rPr>
        <w:t xml:space="preserve">hombres y </w:t>
      </w:r>
      <w:r w:rsidR="00863D3A" w:rsidRPr="00055452">
        <w:rPr>
          <w:rFonts w:ascii="Arial" w:hAnsi="Arial" w:cs="Arial"/>
        </w:rPr>
        <w:t>19</w:t>
      </w:r>
      <w:r w:rsidRPr="00055452">
        <w:rPr>
          <w:rFonts w:ascii="Arial" w:hAnsi="Arial" w:cs="Arial"/>
        </w:rPr>
        <w:t xml:space="preserve"> mujeres haciendo un total de </w:t>
      </w:r>
      <w:r w:rsidR="009F531C" w:rsidRPr="00055452">
        <w:rPr>
          <w:rFonts w:ascii="Arial" w:hAnsi="Arial" w:cs="Arial"/>
        </w:rPr>
        <w:t>178</w:t>
      </w:r>
      <w:r w:rsidRPr="00055452">
        <w:rPr>
          <w:rFonts w:ascii="Arial" w:hAnsi="Arial" w:cs="Arial"/>
        </w:rPr>
        <w:t xml:space="preserve"> personas para este sector, por lo que en total se atendió para este beneficio la cantidad de </w:t>
      </w:r>
      <w:r w:rsidR="009F531C" w:rsidRPr="00055452">
        <w:rPr>
          <w:rFonts w:ascii="Arial" w:hAnsi="Arial" w:cs="Arial"/>
        </w:rPr>
        <w:t>596</w:t>
      </w:r>
      <w:r w:rsidRPr="00055452">
        <w:rPr>
          <w:rFonts w:ascii="Arial" w:hAnsi="Arial" w:cs="Arial"/>
        </w:rPr>
        <w:t xml:space="preserve"> hombres y </w:t>
      </w:r>
      <w:r w:rsidR="009F531C" w:rsidRPr="00055452">
        <w:rPr>
          <w:rFonts w:ascii="Arial" w:hAnsi="Arial" w:cs="Arial"/>
        </w:rPr>
        <w:t>76</w:t>
      </w:r>
      <w:r w:rsidRPr="00055452">
        <w:rPr>
          <w:rFonts w:ascii="Arial" w:hAnsi="Arial" w:cs="Arial"/>
        </w:rPr>
        <w:t xml:space="preserve"> mujeres haciendo un total de </w:t>
      </w:r>
      <w:r w:rsidR="009F531C" w:rsidRPr="00055452">
        <w:rPr>
          <w:rFonts w:ascii="Arial" w:hAnsi="Arial" w:cs="Arial"/>
        </w:rPr>
        <w:t>672</w:t>
      </w:r>
      <w:r w:rsidRPr="00055452">
        <w:rPr>
          <w:rFonts w:ascii="Arial" w:hAnsi="Arial" w:cs="Arial"/>
        </w:rPr>
        <w:t xml:space="preserve"> personas atendidas.</w:t>
      </w:r>
    </w:p>
    <w:p w14:paraId="67E43A61" w14:textId="77777777" w:rsidR="00FE5995" w:rsidRPr="00B53D75" w:rsidRDefault="00FE5995" w:rsidP="00FE5995">
      <w:pPr>
        <w:spacing w:after="0"/>
        <w:rPr>
          <w:b/>
          <w:bCs/>
          <w:sz w:val="28"/>
          <w:szCs w:val="28"/>
        </w:rPr>
      </w:pPr>
    </w:p>
    <w:sectPr w:rsidR="00FE5995" w:rsidRPr="00B53D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75"/>
    <w:rsid w:val="0001084A"/>
    <w:rsid w:val="00014F98"/>
    <w:rsid w:val="00043818"/>
    <w:rsid w:val="00055452"/>
    <w:rsid w:val="00062182"/>
    <w:rsid w:val="00096F95"/>
    <w:rsid w:val="001079DA"/>
    <w:rsid w:val="0011694A"/>
    <w:rsid w:val="00142D99"/>
    <w:rsid w:val="001738FC"/>
    <w:rsid w:val="001814E6"/>
    <w:rsid w:val="001A01F6"/>
    <w:rsid w:val="001C4940"/>
    <w:rsid w:val="00242391"/>
    <w:rsid w:val="00252D75"/>
    <w:rsid w:val="00274A3E"/>
    <w:rsid w:val="00293D7A"/>
    <w:rsid w:val="002E4A08"/>
    <w:rsid w:val="003119B4"/>
    <w:rsid w:val="00324A3E"/>
    <w:rsid w:val="00327214"/>
    <w:rsid w:val="003556A9"/>
    <w:rsid w:val="0036020D"/>
    <w:rsid w:val="003F73C6"/>
    <w:rsid w:val="00404B39"/>
    <w:rsid w:val="0042793F"/>
    <w:rsid w:val="00442561"/>
    <w:rsid w:val="004445F7"/>
    <w:rsid w:val="00466259"/>
    <w:rsid w:val="004735CB"/>
    <w:rsid w:val="0048775D"/>
    <w:rsid w:val="00491053"/>
    <w:rsid w:val="004B6B3B"/>
    <w:rsid w:val="004D42B5"/>
    <w:rsid w:val="004E404A"/>
    <w:rsid w:val="004E52FD"/>
    <w:rsid w:val="00515973"/>
    <w:rsid w:val="005523B0"/>
    <w:rsid w:val="005D24B1"/>
    <w:rsid w:val="005D4D2B"/>
    <w:rsid w:val="00600780"/>
    <w:rsid w:val="006130B7"/>
    <w:rsid w:val="00646D42"/>
    <w:rsid w:val="00647792"/>
    <w:rsid w:val="00691725"/>
    <w:rsid w:val="00697364"/>
    <w:rsid w:val="006A30B5"/>
    <w:rsid w:val="006B2D26"/>
    <w:rsid w:val="006B580F"/>
    <w:rsid w:val="006E235D"/>
    <w:rsid w:val="007366E1"/>
    <w:rsid w:val="00766EDA"/>
    <w:rsid w:val="00785201"/>
    <w:rsid w:val="007A7E5D"/>
    <w:rsid w:val="007B6F7C"/>
    <w:rsid w:val="007D36FC"/>
    <w:rsid w:val="007E320C"/>
    <w:rsid w:val="00810B01"/>
    <w:rsid w:val="0081112F"/>
    <w:rsid w:val="008224A9"/>
    <w:rsid w:val="00856136"/>
    <w:rsid w:val="00857385"/>
    <w:rsid w:val="00863D3A"/>
    <w:rsid w:val="00872D6B"/>
    <w:rsid w:val="0088334D"/>
    <w:rsid w:val="0089466B"/>
    <w:rsid w:val="008E04E9"/>
    <w:rsid w:val="00931C40"/>
    <w:rsid w:val="0093700C"/>
    <w:rsid w:val="00956669"/>
    <w:rsid w:val="0097232A"/>
    <w:rsid w:val="0099394F"/>
    <w:rsid w:val="00997A15"/>
    <w:rsid w:val="009A12D4"/>
    <w:rsid w:val="009C32F3"/>
    <w:rsid w:val="009C7CC2"/>
    <w:rsid w:val="009F531C"/>
    <w:rsid w:val="00A605AF"/>
    <w:rsid w:val="00A83B07"/>
    <w:rsid w:val="00AB6F03"/>
    <w:rsid w:val="00AC18CC"/>
    <w:rsid w:val="00B21DFF"/>
    <w:rsid w:val="00B53D75"/>
    <w:rsid w:val="00B54A42"/>
    <w:rsid w:val="00B73F02"/>
    <w:rsid w:val="00BA70A4"/>
    <w:rsid w:val="00BC3B51"/>
    <w:rsid w:val="00BD09DB"/>
    <w:rsid w:val="00BD29F8"/>
    <w:rsid w:val="00BF3275"/>
    <w:rsid w:val="00C15D8F"/>
    <w:rsid w:val="00C72CDA"/>
    <w:rsid w:val="00CD7613"/>
    <w:rsid w:val="00D17741"/>
    <w:rsid w:val="00D325EC"/>
    <w:rsid w:val="00D65BF6"/>
    <w:rsid w:val="00D71DA9"/>
    <w:rsid w:val="00D958DB"/>
    <w:rsid w:val="00DB436F"/>
    <w:rsid w:val="00DC681C"/>
    <w:rsid w:val="00DE46CE"/>
    <w:rsid w:val="00E12818"/>
    <w:rsid w:val="00E15622"/>
    <w:rsid w:val="00E61298"/>
    <w:rsid w:val="00EB0717"/>
    <w:rsid w:val="00EC2A67"/>
    <w:rsid w:val="00F02F62"/>
    <w:rsid w:val="00F30AD9"/>
    <w:rsid w:val="00F60AEF"/>
    <w:rsid w:val="00F72F2F"/>
    <w:rsid w:val="00F834F3"/>
    <w:rsid w:val="00F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09A10"/>
  <w15:chartTrackingRefBased/>
  <w15:docId w15:val="{E4D54445-53F6-4FCE-98B2-02ED797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customXml" Target="../customXml/item2.xml"/><Relationship Id="rId16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SEPTIEMB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SEPTIEMBRE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SEPTIEMBRE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SEPTIEMB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SEPTIEMBR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SEPTIEMBR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SEPTIEMBR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SEPTIEMBR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SEPTIEMBRE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SEPTIEMBRE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DE%20SEPTIEMBRE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Hoja1!$C$2</c:f>
              <c:strCache>
                <c:ptCount val="1"/>
                <c:pt idx="0">
                  <c:v>ATENCIONES REALIZADAS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Hoja1!$B$3:$B$12</c:f>
              <c:strCache>
                <c:ptCount val="10"/>
                <c:pt idx="1">
                  <c:v>DEPARTAMENTO DE SALUD</c:v>
                </c:pt>
                <c:pt idx="2">
                  <c:v>DEPARTAMENTO DE BENEFICIOS ECONOMICOS</c:v>
                </c:pt>
                <c:pt idx="3">
                  <c:v>DEPARTAMENTO DE CREDITO</c:v>
                </c:pt>
                <c:pt idx="4">
                  <c:v>DEPARTAMENTO DE PRODUCTIVIDAD</c:v>
                </c:pt>
                <c:pt idx="5">
                  <c:v>DEPARTAMENTO DE PROGRAMA EDUCATIVOS</c:v>
                </c:pt>
                <c:pt idx="6">
                  <c:v>DEPARTAMENTO DE REGISTRO</c:v>
                </c:pt>
                <c:pt idx="7">
                  <c:v>DEPARTAMENTO DE TRANSFERENCIAS DE TIERRAS</c:v>
                </c:pt>
                <c:pt idx="8">
                  <c:v>DEPARTAMENTO DE VIVIENDA</c:v>
                </c:pt>
                <c:pt idx="9">
                  <c:v>CONSULTA GENERAL </c:v>
                </c:pt>
              </c:strCache>
            </c:strRef>
          </c:cat>
          <c:val>
            <c:numRef>
              <c:f>Hoja1!$C$3:$C$12</c:f>
              <c:numCache>
                <c:formatCode>General</c:formatCode>
                <c:ptCount val="10"/>
                <c:pt idx="1">
                  <c:v>50</c:v>
                </c:pt>
                <c:pt idx="2">
                  <c:v>56</c:v>
                </c:pt>
                <c:pt idx="3">
                  <c:v>110</c:v>
                </c:pt>
                <c:pt idx="4">
                  <c:v>12</c:v>
                </c:pt>
                <c:pt idx="5">
                  <c:v>23</c:v>
                </c:pt>
                <c:pt idx="6">
                  <c:v>364</c:v>
                </c:pt>
                <c:pt idx="7">
                  <c:v>3</c:v>
                </c:pt>
                <c:pt idx="8">
                  <c:v>20</c:v>
                </c:pt>
                <c:pt idx="9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44-4848-8714-F4DD485E9B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95778640"/>
        <c:axId val="365115008"/>
        <c:axId val="0"/>
      </c:bar3DChart>
      <c:catAx>
        <c:axId val="59577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5115008"/>
        <c:crosses val="autoZero"/>
        <c:auto val="1"/>
        <c:lblAlgn val="ctr"/>
        <c:lblOffset val="100"/>
        <c:noMultiLvlLbl val="0"/>
      </c:catAx>
      <c:valAx>
        <c:axId val="365115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5778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CONSULTA GENERAL 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Hoja1!$C$183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Hoja1!$B$184:$B$186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Hoja1!$C$184:$C$186</c:f>
              <c:numCache>
                <c:formatCode>General</c:formatCode>
                <c:ptCount val="3"/>
                <c:pt idx="0">
                  <c:v>23</c:v>
                </c:pt>
                <c:pt idx="1">
                  <c:v>1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59-4FE3-8F45-3BB8293AB34D}"/>
            </c:ext>
          </c:extLst>
        </c:ser>
        <c:ser>
          <c:idx val="1"/>
          <c:order val="1"/>
          <c:tx>
            <c:strRef>
              <c:f>Hoja1!$D$183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Hoja1!$B$184:$B$186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Hoja1!$D$184:$D$186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59-4FE3-8F45-3BB8293AB3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2850400"/>
        <c:axId val="603532656"/>
        <c:axId val="0"/>
      </c:bar3DChart>
      <c:catAx>
        <c:axId val="67285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3532656"/>
        <c:crosses val="autoZero"/>
        <c:auto val="1"/>
        <c:lblAlgn val="ctr"/>
        <c:lblOffset val="100"/>
        <c:noMultiLvlLbl val="0"/>
      </c:catAx>
      <c:valAx>
        <c:axId val="603532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7285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CANTIDAD POR SECTORES ATENDIDOS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Hoja1!$C$200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Hoja1!$B$201:$B$203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Hoja1!$C$201:$C$203</c:f>
              <c:numCache>
                <c:formatCode>General</c:formatCode>
                <c:ptCount val="3"/>
                <c:pt idx="0">
                  <c:v>405</c:v>
                </c:pt>
                <c:pt idx="1">
                  <c:v>32</c:v>
                </c:pt>
                <c:pt idx="2">
                  <c:v>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6C-466D-A46F-D66A697EC6A5}"/>
            </c:ext>
          </c:extLst>
        </c:ser>
        <c:ser>
          <c:idx val="1"/>
          <c:order val="1"/>
          <c:tx>
            <c:strRef>
              <c:f>Hoja1!$D$200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Hoja1!$B$201:$B$203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Hoja1!$D$201:$D$203</c:f>
              <c:numCache>
                <c:formatCode>General</c:formatCode>
                <c:ptCount val="3"/>
                <c:pt idx="0">
                  <c:v>39</c:v>
                </c:pt>
                <c:pt idx="1">
                  <c:v>18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6C-466D-A46F-D66A697EC6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82989936"/>
        <c:axId val="674288656"/>
        <c:axId val="0"/>
      </c:bar3DChart>
      <c:catAx>
        <c:axId val="68298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74288656"/>
        <c:crosses val="autoZero"/>
        <c:auto val="1"/>
        <c:lblAlgn val="ctr"/>
        <c:lblOffset val="100"/>
        <c:noMultiLvlLbl val="0"/>
      </c:catAx>
      <c:valAx>
        <c:axId val="67428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8298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SALUD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Hoja1!$C$26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Hoja1!$B$27:$B$29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Hoja1!$C$27:$C$29</c:f>
              <c:numCache>
                <c:formatCode>General</c:formatCode>
                <c:ptCount val="3"/>
                <c:pt idx="0">
                  <c:v>9</c:v>
                </c:pt>
                <c:pt idx="1">
                  <c:v>1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5B-4B51-99B6-1394E5505C81}"/>
            </c:ext>
          </c:extLst>
        </c:ser>
        <c:ser>
          <c:idx val="1"/>
          <c:order val="1"/>
          <c:tx>
            <c:strRef>
              <c:f>Hoja1!$D$26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Hoja1!$B$27:$B$29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Hoja1!$D$27:$D$29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5B-4B51-99B6-1394E5505C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92990704"/>
        <c:axId val="542811264"/>
        <c:axId val="0"/>
      </c:bar3DChart>
      <c:catAx>
        <c:axId val="59299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42811264"/>
        <c:crosses val="autoZero"/>
        <c:auto val="1"/>
        <c:lblAlgn val="ctr"/>
        <c:lblOffset val="100"/>
        <c:noMultiLvlLbl val="0"/>
      </c:catAx>
      <c:valAx>
        <c:axId val="54281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299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BENEFICIOS ECONOMICOS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Hoja1!$C$44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Hoja1!$B$45:$B$47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Hoja1!$C$45:$C$47</c:f>
              <c:numCache>
                <c:formatCode>General</c:formatCode>
                <c:ptCount val="3"/>
                <c:pt idx="0">
                  <c:v>17</c:v>
                </c:pt>
                <c:pt idx="1">
                  <c:v>0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92-496A-A504-C762DFB8EABB}"/>
            </c:ext>
          </c:extLst>
        </c:ser>
        <c:ser>
          <c:idx val="1"/>
          <c:order val="1"/>
          <c:tx>
            <c:strRef>
              <c:f>Hoja1!$D$44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Hoja1!$B$45:$B$47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Hoja1!$D$45:$D$47</c:f>
              <c:numCache>
                <c:formatCode>General</c:formatCode>
                <c:ptCount val="3"/>
                <c:pt idx="0">
                  <c:v>5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92-496A-A504-C762DFB8EA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9639456"/>
        <c:axId val="595609136"/>
        <c:axId val="0"/>
      </c:bar3DChart>
      <c:catAx>
        <c:axId val="66963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5609136"/>
        <c:crosses val="autoZero"/>
        <c:auto val="1"/>
        <c:lblAlgn val="ctr"/>
        <c:lblOffset val="100"/>
        <c:noMultiLvlLbl val="0"/>
      </c:catAx>
      <c:valAx>
        <c:axId val="595609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963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CREDITO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Hoja1!$C$63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Hoja1!$B$64:$B$66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Hoja1!$C$64:$C$66</c:f>
              <c:numCache>
                <c:formatCode>General</c:formatCode>
                <c:ptCount val="3"/>
                <c:pt idx="0">
                  <c:v>59</c:v>
                </c:pt>
                <c:pt idx="1">
                  <c:v>11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59-4EA2-ADF2-C603EB474B70}"/>
            </c:ext>
          </c:extLst>
        </c:ser>
        <c:ser>
          <c:idx val="1"/>
          <c:order val="1"/>
          <c:tx>
            <c:strRef>
              <c:f>Hoja1!$D$63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Hoja1!$B$64:$B$66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Hoja1!$D$64:$D$66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59-4EA2-ADF2-C603EB474B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2874992"/>
        <c:axId val="296886144"/>
        <c:axId val="0"/>
      </c:bar3DChart>
      <c:catAx>
        <c:axId val="672874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96886144"/>
        <c:crosses val="autoZero"/>
        <c:auto val="1"/>
        <c:lblAlgn val="ctr"/>
        <c:lblOffset val="100"/>
        <c:noMultiLvlLbl val="0"/>
      </c:catAx>
      <c:valAx>
        <c:axId val="29688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72874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PRODUCTIVIDAD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Hoja1!$C$83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Hoja1!$B$84:$B$86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Hoja1!$C$84:$C$86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2B-439C-B1E5-38132E2DA88D}"/>
            </c:ext>
          </c:extLst>
        </c:ser>
        <c:ser>
          <c:idx val="1"/>
          <c:order val="1"/>
          <c:tx>
            <c:strRef>
              <c:f>Hoja1!$D$83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Hoja1!$B$84:$B$86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Hoja1!$D$84:$D$86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2B-439C-B1E5-38132E2DA8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93005552"/>
        <c:axId val="285415872"/>
        <c:axId val="0"/>
      </c:bar3DChart>
      <c:catAx>
        <c:axId val="593005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5415872"/>
        <c:crosses val="autoZero"/>
        <c:auto val="1"/>
        <c:lblAlgn val="ctr"/>
        <c:lblOffset val="100"/>
        <c:noMultiLvlLbl val="0"/>
      </c:catAx>
      <c:valAx>
        <c:axId val="28541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3005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PROGRAMA EDUCATIVOS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Hoja1!$C$105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Hoja1!$B$106:$B$108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Hoja1!$C$106:$C$108</c:f>
              <c:numCache>
                <c:formatCode>General</c:formatCode>
                <c:ptCount val="3"/>
                <c:pt idx="0">
                  <c:v>17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92-4495-AF19-B94ED76A5815}"/>
            </c:ext>
          </c:extLst>
        </c:ser>
        <c:ser>
          <c:idx val="1"/>
          <c:order val="1"/>
          <c:tx>
            <c:strRef>
              <c:f>Hoja1!$D$105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Hoja1!$B$106:$B$108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Hoja1!$D$106:$D$108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92-4495-AF19-B94ED76A58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2864784"/>
        <c:axId val="595232224"/>
        <c:axId val="0"/>
      </c:bar3DChart>
      <c:catAx>
        <c:axId val="67286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5232224"/>
        <c:crosses val="autoZero"/>
        <c:auto val="1"/>
        <c:lblAlgn val="ctr"/>
        <c:lblOffset val="100"/>
        <c:noMultiLvlLbl val="0"/>
      </c:catAx>
      <c:valAx>
        <c:axId val="59523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7286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REGISTRO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Hoja1!$C$124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Hoja1!$B$125:$B$127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Hoja1!$C$125:$C$127</c:f>
              <c:numCache>
                <c:formatCode>General</c:formatCode>
                <c:ptCount val="3"/>
                <c:pt idx="0">
                  <c:v>261</c:v>
                </c:pt>
                <c:pt idx="1">
                  <c:v>15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9D-462D-8C7C-DCB80F6B7362}"/>
            </c:ext>
          </c:extLst>
        </c:ser>
        <c:ser>
          <c:idx val="1"/>
          <c:order val="1"/>
          <c:tx>
            <c:strRef>
              <c:f>Hoja1!$D$124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Hoja1!$B$125:$B$127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Hoja1!$D$125:$D$127</c:f>
              <c:numCache>
                <c:formatCode>General</c:formatCode>
                <c:ptCount val="3"/>
                <c:pt idx="0">
                  <c:v>22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9D-462D-8C7C-DCB80F6B73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95761472"/>
        <c:axId val="595235104"/>
        <c:axId val="0"/>
      </c:bar3DChart>
      <c:catAx>
        <c:axId val="59576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5235104"/>
        <c:crosses val="autoZero"/>
        <c:auto val="1"/>
        <c:lblAlgn val="ctr"/>
        <c:lblOffset val="100"/>
        <c:noMultiLvlLbl val="0"/>
      </c:catAx>
      <c:valAx>
        <c:axId val="59523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576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TRANSFERENCIAS DE TIERRAS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Hoja1!$C$144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Hoja1!$B$145:$B$147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Hoja1!$C$145:$C$147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A5-4462-ACDD-AC3695E05CD0}"/>
            </c:ext>
          </c:extLst>
        </c:ser>
        <c:ser>
          <c:idx val="1"/>
          <c:order val="1"/>
          <c:tx>
            <c:strRef>
              <c:f>Hoja1!$D$144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Hoja1!$B$145:$B$147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Hoja1!$D$145:$D$147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A5-4462-ACDD-AC3695E05C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9953104"/>
        <c:axId val="603529296"/>
        <c:axId val="0"/>
      </c:bar3DChart>
      <c:catAx>
        <c:axId val="67995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3529296"/>
        <c:crosses val="autoZero"/>
        <c:auto val="1"/>
        <c:lblAlgn val="ctr"/>
        <c:lblOffset val="100"/>
        <c:noMultiLvlLbl val="0"/>
      </c:catAx>
      <c:valAx>
        <c:axId val="60352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7995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u="none" strike="noStrike" baseline="0">
                <a:effectLst/>
              </a:rPr>
              <a:t>DEPARTAMENTO DE VIVIENDA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Hoja1!$C$162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Hoja1!$B$163:$B$165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Hoja1!$C$163:$C$165</c:f>
              <c:numCache>
                <c:formatCode>General</c:formatCode>
                <c:ptCount val="3"/>
                <c:pt idx="0">
                  <c:v>13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31-4E18-8590-F8810ABE6B2E}"/>
            </c:ext>
          </c:extLst>
        </c:ser>
        <c:ser>
          <c:idx val="1"/>
          <c:order val="1"/>
          <c:tx>
            <c:strRef>
              <c:f>Hoja1!$D$162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Hoja1!$B$163:$B$165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LISIADO</c:v>
                </c:pt>
              </c:strCache>
            </c:strRef>
          </c:cat>
          <c:val>
            <c:numRef>
              <c:f>Hoja1!$D$163:$D$165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31-4E18-8590-F8810ABE6B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9666368"/>
        <c:axId val="603524496"/>
        <c:axId val="0"/>
      </c:bar3DChart>
      <c:catAx>
        <c:axId val="66966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3524496"/>
        <c:crosses val="autoZero"/>
        <c:auto val="1"/>
        <c:lblAlgn val="ctr"/>
        <c:lblOffset val="100"/>
        <c:noMultiLvlLbl val="0"/>
      </c:catAx>
      <c:valAx>
        <c:axId val="603524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9666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0A3994427B7499271AFF70D4187C0" ma:contentTypeVersion="4" ma:contentTypeDescription="Crear nuevo documento." ma:contentTypeScope="" ma:versionID="0e95fe08b9e3a6c79e9868807a745d4d">
  <xsd:schema xmlns:xsd="http://www.w3.org/2001/XMLSchema" xmlns:xs="http://www.w3.org/2001/XMLSchema" xmlns:p="http://schemas.microsoft.com/office/2006/metadata/properties" xmlns:ns3="84836b3b-1340-4016-ae65-1e6a3dc86bb5" targetNamespace="http://schemas.microsoft.com/office/2006/metadata/properties" ma:root="true" ma:fieldsID="54901bb868ddac02faaaf510cea1b7b0" ns3:_="">
    <xsd:import namespace="84836b3b-1340-4016-ae65-1e6a3dc86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36b3b-1340-4016-ae65-1e6a3dc86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36b3b-1340-4016-ae65-1e6a3dc86bb5" xsi:nil="true"/>
  </documentManagement>
</p:properties>
</file>

<file path=customXml/itemProps1.xml><?xml version="1.0" encoding="utf-8"?>
<ds:datastoreItem xmlns:ds="http://schemas.openxmlformats.org/officeDocument/2006/customXml" ds:itemID="{7838E88D-A876-48A4-8CE6-168E38F56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36b3b-1340-4016-ae65-1e6a3dc86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F79FB-2205-40CF-8EF8-8C21D92DB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D6D2-3A27-4BD5-98D8-356F456973EF}">
  <ds:schemaRefs>
    <ds:schemaRef ds:uri="http://schemas.microsoft.com/office/2006/documentManagement/types"/>
    <ds:schemaRef ds:uri="84836b3b-1340-4016-ae65-1e6a3dc86bb5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2470</Words>
  <Characters>13586</Characters>
  <Application>Microsoft Office Word</Application>
  <DocSecurity>4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amaya</dc:creator>
  <cp:keywords/>
  <dc:description/>
  <cp:lastModifiedBy>Nahin Arnelge Ferrufino Benitez</cp:lastModifiedBy>
  <cp:revision>2</cp:revision>
  <dcterms:created xsi:type="dcterms:W3CDTF">2023-10-04T21:15:00Z</dcterms:created>
  <dcterms:modified xsi:type="dcterms:W3CDTF">2023-10-04T21:15:00Z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0x010100CB30A3994427B7499271AFF70D4187C0</vt:lpwstr>
  </property>
</Properties>
</file>