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50102623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577D0">
        <w:rPr>
          <w:rFonts w:ascii="Times New Roman" w:hAnsi="Times New Roman" w:cs="Times New Roman"/>
          <w:b/>
          <w:bCs/>
          <w:sz w:val="26"/>
          <w:szCs w:val="26"/>
        </w:rPr>
        <w:t>JU</w:t>
      </w:r>
      <w:r w:rsidR="008A0C85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0577D0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9A678E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46A1373D" w:rsidR="005B12D2" w:rsidRPr="0015126D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15126D">
        <w:rPr>
          <w:rFonts w:ascii="Times New Roman" w:hAnsi="Times New Roman" w:cs="Times New Roman"/>
          <w:sz w:val="24"/>
          <w:szCs w:val="24"/>
        </w:rPr>
        <w:t xml:space="preserve">La </w:t>
      </w:r>
      <w:r w:rsidRPr="0015126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 w:rsidRPr="0015126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15126D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</w:t>
      </w:r>
      <w:r w:rsidR="002309BC">
        <w:rPr>
          <w:rFonts w:ascii="Times New Roman" w:hAnsi="Times New Roman" w:cs="Times New Roman"/>
          <w:sz w:val="24"/>
          <w:szCs w:val="24"/>
        </w:rPr>
        <w:t xml:space="preserve"> Especial.</w:t>
      </w:r>
    </w:p>
    <w:p w14:paraId="0B00DA58" w14:textId="62CCF944" w:rsidR="001912C4" w:rsidRPr="0015126D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15126D">
        <w:rPr>
          <w:sz w:val="24"/>
          <w:szCs w:val="24"/>
        </w:rPr>
        <w:t xml:space="preserve"> </w:t>
      </w:r>
      <w:r w:rsidRPr="0015126D">
        <w:rPr>
          <w:rFonts w:ascii="Times New Roman" w:hAnsi="Times New Roman" w:cs="Times New Roman"/>
          <w:sz w:val="24"/>
          <w:szCs w:val="24"/>
        </w:rPr>
        <w:t>E</w:t>
      </w:r>
      <w:r w:rsidR="00A468B7" w:rsidRPr="0015126D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15126D">
        <w:rPr>
          <w:rFonts w:ascii="Times New Roman" w:hAnsi="Times New Roman" w:cs="Times New Roman"/>
          <w:sz w:val="24"/>
          <w:szCs w:val="24"/>
        </w:rPr>
        <w:t xml:space="preserve"> </w:t>
      </w:r>
      <w:r w:rsidR="00462158" w:rsidRPr="0015126D">
        <w:rPr>
          <w:rFonts w:ascii="Times New Roman" w:hAnsi="Times New Roman" w:cs="Times New Roman"/>
          <w:sz w:val="24"/>
          <w:szCs w:val="24"/>
        </w:rPr>
        <w:t>llevan a cabo</w:t>
      </w:r>
      <w:r w:rsidRPr="0015126D">
        <w:rPr>
          <w:rFonts w:ascii="Times New Roman" w:hAnsi="Times New Roman" w:cs="Times New Roman"/>
          <w:sz w:val="24"/>
          <w:szCs w:val="24"/>
        </w:rPr>
        <w:t xml:space="preserve"> las actividades siguiente</w:t>
      </w:r>
      <w:r w:rsidR="002309BC">
        <w:rPr>
          <w:rFonts w:ascii="Times New Roman" w:hAnsi="Times New Roman" w:cs="Times New Roman"/>
          <w:sz w:val="24"/>
          <w:szCs w:val="24"/>
        </w:rPr>
        <w:t>s</w:t>
      </w:r>
      <w:r w:rsidRPr="0015126D">
        <w:rPr>
          <w:rFonts w:ascii="Times New Roman" w:hAnsi="Times New Roman" w:cs="Times New Roman"/>
          <w:sz w:val="24"/>
          <w:szCs w:val="24"/>
        </w:rPr>
        <w:t>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53C046C7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3FB0A17A" w:rsidR="00544657" w:rsidRPr="0015126D" w:rsidRDefault="00E35355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 w:rsidRPr="0015126D">
        <w:rPr>
          <w:rFonts w:ascii="Times New Roman" w:hAnsi="Times New Roman" w:cs="Times New Roman"/>
          <w:sz w:val="24"/>
          <w:szCs w:val="24"/>
        </w:rPr>
        <w:t>En</w:t>
      </w:r>
      <w:r w:rsidR="005D3C48" w:rsidRPr="0015126D">
        <w:rPr>
          <w:rFonts w:ascii="Times New Roman" w:hAnsi="Times New Roman" w:cs="Times New Roman"/>
          <w:sz w:val="24"/>
          <w:szCs w:val="24"/>
        </w:rPr>
        <w:t xml:space="preserve"> </w:t>
      </w:r>
      <w:r w:rsidR="005D0131" w:rsidRPr="0015126D">
        <w:rPr>
          <w:rFonts w:ascii="Times New Roman" w:hAnsi="Times New Roman" w:cs="Times New Roman"/>
          <w:sz w:val="24"/>
          <w:szCs w:val="24"/>
        </w:rPr>
        <w:t xml:space="preserve">el mes de </w:t>
      </w:r>
      <w:r w:rsidR="00552DAE" w:rsidRPr="0015126D">
        <w:rPr>
          <w:rFonts w:ascii="Times New Roman" w:hAnsi="Times New Roman" w:cs="Times New Roman"/>
          <w:sz w:val="24"/>
          <w:szCs w:val="24"/>
        </w:rPr>
        <w:t>JU</w:t>
      </w:r>
      <w:r w:rsidR="000B1461" w:rsidRPr="0015126D">
        <w:rPr>
          <w:rFonts w:ascii="Times New Roman" w:hAnsi="Times New Roman" w:cs="Times New Roman"/>
          <w:sz w:val="24"/>
          <w:szCs w:val="24"/>
        </w:rPr>
        <w:t>L</w:t>
      </w:r>
      <w:r w:rsidR="00552DAE" w:rsidRPr="0015126D">
        <w:rPr>
          <w:rFonts w:ascii="Times New Roman" w:hAnsi="Times New Roman" w:cs="Times New Roman"/>
          <w:sz w:val="24"/>
          <w:szCs w:val="24"/>
        </w:rPr>
        <w:t>I</w:t>
      </w:r>
      <w:r w:rsidR="009D5DAB" w:rsidRPr="0015126D">
        <w:rPr>
          <w:rFonts w:ascii="Times New Roman" w:hAnsi="Times New Roman" w:cs="Times New Roman"/>
          <w:sz w:val="24"/>
          <w:szCs w:val="24"/>
        </w:rPr>
        <w:t>O</w:t>
      </w:r>
      <w:r w:rsidR="00462158" w:rsidRPr="0015126D">
        <w:rPr>
          <w:rFonts w:ascii="Times New Roman" w:hAnsi="Times New Roman" w:cs="Times New Roman"/>
          <w:sz w:val="24"/>
          <w:szCs w:val="24"/>
        </w:rPr>
        <w:t xml:space="preserve"> 2023,</w:t>
      </w:r>
      <w:r w:rsidR="005D0131" w:rsidRPr="0015126D">
        <w:rPr>
          <w:rFonts w:ascii="Times New Roman" w:hAnsi="Times New Roman" w:cs="Times New Roman"/>
          <w:sz w:val="24"/>
          <w:szCs w:val="24"/>
        </w:rPr>
        <w:t xml:space="preserve"> se </w:t>
      </w:r>
      <w:r w:rsidRPr="0015126D">
        <w:rPr>
          <w:rFonts w:ascii="Times New Roman" w:hAnsi="Times New Roman" w:cs="Times New Roman"/>
          <w:sz w:val="24"/>
          <w:szCs w:val="24"/>
        </w:rPr>
        <w:t>gestio</w:t>
      </w:r>
      <w:r w:rsidR="00552DAE" w:rsidRPr="0015126D">
        <w:rPr>
          <w:rFonts w:ascii="Times New Roman" w:hAnsi="Times New Roman" w:cs="Times New Roman"/>
          <w:sz w:val="24"/>
          <w:szCs w:val="24"/>
        </w:rPr>
        <w:t>naron</w:t>
      </w:r>
      <w:r w:rsidRPr="0015126D">
        <w:rPr>
          <w:rFonts w:ascii="Times New Roman" w:hAnsi="Times New Roman" w:cs="Times New Roman"/>
          <w:sz w:val="24"/>
          <w:szCs w:val="24"/>
        </w:rPr>
        <w:t xml:space="preserve"> </w:t>
      </w:r>
      <w:r w:rsidR="004E4FF3" w:rsidRPr="0015126D">
        <w:rPr>
          <w:rFonts w:ascii="Times New Roman" w:hAnsi="Times New Roman" w:cs="Times New Roman"/>
          <w:sz w:val="24"/>
          <w:szCs w:val="24"/>
        </w:rPr>
        <w:t>DONACION</w:t>
      </w:r>
      <w:r w:rsidR="00552DAE" w:rsidRPr="0015126D">
        <w:rPr>
          <w:rFonts w:ascii="Times New Roman" w:hAnsi="Times New Roman" w:cs="Times New Roman"/>
          <w:sz w:val="24"/>
          <w:szCs w:val="24"/>
        </w:rPr>
        <w:t>ES</w:t>
      </w:r>
      <w:r w:rsidR="005D3C48" w:rsidRPr="0015126D">
        <w:rPr>
          <w:rFonts w:ascii="Times New Roman" w:hAnsi="Times New Roman" w:cs="Times New Roman"/>
          <w:sz w:val="24"/>
          <w:szCs w:val="24"/>
        </w:rPr>
        <w:t xml:space="preserve"> que cumplía con los requerimientos de</w:t>
      </w:r>
      <w:r w:rsidR="00147DF5" w:rsidRPr="0015126D">
        <w:rPr>
          <w:rFonts w:ascii="Times New Roman" w:hAnsi="Times New Roman" w:cs="Times New Roman"/>
          <w:sz w:val="24"/>
          <w:szCs w:val="24"/>
        </w:rPr>
        <w:t xml:space="preserve"> la Dirección de Memoria Histórica</w:t>
      </w:r>
      <w:r w:rsidR="004E4FF3" w:rsidRPr="0015126D">
        <w:rPr>
          <w:rFonts w:ascii="Times New Roman" w:hAnsi="Times New Roman" w:cs="Times New Roman"/>
          <w:sz w:val="24"/>
          <w:szCs w:val="24"/>
        </w:rPr>
        <w:t>, según detallamos:</w:t>
      </w:r>
    </w:p>
    <w:p w14:paraId="7B7B91A6" w14:textId="62F7BB44" w:rsidR="00395DA6" w:rsidRPr="0015126D" w:rsidRDefault="00395DA6" w:rsidP="00395DA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126D">
        <w:rPr>
          <w:rFonts w:ascii="Times New Roman" w:hAnsi="Times New Roman" w:cs="Times New Roman"/>
          <w:sz w:val="24"/>
          <w:szCs w:val="24"/>
        </w:rPr>
        <w:t>Con fecha 3 de julio 2023, se recibió donación de textos proveniente de</w:t>
      </w:r>
      <w:r w:rsidRPr="0015126D">
        <w:rPr>
          <w:rFonts w:ascii="Times New Roman" w:hAnsi="Times New Roman" w:cs="Times New Roman"/>
          <w:sz w:val="24"/>
          <w:szCs w:val="24"/>
          <w:lang w:val="es-ES"/>
        </w:rPr>
        <w:t xml:space="preserve"> la Dirección de Publicaciones e Impresos (DPI) del Ministerio de Cultura.</w:t>
      </w:r>
      <w:r w:rsidRPr="0015126D">
        <w:rPr>
          <w:rFonts w:ascii="Times New Roman" w:hAnsi="Times New Roman" w:cs="Times New Roman"/>
          <w:b/>
          <w:bCs/>
          <w:color w:val="002060"/>
          <w:sz w:val="24"/>
          <w:szCs w:val="24"/>
          <w:lang w:eastAsia="es-SV"/>
        </w:rPr>
        <w:t>  </w:t>
      </w:r>
    </w:p>
    <w:tbl>
      <w:tblPr>
        <w:tblW w:w="9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179"/>
        <w:gridCol w:w="843"/>
        <w:gridCol w:w="4730"/>
        <w:gridCol w:w="1430"/>
        <w:gridCol w:w="1026"/>
      </w:tblGrid>
      <w:tr w:rsidR="00395DA6" w:rsidRPr="00696730" w14:paraId="04306861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F92E7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  <w:b/>
                <w:bCs/>
              </w:rPr>
            </w:pPr>
            <w:r w:rsidRPr="00696730">
              <w:rPr>
                <w:rFonts w:ascii="Amasis MT Pro" w:hAnsi="Amasis MT Pro" w:cs="Times New Roman"/>
                <w:b/>
                <w:bCs/>
              </w:rPr>
              <w:t>N°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037CA9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  <w:b/>
                <w:bCs/>
              </w:rPr>
            </w:pPr>
            <w:r w:rsidRPr="00696730">
              <w:rPr>
                <w:rFonts w:ascii="Amasis MT Pro" w:hAnsi="Amasis MT Pro" w:cs="Times New Roman"/>
                <w:b/>
                <w:bCs/>
              </w:rPr>
              <w:t>Cantidad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D249F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  <w:b/>
                <w:bCs/>
              </w:rPr>
            </w:pPr>
            <w:r w:rsidRPr="00696730">
              <w:rPr>
                <w:rFonts w:ascii="Amasis MT Pro" w:hAnsi="Amasis MT Pro" w:cs="Times New Roman"/>
                <w:b/>
                <w:bCs/>
              </w:rPr>
              <w:t>Unidad</w:t>
            </w:r>
          </w:p>
        </w:tc>
        <w:tc>
          <w:tcPr>
            <w:tcW w:w="47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B87C8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  <w:b/>
                <w:bCs/>
              </w:rPr>
            </w:pPr>
            <w:r w:rsidRPr="00696730">
              <w:rPr>
                <w:rFonts w:ascii="Amasis MT Pro" w:hAnsi="Amasis MT Pro" w:cs="Times New Roman"/>
                <w:b/>
                <w:bCs/>
              </w:rPr>
              <w:t>TÍTULO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44C659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  <w:b/>
                <w:bCs/>
              </w:rPr>
            </w:pPr>
            <w:r w:rsidRPr="00696730">
              <w:rPr>
                <w:rFonts w:ascii="Amasis MT Pro" w:hAnsi="Amasis MT Pro" w:cs="Times New Roman"/>
                <w:b/>
                <w:bCs/>
              </w:rPr>
              <w:t>Precio unitario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9EAC4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  <w:b/>
                <w:bCs/>
              </w:rPr>
            </w:pPr>
            <w:r w:rsidRPr="00696730">
              <w:rPr>
                <w:rFonts w:ascii="Amasis MT Pro" w:hAnsi="Amasis MT Pro" w:cs="Times New Roman"/>
                <w:b/>
                <w:bCs/>
              </w:rPr>
              <w:t>Valor total</w:t>
            </w:r>
          </w:p>
        </w:tc>
      </w:tr>
      <w:tr w:rsidR="00395DA6" w:rsidRPr="00696730" w14:paraId="40A914C9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0F86D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7475D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857E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2E9ED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CARTAS DE RELACION Y OTROS DOCUMENTOS, PEDRO DE ALVARADO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D096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$ 4.00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D9C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$4.00</w:t>
            </w:r>
          </w:p>
        </w:tc>
      </w:tr>
      <w:tr w:rsidR="00395DA6" w:rsidRPr="00696730" w14:paraId="6D6CEE47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F4208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4ECAB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4C10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AE9E4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DESCRIPCIÓN G. MORAL DE LA DIOCESIS DE G</w:t>
            </w:r>
            <w:r>
              <w:rPr>
                <w:rFonts w:ascii="Amasis MT Pro" w:hAnsi="Amasis MT Pro" w:cs="Times New Roman"/>
              </w:rPr>
              <w:t>UA</w:t>
            </w:r>
            <w:r w:rsidRPr="00696730">
              <w:rPr>
                <w:rFonts w:ascii="Amasis MT Pro" w:hAnsi="Amasis MT Pro" w:cs="Times New Roman"/>
              </w:rPr>
              <w:t>TEMALA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ED8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$4.50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518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$4.50</w:t>
            </w:r>
          </w:p>
        </w:tc>
      </w:tr>
      <w:tr w:rsidR="00395DA6" w:rsidRPr="00696730" w14:paraId="71E348C9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DFB5A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lastRenderedPageBreak/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0725A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CB8D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0A66D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EL SALVADOR, HISTORIA DE SUS PUEBLOS VILLAS Y CIUDADES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AB5F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41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$5.12</w:t>
            </w:r>
          </w:p>
        </w:tc>
      </w:tr>
      <w:tr w:rsidR="00395DA6" w:rsidRPr="00696730" w14:paraId="6125F6B2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C3B16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37C67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B36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5D0C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EL SALVADOR, INUNDACIONES, INCENDIOS, E. Y TERREMOTOS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9A9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414D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$5.15</w:t>
            </w:r>
          </w:p>
        </w:tc>
      </w:tr>
      <w:tr w:rsidR="00395DA6" w:rsidRPr="00696730" w14:paraId="2F0A3DDA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5EEB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2E8F3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744B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D15B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LA POBLACIÓN DE EL SALVADOR, RODOLFO B. CASTRO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D3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$7.00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7B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$7.00</w:t>
            </w:r>
          </w:p>
        </w:tc>
      </w:tr>
      <w:tr w:rsidR="00395DA6" w:rsidRPr="00696730" w14:paraId="216FEACC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39888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F660F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05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3BF94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APRECIACION SOCIOLOGICO DE LA INDEPENDENCIA C.A.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902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$3.50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D31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$3.50</w:t>
            </w:r>
          </w:p>
        </w:tc>
      </w:tr>
      <w:tr w:rsidR="00395DA6" w:rsidRPr="00696730" w14:paraId="261CA2B9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F5E36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E301B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6AA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F6EC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APRECIACION SOCIOLOGICO DE LA INDEPENDENCIA C.A. CONMEMORACION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2B99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$3.50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5C1D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$3.50</w:t>
            </w:r>
          </w:p>
        </w:tc>
      </w:tr>
      <w:tr w:rsidR="00395DA6" w:rsidRPr="00696730" w14:paraId="60B5F8D2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B530C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DC3E8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7F3D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DB067A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JOSE MATIAS DELGADO, PROCER CENTROAMERICANO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3C7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0894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$5.00</w:t>
            </w:r>
          </w:p>
        </w:tc>
      </w:tr>
      <w:tr w:rsidR="00395DA6" w:rsidRPr="00696730" w14:paraId="1ED5BFAA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76F13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CFD20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8A9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BC3A1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EL PODER ECLESIASTICO EN EL SALVADOR, RODOLFO CARDENAL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0FF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$6.50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16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$6.50</w:t>
            </w:r>
          </w:p>
        </w:tc>
      </w:tr>
      <w:tr w:rsidR="00395DA6" w:rsidRPr="00696730" w14:paraId="119EB7B6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6B18B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D5FC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F46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22EE7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LOS TLAXCALTECAS EN CENTRO AMERICA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273C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$6.50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2867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$6.50</w:t>
            </w:r>
          </w:p>
        </w:tc>
      </w:tr>
      <w:tr w:rsidR="00395DA6" w:rsidRPr="00696730" w14:paraId="773C1922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A6EC0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786FA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0CBE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FD2D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LA ECONOMIA DE EL SALVADOR EN EL SIGLO XIX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7F4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$7.00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6CC8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$7.00</w:t>
            </w:r>
          </w:p>
        </w:tc>
      </w:tr>
      <w:tr w:rsidR="00395DA6" w:rsidRPr="00696730" w14:paraId="638879E7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D1D71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F6E10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8DF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8B3C7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 xml:space="preserve">INSURRECCION, NO VIOLENTA EN EL SALVADOR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14C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389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$5.30</w:t>
            </w:r>
          </w:p>
        </w:tc>
      </w:tr>
      <w:tr w:rsidR="00395DA6" w:rsidRPr="00696730" w14:paraId="72C1AB91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903C3" w14:textId="038ACD08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>
              <w:br w:type="page"/>
            </w:r>
            <w:r w:rsidRPr="00696730">
              <w:rPr>
                <w:rFonts w:ascii="Amasis MT Pro" w:hAnsi="Amasis MT Pro" w:cs="Times New Roman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207A9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C499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EF22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CULTURA Y ETICA DE LA VIOLENCIA EN EL SALVADOR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BFF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$4.50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63B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$4.50</w:t>
            </w:r>
          </w:p>
        </w:tc>
      </w:tr>
      <w:tr w:rsidR="00395DA6" w:rsidRPr="00696730" w14:paraId="5927A901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FBF9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56BCE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8BE9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54DD4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HISTORIA DE LA IGLESIA EN EL SALVADOR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BDF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A2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$5.50</w:t>
            </w:r>
          </w:p>
        </w:tc>
      </w:tr>
      <w:tr w:rsidR="00395DA6" w:rsidRPr="00696730" w14:paraId="5138A78C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B63DA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28FE4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F4AC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531F7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LA GUERRA C.A. CONTRA LOS FILIBUSTEROS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583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$4.15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1D4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$4.15</w:t>
            </w:r>
          </w:p>
        </w:tc>
      </w:tr>
      <w:tr w:rsidR="00395DA6" w:rsidRPr="00696730" w14:paraId="539D5ACB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07510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79A11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3AF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EJEM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8154E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DESAFIANDO LOS PODERES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E70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$8.00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8501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 w:rsidRPr="00696730">
              <w:rPr>
                <w:rFonts w:ascii="Amasis MT Pro" w:hAnsi="Amasis MT Pro" w:cs="Times New Roman"/>
              </w:rPr>
              <w:t>$8.00</w:t>
            </w:r>
          </w:p>
        </w:tc>
      </w:tr>
      <w:tr w:rsidR="00395DA6" w:rsidRPr="00696730" w14:paraId="37BD58D4" w14:textId="77777777" w:rsidTr="004E3761">
        <w:trPr>
          <w:trHeight w:val="22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0F902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DA4B5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B91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B3562" w14:textId="19F3B5AC" w:rsidR="004E3761" w:rsidRPr="004E3761" w:rsidRDefault="004E3761" w:rsidP="004E3761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  <w:b/>
                <w:bCs/>
                <w:sz w:val="28"/>
                <w:szCs w:val="28"/>
              </w:rPr>
            </w:pPr>
            <w:r>
              <w:rPr>
                <w:rFonts w:ascii="Amasis MT Pro" w:hAnsi="Amasis MT Pro" w:cs="Times New Roman"/>
                <w:b/>
                <w:bCs/>
                <w:sz w:val="28"/>
                <w:szCs w:val="28"/>
              </w:rPr>
              <w:t xml:space="preserve">                             Total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C62B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>
              <w:rPr>
                <w:rFonts w:ascii="Amasis MT Pro" w:hAnsi="Amasis MT Pro" w:cs="Times New Roman"/>
              </w:rPr>
              <w:t>$85.22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A18" w14:textId="77777777" w:rsidR="00395DA6" w:rsidRPr="00696730" w:rsidRDefault="00395DA6" w:rsidP="00395DA6">
            <w:pPr>
              <w:spacing w:before="100" w:beforeAutospacing="1" w:after="100" w:afterAutospacing="1" w:line="240" w:lineRule="auto"/>
              <w:jc w:val="center"/>
              <w:rPr>
                <w:rFonts w:ascii="Amasis MT Pro" w:hAnsi="Amasis MT Pro" w:cs="Times New Roman"/>
              </w:rPr>
            </w:pPr>
            <w:r>
              <w:rPr>
                <w:rFonts w:ascii="Amasis MT Pro" w:hAnsi="Amasis MT Pro" w:cs="Times New Roman"/>
              </w:rPr>
              <w:t>$85.22</w:t>
            </w:r>
          </w:p>
        </w:tc>
      </w:tr>
    </w:tbl>
    <w:p w14:paraId="03856F28" w14:textId="77777777" w:rsidR="007E55E3" w:rsidRDefault="007E55E3" w:rsidP="007E55E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2E1CF5C" w14:textId="77777777" w:rsidR="007E55E3" w:rsidRDefault="004E3761" w:rsidP="0015126D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5E3">
        <w:rPr>
          <w:rFonts w:ascii="Times New Roman" w:hAnsi="Times New Roman" w:cs="Times New Roman"/>
          <w:sz w:val="24"/>
          <w:szCs w:val="24"/>
        </w:rPr>
        <w:t xml:space="preserve">Con fecha 10 de julio 2023, se recibió </w:t>
      </w:r>
      <w:r w:rsidR="00305462" w:rsidRPr="007E55E3">
        <w:rPr>
          <w:rFonts w:ascii="Times New Roman" w:hAnsi="Times New Roman" w:cs="Times New Roman"/>
          <w:sz w:val="24"/>
          <w:szCs w:val="24"/>
        </w:rPr>
        <w:t xml:space="preserve">de la Biblioteca “P. Florentino Idoate, S.J.” de la Universidad Centroamericana “José Simeón Cañas”-UCA, una </w:t>
      </w:r>
      <w:r w:rsidRPr="007E55E3">
        <w:rPr>
          <w:rFonts w:ascii="Times New Roman" w:hAnsi="Times New Roman" w:cs="Times New Roman"/>
          <w:sz w:val="24"/>
          <w:szCs w:val="24"/>
        </w:rPr>
        <w:t>donación de 268 ejemplares múltiples con inventario propuestos a descarte con destino final: Fondo Nacional de Memoria e Historia.</w:t>
      </w:r>
    </w:p>
    <w:p w14:paraId="5B1CFA42" w14:textId="77777777" w:rsidR="007E55E3" w:rsidRDefault="007E55E3" w:rsidP="007E55E3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1AE9872" w14:textId="0396A40C" w:rsidR="0075775B" w:rsidRPr="0075775B" w:rsidRDefault="008C7B68" w:rsidP="0075775B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E55E3">
        <w:rPr>
          <w:rFonts w:ascii="Times New Roman" w:hAnsi="Times New Roman" w:cs="Times New Roman"/>
          <w:sz w:val="24"/>
          <w:szCs w:val="24"/>
        </w:rPr>
        <w:t xml:space="preserve">Con fecha 28 de julio 2023, se recibió un donativo por parte del Lic. </w:t>
      </w:r>
      <w:r w:rsidR="000C2849">
        <w:rPr>
          <w:rFonts w:ascii="Times New Roman" w:hAnsi="Times New Roman" w:cs="Times New Roman"/>
          <w:sz w:val="24"/>
          <w:szCs w:val="24"/>
        </w:rPr>
        <w:t>……. …….</w:t>
      </w:r>
      <w:r w:rsidRPr="007E55E3">
        <w:rPr>
          <w:rFonts w:ascii="Times New Roman" w:hAnsi="Times New Roman" w:cs="Times New Roman"/>
          <w:sz w:val="24"/>
          <w:szCs w:val="24"/>
        </w:rPr>
        <w:t>, en apoyo a la Exposición de Memoria Histórica denominada “De la</w:t>
      </w:r>
      <w:r w:rsidR="00253FD9" w:rsidRPr="007E55E3">
        <w:rPr>
          <w:rFonts w:ascii="Times New Roman" w:hAnsi="Times New Roman" w:cs="Times New Roman"/>
          <w:sz w:val="24"/>
          <w:szCs w:val="24"/>
        </w:rPr>
        <w:t xml:space="preserve"> </w:t>
      </w:r>
      <w:r w:rsidRPr="007E55E3">
        <w:rPr>
          <w:rFonts w:ascii="Times New Roman" w:hAnsi="Times New Roman" w:cs="Times New Roman"/>
          <w:sz w:val="24"/>
          <w:szCs w:val="24"/>
        </w:rPr>
        <w:t>desmovilización a la reinserción” consistente en:</w:t>
      </w:r>
      <w:r w:rsidR="00253FD9" w:rsidRPr="0015126D">
        <w:rPr>
          <w:rFonts w:ascii="Times New Roman" w:hAnsi="Times New Roman" w:cs="Times New Roman"/>
          <w:sz w:val="24"/>
          <w:szCs w:val="24"/>
        </w:rPr>
        <w:fldChar w:fldCharType="begin"/>
      </w:r>
      <w:r w:rsidR="00253FD9" w:rsidRPr="0044367A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744B56">
        <w:rPr>
          <w:rFonts w:ascii="Times New Roman" w:hAnsi="Times New Roman" w:cs="Times New Roman"/>
          <w:sz w:val="24"/>
          <w:szCs w:val="24"/>
        </w:rPr>
        <w:instrText xml:space="preserve">Excel.Sheet.12 "C:\\Users\\lorena.bermudez\\Desktop\\DONACION\\DONACION DE MOCHILAS CON UTILES ESCOLARES\\kit de utiles escolares Lic (version 1).xlsx" RESUMEN!F5C1:F14C5 </w:instrText>
      </w:r>
      <w:r w:rsidR="00253FD9" w:rsidRPr="0044367A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="00253FD9" w:rsidRPr="0015126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49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103"/>
        <w:gridCol w:w="1334"/>
        <w:gridCol w:w="1275"/>
        <w:gridCol w:w="1701"/>
      </w:tblGrid>
      <w:tr w:rsidR="0075775B" w:rsidRPr="0075775B" w14:paraId="5F72E383" w14:textId="77777777" w:rsidTr="0075775B">
        <w:trPr>
          <w:divId w:val="1754626092"/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CEE8" w14:textId="2B54DCFD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  <w:b/>
                <w:bCs/>
              </w:rPr>
            </w:pPr>
            <w:r w:rsidRPr="0075775B">
              <w:rPr>
                <w:rFonts w:ascii="Amasis MT Pro" w:hAnsi="Amasis MT Pro" w:cs="Times New Roman"/>
                <w:b/>
                <w:bCs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8CFF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  <w:b/>
                <w:bCs/>
              </w:rPr>
            </w:pPr>
            <w:r w:rsidRPr="0075775B">
              <w:rPr>
                <w:rFonts w:ascii="Amasis MT Pro" w:hAnsi="Amasis MT Pro" w:cs="Times New Roman"/>
                <w:b/>
                <w:bCs/>
              </w:rPr>
              <w:t>DESCRIPCION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EFFF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  <w:b/>
                <w:bCs/>
              </w:rPr>
            </w:pPr>
            <w:r w:rsidRPr="0075775B">
              <w:rPr>
                <w:rFonts w:ascii="Amasis MT Pro" w:hAnsi="Amasis MT Pro" w:cs="Times New Roman"/>
                <w:b/>
                <w:bCs/>
              </w:rPr>
              <w:t>CANTIDAD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EFEA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  <w:b/>
                <w:bCs/>
              </w:rPr>
            </w:pPr>
            <w:r w:rsidRPr="0075775B">
              <w:rPr>
                <w:rFonts w:ascii="Amasis MT Pro" w:hAnsi="Amasis MT Pro" w:cs="Times New Roman"/>
                <w:b/>
                <w:bCs/>
              </w:rPr>
              <w:t xml:space="preserve"> PRECIO UNITARIO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BB87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  <w:b/>
                <w:bCs/>
              </w:rPr>
            </w:pPr>
            <w:r w:rsidRPr="0075775B">
              <w:rPr>
                <w:rFonts w:ascii="Amasis MT Pro" w:hAnsi="Amasis MT Pro" w:cs="Times New Roman"/>
                <w:b/>
                <w:bCs/>
              </w:rPr>
              <w:t xml:space="preserve"> PRECIO TOTAL </w:t>
            </w:r>
          </w:p>
        </w:tc>
      </w:tr>
      <w:tr w:rsidR="0075775B" w:rsidRPr="0075775B" w14:paraId="5A9BC697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FEA4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28D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MOCHILA GRANDE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876B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F8CD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13.80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9DA7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138.00 </w:t>
            </w:r>
          </w:p>
        </w:tc>
      </w:tr>
      <w:tr w:rsidR="0075775B" w:rsidRPr="0075775B" w14:paraId="0F8D8DD6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6E2B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1CE6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CUADERNOS RAYADOS DE ESPIRAL DE 100 PAG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5CA6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35E0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1.40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008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  70.00 </w:t>
            </w:r>
          </w:p>
        </w:tc>
      </w:tr>
      <w:tr w:rsidR="0075775B" w:rsidRPr="0075775B" w14:paraId="361C2829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16CB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519A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ESTUCHE DE 4 MARCADORES DE COLORES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2AFB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535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2.75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5373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    2.75 </w:t>
            </w:r>
          </w:p>
        </w:tc>
      </w:tr>
      <w:tr w:rsidR="0075775B" w:rsidRPr="0075775B" w14:paraId="0ACA6983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8E60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DEC7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ESTUCHE DE 5 MARCADORES DE COLORES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5355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1F4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1.25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C1D2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  11.25 </w:t>
            </w:r>
          </w:p>
        </w:tc>
      </w:tr>
      <w:tr w:rsidR="0075775B" w:rsidRPr="0075775B" w14:paraId="3065DF55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805D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24FD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CAJA DE 12 LAPICEROS AZULES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B009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6F7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2.00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8F94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    2.00 </w:t>
            </w:r>
          </w:p>
        </w:tc>
      </w:tr>
      <w:tr w:rsidR="0075775B" w:rsidRPr="0075775B" w14:paraId="766C3928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8D0E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2F5F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BOLSAS DE 15 LAPICEROS AZULES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2ED3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09ED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1.50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A88E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  13.50 </w:t>
            </w:r>
          </w:p>
        </w:tc>
      </w:tr>
      <w:tr w:rsidR="0075775B" w:rsidRPr="0075775B" w14:paraId="76B24453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B11D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97F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PAQUETE DE NOTAS O POST IT DE COLORES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FD50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72C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1.25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D45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    1.25 </w:t>
            </w:r>
          </w:p>
        </w:tc>
      </w:tr>
      <w:tr w:rsidR="0075775B" w:rsidRPr="0075775B" w14:paraId="57BBD228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1033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4BAB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PAQUETE DE NOTAS O POST IT DE COLORES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C27A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69E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1.25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C23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  11.25 </w:t>
            </w:r>
          </w:p>
        </w:tc>
      </w:tr>
      <w:tr w:rsidR="0075775B" w:rsidRPr="0075775B" w14:paraId="0D0C252C" w14:textId="77777777" w:rsidTr="0075775B">
        <w:trPr>
          <w:divId w:val="1754626092"/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2165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9DD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4BE3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0CD2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A777" w14:textId="77777777" w:rsidR="0075775B" w:rsidRPr="0075775B" w:rsidRDefault="0075775B" w:rsidP="0075775B">
            <w:pPr>
              <w:spacing w:before="100" w:beforeAutospacing="1" w:after="100" w:afterAutospacing="1" w:line="240" w:lineRule="auto"/>
              <w:rPr>
                <w:rFonts w:ascii="Amasis MT Pro" w:hAnsi="Amasis MT Pro" w:cs="Times New Roman"/>
              </w:rPr>
            </w:pPr>
            <w:r w:rsidRPr="0075775B">
              <w:rPr>
                <w:rFonts w:ascii="Amasis MT Pro" w:hAnsi="Amasis MT Pro" w:cs="Times New Roman"/>
              </w:rPr>
              <w:t xml:space="preserve"> $            250.00 </w:t>
            </w:r>
          </w:p>
        </w:tc>
      </w:tr>
    </w:tbl>
    <w:p w14:paraId="0873DEBE" w14:textId="38D51502" w:rsidR="0075775B" w:rsidRPr="0075775B" w:rsidRDefault="00253FD9" w:rsidP="002309BC">
      <w:pPr>
        <w:jc w:val="both"/>
        <w:rPr>
          <w:rFonts w:ascii="Times New Roman" w:hAnsi="Times New Roman" w:cs="Times New Roman"/>
        </w:rPr>
      </w:pPr>
      <w:r w:rsidRPr="0015126D">
        <w:rPr>
          <w:rFonts w:ascii="Times New Roman" w:hAnsi="Times New Roman" w:cs="Times New Roman"/>
          <w:sz w:val="24"/>
          <w:szCs w:val="24"/>
        </w:rPr>
        <w:fldChar w:fldCharType="end"/>
      </w:r>
      <w:r w:rsidRPr="0044367A">
        <w:rPr>
          <w:rFonts w:ascii="Times New Roman" w:hAnsi="Times New Roman" w:cs="Times New Roman"/>
        </w:rPr>
        <w:fldChar w:fldCharType="begin"/>
      </w:r>
      <w:r w:rsidRPr="0044367A">
        <w:rPr>
          <w:rFonts w:ascii="Times New Roman" w:hAnsi="Times New Roman" w:cs="Times New Roman"/>
        </w:rPr>
        <w:instrText xml:space="preserve"> LINK </w:instrText>
      </w:r>
      <w:r w:rsidR="00744B56">
        <w:rPr>
          <w:rFonts w:ascii="Times New Roman" w:hAnsi="Times New Roman" w:cs="Times New Roman"/>
        </w:rPr>
        <w:instrText xml:space="preserve">Excel.Sheet.12 "C:\\Users\\lorena.bermudez\\Desktop\\DONACION\\DONACION DE MOCHILAS CON UTILES ESCOLARES\\kit de utiles escolares Lic (version 1).xlsx" RESUMEN!F5C1:F14C5 </w:instrText>
      </w:r>
      <w:r w:rsidRPr="0044367A">
        <w:rPr>
          <w:rFonts w:ascii="Times New Roman" w:hAnsi="Times New Roman" w:cs="Times New Roman"/>
        </w:rPr>
        <w:instrText xml:space="preserve">\a \f 4 \h  \* MERGEFORMAT </w:instrText>
      </w:r>
      <w:r w:rsidRPr="0044367A">
        <w:rPr>
          <w:rFonts w:ascii="Times New Roman" w:hAnsi="Times New Roman" w:cs="Times New Roman"/>
        </w:rPr>
        <w:fldChar w:fldCharType="separate"/>
      </w:r>
    </w:p>
    <w:p w14:paraId="7B4AA886" w14:textId="4BA5D9CA" w:rsidR="00253FD9" w:rsidRPr="00936411" w:rsidRDefault="00253FD9" w:rsidP="002309B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4367A">
        <w:rPr>
          <w:rFonts w:ascii="Times New Roman" w:hAnsi="Times New Roman" w:cs="Times New Roman"/>
        </w:rPr>
        <w:fldChar w:fldCharType="end"/>
      </w:r>
      <w:r w:rsidRPr="00936411">
        <w:rPr>
          <w:rFonts w:ascii="Times New Roman" w:hAnsi="Times New Roman" w:cs="Times New Roman"/>
          <w:sz w:val="24"/>
          <w:szCs w:val="24"/>
          <w:lang w:val="es-ES"/>
        </w:rPr>
        <w:t xml:space="preserve">También se enviaron NOTAS OFICIALES de acercamiento a potenciales cooperantes según </w:t>
      </w:r>
      <w:r w:rsidR="002309BC" w:rsidRPr="00936411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936411">
        <w:rPr>
          <w:rFonts w:ascii="Times New Roman" w:hAnsi="Times New Roman" w:cs="Times New Roman"/>
          <w:sz w:val="24"/>
          <w:szCs w:val="24"/>
          <w:lang w:val="es-ES"/>
        </w:rPr>
        <w:t>etalle:</w:t>
      </w:r>
    </w:p>
    <w:p w14:paraId="2443297E" w14:textId="24474511" w:rsidR="0075775B" w:rsidRPr="0075775B" w:rsidRDefault="0015126D" w:rsidP="002309BC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411">
        <w:rPr>
          <w:rFonts w:ascii="Times New Roman" w:hAnsi="Times New Roman" w:cs="Times New Roman"/>
          <w:sz w:val="24"/>
          <w:szCs w:val="24"/>
        </w:rPr>
        <w:t>Lic. Noe Giovanni Tobias Galdámez, Gerente de Alfabetización del Programa de Modalidades Flexibles Edúcame</w:t>
      </w:r>
      <w:r w:rsidR="00253FD9" w:rsidRPr="00936411">
        <w:rPr>
          <w:rFonts w:ascii="Times New Roman" w:hAnsi="Times New Roman" w:cs="Times New Roman"/>
          <w:sz w:val="24"/>
          <w:szCs w:val="24"/>
        </w:rPr>
        <w:fldChar w:fldCharType="begin"/>
      </w:r>
      <w:r w:rsidR="00253FD9" w:rsidRPr="00936411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744B56">
        <w:rPr>
          <w:rFonts w:ascii="Times New Roman" w:hAnsi="Times New Roman" w:cs="Times New Roman"/>
          <w:sz w:val="24"/>
          <w:szCs w:val="24"/>
        </w:rPr>
        <w:instrText xml:space="preserve">Excel.Sheet.12 "C:\\Users\\lorena.bermudez\\Desktop\\DONACION\\DONACION DE MOCHILAS CON UTILES ESCOLARES\\kit de utiles escolares Lic (version 1).xlsx" RESUMEN!F5C1:F15C5 </w:instrText>
      </w:r>
      <w:r w:rsidR="00253FD9" w:rsidRPr="00936411">
        <w:rPr>
          <w:rFonts w:ascii="Times New Roman" w:hAnsi="Times New Roman" w:cs="Times New Roman"/>
          <w:sz w:val="24"/>
          <w:szCs w:val="24"/>
        </w:rPr>
        <w:instrText xml:space="preserve">\a \f 4 \h </w:instrText>
      </w:r>
      <w:r w:rsidR="0044367A" w:rsidRPr="00936411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53FD9" w:rsidRPr="00936411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1D7396B9" w14:textId="4D8CB2FE" w:rsidR="008C7B68" w:rsidRDefault="00253FD9" w:rsidP="002309BC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411">
        <w:rPr>
          <w:rFonts w:ascii="Times New Roman" w:hAnsi="Times New Roman" w:cs="Times New Roman"/>
          <w:sz w:val="24"/>
          <w:szCs w:val="24"/>
        </w:rPr>
        <w:fldChar w:fldCharType="end"/>
      </w:r>
      <w:r w:rsidR="00DA59ED">
        <w:rPr>
          <w:rFonts w:ascii="Times New Roman" w:hAnsi="Times New Roman" w:cs="Times New Roman"/>
          <w:sz w:val="24"/>
          <w:szCs w:val="24"/>
        </w:rPr>
        <w:t>Dr. Felipe Arturo Ávila Espinoza, Director General del Instituto Nacional de Estudios Históricos de las Revoluciones de México.</w:t>
      </w:r>
    </w:p>
    <w:p w14:paraId="1E10D87C" w14:textId="01784A42" w:rsidR="00DA59ED" w:rsidRDefault="00DA59ED" w:rsidP="002309BC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Eugenia Allier Montaño, Coordinadora del Programa Historia del Tiempo Presente de la Universidad Nacional Autónoma de México</w:t>
      </w:r>
    </w:p>
    <w:p w14:paraId="63D47238" w14:textId="2AC38035" w:rsidR="00DA59ED" w:rsidRDefault="00DA59ED" w:rsidP="0054014E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Remisión del Proyecto de “Capacitación al talento humano de la Dirección de Memoria Histórica del INABVE en temáticas tales como: Museología, investigaciones históricas, metodología pedagógica para desarrollar talleres comunitarios y métodos y técnicas de recolección de datos cualitativos” a la ESCO, en el marco de la XI Reunión de la Comisión Mixta de Cooperación Técnica y Científica entre el Gobierno de la República de El Salvador y el Gobierno de los Estados Unidos Mexicanos.</w:t>
      </w:r>
    </w:p>
    <w:p w14:paraId="6CE2D5E0" w14:textId="77777777" w:rsidR="0054014E" w:rsidRPr="0054014E" w:rsidRDefault="0054014E" w:rsidP="0054014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6A986724" w14:textId="1270A63C" w:rsidR="00DA59ED" w:rsidRDefault="00DA59ED" w:rsidP="00DA59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Dirección de Cooperación Externa durante el mes de JULIO asistió a diferentes reuniones y eventos donde fue invitado en representación del INABVE:</w:t>
      </w:r>
    </w:p>
    <w:p w14:paraId="2D3B6431" w14:textId="723AF231" w:rsidR="00DA59ED" w:rsidRDefault="00AA3A37" w:rsidP="00DA59E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 de campo a los Talleres del Instituto Regional de Computación y Administración IRCA, para conocer donde se llevan a cabo las prácticas de los cursos vocacionales.</w:t>
      </w:r>
    </w:p>
    <w:p w14:paraId="35B2DD4E" w14:textId="1F38E35F" w:rsidR="00AA3A37" w:rsidRDefault="00967537" w:rsidP="00DA59E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 del Director y equipo técnico de Cooperación Externa, el Director de Memoria Histórica y el Jefe de Infraestructura, a Gobernación Departamental de San Vicente, para inspeccionar el inmueble para posible comodato del INABVE.</w:t>
      </w:r>
    </w:p>
    <w:p w14:paraId="53E1E7A4" w14:textId="5B9B25E1" w:rsidR="00967537" w:rsidRDefault="00967537" w:rsidP="00DA59E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con representantes DCOP, Unidad de Género, Recursos Humanos, Depto. de Infraestructura, para evaluar los accesorios para las dos Salas de Lactancia. previo a la visita de la delegada MINSAL.</w:t>
      </w:r>
    </w:p>
    <w:p w14:paraId="79389C77" w14:textId="4E42B928" w:rsidR="00967537" w:rsidRDefault="00967537" w:rsidP="00DA59E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Acercamiento al proyecto de alfabetización para beneficiarios del INABVE, por medio del programa EDUCAME del Ministerio de Educación en conjunto con el Departamento de Programas Educativos.</w:t>
      </w:r>
    </w:p>
    <w:p w14:paraId="7AF5B06B" w14:textId="29D079D5" w:rsidR="00967537" w:rsidRDefault="00967537" w:rsidP="00DA59E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de trabajo sobre oferta de cooperación dentro de la modalidad bilateral sur-sur, por parte de la Agencia de Cooperación Mexicana AMEXCID.</w:t>
      </w:r>
    </w:p>
    <w:p w14:paraId="0FE614A2" w14:textId="686E0C5F" w:rsidR="00FF5A5B" w:rsidRPr="00744B56" w:rsidRDefault="00967537" w:rsidP="00744B56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Acercamiento con el Ministerio de Relaciones Exteriores, a fin d</w:t>
      </w:r>
      <w:r w:rsidR="0054014E">
        <w:rPr>
          <w:rFonts w:ascii="Times New Roman" w:hAnsi="Times New Roman" w:cs="Times New Roman"/>
          <w:sz w:val="24"/>
          <w:szCs w:val="24"/>
        </w:rPr>
        <w:t>e coordinar apoyo interinstitucional en beneficio de la población de la zona de los bolsones.</w:t>
      </w:r>
      <w:r w:rsidR="004E3761" w:rsidRPr="00936411">
        <w:tab/>
      </w:r>
      <w:r w:rsidR="004E3761" w:rsidRPr="00936411">
        <w:tab/>
      </w:r>
      <w:r w:rsidR="004E3761" w:rsidRPr="00936411">
        <w:tab/>
      </w:r>
      <w:r w:rsidR="004E3761" w:rsidRPr="00936411">
        <w:tab/>
      </w:r>
      <w:r w:rsidR="004E3761" w:rsidRPr="00936411">
        <w:tab/>
      </w:r>
      <w:r w:rsidR="004E3761" w:rsidRPr="00936411">
        <w:tab/>
      </w:r>
      <w:r w:rsidR="004E3761" w:rsidRPr="00936411">
        <w:tab/>
      </w:r>
      <w:r w:rsidR="004E3761" w:rsidRPr="00936411">
        <w:tab/>
      </w:r>
      <w:r w:rsidR="004E3761" w:rsidRPr="00936411">
        <w:tab/>
      </w:r>
      <w:r w:rsidR="004E3761" w:rsidRPr="00936411">
        <w:tab/>
      </w:r>
      <w:r w:rsidR="004E3761" w:rsidRPr="00936411">
        <w:tab/>
      </w:r>
    </w:p>
    <w:sectPr w:rsidR="00FF5A5B" w:rsidRPr="00744B56" w:rsidSect="00ED525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2B91" w14:textId="77777777" w:rsidR="00270E63" w:rsidRDefault="00270E63" w:rsidP="00472661">
      <w:pPr>
        <w:spacing w:after="0" w:line="240" w:lineRule="auto"/>
      </w:pPr>
      <w:r>
        <w:separator/>
      </w:r>
    </w:p>
  </w:endnote>
  <w:endnote w:type="continuationSeparator" w:id="0">
    <w:p w14:paraId="4C8C7CEE" w14:textId="77777777" w:rsidR="00270E63" w:rsidRDefault="00270E63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26E42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926E42" w:rsidRPr="000C0F3C" w:rsidRDefault="00926E42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A0335" w14:textId="77777777" w:rsidR="00270E63" w:rsidRDefault="00270E63" w:rsidP="00472661">
      <w:pPr>
        <w:spacing w:after="0" w:line="240" w:lineRule="auto"/>
      </w:pPr>
      <w:r>
        <w:separator/>
      </w:r>
    </w:p>
  </w:footnote>
  <w:footnote w:type="continuationSeparator" w:id="0">
    <w:p w14:paraId="12E4CA43" w14:textId="77777777" w:rsidR="00270E63" w:rsidRDefault="00270E63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26E42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26E42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26E42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8367A"/>
    <w:multiLevelType w:val="hybridMultilevel"/>
    <w:tmpl w:val="33E2D34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E60"/>
    <w:multiLevelType w:val="hybridMultilevel"/>
    <w:tmpl w:val="14149A9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752C4"/>
    <w:multiLevelType w:val="hybridMultilevel"/>
    <w:tmpl w:val="F3D8258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5"/>
  </w:num>
  <w:num w:numId="2" w16cid:durableId="1595358564">
    <w:abstractNumId w:val="10"/>
  </w:num>
  <w:num w:numId="3" w16cid:durableId="1957910441">
    <w:abstractNumId w:val="0"/>
  </w:num>
  <w:num w:numId="4" w16cid:durableId="930889449">
    <w:abstractNumId w:val="9"/>
  </w:num>
  <w:num w:numId="5" w16cid:durableId="1989437430">
    <w:abstractNumId w:val="7"/>
  </w:num>
  <w:num w:numId="6" w16cid:durableId="175465756">
    <w:abstractNumId w:val="4"/>
  </w:num>
  <w:num w:numId="7" w16cid:durableId="1818378682">
    <w:abstractNumId w:val="8"/>
  </w:num>
  <w:num w:numId="8" w16cid:durableId="1563905346">
    <w:abstractNumId w:val="2"/>
  </w:num>
  <w:num w:numId="9" w16cid:durableId="437994359">
    <w:abstractNumId w:val="6"/>
  </w:num>
  <w:num w:numId="10" w16cid:durableId="1293822531">
    <w:abstractNumId w:val="1"/>
  </w:num>
  <w:num w:numId="11" w16cid:durableId="1089229806">
    <w:abstractNumId w:val="3"/>
  </w:num>
  <w:num w:numId="12" w16cid:durableId="1342200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504C0"/>
    <w:rsid w:val="000577D0"/>
    <w:rsid w:val="00065078"/>
    <w:rsid w:val="000747B8"/>
    <w:rsid w:val="00086630"/>
    <w:rsid w:val="00093C7E"/>
    <w:rsid w:val="000A7CF8"/>
    <w:rsid w:val="000B1461"/>
    <w:rsid w:val="000C2849"/>
    <w:rsid w:val="000C2C76"/>
    <w:rsid w:val="000C39CD"/>
    <w:rsid w:val="000D2FA3"/>
    <w:rsid w:val="000D315E"/>
    <w:rsid w:val="000E7A1D"/>
    <w:rsid w:val="0010033F"/>
    <w:rsid w:val="0011242B"/>
    <w:rsid w:val="00133499"/>
    <w:rsid w:val="00147DF5"/>
    <w:rsid w:val="0015126D"/>
    <w:rsid w:val="00162725"/>
    <w:rsid w:val="00173366"/>
    <w:rsid w:val="00176ED8"/>
    <w:rsid w:val="00185CE8"/>
    <w:rsid w:val="001912C4"/>
    <w:rsid w:val="00194649"/>
    <w:rsid w:val="001A6441"/>
    <w:rsid w:val="001C70D5"/>
    <w:rsid w:val="001D2E00"/>
    <w:rsid w:val="001D3E88"/>
    <w:rsid w:val="001E43D2"/>
    <w:rsid w:val="001F1FE6"/>
    <w:rsid w:val="001F29C9"/>
    <w:rsid w:val="002309BC"/>
    <w:rsid w:val="00235820"/>
    <w:rsid w:val="00236B3F"/>
    <w:rsid w:val="00246DF1"/>
    <w:rsid w:val="00253FD9"/>
    <w:rsid w:val="00270E63"/>
    <w:rsid w:val="002810AA"/>
    <w:rsid w:val="00287FB8"/>
    <w:rsid w:val="00291A08"/>
    <w:rsid w:val="002D221C"/>
    <w:rsid w:val="002E2111"/>
    <w:rsid w:val="002E46D9"/>
    <w:rsid w:val="002E65DF"/>
    <w:rsid w:val="00305462"/>
    <w:rsid w:val="00305FBC"/>
    <w:rsid w:val="0032229A"/>
    <w:rsid w:val="00326C09"/>
    <w:rsid w:val="003325AB"/>
    <w:rsid w:val="003428A7"/>
    <w:rsid w:val="003457FA"/>
    <w:rsid w:val="00350934"/>
    <w:rsid w:val="003556B1"/>
    <w:rsid w:val="0035652F"/>
    <w:rsid w:val="00363AEA"/>
    <w:rsid w:val="0037056E"/>
    <w:rsid w:val="00373331"/>
    <w:rsid w:val="00380E71"/>
    <w:rsid w:val="00395DA6"/>
    <w:rsid w:val="003B6826"/>
    <w:rsid w:val="003C0A5A"/>
    <w:rsid w:val="003E3859"/>
    <w:rsid w:val="00422948"/>
    <w:rsid w:val="0044367A"/>
    <w:rsid w:val="0045239C"/>
    <w:rsid w:val="00462158"/>
    <w:rsid w:val="00466BCB"/>
    <w:rsid w:val="004723E2"/>
    <w:rsid w:val="00472661"/>
    <w:rsid w:val="00476E04"/>
    <w:rsid w:val="00477258"/>
    <w:rsid w:val="00480F16"/>
    <w:rsid w:val="00482E0E"/>
    <w:rsid w:val="004C32FC"/>
    <w:rsid w:val="004C4141"/>
    <w:rsid w:val="004C5823"/>
    <w:rsid w:val="004D1C26"/>
    <w:rsid w:val="004D58B7"/>
    <w:rsid w:val="004E3761"/>
    <w:rsid w:val="004E4FF3"/>
    <w:rsid w:val="004E7DB0"/>
    <w:rsid w:val="00501DA7"/>
    <w:rsid w:val="00506CA2"/>
    <w:rsid w:val="00511420"/>
    <w:rsid w:val="0051270C"/>
    <w:rsid w:val="00523673"/>
    <w:rsid w:val="0054014E"/>
    <w:rsid w:val="00544657"/>
    <w:rsid w:val="00552DAE"/>
    <w:rsid w:val="00553C3F"/>
    <w:rsid w:val="005630D5"/>
    <w:rsid w:val="00570FD9"/>
    <w:rsid w:val="00594569"/>
    <w:rsid w:val="005B12D2"/>
    <w:rsid w:val="005B4709"/>
    <w:rsid w:val="005C3807"/>
    <w:rsid w:val="005D0131"/>
    <w:rsid w:val="005D3C48"/>
    <w:rsid w:val="005D574A"/>
    <w:rsid w:val="00601DE4"/>
    <w:rsid w:val="00602B8B"/>
    <w:rsid w:val="00603ED5"/>
    <w:rsid w:val="0060402E"/>
    <w:rsid w:val="00610430"/>
    <w:rsid w:val="00611096"/>
    <w:rsid w:val="00617395"/>
    <w:rsid w:val="00622C46"/>
    <w:rsid w:val="00632BB4"/>
    <w:rsid w:val="006669FD"/>
    <w:rsid w:val="006A6B06"/>
    <w:rsid w:val="006B2DDC"/>
    <w:rsid w:val="006B616D"/>
    <w:rsid w:val="006B7030"/>
    <w:rsid w:val="006C49D2"/>
    <w:rsid w:val="006E5BF5"/>
    <w:rsid w:val="00744B56"/>
    <w:rsid w:val="00750C99"/>
    <w:rsid w:val="00757072"/>
    <w:rsid w:val="0075775B"/>
    <w:rsid w:val="007627B8"/>
    <w:rsid w:val="007649ED"/>
    <w:rsid w:val="00772DB1"/>
    <w:rsid w:val="007744E8"/>
    <w:rsid w:val="007855D2"/>
    <w:rsid w:val="007A5C43"/>
    <w:rsid w:val="007B2545"/>
    <w:rsid w:val="007B28B2"/>
    <w:rsid w:val="007D0EB3"/>
    <w:rsid w:val="007D2AAA"/>
    <w:rsid w:val="007D4C5F"/>
    <w:rsid w:val="007D76B1"/>
    <w:rsid w:val="007E478B"/>
    <w:rsid w:val="007E55E3"/>
    <w:rsid w:val="007F3CD5"/>
    <w:rsid w:val="00805E3E"/>
    <w:rsid w:val="00814EA4"/>
    <w:rsid w:val="00841212"/>
    <w:rsid w:val="00843612"/>
    <w:rsid w:val="00845299"/>
    <w:rsid w:val="0087245F"/>
    <w:rsid w:val="0088701D"/>
    <w:rsid w:val="008A014D"/>
    <w:rsid w:val="008A0C85"/>
    <w:rsid w:val="008B30AF"/>
    <w:rsid w:val="008B58B2"/>
    <w:rsid w:val="008C7B68"/>
    <w:rsid w:val="008D5D35"/>
    <w:rsid w:val="008D7167"/>
    <w:rsid w:val="008F03CB"/>
    <w:rsid w:val="008F62F5"/>
    <w:rsid w:val="00904AC5"/>
    <w:rsid w:val="009179C4"/>
    <w:rsid w:val="00921048"/>
    <w:rsid w:val="00924B38"/>
    <w:rsid w:val="00926E42"/>
    <w:rsid w:val="00936411"/>
    <w:rsid w:val="009438D7"/>
    <w:rsid w:val="009458BF"/>
    <w:rsid w:val="0095683D"/>
    <w:rsid w:val="00967537"/>
    <w:rsid w:val="00970D85"/>
    <w:rsid w:val="0097524D"/>
    <w:rsid w:val="00981C23"/>
    <w:rsid w:val="009A678E"/>
    <w:rsid w:val="009B7C32"/>
    <w:rsid w:val="009D5DAB"/>
    <w:rsid w:val="00A161AE"/>
    <w:rsid w:val="00A41037"/>
    <w:rsid w:val="00A468B7"/>
    <w:rsid w:val="00A600FE"/>
    <w:rsid w:val="00A70EA0"/>
    <w:rsid w:val="00A714EE"/>
    <w:rsid w:val="00A803FF"/>
    <w:rsid w:val="00A821D3"/>
    <w:rsid w:val="00A82FC9"/>
    <w:rsid w:val="00AA3A37"/>
    <w:rsid w:val="00AA3BFC"/>
    <w:rsid w:val="00AA7C91"/>
    <w:rsid w:val="00AB5BAE"/>
    <w:rsid w:val="00AC46F4"/>
    <w:rsid w:val="00AC6A8A"/>
    <w:rsid w:val="00AE1953"/>
    <w:rsid w:val="00AE5D0D"/>
    <w:rsid w:val="00AE7905"/>
    <w:rsid w:val="00AF399B"/>
    <w:rsid w:val="00AF3C79"/>
    <w:rsid w:val="00B03A76"/>
    <w:rsid w:val="00B05062"/>
    <w:rsid w:val="00B24930"/>
    <w:rsid w:val="00B47B20"/>
    <w:rsid w:val="00B6052F"/>
    <w:rsid w:val="00B737E5"/>
    <w:rsid w:val="00B923FE"/>
    <w:rsid w:val="00B95E30"/>
    <w:rsid w:val="00B95F10"/>
    <w:rsid w:val="00BA0B39"/>
    <w:rsid w:val="00BA4388"/>
    <w:rsid w:val="00BA5BB2"/>
    <w:rsid w:val="00BD3838"/>
    <w:rsid w:val="00C37B31"/>
    <w:rsid w:val="00C4253A"/>
    <w:rsid w:val="00C44FFB"/>
    <w:rsid w:val="00C51C77"/>
    <w:rsid w:val="00C67FED"/>
    <w:rsid w:val="00C90CC7"/>
    <w:rsid w:val="00CA3618"/>
    <w:rsid w:val="00CA5882"/>
    <w:rsid w:val="00CB5864"/>
    <w:rsid w:val="00CC684E"/>
    <w:rsid w:val="00CE4498"/>
    <w:rsid w:val="00CF3A29"/>
    <w:rsid w:val="00CF4685"/>
    <w:rsid w:val="00D21124"/>
    <w:rsid w:val="00D247AC"/>
    <w:rsid w:val="00D65887"/>
    <w:rsid w:val="00D667D0"/>
    <w:rsid w:val="00D81ACB"/>
    <w:rsid w:val="00D8393E"/>
    <w:rsid w:val="00D84803"/>
    <w:rsid w:val="00D86F24"/>
    <w:rsid w:val="00D970C2"/>
    <w:rsid w:val="00D974AB"/>
    <w:rsid w:val="00DA59ED"/>
    <w:rsid w:val="00DB093A"/>
    <w:rsid w:val="00DC0837"/>
    <w:rsid w:val="00DE14E9"/>
    <w:rsid w:val="00DE7AD5"/>
    <w:rsid w:val="00E06918"/>
    <w:rsid w:val="00E13673"/>
    <w:rsid w:val="00E35355"/>
    <w:rsid w:val="00E51EC3"/>
    <w:rsid w:val="00E53436"/>
    <w:rsid w:val="00E72A67"/>
    <w:rsid w:val="00EA4A7B"/>
    <w:rsid w:val="00EB166F"/>
    <w:rsid w:val="00EB79B2"/>
    <w:rsid w:val="00EC6CBB"/>
    <w:rsid w:val="00ED5252"/>
    <w:rsid w:val="00EE667C"/>
    <w:rsid w:val="00F318A7"/>
    <w:rsid w:val="00F6702C"/>
    <w:rsid w:val="00F77378"/>
    <w:rsid w:val="00F92D5C"/>
    <w:rsid w:val="00FA08CE"/>
    <w:rsid w:val="00FA1C0B"/>
    <w:rsid w:val="00FA4013"/>
    <w:rsid w:val="00FA6CFF"/>
    <w:rsid w:val="00FA6FBF"/>
    <w:rsid w:val="00FC08F3"/>
    <w:rsid w:val="00FD264A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/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Dirección Jurídica</cp:lastModifiedBy>
  <cp:revision>4</cp:revision>
  <cp:lastPrinted>2023-04-13T20:05:00Z</cp:lastPrinted>
  <dcterms:created xsi:type="dcterms:W3CDTF">2023-09-05T16:13:00Z</dcterms:created>
  <dcterms:modified xsi:type="dcterms:W3CDTF">2023-09-11T18:03:00Z</dcterms:modified>
</cp:coreProperties>
</file>