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8DC8" w14:textId="77777777" w:rsidR="00C36EEF" w:rsidRPr="00C36EEF" w:rsidRDefault="00C36EEF" w:rsidP="00C36EEF">
      <w:pPr>
        <w:spacing w:before="240" w:after="0" w:line="240" w:lineRule="auto"/>
        <w:jc w:val="right"/>
        <w:rPr>
          <w:rFonts w:ascii="Garamond" w:eastAsia="Times New Roman" w:hAnsi="Garamond" w:cs="Times New Roman"/>
          <w:b/>
          <w:lang w:val="es-ES"/>
        </w:rPr>
      </w:pPr>
      <w:bookmarkStart w:id="0" w:name="_Hlk132266853"/>
      <w:bookmarkEnd w:id="0"/>
    </w:p>
    <w:p w14:paraId="6C90D039" w14:textId="1FC16864" w:rsidR="00B36B0B" w:rsidRPr="003B1238" w:rsidRDefault="00B36B0B" w:rsidP="00B50412">
      <w:pPr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oficiosa correspondiente al mes de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mayo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2023 Departamento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Ventanilla</w:t>
      </w:r>
    </w:p>
    <w:p w14:paraId="08EA96CB" w14:textId="186FB161" w:rsidR="00993DFE" w:rsidRDefault="00B36B0B" w:rsidP="00993DFE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 w:rsidR="00C6693D">
        <w:rPr>
          <w:rFonts w:eastAsia="Times New Roman" w:cs="Times New Roman"/>
          <w:sz w:val="24"/>
          <w:szCs w:val="24"/>
          <w:lang w:val="es-MX"/>
        </w:rPr>
        <w:t>Ju</w:t>
      </w:r>
      <w:r w:rsidR="002025B9">
        <w:rPr>
          <w:rFonts w:eastAsia="Times New Roman" w:cs="Times New Roman"/>
          <w:sz w:val="24"/>
          <w:szCs w:val="24"/>
          <w:lang w:val="es-MX"/>
        </w:rPr>
        <w:t>l</w:t>
      </w:r>
      <w:r w:rsidR="00C6693D">
        <w:rPr>
          <w:rFonts w:eastAsia="Times New Roman" w:cs="Times New Roman"/>
          <w:sz w:val="24"/>
          <w:szCs w:val="24"/>
          <w:lang w:val="es-MX"/>
        </w:rPr>
        <w:t>i</w:t>
      </w:r>
      <w:r>
        <w:rPr>
          <w:rFonts w:eastAsia="Times New Roman" w:cs="Times New Roman"/>
          <w:sz w:val="24"/>
          <w:szCs w:val="24"/>
          <w:lang w:val="es-MX"/>
        </w:rPr>
        <w:t>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departamento de </w:t>
      </w:r>
      <w:r>
        <w:rPr>
          <w:rFonts w:eastAsia="Times New Roman" w:cs="Times New Roman"/>
          <w:sz w:val="24"/>
          <w:szCs w:val="24"/>
          <w:lang w:val="es-MX"/>
        </w:rPr>
        <w:t>Ventanilla Única de Atención realizó los siguientes procesos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 w:rsidR="002025B9">
        <w:rPr>
          <w:rFonts w:eastAsia="Times New Roman" w:cs="Times New Roman"/>
          <w:sz w:val="24"/>
          <w:szCs w:val="24"/>
          <w:lang w:val="es-MX"/>
        </w:rPr>
        <w:t>tres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 </w:t>
      </w:r>
      <w:r w:rsidR="00C6693D">
        <w:rPr>
          <w:rFonts w:eastAsia="Times New Roman" w:cs="Times New Roman"/>
          <w:sz w:val="24"/>
          <w:szCs w:val="24"/>
          <w:lang w:val="es-MX"/>
        </w:rPr>
        <w:t>Ju</w:t>
      </w:r>
      <w:r w:rsidR="002025B9">
        <w:rPr>
          <w:rFonts w:eastAsia="Times New Roman" w:cs="Times New Roman"/>
          <w:sz w:val="24"/>
          <w:szCs w:val="24"/>
          <w:lang w:val="es-MX"/>
        </w:rPr>
        <w:t>l</w:t>
      </w:r>
      <w:r w:rsidR="00C6693D">
        <w:rPr>
          <w:rFonts w:eastAsia="Times New Roman" w:cs="Times New Roman"/>
          <w:sz w:val="24"/>
          <w:szCs w:val="24"/>
          <w:lang w:val="es-MX"/>
        </w:rPr>
        <w:t>i</w:t>
      </w:r>
      <w:r>
        <w:rPr>
          <w:rFonts w:eastAsia="Times New Roman" w:cs="Times New Roman"/>
          <w:sz w:val="24"/>
          <w:szCs w:val="24"/>
          <w:lang w:val="es-MX"/>
        </w:rPr>
        <w:t>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el treinta </w:t>
      </w:r>
      <w:r>
        <w:rPr>
          <w:rFonts w:eastAsia="Times New Roman" w:cs="Times New Roman"/>
          <w:sz w:val="24"/>
          <w:szCs w:val="24"/>
          <w:lang w:val="es-MX"/>
        </w:rPr>
        <w:t xml:space="preserve">y uno </w:t>
      </w:r>
      <w:r w:rsidRPr="003B1238">
        <w:rPr>
          <w:rFonts w:eastAsia="Times New Roman" w:cs="Times New Roman"/>
          <w:sz w:val="24"/>
          <w:szCs w:val="24"/>
          <w:lang w:val="es-MX"/>
        </w:rPr>
        <w:t>del mismo, obteniéndose los siguientes datos estadístico</w:t>
      </w:r>
      <w:r w:rsidR="00993DFE">
        <w:rPr>
          <w:rFonts w:eastAsia="Times New Roman" w:cs="Times New Roman"/>
          <w:sz w:val="24"/>
          <w:szCs w:val="24"/>
          <w:lang w:val="es-MX"/>
        </w:rPr>
        <w:t>s.</w:t>
      </w:r>
    </w:p>
    <w:p w14:paraId="4D4113AC" w14:textId="77777777" w:rsidR="002025B9" w:rsidRDefault="002025B9" w:rsidP="00993DFE">
      <w:pPr>
        <w:jc w:val="both"/>
        <w:rPr>
          <w:rFonts w:eastAsia="Times New Roman" w:cs="Times New Roman"/>
          <w:sz w:val="24"/>
          <w:szCs w:val="24"/>
          <w:lang w:val="es-MX"/>
        </w:rPr>
      </w:pPr>
    </w:p>
    <w:tbl>
      <w:tblPr>
        <w:tblW w:w="4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1986"/>
        <w:gridCol w:w="146"/>
      </w:tblGrid>
      <w:tr w:rsidR="002025B9" w:rsidRPr="002025B9" w14:paraId="25022446" w14:textId="77777777" w:rsidTr="002025B9">
        <w:trPr>
          <w:gridAfter w:val="1"/>
          <w:wAfter w:w="36" w:type="dxa"/>
          <w:trHeight w:val="450"/>
          <w:jc w:val="center"/>
        </w:trPr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5D467" w14:textId="139E9139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TOTAL, REPORTES DE FALLECIDOS ENVIADOS AL DEPARTAMENTO DE BENEFICIOS ECONOMICOS  </w:t>
            </w:r>
          </w:p>
        </w:tc>
      </w:tr>
      <w:tr w:rsidR="002025B9" w:rsidRPr="002025B9" w14:paraId="14EAEEFB" w14:textId="77777777" w:rsidTr="002025B9">
        <w:trPr>
          <w:trHeight w:val="300"/>
          <w:jc w:val="center"/>
        </w:trPr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5563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AD80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2025B9" w:rsidRPr="002025B9" w14:paraId="697964E1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C0BE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REFERENCIA DE MEMORANDO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FD48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65C59F33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76312349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0784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INABVE/DREG/357/2023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55DA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36" w:type="dxa"/>
            <w:vAlign w:val="center"/>
            <w:hideMark/>
          </w:tcPr>
          <w:p w14:paraId="046372A0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75B79AC4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AC71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INABVE/DREG/370/2023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4DE2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36" w:type="dxa"/>
            <w:vAlign w:val="center"/>
            <w:hideMark/>
          </w:tcPr>
          <w:p w14:paraId="2E07A0FB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5824150B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4C63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INABVE/DREG/382/2023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3D1F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36" w:type="dxa"/>
            <w:vAlign w:val="center"/>
            <w:hideMark/>
          </w:tcPr>
          <w:p w14:paraId="779988DA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5E75014A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3EF4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INABVE/DREG/385/2023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0F6D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9F09AF2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489A740C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69BF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TOTAL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9383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103</w:t>
            </w:r>
          </w:p>
        </w:tc>
        <w:tc>
          <w:tcPr>
            <w:tcW w:w="36" w:type="dxa"/>
            <w:vAlign w:val="center"/>
            <w:hideMark/>
          </w:tcPr>
          <w:p w14:paraId="2E4FDB3D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160445D3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D5BC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449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6C15A914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58F7273A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764F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998D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3949A2CB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04B7FE37" w14:textId="77777777" w:rsidTr="002025B9">
        <w:trPr>
          <w:trHeight w:val="300"/>
          <w:jc w:val="center"/>
        </w:trPr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C1FA" w14:textId="443B1154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TOTAL, SOLICITUDES DE PENSIÓN ENVIADOS A COMITÉ EVALUADOR </w:t>
            </w:r>
          </w:p>
        </w:tc>
        <w:tc>
          <w:tcPr>
            <w:tcW w:w="36" w:type="dxa"/>
            <w:vAlign w:val="center"/>
            <w:hideMark/>
          </w:tcPr>
          <w:p w14:paraId="11264880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20D18DA7" w14:textId="77777777" w:rsidTr="002025B9">
        <w:trPr>
          <w:trHeight w:val="300"/>
          <w:jc w:val="center"/>
        </w:trPr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41CC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0355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2025B9" w:rsidRPr="002025B9" w14:paraId="068017FE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F4DF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REFERENCIA DE MEMORANDO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C124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150F496A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6E26F38A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0C63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INABVE/DREG/357/2023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3D1B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36" w:type="dxa"/>
            <w:vAlign w:val="center"/>
            <w:hideMark/>
          </w:tcPr>
          <w:p w14:paraId="158A1A7D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692521CB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F5EF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INABVE/DREG/370/2023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B4F5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36" w:type="dxa"/>
            <w:vAlign w:val="center"/>
            <w:hideMark/>
          </w:tcPr>
          <w:p w14:paraId="10F6DA65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5EB7E141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4A90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INABVE/DREG/382/2023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685A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36" w:type="dxa"/>
            <w:vAlign w:val="center"/>
            <w:hideMark/>
          </w:tcPr>
          <w:p w14:paraId="18E33012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7043D54F" w14:textId="77777777" w:rsidTr="002025B9">
        <w:trPr>
          <w:trHeight w:val="345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55BA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INABVE/DREG/385/2023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959D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2FA8818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4611427C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3AAC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C5CE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103</w:t>
            </w:r>
          </w:p>
        </w:tc>
        <w:tc>
          <w:tcPr>
            <w:tcW w:w="36" w:type="dxa"/>
            <w:vAlign w:val="center"/>
            <w:hideMark/>
          </w:tcPr>
          <w:p w14:paraId="7B3F4A45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3B6EEDD3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6DFC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1558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0B579EAC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15F0C3E0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7A1E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88CB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2037C0EB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13C5BD91" w14:textId="77777777" w:rsidTr="002025B9">
        <w:trPr>
          <w:trHeight w:val="300"/>
          <w:jc w:val="center"/>
        </w:trPr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2D4F" w14:textId="157B4E0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TOTAL, SOLICITUDES DE GASTOS FUNERARIOS ENVIADOS A COMITÉ EVALUADOR </w:t>
            </w:r>
          </w:p>
        </w:tc>
        <w:tc>
          <w:tcPr>
            <w:tcW w:w="36" w:type="dxa"/>
            <w:vAlign w:val="center"/>
            <w:hideMark/>
          </w:tcPr>
          <w:p w14:paraId="52B20DBC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1EF3BB07" w14:textId="77777777" w:rsidTr="002025B9">
        <w:trPr>
          <w:trHeight w:val="300"/>
          <w:jc w:val="center"/>
        </w:trPr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161B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C6A7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2025B9" w:rsidRPr="002025B9" w14:paraId="035B78E5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C487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REFERENCIA DE MEMORANDO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1F5F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5DEA5F6B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6675F0BF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A7AE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INABVE/DREG/337/2023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AAC9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36" w:type="dxa"/>
            <w:vAlign w:val="center"/>
            <w:hideMark/>
          </w:tcPr>
          <w:p w14:paraId="77BE9C0F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6ECF6854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AE9F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INABVE/DREG/356/2023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DE6E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36" w:type="dxa"/>
            <w:vAlign w:val="center"/>
            <w:hideMark/>
          </w:tcPr>
          <w:p w14:paraId="53C6058A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351B01AB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5F9E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INABVE/DREG/369/2023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0909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36" w:type="dxa"/>
            <w:vAlign w:val="center"/>
            <w:hideMark/>
          </w:tcPr>
          <w:p w14:paraId="231699E7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31CF4478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D349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INABVE/DREG/381/2023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9361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36" w:type="dxa"/>
            <w:vAlign w:val="center"/>
            <w:hideMark/>
          </w:tcPr>
          <w:p w14:paraId="3573AD61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7E918038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8E73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INABVE/DREG/384/2023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D054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36" w:type="dxa"/>
            <w:vAlign w:val="center"/>
            <w:hideMark/>
          </w:tcPr>
          <w:p w14:paraId="1C081EC7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4A55A34E" w14:textId="77777777" w:rsidTr="002025B9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F2EF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87C6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192</w:t>
            </w:r>
          </w:p>
        </w:tc>
        <w:tc>
          <w:tcPr>
            <w:tcW w:w="36" w:type="dxa"/>
            <w:vAlign w:val="center"/>
            <w:hideMark/>
          </w:tcPr>
          <w:p w14:paraId="7EF9A5AC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92812A7" w14:textId="77777777" w:rsidR="000C2B6F" w:rsidRDefault="000C2B6F" w:rsidP="00AF3ED0"/>
    <w:p w14:paraId="10784BD6" w14:textId="77777777" w:rsidR="002025B9" w:rsidRDefault="002025B9" w:rsidP="0055684B">
      <w:pPr>
        <w:rPr>
          <w:rStyle w:val="markedcontent"/>
          <w:rFonts w:ascii="Arial" w:hAnsi="Arial" w:cs="Arial"/>
        </w:rPr>
      </w:pPr>
    </w:p>
    <w:p w14:paraId="38F8DFDE" w14:textId="77777777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6D5B9C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6223F"/>
    <w:rsid w:val="000C2B6F"/>
    <w:rsid w:val="00103290"/>
    <w:rsid w:val="00107508"/>
    <w:rsid w:val="00154C8F"/>
    <w:rsid w:val="002025B9"/>
    <w:rsid w:val="002252C2"/>
    <w:rsid w:val="003150F7"/>
    <w:rsid w:val="003F41E2"/>
    <w:rsid w:val="0046146E"/>
    <w:rsid w:val="004F1390"/>
    <w:rsid w:val="0055684B"/>
    <w:rsid w:val="00581423"/>
    <w:rsid w:val="007F0BD6"/>
    <w:rsid w:val="008E5B7F"/>
    <w:rsid w:val="00933E59"/>
    <w:rsid w:val="00993DFE"/>
    <w:rsid w:val="00A51D84"/>
    <w:rsid w:val="00A56FB7"/>
    <w:rsid w:val="00AF3ED0"/>
    <w:rsid w:val="00B36B0B"/>
    <w:rsid w:val="00B50412"/>
    <w:rsid w:val="00B80BDF"/>
    <w:rsid w:val="00BE1294"/>
    <w:rsid w:val="00C36EEF"/>
    <w:rsid w:val="00C6693D"/>
    <w:rsid w:val="00C94BF2"/>
    <w:rsid w:val="00CF5834"/>
    <w:rsid w:val="00D45F1C"/>
    <w:rsid w:val="00D80BD4"/>
    <w:rsid w:val="00DD78FF"/>
    <w:rsid w:val="00E71986"/>
    <w:rsid w:val="00F0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Dirección Jurídica</cp:lastModifiedBy>
  <cp:revision>29</cp:revision>
  <cp:lastPrinted>2023-08-21T17:48:00Z</cp:lastPrinted>
  <dcterms:created xsi:type="dcterms:W3CDTF">2023-02-06T16:56:00Z</dcterms:created>
  <dcterms:modified xsi:type="dcterms:W3CDTF">2023-08-29T16:22:00Z</dcterms:modified>
</cp:coreProperties>
</file>