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7943" w14:textId="77777777" w:rsidR="003150F7" w:rsidRDefault="003150F7" w:rsidP="00AF3ED0"/>
    <w:p w14:paraId="3CEB018E" w14:textId="77777777" w:rsidR="003150F7" w:rsidRDefault="003150F7" w:rsidP="00AF3ED0"/>
    <w:p w14:paraId="19A738E9" w14:textId="77777777" w:rsidR="003150F7" w:rsidRDefault="003150F7" w:rsidP="00AF3ED0"/>
    <w:p w14:paraId="15B6487E" w14:textId="77777777" w:rsidR="0055684B" w:rsidRDefault="0055684B" w:rsidP="00AF3ED0"/>
    <w:p w14:paraId="7F809490" w14:textId="77777777" w:rsidR="0055684B" w:rsidRDefault="0055684B" w:rsidP="00AF3ED0"/>
    <w:p w14:paraId="713AA97A" w14:textId="77777777" w:rsidR="003150F7" w:rsidRDefault="003150F7" w:rsidP="00AF3ED0"/>
    <w:p w14:paraId="66668668" w14:textId="77777777" w:rsidR="003150F7" w:rsidRDefault="003150F7" w:rsidP="00AF3ED0"/>
    <w:p w14:paraId="6C90D039" w14:textId="1FC16864" w:rsidR="00B36B0B" w:rsidRPr="003B1238" w:rsidRDefault="00B36B0B" w:rsidP="00462F8B">
      <w:pPr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oficiosa correspondiente al mes de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mayo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2023 Departamento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Ventanilla</w:t>
      </w:r>
    </w:p>
    <w:p w14:paraId="08EA96CB" w14:textId="5CF887A3" w:rsidR="00993DFE" w:rsidRDefault="00B36B0B" w:rsidP="00993DFE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 w:rsidR="00C6693D">
        <w:rPr>
          <w:rFonts w:eastAsia="Times New Roman" w:cs="Times New Roman"/>
          <w:sz w:val="24"/>
          <w:szCs w:val="24"/>
          <w:lang w:val="es-MX"/>
        </w:rPr>
        <w:t>Juni</w:t>
      </w:r>
      <w:r>
        <w:rPr>
          <w:rFonts w:eastAsia="Times New Roman" w:cs="Times New Roman"/>
          <w:sz w:val="24"/>
          <w:szCs w:val="24"/>
          <w:lang w:val="es-MX"/>
        </w:rPr>
        <w:t>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departamento de </w:t>
      </w:r>
      <w:r>
        <w:rPr>
          <w:rFonts w:eastAsia="Times New Roman" w:cs="Times New Roman"/>
          <w:sz w:val="24"/>
          <w:szCs w:val="24"/>
          <w:lang w:val="es-MX"/>
        </w:rPr>
        <w:t>Ventanilla Única de Atención realizó los siguientes procesos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>
        <w:rPr>
          <w:rFonts w:eastAsia="Times New Roman" w:cs="Times New Roman"/>
          <w:sz w:val="24"/>
          <w:szCs w:val="24"/>
          <w:lang w:val="es-MX"/>
        </w:rPr>
        <w:t>dos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 </w:t>
      </w:r>
      <w:r w:rsidR="00C6693D">
        <w:rPr>
          <w:rFonts w:eastAsia="Times New Roman" w:cs="Times New Roman"/>
          <w:sz w:val="24"/>
          <w:szCs w:val="24"/>
          <w:lang w:val="es-MX"/>
        </w:rPr>
        <w:t>Juni</w:t>
      </w:r>
      <w:r>
        <w:rPr>
          <w:rFonts w:eastAsia="Times New Roman" w:cs="Times New Roman"/>
          <w:sz w:val="24"/>
          <w:szCs w:val="24"/>
          <w:lang w:val="es-MX"/>
        </w:rPr>
        <w:t>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el treinta </w:t>
      </w:r>
      <w:r>
        <w:rPr>
          <w:rFonts w:eastAsia="Times New Roman" w:cs="Times New Roman"/>
          <w:sz w:val="24"/>
          <w:szCs w:val="24"/>
          <w:lang w:val="es-MX"/>
        </w:rPr>
        <w:t xml:space="preserve">y uno </w:t>
      </w:r>
      <w:r w:rsidRPr="003B1238">
        <w:rPr>
          <w:rFonts w:eastAsia="Times New Roman" w:cs="Times New Roman"/>
          <w:sz w:val="24"/>
          <w:szCs w:val="24"/>
          <w:lang w:val="es-MX"/>
        </w:rPr>
        <w:t>del mismo, obteniéndose los siguientes datos estadístico</w:t>
      </w:r>
      <w:r w:rsidR="00993DFE">
        <w:rPr>
          <w:rFonts w:eastAsia="Times New Roman" w:cs="Times New Roman"/>
          <w:sz w:val="24"/>
          <w:szCs w:val="24"/>
          <w:lang w:val="es-MX"/>
        </w:rPr>
        <w:t>s.</w:t>
      </w:r>
    </w:p>
    <w:p w14:paraId="0A6003D9" w14:textId="108D319C" w:rsidR="00993DFE" w:rsidRPr="00993DFE" w:rsidRDefault="00993DFE" w:rsidP="00993DFE">
      <w:pPr>
        <w:jc w:val="center"/>
        <w:rPr>
          <w:rFonts w:eastAsia="Times New Roman" w:cs="Times New Roman"/>
          <w:sz w:val="24"/>
          <w:szCs w:val="24"/>
          <w:lang w:val="es-MX"/>
        </w:rPr>
      </w:pPr>
      <w:r>
        <w:rPr>
          <w:rFonts w:eastAsia="Times New Roman" w:cs="Times New Roman"/>
          <w:b/>
          <w:bCs/>
          <w:sz w:val="24"/>
          <w:szCs w:val="24"/>
          <w:lang w:val="es-MX"/>
        </w:rPr>
        <w:t>JUNIO</w:t>
      </w:r>
      <w:r w:rsidRPr="00034A89">
        <w:rPr>
          <w:rFonts w:eastAsia="Times New Roman" w:cs="Times New Roman"/>
          <w:b/>
          <w:bCs/>
          <w:sz w:val="24"/>
          <w:szCs w:val="24"/>
          <w:lang w:val="es-MX"/>
        </w:rPr>
        <w:t xml:space="preserve"> GLOBAL DEPARTAMENTO DE VENTANILLA</w:t>
      </w:r>
    </w:p>
    <w:tbl>
      <w:tblPr>
        <w:tblW w:w="4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1986"/>
        <w:gridCol w:w="146"/>
      </w:tblGrid>
      <w:tr w:rsidR="00993DFE" w:rsidRPr="00993DFE" w14:paraId="7A1C72D3" w14:textId="77777777" w:rsidTr="00993DFE">
        <w:trPr>
          <w:gridAfter w:val="1"/>
          <w:wAfter w:w="36" w:type="dxa"/>
          <w:trHeight w:val="450"/>
          <w:jc w:val="center"/>
        </w:trPr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7956E" w14:textId="01180A25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TOTAL, REPORTES DE FALLECIDOS ENVIADOS AL DEPARTAMENTO DE BENEFICIOS ECONOMICOS  </w:t>
            </w:r>
          </w:p>
        </w:tc>
      </w:tr>
      <w:tr w:rsidR="00993DFE" w:rsidRPr="00993DFE" w14:paraId="4DB8FABA" w14:textId="77777777" w:rsidTr="00993DFE">
        <w:trPr>
          <w:trHeight w:val="300"/>
          <w:jc w:val="center"/>
        </w:trPr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E0F00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40B4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993DFE" w:rsidRPr="00993DFE" w14:paraId="2096A535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9A65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REFERENCIA DE MEMORANDO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F2F4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58F74172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2D831CB7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A038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INABVE/DREG/261/2023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667F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36" w:type="dxa"/>
            <w:vAlign w:val="center"/>
            <w:hideMark/>
          </w:tcPr>
          <w:p w14:paraId="06881465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4C209359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70E6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INABVE/DREG/270/2023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E7EB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2BC1FD56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35DC0698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A5A3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INABVE/DREG/278/2023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0BB2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36" w:type="dxa"/>
            <w:vAlign w:val="center"/>
            <w:hideMark/>
          </w:tcPr>
          <w:p w14:paraId="7B598F51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5B95D673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CBE9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INABVE/DREG/292/2023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898D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36" w:type="dxa"/>
            <w:vAlign w:val="center"/>
            <w:hideMark/>
          </w:tcPr>
          <w:p w14:paraId="3455D33F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518E433C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ED52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INABVE/DREG/298/2023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19B7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36" w:type="dxa"/>
            <w:vAlign w:val="center"/>
            <w:hideMark/>
          </w:tcPr>
          <w:p w14:paraId="08C03A6E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76DFFBFD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3441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INABVE/DREG/306/2023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8B30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36" w:type="dxa"/>
            <w:vAlign w:val="center"/>
            <w:hideMark/>
          </w:tcPr>
          <w:p w14:paraId="0F8B87A8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34EACACB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0F73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TOTAL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700B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176</w:t>
            </w:r>
          </w:p>
        </w:tc>
        <w:tc>
          <w:tcPr>
            <w:tcW w:w="36" w:type="dxa"/>
            <w:vAlign w:val="center"/>
            <w:hideMark/>
          </w:tcPr>
          <w:p w14:paraId="224B117E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5E06A42D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9FAE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B4CE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78793C2E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33B62F49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28BE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C50E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6CFCA797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24538C13" w14:textId="77777777" w:rsidTr="00993DFE">
        <w:trPr>
          <w:trHeight w:val="300"/>
          <w:jc w:val="center"/>
        </w:trPr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DEDB" w14:textId="3518C222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TOTAL, SOLICITUDES DE PENSIÓN ENVIADOS A COMITÉ EVALUADOR </w:t>
            </w:r>
          </w:p>
        </w:tc>
        <w:tc>
          <w:tcPr>
            <w:tcW w:w="36" w:type="dxa"/>
            <w:vAlign w:val="center"/>
            <w:hideMark/>
          </w:tcPr>
          <w:p w14:paraId="26B26182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7E164DB5" w14:textId="77777777" w:rsidTr="00993DFE">
        <w:trPr>
          <w:trHeight w:val="300"/>
          <w:jc w:val="center"/>
        </w:trPr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7232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B1F7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993DFE" w:rsidRPr="00993DFE" w14:paraId="59BEC7D7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180F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REFERENCIA DE MEMORANDO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C24D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1705EF6C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05EE79BC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797F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INABVE/DREG/263/2023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B04F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  <w:tc>
          <w:tcPr>
            <w:tcW w:w="36" w:type="dxa"/>
            <w:vAlign w:val="center"/>
            <w:hideMark/>
          </w:tcPr>
          <w:p w14:paraId="0002C93B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1B2D47C8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D59A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INABVE/DREG/272/2023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2E04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36" w:type="dxa"/>
            <w:vAlign w:val="center"/>
            <w:hideMark/>
          </w:tcPr>
          <w:p w14:paraId="0F250B40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60E175F4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799B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INABVE/DREG/275/2023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00C2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36" w:type="dxa"/>
            <w:vAlign w:val="center"/>
            <w:hideMark/>
          </w:tcPr>
          <w:p w14:paraId="6636D6F6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69F5BBA8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02A2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INABVE/DREG/293/2023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D765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36" w:type="dxa"/>
            <w:vAlign w:val="center"/>
            <w:hideMark/>
          </w:tcPr>
          <w:p w14:paraId="15D00FAA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34C82CBC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0023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INABVE/DREG/299/2023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0BF7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36" w:type="dxa"/>
            <w:vAlign w:val="center"/>
            <w:hideMark/>
          </w:tcPr>
          <w:p w14:paraId="65B6E6FC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1E669409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044E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INABVE/DREG/301/2023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26A3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36" w:type="dxa"/>
            <w:vAlign w:val="center"/>
            <w:hideMark/>
          </w:tcPr>
          <w:p w14:paraId="61F21042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15E300F5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F1DD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INABVE/DREG/305/2023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87E6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4DFA4983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16F9CE17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6CBA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FE7A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179</w:t>
            </w:r>
          </w:p>
        </w:tc>
        <w:tc>
          <w:tcPr>
            <w:tcW w:w="36" w:type="dxa"/>
            <w:vAlign w:val="center"/>
            <w:hideMark/>
          </w:tcPr>
          <w:p w14:paraId="35B25F2B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5CF32243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F730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B411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151EE2E5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4600D938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634B1" w14:textId="77777777" w:rsid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58DC48F4" w14:textId="77777777" w:rsid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73B3FEC5" w14:textId="77777777" w:rsid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04F9C47D" w14:textId="77777777" w:rsid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2A15CC21" w14:textId="77777777" w:rsid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698A5830" w14:textId="77777777" w:rsid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1780DF76" w14:textId="77777777" w:rsid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75028A4A" w14:textId="77777777" w:rsid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3812B5A8" w14:textId="77777777" w:rsid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7F363C0A" w14:textId="77777777" w:rsid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48038D48" w14:textId="77777777" w:rsid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4F4BB1EC" w14:textId="77777777" w:rsid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684581EE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678AD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" w:type="dxa"/>
            <w:vAlign w:val="center"/>
          </w:tcPr>
          <w:p w14:paraId="20A0704C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453266E3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5195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BAE3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002276C0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5491A148" w14:textId="77777777" w:rsidTr="00993DFE">
        <w:trPr>
          <w:trHeight w:val="300"/>
          <w:jc w:val="center"/>
        </w:trPr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E2B7" w14:textId="50EBAD00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TOTAL, SOLICITUDES DE GASTOS FUNERARIOS ENVIADOS A COMITÉ EVALUADOR </w:t>
            </w:r>
          </w:p>
        </w:tc>
        <w:tc>
          <w:tcPr>
            <w:tcW w:w="36" w:type="dxa"/>
            <w:vAlign w:val="center"/>
            <w:hideMark/>
          </w:tcPr>
          <w:p w14:paraId="12835CF3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5251141D" w14:textId="77777777" w:rsidTr="00993DFE">
        <w:trPr>
          <w:trHeight w:val="300"/>
          <w:jc w:val="center"/>
        </w:trPr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1A2D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1413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993DFE" w:rsidRPr="00993DFE" w14:paraId="180A4AAB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7614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REFERENCIA DE MEMORANDO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9310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7441B6AF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6683CF96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3598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INABVE/DREG/263/2023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0041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36" w:type="dxa"/>
            <w:vAlign w:val="center"/>
            <w:hideMark/>
          </w:tcPr>
          <w:p w14:paraId="4ECE9701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3C49CA08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9F9B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INABVE/DREG/272/2023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EFA5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36" w:type="dxa"/>
            <w:vAlign w:val="center"/>
            <w:hideMark/>
          </w:tcPr>
          <w:p w14:paraId="76A8942F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72AD8508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7197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INABVE/DREG/275/2023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A226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36" w:type="dxa"/>
            <w:vAlign w:val="center"/>
            <w:hideMark/>
          </w:tcPr>
          <w:p w14:paraId="607B3BAF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57F8490B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89A8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INABVE/DREG/293/2023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AE59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36" w:type="dxa"/>
            <w:vAlign w:val="center"/>
            <w:hideMark/>
          </w:tcPr>
          <w:p w14:paraId="0A436EA4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6FD8441C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FF10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INABVE/DREG/299/2023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015F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36" w:type="dxa"/>
            <w:vAlign w:val="center"/>
            <w:hideMark/>
          </w:tcPr>
          <w:p w14:paraId="07F57D65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29A1B429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DDC2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INABVE/DREG/301/2023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316C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36" w:type="dxa"/>
            <w:vAlign w:val="center"/>
            <w:hideMark/>
          </w:tcPr>
          <w:p w14:paraId="64DDBCD2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93DFE" w:rsidRPr="00993DFE" w14:paraId="2D3D0520" w14:textId="77777777" w:rsidTr="00993DFE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43A4" w14:textId="77777777" w:rsidR="00993DFE" w:rsidRPr="00993DFE" w:rsidRDefault="00993DFE" w:rsidP="0099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ADA4" w14:textId="77777777" w:rsidR="00993DFE" w:rsidRPr="00993DFE" w:rsidRDefault="00993DFE" w:rsidP="0099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93DFE">
              <w:rPr>
                <w:rFonts w:ascii="Calibri" w:eastAsia="Times New Roman" w:hAnsi="Calibri" w:cs="Calibri"/>
                <w:color w:val="000000"/>
                <w:lang w:eastAsia="es-SV"/>
              </w:rPr>
              <w:t>159</w:t>
            </w:r>
          </w:p>
        </w:tc>
        <w:tc>
          <w:tcPr>
            <w:tcW w:w="36" w:type="dxa"/>
            <w:vAlign w:val="center"/>
            <w:hideMark/>
          </w:tcPr>
          <w:p w14:paraId="14B635DC" w14:textId="77777777" w:rsidR="00993DFE" w:rsidRPr="00993DFE" w:rsidRDefault="00993DFE" w:rsidP="0099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8FD9E4E" w14:textId="788E5F4A" w:rsidR="00B36B0B" w:rsidRPr="00034A89" w:rsidRDefault="00B36B0B" w:rsidP="00B36B0B">
      <w:pPr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592812A7" w14:textId="77777777" w:rsidR="000C2B6F" w:rsidRDefault="000C2B6F" w:rsidP="00AF3ED0"/>
    <w:p w14:paraId="2C498FB0" w14:textId="77777777" w:rsidR="00B36B0B" w:rsidRDefault="00B36B0B" w:rsidP="00AF3ED0"/>
    <w:p w14:paraId="0C29CE87" w14:textId="77777777" w:rsidR="00B36B0B" w:rsidRDefault="00B36B0B" w:rsidP="00AF3ED0"/>
    <w:p w14:paraId="735FCA7D" w14:textId="77777777" w:rsidR="00B36B0B" w:rsidRDefault="00B36B0B" w:rsidP="00AF3ED0"/>
    <w:p w14:paraId="2DED76FE" w14:textId="77777777" w:rsidR="00B36B0B" w:rsidRDefault="00B36B0B" w:rsidP="00AF3ED0"/>
    <w:p w14:paraId="73A2804D" w14:textId="77777777" w:rsidR="00B36B0B" w:rsidRDefault="00B36B0B" w:rsidP="00AF3ED0"/>
    <w:p w14:paraId="38F8DFDE" w14:textId="77777777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6D5B9C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6223F"/>
    <w:rsid w:val="000C2B6F"/>
    <w:rsid w:val="00103290"/>
    <w:rsid w:val="00107508"/>
    <w:rsid w:val="00154C8F"/>
    <w:rsid w:val="002252C2"/>
    <w:rsid w:val="003150F7"/>
    <w:rsid w:val="003F41E2"/>
    <w:rsid w:val="0046146E"/>
    <w:rsid w:val="00462F8B"/>
    <w:rsid w:val="004F1390"/>
    <w:rsid w:val="0055684B"/>
    <w:rsid w:val="00581423"/>
    <w:rsid w:val="005F25D4"/>
    <w:rsid w:val="007F0BD6"/>
    <w:rsid w:val="008E5B7F"/>
    <w:rsid w:val="00933E59"/>
    <w:rsid w:val="00993DFE"/>
    <w:rsid w:val="009D6183"/>
    <w:rsid w:val="00A51D84"/>
    <w:rsid w:val="00A56FB7"/>
    <w:rsid w:val="00AF3ED0"/>
    <w:rsid w:val="00B36B0B"/>
    <w:rsid w:val="00B80BDF"/>
    <w:rsid w:val="00BE1294"/>
    <w:rsid w:val="00C36EEF"/>
    <w:rsid w:val="00C6693D"/>
    <w:rsid w:val="00C94BF2"/>
    <w:rsid w:val="00CF5834"/>
    <w:rsid w:val="00D45F1C"/>
    <w:rsid w:val="00D80BD4"/>
    <w:rsid w:val="00DD78FF"/>
    <w:rsid w:val="00E71986"/>
    <w:rsid w:val="00F0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Dirección Jurídica</cp:lastModifiedBy>
  <cp:revision>31</cp:revision>
  <cp:lastPrinted>2023-07-11T15:10:00Z</cp:lastPrinted>
  <dcterms:created xsi:type="dcterms:W3CDTF">2023-02-06T16:56:00Z</dcterms:created>
  <dcterms:modified xsi:type="dcterms:W3CDTF">2023-09-08T20:03:00Z</dcterms:modified>
</cp:coreProperties>
</file>