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34ED" w14:textId="31D62A1D" w:rsidR="001D06AD" w:rsidRPr="00213F97" w:rsidRDefault="001D06AD" w:rsidP="00213F97">
      <w:pPr>
        <w:widowControl/>
        <w:autoSpaceDE/>
        <w:autoSpaceDN/>
        <w:spacing w:after="160" w:line="256" w:lineRule="auto"/>
        <w:jc w:val="center"/>
        <w:rPr>
          <w:rFonts w:eastAsia="Calibri"/>
          <w:sz w:val="24"/>
          <w:szCs w:val="24"/>
          <w:lang w:val="es-SV"/>
        </w:rPr>
      </w:pPr>
      <w:r w:rsidRPr="00291DF7">
        <w:rPr>
          <w:b/>
          <w:bCs/>
          <w:sz w:val="24"/>
          <w:szCs w:val="24"/>
          <w:lang w:val="es-MX"/>
        </w:rPr>
        <w:t>INFORME OFICICIOSO</w:t>
      </w:r>
      <w:r w:rsidR="00145449">
        <w:rPr>
          <w:b/>
          <w:bCs/>
          <w:sz w:val="24"/>
          <w:szCs w:val="24"/>
          <w:lang w:val="es-MX"/>
        </w:rPr>
        <w:t xml:space="preserve"> ABRIL</w:t>
      </w:r>
      <w:r w:rsidRPr="00291DF7">
        <w:rPr>
          <w:b/>
          <w:bCs/>
          <w:sz w:val="24"/>
          <w:szCs w:val="24"/>
          <w:lang w:val="es-MX"/>
        </w:rPr>
        <w:t xml:space="preserve"> 2023.</w:t>
      </w:r>
    </w:p>
    <w:p w14:paraId="5148BF01" w14:textId="7CDE4ADE" w:rsidR="001D06AD" w:rsidRPr="00213F97" w:rsidRDefault="00A26045" w:rsidP="001D06AD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El departamento de Fisioterapia y Rehabilitación </w:t>
      </w:r>
      <w:r w:rsidR="001D06AD" w:rsidRPr="00213F97">
        <w:rPr>
          <w:sz w:val="24"/>
          <w:szCs w:val="24"/>
          <w:lang w:val="es-MX"/>
        </w:rPr>
        <w:t xml:space="preserve">brindó </w:t>
      </w:r>
      <w:r w:rsidR="00145449">
        <w:rPr>
          <w:b/>
          <w:bCs/>
          <w:sz w:val="24"/>
          <w:szCs w:val="24"/>
          <w:lang w:val="es-MX"/>
        </w:rPr>
        <w:t>2</w:t>
      </w:r>
      <w:r w:rsidR="00F404FD">
        <w:rPr>
          <w:b/>
          <w:bCs/>
          <w:sz w:val="24"/>
          <w:szCs w:val="24"/>
          <w:lang w:val="es-MX"/>
        </w:rPr>
        <w:t>51</w:t>
      </w:r>
      <w:r w:rsidR="001D06AD" w:rsidRPr="00213F97">
        <w:rPr>
          <w:b/>
          <w:bCs/>
          <w:sz w:val="24"/>
          <w:szCs w:val="24"/>
          <w:lang w:val="es-MX"/>
        </w:rPr>
        <w:t xml:space="preserve"> sesiones</w:t>
      </w:r>
      <w:r w:rsidR="00C7181C" w:rsidRPr="00213F97">
        <w:rPr>
          <w:b/>
          <w:bCs/>
          <w:sz w:val="24"/>
          <w:szCs w:val="24"/>
          <w:lang w:val="es-MX"/>
        </w:rPr>
        <w:t xml:space="preserve"> fisioterapéuticas</w:t>
      </w:r>
      <w:r w:rsidR="00213F97" w:rsidRPr="00213F97">
        <w:rPr>
          <w:b/>
          <w:bCs/>
          <w:sz w:val="24"/>
          <w:szCs w:val="24"/>
          <w:lang w:val="es-MX"/>
        </w:rPr>
        <w:t>,</w:t>
      </w:r>
      <w:r w:rsidR="004463AC" w:rsidRPr="00213F97">
        <w:rPr>
          <w:sz w:val="24"/>
          <w:szCs w:val="24"/>
          <w:lang w:val="es-MX"/>
        </w:rPr>
        <w:t xml:space="preserve"> atendidas en el área de Fisioterapia y Rehabilitación del Centro Regional de Salud Valencia – UES</w:t>
      </w:r>
      <w:r w:rsidR="00BB6EEA" w:rsidRPr="00213F97">
        <w:rPr>
          <w:sz w:val="24"/>
          <w:szCs w:val="24"/>
          <w:lang w:val="es-MX"/>
        </w:rPr>
        <w:t>,</w:t>
      </w:r>
      <w:r w:rsidR="00073FD0" w:rsidRPr="00213F97">
        <w:rPr>
          <w:sz w:val="24"/>
          <w:szCs w:val="24"/>
          <w:lang w:val="es-MX"/>
        </w:rPr>
        <w:t xml:space="preserve"> </w:t>
      </w:r>
      <w:r w:rsidR="008505DD" w:rsidRPr="00213F97">
        <w:rPr>
          <w:sz w:val="24"/>
          <w:szCs w:val="24"/>
          <w:lang w:val="es-MX"/>
        </w:rPr>
        <w:t>ex Fondo de Protección de Lisiados y Discapacitados a Consecuencia del Conflicto Armado (FOPROLYD) y visitas domiciliares</w:t>
      </w:r>
      <w:r w:rsidR="00073FD0" w:rsidRPr="00213F97">
        <w:rPr>
          <w:sz w:val="24"/>
          <w:szCs w:val="24"/>
          <w:lang w:val="es-MX"/>
        </w:rPr>
        <w:t xml:space="preserve"> </w:t>
      </w:r>
      <w:r w:rsidR="00C7181C" w:rsidRPr="00213F97">
        <w:rPr>
          <w:sz w:val="24"/>
          <w:szCs w:val="24"/>
          <w:lang w:val="es-MX"/>
        </w:rPr>
        <w:t xml:space="preserve">en el mes de </w:t>
      </w:r>
      <w:r w:rsidR="002C0716" w:rsidRPr="00213F97">
        <w:rPr>
          <w:sz w:val="24"/>
          <w:szCs w:val="24"/>
          <w:lang w:val="es-MX"/>
        </w:rPr>
        <w:t>marzo</w:t>
      </w:r>
      <w:r w:rsidR="00C7181C" w:rsidRPr="00213F97">
        <w:rPr>
          <w:sz w:val="24"/>
          <w:szCs w:val="24"/>
          <w:lang w:val="es-MX"/>
        </w:rPr>
        <w:t xml:space="preserve">. La cantidad de pacientes atendidos en el periodo antes mencionado se detallará </w:t>
      </w:r>
      <w:r w:rsidR="001D06AD" w:rsidRPr="00213F97">
        <w:rPr>
          <w:sz w:val="24"/>
          <w:szCs w:val="24"/>
          <w:lang w:val="es-MX"/>
        </w:rPr>
        <w:t xml:space="preserve">a continuación: </w:t>
      </w:r>
    </w:p>
    <w:p w14:paraId="5428629A" w14:textId="79D2D6C1" w:rsidR="00C7181C" w:rsidRPr="00291DF7" w:rsidRDefault="00F404FD" w:rsidP="00F404FD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 w:rsidRPr="00F404FD">
        <w:drawing>
          <wp:inline distT="0" distB="0" distL="0" distR="0" wp14:anchorId="7EF21765" wp14:editId="095E1831">
            <wp:extent cx="2447925" cy="1152525"/>
            <wp:effectExtent l="0" t="0" r="9525" b="9525"/>
            <wp:docPr id="123738186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407B7" w14:textId="0F292D6F" w:rsidR="00073FD0" w:rsidRPr="00291DF7" w:rsidRDefault="00073FD0" w:rsidP="00073FD0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62EA6318" w14:textId="6138B8C5" w:rsidR="00073FD0" w:rsidRDefault="00F404FD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>
        <w:rPr>
          <w:rFonts w:eastAsia="Calibri"/>
          <w:b/>
          <w:bCs/>
          <w:noProof/>
          <w:lang w:val="es-SV"/>
        </w:rPr>
        <w:drawing>
          <wp:anchor distT="0" distB="0" distL="114300" distR="114300" simplePos="0" relativeHeight="251658240" behindDoc="1" locked="0" layoutInCell="1" allowOverlap="1" wp14:anchorId="2E3EDC62" wp14:editId="26C15774">
            <wp:simplePos x="0" y="0"/>
            <wp:positionH relativeFrom="column">
              <wp:posOffset>690245</wp:posOffset>
            </wp:positionH>
            <wp:positionV relativeFrom="paragraph">
              <wp:posOffset>-1905</wp:posOffset>
            </wp:positionV>
            <wp:extent cx="4584700" cy="2944495"/>
            <wp:effectExtent l="0" t="0" r="6350" b="8255"/>
            <wp:wrapNone/>
            <wp:docPr id="70675639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E6A4EF" w14:textId="2885AAD8" w:rsidR="00073FD0" w:rsidRDefault="00F404FD" w:rsidP="00F404FD">
      <w:pPr>
        <w:widowControl/>
        <w:tabs>
          <w:tab w:val="left" w:pos="5580"/>
        </w:tabs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  <w:r>
        <w:rPr>
          <w:rFonts w:eastAsia="Calibri"/>
          <w:b/>
          <w:bCs/>
          <w:lang w:val="es-SV"/>
        </w:rPr>
        <w:tab/>
      </w:r>
    </w:p>
    <w:p w14:paraId="6E14C538" w14:textId="1D83C5C3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5AA78E66" w14:textId="7D93D552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77E2F7D0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0271A707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2F40FFA2" w14:textId="77777777" w:rsidR="00073FD0" w:rsidRDefault="00073FD0" w:rsidP="00F404FD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4E11989D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120074C5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42F3F3FF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06E358B1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727EC3D6" w14:textId="77777777" w:rsidR="00213F97" w:rsidRDefault="00213F97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23A2BCF1" w14:textId="77777777" w:rsidR="00213F97" w:rsidRDefault="00213F97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3141C905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28AA66C6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7ECE2677" w14:textId="43C99D75" w:rsidR="001D06AD" w:rsidRPr="00291DF7" w:rsidRDefault="001D06AD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Gerencia de Prestaciones y Rehabilitación para Personas con Discapacidad, Veteranos y Excombatientes.</w:t>
      </w:r>
    </w:p>
    <w:p w14:paraId="45A68FBA" w14:textId="77777777" w:rsidR="001D06AD" w:rsidRPr="00291DF7" w:rsidRDefault="001D06AD" w:rsidP="001D06AD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Dirección de Salud Para personas con Discapacidad, Veteranos y Excombatientes.</w:t>
      </w:r>
    </w:p>
    <w:p w14:paraId="412A8EC8" w14:textId="35372E56" w:rsidR="004700B2" w:rsidRPr="00213F97" w:rsidRDefault="001D06AD" w:rsidP="00213F97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 xml:space="preserve"> Departamento de Fisioterapia y Rehabilitación, INABVE.</w:t>
      </w:r>
    </w:p>
    <w:p w14:paraId="1153D208" w14:textId="69F7E924" w:rsidR="001D06AD" w:rsidRPr="00213F97" w:rsidRDefault="001D06AD" w:rsidP="00213F97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8"/>
          <w:szCs w:val="28"/>
          <w:lang w:val="es-SV"/>
        </w:rPr>
      </w:pPr>
      <w:r w:rsidRPr="00B2081E">
        <w:rPr>
          <w:rFonts w:eastAsia="Calibri"/>
          <w:b/>
          <w:bCs/>
          <w:sz w:val="28"/>
          <w:szCs w:val="28"/>
          <w:lang w:val="es-SV"/>
        </w:rPr>
        <w:lastRenderedPageBreak/>
        <w:t>ACTA DE EXISTENCI</w:t>
      </w:r>
      <w:r>
        <w:rPr>
          <w:rFonts w:eastAsia="Calibri"/>
          <w:b/>
          <w:bCs/>
          <w:sz w:val="28"/>
          <w:szCs w:val="28"/>
          <w:lang w:val="es-SV"/>
        </w:rPr>
        <w:t>A</w:t>
      </w:r>
    </w:p>
    <w:p w14:paraId="57AD3B2C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2BC3DEA7" w14:textId="67F6468F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  <w:r w:rsidRPr="001C5ECD">
        <w:rPr>
          <w:rFonts w:eastAsia="Calibri"/>
          <w:sz w:val="24"/>
          <w:szCs w:val="24"/>
          <w:lang w:val="es-SV"/>
        </w:rPr>
        <w:t>D</w:t>
      </w:r>
      <w:r>
        <w:rPr>
          <w:rFonts w:eastAsia="Calibri"/>
          <w:sz w:val="24"/>
          <w:szCs w:val="24"/>
          <w:lang w:val="es-SV"/>
        </w:rPr>
        <w:t xml:space="preserve">epartamento de </w:t>
      </w:r>
      <w:r>
        <w:rPr>
          <w:rFonts w:eastAsia="Calibri"/>
          <w:b/>
          <w:bCs/>
          <w:sz w:val="24"/>
          <w:szCs w:val="24"/>
          <w:lang w:val="es-SV"/>
        </w:rPr>
        <w:t>Fisioterapia y Rehabilitación</w:t>
      </w:r>
      <w:r>
        <w:rPr>
          <w:rFonts w:eastAsia="Calibri"/>
          <w:sz w:val="24"/>
          <w:szCs w:val="24"/>
          <w:lang w:val="es-SV"/>
        </w:rPr>
        <w:t xml:space="preserve">, </w:t>
      </w:r>
      <w:r w:rsidRPr="001C5ECD">
        <w:rPr>
          <w:rFonts w:eastAsia="Calibri"/>
          <w:sz w:val="24"/>
          <w:szCs w:val="24"/>
          <w:lang w:val="es-SV"/>
        </w:rPr>
        <w:t xml:space="preserve">San Salvador, a las </w:t>
      </w:r>
      <w:r w:rsidR="004700B2">
        <w:rPr>
          <w:rFonts w:eastAsia="Calibri"/>
          <w:sz w:val="24"/>
          <w:szCs w:val="24"/>
          <w:lang w:val="es-SV"/>
        </w:rPr>
        <w:t>nueve</w:t>
      </w:r>
      <w:r w:rsidRPr="001C5ECD">
        <w:rPr>
          <w:rFonts w:eastAsia="Calibri"/>
          <w:sz w:val="24"/>
          <w:szCs w:val="24"/>
          <w:lang w:val="es-SV"/>
        </w:rPr>
        <w:t xml:space="preserve"> horas del </w:t>
      </w:r>
      <w:r>
        <w:rPr>
          <w:rFonts w:eastAsia="Calibri"/>
          <w:sz w:val="24"/>
          <w:szCs w:val="24"/>
          <w:lang w:val="es-SV"/>
        </w:rPr>
        <w:t>uno</w:t>
      </w:r>
      <w:r w:rsidRPr="001C5ECD">
        <w:rPr>
          <w:rFonts w:eastAsia="Calibri"/>
          <w:sz w:val="24"/>
          <w:szCs w:val="24"/>
          <w:lang w:val="es-SV"/>
        </w:rPr>
        <w:t xml:space="preserve"> de </w:t>
      </w:r>
      <w:r w:rsidR="00145449">
        <w:rPr>
          <w:rFonts w:eastAsia="Calibri"/>
          <w:sz w:val="24"/>
          <w:szCs w:val="24"/>
          <w:lang w:val="es-SV"/>
        </w:rPr>
        <w:t xml:space="preserve">mayo </w:t>
      </w:r>
      <w:r w:rsidRPr="001C5ECD">
        <w:rPr>
          <w:rFonts w:eastAsia="Calibri"/>
          <w:sz w:val="24"/>
          <w:szCs w:val="24"/>
          <w:lang w:val="es-SV"/>
        </w:rPr>
        <w:t xml:space="preserve">de dos mil </w:t>
      </w:r>
      <w:r>
        <w:rPr>
          <w:rFonts w:eastAsia="Calibri"/>
          <w:sz w:val="24"/>
          <w:szCs w:val="24"/>
          <w:lang w:val="es-SV"/>
        </w:rPr>
        <w:t>veintitrés.</w:t>
      </w:r>
    </w:p>
    <w:p w14:paraId="2E0EDAB7" w14:textId="18E5E4A5" w:rsidR="001D06AD" w:rsidRPr="001C5ECD" w:rsidRDefault="001D06AD" w:rsidP="00291DF7">
      <w:pPr>
        <w:widowControl/>
        <w:tabs>
          <w:tab w:val="left" w:pos="7260"/>
        </w:tabs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  <w:r>
        <w:rPr>
          <w:rFonts w:eastAsia="Calibri"/>
          <w:sz w:val="24"/>
          <w:szCs w:val="24"/>
          <w:lang w:val="es-SV"/>
        </w:rPr>
        <w:tab/>
      </w:r>
    </w:p>
    <w:p w14:paraId="0AE961D8" w14:textId="524BC57C" w:rsidR="001D06AD" w:rsidRPr="001C5ECD" w:rsidRDefault="001D06AD" w:rsidP="001D06AD">
      <w:pPr>
        <w:widowControl/>
        <w:autoSpaceDE/>
        <w:autoSpaceDN/>
        <w:spacing w:after="160" w:line="480" w:lineRule="auto"/>
        <w:ind w:firstLine="708"/>
        <w:jc w:val="both"/>
        <w:rPr>
          <w:rFonts w:eastAsia="Calibri"/>
          <w:sz w:val="24"/>
          <w:szCs w:val="24"/>
          <w:lang w:val="es-SV"/>
        </w:rPr>
      </w:pPr>
      <w:r w:rsidRPr="001C5ECD">
        <w:rPr>
          <w:rFonts w:eastAsia="Calibri"/>
          <w:sz w:val="24"/>
          <w:szCs w:val="24"/>
          <w:lang w:val="es-SV"/>
        </w:rPr>
        <w:t xml:space="preserve">De conformidad a lo establecido en el artículo 24, inciso a, b, c, d de la Ley de Acceso a la Información Pública, en los que se establece la Información Confidencial, es pertinente mencionar que en el Departamento </w:t>
      </w:r>
      <w:r>
        <w:rPr>
          <w:rFonts w:eastAsia="Calibri"/>
          <w:sz w:val="24"/>
          <w:szCs w:val="24"/>
          <w:lang w:val="es-SV"/>
        </w:rPr>
        <w:t xml:space="preserve">de </w:t>
      </w:r>
      <w:r w:rsidR="00145449">
        <w:rPr>
          <w:rFonts w:eastAsia="Calibri"/>
          <w:b/>
          <w:bCs/>
          <w:sz w:val="24"/>
          <w:szCs w:val="24"/>
          <w:lang w:val="es-SV"/>
        </w:rPr>
        <w:t>Fisioterapia y Rehabilitación</w:t>
      </w:r>
      <w:r w:rsidRPr="001C5ECD">
        <w:rPr>
          <w:rFonts w:eastAsia="Calibri"/>
          <w:sz w:val="24"/>
          <w:szCs w:val="24"/>
          <w:lang w:val="es-SV"/>
        </w:rPr>
        <w:t xml:space="preserve"> del Instituto Administrador de los Beneficios de los Veteranos y Excombatientes </w:t>
      </w:r>
      <w:r>
        <w:rPr>
          <w:rFonts w:eastAsia="Calibri"/>
          <w:b/>
          <w:bCs/>
          <w:sz w:val="24"/>
          <w:szCs w:val="24"/>
          <w:lang w:val="es-SV"/>
        </w:rPr>
        <w:t>EXISTEN</w:t>
      </w:r>
      <w:r w:rsidRPr="001C5ECD">
        <w:rPr>
          <w:rFonts w:eastAsia="Calibri"/>
          <w:sz w:val="24"/>
          <w:szCs w:val="24"/>
          <w:lang w:val="es-SV"/>
        </w:rPr>
        <w:t xml:space="preserve"> datos personales de los veteranos y excombatientes, así como de sus beneficiarios correspondientes al período de </w:t>
      </w:r>
      <w:r w:rsidR="00F404FD">
        <w:rPr>
          <w:rFonts w:eastAsia="Calibri"/>
          <w:b/>
          <w:bCs/>
          <w:sz w:val="24"/>
          <w:szCs w:val="24"/>
          <w:lang w:val="es-SV"/>
        </w:rPr>
        <w:t>ABRIL</w:t>
      </w:r>
      <w:r w:rsidRPr="001C5ECD">
        <w:rPr>
          <w:rFonts w:eastAsia="Calibri"/>
          <w:sz w:val="24"/>
          <w:szCs w:val="24"/>
          <w:lang w:val="es-SV"/>
        </w:rPr>
        <w:t xml:space="preserve"> de dos mil veinti</w:t>
      </w:r>
      <w:r>
        <w:rPr>
          <w:rFonts w:eastAsia="Calibri"/>
          <w:sz w:val="24"/>
          <w:szCs w:val="24"/>
          <w:lang w:val="es-SV"/>
        </w:rPr>
        <w:t>trés</w:t>
      </w:r>
      <w:r w:rsidRPr="001C5ECD">
        <w:rPr>
          <w:rFonts w:eastAsia="Calibri"/>
          <w:sz w:val="24"/>
          <w:szCs w:val="24"/>
          <w:lang w:val="es-SV"/>
        </w:rPr>
        <w:t>.</w:t>
      </w:r>
    </w:p>
    <w:p w14:paraId="365B5A42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69A2780E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  <w:r w:rsidRPr="001C5ECD">
        <w:rPr>
          <w:rFonts w:eastAsia="Calibri"/>
          <w:sz w:val="24"/>
          <w:szCs w:val="24"/>
          <w:lang w:val="es-SV"/>
        </w:rPr>
        <w:t xml:space="preserve"> A efecto de informar a la ciudadanía se hace del conocimiento público por la presente acta.</w:t>
      </w:r>
    </w:p>
    <w:p w14:paraId="18E4A860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171C24F2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2DC228FD" w14:textId="77777777" w:rsidR="001D06A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  <w:r>
        <w:rPr>
          <w:rFonts w:eastAsia="Calibri"/>
          <w:sz w:val="24"/>
          <w:szCs w:val="24"/>
          <w:lang w:val="es-SV"/>
        </w:rPr>
        <w:t>Atentamente.</w:t>
      </w:r>
    </w:p>
    <w:p w14:paraId="0CAB39EB" w14:textId="77777777" w:rsidR="001D06A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4BE1A691" w14:textId="77777777" w:rsidR="00073FD0" w:rsidRDefault="00073FD0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202D9EEF" w14:textId="77777777" w:rsidR="00073FD0" w:rsidRDefault="00073FD0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1FD9B534" w14:textId="77777777" w:rsidR="001D06A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1B4B0F1E" w14:textId="77777777" w:rsidR="00213F97" w:rsidRDefault="00213F97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718613C1" w14:textId="77777777" w:rsidR="00213F97" w:rsidRDefault="00213F97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068328A8" w14:textId="77777777" w:rsidR="00213F97" w:rsidRDefault="00213F97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7E0954A4" w14:textId="77777777" w:rsidR="001D06AD" w:rsidRDefault="001D06AD" w:rsidP="001D06AD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  <w:bookmarkStart w:id="0" w:name="_Hlk126307116"/>
      <w:r>
        <w:rPr>
          <w:rFonts w:eastAsia="Calibri"/>
          <w:b/>
          <w:bCs/>
          <w:sz w:val="24"/>
          <w:szCs w:val="24"/>
          <w:lang w:val="es-SV"/>
        </w:rPr>
        <w:t>Gerencia de Prestaciones y Rehabilitación para Personas con Discapacidad, Veteranos y Excombatientes.</w:t>
      </w:r>
    </w:p>
    <w:p w14:paraId="47012617" w14:textId="77777777" w:rsidR="001D06AD" w:rsidRDefault="001D06AD" w:rsidP="001D06AD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  <w:r>
        <w:rPr>
          <w:rFonts w:eastAsia="Calibri"/>
          <w:b/>
          <w:bCs/>
          <w:sz w:val="24"/>
          <w:szCs w:val="24"/>
          <w:lang w:val="es-SV"/>
        </w:rPr>
        <w:t>Dirección de Salud Para personas con Discapacidad, Veteranos y Excombatientes.</w:t>
      </w:r>
    </w:p>
    <w:p w14:paraId="5F1C4907" w14:textId="52744920" w:rsidR="001D06AD" w:rsidRPr="00213F97" w:rsidRDefault="001D06AD" w:rsidP="00213F97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  <w:r w:rsidRPr="00B2081E">
        <w:rPr>
          <w:rFonts w:eastAsia="Calibri"/>
          <w:b/>
          <w:bCs/>
          <w:sz w:val="24"/>
          <w:szCs w:val="24"/>
          <w:lang w:val="es-SV"/>
        </w:rPr>
        <w:t xml:space="preserve"> Departamento de</w:t>
      </w:r>
      <w:r>
        <w:rPr>
          <w:rFonts w:eastAsia="Calibri"/>
          <w:b/>
          <w:bCs/>
          <w:sz w:val="24"/>
          <w:szCs w:val="24"/>
          <w:lang w:val="es-SV"/>
        </w:rPr>
        <w:t xml:space="preserve"> Fisioterapia y Rehabilitación</w:t>
      </w:r>
      <w:r w:rsidRPr="00B2081E">
        <w:rPr>
          <w:rFonts w:eastAsia="Calibri"/>
          <w:b/>
          <w:bCs/>
          <w:sz w:val="24"/>
          <w:szCs w:val="24"/>
          <w:lang w:val="es-SV"/>
        </w:rPr>
        <w:t>, INABVE.</w:t>
      </w:r>
      <w:bookmarkEnd w:id="0"/>
    </w:p>
    <w:p w14:paraId="3CEC1DB3" w14:textId="26E5F608" w:rsidR="001D06AD" w:rsidRPr="00B2081E" w:rsidRDefault="001D06AD" w:rsidP="001D06AD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8"/>
          <w:szCs w:val="28"/>
          <w:lang w:val="es-SV"/>
        </w:rPr>
      </w:pPr>
      <w:r w:rsidRPr="00B2081E">
        <w:rPr>
          <w:rFonts w:eastAsia="Calibri"/>
          <w:b/>
          <w:bCs/>
          <w:sz w:val="28"/>
          <w:szCs w:val="28"/>
          <w:lang w:val="es-SV"/>
        </w:rPr>
        <w:lastRenderedPageBreak/>
        <w:t xml:space="preserve">ACTA DE </w:t>
      </w:r>
      <w:r>
        <w:rPr>
          <w:rFonts w:eastAsia="Calibri"/>
          <w:b/>
          <w:bCs/>
          <w:sz w:val="28"/>
          <w:szCs w:val="28"/>
          <w:lang w:val="es-SV"/>
        </w:rPr>
        <w:t>INE</w:t>
      </w:r>
      <w:r w:rsidRPr="00B2081E">
        <w:rPr>
          <w:rFonts w:eastAsia="Calibri"/>
          <w:b/>
          <w:bCs/>
          <w:sz w:val="28"/>
          <w:szCs w:val="28"/>
          <w:lang w:val="es-SV"/>
        </w:rPr>
        <w:t>XISTENCIA</w:t>
      </w:r>
    </w:p>
    <w:p w14:paraId="493C30EC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252D9FDC" w14:textId="601D1A03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  <w:r w:rsidRPr="001C5ECD">
        <w:rPr>
          <w:rFonts w:eastAsia="Calibri"/>
          <w:sz w:val="24"/>
          <w:szCs w:val="24"/>
          <w:lang w:val="es-SV"/>
        </w:rPr>
        <w:t>D</w:t>
      </w:r>
      <w:r>
        <w:rPr>
          <w:rFonts w:eastAsia="Calibri"/>
          <w:sz w:val="24"/>
          <w:szCs w:val="24"/>
          <w:lang w:val="es-SV"/>
        </w:rPr>
        <w:t xml:space="preserve">epartamento de </w:t>
      </w:r>
      <w:r>
        <w:rPr>
          <w:rFonts w:eastAsia="Calibri"/>
          <w:b/>
          <w:bCs/>
          <w:sz w:val="24"/>
          <w:szCs w:val="24"/>
          <w:lang w:val="es-SV"/>
        </w:rPr>
        <w:t>Fisioterapia y Rehabilitación</w:t>
      </w:r>
      <w:r>
        <w:rPr>
          <w:rFonts w:eastAsia="Calibri"/>
          <w:sz w:val="24"/>
          <w:szCs w:val="24"/>
          <w:lang w:val="es-SV"/>
        </w:rPr>
        <w:t xml:space="preserve">, </w:t>
      </w:r>
      <w:r w:rsidRPr="001C5ECD">
        <w:rPr>
          <w:rFonts w:eastAsia="Calibri"/>
          <w:sz w:val="24"/>
          <w:szCs w:val="24"/>
          <w:lang w:val="es-SV"/>
        </w:rPr>
        <w:t xml:space="preserve">San Salvador, a las nueve horas del </w:t>
      </w:r>
      <w:r>
        <w:rPr>
          <w:rFonts w:eastAsia="Calibri"/>
          <w:sz w:val="24"/>
          <w:szCs w:val="24"/>
          <w:lang w:val="es-SV"/>
        </w:rPr>
        <w:t xml:space="preserve">uno </w:t>
      </w:r>
      <w:r w:rsidRPr="001C5ECD">
        <w:rPr>
          <w:rFonts w:eastAsia="Calibri"/>
          <w:sz w:val="24"/>
          <w:szCs w:val="24"/>
          <w:lang w:val="es-SV"/>
        </w:rPr>
        <w:t>de</w:t>
      </w:r>
      <w:r w:rsidR="00F404FD">
        <w:rPr>
          <w:rFonts w:eastAsia="Calibri"/>
          <w:sz w:val="24"/>
          <w:szCs w:val="24"/>
          <w:lang w:val="es-SV"/>
        </w:rPr>
        <w:t xml:space="preserve"> mayo</w:t>
      </w:r>
      <w:r w:rsidR="00213F97">
        <w:rPr>
          <w:rFonts w:eastAsia="Calibri"/>
          <w:sz w:val="24"/>
          <w:szCs w:val="24"/>
          <w:lang w:val="es-SV"/>
        </w:rPr>
        <w:t xml:space="preserve"> </w:t>
      </w:r>
      <w:r w:rsidRPr="001C5ECD">
        <w:rPr>
          <w:rFonts w:eastAsia="Calibri"/>
          <w:sz w:val="24"/>
          <w:szCs w:val="24"/>
          <w:lang w:val="es-SV"/>
        </w:rPr>
        <w:t>de dos mil veinti</w:t>
      </w:r>
      <w:r>
        <w:rPr>
          <w:rFonts w:eastAsia="Calibri"/>
          <w:sz w:val="24"/>
          <w:szCs w:val="24"/>
          <w:lang w:val="es-SV"/>
        </w:rPr>
        <w:t>trés</w:t>
      </w:r>
      <w:r w:rsidRPr="001C5ECD">
        <w:rPr>
          <w:rFonts w:eastAsia="Calibri"/>
          <w:sz w:val="24"/>
          <w:szCs w:val="24"/>
          <w:lang w:val="es-SV"/>
        </w:rPr>
        <w:t xml:space="preserve">. </w:t>
      </w:r>
    </w:p>
    <w:p w14:paraId="625A7165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42BD0B8E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69711496" w14:textId="7FA6657B" w:rsidR="001D06AD" w:rsidRPr="003B7A35" w:rsidRDefault="001D06AD" w:rsidP="001D06AD">
      <w:pPr>
        <w:widowControl/>
        <w:autoSpaceDE/>
        <w:autoSpaceDN/>
        <w:spacing w:after="160" w:line="480" w:lineRule="auto"/>
        <w:ind w:firstLine="708"/>
        <w:jc w:val="both"/>
        <w:rPr>
          <w:rFonts w:eastAsia="Calibri"/>
          <w:sz w:val="24"/>
          <w:szCs w:val="24"/>
          <w:lang w:val="es-SV"/>
        </w:rPr>
      </w:pPr>
      <w:r w:rsidRPr="001C5ECD">
        <w:rPr>
          <w:rFonts w:eastAsia="Calibri"/>
          <w:sz w:val="24"/>
          <w:szCs w:val="24"/>
          <w:lang w:val="es-SV"/>
        </w:rPr>
        <w:t xml:space="preserve">De conformidad a lo establecido en el artículo 19, inciso a, b, c, d, e, f, g, h de la Ley de Acceso a la Información Pública en los que se establece la Información Pública Reservada, es pertinente mencionar que, en el Departamento de </w:t>
      </w:r>
      <w:r>
        <w:rPr>
          <w:rFonts w:eastAsia="Calibri"/>
          <w:b/>
          <w:bCs/>
          <w:sz w:val="24"/>
          <w:szCs w:val="24"/>
          <w:lang w:val="es-SV"/>
        </w:rPr>
        <w:t>Fisioterapia y Rehabilitación</w:t>
      </w:r>
      <w:r>
        <w:rPr>
          <w:rFonts w:eastAsia="Calibri"/>
          <w:sz w:val="24"/>
          <w:szCs w:val="24"/>
          <w:lang w:val="es-SV"/>
        </w:rPr>
        <w:t xml:space="preserve">, </w:t>
      </w:r>
      <w:r w:rsidRPr="001C5ECD">
        <w:rPr>
          <w:rFonts w:eastAsia="Calibri"/>
          <w:sz w:val="24"/>
          <w:szCs w:val="24"/>
          <w:lang w:val="es-SV"/>
        </w:rPr>
        <w:t>del Instituto Administrador de los Beneficios de Veteranos y Excombatientes, dicha información es</w:t>
      </w:r>
      <w:r>
        <w:rPr>
          <w:rFonts w:eastAsia="Calibri"/>
          <w:sz w:val="24"/>
          <w:szCs w:val="24"/>
          <w:lang w:val="es-SV"/>
        </w:rPr>
        <w:t xml:space="preserve"> </w:t>
      </w:r>
      <w:r w:rsidRPr="003B7A35">
        <w:rPr>
          <w:rFonts w:eastAsia="Calibri"/>
          <w:b/>
          <w:bCs/>
          <w:sz w:val="24"/>
          <w:szCs w:val="24"/>
          <w:lang w:val="es-SV"/>
        </w:rPr>
        <w:t>INEXISTENTE</w:t>
      </w:r>
      <w:r w:rsidRPr="003B7A35">
        <w:rPr>
          <w:rFonts w:eastAsia="Calibri"/>
          <w:sz w:val="24"/>
          <w:szCs w:val="24"/>
          <w:lang w:val="es-SV"/>
        </w:rPr>
        <w:t xml:space="preserve"> al periodo de </w:t>
      </w:r>
      <w:r w:rsidR="00F404FD">
        <w:rPr>
          <w:rFonts w:eastAsia="Calibri"/>
          <w:b/>
          <w:bCs/>
          <w:sz w:val="24"/>
          <w:szCs w:val="24"/>
          <w:lang w:val="es-SV"/>
        </w:rPr>
        <w:t>ABRIL</w:t>
      </w:r>
      <w:r w:rsidRPr="003B7A35">
        <w:rPr>
          <w:rFonts w:eastAsia="Calibri"/>
          <w:sz w:val="24"/>
          <w:szCs w:val="24"/>
          <w:lang w:val="es-SV"/>
        </w:rPr>
        <w:t xml:space="preserve"> de dos mil veinti</w:t>
      </w:r>
      <w:r>
        <w:rPr>
          <w:rFonts w:eastAsia="Calibri"/>
          <w:sz w:val="24"/>
          <w:szCs w:val="24"/>
          <w:lang w:val="es-SV"/>
        </w:rPr>
        <w:t>trés</w:t>
      </w:r>
      <w:r w:rsidRPr="003B7A35">
        <w:rPr>
          <w:rFonts w:eastAsia="Calibri"/>
          <w:sz w:val="24"/>
          <w:szCs w:val="24"/>
          <w:lang w:val="es-SV"/>
        </w:rPr>
        <w:t>.</w:t>
      </w:r>
    </w:p>
    <w:p w14:paraId="322F9BB4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right"/>
        <w:rPr>
          <w:rFonts w:eastAsia="Calibri"/>
          <w:sz w:val="24"/>
          <w:szCs w:val="24"/>
          <w:lang w:val="es-SV"/>
        </w:rPr>
      </w:pPr>
    </w:p>
    <w:p w14:paraId="677520BB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  <w:r w:rsidRPr="001C5ECD">
        <w:rPr>
          <w:rFonts w:eastAsia="Calibri"/>
          <w:sz w:val="24"/>
          <w:szCs w:val="24"/>
          <w:lang w:val="es-SV"/>
        </w:rPr>
        <w:t xml:space="preserve"> A efecto de informar a la ciudadanía se hace del conocimiento público por la presente acta. </w:t>
      </w:r>
    </w:p>
    <w:p w14:paraId="137585B2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1E96B663" w14:textId="77777777" w:rsidR="001D06AD" w:rsidRPr="001C5EC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16DFBAB3" w14:textId="77777777" w:rsidR="001D06A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  <w:r>
        <w:rPr>
          <w:rFonts w:eastAsia="Calibri"/>
          <w:sz w:val="24"/>
          <w:szCs w:val="24"/>
          <w:lang w:val="es-SV"/>
        </w:rPr>
        <w:t>Atentamente.</w:t>
      </w:r>
    </w:p>
    <w:p w14:paraId="200A2A7D" w14:textId="77777777" w:rsidR="001D06A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49B5FB8A" w14:textId="77777777" w:rsidR="00073FD0" w:rsidRDefault="00073FD0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72D43B02" w14:textId="77777777" w:rsidR="00073FD0" w:rsidRDefault="00073FD0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410CBF7F" w14:textId="77777777" w:rsidR="001D06A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79A35C37" w14:textId="77777777" w:rsidR="00213F97" w:rsidRDefault="00213F97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56BEDAF5" w14:textId="77777777" w:rsidR="00213F97" w:rsidRDefault="00213F97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211B4CEC" w14:textId="77777777" w:rsidR="001D06AD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2F62AEC9" w14:textId="77777777" w:rsidR="001D06AD" w:rsidRDefault="001D06AD" w:rsidP="001D06AD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  <w:r>
        <w:rPr>
          <w:rFonts w:eastAsia="Calibri"/>
          <w:b/>
          <w:bCs/>
          <w:sz w:val="24"/>
          <w:szCs w:val="24"/>
          <w:lang w:val="es-SV"/>
        </w:rPr>
        <w:t>Gerencia de Prestaciones y Rehabilitación para Personas con Discapacidad, Veteranos y Excombatientes.</w:t>
      </w:r>
    </w:p>
    <w:p w14:paraId="77D81F92" w14:textId="77777777" w:rsidR="001D06AD" w:rsidRDefault="001D06AD" w:rsidP="001D06AD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  <w:r>
        <w:rPr>
          <w:rFonts w:eastAsia="Calibri"/>
          <w:b/>
          <w:bCs/>
          <w:sz w:val="24"/>
          <w:szCs w:val="24"/>
          <w:lang w:val="es-SV"/>
        </w:rPr>
        <w:t>Dirección de Salud Para personas con Discapacidad, Veteranos y Excombatientes.</w:t>
      </w:r>
    </w:p>
    <w:p w14:paraId="50495937" w14:textId="72E2DC3E" w:rsidR="001D06AD" w:rsidRPr="00213F97" w:rsidRDefault="001D06AD" w:rsidP="00213F97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  <w:r w:rsidRPr="00B2081E">
        <w:rPr>
          <w:rFonts w:eastAsia="Calibri"/>
          <w:b/>
          <w:bCs/>
          <w:sz w:val="24"/>
          <w:szCs w:val="24"/>
          <w:lang w:val="es-SV"/>
        </w:rPr>
        <w:t xml:space="preserve"> Departamento de</w:t>
      </w:r>
      <w:r>
        <w:rPr>
          <w:rFonts w:eastAsia="Calibri"/>
          <w:b/>
          <w:bCs/>
          <w:sz w:val="24"/>
          <w:szCs w:val="24"/>
          <w:lang w:val="es-SV"/>
        </w:rPr>
        <w:t xml:space="preserve"> Fisioterapia y Rehabilitación</w:t>
      </w:r>
      <w:r w:rsidRPr="00B2081E">
        <w:rPr>
          <w:rFonts w:eastAsia="Calibri"/>
          <w:b/>
          <w:bCs/>
          <w:sz w:val="24"/>
          <w:szCs w:val="24"/>
          <w:lang w:val="es-SV"/>
        </w:rPr>
        <w:t>, INABVE.</w:t>
      </w:r>
    </w:p>
    <w:sectPr w:rsidR="001D06AD" w:rsidRPr="00213F97" w:rsidSect="00135F3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227A5" w14:textId="77777777" w:rsidR="00C5267E" w:rsidRDefault="00C5267E" w:rsidP="00A57328">
      <w:r>
        <w:separator/>
      </w:r>
    </w:p>
  </w:endnote>
  <w:endnote w:type="continuationSeparator" w:id="0">
    <w:p w14:paraId="4BCFCF3D" w14:textId="77777777" w:rsidR="00C5267E" w:rsidRDefault="00C5267E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1DCE3" w14:textId="77777777" w:rsidR="00C5267E" w:rsidRDefault="00C5267E" w:rsidP="00A57328">
      <w:r>
        <w:separator/>
      </w:r>
    </w:p>
  </w:footnote>
  <w:footnote w:type="continuationSeparator" w:id="0">
    <w:p w14:paraId="07F35852" w14:textId="77777777" w:rsidR="00C5267E" w:rsidRDefault="00C5267E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9143B89" w:rsidR="0095457D" w:rsidRPr="00497DD2" w:rsidRDefault="00497DD2" w:rsidP="00497DD2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52EAE5C5" wp14:editId="4CB8691A">
          <wp:simplePos x="0" y="0"/>
          <wp:positionH relativeFrom="margin">
            <wp:posOffset>-561975</wp:posOffset>
          </wp:positionH>
          <wp:positionV relativeFrom="paragraph">
            <wp:posOffset>-76835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6432" behindDoc="0" locked="0" layoutInCell="1" allowOverlap="1" wp14:anchorId="272D5405" wp14:editId="237EA624">
          <wp:simplePos x="0" y="0"/>
          <wp:positionH relativeFrom="margin">
            <wp:posOffset>5202555</wp:posOffset>
          </wp:positionH>
          <wp:positionV relativeFrom="paragraph">
            <wp:posOffset>-12065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8"/>
  </w:num>
  <w:num w:numId="2" w16cid:durableId="1478453556">
    <w:abstractNumId w:val="9"/>
  </w:num>
  <w:num w:numId="3" w16cid:durableId="1833330014">
    <w:abstractNumId w:val="10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5"/>
  </w:num>
  <w:num w:numId="8" w16cid:durableId="433134679">
    <w:abstractNumId w:val="3"/>
  </w:num>
  <w:num w:numId="9" w16cid:durableId="1201475465">
    <w:abstractNumId w:val="13"/>
  </w:num>
  <w:num w:numId="10" w16cid:durableId="1557087122">
    <w:abstractNumId w:val="4"/>
  </w:num>
  <w:num w:numId="11" w16cid:durableId="496699369">
    <w:abstractNumId w:val="12"/>
  </w:num>
  <w:num w:numId="12" w16cid:durableId="1297760150">
    <w:abstractNumId w:val="16"/>
  </w:num>
  <w:num w:numId="13" w16cid:durableId="809252598">
    <w:abstractNumId w:val="23"/>
  </w:num>
  <w:num w:numId="14" w16cid:durableId="831064685">
    <w:abstractNumId w:val="24"/>
  </w:num>
  <w:num w:numId="15" w16cid:durableId="801311526">
    <w:abstractNumId w:val="11"/>
  </w:num>
  <w:num w:numId="16" w16cid:durableId="1184855657">
    <w:abstractNumId w:val="5"/>
  </w:num>
  <w:num w:numId="17" w16cid:durableId="981155828">
    <w:abstractNumId w:val="8"/>
  </w:num>
  <w:num w:numId="18" w16cid:durableId="2140799254">
    <w:abstractNumId w:val="21"/>
  </w:num>
  <w:num w:numId="19" w16cid:durableId="426073564">
    <w:abstractNumId w:val="28"/>
  </w:num>
  <w:num w:numId="20" w16cid:durableId="145317526">
    <w:abstractNumId w:val="17"/>
  </w:num>
  <w:num w:numId="21" w16cid:durableId="335963470">
    <w:abstractNumId w:val="20"/>
  </w:num>
  <w:num w:numId="22" w16cid:durableId="1401294609">
    <w:abstractNumId w:val="30"/>
  </w:num>
  <w:num w:numId="23" w16cid:durableId="1871066568">
    <w:abstractNumId w:val="19"/>
  </w:num>
  <w:num w:numId="24" w16cid:durableId="485516795">
    <w:abstractNumId w:val="26"/>
  </w:num>
  <w:num w:numId="25" w16cid:durableId="437919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2"/>
  </w:num>
  <w:num w:numId="27" w16cid:durableId="657030612">
    <w:abstractNumId w:val="2"/>
  </w:num>
  <w:num w:numId="28" w16cid:durableId="135850502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7"/>
  </w:num>
  <w:num w:numId="30" w16cid:durableId="1259368396">
    <w:abstractNumId w:val="29"/>
  </w:num>
  <w:num w:numId="31" w16cid:durableId="877090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5204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0DA4"/>
    <w:rsid w:val="00044774"/>
    <w:rsid w:val="00045B8F"/>
    <w:rsid w:val="00051890"/>
    <w:rsid w:val="00060C8B"/>
    <w:rsid w:val="00061BA8"/>
    <w:rsid w:val="000625E7"/>
    <w:rsid w:val="00073FD0"/>
    <w:rsid w:val="0009160B"/>
    <w:rsid w:val="000A0F29"/>
    <w:rsid w:val="000B2445"/>
    <w:rsid w:val="000B480E"/>
    <w:rsid w:val="000D0659"/>
    <w:rsid w:val="000D1624"/>
    <w:rsid w:val="000D2DBA"/>
    <w:rsid w:val="000E1A4A"/>
    <w:rsid w:val="000E1E34"/>
    <w:rsid w:val="00101687"/>
    <w:rsid w:val="001040E4"/>
    <w:rsid w:val="0010476C"/>
    <w:rsid w:val="00121CB6"/>
    <w:rsid w:val="00124421"/>
    <w:rsid w:val="0012453F"/>
    <w:rsid w:val="00133279"/>
    <w:rsid w:val="00133B47"/>
    <w:rsid w:val="0013483A"/>
    <w:rsid w:val="00135F3D"/>
    <w:rsid w:val="00140A3F"/>
    <w:rsid w:val="00145449"/>
    <w:rsid w:val="0018164C"/>
    <w:rsid w:val="00183D54"/>
    <w:rsid w:val="00185950"/>
    <w:rsid w:val="00191AB9"/>
    <w:rsid w:val="0019536B"/>
    <w:rsid w:val="001B03EE"/>
    <w:rsid w:val="001B0F78"/>
    <w:rsid w:val="001B3039"/>
    <w:rsid w:val="001B7F66"/>
    <w:rsid w:val="001C0FDC"/>
    <w:rsid w:val="001C260C"/>
    <w:rsid w:val="001C5ECD"/>
    <w:rsid w:val="001D06AD"/>
    <w:rsid w:val="001E1279"/>
    <w:rsid w:val="001E683B"/>
    <w:rsid w:val="00202F23"/>
    <w:rsid w:val="00207961"/>
    <w:rsid w:val="0021234C"/>
    <w:rsid w:val="00213F97"/>
    <w:rsid w:val="00223F97"/>
    <w:rsid w:val="002273C3"/>
    <w:rsid w:val="0024345F"/>
    <w:rsid w:val="002506E5"/>
    <w:rsid w:val="00250C89"/>
    <w:rsid w:val="00255A01"/>
    <w:rsid w:val="002563A5"/>
    <w:rsid w:val="002616EC"/>
    <w:rsid w:val="002640D6"/>
    <w:rsid w:val="00272B14"/>
    <w:rsid w:val="00291DF7"/>
    <w:rsid w:val="002B133F"/>
    <w:rsid w:val="002B1682"/>
    <w:rsid w:val="002B7A68"/>
    <w:rsid w:val="002C0716"/>
    <w:rsid w:val="002D177D"/>
    <w:rsid w:val="002E3B9F"/>
    <w:rsid w:val="002E6A49"/>
    <w:rsid w:val="002F30E3"/>
    <w:rsid w:val="00310263"/>
    <w:rsid w:val="003103D9"/>
    <w:rsid w:val="003278FC"/>
    <w:rsid w:val="00330FC8"/>
    <w:rsid w:val="00331572"/>
    <w:rsid w:val="003371A0"/>
    <w:rsid w:val="00337745"/>
    <w:rsid w:val="00346F31"/>
    <w:rsid w:val="00354A14"/>
    <w:rsid w:val="00354AF6"/>
    <w:rsid w:val="00360F82"/>
    <w:rsid w:val="0036165B"/>
    <w:rsid w:val="003702D9"/>
    <w:rsid w:val="0037187D"/>
    <w:rsid w:val="00374BFC"/>
    <w:rsid w:val="00381C98"/>
    <w:rsid w:val="00390AEA"/>
    <w:rsid w:val="0039193D"/>
    <w:rsid w:val="003A1D32"/>
    <w:rsid w:val="003B1B9D"/>
    <w:rsid w:val="003B312F"/>
    <w:rsid w:val="003B544A"/>
    <w:rsid w:val="003B7A35"/>
    <w:rsid w:val="003C5322"/>
    <w:rsid w:val="003D1084"/>
    <w:rsid w:val="003D4096"/>
    <w:rsid w:val="003D424C"/>
    <w:rsid w:val="003D709A"/>
    <w:rsid w:val="003D7EFE"/>
    <w:rsid w:val="003E00F1"/>
    <w:rsid w:val="003E35A5"/>
    <w:rsid w:val="003E3B6C"/>
    <w:rsid w:val="003E4264"/>
    <w:rsid w:val="003E5291"/>
    <w:rsid w:val="003F5EC6"/>
    <w:rsid w:val="0041143F"/>
    <w:rsid w:val="00424ECE"/>
    <w:rsid w:val="0042754F"/>
    <w:rsid w:val="004421E4"/>
    <w:rsid w:val="00442430"/>
    <w:rsid w:val="004447EC"/>
    <w:rsid w:val="004463AC"/>
    <w:rsid w:val="00452A66"/>
    <w:rsid w:val="00454CA0"/>
    <w:rsid w:val="004550F6"/>
    <w:rsid w:val="00457438"/>
    <w:rsid w:val="00464605"/>
    <w:rsid w:val="00466C13"/>
    <w:rsid w:val="004700B2"/>
    <w:rsid w:val="00472CA4"/>
    <w:rsid w:val="004756EE"/>
    <w:rsid w:val="00475A9B"/>
    <w:rsid w:val="004849E0"/>
    <w:rsid w:val="00490FA3"/>
    <w:rsid w:val="00497DD2"/>
    <w:rsid w:val="004B3EC5"/>
    <w:rsid w:val="004B53B0"/>
    <w:rsid w:val="004C05AD"/>
    <w:rsid w:val="004C0C41"/>
    <w:rsid w:val="004C3BB2"/>
    <w:rsid w:val="004C4C54"/>
    <w:rsid w:val="004D01FF"/>
    <w:rsid w:val="004D1A7D"/>
    <w:rsid w:val="004D340D"/>
    <w:rsid w:val="004D5BAC"/>
    <w:rsid w:val="004E1DAF"/>
    <w:rsid w:val="004E7A94"/>
    <w:rsid w:val="004E7AD9"/>
    <w:rsid w:val="00536B02"/>
    <w:rsid w:val="005376BE"/>
    <w:rsid w:val="00540521"/>
    <w:rsid w:val="005462B9"/>
    <w:rsid w:val="00546D82"/>
    <w:rsid w:val="005726E2"/>
    <w:rsid w:val="005733D6"/>
    <w:rsid w:val="00573AAC"/>
    <w:rsid w:val="005779E7"/>
    <w:rsid w:val="005813E9"/>
    <w:rsid w:val="005A1FE9"/>
    <w:rsid w:val="005A22E3"/>
    <w:rsid w:val="005B1945"/>
    <w:rsid w:val="005D1014"/>
    <w:rsid w:val="005D29B3"/>
    <w:rsid w:val="005E08D4"/>
    <w:rsid w:val="005F1FC7"/>
    <w:rsid w:val="005F5FAC"/>
    <w:rsid w:val="005F6BA0"/>
    <w:rsid w:val="005F7099"/>
    <w:rsid w:val="00602367"/>
    <w:rsid w:val="00602E6C"/>
    <w:rsid w:val="00605063"/>
    <w:rsid w:val="00606D90"/>
    <w:rsid w:val="00606EC9"/>
    <w:rsid w:val="006230C6"/>
    <w:rsid w:val="00623D53"/>
    <w:rsid w:val="00636B66"/>
    <w:rsid w:val="00636BBE"/>
    <w:rsid w:val="00636C31"/>
    <w:rsid w:val="0065022F"/>
    <w:rsid w:val="00650593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3870"/>
    <w:rsid w:val="006A5680"/>
    <w:rsid w:val="006A68B2"/>
    <w:rsid w:val="006A7F24"/>
    <w:rsid w:val="006B256F"/>
    <w:rsid w:val="006B5D90"/>
    <w:rsid w:val="006B635E"/>
    <w:rsid w:val="006E5248"/>
    <w:rsid w:val="006E77CF"/>
    <w:rsid w:val="006E7C7A"/>
    <w:rsid w:val="006F2863"/>
    <w:rsid w:val="006F5615"/>
    <w:rsid w:val="00715C38"/>
    <w:rsid w:val="00716022"/>
    <w:rsid w:val="007244C3"/>
    <w:rsid w:val="007271C6"/>
    <w:rsid w:val="007278B1"/>
    <w:rsid w:val="00732FE3"/>
    <w:rsid w:val="0074023C"/>
    <w:rsid w:val="00742357"/>
    <w:rsid w:val="00746FF7"/>
    <w:rsid w:val="00751A0E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08A5"/>
    <w:rsid w:val="007E1F0C"/>
    <w:rsid w:val="007E7940"/>
    <w:rsid w:val="007F7014"/>
    <w:rsid w:val="00802F0F"/>
    <w:rsid w:val="0082423C"/>
    <w:rsid w:val="00824DE1"/>
    <w:rsid w:val="00836E56"/>
    <w:rsid w:val="00841338"/>
    <w:rsid w:val="00843B5A"/>
    <w:rsid w:val="00845BC9"/>
    <w:rsid w:val="00846741"/>
    <w:rsid w:val="008505DD"/>
    <w:rsid w:val="00850C72"/>
    <w:rsid w:val="00852B97"/>
    <w:rsid w:val="00854AC2"/>
    <w:rsid w:val="00873A9D"/>
    <w:rsid w:val="008815B2"/>
    <w:rsid w:val="008879C3"/>
    <w:rsid w:val="008918F5"/>
    <w:rsid w:val="00896B77"/>
    <w:rsid w:val="008B273D"/>
    <w:rsid w:val="008B7D6A"/>
    <w:rsid w:val="008C122C"/>
    <w:rsid w:val="008D0FEC"/>
    <w:rsid w:val="008E3710"/>
    <w:rsid w:val="008E7563"/>
    <w:rsid w:val="008F5AE5"/>
    <w:rsid w:val="0090571A"/>
    <w:rsid w:val="00911525"/>
    <w:rsid w:val="0091592A"/>
    <w:rsid w:val="00916264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54AEA"/>
    <w:rsid w:val="00966DBD"/>
    <w:rsid w:val="00970241"/>
    <w:rsid w:val="0097156B"/>
    <w:rsid w:val="0097187F"/>
    <w:rsid w:val="00982288"/>
    <w:rsid w:val="00983BC6"/>
    <w:rsid w:val="00990AA4"/>
    <w:rsid w:val="0099355F"/>
    <w:rsid w:val="009A1F9C"/>
    <w:rsid w:val="009B1A6E"/>
    <w:rsid w:val="009B22A7"/>
    <w:rsid w:val="009B5DF8"/>
    <w:rsid w:val="009C70F8"/>
    <w:rsid w:val="009D5BC3"/>
    <w:rsid w:val="009D5E03"/>
    <w:rsid w:val="009E01C2"/>
    <w:rsid w:val="009E0C04"/>
    <w:rsid w:val="009E1D4C"/>
    <w:rsid w:val="009E7146"/>
    <w:rsid w:val="009F3735"/>
    <w:rsid w:val="009F6991"/>
    <w:rsid w:val="00A02357"/>
    <w:rsid w:val="00A061BC"/>
    <w:rsid w:val="00A10DDC"/>
    <w:rsid w:val="00A10FE4"/>
    <w:rsid w:val="00A1131A"/>
    <w:rsid w:val="00A26045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4617"/>
    <w:rsid w:val="00A67420"/>
    <w:rsid w:val="00A755EA"/>
    <w:rsid w:val="00A828E2"/>
    <w:rsid w:val="00A85739"/>
    <w:rsid w:val="00A87A6E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2081E"/>
    <w:rsid w:val="00B30468"/>
    <w:rsid w:val="00B3452A"/>
    <w:rsid w:val="00B35D86"/>
    <w:rsid w:val="00B37B15"/>
    <w:rsid w:val="00B43D88"/>
    <w:rsid w:val="00B472A1"/>
    <w:rsid w:val="00B5482D"/>
    <w:rsid w:val="00B55818"/>
    <w:rsid w:val="00B63C28"/>
    <w:rsid w:val="00B66BDF"/>
    <w:rsid w:val="00B70913"/>
    <w:rsid w:val="00B8350E"/>
    <w:rsid w:val="00B91020"/>
    <w:rsid w:val="00B93BC1"/>
    <w:rsid w:val="00BA0365"/>
    <w:rsid w:val="00BA165C"/>
    <w:rsid w:val="00BA2A6A"/>
    <w:rsid w:val="00BA2D4B"/>
    <w:rsid w:val="00BB1087"/>
    <w:rsid w:val="00BB6EEA"/>
    <w:rsid w:val="00BC6A7B"/>
    <w:rsid w:val="00BD216F"/>
    <w:rsid w:val="00BD781A"/>
    <w:rsid w:val="00BE2D7F"/>
    <w:rsid w:val="00C0643B"/>
    <w:rsid w:val="00C104ED"/>
    <w:rsid w:val="00C17006"/>
    <w:rsid w:val="00C23C2D"/>
    <w:rsid w:val="00C32CB7"/>
    <w:rsid w:val="00C35E45"/>
    <w:rsid w:val="00C44BC5"/>
    <w:rsid w:val="00C5267E"/>
    <w:rsid w:val="00C5429F"/>
    <w:rsid w:val="00C54EF9"/>
    <w:rsid w:val="00C63C16"/>
    <w:rsid w:val="00C650DF"/>
    <w:rsid w:val="00C70A73"/>
    <w:rsid w:val="00C7181C"/>
    <w:rsid w:val="00C75499"/>
    <w:rsid w:val="00C77CFD"/>
    <w:rsid w:val="00C93C3C"/>
    <w:rsid w:val="00CB119E"/>
    <w:rsid w:val="00CB16AD"/>
    <w:rsid w:val="00CB255A"/>
    <w:rsid w:val="00CD6E81"/>
    <w:rsid w:val="00CE6591"/>
    <w:rsid w:val="00D042E4"/>
    <w:rsid w:val="00D04C83"/>
    <w:rsid w:val="00D05F66"/>
    <w:rsid w:val="00D14F5C"/>
    <w:rsid w:val="00D217C3"/>
    <w:rsid w:val="00D30C37"/>
    <w:rsid w:val="00D32E41"/>
    <w:rsid w:val="00D337D8"/>
    <w:rsid w:val="00D423B6"/>
    <w:rsid w:val="00D54A56"/>
    <w:rsid w:val="00D72AE1"/>
    <w:rsid w:val="00D7415B"/>
    <w:rsid w:val="00D769F5"/>
    <w:rsid w:val="00D844C4"/>
    <w:rsid w:val="00D96734"/>
    <w:rsid w:val="00DA11C4"/>
    <w:rsid w:val="00DC4528"/>
    <w:rsid w:val="00DD56EA"/>
    <w:rsid w:val="00DD6BA6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6EA7"/>
    <w:rsid w:val="00E46EF3"/>
    <w:rsid w:val="00E4759A"/>
    <w:rsid w:val="00E47C4E"/>
    <w:rsid w:val="00E51035"/>
    <w:rsid w:val="00E52CA3"/>
    <w:rsid w:val="00E530A4"/>
    <w:rsid w:val="00E54562"/>
    <w:rsid w:val="00E6795A"/>
    <w:rsid w:val="00E70891"/>
    <w:rsid w:val="00E73477"/>
    <w:rsid w:val="00E87249"/>
    <w:rsid w:val="00E91EFE"/>
    <w:rsid w:val="00EB7C45"/>
    <w:rsid w:val="00EC1D87"/>
    <w:rsid w:val="00EC2797"/>
    <w:rsid w:val="00ED2DE7"/>
    <w:rsid w:val="00ED6A80"/>
    <w:rsid w:val="00F05B0D"/>
    <w:rsid w:val="00F16E69"/>
    <w:rsid w:val="00F20981"/>
    <w:rsid w:val="00F20E59"/>
    <w:rsid w:val="00F211C8"/>
    <w:rsid w:val="00F26449"/>
    <w:rsid w:val="00F3234A"/>
    <w:rsid w:val="00F403A2"/>
    <w:rsid w:val="00F404FD"/>
    <w:rsid w:val="00F43052"/>
    <w:rsid w:val="00F438A3"/>
    <w:rsid w:val="00F46841"/>
    <w:rsid w:val="00F54BDC"/>
    <w:rsid w:val="00F5690C"/>
    <w:rsid w:val="00F5782F"/>
    <w:rsid w:val="00F80C4C"/>
    <w:rsid w:val="00F83B22"/>
    <w:rsid w:val="00F864A1"/>
    <w:rsid w:val="00F9576D"/>
    <w:rsid w:val="00FA086A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table" w:styleId="Tablaconcuadrcula4-nfasis1">
    <w:name w:val="Grid Table 4 Accent 1"/>
    <w:basedOn w:val="Tablanormal"/>
    <w:uiPriority w:val="49"/>
    <w:rsid w:val="00854AC2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497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María Auxiliadora Velásquez López</cp:lastModifiedBy>
  <cp:revision>6</cp:revision>
  <cp:lastPrinted>2023-04-28T17:57:00Z</cp:lastPrinted>
  <dcterms:created xsi:type="dcterms:W3CDTF">2023-02-03T15:33:00Z</dcterms:created>
  <dcterms:modified xsi:type="dcterms:W3CDTF">2023-04-28T19:40:00Z</dcterms:modified>
</cp:coreProperties>
</file>