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BC71A98"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EB6BBE">
        <w:rPr>
          <w:lang w:val="es-SV"/>
        </w:rPr>
        <w:t>0</w:t>
      </w:r>
      <w:r w:rsidR="00246EF0">
        <w:rPr>
          <w:lang w:val="es-SV"/>
        </w:rPr>
        <w:t>5</w:t>
      </w:r>
      <w:r w:rsidR="000847E0">
        <w:rPr>
          <w:lang w:val="es-SV"/>
        </w:rPr>
        <w:t xml:space="preserve"> de </w:t>
      </w:r>
      <w:r w:rsidR="00246EF0">
        <w:rPr>
          <w:lang w:val="es-SV"/>
        </w:rPr>
        <w:t>octubre</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4A855116" w:rsidR="00DF27FF" w:rsidRDefault="00E46EA7" w:rsidP="006745C6">
      <w:pPr>
        <w:spacing w:line="360" w:lineRule="auto"/>
        <w:jc w:val="both"/>
        <w:rPr>
          <w:lang w:val="es-SV"/>
        </w:rPr>
      </w:pPr>
      <w:r w:rsidRPr="00E46EA7">
        <w:rPr>
          <w:lang w:val="es-SV"/>
        </w:rPr>
        <w:t xml:space="preserve"> Por este medio</w:t>
      </w:r>
      <w:r w:rsidR="005F4870">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5F4870">
        <w:rPr>
          <w:lang w:val="es-SV"/>
        </w:rPr>
        <w:t>informa</w:t>
      </w:r>
      <w:r w:rsidRPr="00E46EA7">
        <w:rPr>
          <w:lang w:val="es-SV"/>
        </w:rPr>
        <w:t xml:space="preserve"> la inexistencia de  Información Oficiosa </w:t>
      </w:r>
      <w:r w:rsidR="005F4870">
        <w:rPr>
          <w:lang w:val="es-SV"/>
        </w:rPr>
        <w:t>en</w:t>
      </w:r>
      <w:r w:rsidRPr="00E46EA7">
        <w:rPr>
          <w:lang w:val="es-SV"/>
        </w:rPr>
        <w:t xml:space="preserve"> lo referente a eliminación de documentos por no haberse realizado ninguna eliminación de los mismos. Y para hacerlo de conocimiento general, se elabora la presente acta correspondiente A</w:t>
      </w:r>
      <w:r>
        <w:rPr>
          <w:lang w:val="es-SV"/>
        </w:rPr>
        <w:t xml:space="preserve">l mes de </w:t>
      </w:r>
      <w:r w:rsidR="00246EF0">
        <w:rPr>
          <w:lang w:val="es-SV"/>
        </w:rPr>
        <w:t>septiembre</w:t>
      </w:r>
      <w:r w:rsidR="00EB6BBE">
        <w:rPr>
          <w:lang w:val="es-SV"/>
        </w:rPr>
        <w:t xml:space="preserve"> </w:t>
      </w:r>
      <w:r w:rsidRPr="00E46EA7">
        <w:rPr>
          <w:lang w:val="es-SV"/>
        </w:rPr>
        <w:t>202</w:t>
      </w:r>
      <w:r>
        <w:rPr>
          <w:lang w:val="es-SV"/>
        </w:rPr>
        <w:t>2</w:t>
      </w:r>
      <w:r w:rsidRPr="00E46EA7">
        <w:rPr>
          <w:lang w:val="es-SV"/>
        </w:rPr>
        <w:t>.</w:t>
      </w:r>
    </w:p>
    <w:p w14:paraId="4A557578" w14:textId="77777777" w:rsidR="00E46EA7" w:rsidRPr="00E46EA7" w:rsidRDefault="00E46EA7"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0586740D">
            <wp:extent cx="3267075" cy="1647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C9E1" w14:textId="77777777" w:rsidR="00B006C5" w:rsidRDefault="00B006C5" w:rsidP="00A57328">
      <w:r>
        <w:separator/>
      </w:r>
    </w:p>
  </w:endnote>
  <w:endnote w:type="continuationSeparator" w:id="0">
    <w:p w14:paraId="623572FB" w14:textId="77777777" w:rsidR="00B006C5" w:rsidRDefault="00B006C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C276" w14:textId="77777777" w:rsidR="00B006C5" w:rsidRDefault="00B006C5" w:rsidP="00A57328">
      <w:r>
        <w:separator/>
      </w:r>
    </w:p>
  </w:footnote>
  <w:footnote w:type="continuationSeparator" w:id="0">
    <w:p w14:paraId="63591563" w14:textId="77777777" w:rsidR="00B006C5" w:rsidRDefault="00B006C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847E0"/>
    <w:rsid w:val="0009160B"/>
    <w:rsid w:val="000A0F29"/>
    <w:rsid w:val="000B2445"/>
    <w:rsid w:val="000B480E"/>
    <w:rsid w:val="000D0659"/>
    <w:rsid w:val="000E1A4A"/>
    <w:rsid w:val="000E1E34"/>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4870"/>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44BF"/>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06C5"/>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A086A"/>
    <w:rsid w:val="00FA4F67"/>
    <w:rsid w:val="00FB4647"/>
    <w:rsid w:val="00FC05C9"/>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2022-11-21T15:57:00Z</dcterms:created>
  <dcterms:modified xsi:type="dcterms:W3CDTF">2022-11-21T17:16:00Z</dcterms:modified>
</cp:coreProperties>
</file>