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7E5FEB0F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San Salvador, 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>6</w:t>
      </w:r>
      <w:r w:rsidR="0043245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EF7136">
        <w:rPr>
          <w:rFonts w:ascii="Arial" w:eastAsiaTheme="minorHAnsi" w:hAnsi="Arial" w:cs="Arial"/>
          <w:sz w:val="24"/>
          <w:szCs w:val="24"/>
          <w:lang w:val="es-SV"/>
        </w:rPr>
        <w:t>d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e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 xml:space="preserve"> julio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877411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dós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Público en general</w:t>
      </w:r>
    </w:p>
    <w:p w14:paraId="356C700C" w14:textId="77777777" w:rsidR="00511AFF" w:rsidRP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Presente.</w:t>
      </w:r>
    </w:p>
    <w:p w14:paraId="1F8E6C95" w14:textId="6E9C6DBA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Por este medio </w:t>
      </w:r>
      <w:r w:rsidR="000D5857">
        <w:rPr>
          <w:rFonts w:ascii="Arial" w:eastAsiaTheme="minorHAnsi" w:hAnsi="Arial" w:cs="Arial"/>
          <w:sz w:val="24"/>
          <w:szCs w:val="24"/>
          <w:lang w:val="es-SV"/>
        </w:rPr>
        <w:t>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0D5857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Unidad de Acceso a la Información Pública, declara la inexistencia de la información debido a que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no aplica a esta Institución el articulo 10 numeral ¨18¨ de la Ley de Acceso a la Informacion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Publica sobre los permisos, autorizaciones y concesiones otorgados, especificando sus titulares,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>
        <w:rPr>
          <w:rFonts w:ascii="Arial" w:eastAsiaTheme="minorHAnsi" w:hAnsi="Arial" w:cs="Arial"/>
          <w:sz w:val="24"/>
          <w:szCs w:val="24"/>
          <w:lang w:val="es-SV"/>
        </w:rPr>
        <w:t xml:space="preserve">mes de </w:t>
      </w:r>
      <w:r w:rsidR="0085044D">
        <w:rPr>
          <w:rFonts w:ascii="Arial" w:eastAsiaTheme="minorHAnsi" w:hAnsi="Arial" w:cs="Arial"/>
          <w:sz w:val="24"/>
          <w:szCs w:val="24"/>
          <w:lang w:val="es-SV"/>
        </w:rPr>
        <w:t>junio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202</w:t>
      </w:r>
      <w:r w:rsidR="00877411">
        <w:rPr>
          <w:rFonts w:ascii="Arial" w:eastAsiaTheme="minorHAnsi" w:hAnsi="Arial" w:cs="Arial"/>
          <w:sz w:val="24"/>
          <w:szCs w:val="24"/>
          <w:lang w:val="es-SV"/>
        </w:rPr>
        <w:t>2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0460E308" w:rsidR="00511AFF" w:rsidRPr="00351975" w:rsidRDefault="00511AFF" w:rsidP="00511AFF">
      <w:pPr>
        <w:widowControl/>
        <w:tabs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8986" w14:textId="77777777" w:rsidR="005759BA" w:rsidRDefault="005759BA" w:rsidP="00A57328">
      <w:r>
        <w:separator/>
      </w:r>
    </w:p>
  </w:endnote>
  <w:endnote w:type="continuationSeparator" w:id="0">
    <w:p w14:paraId="7C924474" w14:textId="77777777" w:rsidR="005759BA" w:rsidRDefault="005759BA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F311" w14:textId="77777777" w:rsidR="005759BA" w:rsidRDefault="005759BA" w:rsidP="00A57328">
      <w:r>
        <w:separator/>
      </w:r>
    </w:p>
  </w:footnote>
  <w:footnote w:type="continuationSeparator" w:id="0">
    <w:p w14:paraId="5991A35D" w14:textId="77777777" w:rsidR="005759BA" w:rsidRDefault="005759BA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D5857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4922"/>
    <w:rsid w:val="0018164C"/>
    <w:rsid w:val="00183D54"/>
    <w:rsid w:val="00185950"/>
    <w:rsid w:val="0019536B"/>
    <w:rsid w:val="00197CF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4923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0BC5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B3EC5"/>
    <w:rsid w:val="004C0C41"/>
    <w:rsid w:val="004C3BB2"/>
    <w:rsid w:val="004C4C54"/>
    <w:rsid w:val="004D01FF"/>
    <w:rsid w:val="004D1A7D"/>
    <w:rsid w:val="004D5BAC"/>
    <w:rsid w:val="004D7CFF"/>
    <w:rsid w:val="004E1DAF"/>
    <w:rsid w:val="004E7A94"/>
    <w:rsid w:val="004E7AD9"/>
    <w:rsid w:val="00511AFF"/>
    <w:rsid w:val="00536B02"/>
    <w:rsid w:val="005376BE"/>
    <w:rsid w:val="00540521"/>
    <w:rsid w:val="005726E2"/>
    <w:rsid w:val="005733D6"/>
    <w:rsid w:val="005759BA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A1F1C"/>
    <w:rsid w:val="00AB1ACD"/>
    <w:rsid w:val="00AB1B65"/>
    <w:rsid w:val="00AC47B2"/>
    <w:rsid w:val="00AD01B5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A458E"/>
    <w:rsid w:val="00EA463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Unidad de Acceso a la Informacion Publica</cp:lastModifiedBy>
  <cp:revision>3</cp:revision>
  <cp:lastPrinted>2021-06-28T14:15:00Z</cp:lastPrinted>
  <dcterms:created xsi:type="dcterms:W3CDTF">2022-07-06T14:46:00Z</dcterms:created>
  <dcterms:modified xsi:type="dcterms:W3CDTF">2022-11-22T14:25:00Z</dcterms:modified>
</cp:coreProperties>
</file>