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2368" w14:textId="74E1ADF8" w:rsidR="005B021A" w:rsidRPr="004B2141" w:rsidRDefault="005B021A" w:rsidP="004B2141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Toc76906362"/>
    </w:p>
    <w:p w14:paraId="02EFBF03" w14:textId="77777777" w:rsidR="005B021A" w:rsidRPr="004C4B85" w:rsidRDefault="005B021A" w:rsidP="005B021A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27C0379" w14:textId="77777777" w:rsidR="005B021A" w:rsidRPr="004C4B85" w:rsidRDefault="005B021A" w:rsidP="005B021A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C4B85">
        <w:rPr>
          <w:rFonts w:ascii="Times New Roman" w:hAnsi="Times New Roman" w:cs="Times New Roman"/>
          <w:b/>
          <w:bCs/>
          <w:sz w:val="24"/>
          <w:szCs w:val="24"/>
          <w:lang w:val="es-MX"/>
        </w:rPr>
        <w:t>INFORME OFICICIOSO MAYO 2022.</w:t>
      </w:r>
    </w:p>
    <w:p w14:paraId="0A9DF846" w14:textId="77777777" w:rsidR="005B021A" w:rsidRPr="004C4B85" w:rsidRDefault="005B021A" w:rsidP="005B021A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C4B85">
        <w:rPr>
          <w:rFonts w:ascii="Times New Roman" w:hAnsi="Times New Roman" w:cs="Times New Roman"/>
          <w:b/>
          <w:bCs/>
          <w:sz w:val="24"/>
          <w:szCs w:val="24"/>
          <w:lang w:val="es-MX"/>
        </w:rPr>
        <w:t>DEPARTAMENTO DE REHABILITACIÓN Y FISIOTERAPIA.</w:t>
      </w:r>
    </w:p>
    <w:p w14:paraId="694A5B8F" w14:textId="77777777" w:rsidR="005B021A" w:rsidRPr="004C4B85" w:rsidRDefault="005B021A" w:rsidP="005B021A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4A77DC0" w14:textId="3BFF8B57" w:rsidR="005B021A" w:rsidRPr="004C4B85" w:rsidRDefault="005B021A" w:rsidP="005B021A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4B85">
        <w:rPr>
          <w:rFonts w:ascii="Times New Roman" w:hAnsi="Times New Roman" w:cs="Times New Roman"/>
          <w:sz w:val="24"/>
          <w:szCs w:val="24"/>
          <w:lang w:val="es-MX"/>
        </w:rPr>
        <w:t>Se brindó 3</w:t>
      </w:r>
      <w:r w:rsidR="00B54486">
        <w:rPr>
          <w:rFonts w:ascii="Times New Roman" w:hAnsi="Times New Roman" w:cs="Times New Roman"/>
          <w:sz w:val="24"/>
          <w:szCs w:val="24"/>
          <w:lang w:val="es-MX"/>
        </w:rPr>
        <w:t>60</w:t>
      </w:r>
      <w:r w:rsidRPr="004C4B85">
        <w:rPr>
          <w:rFonts w:ascii="Times New Roman" w:hAnsi="Times New Roman" w:cs="Times New Roman"/>
          <w:sz w:val="24"/>
          <w:szCs w:val="24"/>
          <w:lang w:val="es-MX"/>
        </w:rPr>
        <w:t xml:space="preserve"> consultas en el área de Rehabilitación y Fisioterapia del Centro Regional de Salud Valencia para el mes de mayo del 2022, detallándose a continuación: </w:t>
      </w:r>
    </w:p>
    <w:p w14:paraId="089011CF" w14:textId="77777777" w:rsidR="005B021A" w:rsidRPr="004C4B85" w:rsidRDefault="005B021A" w:rsidP="005B021A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4-nfasis1"/>
        <w:tblW w:w="3920" w:type="dxa"/>
        <w:jc w:val="center"/>
        <w:tblLook w:val="04A0" w:firstRow="1" w:lastRow="0" w:firstColumn="1" w:lastColumn="0" w:noHBand="0" w:noVBand="1"/>
      </w:tblPr>
      <w:tblGrid>
        <w:gridCol w:w="2720"/>
        <w:gridCol w:w="1200"/>
      </w:tblGrid>
      <w:tr w:rsidR="005B021A" w:rsidRPr="004C4B85" w14:paraId="45D2E77D" w14:textId="77777777" w:rsidTr="00F90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1A07EA9F" w14:textId="77777777" w:rsidR="005B021A" w:rsidRPr="004C4B85" w:rsidRDefault="005B021A" w:rsidP="00F908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Población</w:t>
            </w:r>
          </w:p>
        </w:tc>
        <w:tc>
          <w:tcPr>
            <w:tcW w:w="1200" w:type="dxa"/>
            <w:noWrap/>
            <w:hideMark/>
          </w:tcPr>
          <w:p w14:paraId="3CC0A6FC" w14:textId="77777777" w:rsidR="005B021A" w:rsidRPr="004C4B85" w:rsidRDefault="005B021A" w:rsidP="00F908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Cantidad</w:t>
            </w:r>
          </w:p>
        </w:tc>
      </w:tr>
      <w:tr w:rsidR="005B021A" w:rsidRPr="004C4B85" w14:paraId="7649E1FD" w14:textId="77777777" w:rsidTr="00F9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47078D5D" w14:textId="77777777" w:rsidR="005B021A" w:rsidRPr="004C4B85" w:rsidRDefault="005B021A" w:rsidP="00F90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Pacientes Subsecuentes</w:t>
            </w:r>
          </w:p>
        </w:tc>
        <w:tc>
          <w:tcPr>
            <w:tcW w:w="1200" w:type="dxa"/>
            <w:noWrap/>
            <w:hideMark/>
          </w:tcPr>
          <w:p w14:paraId="07C6F24B" w14:textId="77777777" w:rsidR="005B021A" w:rsidRPr="004C4B85" w:rsidRDefault="005B021A" w:rsidP="00F90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300</w:t>
            </w:r>
          </w:p>
        </w:tc>
      </w:tr>
      <w:tr w:rsidR="005B021A" w:rsidRPr="004C4B85" w14:paraId="0AE74CC2" w14:textId="77777777" w:rsidTr="00F908E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0B6F9056" w14:textId="77777777" w:rsidR="005B021A" w:rsidRPr="004C4B85" w:rsidRDefault="005B021A" w:rsidP="00F90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Pacientes Nuevos</w:t>
            </w:r>
          </w:p>
        </w:tc>
        <w:tc>
          <w:tcPr>
            <w:tcW w:w="1200" w:type="dxa"/>
            <w:noWrap/>
            <w:hideMark/>
          </w:tcPr>
          <w:p w14:paraId="5200FC99" w14:textId="77777777" w:rsidR="005B021A" w:rsidRPr="004C4B85" w:rsidRDefault="005B021A" w:rsidP="00F90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60</w:t>
            </w:r>
          </w:p>
        </w:tc>
      </w:tr>
      <w:tr w:rsidR="005B021A" w:rsidRPr="004C4B85" w14:paraId="725A5AA9" w14:textId="77777777" w:rsidTr="00F9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6678536A" w14:textId="77777777" w:rsidR="005B021A" w:rsidRPr="004C4B85" w:rsidRDefault="005B021A" w:rsidP="00F90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Total</w:t>
            </w:r>
            <w:proofErr w:type="gramEnd"/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General</w:t>
            </w:r>
          </w:p>
        </w:tc>
        <w:tc>
          <w:tcPr>
            <w:tcW w:w="1200" w:type="dxa"/>
            <w:noWrap/>
            <w:hideMark/>
          </w:tcPr>
          <w:p w14:paraId="3124F867" w14:textId="77777777" w:rsidR="005B021A" w:rsidRPr="004C4B85" w:rsidRDefault="005B021A" w:rsidP="00F90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360</w:t>
            </w:r>
          </w:p>
        </w:tc>
      </w:tr>
    </w:tbl>
    <w:p w14:paraId="0F54FE08" w14:textId="77777777" w:rsidR="005B021A" w:rsidRDefault="005B021A" w:rsidP="005B021A">
      <w:pPr>
        <w:jc w:val="center"/>
        <w:rPr>
          <w:rFonts w:ascii="Times New Roman" w:hAnsi="Times New Roman" w:cs="Times New Roman"/>
          <w:lang w:val="es-MX"/>
        </w:rPr>
      </w:pPr>
    </w:p>
    <w:p w14:paraId="4AA23D77" w14:textId="77777777" w:rsidR="005B021A" w:rsidRDefault="005B021A" w:rsidP="005B021A">
      <w:pPr>
        <w:rPr>
          <w:rFonts w:ascii="Times New Roman" w:hAnsi="Times New Roman" w:cs="Times New Roman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8BB841" wp14:editId="5F287179">
            <wp:simplePos x="0" y="0"/>
            <wp:positionH relativeFrom="margin">
              <wp:posOffset>634365</wp:posOffset>
            </wp:positionH>
            <wp:positionV relativeFrom="paragraph">
              <wp:posOffset>199390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B18C2DB-4CAB-1F1F-EDB7-4E587C9074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4D1CDFC9" w14:textId="77777777" w:rsidR="005B021A" w:rsidRDefault="005B021A" w:rsidP="005B021A">
      <w:pPr>
        <w:rPr>
          <w:rFonts w:ascii="Times New Roman" w:hAnsi="Times New Roman" w:cs="Times New Roman"/>
          <w:lang w:val="es-MX"/>
        </w:rPr>
      </w:pPr>
    </w:p>
    <w:p w14:paraId="67C20EE3" w14:textId="77777777" w:rsidR="005B021A" w:rsidRDefault="005B021A" w:rsidP="005B021A">
      <w:pPr>
        <w:rPr>
          <w:rFonts w:ascii="Times New Roman" w:hAnsi="Times New Roman" w:cs="Times New Roman"/>
          <w:lang w:val="es-MX"/>
        </w:rPr>
      </w:pPr>
    </w:p>
    <w:p w14:paraId="1AC217BF" w14:textId="77777777" w:rsidR="005B021A" w:rsidRPr="00877091" w:rsidRDefault="005B021A" w:rsidP="005B021A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</w:p>
    <w:p w14:paraId="2315C8D7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15C69A67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7F1E2107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41E611EA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324A07F7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5D204CEB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3B33CA6F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4CE9CFDA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40D7BBA2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2F45FCBC" w14:textId="77777777" w:rsidR="005B021A" w:rsidRDefault="005B021A" w:rsidP="005B021A">
      <w:pPr>
        <w:rPr>
          <w:rFonts w:ascii="Arial Narrow" w:hAnsi="Arial Narrow"/>
          <w:b/>
          <w:bCs/>
          <w:lang w:val="es-MX"/>
        </w:rPr>
      </w:pPr>
    </w:p>
    <w:p w14:paraId="2AFD8BB2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5BE4E582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77458EC1" w14:textId="77777777" w:rsidR="005B021A" w:rsidRDefault="005B021A" w:rsidP="005B021A">
      <w:pPr>
        <w:jc w:val="center"/>
        <w:rPr>
          <w:rFonts w:ascii="Arial Narrow" w:hAnsi="Arial Narrow"/>
          <w:b/>
          <w:bCs/>
          <w:lang w:val="es-MX"/>
        </w:rPr>
      </w:pPr>
    </w:p>
    <w:p w14:paraId="42827CD9" w14:textId="77777777" w:rsidR="005B021A" w:rsidRDefault="005B021A" w:rsidP="005B021A">
      <w:pPr>
        <w:rPr>
          <w:rFonts w:ascii="Arial Narrow" w:hAnsi="Arial Narrow"/>
          <w:b/>
          <w:bCs/>
          <w:lang w:val="es-MX"/>
        </w:rPr>
      </w:pPr>
    </w:p>
    <w:p w14:paraId="22FC58B1" w14:textId="77777777" w:rsidR="005B021A" w:rsidRDefault="005B021A" w:rsidP="005B021A">
      <w:pPr>
        <w:rPr>
          <w:rFonts w:ascii="Arial Narrow" w:hAnsi="Arial Narrow"/>
          <w:b/>
          <w:bCs/>
          <w:lang w:val="es-MX"/>
        </w:rPr>
      </w:pPr>
    </w:p>
    <w:p w14:paraId="45E33932" w14:textId="77777777" w:rsidR="005B021A" w:rsidRDefault="005B021A" w:rsidP="005B021A">
      <w:pPr>
        <w:rPr>
          <w:rFonts w:ascii="Arial Narrow" w:hAnsi="Arial Narrow"/>
          <w:b/>
          <w:bCs/>
          <w:lang w:val="es-MX"/>
        </w:rPr>
      </w:pPr>
    </w:p>
    <w:p w14:paraId="2DB9BD4F" w14:textId="77777777" w:rsidR="005B021A" w:rsidRPr="00006746" w:rsidRDefault="005B021A" w:rsidP="005B021A">
      <w:pPr>
        <w:rPr>
          <w:rFonts w:ascii="Times New Roman" w:hAnsi="Times New Roman" w:cs="Times New Roman"/>
          <w:b/>
          <w:bCs/>
          <w:lang w:val="es-MX"/>
        </w:rPr>
      </w:pPr>
      <w:r w:rsidRPr="00006746">
        <w:rPr>
          <w:rFonts w:ascii="Times New Roman" w:hAnsi="Times New Roman" w:cs="Times New Roman"/>
          <w:b/>
          <w:bCs/>
          <w:lang w:val="es-MX"/>
        </w:rPr>
        <w:t>DEPARTAMENTO DE REHABILITACION Y FISIOTERAPIA</w:t>
      </w:r>
    </w:p>
    <w:p w14:paraId="49A03952" w14:textId="77777777" w:rsidR="005B021A" w:rsidRDefault="005B021A" w:rsidP="005B021A">
      <w:pPr>
        <w:rPr>
          <w:rFonts w:ascii="Arial Narrow" w:hAnsi="Arial Narrow"/>
          <w:b/>
          <w:bCs/>
          <w:lang w:val="es-MX"/>
        </w:rPr>
      </w:pPr>
    </w:p>
    <w:p w14:paraId="22C3CC6B" w14:textId="77777777" w:rsidR="005B021A" w:rsidRDefault="005B021A" w:rsidP="005B021A">
      <w:p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  <w:lang w:val="es-ES"/>
        </w:rPr>
        <w:t>Como parte del cumplimiento del Plan Operativo Anual (POA) 2022 del Departamento de Rehabilitación y Fisioterapia, cuya misión es</w:t>
      </w:r>
      <w:r>
        <w:rPr>
          <w:rFonts w:ascii="Arial Narrow" w:hAnsi="Arial Narrow"/>
        </w:rPr>
        <w:t xml:space="preserve"> garantizar la atención en rehabilitación física y ocupacional del paciente, con el fin de mejorar la calidad de vida de la población en forma equitativa y sostenible. </w:t>
      </w:r>
    </w:p>
    <w:p w14:paraId="4C85DF3D" w14:textId="77777777" w:rsidR="005B021A" w:rsidRDefault="005B021A" w:rsidP="005B021A">
      <w:p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poder dar cumplimiento a la misión trazada, la Dirección de Salud por medio del </w:t>
      </w:r>
      <w:r>
        <w:rPr>
          <w:rFonts w:ascii="Arial Narrow" w:hAnsi="Arial Narrow"/>
          <w:lang w:val="es-ES"/>
        </w:rPr>
        <w:t>Departamento de Rehabilitación y Fisioterapia</w:t>
      </w:r>
      <w:r>
        <w:rPr>
          <w:rFonts w:ascii="Arial Narrow" w:hAnsi="Arial Narrow"/>
        </w:rPr>
        <w:t xml:space="preserve"> debe de crear un programa de atención que tengan la finalidad de incidir positivamente en el mejoramiento de la calidad de vida del veterano y excombatiente. </w:t>
      </w:r>
    </w:p>
    <w:p w14:paraId="46D2141B" w14:textId="77777777" w:rsidR="005B021A" w:rsidRDefault="005B021A" w:rsidP="005B021A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En este sentido, el Departamento de Rehabilitación y Fisioterapia ejecutado en el mes de MAYO 2022:</w:t>
      </w:r>
    </w:p>
    <w:p w14:paraId="045A2DB3" w14:textId="77777777" w:rsidR="005B021A" w:rsidRDefault="005B021A" w:rsidP="005B021A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Atención médica en el Centro Regional Valencia-Universidad de El Salvador</w:t>
      </w:r>
    </w:p>
    <w:p w14:paraId="1297CFFF" w14:textId="77777777" w:rsidR="005B021A" w:rsidRDefault="005B021A" w:rsidP="005B021A">
      <w:pPr>
        <w:pStyle w:val="Prrafodelista"/>
        <w:numPr>
          <w:ilvl w:val="0"/>
          <w:numId w:val="9"/>
        </w:num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i/>
          <w:iCs/>
          <w:u w:val="single"/>
        </w:rPr>
        <w:t>Fisioterapia y terapia ocupacional:</w:t>
      </w:r>
      <w:r>
        <w:rPr>
          <w:rFonts w:ascii="Arial Narrow" w:hAnsi="Arial Narrow" w:cs="Tahoma"/>
        </w:rPr>
        <w:t xml:space="preserve"> </w:t>
      </w:r>
      <w:bookmarkStart w:id="1" w:name="_Hlk82779278"/>
      <w:r>
        <w:rPr>
          <w:rFonts w:ascii="Arial Narrow" w:hAnsi="Arial Narrow" w:cs="Tahoma"/>
        </w:rPr>
        <w:t xml:space="preserve">se han realizado </w:t>
      </w:r>
      <w:r>
        <w:rPr>
          <w:rFonts w:ascii="Arial Narrow" w:hAnsi="Arial Narrow" w:cs="Tahoma"/>
          <w:b/>
          <w:bCs/>
        </w:rPr>
        <w:t>326</w:t>
      </w:r>
      <w:r>
        <w:rPr>
          <w:rFonts w:ascii="Arial Narrow" w:hAnsi="Arial Narrow" w:cs="Tahoma"/>
        </w:rPr>
        <w:t xml:space="preserve"> consultas en el área de fisioterapia.</w:t>
      </w:r>
      <w:bookmarkEnd w:id="1"/>
    </w:p>
    <w:p w14:paraId="6513244E" w14:textId="77777777" w:rsidR="005B021A" w:rsidRDefault="005B021A" w:rsidP="005B021A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</w:rPr>
        <w:t xml:space="preserve">Para poder acceder a los servicios de atención medica en el Centro Regional de Salud Valencia- Universidad de El Salvador, se debe de reservar cita a través del número de teléfono </w:t>
      </w:r>
      <w:r>
        <w:rPr>
          <w:rFonts w:ascii="Arial Narrow" w:hAnsi="Arial Narrow" w:cs="Tahoma"/>
          <w:b/>
          <w:bCs/>
          <w:u w:val="single"/>
        </w:rPr>
        <w:t>2236-1616.</w:t>
      </w:r>
      <w:r>
        <w:rPr>
          <w:rFonts w:ascii="Arial Narrow" w:hAnsi="Arial Narrow" w:cs="Tahoma"/>
          <w:b/>
          <w:bCs/>
        </w:rPr>
        <w:t xml:space="preserve"> </w:t>
      </w:r>
    </w:p>
    <w:p w14:paraId="725F8725" w14:textId="78259E11" w:rsidR="005B021A" w:rsidRDefault="005B021A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Para dichas atenciones, pueden acceder Veteranos y excombatientes que se encuentran registrados en el Sistema de Veteranos (SIVET). Así mismo, el veterano o veterana puede reservar cita para su cónyuge (legalmente casados) y para sus hijos.</w:t>
      </w:r>
    </w:p>
    <w:p w14:paraId="562DEEA1" w14:textId="44DE76A4" w:rsidR="006B2540" w:rsidRDefault="006B2540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257A5ADB" w14:textId="7115D675" w:rsidR="006B2540" w:rsidRDefault="006B2540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6DD13C10" w14:textId="57A4D21A" w:rsidR="006B2540" w:rsidRDefault="006B2540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2FFBA206" w14:textId="77777777" w:rsidR="006B2540" w:rsidRDefault="006B2540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                 </w:t>
      </w:r>
    </w:p>
    <w:p w14:paraId="4928F577" w14:textId="77777777" w:rsidR="006B2540" w:rsidRDefault="006B2540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7BC29983" w14:textId="77777777" w:rsidR="006B2540" w:rsidRDefault="006B2540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59B6A92E" w14:textId="77777777" w:rsidR="006B2540" w:rsidRDefault="006B2540" w:rsidP="005B021A">
      <w:pPr>
        <w:spacing w:line="360" w:lineRule="auto"/>
        <w:ind w:right="616"/>
        <w:jc w:val="both"/>
        <w:rPr>
          <w:rFonts w:ascii="Arial Narrow" w:hAnsi="Arial Narrow" w:cs="Tahoma"/>
        </w:rPr>
      </w:pPr>
    </w:p>
    <w:p w14:paraId="2E435660" w14:textId="3F061486" w:rsidR="006B2540" w:rsidRPr="006B2540" w:rsidRDefault="006B2540" w:rsidP="007A6EAC">
      <w:pPr>
        <w:spacing w:line="360" w:lineRule="auto"/>
        <w:ind w:right="61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6B2540">
        <w:rPr>
          <w:rFonts w:ascii="Times New Roman" w:hAnsi="Times New Roman" w:cs="Times New Roman"/>
          <w:b/>
          <w:bCs/>
          <w:sz w:val="18"/>
          <w:szCs w:val="18"/>
        </w:rPr>
        <w:t>Este documento fue realizado bajo versión publica conforme al artículo 30 de la LAIP</w:t>
      </w:r>
      <w:bookmarkEnd w:id="0"/>
    </w:p>
    <w:sectPr w:rsidR="006B2540" w:rsidRPr="006B25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5436" w14:textId="77777777" w:rsidR="00F31525" w:rsidRDefault="00F31525" w:rsidP="00E52045">
      <w:pPr>
        <w:spacing w:after="0" w:line="240" w:lineRule="auto"/>
      </w:pPr>
      <w:r>
        <w:separator/>
      </w:r>
    </w:p>
  </w:endnote>
  <w:endnote w:type="continuationSeparator" w:id="0">
    <w:p w14:paraId="093248F6" w14:textId="77777777" w:rsidR="00F31525" w:rsidRDefault="00F31525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E8C6" w14:textId="77777777" w:rsidR="00F31525" w:rsidRDefault="00F31525" w:rsidP="00E52045">
      <w:pPr>
        <w:spacing w:after="0" w:line="240" w:lineRule="auto"/>
      </w:pPr>
      <w:r>
        <w:separator/>
      </w:r>
    </w:p>
  </w:footnote>
  <w:footnote w:type="continuationSeparator" w:id="0">
    <w:p w14:paraId="4C5388BD" w14:textId="77777777" w:rsidR="00F31525" w:rsidRDefault="00F31525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ABCC" w14:textId="77777777" w:rsidR="00160B6C" w:rsidRDefault="00160B6C" w:rsidP="00160B6C">
    <w:pPr>
      <w:pStyle w:val="Encabezado"/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728" behindDoc="0" locked="0" layoutInCell="1" allowOverlap="1" wp14:anchorId="744DDC26" wp14:editId="6A03A041">
          <wp:simplePos x="0" y="0"/>
          <wp:positionH relativeFrom="margin">
            <wp:posOffset>5088255</wp:posOffset>
          </wp:positionH>
          <wp:positionV relativeFrom="paragraph">
            <wp:posOffset>-6350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6704" behindDoc="0" locked="0" layoutInCell="1" allowOverlap="1" wp14:anchorId="2827C098" wp14:editId="18145F0A">
          <wp:simplePos x="0" y="0"/>
          <wp:positionH relativeFrom="margin">
            <wp:posOffset>-676275</wp:posOffset>
          </wp:positionH>
          <wp:positionV relativeFrom="paragraph">
            <wp:posOffset>-71120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pict w14:anchorId="608EB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207.45pt;margin-top:61.9pt;width:616.65pt;height:547.55pt;z-index:-25165772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  <w:p w14:paraId="47A185B4" w14:textId="77777777" w:rsidR="00160B6C" w:rsidRDefault="00160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7786"/>
    <w:multiLevelType w:val="hybridMultilevel"/>
    <w:tmpl w:val="24124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068169">
    <w:abstractNumId w:val="3"/>
  </w:num>
  <w:num w:numId="2" w16cid:durableId="1979339456">
    <w:abstractNumId w:val="1"/>
  </w:num>
  <w:num w:numId="3" w16cid:durableId="890188597">
    <w:abstractNumId w:val="6"/>
  </w:num>
  <w:num w:numId="4" w16cid:durableId="1070151017">
    <w:abstractNumId w:val="5"/>
  </w:num>
  <w:num w:numId="5" w16cid:durableId="1989087994">
    <w:abstractNumId w:val="2"/>
  </w:num>
  <w:num w:numId="6" w16cid:durableId="1254437757">
    <w:abstractNumId w:val="0"/>
  </w:num>
  <w:num w:numId="7" w16cid:durableId="486239592">
    <w:abstractNumId w:val="4"/>
  </w:num>
  <w:num w:numId="8" w16cid:durableId="877090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520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0222E"/>
    <w:rsid w:val="00006746"/>
    <w:rsid w:val="000369A5"/>
    <w:rsid w:val="000438D5"/>
    <w:rsid w:val="000752D4"/>
    <w:rsid w:val="000B2D25"/>
    <w:rsid w:val="000D744D"/>
    <w:rsid w:val="000F38A1"/>
    <w:rsid w:val="00110916"/>
    <w:rsid w:val="001330CB"/>
    <w:rsid w:val="00160B6C"/>
    <w:rsid w:val="001748F5"/>
    <w:rsid w:val="00176993"/>
    <w:rsid w:val="001A43D7"/>
    <w:rsid w:val="001B06CA"/>
    <w:rsid w:val="001E7363"/>
    <w:rsid w:val="001F5E3E"/>
    <w:rsid w:val="00216F5A"/>
    <w:rsid w:val="00225187"/>
    <w:rsid w:val="002327B4"/>
    <w:rsid w:val="00253317"/>
    <w:rsid w:val="00253486"/>
    <w:rsid w:val="00261502"/>
    <w:rsid w:val="00271CAB"/>
    <w:rsid w:val="00280C12"/>
    <w:rsid w:val="00281A59"/>
    <w:rsid w:val="002A0E30"/>
    <w:rsid w:val="002A2F55"/>
    <w:rsid w:val="002B2F6F"/>
    <w:rsid w:val="003E574F"/>
    <w:rsid w:val="003F1AA2"/>
    <w:rsid w:val="00432C4A"/>
    <w:rsid w:val="00440279"/>
    <w:rsid w:val="0044089B"/>
    <w:rsid w:val="00466D28"/>
    <w:rsid w:val="00471BDE"/>
    <w:rsid w:val="004B2141"/>
    <w:rsid w:val="004C1E47"/>
    <w:rsid w:val="004C4B85"/>
    <w:rsid w:val="004D42BD"/>
    <w:rsid w:val="004D64F1"/>
    <w:rsid w:val="00561A5F"/>
    <w:rsid w:val="00576F07"/>
    <w:rsid w:val="00577743"/>
    <w:rsid w:val="00580447"/>
    <w:rsid w:val="005B021A"/>
    <w:rsid w:val="005D7BEE"/>
    <w:rsid w:val="00600C81"/>
    <w:rsid w:val="006B2540"/>
    <w:rsid w:val="006C019A"/>
    <w:rsid w:val="006E54BC"/>
    <w:rsid w:val="006E606C"/>
    <w:rsid w:val="00735C96"/>
    <w:rsid w:val="007415D0"/>
    <w:rsid w:val="00751996"/>
    <w:rsid w:val="00756C3A"/>
    <w:rsid w:val="00781FDC"/>
    <w:rsid w:val="00782B67"/>
    <w:rsid w:val="007A2805"/>
    <w:rsid w:val="007A54E9"/>
    <w:rsid w:val="007A6EAC"/>
    <w:rsid w:val="007F751E"/>
    <w:rsid w:val="00804A52"/>
    <w:rsid w:val="008746DF"/>
    <w:rsid w:val="00874D5A"/>
    <w:rsid w:val="00877091"/>
    <w:rsid w:val="0088744F"/>
    <w:rsid w:val="008C08C5"/>
    <w:rsid w:val="008C30EC"/>
    <w:rsid w:val="00906FE2"/>
    <w:rsid w:val="00922EFA"/>
    <w:rsid w:val="00944536"/>
    <w:rsid w:val="0094642D"/>
    <w:rsid w:val="009464BD"/>
    <w:rsid w:val="00950C02"/>
    <w:rsid w:val="00960BFE"/>
    <w:rsid w:val="009A3121"/>
    <w:rsid w:val="009C3030"/>
    <w:rsid w:val="009E7033"/>
    <w:rsid w:val="00A708D0"/>
    <w:rsid w:val="00A72E67"/>
    <w:rsid w:val="00A83408"/>
    <w:rsid w:val="00AA2E0D"/>
    <w:rsid w:val="00AA33C8"/>
    <w:rsid w:val="00AA52CC"/>
    <w:rsid w:val="00AB7049"/>
    <w:rsid w:val="00AC65F5"/>
    <w:rsid w:val="00AF1733"/>
    <w:rsid w:val="00AF1AFC"/>
    <w:rsid w:val="00B11AA3"/>
    <w:rsid w:val="00B17E7B"/>
    <w:rsid w:val="00B54486"/>
    <w:rsid w:val="00B8627F"/>
    <w:rsid w:val="00BB4210"/>
    <w:rsid w:val="00BD6EC0"/>
    <w:rsid w:val="00C40F9A"/>
    <w:rsid w:val="00D043A2"/>
    <w:rsid w:val="00D2054C"/>
    <w:rsid w:val="00D21041"/>
    <w:rsid w:val="00D261C4"/>
    <w:rsid w:val="00D43360"/>
    <w:rsid w:val="00D7206C"/>
    <w:rsid w:val="00D80C7B"/>
    <w:rsid w:val="00D81960"/>
    <w:rsid w:val="00E52045"/>
    <w:rsid w:val="00E95595"/>
    <w:rsid w:val="00E9718B"/>
    <w:rsid w:val="00EA16C1"/>
    <w:rsid w:val="00EB3404"/>
    <w:rsid w:val="00EC587E"/>
    <w:rsid w:val="00EE5E93"/>
    <w:rsid w:val="00F31525"/>
    <w:rsid w:val="00F37B92"/>
    <w:rsid w:val="00F51932"/>
    <w:rsid w:val="00F801F1"/>
    <w:rsid w:val="00F828FD"/>
    <w:rsid w:val="00FA1E98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6BF00A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  <w:style w:type="table" w:styleId="Tablaconcuadrcula5oscura-nfasis1">
    <w:name w:val="Grid Table 5 Dark Accent 1"/>
    <w:basedOn w:val="Tablanormal"/>
    <w:uiPriority w:val="50"/>
    <w:rsid w:val="00781F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6concolores-nfasis1">
    <w:name w:val="Grid Table 6 Colorful Accent 1"/>
    <w:basedOn w:val="Tablanormal"/>
    <w:uiPriority w:val="51"/>
    <w:rsid w:val="00781FD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781F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shade val="76000"/>
                      <a:lumMod val="60000"/>
                      <a:lumOff val="40000"/>
                    </a:schemeClr>
                  </a:gs>
                  <a:gs pos="0">
                    <a:schemeClr val="accent1">
                      <a:shade val="76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1C-434F-B7FF-B37DF9D6A01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1">
                      <a:tint val="77000"/>
                      <a:lumMod val="60000"/>
                      <a:lumOff val="40000"/>
                    </a:schemeClr>
                  </a:gs>
                  <a:gs pos="0">
                    <a:schemeClr val="accent1">
                      <a:tint val="77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1C-434F-B7FF-B37DF9D6A01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02C5C58D-2C21-4255-BFE4-377A949273D4}" type="PERCENTAGE">
                      <a:rPr lang="en-US" sz="12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[PORCENTAJE]</a:t>
                    </a:fld>
                    <a:endParaRPr lang="en-US" sz="120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21C-434F-B7FF-B37DF9D6A0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FE982035-5FC7-45DB-822E-33434CA95944}" type="PERCENTAGE">
                      <a:rPr lang="en-US" sz="12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[PORCENTAJE]</a:t>
                    </a:fld>
                    <a:endParaRPr lang="en-US" sz="120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21C-434F-B7FF-B37DF9D6A0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Hoja1!$B$4:$B$5</c:f>
              <c:strCache>
                <c:ptCount val="2"/>
                <c:pt idx="0">
                  <c:v>Pacientes Subsecuentes.</c:v>
                </c:pt>
                <c:pt idx="1">
                  <c:v>Pacientes Nuevos.</c:v>
                </c:pt>
              </c:strCache>
            </c:strRef>
          </c:cat>
          <c:val>
            <c:numRef>
              <c:f>Hoja1!$C$4:$C$5</c:f>
              <c:numCache>
                <c:formatCode>General</c:formatCode>
                <c:ptCount val="2"/>
                <c:pt idx="0">
                  <c:v>300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1C-434F-B7FF-B37DF9D6A01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Dolores Castillo Marquez</dc:creator>
  <cp:keywords/>
  <dc:description/>
  <cp:lastModifiedBy>Verónica  Esmeralda  Henríquez  George</cp:lastModifiedBy>
  <cp:revision>4</cp:revision>
  <cp:lastPrinted>2022-05-11T14:52:00Z</cp:lastPrinted>
  <dcterms:created xsi:type="dcterms:W3CDTF">2022-07-27T17:28:00Z</dcterms:created>
  <dcterms:modified xsi:type="dcterms:W3CDTF">2022-07-29T18:56:00Z</dcterms:modified>
</cp:coreProperties>
</file>