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F3C" w:rsidRPr="005F1809" w:rsidRDefault="00B00EB8" w:rsidP="001D7F3C">
      <w:pPr>
        <w:spacing w:line="360" w:lineRule="auto"/>
        <w:jc w:val="both"/>
        <w:rPr>
          <w:rFonts w:ascii="Museo Sans 300" w:hAnsi="Museo Sans 300"/>
          <w:b/>
        </w:rPr>
      </w:pPr>
      <w:r>
        <w:rPr>
          <w:rFonts w:ascii="Museo Sans 300" w:hAnsi="Museo Sans 300"/>
          <w:b/>
        </w:rPr>
        <w:t>ACTA NUMERO UNO/2023</w:t>
      </w:r>
      <w:bookmarkStart w:id="0" w:name="_GoBack"/>
      <w:bookmarkEnd w:id="0"/>
      <w:r w:rsidR="005F1809">
        <w:rPr>
          <w:rFonts w:ascii="Museo Sans 300" w:hAnsi="Museo Sans 300"/>
        </w:rPr>
        <w:t>.- En la sala de r</w:t>
      </w:r>
      <w:r w:rsidR="001D7F3C" w:rsidRPr="005F1809">
        <w:rPr>
          <w:rFonts w:ascii="Museo Sans 300" w:hAnsi="Museo Sans 300"/>
        </w:rPr>
        <w:t xml:space="preserve">euniones del Instituto de Legalización de la Propiedad,  San Salvador, a las </w:t>
      </w:r>
      <w:r w:rsidR="00DD013B">
        <w:rPr>
          <w:rFonts w:ascii="Museo Sans 300" w:hAnsi="Museo Sans 300"/>
        </w:rPr>
        <w:t>8</w:t>
      </w:r>
      <w:r w:rsidR="001D7F3C" w:rsidRPr="005F1809">
        <w:rPr>
          <w:rFonts w:ascii="Museo Sans 300" w:hAnsi="Museo Sans 300"/>
        </w:rPr>
        <w:t>:</w:t>
      </w:r>
      <w:r w:rsidR="00DD013B">
        <w:rPr>
          <w:rFonts w:ascii="Museo Sans 300" w:hAnsi="Museo Sans 300"/>
        </w:rPr>
        <w:t>0</w:t>
      </w:r>
      <w:r w:rsidR="001D7F3C" w:rsidRPr="005F1809">
        <w:rPr>
          <w:rFonts w:ascii="Museo Sans 300" w:hAnsi="Museo Sans 300"/>
        </w:rPr>
        <w:t xml:space="preserve">0 a.m., del día </w:t>
      </w:r>
      <w:r w:rsidR="00DD013B">
        <w:rPr>
          <w:rFonts w:ascii="Museo Sans 300" w:hAnsi="Museo Sans 300"/>
        </w:rPr>
        <w:t>veintidós</w:t>
      </w:r>
      <w:r w:rsidR="001D7F3C" w:rsidRPr="005F1809">
        <w:rPr>
          <w:rFonts w:ascii="Museo Sans 300" w:hAnsi="Museo Sans 300"/>
        </w:rPr>
        <w:t xml:space="preserve"> de </w:t>
      </w:r>
      <w:r w:rsidR="00DD013B">
        <w:rPr>
          <w:rFonts w:ascii="Museo Sans 300" w:hAnsi="Museo Sans 300"/>
        </w:rPr>
        <w:t>agosto  de dos mil veintitrés</w:t>
      </w:r>
      <w:r w:rsidR="001D7F3C" w:rsidRPr="005F1809">
        <w:rPr>
          <w:rFonts w:ascii="Museo Sans 300" w:hAnsi="Museo Sans 300"/>
        </w:rPr>
        <w:t xml:space="preserve">, reunidos los Miembros del Consejo Directivo del Instituto de Legalización de la Propiedad: Lic. Michelle Sol, Ministra de Vivienda y Presidenta del Consejo Directivo, </w:t>
      </w:r>
      <w:r w:rsidR="001D7F3C" w:rsidRPr="008250F1">
        <w:rPr>
          <w:rFonts w:ascii="Museo Sans 300" w:hAnsi="Museo Sans 300"/>
        </w:rPr>
        <w:t>María</w:t>
      </w:r>
      <w:r w:rsidR="001D7F3C" w:rsidRPr="005F1809">
        <w:rPr>
          <w:rFonts w:ascii="Museo Sans 300" w:hAnsi="Museo Sans 300"/>
        </w:rPr>
        <w:t xml:space="preserve"> Ofelia Navarrete, Ministra de Desarrollo Local, </w:t>
      </w:r>
      <w:r w:rsidR="00DD013B">
        <w:rPr>
          <w:rFonts w:ascii="Museo Sans 300" w:hAnsi="Museo Sans 300"/>
        </w:rPr>
        <w:t xml:space="preserve">Lic. Wilmer </w:t>
      </w:r>
      <w:r w:rsidR="002A45CF">
        <w:rPr>
          <w:rFonts w:ascii="Museo Sans 300" w:hAnsi="Museo Sans 300"/>
        </w:rPr>
        <w:t xml:space="preserve">Geovanni </w:t>
      </w:r>
      <w:r w:rsidR="00DD013B">
        <w:rPr>
          <w:rFonts w:ascii="Museo Sans 300" w:hAnsi="Museo Sans 300"/>
        </w:rPr>
        <w:t>Santos</w:t>
      </w:r>
      <w:r w:rsidR="001D7F3C" w:rsidRPr="005F1809">
        <w:rPr>
          <w:rFonts w:ascii="Museo Sans 300" w:hAnsi="Museo Sans 300"/>
        </w:rPr>
        <w:t xml:space="preserve">, </w:t>
      </w:r>
      <w:r w:rsidR="002A45CF">
        <w:rPr>
          <w:rFonts w:ascii="Museo Sans 300" w:hAnsi="Museo Sans 300"/>
        </w:rPr>
        <w:t xml:space="preserve">Director Suplente del Ministerio </w:t>
      </w:r>
      <w:r w:rsidR="001D7F3C" w:rsidRPr="005F1809">
        <w:rPr>
          <w:rFonts w:ascii="Museo Sans 300" w:hAnsi="Museo Sans 300"/>
        </w:rPr>
        <w:t>de Gobernación y Desarrollo Territorial,  y David Ernesto Henríquez, Director Ejecutivo del ILP.</w:t>
      </w:r>
    </w:p>
    <w:p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rsidR="001D7F3C" w:rsidRPr="005F1809"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Establecimiento del Quórum</w:t>
      </w:r>
    </w:p>
    <w:p w:rsidR="001D7F3C" w:rsidRPr="005F1809" w:rsidRDefault="008250F1"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Lectura  y </w:t>
      </w:r>
      <w:r w:rsidR="001D7F3C" w:rsidRPr="005F1809">
        <w:rPr>
          <w:rFonts w:ascii="Museo Sans 300" w:hAnsi="Museo Sans 300"/>
          <w:b/>
          <w:lang w:val="es-MX"/>
        </w:rPr>
        <w:t>Aprobación de la Agenda Propuesta</w:t>
      </w:r>
    </w:p>
    <w:p w:rsidR="001D7F3C"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Lectura  y Aprobación d</w:t>
      </w:r>
      <w:r w:rsidR="002A45CF">
        <w:rPr>
          <w:rFonts w:ascii="Museo Sans 300" w:hAnsi="Museo Sans 300"/>
          <w:b/>
          <w:lang w:val="es-MX"/>
        </w:rPr>
        <w:t>el Acta Anterior (Número 03/2022</w:t>
      </w:r>
      <w:r w:rsidRPr="005F1809">
        <w:rPr>
          <w:rFonts w:ascii="Museo Sans 300" w:hAnsi="Museo Sans 300"/>
          <w:b/>
          <w:lang w:val="es-MX"/>
        </w:rPr>
        <w:t>)</w:t>
      </w:r>
    </w:p>
    <w:p w:rsidR="00796EAC" w:rsidRPr="00796EAC" w:rsidRDefault="004A7507"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Bienvenida al </w:t>
      </w:r>
      <w:r w:rsidR="00796EAC" w:rsidRPr="00796EAC">
        <w:rPr>
          <w:rFonts w:ascii="Museo Sans 300" w:hAnsi="Museo Sans 300"/>
          <w:b/>
        </w:rPr>
        <w:t>Director Suplente del Ministerio de Gober</w:t>
      </w:r>
      <w:r w:rsidR="00796EAC">
        <w:rPr>
          <w:rFonts w:ascii="Museo Sans 300" w:hAnsi="Museo Sans 300"/>
          <w:b/>
        </w:rPr>
        <w:t>nación y Desarrollo Territorial.</w:t>
      </w:r>
    </w:p>
    <w:p w:rsidR="001D7F3C"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Nombramiento del Secretario de Sesiones del Consejo Directivo y Apertura del</w:t>
      </w:r>
      <w:r w:rsidR="002A45CF">
        <w:rPr>
          <w:rFonts w:ascii="Museo Sans 300" w:hAnsi="Museo Sans 300"/>
          <w:b/>
          <w:lang w:val="es-MX"/>
        </w:rPr>
        <w:t xml:space="preserve"> Libro de Actas para el año 2023</w:t>
      </w:r>
      <w:r w:rsidRPr="005F1809">
        <w:rPr>
          <w:rFonts w:ascii="Museo Sans 300" w:hAnsi="Museo Sans 300"/>
          <w:b/>
          <w:lang w:val="es-MX"/>
        </w:rPr>
        <w:t>.</w:t>
      </w:r>
    </w:p>
    <w:p w:rsidR="002A45CF" w:rsidRDefault="002A45CF"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Solicitud de Refuerzo Presupuestario para concluir el año 2023</w:t>
      </w:r>
    </w:p>
    <w:p w:rsidR="002A45CF"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 xml:space="preserve">Solicitud de </w:t>
      </w:r>
      <w:r w:rsidR="002A45CF">
        <w:rPr>
          <w:rFonts w:ascii="Museo Sans 300" w:hAnsi="Museo Sans 300"/>
          <w:b/>
          <w:lang w:val="es-MX"/>
        </w:rPr>
        <w:t xml:space="preserve">Autorización </w:t>
      </w:r>
      <w:r>
        <w:rPr>
          <w:rFonts w:ascii="Museo Sans 300" w:hAnsi="Museo Sans 300"/>
          <w:b/>
          <w:lang w:val="es-MX"/>
        </w:rPr>
        <w:t xml:space="preserve">para la </w:t>
      </w:r>
      <w:r w:rsidR="002A45CF">
        <w:rPr>
          <w:rFonts w:ascii="Museo Sans 300" w:hAnsi="Museo Sans 300"/>
          <w:b/>
          <w:lang w:val="es-MX"/>
        </w:rPr>
        <w:t>Creación de Plazas</w:t>
      </w:r>
    </w:p>
    <w:p w:rsidR="002A45CF" w:rsidRDefault="002A45CF"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Retiro voluntario de once servidores públicos jubilados o pensionados</w:t>
      </w:r>
    </w:p>
    <w:p w:rsidR="002A45CF"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Autorización de la Política de Gestión Documental y Archivos</w:t>
      </w:r>
    </w:p>
    <w:p w:rsidR="00F840E4"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Informe de Auditoría de Corte de Cuentas de la República años 2020 y 2021</w:t>
      </w:r>
    </w:p>
    <w:p w:rsidR="00F840E4"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Informe de Auditoría Interna correspondiente al ejercicio 2022</w:t>
      </w:r>
    </w:p>
    <w:p w:rsidR="00F840E4" w:rsidRDefault="00F840E4" w:rsidP="001D7F3C">
      <w:pPr>
        <w:pStyle w:val="Prrafodelista"/>
        <w:numPr>
          <w:ilvl w:val="0"/>
          <w:numId w:val="1"/>
        </w:numPr>
        <w:spacing w:line="360" w:lineRule="auto"/>
        <w:contextualSpacing w:val="0"/>
        <w:jc w:val="both"/>
        <w:rPr>
          <w:rFonts w:ascii="Museo Sans 300" w:hAnsi="Museo Sans 300"/>
          <w:b/>
          <w:lang w:val="es-MX"/>
        </w:rPr>
      </w:pPr>
      <w:r>
        <w:rPr>
          <w:rFonts w:ascii="Museo Sans 300" w:hAnsi="Museo Sans 300"/>
          <w:b/>
          <w:lang w:val="es-MX"/>
        </w:rPr>
        <w:t>Informe de Auditoría Interna correspondiente al período del 01 de enero al 31 de marzo de 2023</w:t>
      </w:r>
      <w:r w:rsidR="00C409CD">
        <w:rPr>
          <w:rFonts w:ascii="Museo Sans 300" w:hAnsi="Museo Sans 300"/>
          <w:b/>
          <w:lang w:val="es-MX"/>
        </w:rPr>
        <w:t>.</w:t>
      </w:r>
    </w:p>
    <w:p w:rsidR="001D7F3C" w:rsidRPr="005F1809" w:rsidRDefault="001D7F3C" w:rsidP="001D7F3C">
      <w:pPr>
        <w:pStyle w:val="Prrafodelista"/>
        <w:numPr>
          <w:ilvl w:val="0"/>
          <w:numId w:val="1"/>
        </w:numPr>
        <w:spacing w:line="360" w:lineRule="auto"/>
        <w:contextualSpacing w:val="0"/>
        <w:jc w:val="both"/>
        <w:rPr>
          <w:rFonts w:ascii="Museo Sans 300" w:hAnsi="Museo Sans 300"/>
          <w:b/>
          <w:lang w:val="es-MX"/>
        </w:rPr>
      </w:pPr>
      <w:r w:rsidRPr="005F1809">
        <w:rPr>
          <w:rFonts w:ascii="Museo Sans 300" w:hAnsi="Museo Sans 300"/>
          <w:b/>
          <w:lang w:val="es-MX"/>
        </w:rPr>
        <w:t xml:space="preserve">Plan de Trabajo Auditoria Interna </w:t>
      </w:r>
      <w:r w:rsidR="00F840E4">
        <w:rPr>
          <w:rFonts w:ascii="Museo Sans 300" w:hAnsi="Museo Sans 300"/>
          <w:b/>
          <w:lang w:val="es-MX"/>
        </w:rPr>
        <w:t xml:space="preserve">correspondiente al </w:t>
      </w:r>
      <w:r w:rsidRPr="005F1809">
        <w:rPr>
          <w:rFonts w:ascii="Museo Sans 300" w:hAnsi="Museo Sans 300"/>
          <w:b/>
          <w:lang w:val="es-MX"/>
        </w:rPr>
        <w:t xml:space="preserve">ejercicio </w:t>
      </w:r>
      <w:r w:rsidR="00F840E4">
        <w:rPr>
          <w:rFonts w:ascii="Museo Sans 300" w:hAnsi="Museo Sans 300"/>
          <w:b/>
          <w:lang w:val="es-MX"/>
        </w:rPr>
        <w:t>2024</w:t>
      </w:r>
    </w:p>
    <w:p w:rsidR="008250F1" w:rsidRDefault="008250F1" w:rsidP="001D7F3C">
      <w:pPr>
        <w:pStyle w:val="Ttulo2"/>
        <w:rPr>
          <w:rFonts w:ascii="Museo Sans 300" w:hAnsi="Museo Sans 300"/>
          <w:b w:val="0"/>
          <w:sz w:val="20"/>
        </w:rPr>
      </w:pPr>
    </w:p>
    <w:p w:rsidR="001D7F3C" w:rsidRPr="005F1809" w:rsidRDefault="001D7F3C" w:rsidP="001D7F3C">
      <w:pPr>
        <w:pStyle w:val="Ttulo2"/>
        <w:rPr>
          <w:rFonts w:ascii="Museo Sans 300" w:hAnsi="Museo Sans 300"/>
          <w:b w:val="0"/>
          <w:sz w:val="20"/>
        </w:rPr>
      </w:pPr>
      <w:r w:rsidRPr="005F1809">
        <w:rPr>
          <w:rFonts w:ascii="Museo Sans 300" w:hAnsi="Museo Sans 300"/>
          <w:b w:val="0"/>
          <w:sz w:val="20"/>
        </w:rPr>
        <w:t xml:space="preserve">Para el desarrollo de la sesión se elaboró el siguiente proyecto de agenda: </w:t>
      </w:r>
    </w:p>
    <w:p w:rsidR="003F174B" w:rsidRPr="005F1809" w:rsidRDefault="001D7F3C" w:rsidP="003F174B">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ESTABLECIMIENTO DEL QUORUM</w:t>
      </w:r>
    </w:p>
    <w:p w:rsidR="003F174B" w:rsidRPr="005F1809" w:rsidRDefault="003F174B" w:rsidP="003F174B">
      <w:pPr>
        <w:pStyle w:val="Sangra2detindependiente"/>
        <w:ind w:left="284"/>
        <w:rPr>
          <w:rFonts w:ascii="Museo Sans 300" w:hAnsi="Museo Sans 300"/>
          <w:b/>
          <w:bCs w:val="0"/>
          <w:sz w:val="20"/>
        </w:rPr>
      </w:pPr>
      <w:r w:rsidRPr="005F1809">
        <w:rPr>
          <w:rFonts w:ascii="Museo Sans 300" w:hAnsi="Museo Sans 300"/>
          <w:bCs w:val="0"/>
          <w:sz w:val="20"/>
        </w:rPr>
        <w:t xml:space="preserve">La sesión se inició con el establecimiento del quórum.  </w:t>
      </w:r>
    </w:p>
    <w:p w:rsidR="003F174B" w:rsidRPr="005F1809" w:rsidRDefault="003F174B" w:rsidP="00043365">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LECTURA Y APROBACION DE AGENDA</w:t>
      </w:r>
    </w:p>
    <w:p w:rsidR="003F174B" w:rsidRPr="005F1809" w:rsidRDefault="008005DF" w:rsidP="003F174B">
      <w:pPr>
        <w:pStyle w:val="Sangra2detindependiente"/>
        <w:ind w:left="284"/>
        <w:rPr>
          <w:rFonts w:ascii="Museo Sans 300" w:hAnsi="Museo Sans 300"/>
          <w:b/>
          <w:bCs w:val="0"/>
          <w:sz w:val="20"/>
        </w:rPr>
      </w:pPr>
      <w:r w:rsidRPr="005F1809">
        <w:rPr>
          <w:rFonts w:ascii="Museo Sans 300" w:hAnsi="Museo Sans 300"/>
          <w:bCs w:val="0"/>
          <w:sz w:val="20"/>
        </w:rPr>
        <w:t>Posteriormente se dio lectura a la agenda propuesta, la cual fue aprobada</w:t>
      </w:r>
    </w:p>
    <w:p w:rsidR="00ED53F9" w:rsidRPr="005F1809" w:rsidRDefault="003D278C" w:rsidP="00ED53F9">
      <w:pPr>
        <w:pStyle w:val="Sangra2detindependiente"/>
        <w:numPr>
          <w:ilvl w:val="0"/>
          <w:numId w:val="6"/>
        </w:numPr>
        <w:ind w:left="284" w:hanging="284"/>
        <w:rPr>
          <w:rFonts w:ascii="Museo Sans 300" w:hAnsi="Museo Sans 300"/>
          <w:b/>
          <w:bCs w:val="0"/>
          <w:sz w:val="20"/>
        </w:rPr>
      </w:pPr>
      <w:r w:rsidRPr="005F1809">
        <w:rPr>
          <w:rFonts w:ascii="Museo Sans 300" w:hAnsi="Museo Sans 300"/>
          <w:b/>
          <w:bCs w:val="0"/>
          <w:sz w:val="20"/>
        </w:rPr>
        <w:t>LECTURA Y APROBAC</w:t>
      </w:r>
      <w:r w:rsidR="00F840E4">
        <w:rPr>
          <w:rFonts w:ascii="Museo Sans 300" w:hAnsi="Museo Sans 300"/>
          <w:b/>
          <w:bCs w:val="0"/>
          <w:sz w:val="20"/>
        </w:rPr>
        <w:t>ION DEL ACTA ANTERIOR (NÚMERO 03</w:t>
      </w:r>
      <w:r w:rsidRPr="005F1809">
        <w:rPr>
          <w:rFonts w:ascii="Museo Sans 300" w:hAnsi="Museo Sans 300"/>
          <w:b/>
          <w:bCs w:val="0"/>
          <w:sz w:val="20"/>
        </w:rPr>
        <w:t>/202</w:t>
      </w:r>
      <w:r w:rsidR="00F840E4">
        <w:rPr>
          <w:rFonts w:ascii="Museo Sans 300" w:hAnsi="Museo Sans 300"/>
          <w:b/>
          <w:bCs w:val="0"/>
          <w:sz w:val="20"/>
        </w:rPr>
        <w:t>2</w:t>
      </w:r>
      <w:r w:rsidRPr="005F1809">
        <w:rPr>
          <w:rFonts w:ascii="Museo Sans 300" w:hAnsi="Museo Sans 300"/>
          <w:b/>
          <w:bCs w:val="0"/>
          <w:sz w:val="20"/>
        </w:rPr>
        <w:t>)</w:t>
      </w:r>
    </w:p>
    <w:p w:rsidR="00ED53F9" w:rsidRPr="005F1809" w:rsidRDefault="00ED53F9" w:rsidP="00ED53F9">
      <w:pPr>
        <w:pStyle w:val="Sangra2detindependiente"/>
        <w:ind w:left="284"/>
        <w:rPr>
          <w:rFonts w:ascii="Museo Sans 300" w:hAnsi="Museo Sans 300"/>
          <w:b/>
          <w:bCs w:val="0"/>
          <w:sz w:val="20"/>
        </w:rPr>
      </w:pPr>
      <w:r w:rsidRPr="005F1809">
        <w:rPr>
          <w:rFonts w:ascii="Museo Sans 300" w:hAnsi="Museo Sans 300"/>
          <w:bCs w:val="0"/>
          <w:sz w:val="20"/>
        </w:rPr>
        <w:t>El Director Ejecutivo dio lectura al acta</w:t>
      </w:r>
      <w:r w:rsidR="00F840E4">
        <w:rPr>
          <w:rFonts w:ascii="Museo Sans 300" w:hAnsi="Museo Sans 300"/>
          <w:bCs w:val="0"/>
          <w:sz w:val="20"/>
        </w:rPr>
        <w:t xml:space="preserve"> de la sesión anterior Número 03</w:t>
      </w:r>
      <w:r w:rsidRPr="005F1809">
        <w:rPr>
          <w:rFonts w:ascii="Museo Sans 300" w:hAnsi="Museo Sans 300"/>
          <w:bCs w:val="0"/>
          <w:sz w:val="20"/>
        </w:rPr>
        <w:t>/202</w:t>
      </w:r>
      <w:r w:rsidR="00F840E4">
        <w:rPr>
          <w:rFonts w:ascii="Museo Sans 300" w:hAnsi="Museo Sans 300"/>
          <w:bCs w:val="0"/>
          <w:sz w:val="20"/>
        </w:rPr>
        <w:t>2</w:t>
      </w:r>
      <w:r w:rsidR="00C409CD">
        <w:rPr>
          <w:rFonts w:ascii="Museo Sans 300" w:hAnsi="Museo Sans 300"/>
          <w:bCs w:val="0"/>
          <w:sz w:val="20"/>
        </w:rPr>
        <w:t xml:space="preserve">. </w:t>
      </w:r>
      <w:r w:rsidRPr="005F1809">
        <w:rPr>
          <w:rFonts w:ascii="Museo Sans 300" w:hAnsi="Museo Sans 300"/>
          <w:bCs w:val="0"/>
          <w:sz w:val="20"/>
        </w:rPr>
        <w:t>Posteriormente el Consejo Directivo emitió el siguiente acuerdo:</w:t>
      </w:r>
    </w:p>
    <w:p w:rsidR="00ED53F9" w:rsidRPr="005F1809" w:rsidRDefault="00EA65CC" w:rsidP="00ED53F9">
      <w:pPr>
        <w:pStyle w:val="Sangra2detindependiente"/>
        <w:ind w:left="284"/>
        <w:rPr>
          <w:rFonts w:ascii="Museo Sans 300" w:hAnsi="Museo Sans 300"/>
          <w:b/>
          <w:bCs w:val="0"/>
          <w:sz w:val="20"/>
        </w:rPr>
      </w:pPr>
      <w:r w:rsidRPr="00EA65CC">
        <w:rPr>
          <w:rFonts w:ascii="Museo Sans 300" w:hAnsi="Museo Sans 300"/>
          <w:b/>
          <w:bCs w:val="0"/>
          <w:sz w:val="20"/>
        </w:rPr>
        <w:t>ACUERDO CD-No. 001/2023</w:t>
      </w:r>
    </w:p>
    <w:p w:rsidR="003F174B" w:rsidRPr="005F1809" w:rsidRDefault="00ED53F9" w:rsidP="00ED53F9">
      <w:pPr>
        <w:pStyle w:val="Sangra2detindependiente"/>
        <w:ind w:left="284"/>
        <w:rPr>
          <w:rFonts w:ascii="Museo Sans 300" w:hAnsi="Museo Sans 300"/>
          <w:b/>
          <w:bCs w:val="0"/>
          <w:sz w:val="20"/>
        </w:rPr>
      </w:pPr>
      <w:r w:rsidRPr="005F1809">
        <w:rPr>
          <w:rFonts w:ascii="Museo Sans 300" w:hAnsi="Museo Sans 300"/>
          <w:bCs w:val="0"/>
          <w:sz w:val="20"/>
        </w:rPr>
        <w:t>Aprobar en todas sus p</w:t>
      </w:r>
      <w:r w:rsidR="00F840E4">
        <w:rPr>
          <w:rFonts w:ascii="Museo Sans 300" w:hAnsi="Museo Sans 300"/>
          <w:bCs w:val="0"/>
          <w:sz w:val="20"/>
        </w:rPr>
        <w:t>artes el acta anterior Número 03/2022</w:t>
      </w:r>
    </w:p>
    <w:p w:rsidR="00712DC9" w:rsidRDefault="00712DC9" w:rsidP="000D073D">
      <w:pPr>
        <w:pStyle w:val="Sangra2detindependiente"/>
        <w:numPr>
          <w:ilvl w:val="0"/>
          <w:numId w:val="6"/>
        </w:numPr>
        <w:ind w:left="284" w:hanging="284"/>
        <w:rPr>
          <w:rFonts w:ascii="Museo Sans 300" w:hAnsi="Museo Sans 300"/>
          <w:b/>
          <w:bCs w:val="0"/>
          <w:sz w:val="20"/>
        </w:rPr>
      </w:pPr>
      <w:r>
        <w:rPr>
          <w:rFonts w:ascii="Museo Sans 300" w:hAnsi="Museo Sans 300"/>
          <w:b/>
          <w:bCs w:val="0"/>
          <w:sz w:val="20"/>
        </w:rPr>
        <w:t>BIE</w:t>
      </w:r>
      <w:r w:rsidR="00EA65CC">
        <w:rPr>
          <w:rFonts w:ascii="Museo Sans 300" w:hAnsi="Museo Sans 300"/>
          <w:b/>
          <w:bCs w:val="0"/>
          <w:sz w:val="20"/>
        </w:rPr>
        <w:t xml:space="preserve">NVENIDA </w:t>
      </w:r>
      <w:r>
        <w:rPr>
          <w:rFonts w:ascii="Museo Sans 300" w:hAnsi="Museo Sans 300"/>
          <w:b/>
          <w:bCs w:val="0"/>
          <w:sz w:val="20"/>
        </w:rPr>
        <w:t xml:space="preserve"> DIRECTOR SUPLENTE DEL MINISTERIO DE GOBERNACION Y DESARROLLO TERRITORIAL.</w:t>
      </w:r>
    </w:p>
    <w:p w:rsidR="00EA65CC" w:rsidRPr="00EA65CC" w:rsidRDefault="00EA65CC" w:rsidP="00EA65CC">
      <w:pPr>
        <w:pStyle w:val="Sangra2detindependiente"/>
        <w:ind w:left="284"/>
        <w:rPr>
          <w:rFonts w:ascii="Museo Sans 300" w:hAnsi="Museo Sans 300"/>
          <w:bCs w:val="0"/>
          <w:sz w:val="20"/>
        </w:rPr>
      </w:pPr>
      <w:r w:rsidRPr="00EA65CC">
        <w:rPr>
          <w:rFonts w:ascii="Museo Sans 300" w:hAnsi="Museo Sans 300"/>
          <w:bCs w:val="0"/>
          <w:sz w:val="20"/>
        </w:rPr>
        <w:lastRenderedPageBreak/>
        <w:t xml:space="preserve">El Consejo Directivo da la Bienvenida </w:t>
      </w:r>
      <w:r>
        <w:rPr>
          <w:rFonts w:ascii="Museo Sans 300" w:hAnsi="Museo Sans 300"/>
          <w:bCs w:val="0"/>
          <w:sz w:val="20"/>
        </w:rPr>
        <w:t xml:space="preserve">al Lic. Wilmer </w:t>
      </w:r>
      <w:r w:rsidR="001D063F">
        <w:rPr>
          <w:rFonts w:ascii="Museo Sans 300" w:hAnsi="Museo Sans 300"/>
          <w:bCs w:val="0"/>
          <w:sz w:val="20"/>
        </w:rPr>
        <w:t>Ge</w:t>
      </w:r>
      <w:r>
        <w:rPr>
          <w:rFonts w:ascii="Museo Sans 300" w:hAnsi="Museo Sans 300"/>
          <w:bCs w:val="0"/>
          <w:sz w:val="20"/>
        </w:rPr>
        <w:t>ovanni Santos Alvarado  que ha sido nombrado por parte del Sr. Ministro de Gobernación Lic. Juan Carlos Bidagain  como Director Suplente de dicho Ministerio en representación del Vice Ministro de Gobernación y Desarrollo Local.</w:t>
      </w:r>
    </w:p>
    <w:p w:rsidR="003F174B" w:rsidRPr="00F63F9F" w:rsidRDefault="000D073D" w:rsidP="000D073D">
      <w:pPr>
        <w:pStyle w:val="Sangra2detindependiente"/>
        <w:numPr>
          <w:ilvl w:val="0"/>
          <w:numId w:val="6"/>
        </w:numPr>
        <w:ind w:left="284" w:hanging="284"/>
        <w:rPr>
          <w:rFonts w:ascii="Museo Sans 300" w:hAnsi="Museo Sans 300"/>
          <w:b/>
          <w:bCs w:val="0"/>
          <w:sz w:val="20"/>
        </w:rPr>
      </w:pPr>
      <w:r w:rsidRPr="005F1809">
        <w:rPr>
          <w:rFonts w:ascii="Museo Sans 300" w:hAnsi="Museo Sans 300"/>
          <w:b/>
          <w:sz w:val="20"/>
        </w:rPr>
        <w:t>NOMBRAMIENTO DEL SECRETARIO DE SESIONES DEL CONSEJO DIRECTIVO Y</w:t>
      </w:r>
      <w:r w:rsidRPr="005F1809">
        <w:rPr>
          <w:rFonts w:ascii="Museo Sans 300" w:hAnsi="Museo Sans 300"/>
          <w:b/>
          <w:sz w:val="20"/>
          <w:lang w:val="es-ES"/>
        </w:rPr>
        <w:t xml:space="preserve"> </w:t>
      </w:r>
      <w:r w:rsidRPr="005F1809">
        <w:rPr>
          <w:rFonts w:ascii="Museo Sans 300" w:hAnsi="Museo Sans 300"/>
          <w:b/>
          <w:sz w:val="20"/>
        </w:rPr>
        <w:t>APERTURA DEL</w:t>
      </w:r>
      <w:r w:rsidR="00F840E4">
        <w:rPr>
          <w:rFonts w:ascii="Museo Sans 300" w:hAnsi="Museo Sans 300"/>
          <w:b/>
          <w:sz w:val="20"/>
        </w:rPr>
        <w:t xml:space="preserve"> LIBRO DE ACTAS PARA EL AÑO 2023</w:t>
      </w:r>
      <w:r w:rsidRPr="005F1809">
        <w:rPr>
          <w:rFonts w:ascii="Museo Sans 300" w:hAnsi="Museo Sans 300"/>
          <w:b/>
          <w:sz w:val="20"/>
        </w:rPr>
        <w:t>.</w:t>
      </w:r>
    </w:p>
    <w:p w:rsidR="007A6344" w:rsidRPr="005F1809" w:rsidRDefault="007A6344" w:rsidP="007A6344">
      <w:pPr>
        <w:pStyle w:val="Ttulo2"/>
        <w:ind w:firstLine="284"/>
        <w:rPr>
          <w:rFonts w:ascii="Museo Sans 300" w:hAnsi="Museo Sans 300"/>
          <w:b w:val="0"/>
          <w:sz w:val="20"/>
        </w:rPr>
      </w:pPr>
      <w:r w:rsidRPr="005F1809">
        <w:rPr>
          <w:rFonts w:ascii="Museo Sans 300" w:hAnsi="Museo Sans 300"/>
          <w:b w:val="0"/>
          <w:sz w:val="20"/>
        </w:rPr>
        <w:t>El Consejo Directivo emitió el siguiente acuerdo:</w:t>
      </w:r>
    </w:p>
    <w:p w:rsidR="007A6344" w:rsidRPr="005F1809" w:rsidRDefault="00F840E4" w:rsidP="007A6344">
      <w:pPr>
        <w:pStyle w:val="Ttulo2"/>
        <w:ind w:firstLine="284"/>
        <w:rPr>
          <w:rFonts w:ascii="Museo Sans 300" w:hAnsi="Museo Sans 300"/>
          <w:sz w:val="20"/>
        </w:rPr>
      </w:pPr>
      <w:r w:rsidRPr="00C409CD">
        <w:rPr>
          <w:rFonts w:ascii="Museo Sans 300" w:hAnsi="Museo Sans 300"/>
          <w:sz w:val="20"/>
        </w:rPr>
        <w:t>ACUERDO CD-No. 002/2023</w:t>
      </w:r>
    </w:p>
    <w:p w:rsidR="007A6344" w:rsidRPr="005F1809" w:rsidRDefault="007A6344" w:rsidP="007A6344">
      <w:pPr>
        <w:pStyle w:val="Sangra2detindependiente"/>
        <w:ind w:left="284"/>
        <w:rPr>
          <w:rFonts w:ascii="Museo Sans 300" w:hAnsi="Museo Sans 300"/>
          <w:bCs w:val="0"/>
          <w:sz w:val="20"/>
        </w:rPr>
      </w:pPr>
      <w:r w:rsidRPr="005F1809">
        <w:rPr>
          <w:rFonts w:ascii="Museo Sans 300" w:hAnsi="Museo Sans 300"/>
          <w:bCs w:val="0"/>
          <w:sz w:val="20"/>
        </w:rPr>
        <w:t>El Consejo Directivo acuerda nombrar como Secretario del Co</w:t>
      </w:r>
      <w:r w:rsidR="00F840E4">
        <w:rPr>
          <w:rFonts w:ascii="Museo Sans 300" w:hAnsi="Museo Sans 300"/>
          <w:bCs w:val="0"/>
          <w:sz w:val="20"/>
        </w:rPr>
        <w:t>nsejo Directivo para el año 2023</w:t>
      </w:r>
      <w:r w:rsidRPr="005F1809">
        <w:rPr>
          <w:rFonts w:ascii="Museo Sans 300" w:hAnsi="Museo Sans 300"/>
          <w:bCs w:val="0"/>
          <w:sz w:val="20"/>
        </w:rPr>
        <w:t>, al Director Ejecutivo del Instituto de Legalización de la Propiedad, Ingeniero David Ernesto Henríquez Canjura y se autoriza la apertura del libro de actas para el año 202</w:t>
      </w:r>
      <w:r w:rsidR="00F840E4">
        <w:rPr>
          <w:rFonts w:ascii="Museo Sans 300" w:hAnsi="Museo Sans 300"/>
          <w:bCs w:val="0"/>
          <w:sz w:val="20"/>
        </w:rPr>
        <w:t>3</w:t>
      </w:r>
      <w:r w:rsidRPr="005F1809">
        <w:rPr>
          <w:rFonts w:ascii="Museo Sans 300" w:hAnsi="Museo Sans 300"/>
          <w:bCs w:val="0"/>
          <w:sz w:val="20"/>
        </w:rPr>
        <w:t>, delegando a la Directora Presidente del Consejo Directivo Licenciada Michelle Sol a la firma del mismo.</w:t>
      </w:r>
    </w:p>
    <w:p w:rsidR="007A6344" w:rsidRPr="00393B3C" w:rsidRDefault="00F840E4" w:rsidP="00393B3C">
      <w:pPr>
        <w:pStyle w:val="Sangra2detindependiente"/>
        <w:numPr>
          <w:ilvl w:val="0"/>
          <w:numId w:val="6"/>
        </w:numPr>
        <w:ind w:left="284" w:hanging="284"/>
        <w:rPr>
          <w:rFonts w:ascii="Museo Sans 300" w:hAnsi="Museo Sans 300"/>
          <w:b/>
          <w:sz w:val="20"/>
        </w:rPr>
      </w:pPr>
      <w:r>
        <w:rPr>
          <w:rFonts w:ascii="Museo Sans 300" w:hAnsi="Museo Sans 300"/>
          <w:b/>
          <w:sz w:val="20"/>
        </w:rPr>
        <w:t>SOLICITUD DE REFUERZO PRESUPUESTARIO PARA CONCLUIR EL AÑO 2023.</w:t>
      </w:r>
    </w:p>
    <w:p w:rsidR="00F840E4" w:rsidRPr="00F840E4" w:rsidRDefault="007A6344" w:rsidP="00F840E4">
      <w:pPr>
        <w:pStyle w:val="Sangra2detindependiente"/>
        <w:ind w:left="284"/>
        <w:rPr>
          <w:rFonts w:ascii="Museo Sans 300" w:hAnsi="Museo Sans 300"/>
          <w:bCs w:val="0"/>
          <w:sz w:val="20"/>
        </w:rPr>
      </w:pPr>
      <w:r w:rsidRPr="005F1809">
        <w:rPr>
          <w:rFonts w:ascii="Museo Sans 300" w:hAnsi="Museo Sans 300"/>
          <w:bCs w:val="0"/>
          <w:sz w:val="20"/>
        </w:rPr>
        <w:t xml:space="preserve">El Director Ejecutivo informa que </w:t>
      </w:r>
      <w:r w:rsidR="00F840E4" w:rsidRPr="00F840E4">
        <w:rPr>
          <w:rFonts w:ascii="Museo Sans 300" w:hAnsi="Museo Sans 300"/>
          <w:bCs w:val="0"/>
          <w:sz w:val="20"/>
        </w:rPr>
        <w:t xml:space="preserve">dado el déficit presupuestario que se presenta en la Institución, se ha procedido a gestionar un refuerzo presupuestario necesario para operar los últimos tres meses del año 2023, el monto de la solicitud asciende a TRESCIENTOS SESENTA MIL 00/100 DOLARES (US$360,000.00),  lo que nos permitirá el pago de remuneraciones del personal y el funcionamiento de la Institución durante el último trimestre </w:t>
      </w:r>
      <w:r w:rsidR="00C409CD">
        <w:rPr>
          <w:rFonts w:ascii="Museo Sans 300" w:hAnsi="Museo Sans 300"/>
          <w:bCs w:val="0"/>
          <w:sz w:val="20"/>
        </w:rPr>
        <w:t xml:space="preserve">del año </w:t>
      </w:r>
      <w:r w:rsidR="00F840E4" w:rsidRPr="00F840E4">
        <w:rPr>
          <w:rFonts w:ascii="Museo Sans 300" w:hAnsi="Museo Sans 300"/>
          <w:bCs w:val="0"/>
          <w:sz w:val="20"/>
        </w:rPr>
        <w:t>y cumplir con metas establecidas, así como concluir requerimientos de proyectos de legalización que se trabajan con las instituciones del Sistema de Vivienda;  legalización de Comunidades solicitadas  por la Asamblea Legislativa por medio de decretos legislativos, legalización de centros escolares del MINEDUCYT entre otros.</w:t>
      </w:r>
    </w:p>
    <w:p w:rsidR="007A6344" w:rsidRPr="009A65FF" w:rsidRDefault="00F840E4" w:rsidP="007A6344">
      <w:pPr>
        <w:pStyle w:val="Ttulo2"/>
        <w:ind w:firstLine="284"/>
        <w:rPr>
          <w:rFonts w:ascii="Museo Sans 300" w:hAnsi="Museo Sans 300"/>
          <w:sz w:val="20"/>
        </w:rPr>
      </w:pPr>
      <w:r w:rsidRPr="00C409CD">
        <w:rPr>
          <w:rFonts w:ascii="Museo Sans 300" w:hAnsi="Museo Sans 300"/>
          <w:sz w:val="20"/>
        </w:rPr>
        <w:t>ACUERDO CD-No. 003/2023</w:t>
      </w:r>
    </w:p>
    <w:p w:rsidR="00F840E4" w:rsidRDefault="007A6344" w:rsidP="006F0DF1">
      <w:pPr>
        <w:pStyle w:val="Ttulo2"/>
        <w:ind w:left="284"/>
      </w:pPr>
      <w:r w:rsidRPr="009A65FF">
        <w:rPr>
          <w:rFonts w:ascii="Museo Sans 300" w:hAnsi="Museo Sans 300"/>
          <w:b w:val="0"/>
          <w:sz w:val="20"/>
        </w:rPr>
        <w:t xml:space="preserve">El Consejo Directivo </w:t>
      </w:r>
      <w:r w:rsidR="006F0DF1">
        <w:rPr>
          <w:rFonts w:ascii="Museo Sans 300" w:hAnsi="Museo Sans 300"/>
          <w:b w:val="0"/>
          <w:sz w:val="20"/>
        </w:rPr>
        <w:t>se da por enterado del refuerzo solicitado e instruye al Director Ejecutivo a  darle seguimiento a que se pueda obtener el mismo y además buscar  la firma de nuevos convenios que generen ingresos para disminuir el déficit que se tiene a la fecha.</w:t>
      </w:r>
    </w:p>
    <w:p w:rsidR="007A6344" w:rsidRPr="005F1809" w:rsidRDefault="00F840E4" w:rsidP="000D073D">
      <w:pPr>
        <w:pStyle w:val="Sangra2detindependiente"/>
        <w:numPr>
          <w:ilvl w:val="0"/>
          <w:numId w:val="6"/>
        </w:numPr>
        <w:ind w:left="284" w:hanging="284"/>
        <w:rPr>
          <w:rFonts w:ascii="Museo Sans 300" w:hAnsi="Museo Sans 300"/>
          <w:b/>
          <w:sz w:val="20"/>
        </w:rPr>
      </w:pPr>
      <w:r>
        <w:rPr>
          <w:rFonts w:ascii="Museo Sans 300" w:hAnsi="Museo Sans 300"/>
          <w:b/>
          <w:sz w:val="20"/>
        </w:rPr>
        <w:t>SOLICITUD DE AUTORIZACION PARA LA CREACION DE PLAZAS</w:t>
      </w:r>
    </w:p>
    <w:p w:rsidR="0029232B" w:rsidRPr="009B778A" w:rsidRDefault="0029232B" w:rsidP="009B778A">
      <w:pPr>
        <w:spacing w:line="360" w:lineRule="auto"/>
        <w:ind w:left="284"/>
        <w:contextualSpacing/>
        <w:jc w:val="both"/>
        <w:rPr>
          <w:rFonts w:ascii="Museo Sans 300" w:hAnsi="Museo Sans 300"/>
          <w:lang w:val="es-MX"/>
        </w:rPr>
      </w:pPr>
      <w:r w:rsidRPr="009B778A">
        <w:rPr>
          <w:rFonts w:ascii="Museo Sans 300" w:hAnsi="Museo Sans 300"/>
          <w:lang w:val="es-MX"/>
        </w:rPr>
        <w:t xml:space="preserve">El Director Ejecutivo solicita  autorización del Consejo Directivo </w:t>
      </w:r>
      <w:r w:rsidR="00306AA1">
        <w:rPr>
          <w:rFonts w:ascii="Museo Sans 300" w:hAnsi="Museo Sans 300"/>
          <w:lang w:val="es-MX"/>
        </w:rPr>
        <w:t xml:space="preserve">para la creación de tres </w:t>
      </w:r>
      <w:r w:rsidRPr="009B778A">
        <w:rPr>
          <w:rFonts w:ascii="Museo Sans 300" w:hAnsi="Museo Sans 300"/>
          <w:lang w:val="es-MX"/>
        </w:rPr>
        <w:t xml:space="preserve"> plazas según</w:t>
      </w:r>
      <w:r w:rsidR="009B778A" w:rsidRPr="009B778A">
        <w:rPr>
          <w:rFonts w:ascii="Museo Sans 300" w:hAnsi="Museo Sans 300"/>
          <w:lang w:val="es-MX"/>
        </w:rPr>
        <w:t xml:space="preserve"> detalle; esto se debe a </w:t>
      </w:r>
      <w:r w:rsidR="00621EF7">
        <w:rPr>
          <w:rFonts w:ascii="Museo Sans 300" w:hAnsi="Museo Sans 300"/>
          <w:lang w:val="es-MX"/>
        </w:rPr>
        <w:t xml:space="preserve"> nuevos </w:t>
      </w:r>
      <w:r w:rsidR="009B778A" w:rsidRPr="009B778A">
        <w:rPr>
          <w:rFonts w:ascii="Museo Sans 300" w:hAnsi="Museo Sans 300"/>
          <w:lang w:val="es-MX"/>
        </w:rPr>
        <w:t>requeri</w:t>
      </w:r>
      <w:r w:rsidR="00621EF7">
        <w:rPr>
          <w:rFonts w:ascii="Museo Sans 300" w:hAnsi="Museo Sans 300"/>
          <w:lang w:val="es-MX"/>
        </w:rPr>
        <w:t>mientos</w:t>
      </w:r>
      <w:r w:rsidRPr="009B778A">
        <w:rPr>
          <w:rFonts w:ascii="Museo Sans 300" w:hAnsi="Museo Sans 300"/>
          <w:lang w:val="es-MX"/>
        </w:rPr>
        <w:t xml:space="preserve"> que se deben de cumplir </w:t>
      </w:r>
      <w:r w:rsidR="00621EF7">
        <w:rPr>
          <w:rFonts w:ascii="Museo Sans 300" w:hAnsi="Museo Sans 300"/>
          <w:lang w:val="es-MX"/>
        </w:rPr>
        <w:t xml:space="preserve"> y el aumento de servicios que se solicitan al ILP, por diferentes instituciones. Las plazas requeridas son: </w:t>
      </w:r>
    </w:p>
    <w:p w:rsidR="0029232B" w:rsidRPr="00C409CD" w:rsidRDefault="0029232B" w:rsidP="00C409CD">
      <w:pPr>
        <w:pStyle w:val="Prrafodelista"/>
        <w:numPr>
          <w:ilvl w:val="0"/>
          <w:numId w:val="10"/>
        </w:numPr>
        <w:spacing w:line="360" w:lineRule="auto"/>
        <w:jc w:val="both"/>
        <w:rPr>
          <w:rFonts w:ascii="Museo Sans 300" w:hAnsi="Museo Sans 300"/>
          <w:lang w:val="es-MX"/>
        </w:rPr>
      </w:pPr>
      <w:r w:rsidRPr="00C409CD">
        <w:rPr>
          <w:rFonts w:ascii="Museo Sans 300" w:hAnsi="Museo Sans 300"/>
          <w:lang w:val="es-MX"/>
        </w:rPr>
        <w:t>Unidad de Ingeniería y Catastro, Hidrólogo: debido a la carga de trabajo en esta Unidad y solo contamos con un técn</w:t>
      </w:r>
      <w:r w:rsidR="00621EF7" w:rsidRPr="00C409CD">
        <w:rPr>
          <w:rFonts w:ascii="Museo Sans 300" w:hAnsi="Museo Sans 300"/>
          <w:lang w:val="es-MX"/>
        </w:rPr>
        <w:t xml:space="preserve">ico especialista en </w:t>
      </w:r>
      <w:r w:rsidR="00306AA1" w:rsidRPr="00C409CD">
        <w:rPr>
          <w:rFonts w:ascii="Museo Sans 300" w:hAnsi="Museo Sans 300"/>
          <w:lang w:val="es-MX"/>
        </w:rPr>
        <w:t>hidrología</w:t>
      </w:r>
      <w:r w:rsidR="00621EF7" w:rsidRPr="00C409CD">
        <w:rPr>
          <w:rFonts w:ascii="Museo Sans 300" w:hAnsi="Museo Sans 300"/>
          <w:lang w:val="es-MX"/>
        </w:rPr>
        <w:t xml:space="preserve">, </w:t>
      </w:r>
      <w:r w:rsidR="00306AA1" w:rsidRPr="00C409CD">
        <w:rPr>
          <w:rFonts w:ascii="Museo Sans 300" w:hAnsi="Museo Sans 300"/>
          <w:lang w:val="es-MX"/>
        </w:rPr>
        <w:t xml:space="preserve"> la plaza tendría un salario de US $1,160.00 dólares.</w:t>
      </w:r>
    </w:p>
    <w:p w:rsidR="0029232B" w:rsidRPr="00C409CD" w:rsidRDefault="0029232B" w:rsidP="00C409CD">
      <w:pPr>
        <w:pStyle w:val="Prrafodelista"/>
        <w:numPr>
          <w:ilvl w:val="0"/>
          <w:numId w:val="10"/>
        </w:numPr>
        <w:spacing w:line="360" w:lineRule="auto"/>
        <w:jc w:val="both"/>
        <w:rPr>
          <w:rFonts w:ascii="Museo Sans 300" w:hAnsi="Museo Sans 300"/>
          <w:lang w:val="es-MX"/>
        </w:rPr>
      </w:pPr>
      <w:r w:rsidRPr="00C409CD">
        <w:rPr>
          <w:rFonts w:ascii="Museo Sans 300" w:hAnsi="Museo Sans 300"/>
          <w:lang w:val="es-MX"/>
        </w:rPr>
        <w:t xml:space="preserve">Gerencia de Operaciones, Jefe de Seguimiento y Control: para apoyo al seguimiento de todos los </w:t>
      </w:r>
      <w:r w:rsidR="00306AA1" w:rsidRPr="00C409CD">
        <w:rPr>
          <w:rFonts w:ascii="Museo Sans 300" w:hAnsi="Museo Sans 300"/>
          <w:lang w:val="es-MX"/>
        </w:rPr>
        <w:t>proyectos,</w:t>
      </w:r>
      <w:r w:rsidR="00621EF7" w:rsidRPr="00C409CD">
        <w:rPr>
          <w:rFonts w:ascii="Museo Sans 300" w:hAnsi="Museo Sans 300"/>
          <w:lang w:val="es-MX"/>
        </w:rPr>
        <w:t xml:space="preserve"> convenios </w:t>
      </w:r>
      <w:r w:rsidR="00306AA1" w:rsidRPr="00C409CD">
        <w:rPr>
          <w:rFonts w:ascii="Museo Sans 300" w:hAnsi="Museo Sans 300"/>
          <w:lang w:val="es-MX"/>
        </w:rPr>
        <w:t xml:space="preserve">y trámites que se llevan. La plaza tendría un salario de US$ 1,620.00 </w:t>
      </w:r>
    </w:p>
    <w:p w:rsidR="00786F69" w:rsidRDefault="0029232B" w:rsidP="00786F69">
      <w:pPr>
        <w:pStyle w:val="Prrafodelista"/>
        <w:numPr>
          <w:ilvl w:val="0"/>
          <w:numId w:val="10"/>
        </w:numPr>
        <w:spacing w:line="360" w:lineRule="auto"/>
        <w:jc w:val="both"/>
        <w:rPr>
          <w:rFonts w:ascii="Museo Sans 300" w:hAnsi="Museo Sans 300"/>
          <w:lang w:val="es-MX"/>
        </w:rPr>
      </w:pPr>
      <w:r w:rsidRPr="00786F69">
        <w:rPr>
          <w:rFonts w:ascii="Museo Sans 300" w:hAnsi="Museo Sans 300"/>
          <w:lang w:val="es-MX"/>
        </w:rPr>
        <w:lastRenderedPageBreak/>
        <w:t>Gerencia de Operaciones, Auxiliar Jurídico</w:t>
      </w:r>
      <w:r w:rsidR="00786F69" w:rsidRPr="00786F69">
        <w:rPr>
          <w:rFonts w:ascii="Museo Sans 300" w:hAnsi="Museo Sans 300"/>
          <w:lang w:val="es-MX"/>
        </w:rPr>
        <w:t xml:space="preserve">: </w:t>
      </w:r>
      <w:r w:rsidR="00786F69">
        <w:rPr>
          <w:rFonts w:ascii="Museo Sans 300" w:hAnsi="Museo Sans 300"/>
          <w:lang w:val="es-MX"/>
        </w:rPr>
        <w:t xml:space="preserve">Se requiere esta plaza como apoyo a la Unidad Jurídica, </w:t>
      </w:r>
      <w:r w:rsidR="006A456F">
        <w:rPr>
          <w:rFonts w:ascii="Museo Sans 300" w:hAnsi="Museo Sans 300"/>
          <w:lang w:val="es-MX"/>
        </w:rPr>
        <w:t xml:space="preserve">de preferencia un estudiante de Ciencias Jurídicas </w:t>
      </w:r>
      <w:r w:rsidR="00786F69">
        <w:rPr>
          <w:rFonts w:ascii="Museo Sans 300" w:hAnsi="Museo Sans 300"/>
          <w:lang w:val="es-MX"/>
        </w:rPr>
        <w:t>para llevar el control y preparación de cierre de los libros de protocolo de nuestros notarios, asi como la presentación de los libros en la Sección de Notariado de la Corte Suprema y Ministerio de Hacienda; esta plaza sustituye a una plaza de Secretaria y tendrá un salario de US$800.00</w:t>
      </w:r>
    </w:p>
    <w:p w:rsidR="00E5461B" w:rsidRPr="005F1809" w:rsidRDefault="00DE5D3A" w:rsidP="00E5461B">
      <w:pPr>
        <w:pStyle w:val="Sangra2detindependiente"/>
        <w:ind w:left="284"/>
        <w:rPr>
          <w:rFonts w:ascii="Museo Sans 300" w:hAnsi="Museo Sans 300"/>
          <w:b/>
          <w:bCs w:val="0"/>
          <w:sz w:val="20"/>
        </w:rPr>
      </w:pPr>
      <w:r w:rsidRPr="006A456F">
        <w:rPr>
          <w:rFonts w:ascii="Museo Sans 300" w:hAnsi="Museo Sans 300"/>
          <w:b/>
          <w:bCs w:val="0"/>
          <w:sz w:val="20"/>
        </w:rPr>
        <w:t>ACUERDO CD-No. 004/2023</w:t>
      </w:r>
    </w:p>
    <w:p w:rsidR="003E7D50" w:rsidRDefault="00E5461B" w:rsidP="00E5461B">
      <w:pPr>
        <w:pStyle w:val="Sangra2detindependiente"/>
        <w:ind w:left="284"/>
        <w:rPr>
          <w:rFonts w:ascii="Museo Sans 300" w:hAnsi="Museo Sans 300"/>
          <w:bCs w:val="0"/>
          <w:sz w:val="20"/>
        </w:rPr>
      </w:pPr>
      <w:r w:rsidRPr="005F1809">
        <w:rPr>
          <w:rFonts w:ascii="Museo Sans 300" w:hAnsi="Museo Sans 300"/>
          <w:bCs w:val="0"/>
          <w:sz w:val="20"/>
        </w:rPr>
        <w:t xml:space="preserve">El Consejo Directivo </w:t>
      </w:r>
      <w:r w:rsidR="00621EF7">
        <w:rPr>
          <w:rFonts w:ascii="Museo Sans 300" w:hAnsi="Museo Sans 300"/>
          <w:bCs w:val="0"/>
          <w:sz w:val="20"/>
        </w:rPr>
        <w:t xml:space="preserve">autoriza </w:t>
      </w:r>
      <w:r w:rsidR="00306AA1">
        <w:rPr>
          <w:rFonts w:ascii="Museo Sans 300" w:hAnsi="Museo Sans 300"/>
          <w:bCs w:val="0"/>
          <w:sz w:val="20"/>
        </w:rPr>
        <w:t>la creación de las plazas solicitadas con los salarios propuestos e instruye al Director que estas plazas puedan incorporarse de acuerdo a las necesidades de las unidades.</w:t>
      </w:r>
    </w:p>
    <w:p w:rsidR="00963B99" w:rsidRPr="00A51875" w:rsidRDefault="0079089C" w:rsidP="00A51875">
      <w:pPr>
        <w:pStyle w:val="Sangra2detindependiente"/>
        <w:numPr>
          <w:ilvl w:val="0"/>
          <w:numId w:val="6"/>
        </w:numPr>
        <w:ind w:left="284" w:hanging="284"/>
        <w:rPr>
          <w:rFonts w:ascii="Museo Sans 300" w:hAnsi="Museo Sans 300"/>
          <w:b/>
          <w:bCs w:val="0"/>
          <w:sz w:val="20"/>
        </w:rPr>
      </w:pPr>
      <w:r>
        <w:rPr>
          <w:rFonts w:ascii="Museo Sans 300" w:hAnsi="Museo Sans 300"/>
          <w:b/>
          <w:sz w:val="20"/>
        </w:rPr>
        <w:t>INFORME SOBRE RETIRO VOLUNTARIO DE ONCE EMPLEADOS PÚBLICOS JUBILADOS O PENSIONADOS.</w:t>
      </w:r>
    </w:p>
    <w:p w:rsidR="00A51875" w:rsidRDefault="00A51875" w:rsidP="00A51875">
      <w:pPr>
        <w:spacing w:line="360" w:lineRule="auto"/>
        <w:ind w:left="284"/>
        <w:jc w:val="both"/>
        <w:rPr>
          <w:rFonts w:ascii="Museo Sans 300" w:hAnsi="Museo Sans 300"/>
          <w:szCs w:val="22"/>
          <w:lang w:val="es-ES_tradnl"/>
        </w:rPr>
      </w:pPr>
      <w:r w:rsidRPr="00A51875">
        <w:rPr>
          <w:rFonts w:ascii="Museo Sans 300" w:hAnsi="Museo Sans 300"/>
          <w:szCs w:val="22"/>
          <w:lang w:val="es-ES_tradnl"/>
        </w:rPr>
        <w:t>El Director Ejecutivo informa que once empleados de la Institución han decidido acogerse al D.L. No. 739, publicado en el Diario Oficial No. 90, Tomo 439, de fecha 18 de mayo de 2023 que contiene la  “Ley Transitoria de Compensación Económica por Retiro Voluntario de Servidores Públicos Jubilados o Pensionados del Órgano Ejecutivo, Entidades Descentralizadas No Empresariales y Entidades Autónomas”, según detalle:</w:t>
      </w:r>
    </w:p>
    <w:p w:rsidR="002074BD" w:rsidRPr="00A51875" w:rsidRDefault="002074BD" w:rsidP="00A51875">
      <w:pPr>
        <w:spacing w:line="360" w:lineRule="auto"/>
        <w:ind w:left="284"/>
        <w:jc w:val="both"/>
        <w:rPr>
          <w:rFonts w:ascii="Museo Sans 300" w:hAnsi="Museo Sans 300"/>
          <w:szCs w:val="22"/>
          <w:lang w:val="es-ES_tradnl"/>
        </w:rPr>
      </w:pP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Ana Mirian Torres Gómez</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Romualdo Cáceres Henríquez</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Gloria Irma Viana de Cáceres</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Nelson Edgardo Martínez Castillo</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Ricardo Alfredo Alas Alas</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Salvador Ernesto Morales Cruz</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Jorge Alberto Rivas Ayala</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Mario Guillermo Morán Vega</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José Gustavo Ramírez</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Víctor Manuel González</w:t>
      </w:r>
    </w:p>
    <w:p w:rsidR="00A51875" w:rsidRDefault="00A51875" w:rsidP="00A51875">
      <w:pPr>
        <w:pStyle w:val="Prrafodelista"/>
        <w:numPr>
          <w:ilvl w:val="0"/>
          <w:numId w:val="8"/>
        </w:numPr>
        <w:spacing w:line="480" w:lineRule="auto"/>
        <w:ind w:firstLine="54"/>
        <w:contextualSpacing w:val="0"/>
        <w:jc w:val="both"/>
        <w:rPr>
          <w:rFonts w:ascii="Museo Sans 300" w:hAnsi="Museo Sans 300"/>
          <w:szCs w:val="22"/>
          <w:lang w:val="es-ES_tradnl"/>
        </w:rPr>
      </w:pPr>
      <w:r>
        <w:rPr>
          <w:rFonts w:ascii="Museo Sans 300" w:hAnsi="Museo Sans 300"/>
          <w:szCs w:val="22"/>
          <w:lang w:val="es-ES_tradnl"/>
        </w:rPr>
        <w:t>Rigoberto Rivas Toruño</w:t>
      </w:r>
    </w:p>
    <w:p w:rsidR="00A51875" w:rsidRPr="002074BD" w:rsidRDefault="00B67180" w:rsidP="005317C3">
      <w:pPr>
        <w:spacing w:line="360" w:lineRule="auto"/>
        <w:ind w:left="284"/>
        <w:jc w:val="both"/>
        <w:rPr>
          <w:rFonts w:ascii="Museo Sans 300" w:hAnsi="Museo Sans 300"/>
          <w:szCs w:val="22"/>
          <w:lang w:val="es-ES_tradnl"/>
        </w:rPr>
      </w:pPr>
      <w:r>
        <w:rPr>
          <w:rFonts w:ascii="Museo Sans 300" w:hAnsi="Museo Sans 300"/>
          <w:szCs w:val="22"/>
          <w:lang w:val="es-ES_tradnl"/>
        </w:rPr>
        <w:t xml:space="preserve">Adicionalmente </w:t>
      </w:r>
      <w:r w:rsidR="00A51875" w:rsidRPr="002074BD">
        <w:rPr>
          <w:rFonts w:ascii="Museo Sans 300" w:hAnsi="Museo Sans 300"/>
          <w:szCs w:val="22"/>
          <w:lang w:val="es-ES_tradnl"/>
        </w:rPr>
        <w:t>pide autorización para la contratación</w:t>
      </w:r>
      <w:r w:rsidR="006A456F">
        <w:rPr>
          <w:rFonts w:ascii="Museo Sans 300" w:hAnsi="Museo Sans 300"/>
          <w:szCs w:val="22"/>
          <w:lang w:val="es-ES_tradnl"/>
        </w:rPr>
        <w:t xml:space="preserve"> posterior al retiro de dichos empleados públicos, </w:t>
      </w:r>
      <w:r w:rsidR="005317C3">
        <w:rPr>
          <w:rFonts w:ascii="Museo Sans 300" w:hAnsi="Museo Sans 300"/>
          <w:szCs w:val="22"/>
          <w:lang w:val="es-ES_tradnl"/>
        </w:rPr>
        <w:t>las plazas necesarias</w:t>
      </w:r>
      <w:r w:rsidR="00ED369F">
        <w:rPr>
          <w:rFonts w:ascii="Museo Sans 300" w:hAnsi="Museo Sans 300"/>
          <w:szCs w:val="22"/>
          <w:lang w:val="es-ES_tradnl"/>
        </w:rPr>
        <w:t xml:space="preserve"> </w:t>
      </w:r>
      <w:r w:rsidR="005317C3">
        <w:rPr>
          <w:rFonts w:ascii="Museo Sans 300" w:hAnsi="Museo Sans 300"/>
          <w:szCs w:val="22"/>
          <w:lang w:val="es-ES_tradnl"/>
        </w:rPr>
        <w:t xml:space="preserve"> para el </w:t>
      </w:r>
      <w:r w:rsidR="00A51875" w:rsidRPr="002074BD">
        <w:rPr>
          <w:rFonts w:ascii="Museo Sans 300" w:hAnsi="Museo Sans 300"/>
          <w:szCs w:val="22"/>
          <w:lang w:val="es-ES_tradnl"/>
        </w:rPr>
        <w:t xml:space="preserve">funcionamiento </w:t>
      </w:r>
      <w:r w:rsidR="00ED369F">
        <w:rPr>
          <w:rFonts w:ascii="Museo Sans 300" w:hAnsi="Museo Sans 300"/>
          <w:szCs w:val="22"/>
          <w:lang w:val="es-ES_tradnl"/>
        </w:rPr>
        <w:t xml:space="preserve">de la Institución tales como: Plazas de Registradores que son necesarios para el funcionamiento de la Celula Catastral del ILP,  </w:t>
      </w:r>
      <w:r w:rsidR="00A51875" w:rsidRPr="002074BD">
        <w:rPr>
          <w:rFonts w:ascii="Museo Sans 300" w:hAnsi="Museo Sans 300"/>
          <w:szCs w:val="22"/>
          <w:lang w:val="es-ES_tradnl"/>
        </w:rPr>
        <w:t xml:space="preserve">  Auditor Interno</w:t>
      </w:r>
      <w:r w:rsidR="00ED369F">
        <w:rPr>
          <w:rFonts w:ascii="Museo Sans 300" w:hAnsi="Museo Sans 300"/>
          <w:szCs w:val="22"/>
          <w:lang w:val="es-ES_tradnl"/>
        </w:rPr>
        <w:t xml:space="preserve"> que es requerido por ley, Técnico </w:t>
      </w:r>
      <w:r w:rsidR="00A51875" w:rsidRPr="002074BD">
        <w:rPr>
          <w:rFonts w:ascii="Museo Sans 300" w:hAnsi="Museo Sans 300"/>
          <w:szCs w:val="22"/>
          <w:lang w:val="es-ES_tradnl"/>
        </w:rPr>
        <w:t xml:space="preserve"> Sociales </w:t>
      </w:r>
      <w:r w:rsidR="00ED369F">
        <w:rPr>
          <w:rFonts w:ascii="Museo Sans 300" w:hAnsi="Museo Sans 300"/>
          <w:szCs w:val="22"/>
          <w:lang w:val="es-ES_tradnl"/>
        </w:rPr>
        <w:t xml:space="preserve"> requeridos para el trabajo de campo con </w:t>
      </w:r>
      <w:r w:rsidR="00ED369F">
        <w:rPr>
          <w:rFonts w:ascii="Museo Sans 300" w:hAnsi="Museo Sans 300"/>
          <w:szCs w:val="22"/>
          <w:lang w:val="es-ES_tradnl"/>
        </w:rPr>
        <w:lastRenderedPageBreak/>
        <w:t>atención a las comunidades y diferentes bene</w:t>
      </w:r>
      <w:r w:rsidR="006A456F">
        <w:rPr>
          <w:rFonts w:ascii="Museo Sans 300" w:hAnsi="Museo Sans 300"/>
          <w:szCs w:val="22"/>
          <w:lang w:val="es-ES_tradnl"/>
        </w:rPr>
        <w:t>ficiarios y usuarios, motorista, Encargado de M</w:t>
      </w:r>
      <w:r w:rsidR="00ED369F">
        <w:rPr>
          <w:rFonts w:ascii="Museo Sans 300" w:hAnsi="Museo Sans 300"/>
          <w:szCs w:val="22"/>
          <w:lang w:val="es-ES_tradnl"/>
        </w:rPr>
        <w:t>antenimiento y Ordenanza que realiza los servicios de limpieza.</w:t>
      </w:r>
    </w:p>
    <w:p w:rsidR="001B1A14" w:rsidRPr="005F1809" w:rsidRDefault="001B1A14" w:rsidP="005317C3">
      <w:pPr>
        <w:pStyle w:val="Sangra2detindependiente"/>
        <w:ind w:left="0" w:firstLine="284"/>
        <w:rPr>
          <w:rFonts w:ascii="Museo Sans 300" w:hAnsi="Museo Sans 300"/>
          <w:b/>
          <w:sz w:val="20"/>
        </w:rPr>
      </w:pPr>
      <w:r w:rsidRPr="006A456F">
        <w:rPr>
          <w:rFonts w:ascii="Museo Sans 300" w:hAnsi="Museo Sans 300"/>
          <w:b/>
          <w:bCs w:val="0"/>
          <w:sz w:val="20"/>
        </w:rPr>
        <w:t>ACUERDO CD-No. 005/202</w:t>
      </w:r>
      <w:r w:rsidR="009D051C" w:rsidRPr="006A456F">
        <w:rPr>
          <w:rFonts w:ascii="Museo Sans 300" w:hAnsi="Museo Sans 300"/>
          <w:b/>
          <w:bCs w:val="0"/>
          <w:sz w:val="20"/>
        </w:rPr>
        <w:t>3</w:t>
      </w:r>
    </w:p>
    <w:p w:rsidR="002C1241" w:rsidRPr="006A456F" w:rsidRDefault="001B1A14" w:rsidP="006A456F">
      <w:pPr>
        <w:pStyle w:val="Sangra2detindependiente"/>
        <w:ind w:left="284"/>
        <w:rPr>
          <w:rFonts w:ascii="Museo Sans 300" w:hAnsi="Museo Sans 300"/>
          <w:bCs w:val="0"/>
          <w:sz w:val="20"/>
          <w:szCs w:val="22"/>
          <w:lang w:val="es-ES_tradnl"/>
        </w:rPr>
      </w:pPr>
      <w:r w:rsidRPr="006A456F">
        <w:rPr>
          <w:rFonts w:ascii="Museo Sans 300" w:hAnsi="Museo Sans 300"/>
          <w:bCs w:val="0"/>
          <w:sz w:val="20"/>
          <w:szCs w:val="22"/>
          <w:lang w:val="es-ES_tradnl"/>
        </w:rPr>
        <w:t xml:space="preserve">El Consejo Directivo </w:t>
      </w:r>
      <w:r w:rsidR="00ED369F" w:rsidRPr="006A456F">
        <w:rPr>
          <w:rFonts w:ascii="Museo Sans 300" w:hAnsi="Museo Sans 300"/>
          <w:bCs w:val="0"/>
          <w:sz w:val="20"/>
          <w:szCs w:val="22"/>
          <w:lang w:val="es-ES_tradnl"/>
        </w:rPr>
        <w:t xml:space="preserve"> se da por enterado del personal que han decidido acogerse al D.L. No. 739, publicado en el Diario Oficial No. 90, Tomo 439, de fecha 18 de mayo de 2023 que contiene la  “Ley Transitoria de Compensación Económica por Retiro Voluntario de Servidores Públicos Jubilados o Pensionados del Órgano Ejecutivo, Entidades Descentralizadas No Empresariales y Entidades Autónomas”,  </w:t>
      </w:r>
      <w:r w:rsidR="006A456F">
        <w:rPr>
          <w:rFonts w:ascii="Museo Sans 300" w:hAnsi="Museo Sans 300"/>
          <w:bCs w:val="0"/>
          <w:sz w:val="20"/>
          <w:szCs w:val="22"/>
          <w:lang w:val="es-ES_tradnl"/>
        </w:rPr>
        <w:t>i</w:t>
      </w:r>
      <w:r w:rsidR="00ED369F" w:rsidRPr="006A456F">
        <w:rPr>
          <w:rFonts w:ascii="Museo Sans 300" w:hAnsi="Museo Sans 300"/>
          <w:bCs w:val="0"/>
          <w:sz w:val="20"/>
          <w:szCs w:val="22"/>
          <w:lang w:val="es-ES_tradnl"/>
        </w:rPr>
        <w:t xml:space="preserve">nstruye al Director Ejecutivo a seguir los lineamientos del Ministerio de Hacienda para el trámite de los pagos </w:t>
      </w:r>
      <w:r w:rsidR="006A456F">
        <w:rPr>
          <w:rFonts w:ascii="Museo Sans 300" w:hAnsi="Museo Sans 300"/>
          <w:bCs w:val="0"/>
          <w:sz w:val="20"/>
          <w:szCs w:val="22"/>
          <w:lang w:val="es-ES_tradnl"/>
        </w:rPr>
        <w:t xml:space="preserve">y solicitud de fondos para las </w:t>
      </w:r>
      <w:r w:rsidR="00ED369F" w:rsidRPr="006A456F">
        <w:rPr>
          <w:rFonts w:ascii="Museo Sans 300" w:hAnsi="Museo Sans 300"/>
          <w:bCs w:val="0"/>
          <w:sz w:val="20"/>
          <w:szCs w:val="22"/>
          <w:lang w:val="es-ES_tradnl"/>
        </w:rPr>
        <w:t>correspondientes  indemnizaciones.</w:t>
      </w:r>
    </w:p>
    <w:p w:rsidR="00ED369F" w:rsidRPr="000D684C" w:rsidRDefault="00B67180" w:rsidP="000D684C">
      <w:pPr>
        <w:pStyle w:val="Sangra2detindependiente"/>
        <w:ind w:left="284"/>
        <w:rPr>
          <w:rFonts w:ascii="Museo Sans 300" w:hAnsi="Museo Sans 300"/>
          <w:bCs w:val="0"/>
          <w:sz w:val="20"/>
          <w:szCs w:val="22"/>
          <w:lang w:val="es-ES_tradnl"/>
        </w:rPr>
      </w:pPr>
      <w:r w:rsidRPr="006A456F">
        <w:rPr>
          <w:rFonts w:ascii="Museo Sans 300" w:hAnsi="Museo Sans 300"/>
          <w:bCs w:val="0"/>
          <w:sz w:val="20"/>
          <w:szCs w:val="22"/>
          <w:lang w:val="es-ES_tradnl"/>
        </w:rPr>
        <w:t>Así mismo instruye al Director Ejecutivo a la contratación del personal  necesario para el adecuado  funcionamiento de la institución</w:t>
      </w:r>
      <w:r w:rsidR="004B588A" w:rsidRPr="006A456F">
        <w:rPr>
          <w:rFonts w:ascii="Museo Sans 300" w:hAnsi="Museo Sans 300"/>
          <w:bCs w:val="0"/>
          <w:sz w:val="20"/>
          <w:szCs w:val="22"/>
          <w:lang w:val="es-ES_tradnl"/>
        </w:rPr>
        <w:t>.</w:t>
      </w:r>
      <w:r w:rsidRPr="006A456F">
        <w:rPr>
          <w:rFonts w:ascii="Museo Sans 300" w:hAnsi="Museo Sans 300"/>
          <w:bCs w:val="0"/>
          <w:sz w:val="20"/>
          <w:szCs w:val="22"/>
          <w:lang w:val="es-ES_tradnl"/>
        </w:rPr>
        <w:t xml:space="preserve">  </w:t>
      </w:r>
    </w:p>
    <w:p w:rsidR="00CC5BB3" w:rsidRPr="000002FE" w:rsidRDefault="00CC5BB3" w:rsidP="00CC5BB3">
      <w:pPr>
        <w:pStyle w:val="Sangra2detindependiente"/>
        <w:numPr>
          <w:ilvl w:val="0"/>
          <w:numId w:val="6"/>
        </w:numPr>
        <w:ind w:left="284" w:hanging="284"/>
        <w:rPr>
          <w:rFonts w:ascii="Museo Sans 300" w:hAnsi="Museo Sans 300"/>
          <w:b/>
          <w:szCs w:val="22"/>
          <w:lang w:val="es-ES_tradnl"/>
        </w:rPr>
      </w:pPr>
      <w:r>
        <w:rPr>
          <w:rFonts w:ascii="Museo Sans 300" w:hAnsi="Museo Sans 300"/>
          <w:b/>
          <w:sz w:val="20"/>
        </w:rPr>
        <w:t>AUTORIZACION DE POLITICA DE GESTION DOCUMENTAL Y ARCHIVOS</w:t>
      </w:r>
    </w:p>
    <w:p w:rsidR="00CC5BB3" w:rsidRPr="00CC5BB3" w:rsidRDefault="000B04BA" w:rsidP="00CC5BB3">
      <w:pPr>
        <w:pStyle w:val="Sangra2detindependiente"/>
        <w:ind w:left="284"/>
        <w:rPr>
          <w:rFonts w:ascii="Museo Sans 300" w:hAnsi="Museo Sans 300"/>
          <w:sz w:val="20"/>
        </w:rPr>
      </w:pPr>
      <w:r w:rsidRPr="00CC5BB3">
        <w:rPr>
          <w:rFonts w:ascii="Museo Sans 300" w:hAnsi="Museo Sans 300"/>
          <w:sz w:val="20"/>
        </w:rPr>
        <w:t xml:space="preserve">El Director Ejecutivo </w:t>
      </w:r>
      <w:r w:rsidR="00CC5BB3" w:rsidRPr="00CC5BB3">
        <w:rPr>
          <w:rFonts w:ascii="Museo Sans 300" w:hAnsi="Museo Sans 300"/>
          <w:sz w:val="20"/>
          <w:lang w:val="es-ES_tradnl"/>
        </w:rPr>
        <w:t xml:space="preserve">presenta para autorización del Consejo Directivo la Política de Gestión Documental y Archivos del </w:t>
      </w:r>
      <w:r w:rsidR="004B588A" w:rsidRPr="00CC5BB3">
        <w:rPr>
          <w:rFonts w:ascii="Museo Sans 300" w:hAnsi="Museo Sans 300"/>
          <w:sz w:val="20"/>
          <w:lang w:val="es-ES_tradnl"/>
        </w:rPr>
        <w:t>Instituto</w:t>
      </w:r>
      <w:r w:rsidR="00CC5BB3" w:rsidRPr="00CC5BB3">
        <w:rPr>
          <w:rFonts w:ascii="Museo Sans 300" w:hAnsi="Museo Sans 300"/>
          <w:sz w:val="20"/>
          <w:lang w:val="es-ES_tradnl"/>
        </w:rPr>
        <w:t xml:space="preserve"> de Legalización de la Propiedad, la cual establece las normativas y principios para la administración de los documentos relacionados a la Institución y los archivos que preservan la documentación.</w:t>
      </w:r>
    </w:p>
    <w:p w:rsidR="00CC5BB3" w:rsidRPr="003E7570" w:rsidRDefault="00CC5BB3" w:rsidP="003E7570">
      <w:pPr>
        <w:spacing w:line="360" w:lineRule="auto"/>
        <w:ind w:left="284"/>
        <w:jc w:val="both"/>
        <w:rPr>
          <w:rFonts w:ascii="Museo Sans 300" w:hAnsi="Museo Sans 300"/>
          <w:b/>
          <w:szCs w:val="22"/>
          <w:lang w:val="es-ES_tradnl"/>
        </w:rPr>
      </w:pPr>
      <w:r w:rsidRPr="003E7570">
        <w:rPr>
          <w:rFonts w:ascii="Museo Sans 300" w:hAnsi="Museo Sans 300"/>
          <w:szCs w:val="22"/>
          <w:lang w:val="es-ES_tradnl"/>
        </w:rPr>
        <w:t>Esta política tiene como objetivo normalizar la producción, organización, resguardo, conservación y acceso a los documentos generados por las unidades organizativas, con el fin de mejorar la administración y facilitar el acceso a la información pública.</w:t>
      </w:r>
    </w:p>
    <w:p w:rsidR="002A4D00" w:rsidRPr="005F1809" w:rsidRDefault="00847FAD" w:rsidP="002A4D00">
      <w:pPr>
        <w:pStyle w:val="Sangra2detindependiente"/>
        <w:ind w:left="284"/>
        <w:rPr>
          <w:rFonts w:ascii="Museo Sans 300" w:hAnsi="Museo Sans 300"/>
          <w:b/>
          <w:bCs w:val="0"/>
          <w:sz w:val="20"/>
        </w:rPr>
      </w:pPr>
      <w:r w:rsidRPr="000D684C">
        <w:rPr>
          <w:rFonts w:ascii="Museo Sans 300" w:hAnsi="Museo Sans 300"/>
          <w:b/>
          <w:bCs w:val="0"/>
          <w:sz w:val="20"/>
        </w:rPr>
        <w:t>ACUERDO CD-No. 006/2023</w:t>
      </w:r>
    </w:p>
    <w:p w:rsidR="002A4D00" w:rsidRDefault="004B588A" w:rsidP="002A4D00">
      <w:pPr>
        <w:pStyle w:val="Sangra2detindependiente"/>
        <w:ind w:left="284"/>
        <w:rPr>
          <w:rFonts w:ascii="Museo Sans 300" w:hAnsi="Museo Sans 300"/>
          <w:bCs w:val="0"/>
          <w:sz w:val="20"/>
        </w:rPr>
      </w:pPr>
      <w:r>
        <w:rPr>
          <w:rFonts w:ascii="Museo Sans 300" w:hAnsi="Museo Sans 300"/>
          <w:bCs w:val="0"/>
          <w:sz w:val="20"/>
        </w:rPr>
        <w:t>El Consejo Directivo autoriza la Política de Gestión Documental y Archivo  presentada e instruye al Director Ejecutivo  a darle seguimiento con el personal para su adecuada aplicación.</w:t>
      </w:r>
    </w:p>
    <w:p w:rsidR="008E4E82" w:rsidRPr="005F1809" w:rsidRDefault="00F81E85" w:rsidP="008E4E82">
      <w:pPr>
        <w:pStyle w:val="Sangra2detindependiente"/>
        <w:numPr>
          <w:ilvl w:val="0"/>
          <w:numId w:val="6"/>
        </w:numPr>
        <w:ind w:left="284" w:hanging="284"/>
        <w:rPr>
          <w:rFonts w:ascii="Museo Sans 300" w:hAnsi="Museo Sans 300"/>
          <w:b/>
          <w:sz w:val="20"/>
        </w:rPr>
      </w:pPr>
      <w:r>
        <w:rPr>
          <w:rFonts w:ascii="Museo Sans 300" w:hAnsi="Museo Sans 300"/>
          <w:b/>
          <w:sz w:val="20"/>
        </w:rPr>
        <w:t>INFORME DE AUDITORIA FINANCIERA AL INSTITUTO DE LEGALIZACION DE LA PROPIEDAD, PERIODO DEL 01 DE ENERO 2020 AL 31 DE DICIEMBRE DE 2021.</w:t>
      </w:r>
    </w:p>
    <w:p w:rsidR="0039516C" w:rsidRPr="00A8724C" w:rsidRDefault="0039516C" w:rsidP="0039516C">
      <w:pPr>
        <w:spacing w:line="360" w:lineRule="auto"/>
        <w:ind w:left="284"/>
        <w:jc w:val="both"/>
        <w:rPr>
          <w:rFonts w:ascii="Museo Sans 300" w:hAnsi="Museo Sans 300"/>
          <w:lang w:val="es-ES_tradnl"/>
        </w:rPr>
      </w:pPr>
      <w:r w:rsidRPr="00A8724C">
        <w:rPr>
          <w:rFonts w:ascii="Museo Sans 300" w:hAnsi="Museo Sans 300"/>
          <w:lang w:val="es-ES_tradnl"/>
        </w:rPr>
        <w:t>El Direct</w:t>
      </w:r>
      <w:r>
        <w:rPr>
          <w:rFonts w:ascii="Museo Sans 300" w:hAnsi="Museo Sans 300"/>
          <w:lang w:val="es-ES_tradnl"/>
        </w:rPr>
        <w:t>or Ejecutivo informa al Consejo Directivo que el Lic. Edgar Alexander Romero, Director de Auditoría Cinco de la Corte de Cuentas de la República, presentó con fecha 26 de julio del año en curso, el borrador del Informe de Auditoría Financiera realizada a la Institución, el cual presenta hallazgos detallados en adjunto.</w:t>
      </w:r>
    </w:p>
    <w:p w:rsidR="00B60A28" w:rsidRPr="005F1809" w:rsidRDefault="008337E2" w:rsidP="005A5A34">
      <w:pPr>
        <w:pStyle w:val="Sangra2detindependiente"/>
        <w:ind w:left="284"/>
        <w:rPr>
          <w:rFonts w:ascii="Museo Sans 300" w:hAnsi="Museo Sans 300"/>
          <w:b/>
          <w:bCs w:val="0"/>
          <w:sz w:val="20"/>
        </w:rPr>
      </w:pPr>
      <w:r w:rsidRPr="000D684C">
        <w:rPr>
          <w:rFonts w:ascii="Museo Sans 300" w:hAnsi="Museo Sans 300"/>
          <w:b/>
          <w:bCs w:val="0"/>
          <w:sz w:val="20"/>
        </w:rPr>
        <w:t>ACUERDO CD-No. 007/2023</w:t>
      </w:r>
    </w:p>
    <w:p w:rsidR="00B60A28" w:rsidRDefault="00B60A28" w:rsidP="009A65FF">
      <w:pPr>
        <w:pStyle w:val="Sangra2detindependiente"/>
        <w:ind w:left="284"/>
        <w:rPr>
          <w:rFonts w:ascii="Museo Sans 300" w:hAnsi="Museo Sans 300"/>
          <w:sz w:val="20"/>
        </w:rPr>
      </w:pPr>
      <w:r w:rsidRPr="009A65FF">
        <w:rPr>
          <w:rFonts w:ascii="Museo Sans 300" w:hAnsi="Museo Sans 300"/>
          <w:sz w:val="20"/>
        </w:rPr>
        <w:t xml:space="preserve">El Consejo Directivo </w:t>
      </w:r>
      <w:r w:rsidR="004B588A">
        <w:rPr>
          <w:rFonts w:ascii="Museo Sans 300" w:hAnsi="Museo Sans 300"/>
          <w:sz w:val="20"/>
        </w:rPr>
        <w:t>se da por enterado de lo informado e instruye al Director Ejecutivo a mantener informado al Consejo Directivo de los resultados del informe final  de la auditoría Financiera realizada a ser presentado por la Corte de Cuentas de la República.</w:t>
      </w:r>
    </w:p>
    <w:p w:rsidR="00C63806" w:rsidRDefault="00602DA7" w:rsidP="00835553">
      <w:pPr>
        <w:pStyle w:val="Sangra2detindependiente"/>
        <w:numPr>
          <w:ilvl w:val="0"/>
          <w:numId w:val="6"/>
        </w:numPr>
        <w:ind w:left="284" w:hanging="284"/>
        <w:rPr>
          <w:rFonts w:ascii="Museo Sans 300" w:hAnsi="Museo Sans 300"/>
          <w:b/>
          <w:sz w:val="20"/>
        </w:rPr>
      </w:pPr>
      <w:r>
        <w:rPr>
          <w:rFonts w:ascii="Museo Sans 300" w:hAnsi="Museo Sans 300"/>
          <w:b/>
          <w:sz w:val="20"/>
        </w:rPr>
        <w:t>INFORME DE AUDITORIA INTERNA CORRESPONDIENTE AL EJERCICIO 2022.</w:t>
      </w:r>
    </w:p>
    <w:p w:rsidR="00602DA7" w:rsidRDefault="00602DA7" w:rsidP="00602DA7">
      <w:pPr>
        <w:spacing w:line="360" w:lineRule="auto"/>
        <w:ind w:left="284"/>
        <w:jc w:val="both"/>
        <w:rPr>
          <w:rFonts w:ascii="Museo Sans 300" w:hAnsi="Museo Sans 300"/>
          <w:lang w:val="es-ES_tradnl"/>
        </w:rPr>
      </w:pPr>
      <w:r w:rsidRPr="00A8724C">
        <w:rPr>
          <w:rFonts w:ascii="Museo Sans 300" w:hAnsi="Museo Sans 300"/>
          <w:lang w:val="es-ES_tradnl"/>
        </w:rPr>
        <w:t>El Direct</w:t>
      </w:r>
      <w:r>
        <w:rPr>
          <w:rFonts w:ascii="Museo Sans 300" w:hAnsi="Museo Sans 300"/>
          <w:lang w:val="es-ES_tradnl"/>
        </w:rPr>
        <w:t xml:space="preserve">or Ejecutivo informa al Consejo Directivo que en cumplimiento al artículo número 37 de la Ley de la Corte de Cuentas de la República y artículo número 200 de las Normas de Auditoría </w:t>
      </w:r>
      <w:r>
        <w:rPr>
          <w:rFonts w:ascii="Museo Sans 300" w:hAnsi="Museo Sans 300"/>
          <w:lang w:val="es-ES_tradnl"/>
        </w:rPr>
        <w:lastRenderedPageBreak/>
        <w:t>Interna del Sector Gubernamental, el Auditor Interno presenta el Informe de Auditoría Interna del Instituto de Legalización de la Propiedad, correspondiente al ejercicio 2022.</w:t>
      </w:r>
    </w:p>
    <w:p w:rsidR="004B588A" w:rsidRDefault="004B588A" w:rsidP="00602DA7">
      <w:pPr>
        <w:spacing w:line="360" w:lineRule="auto"/>
        <w:ind w:left="284"/>
        <w:jc w:val="both"/>
        <w:rPr>
          <w:rFonts w:ascii="Museo Sans 300" w:hAnsi="Museo Sans 300"/>
          <w:szCs w:val="22"/>
          <w:lang w:val="es-ES_tradnl"/>
        </w:rPr>
      </w:pPr>
      <w:r>
        <w:rPr>
          <w:rFonts w:ascii="Museo Sans 300" w:hAnsi="Museo Sans 300"/>
          <w:lang w:val="es-ES_tradnl"/>
        </w:rPr>
        <w:t>El cual no presenta hallazgos que reportar.</w:t>
      </w:r>
    </w:p>
    <w:p w:rsidR="00835553" w:rsidRPr="00835553" w:rsidRDefault="008337E2" w:rsidP="00835553">
      <w:pPr>
        <w:pStyle w:val="Sangra2detindependiente"/>
        <w:ind w:left="284"/>
        <w:rPr>
          <w:rFonts w:ascii="Museo Sans 300" w:hAnsi="Museo Sans 300"/>
          <w:b/>
          <w:sz w:val="20"/>
        </w:rPr>
      </w:pPr>
      <w:r w:rsidRPr="000D684C">
        <w:rPr>
          <w:rFonts w:ascii="Museo Sans 300" w:hAnsi="Museo Sans 300"/>
          <w:b/>
          <w:sz w:val="20"/>
        </w:rPr>
        <w:t>ACUERDO CD-No. 008/2023</w:t>
      </w:r>
    </w:p>
    <w:p w:rsidR="00835553" w:rsidRDefault="00835553" w:rsidP="00835553">
      <w:pPr>
        <w:pStyle w:val="Sangra2detindependiente"/>
        <w:ind w:left="284"/>
        <w:rPr>
          <w:rFonts w:ascii="Museo Sans 300" w:hAnsi="Museo Sans 300"/>
          <w:sz w:val="20"/>
        </w:rPr>
      </w:pPr>
      <w:r w:rsidRPr="00835553">
        <w:rPr>
          <w:rFonts w:ascii="Museo Sans 300" w:hAnsi="Museo Sans 300"/>
          <w:sz w:val="20"/>
        </w:rPr>
        <w:t xml:space="preserve">El Consejo Directivo </w:t>
      </w:r>
      <w:r w:rsidR="004B588A">
        <w:rPr>
          <w:rFonts w:ascii="Museo Sans 300" w:hAnsi="Museo Sans 300"/>
          <w:sz w:val="20"/>
        </w:rPr>
        <w:t xml:space="preserve"> se da por enterado del informe de auditoría interna presentado correspondiente al ejercicio del año 2022 y no tiene observaciones al mismo.</w:t>
      </w:r>
    </w:p>
    <w:p w:rsidR="009D051C" w:rsidRDefault="00927294" w:rsidP="009D051C">
      <w:pPr>
        <w:pStyle w:val="Sangra2detindependiente"/>
        <w:numPr>
          <w:ilvl w:val="0"/>
          <w:numId w:val="6"/>
        </w:numPr>
        <w:ind w:left="284" w:hanging="284"/>
        <w:rPr>
          <w:rFonts w:ascii="Museo Sans 300" w:hAnsi="Museo Sans 300"/>
          <w:b/>
          <w:sz w:val="20"/>
        </w:rPr>
      </w:pPr>
      <w:r w:rsidRPr="009D051C">
        <w:rPr>
          <w:rFonts w:ascii="Museo Sans 300" w:hAnsi="Museo Sans 300"/>
          <w:b/>
          <w:sz w:val="20"/>
        </w:rPr>
        <w:t xml:space="preserve">INFORME DE AUDITORIA INTERNA </w:t>
      </w:r>
      <w:r w:rsidR="009D051C">
        <w:rPr>
          <w:rFonts w:ascii="Museo Sans 300" w:hAnsi="Museo Sans 300"/>
          <w:b/>
          <w:sz w:val="20"/>
        </w:rPr>
        <w:t>CORRESPONDIENTE AL PERIODO DEL 01 DE ENERO AL 31 DE MARZO DE 2023.</w:t>
      </w:r>
    </w:p>
    <w:p w:rsidR="009D051C" w:rsidRDefault="00927294" w:rsidP="009D051C">
      <w:pPr>
        <w:spacing w:line="360" w:lineRule="auto"/>
        <w:ind w:left="284"/>
        <w:jc w:val="both"/>
        <w:rPr>
          <w:rFonts w:ascii="Museo Sans 300" w:hAnsi="Museo Sans 300"/>
          <w:szCs w:val="22"/>
          <w:lang w:val="es-ES_tradnl"/>
        </w:rPr>
      </w:pPr>
      <w:r w:rsidRPr="009D051C">
        <w:rPr>
          <w:rFonts w:ascii="Museo Sans 300" w:hAnsi="Museo Sans 300"/>
        </w:rPr>
        <w:t>El Director Ejecutivo informa que el Auditor Interno, en cumplimiento</w:t>
      </w:r>
      <w:r w:rsidR="008723DE" w:rsidRPr="009D051C">
        <w:rPr>
          <w:rFonts w:ascii="Museo Sans 300" w:hAnsi="Museo Sans 300"/>
        </w:rPr>
        <w:t xml:space="preserve"> al Art. 37 de la Ley de Corte </w:t>
      </w:r>
      <w:r w:rsidRPr="009D051C">
        <w:rPr>
          <w:rFonts w:ascii="Museo Sans 300" w:hAnsi="Museo Sans 300"/>
        </w:rPr>
        <w:t>de Cuentas de la República y al Art. 200 de las Normas de Auditoría Interna del Se</w:t>
      </w:r>
      <w:r w:rsidR="008723DE" w:rsidRPr="009D051C">
        <w:rPr>
          <w:rFonts w:ascii="Museo Sans 300" w:hAnsi="Museo Sans 300"/>
        </w:rPr>
        <w:t xml:space="preserve">ctor </w:t>
      </w:r>
      <w:r w:rsidRPr="009D051C">
        <w:rPr>
          <w:rFonts w:ascii="Museo Sans 300" w:hAnsi="Museo Sans 300"/>
        </w:rPr>
        <w:t>Gubernamental, presenta para conocimiento del Consejo Directivo de</w:t>
      </w:r>
      <w:r w:rsidR="008723DE" w:rsidRPr="009D051C">
        <w:rPr>
          <w:rFonts w:ascii="Museo Sans 300" w:hAnsi="Museo Sans 300"/>
        </w:rPr>
        <w:t xml:space="preserve"> la Institución, el Informe de </w:t>
      </w:r>
      <w:r w:rsidRPr="009D051C">
        <w:rPr>
          <w:rFonts w:ascii="Museo Sans 300" w:hAnsi="Museo Sans 300"/>
        </w:rPr>
        <w:t xml:space="preserve">Auditoría Interna correspondiente al </w:t>
      </w:r>
      <w:r w:rsidR="009D051C">
        <w:rPr>
          <w:rFonts w:ascii="Museo Sans 300" w:hAnsi="Museo Sans 300"/>
          <w:lang w:val="es-ES_tradnl"/>
        </w:rPr>
        <w:t>al período del 01 de enero al 31 de marzo de 2023.</w:t>
      </w:r>
      <w:r w:rsidR="004B588A">
        <w:rPr>
          <w:rFonts w:ascii="Museo Sans 300" w:hAnsi="Museo Sans 300"/>
          <w:lang w:val="es-ES_tradnl"/>
        </w:rPr>
        <w:t xml:space="preserve"> El cual no presenta hallazgos que reportar.</w:t>
      </w:r>
    </w:p>
    <w:p w:rsidR="00927294" w:rsidRPr="00F1250E" w:rsidRDefault="009D051C" w:rsidP="00927294">
      <w:pPr>
        <w:pStyle w:val="Sangra2detindependiente"/>
        <w:ind w:left="284"/>
        <w:rPr>
          <w:rFonts w:ascii="Museo Sans 300" w:hAnsi="Museo Sans 300"/>
          <w:b/>
          <w:sz w:val="20"/>
        </w:rPr>
      </w:pPr>
      <w:r w:rsidRPr="000D684C">
        <w:rPr>
          <w:rFonts w:ascii="Museo Sans 300" w:hAnsi="Museo Sans 300"/>
          <w:b/>
          <w:sz w:val="20"/>
        </w:rPr>
        <w:t>ACUERDO CD-No. 009/2023</w:t>
      </w:r>
    </w:p>
    <w:p w:rsidR="00927294" w:rsidRDefault="00927294" w:rsidP="00927294">
      <w:pPr>
        <w:pStyle w:val="Sangra2detindependiente"/>
        <w:ind w:left="284"/>
        <w:rPr>
          <w:rFonts w:ascii="Museo Sans 300" w:hAnsi="Museo Sans 300"/>
          <w:sz w:val="20"/>
        </w:rPr>
      </w:pPr>
      <w:r w:rsidRPr="00927294">
        <w:rPr>
          <w:rFonts w:ascii="Museo Sans 300" w:hAnsi="Museo Sans 300"/>
          <w:sz w:val="20"/>
        </w:rPr>
        <w:t>El Consejo Directivo  se da por enterado del inf</w:t>
      </w:r>
      <w:r w:rsidR="00F1250E">
        <w:rPr>
          <w:rFonts w:ascii="Museo Sans 300" w:hAnsi="Museo Sans 300"/>
          <w:sz w:val="20"/>
        </w:rPr>
        <w:t xml:space="preserve">orme presentado por  el Auditor Interno de la </w:t>
      </w:r>
      <w:r w:rsidRPr="00927294">
        <w:rPr>
          <w:rFonts w:ascii="Museo Sans 300" w:hAnsi="Museo Sans 300"/>
          <w:sz w:val="20"/>
        </w:rPr>
        <w:t xml:space="preserve">institución </w:t>
      </w:r>
      <w:r w:rsidR="004B588A" w:rsidRPr="00927294">
        <w:rPr>
          <w:rFonts w:ascii="Museo Sans 300" w:hAnsi="Museo Sans 300"/>
          <w:sz w:val="20"/>
        </w:rPr>
        <w:t>correspondiente</w:t>
      </w:r>
      <w:r w:rsidRPr="00927294">
        <w:rPr>
          <w:rFonts w:ascii="Museo Sans 300" w:hAnsi="Museo Sans 300"/>
          <w:sz w:val="20"/>
        </w:rPr>
        <w:t xml:space="preserve"> al año 2021; </w:t>
      </w:r>
      <w:r w:rsidR="00F1250E">
        <w:rPr>
          <w:rFonts w:ascii="Museo Sans 300" w:hAnsi="Museo Sans 300"/>
          <w:sz w:val="20"/>
        </w:rPr>
        <w:t xml:space="preserve"> el cual no presenta hallazgos </w:t>
      </w:r>
      <w:r w:rsidRPr="00927294">
        <w:rPr>
          <w:rFonts w:ascii="Museo Sans 300" w:hAnsi="Museo Sans 300"/>
          <w:sz w:val="20"/>
        </w:rPr>
        <w:t>a reportar.</w:t>
      </w:r>
    </w:p>
    <w:p w:rsidR="00FB3ED2" w:rsidRPr="00FB3ED2" w:rsidRDefault="00FB3ED2" w:rsidP="00FB3ED2">
      <w:pPr>
        <w:pStyle w:val="Sangra2detindependiente"/>
        <w:numPr>
          <w:ilvl w:val="0"/>
          <w:numId w:val="6"/>
        </w:numPr>
        <w:ind w:left="284" w:hanging="284"/>
        <w:rPr>
          <w:rFonts w:ascii="Museo Sans 300" w:hAnsi="Museo Sans 300"/>
          <w:b/>
          <w:sz w:val="20"/>
        </w:rPr>
      </w:pPr>
      <w:r>
        <w:rPr>
          <w:rFonts w:ascii="Museo Sans 300" w:hAnsi="Museo Sans 300"/>
        </w:rPr>
        <w:t xml:space="preserve"> </w:t>
      </w:r>
      <w:r w:rsidRPr="00FB3ED2">
        <w:rPr>
          <w:rFonts w:ascii="Museo Sans 300" w:hAnsi="Museo Sans 300"/>
          <w:b/>
          <w:sz w:val="20"/>
        </w:rPr>
        <w:t xml:space="preserve">PLAN DE TRABAJO </w:t>
      </w:r>
      <w:r w:rsidR="00796EAC">
        <w:rPr>
          <w:rFonts w:ascii="Museo Sans 300" w:hAnsi="Museo Sans 300"/>
          <w:b/>
          <w:sz w:val="20"/>
        </w:rPr>
        <w:t>AUDITORIA INTERNA EJERCICIO 2024</w:t>
      </w:r>
    </w:p>
    <w:p w:rsidR="00FB3ED2" w:rsidRPr="00FB3ED2" w:rsidRDefault="00FB3ED2" w:rsidP="00FB3ED2">
      <w:pPr>
        <w:pStyle w:val="Sangra2detindependiente"/>
        <w:ind w:left="284"/>
        <w:rPr>
          <w:rFonts w:ascii="Museo Sans 300" w:hAnsi="Museo Sans 300"/>
          <w:sz w:val="20"/>
        </w:rPr>
      </w:pPr>
      <w:r w:rsidRPr="00FB3ED2">
        <w:rPr>
          <w:rFonts w:ascii="Museo Sans 300" w:hAnsi="Museo Sans 300"/>
          <w:sz w:val="20"/>
        </w:rPr>
        <w:t>El Director Ejecutivo informa que el Auditor Interno, Lic. Romual</w:t>
      </w:r>
      <w:r w:rsidR="00B76E27">
        <w:rPr>
          <w:rFonts w:ascii="Museo Sans 300" w:hAnsi="Museo Sans 300"/>
          <w:sz w:val="20"/>
        </w:rPr>
        <w:t xml:space="preserve">do Cáceres, en cumplimiento al </w:t>
      </w:r>
      <w:r w:rsidRPr="00FB3ED2">
        <w:rPr>
          <w:rFonts w:ascii="Museo Sans 300" w:hAnsi="Museo Sans 300"/>
          <w:sz w:val="20"/>
        </w:rPr>
        <w:t xml:space="preserve">artículo número 36 de la Ley de la Corte de Cuentas de la República </w:t>
      </w:r>
      <w:r w:rsidR="00B76E27">
        <w:rPr>
          <w:rFonts w:ascii="Museo Sans 300" w:hAnsi="Museo Sans 300"/>
          <w:sz w:val="20"/>
        </w:rPr>
        <w:t xml:space="preserve">y artículo número 34 de las </w:t>
      </w:r>
      <w:r w:rsidRPr="00FB3ED2">
        <w:rPr>
          <w:rFonts w:ascii="Museo Sans 300" w:hAnsi="Museo Sans 300"/>
          <w:sz w:val="20"/>
        </w:rPr>
        <w:t>Normas de Auditoria Interna del Sector Gubernamental, presenta</w:t>
      </w:r>
      <w:r w:rsidR="00F34B30">
        <w:rPr>
          <w:rFonts w:ascii="Museo Sans 300" w:hAnsi="Museo Sans 300"/>
          <w:sz w:val="20"/>
        </w:rPr>
        <w:t xml:space="preserve"> para conocimiento del Consejo </w:t>
      </w:r>
      <w:r w:rsidRPr="00FB3ED2">
        <w:rPr>
          <w:rFonts w:ascii="Museo Sans 300" w:hAnsi="Museo Sans 300"/>
          <w:sz w:val="20"/>
        </w:rPr>
        <w:t>Directivo de la Institución el Plan de Trabajo de Auditoria Interna del I</w:t>
      </w:r>
      <w:r w:rsidR="00F34B30">
        <w:rPr>
          <w:rFonts w:ascii="Museo Sans 300" w:hAnsi="Museo Sans 300"/>
          <w:sz w:val="20"/>
        </w:rPr>
        <w:t xml:space="preserve">nstituto de Legalización de la </w:t>
      </w:r>
      <w:r w:rsidRPr="00FB3ED2">
        <w:rPr>
          <w:rFonts w:ascii="Museo Sans 300" w:hAnsi="Museo Sans 300"/>
          <w:sz w:val="20"/>
        </w:rPr>
        <w:t>Propiedad, co</w:t>
      </w:r>
      <w:r w:rsidR="00796EAC">
        <w:rPr>
          <w:rFonts w:ascii="Museo Sans 300" w:hAnsi="Museo Sans 300"/>
          <w:sz w:val="20"/>
        </w:rPr>
        <w:t>rrespondiente al ejercicio 2024.</w:t>
      </w:r>
    </w:p>
    <w:p w:rsidR="00FB3ED2" w:rsidRPr="00FB3ED2" w:rsidRDefault="00796EAC" w:rsidP="00FB3ED2">
      <w:pPr>
        <w:pStyle w:val="Sangra2detindependiente"/>
        <w:ind w:left="284"/>
        <w:rPr>
          <w:rFonts w:ascii="Museo Sans 300" w:hAnsi="Museo Sans 300"/>
          <w:b/>
          <w:sz w:val="20"/>
        </w:rPr>
      </w:pPr>
      <w:r w:rsidRPr="000D684C">
        <w:rPr>
          <w:rFonts w:ascii="Museo Sans 300" w:hAnsi="Museo Sans 300"/>
          <w:b/>
          <w:sz w:val="20"/>
        </w:rPr>
        <w:t>ACUERDO CD-No. 010/2023</w:t>
      </w:r>
    </w:p>
    <w:p w:rsidR="00FB3ED2" w:rsidRPr="00FB3ED2" w:rsidRDefault="00FB3ED2" w:rsidP="00FB3ED2">
      <w:pPr>
        <w:pStyle w:val="Sangra2detindependiente"/>
        <w:ind w:left="284"/>
        <w:rPr>
          <w:rFonts w:ascii="Museo Sans 300" w:hAnsi="Museo Sans 300"/>
          <w:sz w:val="20"/>
        </w:rPr>
      </w:pPr>
      <w:r w:rsidRPr="00FB3ED2">
        <w:rPr>
          <w:rFonts w:ascii="Museo Sans 300" w:hAnsi="Museo Sans 300"/>
          <w:sz w:val="20"/>
        </w:rPr>
        <w:t>El Consejo Directivo  da por aprobado el Plan de Trabajo de Auditoria Interna  para el año 202</w:t>
      </w:r>
      <w:r w:rsidR="00796EAC">
        <w:rPr>
          <w:rFonts w:ascii="Museo Sans 300" w:hAnsi="Museo Sans 300"/>
          <w:sz w:val="20"/>
        </w:rPr>
        <w:t>4</w:t>
      </w:r>
      <w:r w:rsidRPr="00FB3ED2">
        <w:rPr>
          <w:rFonts w:ascii="Museo Sans 300" w:hAnsi="Museo Sans 300"/>
          <w:sz w:val="20"/>
        </w:rPr>
        <w:t>, presentado  el Lic. Romualdo Cáceres, Auditor Interno de la Institución.</w:t>
      </w:r>
    </w:p>
    <w:p w:rsidR="00B76E27" w:rsidRDefault="00B76E27" w:rsidP="00FB3ED2">
      <w:pPr>
        <w:pStyle w:val="Sangra2detindependiente"/>
        <w:ind w:left="284"/>
        <w:rPr>
          <w:rFonts w:ascii="Museo Sans 300" w:hAnsi="Museo Sans 300"/>
          <w:sz w:val="20"/>
        </w:rPr>
      </w:pPr>
    </w:p>
    <w:p w:rsidR="00B76E27" w:rsidRDefault="00FB3ED2" w:rsidP="00B76E27">
      <w:pPr>
        <w:pStyle w:val="Sangra2detindependiente"/>
        <w:ind w:left="284"/>
        <w:rPr>
          <w:rFonts w:ascii="Museo Sans 300" w:hAnsi="Museo Sans 300"/>
          <w:sz w:val="20"/>
        </w:rPr>
      </w:pPr>
      <w:r w:rsidRPr="00FB3ED2">
        <w:rPr>
          <w:rFonts w:ascii="Museo Sans 300" w:hAnsi="Museo Sans 300"/>
          <w:sz w:val="20"/>
        </w:rPr>
        <w:t>No habiendo más que hacer constar, s</w:t>
      </w:r>
      <w:r w:rsidR="00E719D1">
        <w:rPr>
          <w:rFonts w:ascii="Museo Sans 300" w:hAnsi="Museo Sans 300"/>
          <w:sz w:val="20"/>
        </w:rPr>
        <w:t>e concluyó la sesión a 10:30 a, m</w:t>
      </w:r>
      <w:r w:rsidRPr="00FB3ED2">
        <w:rPr>
          <w:rFonts w:ascii="Museo Sans 300" w:hAnsi="Museo Sans 300"/>
          <w:sz w:val="20"/>
        </w:rPr>
        <w:t>., del mismo día, dándose por terminada la presente acta que firmamos.</w:t>
      </w:r>
    </w:p>
    <w:p w:rsidR="00B76E27" w:rsidRDefault="00B76E27" w:rsidP="00B76E27">
      <w:pPr>
        <w:pStyle w:val="Sangra2detindependiente"/>
        <w:ind w:left="284"/>
        <w:rPr>
          <w:rFonts w:ascii="Museo Sans 300" w:hAnsi="Museo Sans 300"/>
          <w:sz w:val="20"/>
        </w:rPr>
      </w:pPr>
    </w:p>
    <w:p w:rsidR="006F30AB" w:rsidRDefault="006F30AB" w:rsidP="00B76E27">
      <w:pPr>
        <w:pStyle w:val="Sangra2detindependiente"/>
        <w:ind w:left="284"/>
        <w:rPr>
          <w:rFonts w:ascii="Museo Sans 300" w:hAnsi="Museo Sans 300"/>
          <w:sz w:val="20"/>
        </w:rPr>
      </w:pPr>
    </w:p>
    <w:p w:rsidR="00B76E27" w:rsidRDefault="00B76E27" w:rsidP="00B76E27">
      <w:pPr>
        <w:pStyle w:val="Sangra2detindependiente"/>
        <w:ind w:left="284"/>
        <w:rPr>
          <w:rFonts w:ascii="Museo Sans 300" w:hAnsi="Museo Sans 300"/>
          <w:sz w:val="20"/>
        </w:rPr>
      </w:pPr>
    </w:p>
    <w:p w:rsidR="00B76E27" w:rsidRDefault="00B76E27" w:rsidP="00B76E27">
      <w:pPr>
        <w:pStyle w:val="Sangra2detindependiente"/>
        <w:ind w:left="284"/>
        <w:rPr>
          <w:rFonts w:ascii="Museo Sans 300" w:hAnsi="Museo Sans 300"/>
          <w:bCs w:val="0"/>
          <w:sz w:val="20"/>
        </w:rPr>
      </w:pPr>
      <w:r w:rsidRPr="00B76E27">
        <w:rPr>
          <w:rFonts w:ascii="Museo Sans 300" w:hAnsi="Museo Sans 300"/>
          <w:bCs w:val="0"/>
          <w:sz w:val="20"/>
        </w:rPr>
        <w:t>Lic. Michelle Sol</w:t>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Pr="00B76E27">
        <w:rPr>
          <w:rFonts w:ascii="Museo Sans 300" w:hAnsi="Museo Sans 300"/>
          <w:bCs w:val="0"/>
          <w:sz w:val="20"/>
        </w:rPr>
        <w:tab/>
      </w:r>
      <w:r w:rsidR="0084527D">
        <w:rPr>
          <w:rFonts w:ascii="Museo Sans 300" w:hAnsi="Museo Sans 300"/>
          <w:bCs w:val="0"/>
          <w:sz w:val="20"/>
        </w:rPr>
        <w:t xml:space="preserve">                      Prof. </w:t>
      </w:r>
      <w:r w:rsidRPr="00B76E27">
        <w:rPr>
          <w:rFonts w:ascii="Museo Sans 300" w:hAnsi="Museo Sans 300"/>
          <w:bCs w:val="0"/>
          <w:sz w:val="20"/>
        </w:rPr>
        <w:t>María Ofelia Navarret</w:t>
      </w:r>
      <w:r>
        <w:rPr>
          <w:rFonts w:ascii="Museo Sans 300" w:hAnsi="Museo Sans 300"/>
          <w:bCs w:val="0"/>
          <w:sz w:val="20"/>
        </w:rPr>
        <w:t>e</w:t>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r>
        <w:rPr>
          <w:rFonts w:ascii="Museo Sans 300" w:hAnsi="Museo Sans 300"/>
          <w:bCs w:val="0"/>
          <w:sz w:val="20"/>
        </w:rPr>
        <w:tab/>
      </w:r>
    </w:p>
    <w:p w:rsidR="00B76E27" w:rsidRDefault="00B76E27" w:rsidP="00B76E27">
      <w:pPr>
        <w:pStyle w:val="Sangra2detindependiente"/>
        <w:ind w:left="284"/>
        <w:rPr>
          <w:rFonts w:ascii="Museo Sans 300" w:hAnsi="Museo Sans 300"/>
          <w:bCs w:val="0"/>
          <w:sz w:val="20"/>
        </w:rPr>
      </w:pPr>
    </w:p>
    <w:p w:rsidR="000D684C" w:rsidRDefault="000D684C" w:rsidP="00B76E27">
      <w:pPr>
        <w:pStyle w:val="Sangra2detindependiente"/>
        <w:ind w:left="284"/>
        <w:rPr>
          <w:rFonts w:ascii="Museo Sans 300" w:hAnsi="Museo Sans 300"/>
          <w:bCs w:val="0"/>
          <w:sz w:val="20"/>
        </w:rPr>
      </w:pPr>
    </w:p>
    <w:p w:rsidR="001D7F3C" w:rsidRPr="000D684C" w:rsidRDefault="0084527D" w:rsidP="000D684C">
      <w:pPr>
        <w:pStyle w:val="Sangra2detindependiente"/>
        <w:ind w:left="284"/>
        <w:rPr>
          <w:rFonts w:ascii="Museo Sans 300" w:hAnsi="Museo Sans 300"/>
          <w:sz w:val="20"/>
        </w:rPr>
      </w:pPr>
      <w:r>
        <w:rPr>
          <w:rFonts w:ascii="Museo Sans 300" w:hAnsi="Museo Sans 300"/>
          <w:bCs w:val="0"/>
          <w:sz w:val="20"/>
        </w:rPr>
        <w:t xml:space="preserve">Lic. Wilmer Geovanni Santos </w:t>
      </w:r>
      <w:r w:rsidR="00B76E27" w:rsidRPr="00B76E27">
        <w:rPr>
          <w:rFonts w:ascii="Museo Sans 300" w:hAnsi="Museo Sans 300"/>
          <w:bCs w:val="0"/>
          <w:sz w:val="20"/>
        </w:rPr>
        <w:t xml:space="preserve">              </w:t>
      </w:r>
      <w:r w:rsidR="00B76E27" w:rsidRPr="00B76E27">
        <w:rPr>
          <w:rFonts w:ascii="Museo Sans 300" w:hAnsi="Museo Sans 300"/>
          <w:bCs w:val="0"/>
          <w:sz w:val="20"/>
        </w:rPr>
        <w:tab/>
        <w:t xml:space="preserve">                    </w:t>
      </w:r>
      <w:r w:rsidR="004948FD">
        <w:rPr>
          <w:rFonts w:ascii="Museo Sans 300" w:hAnsi="Museo Sans 300"/>
          <w:bCs w:val="0"/>
          <w:sz w:val="20"/>
        </w:rPr>
        <w:t xml:space="preserve">    </w:t>
      </w:r>
      <w:r w:rsidR="000D684C">
        <w:rPr>
          <w:rFonts w:ascii="Museo Sans 300" w:hAnsi="Museo Sans 300"/>
          <w:bCs w:val="0"/>
          <w:sz w:val="20"/>
        </w:rPr>
        <w:t>Ing. David Ernesto Henríquez</w:t>
      </w:r>
    </w:p>
    <w:sectPr w:rsidR="001D7F3C" w:rsidRPr="000D684C" w:rsidSect="004A7507">
      <w:pgSz w:w="12240" w:h="15840"/>
      <w:pgMar w:top="1417" w:right="1325"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71391"/>
    <w:multiLevelType w:val="hybridMultilevel"/>
    <w:tmpl w:val="A7CE37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2E06FC0"/>
    <w:multiLevelType w:val="hybridMultilevel"/>
    <w:tmpl w:val="4420F246"/>
    <w:lvl w:ilvl="0" w:tplc="07E2C612">
      <w:start w:val="1"/>
      <w:numFmt w:val="decimal"/>
      <w:lvlText w:val="%1."/>
      <w:lvlJc w:val="left"/>
      <w:pPr>
        <w:ind w:left="720" w:hanging="360"/>
      </w:pPr>
      <w:rPr>
        <w:rFonts w:hint="default"/>
        <w:b w:val="0"/>
        <w:sz w:val="20"/>
        <w:szCs w:val="20"/>
      </w:rPr>
    </w:lvl>
    <w:lvl w:ilvl="1" w:tplc="213C53A6">
      <w:start w:val="1"/>
      <w:numFmt w:val="lowerLetter"/>
      <w:lvlText w:val="%2."/>
      <w:lvlJc w:val="left"/>
      <w:pPr>
        <w:ind w:left="1440" w:hanging="360"/>
      </w:pPr>
    </w:lvl>
    <w:lvl w:ilvl="2" w:tplc="9182A0F8">
      <w:start w:val="1"/>
      <w:numFmt w:val="lowerRoman"/>
      <w:lvlText w:val="%3."/>
      <w:lvlJc w:val="right"/>
      <w:pPr>
        <w:ind w:left="2160" w:hanging="180"/>
      </w:pPr>
    </w:lvl>
    <w:lvl w:ilvl="3" w:tplc="E1EE2796">
      <w:start w:val="1"/>
      <w:numFmt w:val="decimal"/>
      <w:lvlText w:val="%4."/>
      <w:lvlJc w:val="left"/>
      <w:pPr>
        <w:ind w:left="2880" w:hanging="360"/>
      </w:pPr>
    </w:lvl>
    <w:lvl w:ilvl="4" w:tplc="064A9738">
      <w:start w:val="1"/>
      <w:numFmt w:val="lowerLetter"/>
      <w:lvlText w:val="%5."/>
      <w:lvlJc w:val="left"/>
      <w:pPr>
        <w:ind w:left="3600" w:hanging="360"/>
      </w:pPr>
    </w:lvl>
    <w:lvl w:ilvl="5" w:tplc="E1DC3BB8">
      <w:start w:val="1"/>
      <w:numFmt w:val="lowerRoman"/>
      <w:lvlText w:val="%6."/>
      <w:lvlJc w:val="right"/>
      <w:pPr>
        <w:ind w:left="4320" w:hanging="180"/>
      </w:pPr>
    </w:lvl>
    <w:lvl w:ilvl="6" w:tplc="84B0DCF8">
      <w:start w:val="1"/>
      <w:numFmt w:val="decimal"/>
      <w:lvlText w:val="%7."/>
      <w:lvlJc w:val="left"/>
      <w:pPr>
        <w:ind w:left="5040" w:hanging="360"/>
      </w:pPr>
    </w:lvl>
    <w:lvl w:ilvl="7" w:tplc="D5EA0420">
      <w:start w:val="1"/>
      <w:numFmt w:val="lowerLetter"/>
      <w:lvlText w:val="%8."/>
      <w:lvlJc w:val="left"/>
      <w:pPr>
        <w:ind w:left="5760" w:hanging="360"/>
      </w:pPr>
    </w:lvl>
    <w:lvl w:ilvl="8" w:tplc="BE6E0150">
      <w:start w:val="1"/>
      <w:numFmt w:val="lowerRoman"/>
      <w:lvlText w:val="%9."/>
      <w:lvlJc w:val="right"/>
      <w:pPr>
        <w:ind w:left="6480" w:hanging="180"/>
      </w:pPr>
    </w:lvl>
  </w:abstractNum>
  <w:abstractNum w:abstractNumId="2" w15:restartNumberingAfterBreak="0">
    <w:nsid w:val="163522E0"/>
    <w:multiLevelType w:val="hybridMultilevel"/>
    <w:tmpl w:val="450C2D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15:restartNumberingAfterBreak="0">
    <w:nsid w:val="3B5B4EB1"/>
    <w:multiLevelType w:val="hybridMultilevel"/>
    <w:tmpl w:val="C9AEBAF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D244DF3"/>
    <w:multiLevelType w:val="hybridMultilevel"/>
    <w:tmpl w:val="C9D213E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F2C45B0"/>
    <w:multiLevelType w:val="hybridMultilevel"/>
    <w:tmpl w:val="6B7A81E8"/>
    <w:lvl w:ilvl="0" w:tplc="211693EC">
      <w:start w:val="5"/>
      <w:numFmt w:val="decimal"/>
      <w:lvlText w:val="%1."/>
      <w:lvlJc w:val="left"/>
      <w:pPr>
        <w:ind w:left="720" w:hanging="360"/>
      </w:pPr>
      <w:rPr>
        <w:rFonts w:hint="default"/>
        <w:b/>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56AD60A2"/>
    <w:multiLevelType w:val="hybridMultilevel"/>
    <w:tmpl w:val="01FC78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2DA17CE"/>
    <w:multiLevelType w:val="hybridMultilevel"/>
    <w:tmpl w:val="D67E5E14"/>
    <w:lvl w:ilvl="0" w:tplc="879ABDD0">
      <w:start w:val="1"/>
      <w:numFmt w:val="decimal"/>
      <w:lvlText w:val="%1."/>
      <w:lvlJc w:val="left"/>
      <w:pPr>
        <w:ind w:left="1065" w:hanging="705"/>
      </w:pPr>
      <w:rPr>
        <w:rFonts w:hint="default"/>
      </w:rPr>
    </w:lvl>
    <w:lvl w:ilvl="1" w:tplc="5148D124">
      <w:start w:val="1"/>
      <w:numFmt w:val="lowerLetter"/>
      <w:lvlText w:val="%2."/>
      <w:lvlJc w:val="left"/>
      <w:pPr>
        <w:ind w:left="1440" w:hanging="360"/>
      </w:pPr>
    </w:lvl>
    <w:lvl w:ilvl="2" w:tplc="DC1E1408">
      <w:start w:val="1"/>
      <w:numFmt w:val="lowerRoman"/>
      <w:lvlText w:val="%3."/>
      <w:lvlJc w:val="right"/>
      <w:pPr>
        <w:ind w:left="2160" w:hanging="180"/>
      </w:pPr>
    </w:lvl>
    <w:lvl w:ilvl="3" w:tplc="E1481DAE">
      <w:start w:val="1"/>
      <w:numFmt w:val="decimal"/>
      <w:lvlText w:val="%4."/>
      <w:lvlJc w:val="left"/>
      <w:pPr>
        <w:ind w:left="2880" w:hanging="360"/>
      </w:pPr>
    </w:lvl>
    <w:lvl w:ilvl="4" w:tplc="EA0668C2">
      <w:start w:val="1"/>
      <w:numFmt w:val="lowerLetter"/>
      <w:lvlText w:val="%5."/>
      <w:lvlJc w:val="left"/>
      <w:pPr>
        <w:ind w:left="3600" w:hanging="360"/>
      </w:pPr>
    </w:lvl>
    <w:lvl w:ilvl="5" w:tplc="3A227E64">
      <w:start w:val="1"/>
      <w:numFmt w:val="lowerRoman"/>
      <w:lvlText w:val="%6."/>
      <w:lvlJc w:val="right"/>
      <w:pPr>
        <w:ind w:left="4320" w:hanging="180"/>
      </w:pPr>
    </w:lvl>
    <w:lvl w:ilvl="6" w:tplc="3B303448">
      <w:start w:val="1"/>
      <w:numFmt w:val="decimal"/>
      <w:lvlText w:val="%7."/>
      <w:lvlJc w:val="left"/>
      <w:pPr>
        <w:ind w:left="5040" w:hanging="360"/>
      </w:pPr>
    </w:lvl>
    <w:lvl w:ilvl="7" w:tplc="3A7E4334">
      <w:start w:val="1"/>
      <w:numFmt w:val="lowerLetter"/>
      <w:lvlText w:val="%8."/>
      <w:lvlJc w:val="left"/>
      <w:pPr>
        <w:ind w:left="5760" w:hanging="360"/>
      </w:pPr>
    </w:lvl>
    <w:lvl w:ilvl="8" w:tplc="7EDE756A">
      <w:start w:val="1"/>
      <w:numFmt w:val="lowerRoman"/>
      <w:lvlText w:val="%9."/>
      <w:lvlJc w:val="right"/>
      <w:pPr>
        <w:ind w:left="6480" w:hanging="180"/>
      </w:pPr>
    </w:lvl>
  </w:abstractNum>
  <w:abstractNum w:abstractNumId="8" w15:restartNumberingAfterBreak="0">
    <w:nsid w:val="7515758D"/>
    <w:multiLevelType w:val="hybridMultilevel"/>
    <w:tmpl w:val="D0A84038"/>
    <w:lvl w:ilvl="0" w:tplc="20EAFAC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7AFA17A6"/>
    <w:multiLevelType w:val="hybridMultilevel"/>
    <w:tmpl w:val="45982622"/>
    <w:lvl w:ilvl="0" w:tplc="2B9A1DDA">
      <w:start w:val="1"/>
      <w:numFmt w:val="decimal"/>
      <w:lvlText w:val="%1."/>
      <w:lvlJc w:val="left"/>
      <w:pPr>
        <w:ind w:left="720" w:hanging="36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4"/>
  </w:num>
  <w:num w:numId="5">
    <w:abstractNumId w:val="3"/>
  </w:num>
  <w:num w:numId="6">
    <w:abstractNumId w:val="1"/>
  </w:num>
  <w:num w:numId="7">
    <w:abstractNumId w:val="2"/>
  </w:num>
  <w:num w:numId="8">
    <w:abstractNumId w:val="8"/>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F3C"/>
    <w:rsid w:val="00005156"/>
    <w:rsid w:val="00043365"/>
    <w:rsid w:val="0004639F"/>
    <w:rsid w:val="000973F9"/>
    <w:rsid w:val="000A3131"/>
    <w:rsid w:val="000B04BA"/>
    <w:rsid w:val="000D073D"/>
    <w:rsid w:val="000D684C"/>
    <w:rsid w:val="001330B7"/>
    <w:rsid w:val="00150F78"/>
    <w:rsid w:val="0019075A"/>
    <w:rsid w:val="001B1A14"/>
    <w:rsid w:val="001D063F"/>
    <w:rsid w:val="001D5313"/>
    <w:rsid w:val="001D7F3C"/>
    <w:rsid w:val="002074BD"/>
    <w:rsid w:val="0029232B"/>
    <w:rsid w:val="002A45CF"/>
    <w:rsid w:val="002A4D00"/>
    <w:rsid w:val="002B3CCB"/>
    <w:rsid w:val="002C1241"/>
    <w:rsid w:val="00306AA1"/>
    <w:rsid w:val="003528DC"/>
    <w:rsid w:val="003819E9"/>
    <w:rsid w:val="00393B3C"/>
    <w:rsid w:val="0039516C"/>
    <w:rsid w:val="003D278C"/>
    <w:rsid w:val="003E7570"/>
    <w:rsid w:val="003E7D50"/>
    <w:rsid w:val="003F174B"/>
    <w:rsid w:val="00426AA4"/>
    <w:rsid w:val="004948FD"/>
    <w:rsid w:val="004A7507"/>
    <w:rsid w:val="004B588A"/>
    <w:rsid w:val="004F035E"/>
    <w:rsid w:val="005317C3"/>
    <w:rsid w:val="00552CF9"/>
    <w:rsid w:val="00557CE3"/>
    <w:rsid w:val="005A5A34"/>
    <w:rsid w:val="005F1809"/>
    <w:rsid w:val="00602DA7"/>
    <w:rsid w:val="006039D3"/>
    <w:rsid w:val="00621EF7"/>
    <w:rsid w:val="00684E9D"/>
    <w:rsid w:val="006A456F"/>
    <w:rsid w:val="006F0DF1"/>
    <w:rsid w:val="006F30AB"/>
    <w:rsid w:val="006F67B0"/>
    <w:rsid w:val="006F6E9D"/>
    <w:rsid w:val="00712DC9"/>
    <w:rsid w:val="00786F69"/>
    <w:rsid w:val="0079089C"/>
    <w:rsid w:val="0079283F"/>
    <w:rsid w:val="00796EAC"/>
    <w:rsid w:val="007A6344"/>
    <w:rsid w:val="007C5F3D"/>
    <w:rsid w:val="007E47F8"/>
    <w:rsid w:val="008005DF"/>
    <w:rsid w:val="008250F1"/>
    <w:rsid w:val="008337E2"/>
    <w:rsid w:val="00835553"/>
    <w:rsid w:val="0084527D"/>
    <w:rsid w:val="00847FAD"/>
    <w:rsid w:val="008723DE"/>
    <w:rsid w:val="008E4E82"/>
    <w:rsid w:val="009257D1"/>
    <w:rsid w:val="00927294"/>
    <w:rsid w:val="00963B99"/>
    <w:rsid w:val="009A10BB"/>
    <w:rsid w:val="009A65FF"/>
    <w:rsid w:val="009B778A"/>
    <w:rsid w:val="009D051C"/>
    <w:rsid w:val="00A51875"/>
    <w:rsid w:val="00AD3BAE"/>
    <w:rsid w:val="00B00EB8"/>
    <w:rsid w:val="00B60A28"/>
    <w:rsid w:val="00B67180"/>
    <w:rsid w:val="00B76E27"/>
    <w:rsid w:val="00B95324"/>
    <w:rsid w:val="00BB4625"/>
    <w:rsid w:val="00C02C23"/>
    <w:rsid w:val="00C409CD"/>
    <w:rsid w:val="00C63806"/>
    <w:rsid w:val="00CC5BB3"/>
    <w:rsid w:val="00DD013B"/>
    <w:rsid w:val="00DE5D3A"/>
    <w:rsid w:val="00E15451"/>
    <w:rsid w:val="00E16B01"/>
    <w:rsid w:val="00E47FB7"/>
    <w:rsid w:val="00E5461B"/>
    <w:rsid w:val="00E719D1"/>
    <w:rsid w:val="00E742B5"/>
    <w:rsid w:val="00EA65CC"/>
    <w:rsid w:val="00EB72D8"/>
    <w:rsid w:val="00ED369F"/>
    <w:rsid w:val="00ED5048"/>
    <w:rsid w:val="00ED53F9"/>
    <w:rsid w:val="00F1250E"/>
    <w:rsid w:val="00F34B30"/>
    <w:rsid w:val="00F63F9F"/>
    <w:rsid w:val="00F81E85"/>
    <w:rsid w:val="00F840E4"/>
    <w:rsid w:val="00F95389"/>
    <w:rsid w:val="00FB3ED2"/>
    <w:rsid w:val="00FD651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968341-0ACF-49BA-967C-C2764AB56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F3C"/>
    <w:pPr>
      <w:spacing w:after="0" w:line="240" w:lineRule="auto"/>
    </w:pPr>
    <w:rPr>
      <w:rFonts w:ascii="Times New Roman" w:eastAsia="Times New Roman" w:hAnsi="Times New Roman" w:cs="Times New Roman"/>
      <w:sz w:val="20"/>
      <w:szCs w:val="20"/>
      <w:lang w:eastAsia="es-SV"/>
    </w:rPr>
  </w:style>
  <w:style w:type="paragraph" w:styleId="Ttulo1">
    <w:name w:val="heading 1"/>
    <w:basedOn w:val="Normal"/>
    <w:next w:val="Normal"/>
    <w:link w:val="Ttulo1Car"/>
    <w:uiPriority w:val="9"/>
    <w:qFormat/>
    <w:rsid w:val="000D073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qFormat/>
    <w:rsid w:val="001D7F3C"/>
    <w:pPr>
      <w:keepNext/>
      <w:spacing w:line="360" w:lineRule="auto"/>
      <w:jc w:val="both"/>
      <w:outlineLvl w:val="1"/>
    </w:pPr>
    <w:rPr>
      <w:b/>
      <w:sz w:val="24"/>
      <w:lang w:val="es-MX"/>
    </w:rPr>
  </w:style>
  <w:style w:type="paragraph" w:styleId="Ttulo3">
    <w:name w:val="heading 3"/>
    <w:basedOn w:val="Normal"/>
    <w:next w:val="Normal"/>
    <w:link w:val="Ttulo3Car"/>
    <w:uiPriority w:val="9"/>
    <w:semiHidden/>
    <w:unhideWhenUsed/>
    <w:qFormat/>
    <w:rsid w:val="00ED53F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1D7F3C"/>
    <w:rPr>
      <w:rFonts w:ascii="Times New Roman" w:eastAsia="Times New Roman" w:hAnsi="Times New Roman" w:cs="Times New Roman"/>
      <w:b/>
      <w:sz w:val="24"/>
      <w:szCs w:val="20"/>
      <w:lang w:val="es-MX" w:eastAsia="es-SV"/>
    </w:rPr>
  </w:style>
  <w:style w:type="paragraph" w:styleId="Prrafodelista">
    <w:name w:val="List Paragraph"/>
    <w:basedOn w:val="Normal"/>
    <w:uiPriority w:val="34"/>
    <w:qFormat/>
    <w:rsid w:val="001D7F3C"/>
    <w:pPr>
      <w:ind w:left="720"/>
      <w:contextualSpacing/>
    </w:pPr>
  </w:style>
  <w:style w:type="paragraph" w:styleId="Sangra2detindependiente">
    <w:name w:val="Body Text Indent 2"/>
    <w:basedOn w:val="Normal"/>
    <w:link w:val="Sangra2detindependienteCar"/>
    <w:rsid w:val="001D7F3C"/>
    <w:pPr>
      <w:spacing w:line="360" w:lineRule="auto"/>
      <w:ind w:left="360"/>
      <w:jc w:val="both"/>
    </w:pPr>
    <w:rPr>
      <w:bCs/>
      <w:sz w:val="24"/>
      <w:lang w:val="es-MX"/>
    </w:rPr>
  </w:style>
  <w:style w:type="character" w:customStyle="1" w:styleId="Sangra2detindependienteCar">
    <w:name w:val="Sangría 2 de t. independiente Car"/>
    <w:basedOn w:val="Fuentedeprrafopredeter"/>
    <w:link w:val="Sangra2detindependiente"/>
    <w:rsid w:val="001D7F3C"/>
    <w:rPr>
      <w:rFonts w:ascii="Times New Roman" w:eastAsia="Times New Roman" w:hAnsi="Times New Roman" w:cs="Times New Roman"/>
      <w:bCs/>
      <w:sz w:val="24"/>
      <w:szCs w:val="20"/>
      <w:lang w:val="es-MX" w:eastAsia="es-SV"/>
    </w:rPr>
  </w:style>
  <w:style w:type="character" w:customStyle="1" w:styleId="Ttulo3Car">
    <w:name w:val="Título 3 Car"/>
    <w:basedOn w:val="Fuentedeprrafopredeter"/>
    <w:link w:val="Ttulo3"/>
    <w:uiPriority w:val="9"/>
    <w:rsid w:val="00ED53F9"/>
    <w:rPr>
      <w:rFonts w:asciiTheme="majorHAnsi" w:eastAsiaTheme="majorEastAsia" w:hAnsiTheme="majorHAnsi" w:cstheme="majorBidi"/>
      <w:color w:val="1F4D78" w:themeColor="accent1" w:themeShade="7F"/>
      <w:sz w:val="24"/>
      <w:szCs w:val="24"/>
      <w:lang w:eastAsia="es-SV"/>
    </w:rPr>
  </w:style>
  <w:style w:type="character" w:customStyle="1" w:styleId="Ttulo1Car">
    <w:name w:val="Título 1 Car"/>
    <w:basedOn w:val="Fuentedeprrafopredeter"/>
    <w:link w:val="Ttulo1"/>
    <w:uiPriority w:val="9"/>
    <w:rsid w:val="000D073D"/>
    <w:rPr>
      <w:rFonts w:asciiTheme="majorHAnsi" w:eastAsiaTheme="majorEastAsia" w:hAnsiTheme="majorHAnsi" w:cstheme="majorBidi"/>
      <w:color w:val="2E74B5" w:themeColor="accent1" w:themeShade="BF"/>
      <w:sz w:val="32"/>
      <w:szCs w:val="32"/>
      <w:lang w:eastAsia="es-SV"/>
    </w:rPr>
  </w:style>
  <w:style w:type="paragraph" w:styleId="Textodeglobo">
    <w:name w:val="Balloon Text"/>
    <w:basedOn w:val="Normal"/>
    <w:link w:val="TextodegloboCar"/>
    <w:uiPriority w:val="99"/>
    <w:semiHidden/>
    <w:unhideWhenUsed/>
    <w:rsid w:val="00E742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742B5"/>
    <w:rPr>
      <w:rFonts w:ascii="Segoe UI" w:eastAsia="Times New Roman" w:hAnsi="Segoe UI" w:cs="Segoe UI"/>
      <w:sz w:val="18"/>
      <w:szCs w:val="18"/>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1774</Words>
  <Characters>9762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Portillo</dc:creator>
  <cp:keywords/>
  <dc:description/>
  <cp:lastModifiedBy>Patricia Portillo</cp:lastModifiedBy>
  <cp:revision>9</cp:revision>
  <cp:lastPrinted>2023-03-15T15:27:00Z</cp:lastPrinted>
  <dcterms:created xsi:type="dcterms:W3CDTF">2023-09-28T22:25:00Z</dcterms:created>
  <dcterms:modified xsi:type="dcterms:W3CDTF">2023-10-11T14:33:00Z</dcterms:modified>
</cp:coreProperties>
</file>