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696" w:rsidRPr="00AA5897" w:rsidRDefault="00192A56" w:rsidP="00831B34">
      <w:pPr>
        <w:pStyle w:val="Ttulo2"/>
        <w:rPr>
          <w:rFonts w:ascii="Museo Sans 300" w:hAnsi="Museo Sans 300"/>
          <w:b w:val="0"/>
          <w:sz w:val="22"/>
          <w:szCs w:val="22"/>
        </w:rPr>
      </w:pPr>
      <w:r w:rsidRPr="00AA5897">
        <w:rPr>
          <w:rFonts w:ascii="Museo Sans 300" w:hAnsi="Museo Sans 300"/>
          <w:sz w:val="22"/>
          <w:szCs w:val="22"/>
        </w:rPr>
        <w:t xml:space="preserve">ACTA NUMERO </w:t>
      </w:r>
      <w:r w:rsidR="0053554B" w:rsidRPr="00AA5897">
        <w:rPr>
          <w:rFonts w:ascii="Museo Sans 300" w:hAnsi="Museo Sans 300"/>
          <w:sz w:val="22"/>
          <w:szCs w:val="22"/>
        </w:rPr>
        <w:t>CUATRO</w:t>
      </w:r>
      <w:r w:rsidRPr="00AA5897">
        <w:rPr>
          <w:rFonts w:ascii="Museo Sans 300" w:hAnsi="Museo Sans 300"/>
          <w:sz w:val="22"/>
          <w:szCs w:val="22"/>
        </w:rPr>
        <w:t>/202</w:t>
      </w:r>
      <w:r w:rsidR="00655CDC" w:rsidRPr="00AA5897">
        <w:rPr>
          <w:rFonts w:ascii="Museo Sans 300" w:hAnsi="Museo Sans 300"/>
          <w:sz w:val="22"/>
          <w:szCs w:val="22"/>
        </w:rPr>
        <w:t>1</w:t>
      </w:r>
      <w:r w:rsidR="0035100B" w:rsidRPr="00AA5897">
        <w:rPr>
          <w:rFonts w:ascii="Museo Sans 300" w:hAnsi="Museo Sans 300"/>
          <w:sz w:val="22"/>
          <w:szCs w:val="22"/>
        </w:rPr>
        <w:t xml:space="preserve">.- </w:t>
      </w:r>
      <w:r w:rsidR="00C91696" w:rsidRPr="00AA5897">
        <w:rPr>
          <w:rFonts w:ascii="Museo Sans 300" w:hAnsi="Museo Sans 300"/>
          <w:b w:val="0"/>
          <w:sz w:val="22"/>
          <w:szCs w:val="22"/>
        </w:rPr>
        <w:t>En la Sala</w:t>
      </w:r>
      <w:r w:rsidR="00794BD2" w:rsidRPr="00AA5897">
        <w:rPr>
          <w:rFonts w:ascii="Museo Sans 300" w:hAnsi="Museo Sans 300"/>
          <w:b w:val="0"/>
          <w:sz w:val="22"/>
          <w:szCs w:val="22"/>
        </w:rPr>
        <w:t xml:space="preserve"> de Reuniones</w:t>
      </w:r>
      <w:r w:rsidR="00C91696" w:rsidRPr="00AA5897">
        <w:rPr>
          <w:rFonts w:ascii="Museo Sans 300" w:hAnsi="Museo Sans 300"/>
          <w:b w:val="0"/>
          <w:sz w:val="22"/>
          <w:szCs w:val="22"/>
        </w:rPr>
        <w:t xml:space="preserve"> del Instituto </w:t>
      </w:r>
      <w:r w:rsidR="00853E2A" w:rsidRPr="00AA5897">
        <w:rPr>
          <w:rFonts w:ascii="Museo Sans 300" w:hAnsi="Museo Sans 300"/>
          <w:b w:val="0"/>
          <w:sz w:val="22"/>
          <w:szCs w:val="22"/>
        </w:rPr>
        <w:t>de Legalización de la Propiedad</w:t>
      </w:r>
      <w:r w:rsidR="00C91696" w:rsidRPr="00AA5897">
        <w:rPr>
          <w:rFonts w:ascii="Museo Sans 300" w:hAnsi="Museo Sans 300"/>
          <w:b w:val="0"/>
          <w:sz w:val="22"/>
          <w:szCs w:val="22"/>
        </w:rPr>
        <w:t xml:space="preserve">, </w:t>
      </w:r>
      <w:r w:rsidR="00C8325B" w:rsidRPr="00AA5897">
        <w:rPr>
          <w:rFonts w:ascii="Museo Sans 300" w:hAnsi="Museo Sans 300"/>
          <w:b w:val="0"/>
          <w:sz w:val="22"/>
          <w:szCs w:val="22"/>
        </w:rPr>
        <w:t>San Salvado</w:t>
      </w:r>
      <w:r w:rsidR="00831B34" w:rsidRPr="00AA5897">
        <w:rPr>
          <w:rFonts w:ascii="Museo Sans 300" w:hAnsi="Museo Sans 300"/>
          <w:b w:val="0"/>
          <w:sz w:val="22"/>
          <w:szCs w:val="22"/>
        </w:rPr>
        <w:t xml:space="preserve">r, a las </w:t>
      </w:r>
      <w:r w:rsidR="0053554B" w:rsidRPr="00AA5897">
        <w:rPr>
          <w:rFonts w:ascii="Museo Sans 300" w:hAnsi="Museo Sans 300"/>
          <w:b w:val="0"/>
          <w:sz w:val="22"/>
          <w:szCs w:val="22"/>
        </w:rPr>
        <w:t>12</w:t>
      </w:r>
      <w:r w:rsidR="00831B34" w:rsidRPr="00AA5897">
        <w:rPr>
          <w:rFonts w:ascii="Museo Sans 300" w:hAnsi="Museo Sans 300"/>
          <w:b w:val="0"/>
          <w:sz w:val="22"/>
          <w:szCs w:val="22"/>
        </w:rPr>
        <w:t>:</w:t>
      </w:r>
      <w:r w:rsidR="0053554B" w:rsidRPr="00AA5897">
        <w:rPr>
          <w:rFonts w:ascii="Museo Sans 300" w:hAnsi="Museo Sans 300"/>
          <w:b w:val="0"/>
          <w:sz w:val="22"/>
          <w:szCs w:val="22"/>
        </w:rPr>
        <w:t>3</w:t>
      </w:r>
      <w:r w:rsidR="00831B34" w:rsidRPr="00AA5897">
        <w:rPr>
          <w:rFonts w:ascii="Museo Sans 300" w:hAnsi="Museo Sans 300"/>
          <w:b w:val="0"/>
          <w:sz w:val="22"/>
          <w:szCs w:val="22"/>
        </w:rPr>
        <w:t xml:space="preserve">0 </w:t>
      </w:r>
      <w:r w:rsidR="0053554B" w:rsidRPr="00AA5897">
        <w:rPr>
          <w:rFonts w:ascii="Museo Sans 300" w:hAnsi="Museo Sans 300"/>
          <w:b w:val="0"/>
          <w:sz w:val="22"/>
          <w:szCs w:val="22"/>
        </w:rPr>
        <w:t>p</w:t>
      </w:r>
      <w:r w:rsidR="00831B34" w:rsidRPr="00AA5897">
        <w:rPr>
          <w:rFonts w:ascii="Museo Sans 300" w:hAnsi="Museo Sans 300"/>
          <w:b w:val="0"/>
          <w:sz w:val="22"/>
          <w:szCs w:val="22"/>
        </w:rPr>
        <w:t xml:space="preserve">.m., </w:t>
      </w:r>
      <w:r w:rsidR="00C91696" w:rsidRPr="00AA5897">
        <w:rPr>
          <w:rFonts w:ascii="Museo Sans 300" w:hAnsi="Museo Sans 300"/>
          <w:b w:val="0"/>
          <w:sz w:val="22"/>
          <w:szCs w:val="22"/>
        </w:rPr>
        <w:t>del día</w:t>
      </w:r>
      <w:r w:rsidR="00146BE2" w:rsidRPr="00AA5897">
        <w:rPr>
          <w:rFonts w:ascii="Museo Sans 300" w:hAnsi="Museo Sans 300"/>
          <w:b w:val="0"/>
          <w:sz w:val="22"/>
          <w:szCs w:val="22"/>
        </w:rPr>
        <w:t xml:space="preserve"> </w:t>
      </w:r>
      <w:r w:rsidR="0053554B" w:rsidRPr="00AA5897">
        <w:rPr>
          <w:rFonts w:ascii="Museo Sans 300" w:hAnsi="Museo Sans 300"/>
          <w:b w:val="0"/>
          <w:sz w:val="22"/>
          <w:szCs w:val="22"/>
        </w:rPr>
        <w:t>catorce</w:t>
      </w:r>
      <w:r w:rsidR="00E815C2" w:rsidRPr="00AA5897">
        <w:rPr>
          <w:rFonts w:ascii="Museo Sans 300" w:hAnsi="Museo Sans 300"/>
          <w:b w:val="0"/>
          <w:sz w:val="22"/>
          <w:szCs w:val="22"/>
        </w:rPr>
        <w:t xml:space="preserve"> </w:t>
      </w:r>
      <w:r w:rsidR="00655CDC" w:rsidRPr="00AA5897">
        <w:rPr>
          <w:rFonts w:ascii="Museo Sans 300" w:hAnsi="Museo Sans 300"/>
          <w:b w:val="0"/>
          <w:sz w:val="22"/>
          <w:szCs w:val="22"/>
        </w:rPr>
        <w:t xml:space="preserve">de </w:t>
      </w:r>
      <w:r w:rsidR="0053554B" w:rsidRPr="00AA5897">
        <w:rPr>
          <w:rFonts w:ascii="Museo Sans 300" w:hAnsi="Museo Sans 300"/>
          <w:b w:val="0"/>
          <w:sz w:val="22"/>
          <w:szCs w:val="22"/>
        </w:rPr>
        <w:t>diciembre</w:t>
      </w:r>
      <w:r w:rsidR="00655CDC" w:rsidRPr="00AA5897">
        <w:rPr>
          <w:rFonts w:ascii="Museo Sans 300" w:hAnsi="Museo Sans 300"/>
          <w:b w:val="0"/>
          <w:sz w:val="22"/>
          <w:szCs w:val="22"/>
        </w:rPr>
        <w:t xml:space="preserve"> de dos mil veintiuno</w:t>
      </w:r>
      <w:r w:rsidR="00DA6A1D" w:rsidRPr="00AA5897">
        <w:rPr>
          <w:rFonts w:ascii="Museo Sans 300" w:hAnsi="Museo Sans 300"/>
          <w:b w:val="0"/>
          <w:sz w:val="22"/>
          <w:szCs w:val="22"/>
        </w:rPr>
        <w:t>,</w:t>
      </w:r>
      <w:r w:rsidR="00C91696" w:rsidRPr="00AA5897">
        <w:rPr>
          <w:rFonts w:ascii="Museo Sans 300" w:hAnsi="Museo Sans 300"/>
          <w:b w:val="0"/>
          <w:sz w:val="22"/>
          <w:szCs w:val="22"/>
        </w:rPr>
        <w:t xml:space="preserve"> reunidos los Miembros del Consejo Directivo del Instituto </w:t>
      </w:r>
      <w:r w:rsidR="00254166" w:rsidRPr="00AA5897">
        <w:rPr>
          <w:rFonts w:ascii="Museo Sans 300" w:hAnsi="Museo Sans 300"/>
          <w:b w:val="0"/>
          <w:sz w:val="22"/>
          <w:szCs w:val="22"/>
        </w:rPr>
        <w:t>de Legalización de la Propiedad</w:t>
      </w:r>
      <w:r w:rsidR="00C91696" w:rsidRPr="00AA5897">
        <w:rPr>
          <w:rFonts w:ascii="Museo Sans 300" w:hAnsi="Museo Sans 300"/>
          <w:b w:val="0"/>
          <w:sz w:val="22"/>
          <w:szCs w:val="22"/>
        </w:rPr>
        <w:t>:</w:t>
      </w:r>
      <w:r w:rsidR="00627373" w:rsidRPr="00AA5897">
        <w:rPr>
          <w:rFonts w:ascii="Museo Sans 300" w:hAnsi="Museo Sans 300"/>
          <w:b w:val="0"/>
          <w:sz w:val="22"/>
          <w:szCs w:val="22"/>
        </w:rPr>
        <w:t xml:space="preserve"> </w:t>
      </w:r>
      <w:r w:rsidR="00927DE1" w:rsidRPr="00AA5897">
        <w:rPr>
          <w:rFonts w:ascii="Museo Sans 300" w:hAnsi="Museo Sans 300"/>
          <w:b w:val="0"/>
          <w:sz w:val="22"/>
          <w:szCs w:val="22"/>
        </w:rPr>
        <w:t xml:space="preserve">Michelle Sol, Ministra </w:t>
      </w:r>
      <w:r w:rsidR="00831B34" w:rsidRPr="00AA5897">
        <w:rPr>
          <w:rFonts w:ascii="Museo Sans 300" w:hAnsi="Museo Sans 300"/>
          <w:b w:val="0"/>
          <w:sz w:val="22"/>
          <w:szCs w:val="22"/>
        </w:rPr>
        <w:t xml:space="preserve">de Vivienda </w:t>
      </w:r>
      <w:r w:rsidR="00D86F6C" w:rsidRPr="00AA5897">
        <w:rPr>
          <w:rFonts w:ascii="Museo Sans 300" w:hAnsi="Museo Sans 300"/>
          <w:b w:val="0"/>
          <w:sz w:val="22"/>
          <w:szCs w:val="22"/>
        </w:rPr>
        <w:t>y</w:t>
      </w:r>
      <w:r w:rsidR="00C91696" w:rsidRPr="00AA5897">
        <w:rPr>
          <w:rFonts w:ascii="Museo Sans 300" w:hAnsi="Museo Sans 300"/>
          <w:b w:val="0"/>
          <w:sz w:val="22"/>
          <w:szCs w:val="22"/>
        </w:rPr>
        <w:t xml:space="preserve"> Pre</w:t>
      </w:r>
      <w:r w:rsidR="00927DE1" w:rsidRPr="00AA5897">
        <w:rPr>
          <w:rFonts w:ascii="Museo Sans 300" w:hAnsi="Museo Sans 300"/>
          <w:b w:val="0"/>
          <w:sz w:val="22"/>
          <w:szCs w:val="22"/>
        </w:rPr>
        <w:t xml:space="preserve">sidenta </w:t>
      </w:r>
      <w:r w:rsidR="00D00F8B" w:rsidRPr="00AA5897">
        <w:rPr>
          <w:rFonts w:ascii="Museo Sans 300" w:hAnsi="Museo Sans 300"/>
          <w:b w:val="0"/>
          <w:sz w:val="22"/>
          <w:szCs w:val="22"/>
        </w:rPr>
        <w:t>del Consejo Directivo</w:t>
      </w:r>
      <w:r w:rsidR="00E815C2" w:rsidRPr="00AA5897">
        <w:rPr>
          <w:rFonts w:ascii="Museo Sans 300" w:hAnsi="Museo Sans 300"/>
          <w:b w:val="0"/>
          <w:sz w:val="22"/>
          <w:szCs w:val="22"/>
        </w:rPr>
        <w:t>, Maria Ofelia Navarrete; Ministra de Desarrollo Local</w:t>
      </w:r>
      <w:r w:rsidR="00574404" w:rsidRPr="00AA5897">
        <w:rPr>
          <w:rFonts w:ascii="Museo Sans 300" w:hAnsi="Museo Sans 300"/>
          <w:b w:val="0"/>
          <w:sz w:val="22"/>
          <w:szCs w:val="22"/>
        </w:rPr>
        <w:t xml:space="preserve">, </w:t>
      </w:r>
      <w:r w:rsidR="00E815C2" w:rsidRPr="00AA5897">
        <w:rPr>
          <w:rFonts w:ascii="Museo Sans 300" w:hAnsi="Museo Sans 300"/>
          <w:b w:val="0"/>
          <w:sz w:val="22"/>
          <w:szCs w:val="22"/>
        </w:rPr>
        <w:t>Raúl Antonio Juárez Cestoni</w:t>
      </w:r>
      <w:r w:rsidR="00655CDC" w:rsidRPr="00AA5897">
        <w:rPr>
          <w:rFonts w:ascii="Museo Sans 300" w:hAnsi="Museo Sans 300"/>
          <w:b w:val="0"/>
          <w:sz w:val="22"/>
          <w:szCs w:val="22"/>
        </w:rPr>
        <w:t xml:space="preserve">; Viceministro de Gobernación </w:t>
      </w:r>
      <w:r w:rsidR="00D86F6C" w:rsidRPr="00AA5897">
        <w:rPr>
          <w:rFonts w:ascii="Museo Sans 300" w:hAnsi="Museo Sans 300"/>
          <w:b w:val="0"/>
          <w:sz w:val="22"/>
          <w:szCs w:val="22"/>
        </w:rPr>
        <w:t>y</w:t>
      </w:r>
      <w:r w:rsidR="00655CDC" w:rsidRPr="00AA5897">
        <w:rPr>
          <w:rFonts w:ascii="Museo Sans 300" w:hAnsi="Museo Sans 300"/>
          <w:b w:val="0"/>
          <w:sz w:val="22"/>
          <w:szCs w:val="22"/>
        </w:rPr>
        <w:t xml:space="preserve"> Desarrollo Territorial </w:t>
      </w:r>
      <w:r w:rsidR="00D86F6C" w:rsidRPr="00AA5897">
        <w:rPr>
          <w:rFonts w:ascii="Museo Sans 300" w:hAnsi="Museo Sans 300"/>
          <w:b w:val="0"/>
          <w:sz w:val="22"/>
          <w:szCs w:val="22"/>
        </w:rPr>
        <w:t>y</w:t>
      </w:r>
      <w:r w:rsidR="00831B34" w:rsidRPr="00AA5897">
        <w:rPr>
          <w:rFonts w:ascii="Museo Sans 300" w:hAnsi="Museo Sans 300"/>
          <w:b w:val="0"/>
          <w:sz w:val="22"/>
          <w:szCs w:val="22"/>
        </w:rPr>
        <w:t xml:space="preserve"> </w:t>
      </w:r>
      <w:r w:rsidR="00C91696" w:rsidRPr="00AA5897">
        <w:rPr>
          <w:rFonts w:ascii="Museo Sans 300" w:hAnsi="Museo Sans 300"/>
          <w:b w:val="0"/>
          <w:sz w:val="22"/>
          <w:szCs w:val="22"/>
        </w:rPr>
        <w:t xml:space="preserve">David Ernesto Henríquez, Director </w:t>
      </w:r>
      <w:r w:rsidR="00DA5DF2" w:rsidRPr="00AA5897">
        <w:rPr>
          <w:rFonts w:ascii="Museo Sans 300" w:hAnsi="Museo Sans 300"/>
          <w:b w:val="0"/>
          <w:sz w:val="22"/>
          <w:szCs w:val="22"/>
        </w:rPr>
        <w:t>Ejecutivo del</w:t>
      </w:r>
      <w:r w:rsidR="00C91696" w:rsidRPr="00AA5897">
        <w:rPr>
          <w:rFonts w:ascii="Museo Sans 300" w:hAnsi="Museo Sans 300"/>
          <w:b w:val="0"/>
          <w:sz w:val="22"/>
          <w:szCs w:val="22"/>
        </w:rPr>
        <w:t xml:space="preserve"> ILP.</w:t>
      </w:r>
    </w:p>
    <w:p w:rsidR="00655CDC" w:rsidRPr="00AA5897" w:rsidRDefault="00655CDC" w:rsidP="00655CDC">
      <w:pPr>
        <w:rPr>
          <w:rFonts w:ascii="Museo Sans 300" w:hAnsi="Museo Sans 300"/>
          <w:sz w:val="22"/>
          <w:szCs w:val="22"/>
          <w:lang w:val="es-MX"/>
        </w:rPr>
      </w:pPr>
    </w:p>
    <w:p w:rsidR="0035100B" w:rsidRPr="00AA5897" w:rsidRDefault="0035100B" w:rsidP="00831B34">
      <w:pPr>
        <w:pStyle w:val="Ttulo2"/>
        <w:rPr>
          <w:rFonts w:ascii="Museo Sans 300" w:hAnsi="Museo Sans 300"/>
          <w:b w:val="0"/>
          <w:sz w:val="22"/>
          <w:szCs w:val="22"/>
        </w:rPr>
      </w:pPr>
      <w:r w:rsidRPr="00AA5897">
        <w:rPr>
          <w:rFonts w:ascii="Museo Sans 300" w:hAnsi="Museo Sans 300"/>
          <w:b w:val="0"/>
          <w:sz w:val="22"/>
          <w:szCs w:val="22"/>
        </w:rPr>
        <w:t xml:space="preserve">Para el desarrollo de la sesión se elaboró </w:t>
      </w:r>
      <w:r w:rsidR="00DA5DF2" w:rsidRPr="00AA5897">
        <w:rPr>
          <w:rFonts w:ascii="Museo Sans 300" w:hAnsi="Museo Sans 300"/>
          <w:b w:val="0"/>
          <w:sz w:val="22"/>
          <w:szCs w:val="22"/>
        </w:rPr>
        <w:t>el siguiente</w:t>
      </w:r>
      <w:r w:rsidRPr="00AA5897">
        <w:rPr>
          <w:rFonts w:ascii="Museo Sans 300" w:hAnsi="Museo Sans 300"/>
          <w:b w:val="0"/>
          <w:sz w:val="22"/>
          <w:szCs w:val="22"/>
        </w:rPr>
        <w:t xml:space="preserve"> pro</w:t>
      </w:r>
      <w:r w:rsidR="00D86F6C" w:rsidRPr="00AA5897">
        <w:rPr>
          <w:rFonts w:ascii="Museo Sans 300" w:hAnsi="Museo Sans 300"/>
          <w:b w:val="0"/>
          <w:sz w:val="22"/>
          <w:szCs w:val="22"/>
        </w:rPr>
        <w:t>y</w:t>
      </w:r>
      <w:r w:rsidRPr="00AA5897">
        <w:rPr>
          <w:rFonts w:ascii="Museo Sans 300" w:hAnsi="Museo Sans 300"/>
          <w:b w:val="0"/>
          <w:sz w:val="22"/>
          <w:szCs w:val="22"/>
        </w:rPr>
        <w:t xml:space="preserve">ecto </w:t>
      </w:r>
      <w:r w:rsidR="00DA5DF2" w:rsidRPr="00AA5897">
        <w:rPr>
          <w:rFonts w:ascii="Museo Sans 300" w:hAnsi="Museo Sans 300"/>
          <w:b w:val="0"/>
          <w:sz w:val="22"/>
          <w:szCs w:val="22"/>
        </w:rPr>
        <w:t>de agenda</w:t>
      </w:r>
      <w:r w:rsidRPr="00AA5897">
        <w:rPr>
          <w:rFonts w:ascii="Museo Sans 300" w:hAnsi="Museo Sans 300"/>
          <w:b w:val="0"/>
          <w:sz w:val="22"/>
          <w:szCs w:val="22"/>
        </w:rPr>
        <w:t xml:space="preserve">: </w:t>
      </w:r>
    </w:p>
    <w:p w:rsidR="002D56EB" w:rsidRPr="00AA5897" w:rsidRDefault="002D56EB" w:rsidP="002D56EB">
      <w:pPr>
        <w:rPr>
          <w:rFonts w:ascii="Museo Sans 300" w:hAnsi="Museo Sans 300"/>
          <w:sz w:val="22"/>
          <w:szCs w:val="22"/>
          <w:lang w:val="es-MX"/>
        </w:rPr>
      </w:pPr>
    </w:p>
    <w:p w:rsidR="00241A20" w:rsidRPr="00AA5897" w:rsidRDefault="00D86F6C" w:rsidP="008C3842">
      <w:pPr>
        <w:pStyle w:val="Prrafodelista"/>
        <w:numPr>
          <w:ilvl w:val="0"/>
          <w:numId w:val="2"/>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Establecimiento del Quórum</w:t>
      </w:r>
    </w:p>
    <w:p w:rsidR="00241A20" w:rsidRPr="00AA5897" w:rsidRDefault="00D86F6C" w:rsidP="008C3842">
      <w:pPr>
        <w:pStyle w:val="Prrafodelista"/>
        <w:numPr>
          <w:ilvl w:val="0"/>
          <w:numId w:val="2"/>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Lectura  y</w:t>
      </w:r>
      <w:r w:rsidRPr="00AA5897">
        <w:rPr>
          <w:rFonts w:ascii="Museo Sans 300" w:hAnsi="Museo Sans 300"/>
          <w:b/>
          <w:sz w:val="22"/>
          <w:szCs w:val="22"/>
          <w:lang w:val="es-MX"/>
        </w:rPr>
        <w:tab/>
        <w:t xml:space="preserve"> Aprobación de la Agenda Propuesta</w:t>
      </w:r>
    </w:p>
    <w:p w:rsidR="00241A20" w:rsidRPr="00AA5897" w:rsidRDefault="00D86F6C" w:rsidP="008C3842">
      <w:pPr>
        <w:pStyle w:val="Prrafodelista"/>
        <w:numPr>
          <w:ilvl w:val="0"/>
          <w:numId w:val="2"/>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Lectura  y Aprobación del Acta Anterior (Número 0</w:t>
      </w:r>
      <w:r w:rsidR="0053554B" w:rsidRPr="00AA5897">
        <w:rPr>
          <w:rFonts w:ascii="Museo Sans 300" w:hAnsi="Museo Sans 300"/>
          <w:b/>
          <w:sz w:val="22"/>
          <w:szCs w:val="22"/>
          <w:lang w:val="es-MX"/>
        </w:rPr>
        <w:t>3</w:t>
      </w:r>
      <w:r w:rsidRPr="00AA5897">
        <w:rPr>
          <w:rFonts w:ascii="Museo Sans 300" w:hAnsi="Museo Sans 300"/>
          <w:b/>
          <w:sz w:val="22"/>
          <w:szCs w:val="22"/>
          <w:lang w:val="es-MX"/>
        </w:rPr>
        <w:t>/202</w:t>
      </w:r>
      <w:r w:rsidR="0078160A" w:rsidRPr="00AA5897">
        <w:rPr>
          <w:rFonts w:ascii="Museo Sans 300" w:hAnsi="Museo Sans 300"/>
          <w:b/>
          <w:sz w:val="22"/>
          <w:szCs w:val="22"/>
          <w:lang w:val="es-MX"/>
        </w:rPr>
        <w:t>1</w:t>
      </w:r>
      <w:r w:rsidRPr="00AA5897">
        <w:rPr>
          <w:rFonts w:ascii="Museo Sans 300" w:hAnsi="Museo Sans 300"/>
          <w:b/>
          <w:sz w:val="22"/>
          <w:szCs w:val="22"/>
          <w:lang w:val="es-MX"/>
        </w:rPr>
        <w:t>)</w:t>
      </w:r>
    </w:p>
    <w:p w:rsidR="007B653D" w:rsidRPr="00AA5897" w:rsidRDefault="007B653D" w:rsidP="008C3842">
      <w:pPr>
        <w:pStyle w:val="Prrafodelista"/>
        <w:numPr>
          <w:ilvl w:val="0"/>
          <w:numId w:val="2"/>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 xml:space="preserve">Informe </w:t>
      </w:r>
      <w:r w:rsidR="0053554B" w:rsidRPr="00AA5897">
        <w:rPr>
          <w:rFonts w:ascii="Museo Sans 300" w:hAnsi="Museo Sans 300"/>
          <w:b/>
          <w:sz w:val="22"/>
          <w:szCs w:val="22"/>
          <w:lang w:val="es-MX"/>
        </w:rPr>
        <w:t>de Ejecución Operativa y Financiera año 2021</w:t>
      </w:r>
    </w:p>
    <w:p w:rsidR="0053554B" w:rsidRPr="00AA5897" w:rsidRDefault="0053554B" w:rsidP="0053554B">
      <w:pPr>
        <w:pStyle w:val="Prrafodelista"/>
        <w:numPr>
          <w:ilvl w:val="1"/>
          <w:numId w:val="2"/>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Ejecución Operativa</w:t>
      </w:r>
    </w:p>
    <w:p w:rsidR="0053554B" w:rsidRPr="00AA5897" w:rsidRDefault="0053554B" w:rsidP="0053554B">
      <w:pPr>
        <w:pStyle w:val="Prrafodelista"/>
        <w:numPr>
          <w:ilvl w:val="1"/>
          <w:numId w:val="2"/>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Ejecución Financiera</w:t>
      </w:r>
    </w:p>
    <w:p w:rsidR="007B653D" w:rsidRPr="00AA5897" w:rsidRDefault="0053554B" w:rsidP="008C3842">
      <w:pPr>
        <w:pStyle w:val="Prrafodelista"/>
        <w:numPr>
          <w:ilvl w:val="0"/>
          <w:numId w:val="2"/>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Proyección Operativa año 2022</w:t>
      </w:r>
    </w:p>
    <w:p w:rsidR="007B653D" w:rsidRPr="00AA5897" w:rsidRDefault="0053554B" w:rsidP="008C3842">
      <w:pPr>
        <w:pStyle w:val="Prrafodelista"/>
        <w:numPr>
          <w:ilvl w:val="0"/>
          <w:numId w:val="2"/>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Detalle del Presupuesto y Financiamiento año 2022</w:t>
      </w:r>
    </w:p>
    <w:p w:rsidR="0053554B" w:rsidRPr="00AA5897" w:rsidRDefault="0053554B" w:rsidP="00E445D9">
      <w:pPr>
        <w:pStyle w:val="Prrafodelista"/>
        <w:numPr>
          <w:ilvl w:val="0"/>
          <w:numId w:val="2"/>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Nombramiento de miembros propietarios y suplente de la Comisión de Ética Gubernamental</w:t>
      </w:r>
    </w:p>
    <w:p w:rsidR="0053554B" w:rsidRPr="00AA5897" w:rsidRDefault="0053554B" w:rsidP="00E445D9">
      <w:pPr>
        <w:pStyle w:val="Prrafodelista"/>
        <w:numPr>
          <w:ilvl w:val="0"/>
          <w:numId w:val="2"/>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Informe de Auditoria Interna correspondiente al período del 01 de julio al 30 de septiembre de 2021.</w:t>
      </w:r>
    </w:p>
    <w:p w:rsidR="0053554B" w:rsidRPr="00AA5897" w:rsidRDefault="0053554B" w:rsidP="00E445D9">
      <w:pPr>
        <w:pStyle w:val="Prrafodelista"/>
        <w:numPr>
          <w:ilvl w:val="0"/>
          <w:numId w:val="2"/>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Autorización del Consejo Directivo para firma de Convenio con el Instituto Nacional de los Deportes de El Salvador (INDES)</w:t>
      </w:r>
    </w:p>
    <w:p w:rsidR="00D64FCD" w:rsidRPr="00AA5897" w:rsidRDefault="00D64FCD" w:rsidP="00BE6883">
      <w:pPr>
        <w:pStyle w:val="Prrafodelista"/>
        <w:spacing w:line="360" w:lineRule="auto"/>
        <w:ind w:left="1065"/>
        <w:jc w:val="both"/>
        <w:rPr>
          <w:rFonts w:ascii="Museo Sans 300" w:hAnsi="Museo Sans 300"/>
          <w:b/>
          <w:sz w:val="22"/>
          <w:szCs w:val="22"/>
          <w:lang w:val="es-MX"/>
        </w:rPr>
      </w:pPr>
    </w:p>
    <w:p w:rsidR="00DB223A" w:rsidRPr="00AA5897" w:rsidRDefault="0035100B" w:rsidP="00DB223A">
      <w:pPr>
        <w:pStyle w:val="Sangra2detindependiente"/>
        <w:numPr>
          <w:ilvl w:val="0"/>
          <w:numId w:val="6"/>
        </w:numPr>
        <w:tabs>
          <w:tab w:val="left" w:pos="5275"/>
        </w:tabs>
        <w:rPr>
          <w:rFonts w:ascii="Museo Sans 300" w:hAnsi="Museo Sans 300"/>
          <w:b/>
          <w:bCs w:val="0"/>
          <w:sz w:val="22"/>
          <w:szCs w:val="22"/>
        </w:rPr>
      </w:pPr>
      <w:r w:rsidRPr="00AA5897">
        <w:rPr>
          <w:rFonts w:ascii="Museo Sans 300" w:hAnsi="Museo Sans 300"/>
          <w:b/>
          <w:bCs w:val="0"/>
          <w:sz w:val="22"/>
          <w:szCs w:val="22"/>
        </w:rPr>
        <w:t>ESTABLECIMIENTO DEL QUORUM</w:t>
      </w:r>
    </w:p>
    <w:p w:rsidR="0035100B" w:rsidRPr="00AA5897" w:rsidRDefault="0035100B" w:rsidP="00DB223A">
      <w:pPr>
        <w:pStyle w:val="Sangra2detindependiente"/>
        <w:tabs>
          <w:tab w:val="left" w:pos="5275"/>
        </w:tabs>
        <w:ind w:left="720"/>
        <w:rPr>
          <w:rFonts w:ascii="Museo Sans 300" w:hAnsi="Museo Sans 300"/>
          <w:bCs w:val="0"/>
          <w:sz w:val="22"/>
          <w:szCs w:val="22"/>
        </w:rPr>
      </w:pPr>
      <w:r w:rsidRPr="00AA5897">
        <w:rPr>
          <w:rFonts w:ascii="Museo Sans 300" w:hAnsi="Museo Sans 300"/>
          <w:bCs w:val="0"/>
          <w:sz w:val="22"/>
          <w:szCs w:val="22"/>
        </w:rPr>
        <w:t xml:space="preserve">La sesión se inició con </w:t>
      </w:r>
      <w:r w:rsidR="00DB223A" w:rsidRPr="00AA5897">
        <w:rPr>
          <w:rFonts w:ascii="Museo Sans 300" w:hAnsi="Museo Sans 300"/>
          <w:bCs w:val="0"/>
          <w:sz w:val="22"/>
          <w:szCs w:val="22"/>
        </w:rPr>
        <w:t xml:space="preserve">el establecimiento del quórum. </w:t>
      </w:r>
    </w:p>
    <w:p w:rsidR="0035100B" w:rsidRPr="00AA5897" w:rsidRDefault="00284D8B" w:rsidP="00DB223A">
      <w:pPr>
        <w:pStyle w:val="Sangra2detindependiente"/>
        <w:numPr>
          <w:ilvl w:val="0"/>
          <w:numId w:val="6"/>
        </w:numPr>
        <w:tabs>
          <w:tab w:val="left" w:pos="5275"/>
        </w:tabs>
        <w:rPr>
          <w:rFonts w:ascii="Museo Sans 300" w:hAnsi="Museo Sans 300"/>
          <w:bCs w:val="0"/>
          <w:sz w:val="22"/>
          <w:szCs w:val="22"/>
        </w:rPr>
      </w:pPr>
      <w:r w:rsidRPr="00AA5897">
        <w:rPr>
          <w:rFonts w:ascii="Museo Sans 300" w:hAnsi="Museo Sans 300"/>
          <w:b/>
          <w:bCs w:val="0"/>
          <w:sz w:val="22"/>
          <w:szCs w:val="22"/>
        </w:rPr>
        <w:t>LECTURA</w:t>
      </w:r>
      <w:r w:rsidR="0035100B" w:rsidRPr="00AA5897">
        <w:rPr>
          <w:rFonts w:ascii="Museo Sans 300" w:hAnsi="Museo Sans 300"/>
          <w:b/>
          <w:bCs w:val="0"/>
          <w:sz w:val="22"/>
          <w:szCs w:val="22"/>
        </w:rPr>
        <w:t xml:space="preserve"> </w:t>
      </w:r>
      <w:r w:rsidR="00D86F6C" w:rsidRPr="00AA5897">
        <w:rPr>
          <w:rFonts w:ascii="Museo Sans 300" w:hAnsi="Museo Sans 300"/>
          <w:b/>
          <w:bCs w:val="0"/>
          <w:sz w:val="22"/>
          <w:szCs w:val="22"/>
        </w:rPr>
        <w:t>Y</w:t>
      </w:r>
      <w:r w:rsidR="0035100B" w:rsidRPr="00AA5897">
        <w:rPr>
          <w:rFonts w:ascii="Museo Sans 300" w:hAnsi="Museo Sans 300"/>
          <w:b/>
          <w:bCs w:val="0"/>
          <w:sz w:val="22"/>
          <w:szCs w:val="22"/>
        </w:rPr>
        <w:t xml:space="preserve"> APROBACION DE AGENDA.</w:t>
      </w:r>
      <w:r w:rsidR="002D56EB" w:rsidRPr="00AA5897">
        <w:rPr>
          <w:rFonts w:ascii="Museo Sans 300" w:hAnsi="Museo Sans 300"/>
          <w:bCs w:val="0"/>
          <w:sz w:val="22"/>
          <w:szCs w:val="22"/>
        </w:rPr>
        <w:tab/>
      </w:r>
    </w:p>
    <w:p w:rsidR="00DB223A" w:rsidRPr="00AA5897" w:rsidRDefault="002D56EB" w:rsidP="002D56EB">
      <w:pPr>
        <w:pStyle w:val="Sangra2detindependiente"/>
        <w:rPr>
          <w:rFonts w:ascii="Museo Sans 300" w:hAnsi="Museo Sans 300"/>
          <w:bCs w:val="0"/>
          <w:sz w:val="22"/>
          <w:szCs w:val="22"/>
        </w:rPr>
      </w:pPr>
      <w:r w:rsidRPr="00AA5897">
        <w:rPr>
          <w:rFonts w:ascii="Museo Sans 300" w:hAnsi="Museo Sans 300"/>
          <w:bCs w:val="0"/>
          <w:sz w:val="22"/>
          <w:szCs w:val="22"/>
        </w:rPr>
        <w:tab/>
      </w:r>
      <w:r w:rsidR="0035100B" w:rsidRPr="00AA5897">
        <w:rPr>
          <w:rFonts w:ascii="Museo Sans 300" w:hAnsi="Museo Sans 300"/>
          <w:bCs w:val="0"/>
          <w:sz w:val="22"/>
          <w:szCs w:val="22"/>
        </w:rPr>
        <w:t xml:space="preserve">Posteriormente se dio lectura a la agenda propuesta </w:t>
      </w:r>
      <w:r w:rsidR="00D86F6C" w:rsidRPr="00AA5897">
        <w:rPr>
          <w:rFonts w:ascii="Museo Sans 300" w:hAnsi="Museo Sans 300"/>
          <w:bCs w:val="0"/>
          <w:sz w:val="22"/>
          <w:szCs w:val="22"/>
        </w:rPr>
        <w:t>y</w:t>
      </w:r>
      <w:r w:rsidR="0035100B" w:rsidRPr="00AA5897">
        <w:rPr>
          <w:rFonts w:ascii="Museo Sans 300" w:hAnsi="Museo Sans 300"/>
          <w:bCs w:val="0"/>
          <w:sz w:val="22"/>
          <w:szCs w:val="22"/>
        </w:rPr>
        <w:t xml:space="preserve"> fue aprobada. </w:t>
      </w:r>
    </w:p>
    <w:p w:rsidR="00C8325B" w:rsidRPr="00AA5897" w:rsidRDefault="00C8325B" w:rsidP="00DB223A">
      <w:pPr>
        <w:pStyle w:val="Sangra2detindependiente"/>
        <w:numPr>
          <w:ilvl w:val="0"/>
          <w:numId w:val="6"/>
        </w:numPr>
        <w:rPr>
          <w:rFonts w:ascii="Museo Sans 300" w:hAnsi="Museo Sans 300"/>
          <w:bCs w:val="0"/>
          <w:sz w:val="22"/>
          <w:szCs w:val="22"/>
        </w:rPr>
      </w:pPr>
      <w:r w:rsidRPr="00AA5897">
        <w:rPr>
          <w:rFonts w:ascii="Museo Sans 300" w:hAnsi="Museo Sans 300"/>
          <w:b/>
          <w:bCs w:val="0"/>
          <w:sz w:val="22"/>
          <w:szCs w:val="22"/>
        </w:rPr>
        <w:t xml:space="preserve">LECTURA </w:t>
      </w:r>
      <w:r w:rsidR="00D86F6C" w:rsidRPr="00AA5897">
        <w:rPr>
          <w:rFonts w:ascii="Museo Sans 300" w:hAnsi="Museo Sans 300"/>
          <w:b/>
          <w:bCs w:val="0"/>
          <w:sz w:val="22"/>
          <w:szCs w:val="22"/>
        </w:rPr>
        <w:t>Y</w:t>
      </w:r>
      <w:r w:rsidRPr="00AA5897">
        <w:rPr>
          <w:rFonts w:ascii="Museo Sans 300" w:hAnsi="Museo Sans 300"/>
          <w:b/>
          <w:bCs w:val="0"/>
          <w:sz w:val="22"/>
          <w:szCs w:val="22"/>
        </w:rPr>
        <w:t xml:space="preserve"> APROBACION DEL ACTA ANTERIOR (NÚMERO </w:t>
      </w:r>
      <w:r w:rsidR="00990B16" w:rsidRPr="00AA5897">
        <w:rPr>
          <w:rFonts w:ascii="Museo Sans 300" w:hAnsi="Museo Sans 300"/>
          <w:b/>
          <w:bCs w:val="0"/>
          <w:sz w:val="22"/>
          <w:szCs w:val="22"/>
        </w:rPr>
        <w:t>0</w:t>
      </w:r>
      <w:r w:rsidR="0053554B" w:rsidRPr="00AA5897">
        <w:rPr>
          <w:rFonts w:ascii="Museo Sans 300" w:hAnsi="Museo Sans 300"/>
          <w:b/>
          <w:bCs w:val="0"/>
          <w:sz w:val="22"/>
          <w:szCs w:val="22"/>
        </w:rPr>
        <w:t>3</w:t>
      </w:r>
      <w:r w:rsidRPr="00AA5897">
        <w:rPr>
          <w:rFonts w:ascii="Museo Sans 300" w:hAnsi="Museo Sans 300"/>
          <w:b/>
          <w:bCs w:val="0"/>
          <w:sz w:val="22"/>
          <w:szCs w:val="22"/>
        </w:rPr>
        <w:t>/20</w:t>
      </w:r>
      <w:r w:rsidR="00EC4D6B" w:rsidRPr="00AA5897">
        <w:rPr>
          <w:rFonts w:ascii="Museo Sans 300" w:hAnsi="Museo Sans 300"/>
          <w:b/>
          <w:bCs w:val="0"/>
          <w:sz w:val="22"/>
          <w:szCs w:val="22"/>
        </w:rPr>
        <w:t>2</w:t>
      </w:r>
      <w:r w:rsidR="00990B16" w:rsidRPr="00AA5897">
        <w:rPr>
          <w:rFonts w:ascii="Museo Sans 300" w:hAnsi="Museo Sans 300"/>
          <w:b/>
          <w:bCs w:val="0"/>
          <w:sz w:val="22"/>
          <w:szCs w:val="22"/>
        </w:rPr>
        <w:t>1</w:t>
      </w:r>
      <w:r w:rsidRPr="00AA5897">
        <w:rPr>
          <w:rFonts w:ascii="Museo Sans 300" w:hAnsi="Museo Sans 300"/>
          <w:b/>
          <w:bCs w:val="0"/>
          <w:sz w:val="22"/>
          <w:szCs w:val="22"/>
        </w:rPr>
        <w:t>)</w:t>
      </w:r>
    </w:p>
    <w:p w:rsidR="00C8325B" w:rsidRPr="00AA5897" w:rsidRDefault="002D56EB" w:rsidP="002D56EB">
      <w:pPr>
        <w:pStyle w:val="Sangra2detindependiente"/>
        <w:rPr>
          <w:rFonts w:ascii="Museo Sans 300" w:hAnsi="Museo Sans 300"/>
          <w:bCs w:val="0"/>
          <w:sz w:val="22"/>
          <w:szCs w:val="22"/>
        </w:rPr>
      </w:pPr>
      <w:r w:rsidRPr="00AA5897">
        <w:rPr>
          <w:rFonts w:ascii="Museo Sans 300" w:hAnsi="Museo Sans 300"/>
          <w:b/>
          <w:bCs w:val="0"/>
          <w:sz w:val="22"/>
          <w:szCs w:val="22"/>
        </w:rPr>
        <w:tab/>
      </w:r>
      <w:r w:rsidR="00C8325B" w:rsidRPr="00AA5897">
        <w:rPr>
          <w:rFonts w:ascii="Museo Sans 300" w:hAnsi="Museo Sans 300"/>
          <w:bCs w:val="0"/>
          <w:sz w:val="22"/>
          <w:szCs w:val="22"/>
        </w:rPr>
        <w:t xml:space="preserve">El Director </w:t>
      </w:r>
      <w:r w:rsidRPr="00AA5897">
        <w:rPr>
          <w:rFonts w:ascii="Museo Sans 300" w:hAnsi="Museo Sans 300"/>
          <w:bCs w:val="0"/>
          <w:sz w:val="22"/>
          <w:szCs w:val="22"/>
        </w:rPr>
        <w:t>Ejecutivo dio</w:t>
      </w:r>
      <w:r w:rsidR="00C8325B" w:rsidRPr="00AA5897">
        <w:rPr>
          <w:rFonts w:ascii="Museo Sans 300" w:hAnsi="Museo Sans 300"/>
          <w:bCs w:val="0"/>
          <w:sz w:val="22"/>
          <w:szCs w:val="22"/>
        </w:rPr>
        <w:t xml:space="preserve"> lectura al acta</w:t>
      </w:r>
      <w:r w:rsidR="007C116F" w:rsidRPr="00AA5897">
        <w:rPr>
          <w:rFonts w:ascii="Museo Sans 300" w:hAnsi="Museo Sans 300"/>
          <w:bCs w:val="0"/>
          <w:sz w:val="22"/>
          <w:szCs w:val="22"/>
        </w:rPr>
        <w:t xml:space="preserve"> de la sesión anterior Número 0</w:t>
      </w:r>
      <w:r w:rsidR="0053554B" w:rsidRPr="00AA5897">
        <w:rPr>
          <w:rFonts w:ascii="Museo Sans 300" w:hAnsi="Museo Sans 300"/>
          <w:bCs w:val="0"/>
          <w:sz w:val="22"/>
          <w:szCs w:val="22"/>
        </w:rPr>
        <w:t>3</w:t>
      </w:r>
      <w:r w:rsidR="00C8325B" w:rsidRPr="00AA5897">
        <w:rPr>
          <w:rFonts w:ascii="Museo Sans 300" w:hAnsi="Museo Sans 300"/>
          <w:bCs w:val="0"/>
          <w:sz w:val="22"/>
          <w:szCs w:val="22"/>
        </w:rPr>
        <w:t>/20</w:t>
      </w:r>
      <w:r w:rsidR="007C116F" w:rsidRPr="00AA5897">
        <w:rPr>
          <w:rFonts w:ascii="Museo Sans 300" w:hAnsi="Museo Sans 300"/>
          <w:bCs w:val="0"/>
          <w:sz w:val="22"/>
          <w:szCs w:val="22"/>
        </w:rPr>
        <w:t>2</w:t>
      </w:r>
      <w:r w:rsidR="00BE6883" w:rsidRPr="00AA5897">
        <w:rPr>
          <w:rFonts w:ascii="Museo Sans 300" w:hAnsi="Museo Sans 300"/>
          <w:bCs w:val="0"/>
          <w:sz w:val="22"/>
          <w:szCs w:val="22"/>
        </w:rPr>
        <w:t>1</w:t>
      </w:r>
      <w:r w:rsidR="00C8325B" w:rsidRPr="00AA5897">
        <w:rPr>
          <w:rFonts w:ascii="Museo Sans 300" w:hAnsi="Museo Sans 300"/>
          <w:bCs w:val="0"/>
          <w:sz w:val="22"/>
          <w:szCs w:val="22"/>
        </w:rPr>
        <w:t xml:space="preserve">; </w:t>
      </w:r>
      <w:r w:rsidRPr="00AA5897">
        <w:rPr>
          <w:rFonts w:ascii="Museo Sans 300" w:hAnsi="Museo Sans 300"/>
          <w:bCs w:val="0"/>
          <w:sz w:val="22"/>
          <w:szCs w:val="22"/>
        </w:rPr>
        <w:tab/>
      </w:r>
      <w:r w:rsidR="00C8325B" w:rsidRPr="00AA5897">
        <w:rPr>
          <w:rFonts w:ascii="Museo Sans 300" w:hAnsi="Museo Sans 300"/>
          <w:bCs w:val="0"/>
          <w:sz w:val="22"/>
          <w:szCs w:val="22"/>
        </w:rPr>
        <w:t xml:space="preserve">Posteriormente </w:t>
      </w:r>
      <w:r w:rsidRPr="00AA5897">
        <w:rPr>
          <w:rFonts w:ascii="Museo Sans 300" w:hAnsi="Museo Sans 300"/>
          <w:bCs w:val="0"/>
          <w:sz w:val="22"/>
          <w:szCs w:val="22"/>
        </w:rPr>
        <w:t>el Consejo</w:t>
      </w:r>
      <w:r w:rsidR="00C8325B" w:rsidRPr="00AA5897">
        <w:rPr>
          <w:rFonts w:ascii="Museo Sans 300" w:hAnsi="Museo Sans 300"/>
          <w:bCs w:val="0"/>
          <w:sz w:val="22"/>
          <w:szCs w:val="22"/>
        </w:rPr>
        <w:t xml:space="preserve"> Directivo emitió el siguiente acuerdo:</w:t>
      </w:r>
    </w:p>
    <w:p w:rsidR="00C8325B" w:rsidRPr="00AA5897" w:rsidRDefault="003374C0" w:rsidP="002D56EB">
      <w:pPr>
        <w:pStyle w:val="Sangra2detindependiente"/>
        <w:rPr>
          <w:rFonts w:ascii="Museo Sans 300" w:hAnsi="Museo Sans 300"/>
          <w:b/>
          <w:bCs w:val="0"/>
          <w:sz w:val="22"/>
          <w:szCs w:val="22"/>
        </w:rPr>
      </w:pPr>
      <w:r w:rsidRPr="00AA5897">
        <w:rPr>
          <w:rFonts w:ascii="Museo Sans 300" w:hAnsi="Museo Sans 300"/>
          <w:b/>
          <w:bCs w:val="0"/>
          <w:sz w:val="22"/>
          <w:szCs w:val="22"/>
        </w:rPr>
        <w:tab/>
      </w:r>
      <w:r w:rsidR="007C116F" w:rsidRPr="000E7EDC">
        <w:rPr>
          <w:rFonts w:ascii="Museo Sans 300" w:hAnsi="Museo Sans 300"/>
          <w:b/>
          <w:bCs w:val="0"/>
          <w:sz w:val="22"/>
          <w:szCs w:val="22"/>
        </w:rPr>
        <w:t>ACUERDO CD-No. 0</w:t>
      </w:r>
      <w:r w:rsidR="006A4110" w:rsidRPr="000E7EDC">
        <w:rPr>
          <w:rFonts w:ascii="Museo Sans 300" w:hAnsi="Museo Sans 300"/>
          <w:b/>
          <w:bCs w:val="0"/>
          <w:sz w:val="22"/>
          <w:szCs w:val="22"/>
        </w:rPr>
        <w:t>31</w:t>
      </w:r>
      <w:r w:rsidR="007C116F" w:rsidRPr="000E7EDC">
        <w:rPr>
          <w:rFonts w:ascii="Museo Sans 300" w:hAnsi="Museo Sans 300"/>
          <w:b/>
          <w:bCs w:val="0"/>
          <w:sz w:val="22"/>
          <w:szCs w:val="22"/>
        </w:rPr>
        <w:t>/2021</w:t>
      </w:r>
      <w:r w:rsidR="00C8325B" w:rsidRPr="000E7EDC">
        <w:rPr>
          <w:rFonts w:ascii="Museo Sans 300" w:hAnsi="Museo Sans 300"/>
          <w:b/>
          <w:bCs w:val="0"/>
          <w:sz w:val="22"/>
          <w:szCs w:val="22"/>
        </w:rPr>
        <w:t>.</w:t>
      </w:r>
    </w:p>
    <w:p w:rsidR="009B652C" w:rsidRPr="00AA5897" w:rsidRDefault="002D56EB" w:rsidP="009B652C">
      <w:pPr>
        <w:pStyle w:val="Sangra2detindependiente"/>
        <w:rPr>
          <w:rFonts w:ascii="Museo Sans 300" w:hAnsi="Museo Sans 300"/>
          <w:bCs w:val="0"/>
          <w:sz w:val="22"/>
          <w:szCs w:val="22"/>
        </w:rPr>
      </w:pPr>
      <w:r w:rsidRPr="00AA5897">
        <w:rPr>
          <w:rFonts w:ascii="Museo Sans 300" w:hAnsi="Museo Sans 300"/>
          <w:bCs w:val="0"/>
          <w:sz w:val="22"/>
          <w:szCs w:val="22"/>
        </w:rPr>
        <w:tab/>
      </w:r>
      <w:r w:rsidR="00C8325B" w:rsidRPr="00AA5897">
        <w:rPr>
          <w:rFonts w:ascii="Museo Sans 300" w:hAnsi="Museo Sans 300"/>
          <w:bCs w:val="0"/>
          <w:sz w:val="22"/>
          <w:szCs w:val="22"/>
        </w:rPr>
        <w:t>Aprobar en todas sus p</w:t>
      </w:r>
      <w:r w:rsidR="00AC4C26" w:rsidRPr="00AA5897">
        <w:rPr>
          <w:rFonts w:ascii="Museo Sans 300" w:hAnsi="Museo Sans 300"/>
          <w:bCs w:val="0"/>
          <w:sz w:val="22"/>
          <w:szCs w:val="22"/>
        </w:rPr>
        <w:t xml:space="preserve">artes </w:t>
      </w:r>
      <w:r w:rsidR="007C116F" w:rsidRPr="00AA5897">
        <w:rPr>
          <w:rFonts w:ascii="Museo Sans 300" w:hAnsi="Museo Sans 300"/>
          <w:bCs w:val="0"/>
          <w:sz w:val="22"/>
          <w:szCs w:val="22"/>
        </w:rPr>
        <w:t>el acta anterior Número 0</w:t>
      </w:r>
      <w:r w:rsidR="0053554B" w:rsidRPr="00AA5897">
        <w:rPr>
          <w:rFonts w:ascii="Museo Sans 300" w:hAnsi="Museo Sans 300"/>
          <w:bCs w:val="0"/>
          <w:sz w:val="22"/>
          <w:szCs w:val="22"/>
        </w:rPr>
        <w:t>3</w:t>
      </w:r>
      <w:r w:rsidR="008E2EEE" w:rsidRPr="00AA5897">
        <w:rPr>
          <w:rFonts w:ascii="Museo Sans 300" w:hAnsi="Museo Sans 300"/>
          <w:bCs w:val="0"/>
          <w:sz w:val="22"/>
          <w:szCs w:val="22"/>
        </w:rPr>
        <w:t>/20</w:t>
      </w:r>
      <w:r w:rsidR="007C116F" w:rsidRPr="00AA5897">
        <w:rPr>
          <w:rFonts w:ascii="Museo Sans 300" w:hAnsi="Museo Sans 300"/>
          <w:bCs w:val="0"/>
          <w:sz w:val="22"/>
          <w:szCs w:val="22"/>
        </w:rPr>
        <w:t>2</w:t>
      </w:r>
      <w:r w:rsidR="00990B16" w:rsidRPr="00AA5897">
        <w:rPr>
          <w:rFonts w:ascii="Museo Sans 300" w:hAnsi="Museo Sans 300"/>
          <w:bCs w:val="0"/>
          <w:sz w:val="22"/>
          <w:szCs w:val="22"/>
        </w:rPr>
        <w:t>1</w:t>
      </w:r>
    </w:p>
    <w:p w:rsidR="005543A4" w:rsidRPr="00AA5897" w:rsidRDefault="005543A4" w:rsidP="009B652C">
      <w:pPr>
        <w:pStyle w:val="Sangra2detindependiente"/>
        <w:rPr>
          <w:rFonts w:ascii="Museo Sans 300" w:hAnsi="Museo Sans 300"/>
          <w:bCs w:val="0"/>
          <w:sz w:val="22"/>
          <w:szCs w:val="22"/>
        </w:rPr>
      </w:pPr>
    </w:p>
    <w:p w:rsidR="00A1668B" w:rsidRPr="00AA5897" w:rsidRDefault="007D72C4" w:rsidP="00A1668B">
      <w:pPr>
        <w:pStyle w:val="Prrafodelista"/>
        <w:numPr>
          <w:ilvl w:val="0"/>
          <w:numId w:val="6"/>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INFORME SOBRE EJECUCION OPERATIVA Y FINANCIERA AÑO 2021</w:t>
      </w:r>
    </w:p>
    <w:p w:rsidR="00A1668B" w:rsidRPr="00AA5897" w:rsidRDefault="00B75DD1" w:rsidP="00A1668B">
      <w:pPr>
        <w:pStyle w:val="Prrafodelista"/>
        <w:spacing w:line="360" w:lineRule="auto"/>
        <w:ind w:left="720"/>
        <w:jc w:val="both"/>
        <w:rPr>
          <w:rFonts w:ascii="Museo Sans 300" w:hAnsi="Museo Sans 300"/>
          <w:b/>
          <w:sz w:val="22"/>
          <w:szCs w:val="22"/>
          <w:lang w:val="es-MX"/>
        </w:rPr>
      </w:pPr>
      <w:r w:rsidRPr="00AA5897">
        <w:rPr>
          <w:rFonts w:ascii="Museo Sans 300" w:hAnsi="Museo Sans 300"/>
          <w:b/>
          <w:sz w:val="22"/>
          <w:szCs w:val="22"/>
          <w:lang w:val="es-MX"/>
        </w:rPr>
        <w:t>4.1 EJECUCION OPERATIVA</w:t>
      </w:r>
    </w:p>
    <w:p w:rsidR="001B14CF" w:rsidRPr="00AA5897" w:rsidRDefault="001B14CF" w:rsidP="001B14CF">
      <w:pPr>
        <w:pStyle w:val="Prrafodelista"/>
        <w:spacing w:line="360" w:lineRule="auto"/>
        <w:ind w:left="720"/>
        <w:jc w:val="both"/>
        <w:rPr>
          <w:rFonts w:ascii="Museo Sans 300" w:hAnsi="Museo Sans 300"/>
          <w:bCs/>
          <w:sz w:val="22"/>
          <w:szCs w:val="22"/>
        </w:rPr>
      </w:pPr>
      <w:r w:rsidRPr="00AA5897">
        <w:rPr>
          <w:rFonts w:ascii="Museo Sans 300" w:hAnsi="Museo Sans 300"/>
          <w:bCs/>
          <w:sz w:val="22"/>
          <w:szCs w:val="22"/>
        </w:rPr>
        <w:t>El Director Ejecutivo presenta al Consejo Directivo los resultados operativos del año 2021, el cual detalla los Indicadores realizados en el Programa Familias Sostenibles, Convenio El Mozote, apoyo Plan Control Territorial, Convenio con el MINEDUCYT para la Legalización de inmuebles en los que se encuentran los Centros Escolares, así como el Proyecto de Levantamiento  de datos de Infraestructura de Centros Escolares, entre otros.</w:t>
      </w:r>
    </w:p>
    <w:p w:rsidR="00917363" w:rsidRPr="00AA5897" w:rsidRDefault="00917363" w:rsidP="00917363">
      <w:pPr>
        <w:pStyle w:val="Sangra2detindependiente"/>
        <w:rPr>
          <w:rFonts w:ascii="Museo Sans 300" w:hAnsi="Museo Sans 300"/>
          <w:b/>
          <w:bCs w:val="0"/>
          <w:sz w:val="22"/>
          <w:szCs w:val="22"/>
        </w:rPr>
      </w:pPr>
      <w:r w:rsidRPr="00AA5897">
        <w:rPr>
          <w:rFonts w:ascii="Museo Sans 300" w:hAnsi="Museo Sans 300"/>
          <w:b/>
          <w:bCs w:val="0"/>
          <w:sz w:val="22"/>
          <w:szCs w:val="22"/>
        </w:rPr>
        <w:tab/>
      </w:r>
      <w:r w:rsidR="006A4110" w:rsidRPr="00AA5897">
        <w:rPr>
          <w:rFonts w:ascii="Museo Sans 300" w:hAnsi="Museo Sans 300"/>
          <w:b/>
          <w:bCs w:val="0"/>
          <w:sz w:val="22"/>
          <w:szCs w:val="22"/>
        </w:rPr>
        <w:t>ACUERDO CD-No. 032</w:t>
      </w:r>
      <w:r w:rsidRPr="00AA5897">
        <w:rPr>
          <w:rFonts w:ascii="Museo Sans 300" w:hAnsi="Museo Sans 300"/>
          <w:b/>
          <w:bCs w:val="0"/>
          <w:sz w:val="22"/>
          <w:szCs w:val="22"/>
        </w:rPr>
        <w:t>/2021.</w:t>
      </w:r>
    </w:p>
    <w:p w:rsidR="00B75DD1" w:rsidRPr="00AA5897" w:rsidRDefault="00CC75CF" w:rsidP="004C4E96">
      <w:pPr>
        <w:pStyle w:val="Prrafodelista"/>
        <w:spacing w:line="360" w:lineRule="auto"/>
        <w:ind w:left="720"/>
        <w:jc w:val="both"/>
        <w:rPr>
          <w:rFonts w:ascii="Museo Sans 300" w:hAnsi="Museo Sans 300"/>
          <w:bCs/>
          <w:sz w:val="22"/>
          <w:szCs w:val="22"/>
        </w:rPr>
      </w:pPr>
      <w:r w:rsidRPr="00AA5897">
        <w:rPr>
          <w:rFonts w:ascii="Museo Sans 300" w:hAnsi="Museo Sans 300"/>
          <w:bCs/>
          <w:sz w:val="22"/>
          <w:szCs w:val="22"/>
        </w:rPr>
        <w:t>El C</w:t>
      </w:r>
      <w:r w:rsidR="00917363" w:rsidRPr="00AA5897">
        <w:rPr>
          <w:rFonts w:ascii="Museo Sans 300" w:hAnsi="Museo Sans 300"/>
          <w:sz w:val="22"/>
          <w:szCs w:val="22"/>
        </w:rPr>
        <w:t>onsejo Directivo</w:t>
      </w:r>
      <w:r w:rsidR="00637B9A" w:rsidRPr="00AA5897">
        <w:rPr>
          <w:rFonts w:ascii="Museo Sans 300" w:hAnsi="Museo Sans 300"/>
          <w:bCs/>
          <w:sz w:val="22"/>
          <w:szCs w:val="22"/>
        </w:rPr>
        <w:t xml:space="preserve"> </w:t>
      </w:r>
      <w:r w:rsidR="002D1D73" w:rsidRPr="00AA5897">
        <w:rPr>
          <w:rFonts w:ascii="Museo Sans 300" w:hAnsi="Museo Sans 300"/>
          <w:bCs/>
          <w:sz w:val="22"/>
          <w:szCs w:val="22"/>
        </w:rPr>
        <w:t xml:space="preserve"> se da por enterado de los resultados de la ejecución operativa realizada durante el año 2021 en los diferentes programas que </w:t>
      </w:r>
      <w:r w:rsidR="00F16C3B" w:rsidRPr="00AA5897">
        <w:rPr>
          <w:rFonts w:ascii="Museo Sans 300" w:hAnsi="Museo Sans 300"/>
          <w:bCs/>
          <w:sz w:val="22"/>
          <w:szCs w:val="22"/>
        </w:rPr>
        <w:t>el ILP ejecuta,</w:t>
      </w:r>
      <w:r w:rsidR="002D1D73" w:rsidRPr="00AA5897">
        <w:rPr>
          <w:rFonts w:ascii="Museo Sans 300" w:hAnsi="Museo Sans 300"/>
          <w:bCs/>
          <w:sz w:val="22"/>
          <w:szCs w:val="22"/>
        </w:rPr>
        <w:t xml:space="preserve"> </w:t>
      </w:r>
      <w:r w:rsidR="005F0BA6" w:rsidRPr="00AA5897">
        <w:rPr>
          <w:rFonts w:ascii="Museo Sans 300" w:hAnsi="Museo Sans 300"/>
          <w:bCs/>
          <w:sz w:val="22"/>
          <w:szCs w:val="22"/>
        </w:rPr>
        <w:t xml:space="preserve">así como el </w:t>
      </w:r>
      <w:r w:rsidR="002D1D73" w:rsidRPr="00AA5897">
        <w:rPr>
          <w:rFonts w:ascii="Museo Sans 300" w:hAnsi="Museo Sans 300"/>
          <w:bCs/>
          <w:sz w:val="22"/>
          <w:szCs w:val="22"/>
        </w:rPr>
        <w:t xml:space="preserve">apoyo </w:t>
      </w:r>
      <w:r w:rsidR="005F0BA6" w:rsidRPr="00AA5897">
        <w:rPr>
          <w:rFonts w:ascii="Museo Sans 300" w:hAnsi="Museo Sans 300"/>
          <w:bCs/>
          <w:sz w:val="22"/>
          <w:szCs w:val="22"/>
        </w:rPr>
        <w:t xml:space="preserve">brindado </w:t>
      </w:r>
      <w:r w:rsidR="002D1D73" w:rsidRPr="00AA5897">
        <w:rPr>
          <w:rFonts w:ascii="Museo Sans 300" w:hAnsi="Museo Sans 300"/>
          <w:bCs/>
          <w:sz w:val="22"/>
          <w:szCs w:val="22"/>
        </w:rPr>
        <w:t xml:space="preserve">a </w:t>
      </w:r>
      <w:r w:rsidR="005F0BA6" w:rsidRPr="00AA5897">
        <w:rPr>
          <w:rFonts w:ascii="Museo Sans 300" w:hAnsi="Museo Sans 300"/>
          <w:bCs/>
          <w:sz w:val="22"/>
          <w:szCs w:val="22"/>
        </w:rPr>
        <w:t xml:space="preserve">las </w:t>
      </w:r>
      <w:r w:rsidR="002D1D73" w:rsidRPr="00AA5897">
        <w:rPr>
          <w:rFonts w:ascii="Museo Sans 300" w:hAnsi="Museo Sans 300"/>
          <w:bCs/>
          <w:sz w:val="22"/>
          <w:szCs w:val="22"/>
        </w:rPr>
        <w:t>diferente actividades del sistema de vivienda, el Consejo Directivo no tuvo observaciones al respecto.</w:t>
      </w:r>
    </w:p>
    <w:p w:rsidR="00B75DD1" w:rsidRPr="00AA5897" w:rsidRDefault="00B75DD1" w:rsidP="00B75DD1">
      <w:pPr>
        <w:pStyle w:val="Prrafodelista"/>
        <w:spacing w:line="360" w:lineRule="auto"/>
        <w:ind w:left="720"/>
        <w:jc w:val="both"/>
        <w:rPr>
          <w:rFonts w:ascii="Museo Sans 300" w:hAnsi="Museo Sans 300"/>
          <w:b/>
          <w:sz w:val="22"/>
          <w:szCs w:val="22"/>
          <w:lang w:val="es-MX"/>
        </w:rPr>
      </w:pPr>
      <w:r w:rsidRPr="00AA5897">
        <w:rPr>
          <w:rFonts w:ascii="Museo Sans 300" w:hAnsi="Museo Sans 300"/>
          <w:b/>
          <w:sz w:val="22"/>
          <w:szCs w:val="22"/>
          <w:lang w:val="es-MX"/>
        </w:rPr>
        <w:t>4.2 EJECUCION FINANCIERA</w:t>
      </w:r>
    </w:p>
    <w:p w:rsidR="001B14CF" w:rsidRPr="00AA5897" w:rsidRDefault="00B75DD1" w:rsidP="001B14CF">
      <w:pPr>
        <w:pStyle w:val="Prrafodelista"/>
        <w:tabs>
          <w:tab w:val="left" w:pos="0"/>
        </w:tabs>
        <w:spacing w:line="360" w:lineRule="auto"/>
        <w:ind w:left="720"/>
        <w:jc w:val="both"/>
        <w:rPr>
          <w:rFonts w:ascii="Museo Sans 300" w:hAnsi="Museo Sans 300"/>
          <w:sz w:val="22"/>
          <w:szCs w:val="22"/>
          <w:lang w:val="es-MX"/>
        </w:rPr>
      </w:pPr>
      <w:r w:rsidRPr="00AA5897">
        <w:rPr>
          <w:rFonts w:ascii="Museo Sans 300" w:hAnsi="Museo Sans 300"/>
          <w:sz w:val="22"/>
          <w:szCs w:val="22"/>
          <w:lang w:val="es-MX"/>
        </w:rPr>
        <w:t>El Director E</w:t>
      </w:r>
      <w:r w:rsidR="001B14CF" w:rsidRPr="00AA5897">
        <w:rPr>
          <w:rFonts w:ascii="Museo Sans 300" w:hAnsi="Museo Sans 300"/>
          <w:sz w:val="22"/>
          <w:szCs w:val="22"/>
          <w:lang w:val="es-MX"/>
        </w:rPr>
        <w:t>jecutivo</w:t>
      </w:r>
      <w:r w:rsidR="001B14CF" w:rsidRPr="00AA5897">
        <w:rPr>
          <w:rFonts w:ascii="Museo Sans 300" w:hAnsi="Museo Sans 300"/>
          <w:sz w:val="22"/>
          <w:szCs w:val="22"/>
          <w:lang w:val="es-ES_tradnl"/>
        </w:rPr>
        <w:t xml:space="preserve"> presenta al Consejo Directivo </w:t>
      </w:r>
      <w:r w:rsidR="001B14CF" w:rsidRPr="00AA5897">
        <w:rPr>
          <w:rFonts w:ascii="Museo Sans 300" w:hAnsi="Museo Sans 300"/>
          <w:bCs/>
          <w:sz w:val="22"/>
          <w:szCs w:val="22"/>
          <w:lang w:val="es-MX"/>
        </w:rPr>
        <w:t>el detalle de la información correspondiente a</w:t>
      </w:r>
      <w:r w:rsidR="001B14CF" w:rsidRPr="00AA5897">
        <w:rPr>
          <w:rFonts w:ascii="Museo Sans 300" w:hAnsi="Museo Sans 300"/>
          <w:sz w:val="22"/>
          <w:szCs w:val="22"/>
          <w:lang w:val="es-ES_tradnl"/>
        </w:rPr>
        <w:t xml:space="preserve"> la Ejecución Financiera de los Fondos GOES asignados en el año 2021, los cuales fueron </w:t>
      </w:r>
      <w:r w:rsidR="001B14CF" w:rsidRPr="00AA5897">
        <w:rPr>
          <w:rFonts w:ascii="Museo Sans 300" w:hAnsi="Museo Sans 300"/>
          <w:sz w:val="22"/>
          <w:szCs w:val="22"/>
          <w:lang w:val="es-MX"/>
        </w:rPr>
        <w:t xml:space="preserve">utilizados para el pago de remuneraciones del personal administrativo, adquisición de Bienes y Servicios, Gastos Financieros (Seguros y Fianzas), de la Institución. </w:t>
      </w:r>
    </w:p>
    <w:p w:rsidR="001B14CF" w:rsidRPr="00AA5897" w:rsidRDefault="001B14CF" w:rsidP="001B14CF">
      <w:pPr>
        <w:pStyle w:val="Prrafodelista"/>
        <w:tabs>
          <w:tab w:val="left" w:pos="0"/>
        </w:tabs>
        <w:spacing w:line="360" w:lineRule="auto"/>
        <w:ind w:left="720"/>
        <w:jc w:val="both"/>
        <w:rPr>
          <w:rFonts w:ascii="Museo Sans 300" w:hAnsi="Museo Sans 300"/>
          <w:sz w:val="22"/>
          <w:szCs w:val="22"/>
        </w:rPr>
      </w:pPr>
      <w:r w:rsidRPr="00AA5897">
        <w:rPr>
          <w:rFonts w:ascii="Museo Sans 300" w:hAnsi="Museo Sans 300"/>
          <w:sz w:val="22"/>
          <w:szCs w:val="22"/>
        </w:rPr>
        <w:t>El detalle de la Ejecución Financiera incluye Fondos trasferidos al ILP generados por diferentes convenios y la transferencia d</w:t>
      </w:r>
      <w:r w:rsidR="002D1D73" w:rsidRPr="00AA5897">
        <w:rPr>
          <w:rFonts w:ascii="Museo Sans 300" w:hAnsi="Museo Sans 300"/>
          <w:sz w:val="22"/>
          <w:szCs w:val="22"/>
        </w:rPr>
        <w:t>e fondos GOES que se recibieron, incluyendo lo</w:t>
      </w:r>
      <w:r w:rsidR="006E2842" w:rsidRPr="00AA5897">
        <w:rPr>
          <w:rFonts w:ascii="Museo Sans 300" w:hAnsi="Museo Sans 300"/>
          <w:sz w:val="22"/>
          <w:szCs w:val="22"/>
        </w:rPr>
        <w:t>s</w:t>
      </w:r>
      <w:r w:rsidR="002D1D73" w:rsidRPr="00AA5897">
        <w:rPr>
          <w:rFonts w:ascii="Museo Sans 300" w:hAnsi="Museo Sans 300"/>
          <w:sz w:val="22"/>
          <w:szCs w:val="22"/>
        </w:rPr>
        <w:t xml:space="preserve"> fondos GOES para el proyecto de levantamiento de fichas de infraestructura de los centros escolares, habiéndose </w:t>
      </w:r>
      <w:r w:rsidR="006941E8" w:rsidRPr="00AA5897">
        <w:rPr>
          <w:rFonts w:ascii="Museo Sans 300" w:hAnsi="Museo Sans 300"/>
          <w:sz w:val="22"/>
          <w:szCs w:val="22"/>
        </w:rPr>
        <w:t xml:space="preserve">ejecutado un total de fondos de US$ 1, 931,771.69 dólares. </w:t>
      </w:r>
    </w:p>
    <w:p w:rsidR="00B75DD1" w:rsidRPr="00AA5897" w:rsidRDefault="00B75DD1" w:rsidP="00B75DD1">
      <w:pPr>
        <w:pStyle w:val="Sangra2detindependiente"/>
        <w:rPr>
          <w:rFonts w:ascii="Museo Sans 300" w:hAnsi="Museo Sans 300"/>
          <w:b/>
          <w:bCs w:val="0"/>
          <w:sz w:val="22"/>
          <w:szCs w:val="22"/>
        </w:rPr>
      </w:pPr>
      <w:r w:rsidRPr="00AA5897">
        <w:rPr>
          <w:rFonts w:ascii="Museo Sans 300" w:hAnsi="Museo Sans 300"/>
          <w:b/>
          <w:bCs w:val="0"/>
          <w:sz w:val="22"/>
          <w:szCs w:val="22"/>
        </w:rPr>
        <w:tab/>
        <w:t>ACUERDO CD-No. 033/2021.</w:t>
      </w:r>
    </w:p>
    <w:p w:rsidR="007D72C4" w:rsidRPr="00AA5897" w:rsidRDefault="00B75DD1" w:rsidP="004C4E96">
      <w:pPr>
        <w:pStyle w:val="Prrafodelista"/>
        <w:spacing w:line="360" w:lineRule="auto"/>
        <w:ind w:left="720"/>
        <w:jc w:val="both"/>
        <w:rPr>
          <w:rFonts w:ascii="Museo Sans 300" w:hAnsi="Museo Sans 300"/>
          <w:sz w:val="22"/>
          <w:szCs w:val="22"/>
          <w:lang w:val="es-MX"/>
        </w:rPr>
      </w:pPr>
      <w:r w:rsidRPr="00AA5897">
        <w:rPr>
          <w:rFonts w:ascii="Museo Sans 300" w:hAnsi="Museo Sans 300"/>
          <w:bCs/>
          <w:sz w:val="22"/>
          <w:szCs w:val="22"/>
        </w:rPr>
        <w:t>El C</w:t>
      </w:r>
      <w:r w:rsidRPr="00AA5897">
        <w:rPr>
          <w:rFonts w:ascii="Museo Sans 300" w:hAnsi="Museo Sans 300"/>
          <w:sz w:val="22"/>
          <w:szCs w:val="22"/>
        </w:rPr>
        <w:t>onsejo Directivo</w:t>
      </w:r>
      <w:r w:rsidRPr="00AA5897">
        <w:rPr>
          <w:rFonts w:ascii="Museo Sans 300" w:hAnsi="Museo Sans 300"/>
          <w:bCs/>
          <w:sz w:val="22"/>
          <w:szCs w:val="22"/>
        </w:rPr>
        <w:t xml:space="preserve"> </w:t>
      </w:r>
      <w:r w:rsidR="006941E8" w:rsidRPr="00AA5897">
        <w:rPr>
          <w:rFonts w:ascii="Museo Sans 300" w:hAnsi="Museo Sans 300"/>
          <w:bCs/>
          <w:sz w:val="22"/>
          <w:szCs w:val="22"/>
        </w:rPr>
        <w:t xml:space="preserve"> se dio por enterado del total de f</w:t>
      </w:r>
      <w:r w:rsidR="006E2842" w:rsidRPr="00AA5897">
        <w:rPr>
          <w:rFonts w:ascii="Museo Sans 300" w:hAnsi="Museo Sans 300"/>
          <w:bCs/>
          <w:sz w:val="22"/>
          <w:szCs w:val="22"/>
        </w:rPr>
        <w:t>ondos ejecutados en el año 2021</w:t>
      </w:r>
      <w:r w:rsidR="006941E8" w:rsidRPr="00AA5897">
        <w:rPr>
          <w:rFonts w:ascii="Museo Sans 300" w:hAnsi="Museo Sans 300"/>
          <w:bCs/>
          <w:sz w:val="22"/>
          <w:szCs w:val="22"/>
        </w:rPr>
        <w:t xml:space="preserve">  que corresponde</w:t>
      </w:r>
      <w:r w:rsidR="009C33FF" w:rsidRPr="00AA5897">
        <w:rPr>
          <w:rFonts w:ascii="Museo Sans 300" w:hAnsi="Museo Sans 300"/>
          <w:bCs/>
          <w:sz w:val="22"/>
          <w:szCs w:val="22"/>
        </w:rPr>
        <w:t>n</w:t>
      </w:r>
      <w:r w:rsidR="006941E8" w:rsidRPr="00AA5897">
        <w:rPr>
          <w:rFonts w:ascii="Museo Sans 300" w:hAnsi="Museo Sans 300"/>
          <w:bCs/>
          <w:sz w:val="22"/>
          <w:szCs w:val="22"/>
        </w:rPr>
        <w:t xml:space="preserve"> a  fondos GOES y fondos provenientes de diferentes convenios.</w:t>
      </w:r>
    </w:p>
    <w:p w:rsidR="00DC74D3" w:rsidRPr="00AA5897" w:rsidRDefault="007D72C4" w:rsidP="00917363">
      <w:pPr>
        <w:pStyle w:val="Prrafodelista"/>
        <w:numPr>
          <w:ilvl w:val="0"/>
          <w:numId w:val="6"/>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PROYECCION OPERATIVA AÑO 2022</w:t>
      </w:r>
    </w:p>
    <w:p w:rsidR="00534EE0" w:rsidRPr="00AA5897" w:rsidRDefault="00534EE0" w:rsidP="00534EE0">
      <w:pPr>
        <w:pStyle w:val="Sangra2detindependiente"/>
        <w:ind w:left="720"/>
        <w:rPr>
          <w:rFonts w:ascii="Museo Sans 300" w:hAnsi="Museo Sans 300"/>
          <w:bCs w:val="0"/>
          <w:sz w:val="22"/>
          <w:szCs w:val="22"/>
        </w:rPr>
      </w:pPr>
      <w:r w:rsidRPr="00AA5897">
        <w:rPr>
          <w:rFonts w:ascii="Museo Sans 300" w:hAnsi="Museo Sans 300"/>
          <w:bCs w:val="0"/>
          <w:sz w:val="22"/>
          <w:szCs w:val="22"/>
        </w:rPr>
        <w:t xml:space="preserve">El Director Ejecutivo </w:t>
      </w:r>
      <w:r w:rsidRPr="00AA5897">
        <w:rPr>
          <w:rFonts w:ascii="Museo Sans 300" w:hAnsi="Museo Sans 300" w:cs="Arial"/>
          <w:sz w:val="22"/>
          <w:szCs w:val="22"/>
          <w:lang w:val="es-ES_tradnl"/>
        </w:rPr>
        <w:t>informa que para el año 2022</w:t>
      </w:r>
      <w:r w:rsidR="00C83A88" w:rsidRPr="00AA5897">
        <w:rPr>
          <w:rFonts w:ascii="Museo Sans 300" w:hAnsi="Museo Sans 300" w:cs="Arial"/>
          <w:sz w:val="22"/>
          <w:szCs w:val="22"/>
          <w:lang w:val="es-ES_tradnl"/>
        </w:rPr>
        <w:t>, la Gerencia de Operaciones</w:t>
      </w:r>
      <w:r w:rsidRPr="00AA5897">
        <w:rPr>
          <w:rFonts w:ascii="Museo Sans 300" w:hAnsi="Museo Sans 300" w:cs="Arial"/>
          <w:sz w:val="22"/>
          <w:szCs w:val="22"/>
          <w:lang w:val="es-ES_tradnl"/>
        </w:rPr>
        <w:t xml:space="preserve"> tiene programado trabajar en los diferentes Decretos y Convenios los cuales incluyen: Legalización de Centros Escolares en conjunto con el MINED</w:t>
      </w:r>
      <w:r w:rsidR="00C83A88" w:rsidRPr="00AA5897">
        <w:rPr>
          <w:rFonts w:ascii="Museo Sans 300" w:hAnsi="Museo Sans 300" w:cs="Arial"/>
          <w:sz w:val="22"/>
          <w:szCs w:val="22"/>
          <w:lang w:val="es-ES_tradnl"/>
        </w:rPr>
        <w:t>UDYT</w:t>
      </w:r>
      <w:r w:rsidRPr="00AA5897">
        <w:rPr>
          <w:rFonts w:ascii="Museo Sans 300" w:hAnsi="Museo Sans 300" w:cs="Arial"/>
          <w:sz w:val="22"/>
          <w:szCs w:val="22"/>
          <w:lang w:val="es-ES_tradnl"/>
        </w:rPr>
        <w:t xml:space="preserve">, Centro </w:t>
      </w:r>
      <w:r w:rsidRPr="00AA5897">
        <w:rPr>
          <w:rFonts w:ascii="Museo Sans 300" w:hAnsi="Museo Sans 300" w:cs="Arial"/>
          <w:sz w:val="22"/>
          <w:szCs w:val="22"/>
          <w:lang w:val="es-ES_tradnl"/>
        </w:rPr>
        <w:lastRenderedPageBreak/>
        <w:t xml:space="preserve">Histórico, Familias Sostenibles, Apoyo al Plan Territorial (CUBOS y SKATEPARK), In </w:t>
      </w:r>
      <w:proofErr w:type="spellStart"/>
      <w:r w:rsidRPr="00AA5897">
        <w:rPr>
          <w:rFonts w:ascii="Museo Sans 300" w:hAnsi="Museo Sans 300" w:cs="Arial"/>
          <w:sz w:val="22"/>
          <w:szCs w:val="22"/>
          <w:lang w:val="es-ES_tradnl"/>
        </w:rPr>
        <w:t>Situs</w:t>
      </w:r>
      <w:proofErr w:type="spellEnd"/>
      <w:r w:rsidRPr="00AA5897">
        <w:rPr>
          <w:rFonts w:ascii="Museo Sans 300" w:hAnsi="Museo Sans 300" w:cs="Arial"/>
          <w:sz w:val="22"/>
          <w:szCs w:val="22"/>
          <w:lang w:val="es-ES_tradnl"/>
        </w:rPr>
        <w:t xml:space="preserve"> del Convenio El Mozote, Proyecto de Levantamiento de datos de Infraestructura en Centros Escolares, entre  o</w:t>
      </w:r>
      <w:r w:rsidR="006941E8" w:rsidRPr="00AA5897">
        <w:rPr>
          <w:rFonts w:ascii="Museo Sans 300" w:hAnsi="Museo Sans 300" w:cs="Arial"/>
          <w:sz w:val="22"/>
          <w:szCs w:val="22"/>
          <w:lang w:val="es-ES_tradnl"/>
        </w:rPr>
        <w:t>tros</w:t>
      </w:r>
      <w:r w:rsidR="009C33FF" w:rsidRPr="00AA5897">
        <w:rPr>
          <w:rFonts w:ascii="Museo Sans 300" w:hAnsi="Museo Sans 300" w:cs="Arial"/>
          <w:sz w:val="22"/>
          <w:szCs w:val="22"/>
          <w:lang w:val="es-ES_tradnl"/>
        </w:rPr>
        <w:t>;</w:t>
      </w:r>
      <w:r w:rsidR="006941E8" w:rsidRPr="00AA5897">
        <w:rPr>
          <w:rFonts w:ascii="Museo Sans 300" w:hAnsi="Museo Sans 300" w:cs="Arial"/>
          <w:sz w:val="22"/>
          <w:szCs w:val="22"/>
          <w:lang w:val="es-ES_tradnl"/>
        </w:rPr>
        <w:t xml:space="preserve"> así  como  actividades </w:t>
      </w:r>
      <w:r w:rsidR="009C33FF" w:rsidRPr="00AA5897">
        <w:rPr>
          <w:rFonts w:ascii="Museo Sans 300" w:hAnsi="Museo Sans 300" w:cs="Arial"/>
          <w:sz w:val="22"/>
          <w:szCs w:val="22"/>
          <w:lang w:val="es-ES_tradnl"/>
        </w:rPr>
        <w:t xml:space="preserve"> que  se  requieran </w:t>
      </w:r>
      <w:r w:rsidR="006941E8" w:rsidRPr="00AA5897">
        <w:rPr>
          <w:rFonts w:ascii="Museo Sans 300" w:hAnsi="Museo Sans 300" w:cs="Arial"/>
          <w:sz w:val="22"/>
          <w:szCs w:val="22"/>
          <w:lang w:val="es-ES_tradnl"/>
        </w:rPr>
        <w:t xml:space="preserve">en apoyo a proyectos del Sistema de vivienda y otras generadas   por la firma de </w:t>
      </w:r>
      <w:r w:rsidRPr="00AA5897">
        <w:rPr>
          <w:rFonts w:ascii="Museo Sans 300" w:hAnsi="Museo Sans 300" w:cs="Arial"/>
          <w:sz w:val="22"/>
          <w:szCs w:val="22"/>
          <w:lang w:val="es-ES_tradnl"/>
        </w:rPr>
        <w:t xml:space="preserve">  nuevos Convenios.</w:t>
      </w:r>
    </w:p>
    <w:p w:rsidR="00DC74D3" w:rsidRPr="00AA5897" w:rsidRDefault="00DC74D3" w:rsidP="00467CC4">
      <w:pPr>
        <w:pStyle w:val="Sangra2detindependiente"/>
        <w:ind w:left="720"/>
        <w:rPr>
          <w:rFonts w:ascii="Museo Sans 300" w:hAnsi="Museo Sans 300"/>
          <w:b/>
          <w:bCs w:val="0"/>
          <w:sz w:val="22"/>
          <w:szCs w:val="22"/>
        </w:rPr>
      </w:pPr>
      <w:r w:rsidRPr="00AA5897">
        <w:rPr>
          <w:rFonts w:ascii="Museo Sans 300" w:hAnsi="Museo Sans 300"/>
          <w:b/>
          <w:bCs w:val="0"/>
          <w:sz w:val="22"/>
          <w:szCs w:val="22"/>
        </w:rPr>
        <w:t>ACUERDO CD-No. 0</w:t>
      </w:r>
      <w:r w:rsidR="006A4110" w:rsidRPr="00AA5897">
        <w:rPr>
          <w:rFonts w:ascii="Museo Sans 300" w:hAnsi="Museo Sans 300"/>
          <w:b/>
          <w:bCs w:val="0"/>
          <w:sz w:val="22"/>
          <w:szCs w:val="22"/>
        </w:rPr>
        <w:t>3</w:t>
      </w:r>
      <w:r w:rsidR="00B75DD1" w:rsidRPr="00AA5897">
        <w:rPr>
          <w:rFonts w:ascii="Museo Sans 300" w:hAnsi="Museo Sans 300"/>
          <w:b/>
          <w:bCs w:val="0"/>
          <w:sz w:val="22"/>
          <w:szCs w:val="22"/>
        </w:rPr>
        <w:t>4</w:t>
      </w:r>
      <w:r w:rsidRPr="00AA5897">
        <w:rPr>
          <w:rFonts w:ascii="Museo Sans 300" w:hAnsi="Museo Sans 300"/>
          <w:b/>
          <w:bCs w:val="0"/>
          <w:sz w:val="22"/>
          <w:szCs w:val="22"/>
        </w:rPr>
        <w:t>/20</w:t>
      </w:r>
      <w:r w:rsidR="00467CC4" w:rsidRPr="00AA5897">
        <w:rPr>
          <w:rFonts w:ascii="Museo Sans 300" w:hAnsi="Museo Sans 300"/>
          <w:b/>
          <w:bCs w:val="0"/>
          <w:sz w:val="22"/>
          <w:szCs w:val="22"/>
        </w:rPr>
        <w:t>21</w:t>
      </w:r>
    </w:p>
    <w:p w:rsidR="00917363" w:rsidRPr="00AA5897" w:rsidRDefault="005E4372" w:rsidP="00467CC4">
      <w:pPr>
        <w:pStyle w:val="Sangra2detindependiente"/>
        <w:ind w:left="720"/>
        <w:rPr>
          <w:rFonts w:ascii="Museo Sans 300" w:hAnsi="Museo Sans 300"/>
          <w:bCs w:val="0"/>
          <w:sz w:val="22"/>
          <w:szCs w:val="22"/>
        </w:rPr>
      </w:pPr>
      <w:r w:rsidRPr="00AA5897">
        <w:rPr>
          <w:rFonts w:ascii="Museo Sans 300" w:hAnsi="Museo Sans 300"/>
          <w:bCs w:val="0"/>
          <w:sz w:val="22"/>
          <w:szCs w:val="22"/>
        </w:rPr>
        <w:t>El C</w:t>
      </w:r>
      <w:r w:rsidR="00917363" w:rsidRPr="00AA5897">
        <w:rPr>
          <w:rFonts w:ascii="Museo Sans 300" w:hAnsi="Museo Sans 300"/>
          <w:bCs w:val="0"/>
          <w:sz w:val="22"/>
          <w:szCs w:val="22"/>
        </w:rPr>
        <w:t>onsejo Directivo</w:t>
      </w:r>
      <w:r w:rsidR="00CF54D4" w:rsidRPr="00AA5897">
        <w:rPr>
          <w:rFonts w:ascii="Museo Sans 300" w:hAnsi="Museo Sans 300"/>
          <w:bCs w:val="0"/>
          <w:sz w:val="22"/>
          <w:szCs w:val="22"/>
        </w:rPr>
        <w:t xml:space="preserve"> </w:t>
      </w:r>
      <w:r w:rsidR="006435ED" w:rsidRPr="00AA5897">
        <w:rPr>
          <w:rFonts w:ascii="Museo Sans 300" w:hAnsi="Museo Sans 300"/>
          <w:bCs w:val="0"/>
          <w:sz w:val="22"/>
          <w:szCs w:val="22"/>
        </w:rPr>
        <w:t xml:space="preserve">se da por enterado de lo informado e instruye al Director Ejecutivo  a dar seguimiento a los diferentes equipos para lograr las metas y compromisos establecidos en el Plan Operativo 2022 . </w:t>
      </w:r>
    </w:p>
    <w:p w:rsidR="003B456B" w:rsidRPr="00AA5897" w:rsidRDefault="006A4110" w:rsidP="00917363">
      <w:pPr>
        <w:pStyle w:val="Prrafodelista"/>
        <w:numPr>
          <w:ilvl w:val="0"/>
          <w:numId w:val="6"/>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DETALLE DEL PRESUPUESTO Y FINANCIAMIENTO AÑO 2022</w:t>
      </w:r>
      <w:r w:rsidR="00917363" w:rsidRPr="00AA5897">
        <w:rPr>
          <w:rFonts w:ascii="Museo Sans 300" w:hAnsi="Museo Sans 300"/>
          <w:b/>
          <w:sz w:val="22"/>
          <w:szCs w:val="22"/>
          <w:lang w:val="es-MX"/>
        </w:rPr>
        <w:t>.</w:t>
      </w:r>
    </w:p>
    <w:p w:rsidR="003A549D" w:rsidRPr="00AA5897" w:rsidRDefault="003A549D" w:rsidP="003A549D">
      <w:pPr>
        <w:tabs>
          <w:tab w:val="left" w:pos="708"/>
          <w:tab w:val="left" w:pos="1416"/>
          <w:tab w:val="left" w:pos="2124"/>
          <w:tab w:val="left" w:pos="2832"/>
          <w:tab w:val="left" w:pos="3540"/>
          <w:tab w:val="left" w:pos="4248"/>
          <w:tab w:val="left" w:pos="4956"/>
          <w:tab w:val="left" w:pos="5664"/>
          <w:tab w:val="left" w:pos="6372"/>
          <w:tab w:val="right" w:pos="8838"/>
        </w:tabs>
        <w:spacing w:line="360" w:lineRule="auto"/>
        <w:ind w:left="720"/>
        <w:jc w:val="both"/>
        <w:rPr>
          <w:rFonts w:ascii="Museo Sans 300" w:hAnsi="Museo Sans 300"/>
          <w:bCs/>
          <w:sz w:val="22"/>
          <w:szCs w:val="22"/>
          <w:lang w:val="es-ES_tradnl"/>
        </w:rPr>
      </w:pPr>
      <w:r w:rsidRPr="00AA5897">
        <w:rPr>
          <w:rFonts w:ascii="Museo Sans 300" w:hAnsi="Museo Sans 300"/>
          <w:sz w:val="22"/>
          <w:szCs w:val="22"/>
          <w:lang w:val="es-MX"/>
        </w:rPr>
        <w:t>El Direct</w:t>
      </w:r>
      <w:r w:rsidR="00F37BCF" w:rsidRPr="00AA5897">
        <w:rPr>
          <w:rFonts w:ascii="Museo Sans 300" w:hAnsi="Museo Sans 300"/>
          <w:sz w:val="22"/>
          <w:szCs w:val="22"/>
          <w:lang w:val="es-MX"/>
        </w:rPr>
        <w:t>or Ejecutivo procedió a exponer</w:t>
      </w:r>
      <w:r w:rsidRPr="00AA5897">
        <w:rPr>
          <w:rFonts w:ascii="Museo Sans 300" w:hAnsi="Museo Sans 300"/>
          <w:sz w:val="22"/>
          <w:szCs w:val="22"/>
          <w:lang w:val="es-MX"/>
        </w:rPr>
        <w:t xml:space="preserve"> que en base a la programación operativa programada para el año 2022, se ha preparado el presupuesto de ejecución  financiera incluyendo el cuadro de plazas y salarios del personal del ILP,  para conocimiento y a</w:t>
      </w:r>
      <w:r w:rsidR="00F37BCF" w:rsidRPr="00AA5897">
        <w:rPr>
          <w:rFonts w:ascii="Museo Sans 300" w:hAnsi="Museo Sans 300"/>
          <w:sz w:val="22"/>
          <w:szCs w:val="22"/>
          <w:lang w:val="es-MX"/>
        </w:rPr>
        <w:t>probación del Consejo Directivo;</w:t>
      </w:r>
      <w:r w:rsidRPr="00AA5897">
        <w:rPr>
          <w:rFonts w:ascii="Museo Sans 300" w:hAnsi="Museo Sans 300"/>
          <w:sz w:val="22"/>
          <w:szCs w:val="22"/>
          <w:lang w:val="es-MX"/>
        </w:rPr>
        <w:t xml:space="preserve"> el presupuesto ha sido dividido de acuerdo a las fuentes de financiamiento y es</w:t>
      </w:r>
      <w:r w:rsidR="00F37BCF" w:rsidRPr="00AA5897">
        <w:rPr>
          <w:rFonts w:ascii="Museo Sans 300" w:hAnsi="Museo Sans 300"/>
          <w:sz w:val="22"/>
          <w:szCs w:val="22"/>
          <w:lang w:val="es-MX"/>
        </w:rPr>
        <w:t xml:space="preserve"> por un monto total de US</w:t>
      </w:r>
      <w:r w:rsidR="009C33FF" w:rsidRPr="00AA5897">
        <w:rPr>
          <w:rFonts w:ascii="Museo Sans 300" w:hAnsi="Museo Sans 300"/>
          <w:sz w:val="22"/>
          <w:szCs w:val="22"/>
          <w:lang w:val="es-MX"/>
        </w:rPr>
        <w:t xml:space="preserve"> </w:t>
      </w:r>
      <w:r w:rsidR="00F37BCF" w:rsidRPr="00AA5897">
        <w:rPr>
          <w:rFonts w:ascii="Museo Sans 300" w:hAnsi="Museo Sans 300"/>
          <w:sz w:val="22"/>
          <w:szCs w:val="22"/>
          <w:lang w:val="es-MX"/>
        </w:rPr>
        <w:t>$2, 250,000.00</w:t>
      </w:r>
      <w:r w:rsidRPr="00AA5897">
        <w:rPr>
          <w:rFonts w:ascii="Museo Sans 300" w:hAnsi="Museo Sans 300"/>
          <w:sz w:val="22"/>
          <w:szCs w:val="22"/>
          <w:lang w:val="es-MX"/>
        </w:rPr>
        <w:t xml:space="preserve"> dólares. </w:t>
      </w:r>
    </w:p>
    <w:p w:rsidR="003A549D" w:rsidRPr="00AA5897" w:rsidRDefault="003A549D" w:rsidP="003A549D">
      <w:pPr>
        <w:numPr>
          <w:ilvl w:val="0"/>
          <w:numId w:val="14"/>
        </w:numPr>
        <w:spacing w:line="360" w:lineRule="auto"/>
        <w:jc w:val="both"/>
        <w:rPr>
          <w:rFonts w:ascii="Museo Sans 300" w:hAnsi="Museo Sans 300"/>
          <w:bCs/>
          <w:sz w:val="22"/>
          <w:szCs w:val="22"/>
          <w:lang w:val="es-MX"/>
        </w:rPr>
      </w:pPr>
      <w:r w:rsidRPr="00AA5897">
        <w:rPr>
          <w:rFonts w:ascii="Museo Sans 300" w:hAnsi="Museo Sans 300"/>
          <w:sz w:val="22"/>
          <w:szCs w:val="22"/>
          <w:lang w:val="es-MX"/>
        </w:rPr>
        <w:t>Se cuenta con una  trasferencia corriente</w:t>
      </w:r>
      <w:r w:rsidR="00F37BCF" w:rsidRPr="00AA5897">
        <w:rPr>
          <w:rFonts w:ascii="Museo Sans 300" w:hAnsi="Museo Sans 300"/>
          <w:sz w:val="22"/>
          <w:szCs w:val="22"/>
          <w:lang w:val="es-MX"/>
        </w:rPr>
        <w:t xml:space="preserve"> aprobada</w:t>
      </w:r>
      <w:r w:rsidRPr="00AA5897">
        <w:rPr>
          <w:rFonts w:ascii="Museo Sans 300" w:hAnsi="Museo Sans 300"/>
          <w:sz w:val="22"/>
          <w:szCs w:val="22"/>
          <w:lang w:val="es-MX"/>
        </w:rPr>
        <w:t xml:space="preserve"> de fondos GOES programada por el Ministerio </w:t>
      </w:r>
      <w:r w:rsidR="00F37BCF" w:rsidRPr="00AA5897">
        <w:rPr>
          <w:rFonts w:ascii="Museo Sans 300" w:hAnsi="Museo Sans 300"/>
          <w:sz w:val="22"/>
          <w:szCs w:val="22"/>
          <w:lang w:val="es-MX"/>
        </w:rPr>
        <w:t>de Hacienda en el Prepuesto 2022</w:t>
      </w:r>
      <w:r w:rsidRPr="00AA5897">
        <w:rPr>
          <w:rFonts w:ascii="Museo Sans 300" w:hAnsi="Museo Sans 300"/>
          <w:sz w:val="22"/>
          <w:szCs w:val="22"/>
          <w:lang w:val="es-MX"/>
        </w:rPr>
        <w:t xml:space="preserve"> presentado a  la Asamblea Legislativa  por un monto de: US $934,755.00 dólares.</w:t>
      </w:r>
    </w:p>
    <w:p w:rsidR="003A549D" w:rsidRPr="00AA5897" w:rsidRDefault="003A549D" w:rsidP="003A549D">
      <w:pPr>
        <w:numPr>
          <w:ilvl w:val="0"/>
          <w:numId w:val="14"/>
        </w:numPr>
        <w:spacing w:line="360" w:lineRule="auto"/>
        <w:jc w:val="both"/>
        <w:rPr>
          <w:rFonts w:ascii="Museo Sans 300" w:hAnsi="Museo Sans 300"/>
          <w:bCs/>
          <w:sz w:val="22"/>
          <w:szCs w:val="22"/>
          <w:lang w:val="es-MX"/>
        </w:rPr>
      </w:pPr>
      <w:r w:rsidRPr="00AA5897">
        <w:rPr>
          <w:rFonts w:ascii="Museo Sans 300" w:hAnsi="Museo Sans 300"/>
          <w:sz w:val="22"/>
          <w:szCs w:val="22"/>
          <w:lang w:val="es-MX"/>
        </w:rPr>
        <w:t xml:space="preserve">Fondos </w:t>
      </w:r>
      <w:r w:rsidR="00F37BCF" w:rsidRPr="00AA5897">
        <w:rPr>
          <w:rFonts w:ascii="Museo Sans 300" w:hAnsi="Museo Sans 300"/>
          <w:sz w:val="22"/>
          <w:szCs w:val="22"/>
          <w:lang w:val="es-MX"/>
        </w:rPr>
        <w:t xml:space="preserve">provenientes de convenios </w:t>
      </w:r>
      <w:r w:rsidRPr="00AA5897">
        <w:rPr>
          <w:rFonts w:ascii="Museo Sans 300" w:hAnsi="Museo Sans 300"/>
          <w:sz w:val="22"/>
          <w:szCs w:val="22"/>
          <w:lang w:val="es-MX"/>
        </w:rPr>
        <w:t xml:space="preserve"> </w:t>
      </w:r>
      <w:r w:rsidR="00F37BCF" w:rsidRPr="00AA5897">
        <w:rPr>
          <w:rFonts w:ascii="Museo Sans 300" w:hAnsi="Museo Sans 300"/>
          <w:sz w:val="22"/>
          <w:szCs w:val="22"/>
          <w:lang w:val="es-MX"/>
        </w:rPr>
        <w:t>que se ejecutaran en el año 2022:                 US$ 100,000.00</w:t>
      </w:r>
      <w:r w:rsidRPr="00AA5897">
        <w:rPr>
          <w:rFonts w:ascii="Museo Sans 300" w:hAnsi="Museo Sans 300"/>
          <w:sz w:val="22"/>
          <w:szCs w:val="22"/>
          <w:lang w:val="es-MX"/>
        </w:rPr>
        <w:t xml:space="preserve">  dólares.</w:t>
      </w:r>
    </w:p>
    <w:p w:rsidR="003A549D" w:rsidRPr="00AA5897" w:rsidRDefault="00F37BCF" w:rsidP="00E36394">
      <w:pPr>
        <w:numPr>
          <w:ilvl w:val="0"/>
          <w:numId w:val="14"/>
        </w:numPr>
        <w:spacing w:line="360" w:lineRule="auto"/>
        <w:jc w:val="both"/>
        <w:rPr>
          <w:rFonts w:ascii="Museo Sans 300" w:hAnsi="Museo Sans 300"/>
          <w:bCs/>
          <w:sz w:val="22"/>
          <w:szCs w:val="22"/>
          <w:lang w:val="es-MX"/>
        </w:rPr>
      </w:pPr>
      <w:r w:rsidRPr="00AA5897">
        <w:rPr>
          <w:rFonts w:ascii="Museo Sans 300" w:hAnsi="Museo Sans 300"/>
          <w:sz w:val="22"/>
          <w:szCs w:val="22"/>
          <w:lang w:val="es-MX"/>
        </w:rPr>
        <w:t xml:space="preserve">Fondos a solicitar de refuerzo presupuestario al Ministerio de Hacienda, para continuar con el </w:t>
      </w:r>
      <w:r w:rsidR="00E36394" w:rsidRPr="00AA5897">
        <w:rPr>
          <w:rFonts w:ascii="Museo Sans 300" w:hAnsi="Museo Sans 300"/>
          <w:sz w:val="22"/>
          <w:szCs w:val="22"/>
          <w:lang w:val="es-MX"/>
        </w:rPr>
        <w:t xml:space="preserve">proyecto de levantamiento de fichas de infraestructura de Centros Escolares por un monto de US $ 1,000,000.00 dólares.  </w:t>
      </w:r>
    </w:p>
    <w:p w:rsidR="003A549D" w:rsidRPr="00AA5897" w:rsidRDefault="003A549D" w:rsidP="003A549D">
      <w:pPr>
        <w:numPr>
          <w:ilvl w:val="0"/>
          <w:numId w:val="14"/>
        </w:numPr>
        <w:spacing w:line="360" w:lineRule="auto"/>
        <w:jc w:val="both"/>
        <w:rPr>
          <w:rFonts w:ascii="Museo Sans 300" w:hAnsi="Museo Sans 300"/>
          <w:bCs/>
          <w:sz w:val="22"/>
          <w:szCs w:val="22"/>
          <w:lang w:val="es-MX"/>
        </w:rPr>
      </w:pPr>
      <w:r w:rsidRPr="00AA5897">
        <w:rPr>
          <w:rFonts w:ascii="Museo Sans 300" w:hAnsi="Museo Sans 300"/>
          <w:sz w:val="22"/>
          <w:szCs w:val="22"/>
          <w:lang w:val="es-MX"/>
        </w:rPr>
        <w:t xml:space="preserve">Se tiene un déficit  presupuestario para el año </w:t>
      </w:r>
      <w:r w:rsidR="00E36394" w:rsidRPr="00AA5897">
        <w:rPr>
          <w:rFonts w:ascii="Museo Sans 300" w:hAnsi="Museo Sans 300"/>
          <w:sz w:val="22"/>
          <w:szCs w:val="22"/>
          <w:lang w:val="es-MX"/>
        </w:rPr>
        <w:t>2022 de US$ 215,225.00</w:t>
      </w:r>
      <w:r w:rsidRPr="00AA5897">
        <w:rPr>
          <w:rFonts w:ascii="Museo Sans 300" w:hAnsi="Museo Sans 300"/>
          <w:sz w:val="22"/>
          <w:szCs w:val="22"/>
          <w:lang w:val="es-MX"/>
        </w:rPr>
        <w:t xml:space="preserve"> dólares, para lo cual con el objeto de cubrir dicho déficit y cumplir con las metas establecidas en el Plan Operativo se están realizando gestiones por  medio del Ministerio de Vivienda y Ministerio de Hacienda para obtener el refuerzo presupuestario correspondiente, así como la búsqueda de nuevos convenios con otras instituciones  que permita la generación de ingresos para la institución que permita cubrir el déficit que se tiene año con año.</w:t>
      </w:r>
    </w:p>
    <w:p w:rsidR="003A549D" w:rsidRPr="00AA5897" w:rsidRDefault="003A549D" w:rsidP="003A549D">
      <w:pPr>
        <w:numPr>
          <w:ilvl w:val="0"/>
          <w:numId w:val="15"/>
        </w:numPr>
        <w:spacing w:line="360" w:lineRule="auto"/>
        <w:jc w:val="both"/>
        <w:rPr>
          <w:rFonts w:ascii="Museo Sans 300" w:hAnsi="Museo Sans 300"/>
          <w:bCs/>
          <w:sz w:val="22"/>
          <w:szCs w:val="22"/>
          <w:lang w:val="es-MX"/>
        </w:rPr>
      </w:pPr>
      <w:r w:rsidRPr="00AA5897">
        <w:rPr>
          <w:rFonts w:ascii="Museo Sans 300" w:hAnsi="Museo Sans 300"/>
          <w:sz w:val="22"/>
          <w:szCs w:val="22"/>
          <w:lang w:val="es-MX"/>
        </w:rPr>
        <w:t>Los gastos de funcionamiento serán cubiertos con los fondos GOES de transferencia ordinaria.</w:t>
      </w:r>
    </w:p>
    <w:p w:rsidR="003A549D" w:rsidRPr="00AA5897" w:rsidRDefault="003A549D" w:rsidP="003A549D">
      <w:pPr>
        <w:numPr>
          <w:ilvl w:val="0"/>
          <w:numId w:val="15"/>
        </w:numPr>
        <w:spacing w:line="360" w:lineRule="auto"/>
        <w:jc w:val="both"/>
        <w:rPr>
          <w:rFonts w:ascii="Museo Sans 300" w:hAnsi="Museo Sans 300"/>
          <w:bCs/>
          <w:sz w:val="22"/>
          <w:szCs w:val="22"/>
          <w:lang w:val="es-MX"/>
        </w:rPr>
      </w:pPr>
      <w:r w:rsidRPr="00AA5897">
        <w:rPr>
          <w:rFonts w:ascii="Museo Sans 300" w:hAnsi="Museo Sans 300"/>
          <w:sz w:val="22"/>
          <w:szCs w:val="22"/>
          <w:lang w:val="es-MX"/>
        </w:rPr>
        <w:lastRenderedPageBreak/>
        <w:t>Las remuneraciones del personal serán distribuidas entre las diferentes fuentes de financiamiento, de acuerdo al personal operativo asignado para cada proyecto.</w:t>
      </w:r>
    </w:p>
    <w:p w:rsidR="003A549D" w:rsidRPr="00AA5897" w:rsidRDefault="003A549D" w:rsidP="003A549D">
      <w:pPr>
        <w:numPr>
          <w:ilvl w:val="0"/>
          <w:numId w:val="15"/>
        </w:numPr>
        <w:spacing w:line="360" w:lineRule="auto"/>
        <w:jc w:val="both"/>
        <w:rPr>
          <w:rFonts w:ascii="Museo Sans 300" w:hAnsi="Museo Sans 300"/>
          <w:bCs/>
          <w:sz w:val="22"/>
          <w:szCs w:val="22"/>
          <w:lang w:val="es-MX"/>
        </w:rPr>
      </w:pPr>
      <w:r w:rsidRPr="00AA5897">
        <w:rPr>
          <w:rFonts w:ascii="Museo Sans 300" w:hAnsi="Museo Sans 300"/>
          <w:sz w:val="22"/>
          <w:szCs w:val="22"/>
          <w:lang w:val="es-MX"/>
        </w:rPr>
        <w:t xml:space="preserve">Las Contrataciones de </w:t>
      </w:r>
      <w:r w:rsidR="009C33FF" w:rsidRPr="00AA5897">
        <w:rPr>
          <w:rFonts w:ascii="Museo Sans 300" w:hAnsi="Museo Sans 300"/>
          <w:sz w:val="22"/>
          <w:szCs w:val="22"/>
          <w:lang w:val="es-MX"/>
        </w:rPr>
        <w:t>S</w:t>
      </w:r>
      <w:r w:rsidRPr="00AA5897">
        <w:rPr>
          <w:rFonts w:ascii="Museo Sans 300" w:hAnsi="Museo Sans 300"/>
          <w:sz w:val="22"/>
          <w:szCs w:val="22"/>
          <w:lang w:val="es-MX"/>
        </w:rPr>
        <w:t>ervicios: Seguros, combustibles, equipos informáticos, así como cualquier otro proceso de adquisición que se requiera se harán de acuerdo a las normas de la LACAP.</w:t>
      </w:r>
    </w:p>
    <w:p w:rsidR="006E3EEB" w:rsidRPr="00AA5897" w:rsidRDefault="006E3EEB" w:rsidP="006E3EEB">
      <w:pPr>
        <w:pStyle w:val="Sangra2detindependiente"/>
        <w:ind w:left="720"/>
        <w:rPr>
          <w:rFonts w:ascii="Museo Sans 300" w:hAnsi="Museo Sans 300"/>
          <w:b/>
          <w:bCs w:val="0"/>
          <w:sz w:val="22"/>
          <w:szCs w:val="22"/>
        </w:rPr>
      </w:pPr>
      <w:r w:rsidRPr="00AA5897">
        <w:rPr>
          <w:rFonts w:ascii="Museo Sans 300" w:hAnsi="Museo Sans 300"/>
          <w:b/>
          <w:bCs w:val="0"/>
          <w:sz w:val="22"/>
          <w:szCs w:val="22"/>
        </w:rPr>
        <w:t>ACUERDO CD-No. 0</w:t>
      </w:r>
      <w:r w:rsidR="006A4110" w:rsidRPr="00AA5897">
        <w:rPr>
          <w:rFonts w:ascii="Museo Sans 300" w:hAnsi="Museo Sans 300"/>
          <w:b/>
          <w:bCs w:val="0"/>
          <w:sz w:val="22"/>
          <w:szCs w:val="22"/>
        </w:rPr>
        <w:t>3</w:t>
      </w:r>
      <w:r w:rsidR="00B75DD1" w:rsidRPr="00AA5897">
        <w:rPr>
          <w:rFonts w:ascii="Museo Sans 300" w:hAnsi="Museo Sans 300"/>
          <w:b/>
          <w:bCs w:val="0"/>
          <w:sz w:val="22"/>
          <w:szCs w:val="22"/>
        </w:rPr>
        <w:t>5</w:t>
      </w:r>
      <w:r w:rsidRPr="00AA5897">
        <w:rPr>
          <w:rFonts w:ascii="Museo Sans 300" w:hAnsi="Museo Sans 300"/>
          <w:b/>
          <w:bCs w:val="0"/>
          <w:sz w:val="22"/>
          <w:szCs w:val="22"/>
        </w:rPr>
        <w:t>/2021</w:t>
      </w:r>
    </w:p>
    <w:p w:rsidR="00CF39F6" w:rsidRPr="00AA5897" w:rsidRDefault="008C7FA2" w:rsidP="00CF39F6">
      <w:pPr>
        <w:pStyle w:val="Sangra2detindependiente"/>
        <w:tabs>
          <w:tab w:val="left" w:pos="708"/>
          <w:tab w:val="left" w:pos="1416"/>
          <w:tab w:val="left" w:pos="2124"/>
          <w:tab w:val="left" w:pos="2832"/>
          <w:tab w:val="left" w:pos="3540"/>
          <w:tab w:val="left" w:pos="4248"/>
          <w:tab w:val="left" w:pos="4956"/>
          <w:tab w:val="left" w:pos="5664"/>
          <w:tab w:val="left" w:pos="6372"/>
          <w:tab w:val="right" w:pos="8838"/>
        </w:tabs>
        <w:ind w:left="720"/>
        <w:rPr>
          <w:rStyle w:val="Textoennegrita"/>
          <w:rFonts w:ascii="Museo Sans 300" w:hAnsi="Museo Sans 300"/>
          <w:b w:val="0"/>
          <w:sz w:val="22"/>
          <w:szCs w:val="22"/>
        </w:rPr>
      </w:pPr>
      <w:r w:rsidRPr="00AA5897">
        <w:rPr>
          <w:rFonts w:ascii="Museo Sans 300" w:hAnsi="Museo Sans 300"/>
          <w:bCs w:val="0"/>
          <w:sz w:val="22"/>
          <w:szCs w:val="22"/>
        </w:rPr>
        <w:t>El</w:t>
      </w:r>
      <w:r w:rsidR="006E3EEB" w:rsidRPr="00AA5897">
        <w:rPr>
          <w:rFonts w:ascii="Museo Sans 300" w:hAnsi="Museo Sans 300"/>
          <w:bCs w:val="0"/>
          <w:sz w:val="22"/>
          <w:szCs w:val="22"/>
        </w:rPr>
        <w:t xml:space="preserve"> Consejo Directivo</w:t>
      </w:r>
      <w:r w:rsidR="00CF39F6" w:rsidRPr="00AA5897">
        <w:rPr>
          <w:rStyle w:val="Textoennegrita"/>
          <w:rFonts w:ascii="Museo Sans 300" w:hAnsi="Museo Sans 300"/>
          <w:b w:val="0"/>
          <w:sz w:val="22"/>
          <w:szCs w:val="22"/>
        </w:rPr>
        <w:t xml:space="preserve"> se dio por enterado de lo informado y</w:t>
      </w:r>
      <w:r w:rsidR="00695C25" w:rsidRPr="00AA5897">
        <w:rPr>
          <w:rStyle w:val="Textoennegrita"/>
          <w:rFonts w:ascii="Museo Sans 300" w:hAnsi="Museo Sans 300"/>
          <w:b w:val="0"/>
          <w:sz w:val="22"/>
          <w:szCs w:val="22"/>
        </w:rPr>
        <w:t xml:space="preserve"> </w:t>
      </w:r>
      <w:r w:rsidR="00CF39F6" w:rsidRPr="00AA5897">
        <w:rPr>
          <w:rStyle w:val="Textoennegrita"/>
          <w:rFonts w:ascii="Museo Sans 300" w:hAnsi="Museo Sans 300"/>
          <w:b w:val="0"/>
          <w:sz w:val="22"/>
          <w:szCs w:val="22"/>
        </w:rPr>
        <w:t>aprueba el Presupuesto 2022 presentado incluyendo  la contratación del personal con los cargos y salarios propuestos; tomando en cuenta las siguientes observaciones:</w:t>
      </w:r>
    </w:p>
    <w:p w:rsidR="00CF39F6" w:rsidRPr="00AA5897" w:rsidRDefault="00CF39F6" w:rsidP="00CF39F6">
      <w:pPr>
        <w:pStyle w:val="Sangra2detindependiente"/>
        <w:numPr>
          <w:ilvl w:val="0"/>
          <w:numId w:val="16"/>
        </w:numPr>
        <w:rPr>
          <w:rStyle w:val="Textoennegrita"/>
          <w:rFonts w:ascii="Museo Sans 300" w:hAnsi="Museo Sans 300"/>
          <w:bCs/>
          <w:sz w:val="22"/>
          <w:szCs w:val="22"/>
        </w:rPr>
      </w:pPr>
      <w:r w:rsidRPr="00AA5897">
        <w:rPr>
          <w:rStyle w:val="Textoennegrita"/>
          <w:rFonts w:ascii="Museo Sans 300" w:hAnsi="Museo Sans 300"/>
          <w:b w:val="0"/>
          <w:sz w:val="22"/>
          <w:szCs w:val="22"/>
        </w:rPr>
        <w:t>Dar seguimiento permanente a la ejecución de los diferentes convenios que permitan garantizar la generación de ingresos para la institución.</w:t>
      </w:r>
    </w:p>
    <w:p w:rsidR="006E3EEB" w:rsidRPr="00AA5897" w:rsidRDefault="00695C25" w:rsidP="00695C25">
      <w:pPr>
        <w:pStyle w:val="Sangra2detindependiente"/>
        <w:ind w:left="1074"/>
        <w:rPr>
          <w:rFonts w:ascii="Museo Sans 300" w:hAnsi="Museo Sans 300"/>
          <w:bCs w:val="0"/>
          <w:sz w:val="22"/>
          <w:szCs w:val="22"/>
        </w:rPr>
      </w:pPr>
      <w:r w:rsidRPr="00AA5897">
        <w:rPr>
          <w:rStyle w:val="Textoennegrita"/>
          <w:rFonts w:ascii="Museo Sans 300" w:hAnsi="Museo Sans 300"/>
          <w:b w:val="0"/>
          <w:sz w:val="22"/>
          <w:szCs w:val="22"/>
        </w:rPr>
        <w:t>2.</w:t>
      </w:r>
      <w:r w:rsidR="005737C7" w:rsidRPr="00AA5897">
        <w:rPr>
          <w:rStyle w:val="Textoennegrita"/>
          <w:rFonts w:ascii="Museo Sans 300" w:hAnsi="Museo Sans 300"/>
          <w:b w:val="0"/>
          <w:sz w:val="22"/>
          <w:szCs w:val="22"/>
        </w:rPr>
        <w:t xml:space="preserve"> </w:t>
      </w:r>
      <w:r w:rsidRPr="00AA5897">
        <w:rPr>
          <w:rStyle w:val="Textoennegrita"/>
          <w:rFonts w:ascii="Museo Sans 300" w:hAnsi="Museo Sans 300"/>
          <w:b w:val="0"/>
          <w:sz w:val="22"/>
          <w:szCs w:val="22"/>
        </w:rPr>
        <w:t xml:space="preserve"> </w:t>
      </w:r>
      <w:r w:rsidR="005737C7" w:rsidRPr="00AA5897">
        <w:rPr>
          <w:rStyle w:val="Textoennegrita"/>
          <w:rFonts w:ascii="Museo Sans 300" w:hAnsi="Museo Sans 300"/>
          <w:b w:val="0"/>
          <w:sz w:val="22"/>
          <w:szCs w:val="22"/>
        </w:rPr>
        <w:t xml:space="preserve"> </w:t>
      </w:r>
      <w:r w:rsidR="00CF39F6" w:rsidRPr="00AA5897">
        <w:rPr>
          <w:rStyle w:val="Textoennegrita"/>
          <w:rFonts w:ascii="Museo Sans 300" w:hAnsi="Museo Sans 300"/>
          <w:b w:val="0"/>
          <w:sz w:val="22"/>
          <w:szCs w:val="22"/>
        </w:rPr>
        <w:t xml:space="preserve">Se recomienda continuar con las gestiones ante </w:t>
      </w:r>
      <w:r w:rsidR="00CF39F6" w:rsidRPr="00AA5897">
        <w:rPr>
          <w:rStyle w:val="Textoennegrita"/>
          <w:rFonts w:ascii="Museo Sans 300" w:hAnsi="Museo Sans 300"/>
          <w:b w:val="0"/>
          <w:bCs/>
          <w:sz w:val="22"/>
          <w:szCs w:val="22"/>
        </w:rPr>
        <w:t xml:space="preserve">Ministerio de Hacienda por </w:t>
      </w:r>
      <w:r w:rsidR="009C33FF" w:rsidRPr="00AA5897">
        <w:rPr>
          <w:rStyle w:val="Textoennegrita"/>
          <w:rFonts w:ascii="Museo Sans 300" w:hAnsi="Museo Sans 300"/>
          <w:b w:val="0"/>
          <w:bCs/>
          <w:sz w:val="22"/>
          <w:szCs w:val="22"/>
        </w:rPr>
        <w:tab/>
      </w:r>
      <w:r w:rsidR="00CF39F6" w:rsidRPr="00AA5897">
        <w:rPr>
          <w:rStyle w:val="Textoennegrita"/>
          <w:rFonts w:ascii="Museo Sans 300" w:hAnsi="Museo Sans 300"/>
          <w:b w:val="0"/>
          <w:bCs/>
          <w:sz w:val="22"/>
          <w:szCs w:val="22"/>
        </w:rPr>
        <w:t xml:space="preserve">medio del Ministerio de Vivienda para garantizar contar con un presupuesto </w:t>
      </w:r>
      <w:r w:rsidR="009C33FF" w:rsidRPr="00AA5897">
        <w:rPr>
          <w:rStyle w:val="Textoennegrita"/>
          <w:rFonts w:ascii="Museo Sans 300" w:hAnsi="Museo Sans 300"/>
          <w:b w:val="0"/>
          <w:bCs/>
          <w:sz w:val="22"/>
          <w:szCs w:val="22"/>
        </w:rPr>
        <w:tab/>
      </w:r>
      <w:r w:rsidR="00CF39F6" w:rsidRPr="00AA5897">
        <w:rPr>
          <w:rStyle w:val="Textoennegrita"/>
          <w:rFonts w:ascii="Museo Sans 300" w:hAnsi="Museo Sans 300"/>
          <w:b w:val="0"/>
          <w:bCs/>
          <w:sz w:val="22"/>
          <w:szCs w:val="22"/>
        </w:rPr>
        <w:t xml:space="preserve">real que permita la operación de la Institución y poder continuar apoyando </w:t>
      </w:r>
      <w:r w:rsidR="009C33FF" w:rsidRPr="00AA5897">
        <w:rPr>
          <w:rStyle w:val="Textoennegrita"/>
          <w:rFonts w:ascii="Museo Sans 300" w:hAnsi="Museo Sans 300"/>
          <w:b w:val="0"/>
          <w:bCs/>
          <w:sz w:val="22"/>
          <w:szCs w:val="22"/>
        </w:rPr>
        <w:tab/>
      </w:r>
      <w:r w:rsidR="00CF39F6" w:rsidRPr="00AA5897">
        <w:rPr>
          <w:rStyle w:val="Textoennegrita"/>
          <w:rFonts w:ascii="Museo Sans 300" w:hAnsi="Museo Sans 300"/>
          <w:b w:val="0"/>
          <w:bCs/>
          <w:sz w:val="22"/>
          <w:szCs w:val="22"/>
        </w:rPr>
        <w:t xml:space="preserve">los proyectos y actividades del Sistema de Vivienda. </w:t>
      </w:r>
    </w:p>
    <w:p w:rsidR="00213BB6" w:rsidRPr="00AA5897" w:rsidRDefault="009304B7" w:rsidP="005E4372">
      <w:pPr>
        <w:pStyle w:val="Prrafodelista"/>
        <w:numPr>
          <w:ilvl w:val="0"/>
          <w:numId w:val="6"/>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NOMBRAMIENTO DE MIEMBROS PROPIETARIOS Y SUPLENTES DE LA COMISION DE ETICA GUBERNAMENTAL.</w:t>
      </w:r>
    </w:p>
    <w:p w:rsidR="00D24EB7" w:rsidRPr="00AA5897" w:rsidRDefault="003305E8" w:rsidP="00D24EB7">
      <w:pPr>
        <w:pStyle w:val="Sangra2detindependiente"/>
        <w:tabs>
          <w:tab w:val="left" w:pos="400"/>
        </w:tabs>
        <w:ind w:left="720"/>
        <w:rPr>
          <w:rFonts w:ascii="Museo Sans 300" w:hAnsi="Museo Sans 300"/>
          <w:sz w:val="22"/>
          <w:szCs w:val="22"/>
        </w:rPr>
      </w:pPr>
      <w:r w:rsidRPr="00AA5897">
        <w:rPr>
          <w:rFonts w:ascii="Museo Sans 300" w:hAnsi="Museo Sans 300"/>
          <w:sz w:val="22"/>
          <w:szCs w:val="22"/>
        </w:rPr>
        <w:t xml:space="preserve">El Director Ejecutivo </w:t>
      </w:r>
      <w:r w:rsidR="00D24EB7" w:rsidRPr="00AA5897">
        <w:rPr>
          <w:rFonts w:ascii="Museo Sans 300" w:hAnsi="Museo Sans 300"/>
          <w:sz w:val="22"/>
          <w:szCs w:val="22"/>
        </w:rPr>
        <w:t xml:space="preserve">informa </w:t>
      </w:r>
      <w:r w:rsidR="00393566" w:rsidRPr="00AA5897">
        <w:rPr>
          <w:rFonts w:ascii="Museo Sans 300" w:hAnsi="Museo Sans 300"/>
          <w:sz w:val="22"/>
          <w:szCs w:val="22"/>
        </w:rPr>
        <w:t xml:space="preserve">que </w:t>
      </w:r>
      <w:r w:rsidR="000727EC" w:rsidRPr="00AA5897">
        <w:rPr>
          <w:rFonts w:ascii="Museo Sans 300" w:hAnsi="Museo Sans 300"/>
          <w:sz w:val="22"/>
          <w:szCs w:val="22"/>
        </w:rPr>
        <w:t>dada la renuncia por nuevas oportunidades la</w:t>
      </w:r>
      <w:r w:rsidR="00C60920" w:rsidRPr="00AA5897">
        <w:rPr>
          <w:rFonts w:ascii="Museo Sans 300" w:hAnsi="Museo Sans 300"/>
          <w:sz w:val="22"/>
          <w:szCs w:val="22"/>
        </w:rPr>
        <w:t>borales de miembros de la comisión,</w:t>
      </w:r>
      <w:r w:rsidR="000727EC" w:rsidRPr="00AA5897">
        <w:rPr>
          <w:rFonts w:ascii="Museo Sans 300" w:hAnsi="Museo Sans 300"/>
          <w:sz w:val="22"/>
          <w:szCs w:val="22"/>
        </w:rPr>
        <w:t xml:space="preserve"> es necesario que </w:t>
      </w:r>
      <w:r w:rsidR="00D24EB7" w:rsidRPr="00AA5897">
        <w:rPr>
          <w:rFonts w:ascii="Museo Sans 300" w:hAnsi="Museo Sans 300"/>
          <w:sz w:val="22"/>
          <w:szCs w:val="22"/>
        </w:rPr>
        <w:t>para la conformación de la Comisión de Ética Gubernamental; dándole cumplimiento a los Art.25 y 26 de la Ley de Ética Gubernamental y al Art.32 del Reglamento; la máxima autoridad de la Institución deberá nombrar a dos miembros del personal para que integren la Comisión, uno como Propietario y uno como Suplente, por lo que somete a consideración del Consejo Directivo la elección de dichos miembros.</w:t>
      </w:r>
    </w:p>
    <w:p w:rsidR="00D24EB7" w:rsidRPr="00AA5897" w:rsidRDefault="00D24EB7" w:rsidP="00D24EB7">
      <w:pPr>
        <w:pStyle w:val="Sangra2detindependiente"/>
        <w:tabs>
          <w:tab w:val="left" w:pos="400"/>
        </w:tabs>
        <w:ind w:left="720"/>
        <w:rPr>
          <w:rFonts w:ascii="Museo Sans 300" w:hAnsi="Museo Sans 300"/>
          <w:sz w:val="22"/>
          <w:szCs w:val="22"/>
        </w:rPr>
      </w:pPr>
      <w:r w:rsidRPr="00AA5897">
        <w:rPr>
          <w:rFonts w:ascii="Museo Sans 300" w:hAnsi="Museo Sans 300"/>
          <w:sz w:val="22"/>
          <w:szCs w:val="22"/>
        </w:rPr>
        <w:t>Se propone a las siguientes personas:</w:t>
      </w:r>
    </w:p>
    <w:p w:rsidR="00D24EB7" w:rsidRPr="00AA5897" w:rsidRDefault="00D24EB7" w:rsidP="00D24EB7">
      <w:pPr>
        <w:pStyle w:val="Sangra2detindependiente"/>
        <w:tabs>
          <w:tab w:val="left" w:pos="400"/>
        </w:tabs>
        <w:ind w:left="720"/>
        <w:rPr>
          <w:rFonts w:ascii="Museo Sans 300" w:hAnsi="Museo Sans 300"/>
          <w:sz w:val="22"/>
          <w:szCs w:val="22"/>
        </w:rPr>
      </w:pPr>
      <w:r w:rsidRPr="00AA5897">
        <w:rPr>
          <w:rFonts w:ascii="Museo Sans 300" w:hAnsi="Museo Sans 300"/>
          <w:sz w:val="22"/>
          <w:szCs w:val="22"/>
        </w:rPr>
        <w:t>Propietario: Jorge Antonio Calleja</w:t>
      </w:r>
      <w:r w:rsidR="003C3EDD" w:rsidRPr="00AA5897">
        <w:rPr>
          <w:rFonts w:ascii="Museo Sans 300" w:hAnsi="Museo Sans 300"/>
          <w:sz w:val="22"/>
          <w:szCs w:val="22"/>
        </w:rPr>
        <w:t>s</w:t>
      </w:r>
      <w:r w:rsidRPr="00AA5897">
        <w:rPr>
          <w:rFonts w:ascii="Museo Sans 300" w:hAnsi="Museo Sans 300"/>
          <w:sz w:val="22"/>
          <w:szCs w:val="22"/>
        </w:rPr>
        <w:t xml:space="preserve"> – Oficial de la Unidad de Gestión Documental y Archivo</w:t>
      </w:r>
      <w:r w:rsidR="00DB021D">
        <w:rPr>
          <w:rFonts w:ascii="Museo Sans 300" w:hAnsi="Museo Sans 300"/>
          <w:sz w:val="22"/>
          <w:szCs w:val="22"/>
        </w:rPr>
        <w:t xml:space="preserve"> y </w:t>
      </w:r>
      <w:r w:rsidRPr="00AA5897">
        <w:rPr>
          <w:rFonts w:ascii="Museo Sans 300" w:hAnsi="Museo Sans 300"/>
          <w:sz w:val="22"/>
          <w:szCs w:val="22"/>
        </w:rPr>
        <w:t>Suplente: Karla Imelda Hernández – Técnica Social</w:t>
      </w:r>
    </w:p>
    <w:p w:rsidR="002F5DA2" w:rsidRPr="00AA5897" w:rsidRDefault="00B75DD1" w:rsidP="002F5DA2">
      <w:pPr>
        <w:pStyle w:val="Sangra2detindependiente"/>
        <w:ind w:left="720"/>
        <w:rPr>
          <w:rFonts w:ascii="Museo Sans 300" w:hAnsi="Museo Sans 300"/>
          <w:b/>
          <w:bCs w:val="0"/>
          <w:sz w:val="22"/>
          <w:szCs w:val="22"/>
        </w:rPr>
      </w:pPr>
      <w:r w:rsidRPr="00AA5897">
        <w:rPr>
          <w:rFonts w:ascii="Museo Sans 300" w:hAnsi="Museo Sans 300"/>
          <w:b/>
          <w:bCs w:val="0"/>
          <w:sz w:val="22"/>
          <w:szCs w:val="22"/>
        </w:rPr>
        <w:t>ACUERDO CD-No. 036</w:t>
      </w:r>
      <w:r w:rsidR="002F5DA2" w:rsidRPr="00AA5897">
        <w:rPr>
          <w:rFonts w:ascii="Museo Sans 300" w:hAnsi="Museo Sans 300"/>
          <w:b/>
          <w:bCs w:val="0"/>
          <w:sz w:val="22"/>
          <w:szCs w:val="22"/>
        </w:rPr>
        <w:t>/2021</w:t>
      </w:r>
    </w:p>
    <w:p w:rsidR="00776247" w:rsidRPr="00AA5897" w:rsidRDefault="00B649DC" w:rsidP="00B649DC">
      <w:pPr>
        <w:pStyle w:val="Sangra2detindependiente"/>
        <w:ind w:left="720"/>
        <w:rPr>
          <w:rFonts w:ascii="Museo Sans 300" w:hAnsi="Museo Sans 300"/>
          <w:bCs w:val="0"/>
          <w:sz w:val="22"/>
          <w:szCs w:val="22"/>
        </w:rPr>
      </w:pPr>
      <w:r w:rsidRPr="00AA5897">
        <w:rPr>
          <w:rFonts w:ascii="Museo Sans 300" w:hAnsi="Museo Sans 300"/>
          <w:bCs w:val="0"/>
          <w:sz w:val="22"/>
          <w:szCs w:val="22"/>
        </w:rPr>
        <w:t xml:space="preserve">El Consejo Directivo </w:t>
      </w:r>
      <w:r w:rsidR="00D70675" w:rsidRPr="00AA5897">
        <w:rPr>
          <w:rFonts w:ascii="Museo Sans 300" w:hAnsi="Museo Sans 300"/>
          <w:bCs w:val="0"/>
          <w:sz w:val="22"/>
          <w:szCs w:val="22"/>
        </w:rPr>
        <w:t xml:space="preserve"> </w:t>
      </w:r>
      <w:r w:rsidR="00C60920" w:rsidRPr="00AA5897">
        <w:rPr>
          <w:rFonts w:ascii="Museo Sans 300" w:hAnsi="Museo Sans 300"/>
          <w:bCs w:val="0"/>
          <w:sz w:val="22"/>
          <w:szCs w:val="22"/>
        </w:rPr>
        <w:t>procedió a aceptar las propuestas de los nuevos integrantes de que conformarían la Comisión de Ética Gubernamental y nombra al Ing. Jorge Antonio Calleja</w:t>
      </w:r>
      <w:r w:rsidR="00393566" w:rsidRPr="00AA5897">
        <w:rPr>
          <w:rFonts w:ascii="Museo Sans 300" w:hAnsi="Museo Sans 300"/>
          <w:bCs w:val="0"/>
          <w:sz w:val="22"/>
          <w:szCs w:val="22"/>
        </w:rPr>
        <w:t>s</w:t>
      </w:r>
      <w:r w:rsidR="00C60920" w:rsidRPr="00AA5897">
        <w:rPr>
          <w:rFonts w:ascii="Museo Sans 300" w:hAnsi="Museo Sans 300"/>
          <w:bCs w:val="0"/>
          <w:sz w:val="22"/>
          <w:szCs w:val="22"/>
        </w:rPr>
        <w:t xml:space="preserve"> como miembro propietario y a la Lic. Karla Hernandez  como miembro </w:t>
      </w:r>
      <w:r w:rsidR="007479D3" w:rsidRPr="00AA5897">
        <w:rPr>
          <w:rFonts w:ascii="Museo Sans 300" w:hAnsi="Museo Sans 300"/>
          <w:bCs w:val="0"/>
          <w:sz w:val="22"/>
          <w:szCs w:val="22"/>
        </w:rPr>
        <w:t>suplente.</w:t>
      </w:r>
    </w:p>
    <w:p w:rsidR="002F3033" w:rsidRPr="00AA5897" w:rsidRDefault="002F3033" w:rsidP="00831ACE">
      <w:pPr>
        <w:pStyle w:val="Prrafodelista"/>
        <w:numPr>
          <w:ilvl w:val="0"/>
          <w:numId w:val="6"/>
        </w:numPr>
        <w:spacing w:line="360" w:lineRule="auto"/>
        <w:jc w:val="both"/>
        <w:rPr>
          <w:rFonts w:ascii="Museo Sans 300" w:hAnsi="Museo Sans 300"/>
          <w:sz w:val="22"/>
          <w:szCs w:val="22"/>
        </w:rPr>
      </w:pPr>
      <w:r w:rsidRPr="00AA5897">
        <w:rPr>
          <w:rFonts w:ascii="Museo Sans 300" w:hAnsi="Museo Sans 300"/>
          <w:b/>
          <w:sz w:val="22"/>
          <w:szCs w:val="22"/>
          <w:lang w:val="es-MX"/>
        </w:rPr>
        <w:lastRenderedPageBreak/>
        <w:t>INFORME DE AUDITORIA INTERNA CORRESPONDIENTE AL PERIODO DEL 01 DE JULIO AL 30 DE SEPTIEMBRE DE 2021.</w:t>
      </w:r>
    </w:p>
    <w:p w:rsidR="00D24EB7" w:rsidRPr="00AA5897" w:rsidRDefault="00D24EB7" w:rsidP="00D24EB7">
      <w:pPr>
        <w:pStyle w:val="Prrafodelista"/>
        <w:spacing w:line="360" w:lineRule="auto"/>
        <w:ind w:left="720"/>
        <w:jc w:val="both"/>
        <w:rPr>
          <w:rFonts w:ascii="Museo Sans 300" w:hAnsi="Museo Sans 300"/>
          <w:sz w:val="22"/>
          <w:szCs w:val="22"/>
        </w:rPr>
      </w:pPr>
      <w:r w:rsidRPr="00AA5897">
        <w:rPr>
          <w:rFonts w:ascii="Museo Sans 300" w:hAnsi="Museo Sans 300"/>
          <w:sz w:val="22"/>
          <w:szCs w:val="22"/>
        </w:rPr>
        <w:t xml:space="preserve">El Director Ejecutivo </w:t>
      </w:r>
      <w:r w:rsidRPr="00AA5897">
        <w:rPr>
          <w:rFonts w:ascii="Museo Sans 300" w:hAnsi="Museo Sans 300"/>
          <w:sz w:val="22"/>
          <w:szCs w:val="22"/>
          <w:lang w:val="es-ES_tradnl"/>
        </w:rPr>
        <w:t>informa que el Auditor Interno, en cumplimiento al Art. 37 de la Ley de Corte de Cuentas de la República y al Art. 202 de las Normas de Auditoría Interna del Sector Gubernamental, presenta para conocimiento del Consejo Directivo de la Institución, el Informe  de Auditoría Interna correspondiente al periodo del 01 de julio al 30 de septiembre de 2021, el cual no presenta hallazgos que reportar.</w:t>
      </w:r>
    </w:p>
    <w:p w:rsidR="00776247" w:rsidRPr="00AA5897" w:rsidRDefault="00776247" w:rsidP="00776247">
      <w:pPr>
        <w:pStyle w:val="Sangra2detindependiente"/>
        <w:ind w:left="720"/>
        <w:rPr>
          <w:rFonts w:ascii="Museo Sans 300" w:hAnsi="Museo Sans 300"/>
          <w:b/>
          <w:bCs w:val="0"/>
          <w:sz w:val="22"/>
          <w:szCs w:val="22"/>
        </w:rPr>
      </w:pPr>
      <w:r w:rsidRPr="00AA5897">
        <w:rPr>
          <w:rFonts w:ascii="Museo Sans 300" w:hAnsi="Museo Sans 300"/>
          <w:b/>
          <w:bCs w:val="0"/>
          <w:sz w:val="22"/>
          <w:szCs w:val="22"/>
        </w:rPr>
        <w:t xml:space="preserve">ACUERDO CD-No. </w:t>
      </w:r>
      <w:r w:rsidR="002F3033" w:rsidRPr="00AA5897">
        <w:rPr>
          <w:rFonts w:ascii="Museo Sans 300" w:hAnsi="Museo Sans 300"/>
          <w:b/>
          <w:bCs w:val="0"/>
          <w:sz w:val="22"/>
          <w:szCs w:val="22"/>
        </w:rPr>
        <w:t>03</w:t>
      </w:r>
      <w:r w:rsidR="00B75DD1" w:rsidRPr="00AA5897">
        <w:rPr>
          <w:rFonts w:ascii="Museo Sans 300" w:hAnsi="Museo Sans 300"/>
          <w:b/>
          <w:bCs w:val="0"/>
          <w:sz w:val="22"/>
          <w:szCs w:val="22"/>
        </w:rPr>
        <w:t>7</w:t>
      </w:r>
      <w:r w:rsidRPr="00AA5897">
        <w:rPr>
          <w:rFonts w:ascii="Museo Sans 300" w:hAnsi="Museo Sans 300"/>
          <w:b/>
          <w:bCs w:val="0"/>
          <w:sz w:val="22"/>
          <w:szCs w:val="22"/>
        </w:rPr>
        <w:t>/2021</w:t>
      </w:r>
    </w:p>
    <w:p w:rsidR="00776247" w:rsidRPr="00AA5897" w:rsidRDefault="00776247" w:rsidP="00776247">
      <w:pPr>
        <w:pStyle w:val="Prrafodelista"/>
        <w:spacing w:line="360" w:lineRule="auto"/>
        <w:ind w:left="720"/>
        <w:jc w:val="both"/>
        <w:rPr>
          <w:rFonts w:ascii="Museo Sans 300" w:hAnsi="Museo Sans 300"/>
          <w:sz w:val="22"/>
          <w:szCs w:val="22"/>
        </w:rPr>
      </w:pPr>
      <w:r w:rsidRPr="00AA5897">
        <w:rPr>
          <w:rFonts w:ascii="Museo Sans 300" w:hAnsi="Museo Sans 300"/>
          <w:sz w:val="22"/>
          <w:szCs w:val="22"/>
        </w:rPr>
        <w:t>El Consejo Directivo</w:t>
      </w:r>
      <w:r w:rsidR="002F3033" w:rsidRPr="00AA5897">
        <w:rPr>
          <w:rFonts w:ascii="Museo Sans 300" w:hAnsi="Museo Sans 300"/>
          <w:sz w:val="22"/>
          <w:szCs w:val="22"/>
        </w:rPr>
        <w:t xml:space="preserve"> </w:t>
      </w:r>
      <w:r w:rsidR="00C60920" w:rsidRPr="00AA5897">
        <w:rPr>
          <w:rFonts w:ascii="Museo Sans 300" w:hAnsi="Museo Sans 300"/>
          <w:sz w:val="22"/>
          <w:szCs w:val="22"/>
        </w:rPr>
        <w:t xml:space="preserve">se dio enterado del informe presentado por </w:t>
      </w:r>
      <w:r w:rsidR="007479D3" w:rsidRPr="00AA5897">
        <w:rPr>
          <w:rFonts w:ascii="Museo Sans 300" w:hAnsi="Museo Sans 300"/>
          <w:sz w:val="22"/>
          <w:szCs w:val="22"/>
        </w:rPr>
        <w:t>parte</w:t>
      </w:r>
      <w:r w:rsidR="00C60920" w:rsidRPr="00AA5897">
        <w:rPr>
          <w:rFonts w:ascii="Museo Sans 300" w:hAnsi="Museo Sans 300"/>
          <w:sz w:val="22"/>
          <w:szCs w:val="22"/>
        </w:rPr>
        <w:t xml:space="preserve"> del Auditor Interno y no tuvo observaciones al respecto.</w:t>
      </w:r>
    </w:p>
    <w:p w:rsidR="00937E51" w:rsidRDefault="00937E51" w:rsidP="00776247">
      <w:pPr>
        <w:pStyle w:val="Prrafodelista"/>
        <w:numPr>
          <w:ilvl w:val="0"/>
          <w:numId w:val="6"/>
        </w:numPr>
        <w:spacing w:line="360" w:lineRule="auto"/>
        <w:jc w:val="both"/>
        <w:rPr>
          <w:rFonts w:ascii="Museo Sans 300" w:hAnsi="Museo Sans 300"/>
          <w:b/>
          <w:sz w:val="22"/>
          <w:szCs w:val="22"/>
          <w:lang w:val="es-MX"/>
        </w:rPr>
      </w:pPr>
      <w:r w:rsidRPr="00AA5897">
        <w:rPr>
          <w:rFonts w:ascii="Museo Sans 300" w:hAnsi="Museo Sans 300"/>
          <w:b/>
          <w:sz w:val="22"/>
          <w:szCs w:val="22"/>
          <w:lang w:val="es-MX"/>
        </w:rPr>
        <w:t>AUTORIZACION PARA FIRMA DE CONVENIO CON EL INSTITUTO NACIONAL DE LOS DEPORTES DE EL SALVADOR.</w:t>
      </w:r>
    </w:p>
    <w:p w:rsidR="00EF691E" w:rsidRPr="00AA5897" w:rsidRDefault="00EF691E" w:rsidP="00EF691E">
      <w:pPr>
        <w:pStyle w:val="Prrafodelista"/>
        <w:spacing w:line="360" w:lineRule="auto"/>
        <w:ind w:left="720"/>
        <w:jc w:val="both"/>
        <w:rPr>
          <w:rFonts w:ascii="Museo Sans 300" w:hAnsi="Museo Sans 300"/>
          <w:sz w:val="22"/>
          <w:szCs w:val="22"/>
          <w:lang w:val="es-MX"/>
        </w:rPr>
      </w:pPr>
      <w:r w:rsidRPr="00AA5897">
        <w:rPr>
          <w:rFonts w:ascii="Museo Sans 300" w:hAnsi="Museo Sans 300"/>
          <w:sz w:val="22"/>
          <w:szCs w:val="22"/>
          <w:lang w:val="es-MX"/>
        </w:rPr>
        <w:t>El Director Ejecutivo solicita al Consejo Directivo autorización para realizar firma de Convenio Interinstitucional con el Instituto Nacional de los Deportes de El Salvador (INDES); para brindar asistencia técnica y llevar a cabo procesos de legalización  de los inmueble a favor de INDES, por medio de decretos, Titulación Supletoria Especial o cualquier otra gestión técnica o legal que se necesite realizar para la legalización de los inmuebles a favor del INDES.</w:t>
      </w:r>
    </w:p>
    <w:p w:rsidR="00EF691E" w:rsidRPr="00AA5897" w:rsidRDefault="00EF691E" w:rsidP="00EF691E">
      <w:pPr>
        <w:pStyle w:val="Sangra2detindependiente"/>
        <w:ind w:left="720"/>
        <w:rPr>
          <w:rFonts w:ascii="Museo Sans 300" w:hAnsi="Museo Sans 300"/>
          <w:b/>
          <w:bCs w:val="0"/>
          <w:sz w:val="22"/>
          <w:szCs w:val="22"/>
        </w:rPr>
      </w:pPr>
      <w:r w:rsidRPr="00EF691E">
        <w:rPr>
          <w:rFonts w:ascii="Museo Sans 300" w:hAnsi="Museo Sans 300"/>
          <w:b/>
          <w:bCs w:val="0"/>
          <w:sz w:val="22"/>
          <w:szCs w:val="22"/>
        </w:rPr>
        <w:t>ACUERDO CD-No. 038/2021</w:t>
      </w:r>
    </w:p>
    <w:p w:rsidR="00EF691E" w:rsidRDefault="00EF691E" w:rsidP="00EF691E">
      <w:pPr>
        <w:pStyle w:val="Prrafodelista"/>
        <w:spacing w:line="360" w:lineRule="auto"/>
        <w:ind w:left="720"/>
        <w:jc w:val="both"/>
        <w:rPr>
          <w:rFonts w:ascii="Museo Sans 300" w:hAnsi="Museo Sans 300"/>
          <w:sz w:val="22"/>
          <w:szCs w:val="22"/>
          <w:lang w:val="es-MX"/>
        </w:rPr>
      </w:pPr>
      <w:r w:rsidRPr="00AA5897">
        <w:rPr>
          <w:rFonts w:ascii="Museo Sans 300" w:hAnsi="Museo Sans 300"/>
          <w:sz w:val="22"/>
          <w:szCs w:val="22"/>
        </w:rPr>
        <w:t xml:space="preserve">El Consejo Directivo autoriza a la firma del Convenio con  Transferencia de Fondos entre el Instituto de Legalización de la Propiedad y el Instituto Nacional de los Deportes (INDES), para brindar </w:t>
      </w:r>
      <w:r w:rsidRPr="00AA5897">
        <w:rPr>
          <w:rFonts w:ascii="Museo Sans 300" w:hAnsi="Museo Sans 300"/>
          <w:sz w:val="22"/>
          <w:szCs w:val="22"/>
          <w:lang w:val="es-MX"/>
        </w:rPr>
        <w:t xml:space="preserve"> asistencia técnica y llevar a cabo procesos de legalización  d</w:t>
      </w:r>
      <w:r>
        <w:rPr>
          <w:rFonts w:ascii="Museo Sans 300" w:hAnsi="Museo Sans 300"/>
          <w:sz w:val="22"/>
          <w:szCs w:val="22"/>
          <w:lang w:val="es-MX"/>
        </w:rPr>
        <w:t>e los inmueble a favor de INDES.</w:t>
      </w:r>
    </w:p>
    <w:p w:rsidR="00E41A97" w:rsidRPr="00AA5897" w:rsidRDefault="00E41A97" w:rsidP="00986EBE">
      <w:pPr>
        <w:pStyle w:val="Sangra2detindependiente"/>
        <w:rPr>
          <w:rFonts w:ascii="Museo Sans 300" w:hAnsi="Museo Sans 300"/>
          <w:sz w:val="22"/>
          <w:szCs w:val="22"/>
        </w:rPr>
      </w:pPr>
      <w:r w:rsidRPr="00AA5897">
        <w:rPr>
          <w:rFonts w:ascii="Museo Sans 300" w:hAnsi="Museo Sans 300"/>
          <w:sz w:val="22"/>
          <w:szCs w:val="22"/>
        </w:rPr>
        <w:t>No habiendo más que hacer constar, se conclu</w:t>
      </w:r>
      <w:r w:rsidR="00D86F6C" w:rsidRPr="00AA5897">
        <w:rPr>
          <w:rFonts w:ascii="Museo Sans 300" w:hAnsi="Museo Sans 300"/>
          <w:sz w:val="22"/>
          <w:szCs w:val="22"/>
        </w:rPr>
        <w:t>y</w:t>
      </w:r>
      <w:r w:rsidR="0075169D" w:rsidRPr="00AA5897">
        <w:rPr>
          <w:rFonts w:ascii="Museo Sans 300" w:hAnsi="Museo Sans 300"/>
          <w:sz w:val="22"/>
          <w:szCs w:val="22"/>
        </w:rPr>
        <w:t xml:space="preserve">ó la sesión a </w:t>
      </w:r>
      <w:r w:rsidR="00937E51" w:rsidRPr="00AA5897">
        <w:rPr>
          <w:rFonts w:ascii="Museo Sans 300" w:hAnsi="Museo Sans 300"/>
          <w:sz w:val="22"/>
          <w:szCs w:val="22"/>
        </w:rPr>
        <w:t>2:3</w:t>
      </w:r>
      <w:r w:rsidR="00CE25A6" w:rsidRPr="00AA5897">
        <w:rPr>
          <w:rFonts w:ascii="Museo Sans 300" w:hAnsi="Museo Sans 300"/>
          <w:sz w:val="22"/>
          <w:szCs w:val="22"/>
        </w:rPr>
        <w:t>0</w:t>
      </w:r>
      <w:r w:rsidR="00BA0782" w:rsidRPr="00AA5897">
        <w:rPr>
          <w:rFonts w:ascii="Museo Sans 300" w:hAnsi="Museo Sans 300"/>
          <w:sz w:val="22"/>
          <w:szCs w:val="22"/>
        </w:rPr>
        <w:t xml:space="preserve"> </w:t>
      </w:r>
      <w:r w:rsidR="00937E51" w:rsidRPr="00AA5897">
        <w:rPr>
          <w:rFonts w:ascii="Museo Sans 300" w:hAnsi="Museo Sans 300"/>
          <w:sz w:val="22"/>
          <w:szCs w:val="22"/>
        </w:rPr>
        <w:t>p</w:t>
      </w:r>
      <w:r w:rsidR="00AC4BDC" w:rsidRPr="00AA5897">
        <w:rPr>
          <w:rFonts w:ascii="Museo Sans 300" w:hAnsi="Museo Sans 300"/>
          <w:sz w:val="22"/>
          <w:szCs w:val="22"/>
        </w:rPr>
        <w:t>.m.,</w:t>
      </w:r>
      <w:r w:rsidR="0075169D" w:rsidRPr="00AA5897">
        <w:rPr>
          <w:rFonts w:ascii="Museo Sans 300" w:hAnsi="Museo Sans 300"/>
          <w:sz w:val="22"/>
          <w:szCs w:val="22"/>
        </w:rPr>
        <w:t xml:space="preserve"> </w:t>
      </w:r>
      <w:r w:rsidR="00986EBE" w:rsidRPr="00AA5897">
        <w:rPr>
          <w:rFonts w:ascii="Museo Sans 300" w:hAnsi="Museo Sans 300"/>
          <w:sz w:val="22"/>
          <w:szCs w:val="22"/>
        </w:rPr>
        <w:t>del</w:t>
      </w:r>
      <w:r w:rsidRPr="00AA5897">
        <w:rPr>
          <w:rFonts w:ascii="Museo Sans 300" w:hAnsi="Museo Sans 300"/>
          <w:sz w:val="22"/>
          <w:szCs w:val="22"/>
        </w:rPr>
        <w:t xml:space="preserve"> mismo día, dándose por terminada la presente acta que firmamos.</w:t>
      </w:r>
    </w:p>
    <w:p w:rsidR="00E41A97" w:rsidRPr="00AA5897" w:rsidRDefault="00E41A97" w:rsidP="00986EBE">
      <w:pPr>
        <w:pStyle w:val="Sangra2detindependiente"/>
        <w:rPr>
          <w:rFonts w:ascii="Museo Sans 300" w:hAnsi="Museo Sans 300"/>
          <w:sz w:val="22"/>
          <w:szCs w:val="22"/>
        </w:rPr>
      </w:pPr>
    </w:p>
    <w:p w:rsidR="00D64FCD" w:rsidRPr="00AA5897" w:rsidRDefault="00D64FCD" w:rsidP="00986EBE">
      <w:pPr>
        <w:pStyle w:val="Sangra2detindependiente"/>
        <w:rPr>
          <w:rFonts w:ascii="Museo Sans 300" w:hAnsi="Museo Sans 300"/>
          <w:sz w:val="22"/>
          <w:szCs w:val="22"/>
        </w:rPr>
      </w:pPr>
    </w:p>
    <w:p w:rsidR="004244D4" w:rsidRPr="00AA5897" w:rsidRDefault="00D03FC8" w:rsidP="00986EBE">
      <w:pPr>
        <w:pStyle w:val="Sangra2detindependiente"/>
        <w:rPr>
          <w:rFonts w:ascii="Museo Sans 300" w:hAnsi="Museo Sans 300"/>
          <w:b/>
          <w:sz w:val="22"/>
          <w:szCs w:val="22"/>
        </w:rPr>
      </w:pPr>
      <w:r w:rsidRPr="00AA5897">
        <w:rPr>
          <w:rFonts w:ascii="Museo Sans 300" w:hAnsi="Museo Sans 300"/>
          <w:b/>
          <w:sz w:val="22"/>
          <w:szCs w:val="22"/>
        </w:rPr>
        <w:t xml:space="preserve">Michelle Sol      </w:t>
      </w:r>
      <w:r w:rsidR="00D64FCD" w:rsidRPr="00AA5897">
        <w:rPr>
          <w:rFonts w:ascii="Museo Sans 300" w:hAnsi="Museo Sans 300"/>
          <w:b/>
          <w:sz w:val="22"/>
          <w:szCs w:val="22"/>
        </w:rPr>
        <w:tab/>
      </w:r>
      <w:r w:rsidR="00D64FCD" w:rsidRPr="00AA5897">
        <w:rPr>
          <w:rFonts w:ascii="Museo Sans 300" w:hAnsi="Museo Sans 300"/>
          <w:b/>
          <w:sz w:val="22"/>
          <w:szCs w:val="22"/>
        </w:rPr>
        <w:tab/>
      </w:r>
      <w:r w:rsidR="00D64FCD" w:rsidRPr="00AA5897">
        <w:rPr>
          <w:rFonts w:ascii="Museo Sans 300" w:hAnsi="Museo Sans 300"/>
          <w:b/>
          <w:sz w:val="22"/>
          <w:szCs w:val="22"/>
        </w:rPr>
        <w:tab/>
      </w:r>
      <w:r w:rsidR="00D64FCD" w:rsidRPr="00AA5897">
        <w:rPr>
          <w:rFonts w:ascii="Museo Sans 300" w:hAnsi="Museo Sans 300"/>
          <w:b/>
          <w:sz w:val="22"/>
          <w:szCs w:val="22"/>
        </w:rPr>
        <w:tab/>
      </w:r>
      <w:r w:rsidR="00D64FCD" w:rsidRPr="00AA5897">
        <w:rPr>
          <w:rFonts w:ascii="Museo Sans 300" w:hAnsi="Museo Sans 300"/>
          <w:b/>
          <w:sz w:val="22"/>
          <w:szCs w:val="22"/>
        </w:rPr>
        <w:tab/>
      </w:r>
      <w:r w:rsidR="002E118A">
        <w:rPr>
          <w:rFonts w:ascii="Museo Sans 300" w:hAnsi="Museo Sans 300"/>
          <w:b/>
          <w:sz w:val="22"/>
          <w:szCs w:val="22"/>
        </w:rPr>
        <w:t xml:space="preserve"> </w:t>
      </w:r>
      <w:r w:rsidR="004244D4" w:rsidRPr="00AA5897">
        <w:rPr>
          <w:rFonts w:ascii="Museo Sans 300" w:hAnsi="Museo Sans 300"/>
          <w:b/>
          <w:sz w:val="22"/>
          <w:szCs w:val="22"/>
        </w:rPr>
        <w:t>María Ofelia Navarrete</w:t>
      </w:r>
      <w:r w:rsidR="00986EBE" w:rsidRPr="00AA5897">
        <w:rPr>
          <w:rFonts w:ascii="Museo Sans 300" w:hAnsi="Museo Sans 300"/>
          <w:b/>
          <w:sz w:val="22"/>
          <w:szCs w:val="22"/>
        </w:rPr>
        <w:t xml:space="preserve">                            </w:t>
      </w:r>
    </w:p>
    <w:p w:rsidR="00D64FCD" w:rsidRPr="00AA5897" w:rsidRDefault="00D64FCD" w:rsidP="00986EBE">
      <w:pPr>
        <w:pStyle w:val="Sangra2detindependiente"/>
        <w:rPr>
          <w:rFonts w:ascii="Museo Sans 300" w:hAnsi="Museo Sans 300"/>
          <w:b/>
          <w:sz w:val="22"/>
          <w:szCs w:val="22"/>
        </w:rPr>
      </w:pPr>
    </w:p>
    <w:p w:rsidR="00D64FCD" w:rsidRPr="00AA5897" w:rsidRDefault="00D64FCD" w:rsidP="00986EBE">
      <w:pPr>
        <w:pStyle w:val="Sangra2detindependiente"/>
        <w:rPr>
          <w:rFonts w:ascii="Museo Sans 300" w:hAnsi="Museo Sans 300"/>
          <w:b/>
          <w:sz w:val="22"/>
          <w:szCs w:val="22"/>
        </w:rPr>
      </w:pPr>
    </w:p>
    <w:p w:rsidR="00BA0782" w:rsidRPr="00AA5897" w:rsidRDefault="004244D4" w:rsidP="00986EBE">
      <w:pPr>
        <w:pStyle w:val="Sangra2detindependiente"/>
        <w:rPr>
          <w:rFonts w:ascii="Museo Sans 300" w:hAnsi="Museo Sans 300"/>
          <w:b/>
          <w:sz w:val="22"/>
          <w:szCs w:val="22"/>
        </w:rPr>
      </w:pPr>
      <w:r w:rsidRPr="00AA5897">
        <w:rPr>
          <w:rFonts w:ascii="Museo Sans 300" w:hAnsi="Museo Sans 300"/>
          <w:b/>
          <w:sz w:val="22"/>
          <w:szCs w:val="22"/>
        </w:rPr>
        <w:t xml:space="preserve">Raúl Antonio </w:t>
      </w:r>
      <w:r w:rsidR="002E118A">
        <w:rPr>
          <w:rFonts w:ascii="Museo Sans 300" w:hAnsi="Museo Sans 300"/>
          <w:b/>
          <w:sz w:val="22"/>
          <w:szCs w:val="22"/>
        </w:rPr>
        <w:t xml:space="preserve">Juárez </w:t>
      </w:r>
      <w:proofErr w:type="spellStart"/>
      <w:r w:rsidRPr="00AA5897">
        <w:rPr>
          <w:rFonts w:ascii="Museo Sans 300" w:hAnsi="Museo Sans 300"/>
          <w:b/>
          <w:sz w:val="22"/>
          <w:szCs w:val="22"/>
        </w:rPr>
        <w:t>Cestoni</w:t>
      </w:r>
      <w:proofErr w:type="spellEnd"/>
      <w:r w:rsidR="00D03FC8" w:rsidRPr="00AA5897">
        <w:rPr>
          <w:rFonts w:ascii="Museo Sans 300" w:hAnsi="Museo Sans 300"/>
          <w:b/>
          <w:sz w:val="22"/>
          <w:szCs w:val="22"/>
        </w:rPr>
        <w:t xml:space="preserve"> </w:t>
      </w:r>
      <w:r w:rsidRPr="00AA5897">
        <w:rPr>
          <w:rFonts w:ascii="Museo Sans 300" w:hAnsi="Museo Sans 300"/>
          <w:b/>
          <w:sz w:val="22"/>
          <w:szCs w:val="22"/>
        </w:rPr>
        <w:tab/>
      </w:r>
      <w:r w:rsidRPr="00AA5897">
        <w:rPr>
          <w:rFonts w:ascii="Museo Sans 300" w:hAnsi="Museo Sans 300"/>
          <w:b/>
          <w:sz w:val="22"/>
          <w:szCs w:val="22"/>
        </w:rPr>
        <w:tab/>
      </w:r>
      <w:r w:rsidR="002E118A">
        <w:rPr>
          <w:rFonts w:ascii="Museo Sans 300" w:hAnsi="Museo Sans 300"/>
          <w:b/>
          <w:sz w:val="22"/>
          <w:szCs w:val="22"/>
        </w:rPr>
        <w:t xml:space="preserve"> </w:t>
      </w:r>
      <w:r w:rsidR="002E118A">
        <w:rPr>
          <w:rFonts w:ascii="Museo Sans 300" w:hAnsi="Museo Sans 300"/>
          <w:b/>
          <w:sz w:val="22"/>
          <w:szCs w:val="22"/>
        </w:rPr>
        <w:tab/>
      </w:r>
      <w:r w:rsidR="00EA1F84" w:rsidRPr="00AA5897">
        <w:rPr>
          <w:rFonts w:ascii="Museo Sans 300" w:hAnsi="Museo Sans 300"/>
          <w:b/>
          <w:sz w:val="22"/>
          <w:szCs w:val="22"/>
        </w:rPr>
        <w:t>David</w:t>
      </w:r>
      <w:r w:rsidR="00986EBE" w:rsidRPr="00AA5897">
        <w:rPr>
          <w:rFonts w:ascii="Museo Sans 300" w:hAnsi="Museo Sans 300"/>
          <w:b/>
          <w:sz w:val="22"/>
          <w:szCs w:val="22"/>
        </w:rPr>
        <w:t xml:space="preserve"> Ernesto</w:t>
      </w:r>
      <w:r w:rsidR="00EA1F84" w:rsidRPr="00AA5897">
        <w:rPr>
          <w:rFonts w:ascii="Museo Sans 300" w:hAnsi="Museo Sans 300"/>
          <w:b/>
          <w:sz w:val="22"/>
          <w:szCs w:val="22"/>
        </w:rPr>
        <w:t xml:space="preserve"> </w:t>
      </w:r>
      <w:r w:rsidR="00986EBE" w:rsidRPr="00AA5897">
        <w:rPr>
          <w:rFonts w:ascii="Museo Sans 300" w:hAnsi="Museo Sans 300"/>
          <w:b/>
          <w:sz w:val="22"/>
          <w:szCs w:val="22"/>
        </w:rPr>
        <w:t>Henríquez</w:t>
      </w:r>
    </w:p>
    <w:p w:rsidR="00BA0782" w:rsidRPr="00AA5897" w:rsidRDefault="00BA0782" w:rsidP="00986EBE">
      <w:pPr>
        <w:pStyle w:val="Sangra2detindependiente"/>
        <w:rPr>
          <w:rFonts w:ascii="Museo Sans 300" w:hAnsi="Museo Sans 300"/>
          <w:b/>
          <w:sz w:val="22"/>
          <w:szCs w:val="22"/>
        </w:rPr>
      </w:pPr>
      <w:bookmarkStart w:id="0" w:name="_GoBack"/>
      <w:bookmarkEnd w:id="0"/>
    </w:p>
    <w:sectPr w:rsidR="00BA0782" w:rsidRPr="00AA5897">
      <w:pgSz w:w="12240" w:h="15840" w:code="1"/>
      <w:pgMar w:top="1418" w:right="1701" w:bottom="14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altName w:val="Georgia"/>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useo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76C5"/>
    <w:multiLevelType w:val="hybridMultilevel"/>
    <w:tmpl w:val="67BADF16"/>
    <w:lvl w:ilvl="0" w:tplc="6DBC2C06">
      <w:start w:val="10"/>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86E237D"/>
    <w:multiLevelType w:val="multilevel"/>
    <w:tmpl w:val="1520B672"/>
    <w:lvl w:ilvl="0">
      <w:start w:val="1"/>
      <w:numFmt w:val="decimal"/>
      <w:lvlText w:val="%1."/>
      <w:lvlJc w:val="left"/>
      <w:pPr>
        <w:ind w:left="1065" w:hanging="705"/>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390" w:hanging="180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8160" w:hanging="2160"/>
      </w:pPr>
      <w:rPr>
        <w:rFonts w:hint="default"/>
      </w:rPr>
    </w:lvl>
  </w:abstractNum>
  <w:abstractNum w:abstractNumId="2" w15:restartNumberingAfterBreak="0">
    <w:nsid w:val="178E5EC2"/>
    <w:multiLevelType w:val="hybridMultilevel"/>
    <w:tmpl w:val="123E4C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4644138"/>
    <w:multiLevelType w:val="hybridMultilevel"/>
    <w:tmpl w:val="75CCAEE6"/>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4" w15:restartNumberingAfterBreak="0">
    <w:nsid w:val="2DDF76CB"/>
    <w:multiLevelType w:val="hybridMultilevel"/>
    <w:tmpl w:val="E9E47B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15:restartNumberingAfterBreak="0">
    <w:nsid w:val="3E47657F"/>
    <w:multiLevelType w:val="multilevel"/>
    <w:tmpl w:val="1632E974"/>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46961C71"/>
    <w:multiLevelType w:val="hybridMultilevel"/>
    <w:tmpl w:val="BEE6FBF4"/>
    <w:lvl w:ilvl="0" w:tplc="36D6368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491D269C"/>
    <w:multiLevelType w:val="hybridMultilevel"/>
    <w:tmpl w:val="F3386A1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4A5D15F0"/>
    <w:multiLevelType w:val="hybridMultilevel"/>
    <w:tmpl w:val="75828D3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2BE5212"/>
    <w:multiLevelType w:val="hybridMultilevel"/>
    <w:tmpl w:val="52166C12"/>
    <w:lvl w:ilvl="0" w:tplc="EA10FFF6">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7DC381F"/>
    <w:multiLevelType w:val="hybridMultilevel"/>
    <w:tmpl w:val="A246CC6E"/>
    <w:lvl w:ilvl="0" w:tplc="57B640CE">
      <w:start w:val="1"/>
      <w:numFmt w:val="decimal"/>
      <w:lvlText w:val="%1."/>
      <w:lvlJc w:val="left"/>
      <w:pPr>
        <w:ind w:left="1434" w:hanging="360"/>
      </w:pPr>
      <w:rPr>
        <w:rFonts w:hint="default"/>
        <w:b w:val="0"/>
      </w:rPr>
    </w:lvl>
    <w:lvl w:ilvl="1" w:tplc="440A0019" w:tentative="1">
      <w:start w:val="1"/>
      <w:numFmt w:val="lowerLetter"/>
      <w:lvlText w:val="%2."/>
      <w:lvlJc w:val="left"/>
      <w:pPr>
        <w:ind w:left="2154" w:hanging="360"/>
      </w:pPr>
    </w:lvl>
    <w:lvl w:ilvl="2" w:tplc="440A001B" w:tentative="1">
      <w:start w:val="1"/>
      <w:numFmt w:val="lowerRoman"/>
      <w:lvlText w:val="%3."/>
      <w:lvlJc w:val="right"/>
      <w:pPr>
        <w:ind w:left="2874" w:hanging="180"/>
      </w:pPr>
    </w:lvl>
    <w:lvl w:ilvl="3" w:tplc="440A000F" w:tentative="1">
      <w:start w:val="1"/>
      <w:numFmt w:val="decimal"/>
      <w:lvlText w:val="%4."/>
      <w:lvlJc w:val="left"/>
      <w:pPr>
        <w:ind w:left="3594" w:hanging="360"/>
      </w:pPr>
    </w:lvl>
    <w:lvl w:ilvl="4" w:tplc="440A0019" w:tentative="1">
      <w:start w:val="1"/>
      <w:numFmt w:val="lowerLetter"/>
      <w:lvlText w:val="%5."/>
      <w:lvlJc w:val="left"/>
      <w:pPr>
        <w:ind w:left="4314" w:hanging="360"/>
      </w:pPr>
    </w:lvl>
    <w:lvl w:ilvl="5" w:tplc="440A001B" w:tentative="1">
      <w:start w:val="1"/>
      <w:numFmt w:val="lowerRoman"/>
      <w:lvlText w:val="%6."/>
      <w:lvlJc w:val="right"/>
      <w:pPr>
        <w:ind w:left="5034" w:hanging="180"/>
      </w:pPr>
    </w:lvl>
    <w:lvl w:ilvl="6" w:tplc="440A000F" w:tentative="1">
      <w:start w:val="1"/>
      <w:numFmt w:val="decimal"/>
      <w:lvlText w:val="%7."/>
      <w:lvlJc w:val="left"/>
      <w:pPr>
        <w:ind w:left="5754" w:hanging="360"/>
      </w:pPr>
    </w:lvl>
    <w:lvl w:ilvl="7" w:tplc="440A0019" w:tentative="1">
      <w:start w:val="1"/>
      <w:numFmt w:val="lowerLetter"/>
      <w:lvlText w:val="%8."/>
      <w:lvlJc w:val="left"/>
      <w:pPr>
        <w:ind w:left="6474" w:hanging="360"/>
      </w:pPr>
    </w:lvl>
    <w:lvl w:ilvl="8" w:tplc="440A001B" w:tentative="1">
      <w:start w:val="1"/>
      <w:numFmt w:val="lowerRoman"/>
      <w:lvlText w:val="%9."/>
      <w:lvlJc w:val="right"/>
      <w:pPr>
        <w:ind w:left="7194" w:hanging="180"/>
      </w:pPr>
    </w:lvl>
  </w:abstractNum>
  <w:abstractNum w:abstractNumId="11" w15:restartNumberingAfterBreak="0">
    <w:nsid w:val="69D551EB"/>
    <w:multiLevelType w:val="hybridMultilevel"/>
    <w:tmpl w:val="E3DADD4C"/>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12" w15:restartNumberingAfterBreak="0">
    <w:nsid w:val="76934A44"/>
    <w:multiLevelType w:val="multilevel"/>
    <w:tmpl w:val="A95E1AA6"/>
    <w:lvl w:ilvl="0">
      <w:start w:val="7"/>
      <w:numFmt w:val="decimal"/>
      <w:lvlText w:val="%1"/>
      <w:lvlJc w:val="left"/>
      <w:pPr>
        <w:ind w:left="360" w:hanging="360"/>
      </w:pPr>
      <w:rPr>
        <w:rFonts w:hint="default"/>
      </w:rPr>
    </w:lvl>
    <w:lvl w:ilvl="1">
      <w:start w:val="3"/>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13" w15:restartNumberingAfterBreak="0">
    <w:nsid w:val="7774788F"/>
    <w:multiLevelType w:val="hybridMultilevel"/>
    <w:tmpl w:val="A7E8E8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15:restartNumberingAfterBreak="0">
    <w:nsid w:val="7AAD08CB"/>
    <w:multiLevelType w:val="hybridMultilevel"/>
    <w:tmpl w:val="08AE4FDA"/>
    <w:lvl w:ilvl="0" w:tplc="6C58EA7A">
      <w:start w:val="1"/>
      <w:numFmt w:val="lowerLetter"/>
      <w:lvlText w:val="%1)"/>
      <w:lvlJc w:val="left"/>
      <w:pPr>
        <w:ind w:left="1434" w:hanging="360"/>
      </w:pPr>
      <w:rPr>
        <w:rFonts w:hint="default"/>
      </w:rPr>
    </w:lvl>
    <w:lvl w:ilvl="1" w:tplc="440A0019" w:tentative="1">
      <w:start w:val="1"/>
      <w:numFmt w:val="lowerLetter"/>
      <w:lvlText w:val="%2."/>
      <w:lvlJc w:val="left"/>
      <w:pPr>
        <w:ind w:left="2154" w:hanging="360"/>
      </w:pPr>
    </w:lvl>
    <w:lvl w:ilvl="2" w:tplc="440A001B" w:tentative="1">
      <w:start w:val="1"/>
      <w:numFmt w:val="lowerRoman"/>
      <w:lvlText w:val="%3."/>
      <w:lvlJc w:val="right"/>
      <w:pPr>
        <w:ind w:left="2874" w:hanging="180"/>
      </w:pPr>
    </w:lvl>
    <w:lvl w:ilvl="3" w:tplc="440A000F" w:tentative="1">
      <w:start w:val="1"/>
      <w:numFmt w:val="decimal"/>
      <w:lvlText w:val="%4."/>
      <w:lvlJc w:val="left"/>
      <w:pPr>
        <w:ind w:left="3594" w:hanging="360"/>
      </w:pPr>
    </w:lvl>
    <w:lvl w:ilvl="4" w:tplc="440A0019" w:tentative="1">
      <w:start w:val="1"/>
      <w:numFmt w:val="lowerLetter"/>
      <w:lvlText w:val="%5."/>
      <w:lvlJc w:val="left"/>
      <w:pPr>
        <w:ind w:left="4314" w:hanging="360"/>
      </w:pPr>
    </w:lvl>
    <w:lvl w:ilvl="5" w:tplc="440A001B" w:tentative="1">
      <w:start w:val="1"/>
      <w:numFmt w:val="lowerRoman"/>
      <w:lvlText w:val="%6."/>
      <w:lvlJc w:val="right"/>
      <w:pPr>
        <w:ind w:left="5034" w:hanging="180"/>
      </w:pPr>
    </w:lvl>
    <w:lvl w:ilvl="6" w:tplc="440A000F" w:tentative="1">
      <w:start w:val="1"/>
      <w:numFmt w:val="decimal"/>
      <w:lvlText w:val="%7."/>
      <w:lvlJc w:val="left"/>
      <w:pPr>
        <w:ind w:left="5754" w:hanging="360"/>
      </w:pPr>
    </w:lvl>
    <w:lvl w:ilvl="7" w:tplc="440A0019" w:tentative="1">
      <w:start w:val="1"/>
      <w:numFmt w:val="lowerLetter"/>
      <w:lvlText w:val="%8."/>
      <w:lvlJc w:val="left"/>
      <w:pPr>
        <w:ind w:left="6474" w:hanging="360"/>
      </w:pPr>
    </w:lvl>
    <w:lvl w:ilvl="8" w:tplc="440A001B" w:tentative="1">
      <w:start w:val="1"/>
      <w:numFmt w:val="lowerRoman"/>
      <w:lvlText w:val="%9."/>
      <w:lvlJc w:val="right"/>
      <w:pPr>
        <w:ind w:left="7194" w:hanging="180"/>
      </w:pPr>
    </w:lvl>
  </w:abstractNum>
  <w:abstractNum w:abstractNumId="15" w15:restartNumberingAfterBreak="0">
    <w:nsid w:val="7D5C12B9"/>
    <w:multiLevelType w:val="multilevel"/>
    <w:tmpl w:val="700AA27A"/>
    <w:lvl w:ilvl="0">
      <w:start w:val="5"/>
      <w:numFmt w:val="decimal"/>
      <w:lvlText w:val="%1."/>
      <w:lvlJc w:val="left"/>
      <w:pPr>
        <w:ind w:left="1080" w:hanging="360"/>
      </w:pPr>
      <w:rPr>
        <w:rFonts w:ascii="Museo Sans 300" w:hAnsi="Museo Sans 300"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8"/>
  </w:num>
  <w:num w:numId="2">
    <w:abstractNumId w:val="1"/>
  </w:num>
  <w:num w:numId="3">
    <w:abstractNumId w:val="3"/>
  </w:num>
  <w:num w:numId="4">
    <w:abstractNumId w:val="9"/>
  </w:num>
  <w:num w:numId="5">
    <w:abstractNumId w:val="4"/>
  </w:num>
  <w:num w:numId="6">
    <w:abstractNumId w:val="5"/>
  </w:num>
  <w:num w:numId="7">
    <w:abstractNumId w:val="2"/>
  </w:num>
  <w:num w:numId="8">
    <w:abstractNumId w:val="13"/>
  </w:num>
  <w:num w:numId="9">
    <w:abstractNumId w:val="15"/>
  </w:num>
  <w:num w:numId="10">
    <w:abstractNumId w:val="7"/>
  </w:num>
  <w:num w:numId="11">
    <w:abstractNumId w:val="12"/>
  </w:num>
  <w:num w:numId="12">
    <w:abstractNumId w:val="6"/>
  </w:num>
  <w:num w:numId="13">
    <w:abstractNumId w:val="0"/>
  </w:num>
  <w:num w:numId="14">
    <w:abstractNumId w:val="14"/>
  </w:num>
  <w:num w:numId="15">
    <w:abstractNumId w:val="11"/>
  </w:num>
  <w:num w:numId="1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7F"/>
    <w:rsid w:val="000209C5"/>
    <w:rsid w:val="000242FA"/>
    <w:rsid w:val="0002573C"/>
    <w:rsid w:val="0003678C"/>
    <w:rsid w:val="00036B56"/>
    <w:rsid w:val="00040533"/>
    <w:rsid w:val="000411BC"/>
    <w:rsid w:val="00051D27"/>
    <w:rsid w:val="0005336A"/>
    <w:rsid w:val="000727EC"/>
    <w:rsid w:val="00077107"/>
    <w:rsid w:val="000A4A61"/>
    <w:rsid w:val="000A5944"/>
    <w:rsid w:val="000B5198"/>
    <w:rsid w:val="000C4AC7"/>
    <w:rsid w:val="000E7EDC"/>
    <w:rsid w:val="000F3AB4"/>
    <w:rsid w:val="000F51E1"/>
    <w:rsid w:val="00127CC8"/>
    <w:rsid w:val="00133520"/>
    <w:rsid w:val="0014258D"/>
    <w:rsid w:val="00146BE2"/>
    <w:rsid w:val="0015268E"/>
    <w:rsid w:val="00175C98"/>
    <w:rsid w:val="00181058"/>
    <w:rsid w:val="001846C3"/>
    <w:rsid w:val="00190A09"/>
    <w:rsid w:val="00192A56"/>
    <w:rsid w:val="00195070"/>
    <w:rsid w:val="0019675E"/>
    <w:rsid w:val="001A4869"/>
    <w:rsid w:val="001A5819"/>
    <w:rsid w:val="001B0385"/>
    <w:rsid w:val="001B04FA"/>
    <w:rsid w:val="001B08F0"/>
    <w:rsid w:val="001B14CF"/>
    <w:rsid w:val="001B5D69"/>
    <w:rsid w:val="001B7BE7"/>
    <w:rsid w:val="001C1E54"/>
    <w:rsid w:val="001C40F0"/>
    <w:rsid w:val="001C7DC8"/>
    <w:rsid w:val="001D6D6B"/>
    <w:rsid w:val="001E2A74"/>
    <w:rsid w:val="001F2B34"/>
    <w:rsid w:val="001F500B"/>
    <w:rsid w:val="00205B1A"/>
    <w:rsid w:val="00210583"/>
    <w:rsid w:val="00213BB6"/>
    <w:rsid w:val="00217010"/>
    <w:rsid w:val="00223F71"/>
    <w:rsid w:val="00227841"/>
    <w:rsid w:val="002315F5"/>
    <w:rsid w:val="00232EF5"/>
    <w:rsid w:val="00234E8D"/>
    <w:rsid w:val="00237D47"/>
    <w:rsid w:val="00241A20"/>
    <w:rsid w:val="00241F5C"/>
    <w:rsid w:val="0025354E"/>
    <w:rsid w:val="00254166"/>
    <w:rsid w:val="0025431C"/>
    <w:rsid w:val="00255D00"/>
    <w:rsid w:val="00257E61"/>
    <w:rsid w:val="0027277A"/>
    <w:rsid w:val="00284608"/>
    <w:rsid w:val="00284D8B"/>
    <w:rsid w:val="002871BF"/>
    <w:rsid w:val="002910D5"/>
    <w:rsid w:val="002A18E5"/>
    <w:rsid w:val="002B1FF1"/>
    <w:rsid w:val="002B3728"/>
    <w:rsid w:val="002D1D73"/>
    <w:rsid w:val="002D52AB"/>
    <w:rsid w:val="002D56EB"/>
    <w:rsid w:val="002D6CC5"/>
    <w:rsid w:val="002E118A"/>
    <w:rsid w:val="002F0CC6"/>
    <w:rsid w:val="002F3033"/>
    <w:rsid w:val="002F5DA2"/>
    <w:rsid w:val="002F6DB9"/>
    <w:rsid w:val="00314D2D"/>
    <w:rsid w:val="003305E8"/>
    <w:rsid w:val="00334E09"/>
    <w:rsid w:val="003374C0"/>
    <w:rsid w:val="0034674D"/>
    <w:rsid w:val="0035100B"/>
    <w:rsid w:val="003533F3"/>
    <w:rsid w:val="0035531B"/>
    <w:rsid w:val="00363557"/>
    <w:rsid w:val="00370C61"/>
    <w:rsid w:val="00382EB9"/>
    <w:rsid w:val="00387E4C"/>
    <w:rsid w:val="00393566"/>
    <w:rsid w:val="0039570A"/>
    <w:rsid w:val="003A549D"/>
    <w:rsid w:val="003B456B"/>
    <w:rsid w:val="003C3422"/>
    <w:rsid w:val="003C3EDD"/>
    <w:rsid w:val="003D7A16"/>
    <w:rsid w:val="003E178D"/>
    <w:rsid w:val="003E6C77"/>
    <w:rsid w:val="003F4CA1"/>
    <w:rsid w:val="003F6AA6"/>
    <w:rsid w:val="0040143E"/>
    <w:rsid w:val="00405365"/>
    <w:rsid w:val="0040684B"/>
    <w:rsid w:val="00415C23"/>
    <w:rsid w:val="004244D4"/>
    <w:rsid w:val="00427634"/>
    <w:rsid w:val="0046204F"/>
    <w:rsid w:val="004653E5"/>
    <w:rsid w:val="00467CC4"/>
    <w:rsid w:val="00477467"/>
    <w:rsid w:val="00485B30"/>
    <w:rsid w:val="00497210"/>
    <w:rsid w:val="004A6BC3"/>
    <w:rsid w:val="004B16A3"/>
    <w:rsid w:val="004C4329"/>
    <w:rsid w:val="004C4E96"/>
    <w:rsid w:val="004D1AAA"/>
    <w:rsid w:val="004D4BA3"/>
    <w:rsid w:val="004E52E7"/>
    <w:rsid w:val="004E7096"/>
    <w:rsid w:val="004F1F99"/>
    <w:rsid w:val="004F5629"/>
    <w:rsid w:val="004F749B"/>
    <w:rsid w:val="00506344"/>
    <w:rsid w:val="00517D5B"/>
    <w:rsid w:val="00522B2F"/>
    <w:rsid w:val="005307A7"/>
    <w:rsid w:val="005307AB"/>
    <w:rsid w:val="00534EE0"/>
    <w:rsid w:val="0053554B"/>
    <w:rsid w:val="00541EB6"/>
    <w:rsid w:val="005543A4"/>
    <w:rsid w:val="00555061"/>
    <w:rsid w:val="005646F8"/>
    <w:rsid w:val="005647BF"/>
    <w:rsid w:val="005737C7"/>
    <w:rsid w:val="00574404"/>
    <w:rsid w:val="00581155"/>
    <w:rsid w:val="005858EF"/>
    <w:rsid w:val="005970F8"/>
    <w:rsid w:val="005B1673"/>
    <w:rsid w:val="005C37A5"/>
    <w:rsid w:val="005C3D08"/>
    <w:rsid w:val="005C6907"/>
    <w:rsid w:val="005D13BF"/>
    <w:rsid w:val="005D2F92"/>
    <w:rsid w:val="005E1BEB"/>
    <w:rsid w:val="005E2B73"/>
    <w:rsid w:val="005E4372"/>
    <w:rsid w:val="005E6FC6"/>
    <w:rsid w:val="005F0BA6"/>
    <w:rsid w:val="00602934"/>
    <w:rsid w:val="00614444"/>
    <w:rsid w:val="0062038C"/>
    <w:rsid w:val="00627373"/>
    <w:rsid w:val="00633450"/>
    <w:rsid w:val="00636555"/>
    <w:rsid w:val="00637950"/>
    <w:rsid w:val="00637B9A"/>
    <w:rsid w:val="006435ED"/>
    <w:rsid w:val="0064539A"/>
    <w:rsid w:val="00645587"/>
    <w:rsid w:val="00650757"/>
    <w:rsid w:val="006518E0"/>
    <w:rsid w:val="00655CDC"/>
    <w:rsid w:val="0066110C"/>
    <w:rsid w:val="006624A2"/>
    <w:rsid w:val="006734FC"/>
    <w:rsid w:val="0068073B"/>
    <w:rsid w:val="006941E8"/>
    <w:rsid w:val="00695C25"/>
    <w:rsid w:val="00696651"/>
    <w:rsid w:val="006A116A"/>
    <w:rsid w:val="006A4110"/>
    <w:rsid w:val="006B3AB1"/>
    <w:rsid w:val="006B4EAA"/>
    <w:rsid w:val="006C2FC9"/>
    <w:rsid w:val="006D0BB1"/>
    <w:rsid w:val="006D1EC5"/>
    <w:rsid w:val="006D234F"/>
    <w:rsid w:val="006E2842"/>
    <w:rsid w:val="006E3EEB"/>
    <w:rsid w:val="006F6C26"/>
    <w:rsid w:val="00704E43"/>
    <w:rsid w:val="00705563"/>
    <w:rsid w:val="007056A8"/>
    <w:rsid w:val="00714343"/>
    <w:rsid w:val="00724035"/>
    <w:rsid w:val="00725DA0"/>
    <w:rsid w:val="007479D3"/>
    <w:rsid w:val="0075169D"/>
    <w:rsid w:val="00751D3F"/>
    <w:rsid w:val="00761861"/>
    <w:rsid w:val="00776247"/>
    <w:rsid w:val="0078160A"/>
    <w:rsid w:val="007910E2"/>
    <w:rsid w:val="00792DE9"/>
    <w:rsid w:val="00794BD2"/>
    <w:rsid w:val="00796E73"/>
    <w:rsid w:val="007A0DD0"/>
    <w:rsid w:val="007A0E05"/>
    <w:rsid w:val="007A103E"/>
    <w:rsid w:val="007B653D"/>
    <w:rsid w:val="007C116F"/>
    <w:rsid w:val="007D19ED"/>
    <w:rsid w:val="007D2257"/>
    <w:rsid w:val="007D72C4"/>
    <w:rsid w:val="007F1E6B"/>
    <w:rsid w:val="007F276F"/>
    <w:rsid w:val="007F5048"/>
    <w:rsid w:val="007F5388"/>
    <w:rsid w:val="0080187D"/>
    <w:rsid w:val="008050A4"/>
    <w:rsid w:val="008155AB"/>
    <w:rsid w:val="00831B34"/>
    <w:rsid w:val="00832C90"/>
    <w:rsid w:val="008462C7"/>
    <w:rsid w:val="00846801"/>
    <w:rsid w:val="00850F9E"/>
    <w:rsid w:val="00853E2A"/>
    <w:rsid w:val="00877199"/>
    <w:rsid w:val="008807F8"/>
    <w:rsid w:val="008813D3"/>
    <w:rsid w:val="00883CDE"/>
    <w:rsid w:val="00885730"/>
    <w:rsid w:val="008927BC"/>
    <w:rsid w:val="008949EB"/>
    <w:rsid w:val="008C1C63"/>
    <w:rsid w:val="008C1E33"/>
    <w:rsid w:val="008C3842"/>
    <w:rsid w:val="008C7FA2"/>
    <w:rsid w:val="008D22F0"/>
    <w:rsid w:val="008D47BC"/>
    <w:rsid w:val="008E1090"/>
    <w:rsid w:val="008E2EEE"/>
    <w:rsid w:val="008E3A2B"/>
    <w:rsid w:val="009102DF"/>
    <w:rsid w:val="00917363"/>
    <w:rsid w:val="00920FB8"/>
    <w:rsid w:val="00922592"/>
    <w:rsid w:val="009247D5"/>
    <w:rsid w:val="009251C5"/>
    <w:rsid w:val="00927DE1"/>
    <w:rsid w:val="009304B7"/>
    <w:rsid w:val="00937BDC"/>
    <w:rsid w:val="00937E51"/>
    <w:rsid w:val="00946F54"/>
    <w:rsid w:val="00952442"/>
    <w:rsid w:val="00953723"/>
    <w:rsid w:val="00955A11"/>
    <w:rsid w:val="009577DE"/>
    <w:rsid w:val="00957B9A"/>
    <w:rsid w:val="00961BB6"/>
    <w:rsid w:val="00964223"/>
    <w:rsid w:val="00964709"/>
    <w:rsid w:val="00984D75"/>
    <w:rsid w:val="00986EBE"/>
    <w:rsid w:val="00990B16"/>
    <w:rsid w:val="00996B1E"/>
    <w:rsid w:val="009A1CE0"/>
    <w:rsid w:val="009A5DAD"/>
    <w:rsid w:val="009A6114"/>
    <w:rsid w:val="009B6529"/>
    <w:rsid w:val="009B652C"/>
    <w:rsid w:val="009C2E3F"/>
    <w:rsid w:val="009C33FF"/>
    <w:rsid w:val="009C4561"/>
    <w:rsid w:val="009C5EDA"/>
    <w:rsid w:val="009E32CB"/>
    <w:rsid w:val="009F418F"/>
    <w:rsid w:val="009F4755"/>
    <w:rsid w:val="00A04CE1"/>
    <w:rsid w:val="00A04D1A"/>
    <w:rsid w:val="00A14A49"/>
    <w:rsid w:val="00A1668B"/>
    <w:rsid w:val="00A17803"/>
    <w:rsid w:val="00A2424F"/>
    <w:rsid w:val="00A3401E"/>
    <w:rsid w:val="00A52592"/>
    <w:rsid w:val="00A537EA"/>
    <w:rsid w:val="00A5565D"/>
    <w:rsid w:val="00A55AF4"/>
    <w:rsid w:val="00A566F9"/>
    <w:rsid w:val="00A637D2"/>
    <w:rsid w:val="00A765AA"/>
    <w:rsid w:val="00A76B16"/>
    <w:rsid w:val="00A77190"/>
    <w:rsid w:val="00A9494C"/>
    <w:rsid w:val="00AA0E2C"/>
    <w:rsid w:val="00AA5897"/>
    <w:rsid w:val="00AB51F2"/>
    <w:rsid w:val="00AB6C89"/>
    <w:rsid w:val="00AB78EB"/>
    <w:rsid w:val="00AC299F"/>
    <w:rsid w:val="00AC4BDC"/>
    <w:rsid w:val="00AC4C26"/>
    <w:rsid w:val="00AD4ADD"/>
    <w:rsid w:val="00AE2AEC"/>
    <w:rsid w:val="00AF0EF4"/>
    <w:rsid w:val="00B00DAF"/>
    <w:rsid w:val="00B06299"/>
    <w:rsid w:val="00B2247F"/>
    <w:rsid w:val="00B22D75"/>
    <w:rsid w:val="00B4259E"/>
    <w:rsid w:val="00B42E4E"/>
    <w:rsid w:val="00B509B0"/>
    <w:rsid w:val="00B56050"/>
    <w:rsid w:val="00B649DC"/>
    <w:rsid w:val="00B703AA"/>
    <w:rsid w:val="00B75DD1"/>
    <w:rsid w:val="00BA0782"/>
    <w:rsid w:val="00BA2314"/>
    <w:rsid w:val="00BA2808"/>
    <w:rsid w:val="00BB4C03"/>
    <w:rsid w:val="00BD55A3"/>
    <w:rsid w:val="00BE09A1"/>
    <w:rsid w:val="00BE6883"/>
    <w:rsid w:val="00C01670"/>
    <w:rsid w:val="00C02B0C"/>
    <w:rsid w:val="00C05B39"/>
    <w:rsid w:val="00C06FEF"/>
    <w:rsid w:val="00C16ACE"/>
    <w:rsid w:val="00C21027"/>
    <w:rsid w:val="00C31B6A"/>
    <w:rsid w:val="00C363CC"/>
    <w:rsid w:val="00C47CB8"/>
    <w:rsid w:val="00C54424"/>
    <w:rsid w:val="00C60920"/>
    <w:rsid w:val="00C71555"/>
    <w:rsid w:val="00C804C5"/>
    <w:rsid w:val="00C81540"/>
    <w:rsid w:val="00C8325B"/>
    <w:rsid w:val="00C83A88"/>
    <w:rsid w:val="00C84903"/>
    <w:rsid w:val="00C91696"/>
    <w:rsid w:val="00C95415"/>
    <w:rsid w:val="00CA4D93"/>
    <w:rsid w:val="00CB399C"/>
    <w:rsid w:val="00CB4AF7"/>
    <w:rsid w:val="00CC1812"/>
    <w:rsid w:val="00CC6F4E"/>
    <w:rsid w:val="00CC75CF"/>
    <w:rsid w:val="00CD012B"/>
    <w:rsid w:val="00CD291B"/>
    <w:rsid w:val="00CD4ADE"/>
    <w:rsid w:val="00CD5128"/>
    <w:rsid w:val="00CE25A6"/>
    <w:rsid w:val="00CE269D"/>
    <w:rsid w:val="00CF2D9E"/>
    <w:rsid w:val="00CF35F2"/>
    <w:rsid w:val="00CF39F6"/>
    <w:rsid w:val="00CF4C46"/>
    <w:rsid w:val="00CF54D4"/>
    <w:rsid w:val="00CF5556"/>
    <w:rsid w:val="00CF5640"/>
    <w:rsid w:val="00CF6823"/>
    <w:rsid w:val="00D00F8B"/>
    <w:rsid w:val="00D025A5"/>
    <w:rsid w:val="00D027DA"/>
    <w:rsid w:val="00D03FC8"/>
    <w:rsid w:val="00D06445"/>
    <w:rsid w:val="00D167DC"/>
    <w:rsid w:val="00D175CE"/>
    <w:rsid w:val="00D21623"/>
    <w:rsid w:val="00D23D6D"/>
    <w:rsid w:val="00D24542"/>
    <w:rsid w:val="00D24EB7"/>
    <w:rsid w:val="00D316D5"/>
    <w:rsid w:val="00D36100"/>
    <w:rsid w:val="00D41FE0"/>
    <w:rsid w:val="00D578E6"/>
    <w:rsid w:val="00D64FCD"/>
    <w:rsid w:val="00D70675"/>
    <w:rsid w:val="00D70F5C"/>
    <w:rsid w:val="00D71B06"/>
    <w:rsid w:val="00D72C52"/>
    <w:rsid w:val="00D73A44"/>
    <w:rsid w:val="00D80CC8"/>
    <w:rsid w:val="00D86F6C"/>
    <w:rsid w:val="00D92FE6"/>
    <w:rsid w:val="00DA46D9"/>
    <w:rsid w:val="00DA4792"/>
    <w:rsid w:val="00DA5DF2"/>
    <w:rsid w:val="00DA6A1D"/>
    <w:rsid w:val="00DB021D"/>
    <w:rsid w:val="00DB223A"/>
    <w:rsid w:val="00DB7B6B"/>
    <w:rsid w:val="00DC74D3"/>
    <w:rsid w:val="00DD08B2"/>
    <w:rsid w:val="00DD6BAA"/>
    <w:rsid w:val="00DD7DD7"/>
    <w:rsid w:val="00DE20CB"/>
    <w:rsid w:val="00DE799D"/>
    <w:rsid w:val="00DF08C8"/>
    <w:rsid w:val="00E0144A"/>
    <w:rsid w:val="00E03DED"/>
    <w:rsid w:val="00E11450"/>
    <w:rsid w:val="00E140C6"/>
    <w:rsid w:val="00E172B2"/>
    <w:rsid w:val="00E2754D"/>
    <w:rsid w:val="00E36394"/>
    <w:rsid w:val="00E41A97"/>
    <w:rsid w:val="00E43EC4"/>
    <w:rsid w:val="00E53180"/>
    <w:rsid w:val="00E54CB2"/>
    <w:rsid w:val="00E73C90"/>
    <w:rsid w:val="00E75971"/>
    <w:rsid w:val="00E75C21"/>
    <w:rsid w:val="00E815C2"/>
    <w:rsid w:val="00E828B1"/>
    <w:rsid w:val="00E82F61"/>
    <w:rsid w:val="00E83E97"/>
    <w:rsid w:val="00E93B28"/>
    <w:rsid w:val="00E95584"/>
    <w:rsid w:val="00E97188"/>
    <w:rsid w:val="00EA1F84"/>
    <w:rsid w:val="00EA6263"/>
    <w:rsid w:val="00EB2B0E"/>
    <w:rsid w:val="00EB7D90"/>
    <w:rsid w:val="00EC3D32"/>
    <w:rsid w:val="00EC4D6B"/>
    <w:rsid w:val="00ED5191"/>
    <w:rsid w:val="00ED54B2"/>
    <w:rsid w:val="00ED672C"/>
    <w:rsid w:val="00EE3CA3"/>
    <w:rsid w:val="00EF552C"/>
    <w:rsid w:val="00EF691E"/>
    <w:rsid w:val="00F069A9"/>
    <w:rsid w:val="00F110A3"/>
    <w:rsid w:val="00F16C3B"/>
    <w:rsid w:val="00F37BCF"/>
    <w:rsid w:val="00F4107C"/>
    <w:rsid w:val="00F42D29"/>
    <w:rsid w:val="00F52F7B"/>
    <w:rsid w:val="00F53C12"/>
    <w:rsid w:val="00F53EDA"/>
    <w:rsid w:val="00F63D0A"/>
    <w:rsid w:val="00F900C7"/>
    <w:rsid w:val="00F92AB1"/>
    <w:rsid w:val="00F958B2"/>
    <w:rsid w:val="00FA55D4"/>
    <w:rsid w:val="00FB3DA4"/>
    <w:rsid w:val="00FD132E"/>
    <w:rsid w:val="00FD176C"/>
    <w:rsid w:val="00FD2545"/>
    <w:rsid w:val="00FD39A1"/>
    <w:rsid w:val="00FD76D2"/>
    <w:rsid w:val="00FE0D9D"/>
    <w:rsid w:val="00FE2465"/>
    <w:rsid w:val="00FF2734"/>
    <w:rsid w:val="00FF5C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9754B3-E64B-4492-8CF9-0780738A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pPr>
      <w:keepNext/>
      <w:spacing w:line="360" w:lineRule="auto"/>
      <w:ind w:left="360"/>
      <w:jc w:val="both"/>
      <w:outlineLvl w:val="0"/>
    </w:pPr>
    <w:rPr>
      <w:rFonts w:ascii="Comic Sans MS" w:hAnsi="Comic Sans MS"/>
      <w:b/>
      <w:bCs/>
      <w:lang w:val="es-MX"/>
    </w:rPr>
  </w:style>
  <w:style w:type="paragraph" w:styleId="Ttulo2">
    <w:name w:val="heading 2"/>
    <w:basedOn w:val="Normal"/>
    <w:next w:val="Normal"/>
    <w:qFormat/>
    <w:pPr>
      <w:keepNext/>
      <w:spacing w:line="360" w:lineRule="auto"/>
      <w:jc w:val="both"/>
      <w:outlineLvl w:val="1"/>
    </w:pPr>
    <w:rPr>
      <w:b/>
      <w:sz w:val="24"/>
      <w:lang w:val="es-MX"/>
    </w:rPr>
  </w:style>
  <w:style w:type="paragraph" w:styleId="Ttulo4">
    <w:name w:val="heading 4"/>
    <w:basedOn w:val="Normal"/>
    <w:next w:val="Normal"/>
    <w:qFormat/>
    <w:pPr>
      <w:keepNext/>
      <w:jc w:val="both"/>
      <w:outlineLvl w:val="3"/>
    </w:pPr>
    <w:rPr>
      <w:rFonts w:ascii="Arial Narrow" w:hAnsi="Arial Narrow" w:cs="Arial"/>
      <w:bCs/>
      <w:sz w:val="28"/>
      <w:szCs w:val="22"/>
      <w:lang w:val="es-ES_tradnl"/>
    </w:rPr>
  </w:style>
  <w:style w:type="paragraph" w:styleId="Ttulo5">
    <w:name w:val="heading 5"/>
    <w:basedOn w:val="Normal"/>
    <w:next w:val="Normal"/>
    <w:qFormat/>
    <w:pPr>
      <w:keepNext/>
      <w:ind w:left="284"/>
      <w:jc w:val="both"/>
      <w:outlineLvl w:val="4"/>
    </w:pPr>
    <w:rPr>
      <w:rFonts w:ascii="Arial Narrow" w:hAnsi="Arial Narrow"/>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Pr>
      <w:sz w:val="24"/>
      <w:lang w:val="es-ES_tradnl"/>
    </w:rPr>
  </w:style>
  <w:style w:type="paragraph" w:styleId="Sangradetextonormal">
    <w:name w:val="Body Text Indent"/>
    <w:basedOn w:val="Normal"/>
    <w:pPr>
      <w:spacing w:line="360" w:lineRule="auto"/>
      <w:ind w:left="360"/>
      <w:jc w:val="both"/>
    </w:pPr>
    <w:rPr>
      <w:b/>
      <w:sz w:val="24"/>
      <w:lang w:val="es-MX"/>
    </w:rPr>
  </w:style>
  <w:style w:type="paragraph" w:styleId="Sangra2detindependiente">
    <w:name w:val="Body Text Indent 2"/>
    <w:basedOn w:val="Normal"/>
    <w:link w:val="Sangra2detindependienteCar"/>
    <w:pPr>
      <w:spacing w:line="360" w:lineRule="auto"/>
      <w:ind w:left="360"/>
      <w:jc w:val="both"/>
    </w:pPr>
    <w:rPr>
      <w:bCs/>
      <w:sz w:val="24"/>
      <w:lang w:val="es-MX"/>
    </w:rPr>
  </w:style>
  <w:style w:type="paragraph" w:styleId="Sangra3detindependiente">
    <w:name w:val="Body Text Indent 3"/>
    <w:basedOn w:val="Normal"/>
    <w:pPr>
      <w:tabs>
        <w:tab w:val="left" w:pos="300"/>
      </w:tabs>
      <w:ind w:left="705" w:hanging="405"/>
    </w:pPr>
    <w:rPr>
      <w:rFonts w:ascii="Arial Narrow" w:hAnsi="Arial Narrow" w:cs="Arial"/>
      <w:sz w:val="22"/>
      <w:szCs w:val="22"/>
      <w:lang w:val="es-ES_tradnl"/>
    </w:rPr>
  </w:style>
  <w:style w:type="paragraph" w:styleId="Textoindependiente">
    <w:name w:val="Body Text"/>
    <w:aliases w:val="ANEXO TEXTOS Texto ind"/>
    <w:basedOn w:val="Normal"/>
    <w:pPr>
      <w:spacing w:line="360" w:lineRule="auto"/>
      <w:jc w:val="both"/>
    </w:pPr>
    <w:rPr>
      <w:rFonts w:ascii="Tahoma" w:hAnsi="Tahoma"/>
      <w:sz w:val="24"/>
      <w:lang w:val="es-ES"/>
    </w:rPr>
  </w:style>
  <w:style w:type="paragraph" w:styleId="Textoindependiente2">
    <w:name w:val="Body Text 2"/>
    <w:basedOn w:val="Normal"/>
    <w:pPr>
      <w:jc w:val="both"/>
    </w:pPr>
    <w:rPr>
      <w:rFonts w:ascii="Arial Narrow" w:hAnsi="Arial Narrow"/>
      <w:sz w:val="22"/>
      <w:lang w:val="es-ES_tradnl"/>
    </w:rPr>
  </w:style>
  <w:style w:type="character" w:customStyle="1" w:styleId="Sangra2detindependienteCar">
    <w:name w:val="Sangría 2 de t. independiente Car"/>
    <w:link w:val="Sangra2detindependiente"/>
    <w:rsid w:val="00C91696"/>
    <w:rPr>
      <w:bCs/>
      <w:sz w:val="24"/>
      <w:lang w:val="es-MX" w:eastAsia="es-SV" w:bidi="ar-SA"/>
    </w:rPr>
  </w:style>
  <w:style w:type="paragraph" w:styleId="Piedepgina">
    <w:name w:val="footer"/>
    <w:basedOn w:val="Normal"/>
    <w:rsid w:val="00D92FE6"/>
    <w:pPr>
      <w:tabs>
        <w:tab w:val="center" w:pos="4320"/>
        <w:tab w:val="right" w:pos="8640"/>
      </w:tabs>
    </w:pPr>
    <w:rPr>
      <w:lang w:val="es-ES"/>
    </w:rPr>
  </w:style>
  <w:style w:type="character" w:customStyle="1" w:styleId="Sangra2detindependienteCar1">
    <w:name w:val="Sangría 2 de t. independiente Car1"/>
    <w:rsid w:val="00724035"/>
    <w:rPr>
      <w:bCs/>
      <w:sz w:val="24"/>
      <w:lang w:val="es-MX" w:eastAsia="es-SV" w:bidi="ar-SA"/>
    </w:rPr>
  </w:style>
  <w:style w:type="paragraph" w:styleId="Sinespaciado">
    <w:name w:val="No Spacing"/>
    <w:basedOn w:val="Normal"/>
    <w:uiPriority w:val="1"/>
    <w:qFormat/>
    <w:rsid w:val="00AF0EF4"/>
    <w:rPr>
      <w:rFonts w:ascii="Perpetua" w:eastAsia="Perpetua" w:hAnsi="Perpetua"/>
      <w:color w:val="000000"/>
      <w:sz w:val="22"/>
    </w:rPr>
  </w:style>
  <w:style w:type="paragraph" w:styleId="Prrafodelista">
    <w:name w:val="List Paragraph"/>
    <w:basedOn w:val="Normal"/>
    <w:uiPriority w:val="34"/>
    <w:qFormat/>
    <w:rsid w:val="00A537EA"/>
    <w:pPr>
      <w:ind w:left="708"/>
    </w:pPr>
    <w:rPr>
      <w:lang w:val="es-ES"/>
    </w:rPr>
  </w:style>
  <w:style w:type="paragraph" w:styleId="Textodeglobo">
    <w:name w:val="Balloon Text"/>
    <w:basedOn w:val="Normal"/>
    <w:link w:val="TextodegloboCar"/>
    <w:rsid w:val="00DE20CB"/>
    <w:rPr>
      <w:rFonts w:ascii="Segoe UI" w:hAnsi="Segoe UI" w:cs="Segoe UI"/>
      <w:sz w:val="18"/>
      <w:szCs w:val="18"/>
    </w:rPr>
  </w:style>
  <w:style w:type="character" w:customStyle="1" w:styleId="TextodegloboCar">
    <w:name w:val="Texto de globo Car"/>
    <w:basedOn w:val="Fuentedeprrafopredeter"/>
    <w:link w:val="Textodeglobo"/>
    <w:rsid w:val="00DE20CB"/>
    <w:rPr>
      <w:rFonts w:ascii="Segoe UI" w:hAnsi="Segoe UI" w:cs="Segoe UI"/>
      <w:sz w:val="18"/>
      <w:szCs w:val="18"/>
    </w:rPr>
  </w:style>
  <w:style w:type="character" w:customStyle="1" w:styleId="fBody">
    <w:name w:val="fBody"/>
    <w:rsid w:val="00655CDC"/>
    <w:rPr>
      <w:rFonts w:ascii="Museo Sans" w:eastAsia="Museo Sans" w:hAnsi="Museo Sans" w:cs="Museo Sans"/>
      <w:color w:val="000000"/>
      <w:sz w:val="22"/>
      <w:szCs w:val="22"/>
    </w:rPr>
  </w:style>
  <w:style w:type="character" w:customStyle="1" w:styleId="Ttulo1Car">
    <w:name w:val="Título 1 Car"/>
    <w:basedOn w:val="Fuentedeprrafopredeter"/>
    <w:link w:val="Ttulo1"/>
    <w:rsid w:val="00DC74D3"/>
    <w:rPr>
      <w:rFonts w:ascii="Comic Sans MS" w:hAnsi="Comic Sans MS"/>
      <w:b/>
      <w:bCs/>
      <w:lang w:val="es-MX"/>
    </w:rPr>
  </w:style>
  <w:style w:type="character" w:styleId="Textoennegrita">
    <w:name w:val="Strong"/>
    <w:qFormat/>
    <w:rsid w:val="00DC7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2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F4A4-94DC-4D55-ABC8-E2DC474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8333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ACTA NUMERO UNO</vt:lpstr>
    </vt:vector>
  </TitlesOfParts>
  <Company>ILP/PROSEGUIR</Company>
  <LinksUpToDate>false</LinksUpToDate>
  <CharactersWithSpaces>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NUMERO UNO</dc:title>
  <dc:subject/>
  <dc:creator>Lorena Patricia Portillo</dc:creator>
  <cp:keywords/>
  <cp:lastModifiedBy>Patricia Portillo</cp:lastModifiedBy>
  <cp:revision>3</cp:revision>
  <cp:lastPrinted>2021-12-14T19:40:00Z</cp:lastPrinted>
  <dcterms:created xsi:type="dcterms:W3CDTF">2022-02-03T19:40:00Z</dcterms:created>
  <dcterms:modified xsi:type="dcterms:W3CDTF">2022-02-03T19:41:00Z</dcterms:modified>
</cp:coreProperties>
</file>