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F8B" w:rsidRPr="00BB7F8B" w:rsidRDefault="00BB7F8B">
      <w:bookmarkStart w:id="0" w:name="_GoBack"/>
      <w:bookmarkEnd w:id="0"/>
      <w:r w:rsidRPr="00BB7F8B">
        <w:t>DIARIO OFICIAL NUMERO 40. TOMO N° 310. San Salvador, Miércoles 27 de Febrero de 1991.</w:t>
      </w:r>
    </w:p>
    <w:p w:rsidR="00F050A3" w:rsidRPr="00BB7F8B" w:rsidRDefault="00767BD7">
      <w:r w:rsidRPr="00BB7F8B">
        <w:t>ORGANO EJECUTIVO</w:t>
      </w:r>
    </w:p>
    <w:p w:rsidR="00767BD7" w:rsidRPr="00BB7F8B" w:rsidRDefault="00767BD7">
      <w:r w:rsidRPr="00BB7F8B">
        <w:t>MINISTERIO DE PLANIFICACION Y COORDINACION DEL DESARROLLO ECONOMICO Y SOCIAL</w:t>
      </w:r>
    </w:p>
    <w:p w:rsidR="00767BD7" w:rsidRPr="00BB7F8B" w:rsidRDefault="00767BD7">
      <w:r w:rsidRPr="00BB7F8B">
        <w:t>DECRETO N° 16.</w:t>
      </w:r>
    </w:p>
    <w:p w:rsidR="00767BD7" w:rsidRPr="00BB7F8B" w:rsidRDefault="00767BD7">
      <w:r w:rsidRPr="00BB7F8B">
        <w:t>EL PRESIDENTE DE LA REPUBLICA DE EL SALVADOR,</w:t>
      </w:r>
    </w:p>
    <w:p w:rsidR="00767BD7" w:rsidRPr="00BB7F8B" w:rsidRDefault="00767BD7">
      <w:r w:rsidRPr="00BB7F8B">
        <w:t>CONSIDERANDO:</w:t>
      </w:r>
    </w:p>
    <w:p w:rsidR="00767BD7" w:rsidRPr="00BB7F8B" w:rsidRDefault="00767BD7" w:rsidP="00767BD7">
      <w:pPr>
        <w:pStyle w:val="Prrafodelista"/>
        <w:numPr>
          <w:ilvl w:val="0"/>
          <w:numId w:val="1"/>
        </w:numPr>
      </w:pPr>
      <w:r w:rsidRPr="00BB7F8B">
        <w:t>Que es obligación del Estado asegurar a los habitantes de la República el goce de los derechos constitucionales dentro de un régimen de bienestar económico y justicia social.</w:t>
      </w:r>
    </w:p>
    <w:p w:rsidR="00767BD7" w:rsidRPr="00BB7F8B" w:rsidRDefault="00767BD7" w:rsidP="00767BD7">
      <w:pPr>
        <w:pStyle w:val="Prrafodelista"/>
        <w:numPr>
          <w:ilvl w:val="0"/>
          <w:numId w:val="1"/>
        </w:numPr>
      </w:pPr>
      <w:r w:rsidRPr="00BB7F8B">
        <w:t>Que para cumplir con ese objetivo, el Gobierno de la República deberá mejorar la calidad de sus servicios públicos actualizando sus sistemas de administración e incorporando la moderna tecnología.</w:t>
      </w:r>
    </w:p>
    <w:p w:rsidR="00767BD7" w:rsidRPr="00BB7F8B" w:rsidRDefault="00942EB4" w:rsidP="00767BD7">
      <w:pPr>
        <w:pStyle w:val="Prrafodelista"/>
        <w:numPr>
          <w:ilvl w:val="0"/>
          <w:numId w:val="1"/>
        </w:numPr>
      </w:pPr>
      <w:r w:rsidRPr="00BB7F8B">
        <w:t>Que por tal razón se hace necesaria la creación de un Instituto, que en forma rápida eficiente y segura, preste servicios de asistencia técnica al Gobierno a fin de que gradual y progresivamente se mejore la administración pública, y se traduzca en un aporte valioso al proceso nacional del desarrollo económico y social que conlleva a la liberta y al progreso.</w:t>
      </w:r>
    </w:p>
    <w:p w:rsidR="00942EB4" w:rsidRPr="00BB7F8B" w:rsidRDefault="00942EB4" w:rsidP="00942EB4">
      <w:r w:rsidRPr="00BB7F8B">
        <w:t>POR TANTO:</w:t>
      </w:r>
    </w:p>
    <w:p w:rsidR="00942EB4" w:rsidRPr="00BB7F8B" w:rsidRDefault="00942EB4" w:rsidP="00942EB4">
      <w:r w:rsidRPr="00BB7F8B">
        <w:t>En uso de sus facultades constitucionales,</w:t>
      </w:r>
    </w:p>
    <w:p w:rsidR="00942EB4" w:rsidRPr="00BB7F8B" w:rsidRDefault="00942EB4" w:rsidP="00942EB4">
      <w:r w:rsidRPr="00BB7F8B">
        <w:t>DECRETA:</w:t>
      </w:r>
    </w:p>
    <w:p w:rsidR="00942EB4" w:rsidRPr="00BB7F8B" w:rsidRDefault="00942EB4" w:rsidP="00942EB4">
      <w:r w:rsidRPr="00BB7F8B">
        <w:t>CREACION DEL INSTITUTO LIBERTAD Y PROGRESO</w:t>
      </w:r>
    </w:p>
    <w:p w:rsidR="00942EB4" w:rsidRPr="00BB7F8B" w:rsidRDefault="00942EB4" w:rsidP="00942EB4">
      <w:r w:rsidRPr="00BB7F8B">
        <w:t>CAPITULO I</w:t>
      </w:r>
    </w:p>
    <w:p w:rsidR="00942EB4" w:rsidRPr="00BB7F8B" w:rsidRDefault="00942EB4" w:rsidP="00942EB4">
      <w:r w:rsidRPr="00BB7F8B">
        <w:t>Creación y Naturaleza</w:t>
      </w:r>
    </w:p>
    <w:p w:rsidR="00942EB4" w:rsidRPr="00BB7F8B" w:rsidRDefault="00942EB4" w:rsidP="003E4014">
      <w:r w:rsidRPr="00BB7F8B">
        <w:t>Art. 1.</w:t>
      </w:r>
      <w:r w:rsidR="00F01510" w:rsidRPr="00BB7F8B">
        <w:t>-</w:t>
      </w:r>
      <w:r w:rsidRPr="00BB7F8B">
        <w:t xml:space="preserve">Créase el Instituto Libertad y Progreso, como </w:t>
      </w:r>
      <w:r w:rsidR="009B3EE8" w:rsidRPr="00BB7F8B">
        <w:t xml:space="preserve">una </w:t>
      </w:r>
      <w:r w:rsidR="003E4014" w:rsidRPr="00BB7F8B">
        <w:t>unidad descentralizada, adscrita a la Presidencia de la República. En el texto de este Decreto se denominará el ILP.</w:t>
      </w:r>
    </w:p>
    <w:p w:rsidR="003E4014" w:rsidRPr="00BB7F8B" w:rsidRDefault="003E4014" w:rsidP="003E4014">
      <w:r w:rsidRPr="00BB7F8B">
        <w:t>CAPITULO II</w:t>
      </w:r>
    </w:p>
    <w:p w:rsidR="003E4014" w:rsidRPr="00BB7F8B" w:rsidRDefault="003E4014" w:rsidP="003E4014">
      <w:r w:rsidRPr="00BB7F8B">
        <w:t>Objeto, Funciones y Atribuciones</w:t>
      </w:r>
    </w:p>
    <w:p w:rsidR="00AF0421" w:rsidRPr="00BB7F8B" w:rsidRDefault="00AF0421" w:rsidP="003E4014">
      <w:r w:rsidRPr="00BB7F8B">
        <w:t>Art. 2.-El ILP tiene por objeto principal proporcionar al gobierno de la República, la asistencia técnica que permita mejorar y hacer eficientes los servicios públicos y la participación efectiva de la ciudadanía en la adopción de decisiones gubernamentales.</w:t>
      </w:r>
    </w:p>
    <w:p w:rsidR="00AF0421" w:rsidRPr="00BB7F8B" w:rsidRDefault="00BA60B1" w:rsidP="003E4014">
      <w:r w:rsidRPr="00BB7F8B">
        <w:t>Art. 3.-</w:t>
      </w:r>
      <w:r w:rsidR="00443628" w:rsidRPr="00BB7F8B">
        <w:t>Para realizar eficazmente su objeto, el ILP tendrá las funciones siguientes:</w:t>
      </w:r>
    </w:p>
    <w:p w:rsidR="00443628" w:rsidRPr="00BB7F8B" w:rsidRDefault="00443628" w:rsidP="00443628">
      <w:pPr>
        <w:pStyle w:val="Prrafodelista"/>
        <w:numPr>
          <w:ilvl w:val="0"/>
          <w:numId w:val="2"/>
        </w:numPr>
      </w:pPr>
      <w:r w:rsidRPr="00BB7F8B">
        <w:lastRenderedPageBreak/>
        <w:t>Dar asistencia técnica al Ministerio de Justicia para la instalación, desarrollo y funcionamiento del Registro Social de Inmuebles.</w:t>
      </w:r>
    </w:p>
    <w:p w:rsidR="00443628" w:rsidRPr="00BB7F8B" w:rsidRDefault="00443628" w:rsidP="00443628">
      <w:pPr>
        <w:pStyle w:val="Prrafodelista"/>
        <w:numPr>
          <w:ilvl w:val="0"/>
          <w:numId w:val="2"/>
        </w:numPr>
      </w:pPr>
      <w:r w:rsidRPr="00BB7F8B">
        <w:t xml:space="preserve">Promover, procurar, facilitar y asegurar los recursos para la titulación </w:t>
      </w:r>
      <w:r w:rsidR="00E94940" w:rsidRPr="00BB7F8B">
        <w:t xml:space="preserve">de inmuebles </w:t>
      </w:r>
      <w:r w:rsidR="002F4F67" w:rsidRPr="00BB7F8B">
        <w:t>y agilizar su inscripción registral, en proyectos de interés social en beneficio de personas de escasos recursos económicos que habitan en tugurios y zonas marginales.</w:t>
      </w:r>
    </w:p>
    <w:p w:rsidR="002F4F67" w:rsidRPr="00BB7F8B" w:rsidRDefault="00DA06B4" w:rsidP="00443628">
      <w:pPr>
        <w:pStyle w:val="Prrafodelista"/>
        <w:numPr>
          <w:ilvl w:val="0"/>
          <w:numId w:val="2"/>
        </w:numPr>
      </w:pPr>
      <w:r w:rsidRPr="00BB7F8B">
        <w:t>Dar asistencia técnica al gobierno de la República en el área administrativa.</w:t>
      </w:r>
    </w:p>
    <w:p w:rsidR="00DA06B4" w:rsidRPr="00BB7F8B" w:rsidRDefault="00DA06B4" w:rsidP="00443628">
      <w:pPr>
        <w:pStyle w:val="Prrafodelista"/>
        <w:numPr>
          <w:ilvl w:val="0"/>
          <w:numId w:val="2"/>
        </w:numPr>
      </w:pPr>
      <w:r w:rsidRPr="00BB7F8B">
        <w:t>Promover, desarrollar y ejecutar programas de simplificación administrativa y de reforma y reestructuración del Gobierno.</w:t>
      </w:r>
    </w:p>
    <w:p w:rsidR="00DA06B4" w:rsidRPr="00BB7F8B" w:rsidRDefault="00DA06B4" w:rsidP="00443628">
      <w:pPr>
        <w:pStyle w:val="Prrafodelista"/>
        <w:numPr>
          <w:ilvl w:val="0"/>
          <w:numId w:val="2"/>
        </w:numPr>
      </w:pPr>
      <w:r w:rsidRPr="00BB7F8B">
        <w:t>Promover la incorporación de la moderna tecnología dentro de la administración pública.</w:t>
      </w:r>
    </w:p>
    <w:p w:rsidR="00DA06B4" w:rsidRPr="00BB7F8B" w:rsidRDefault="00DA06B4" w:rsidP="00443628">
      <w:pPr>
        <w:pStyle w:val="Prrafodelista"/>
        <w:numPr>
          <w:ilvl w:val="0"/>
          <w:numId w:val="2"/>
        </w:numPr>
      </w:pPr>
      <w:r w:rsidRPr="00BB7F8B">
        <w:t>Establecer un sistema de participación de la ciudadanía en los procesos de adopción de decisiones de gobierno que les conciernen, de conformidad con las disposiciones que se dicte sobre la materia.</w:t>
      </w:r>
    </w:p>
    <w:p w:rsidR="00DA06B4" w:rsidRPr="00BB7F8B" w:rsidRDefault="00953D79" w:rsidP="00443628">
      <w:pPr>
        <w:pStyle w:val="Prrafodelista"/>
        <w:numPr>
          <w:ilvl w:val="0"/>
          <w:numId w:val="2"/>
        </w:numPr>
      </w:pPr>
      <w:r w:rsidRPr="00BB7F8B">
        <w:t>Cualquier otro tipo de asistencia técnica que el ILP pueda proporcionar dentro de su naturaleza y finalidad.</w:t>
      </w:r>
    </w:p>
    <w:p w:rsidR="00953D79" w:rsidRPr="00BB7F8B" w:rsidRDefault="00953D79" w:rsidP="00953D79">
      <w:r w:rsidRPr="00BB7F8B">
        <w:t>CAPITULO III</w:t>
      </w:r>
    </w:p>
    <w:p w:rsidR="00953D79" w:rsidRPr="00BB7F8B" w:rsidRDefault="00953D79" w:rsidP="00953D79">
      <w:r w:rsidRPr="00BB7F8B">
        <w:t>Administración</w:t>
      </w:r>
    </w:p>
    <w:p w:rsidR="00953D79" w:rsidRPr="00BB7F8B" w:rsidRDefault="00953D79" w:rsidP="00953D79">
      <w:r w:rsidRPr="00BB7F8B">
        <w:t>Art. 4.-La Administración del ILP estará a cargo de un Director nombrado por el Presidente de la República.</w:t>
      </w:r>
    </w:p>
    <w:p w:rsidR="00953D79" w:rsidRPr="00BB7F8B" w:rsidRDefault="00C85C77" w:rsidP="00953D79">
      <w:r w:rsidRPr="00BB7F8B">
        <w:t>Art. 5.-La estructura organizativa del ILP y las atribuciones de su Director serán determinadas por la Presidencia de la República.</w:t>
      </w:r>
    </w:p>
    <w:p w:rsidR="00C85C77" w:rsidRPr="00BB7F8B" w:rsidRDefault="00C85C77" w:rsidP="00953D79">
      <w:r w:rsidRPr="00BB7F8B">
        <w:t>Art. 6.-Las relaciones y actuaciones entre el ILP, beneficiarios, empresas públicas o privadas y personas naturales nacionales o extranjeras, instituciones autónomas o semiautónomas, para el desarrollo de sus programas, se regularán por medio de la Presidencia de la República.</w:t>
      </w:r>
    </w:p>
    <w:p w:rsidR="00C85C77" w:rsidRPr="00BB7F8B" w:rsidRDefault="00D81A01" w:rsidP="00953D79">
      <w:r w:rsidRPr="00BB7F8B">
        <w:t>CAPITULO IV</w:t>
      </w:r>
    </w:p>
    <w:p w:rsidR="00D81A01" w:rsidRPr="00BB7F8B" w:rsidRDefault="00D81A01" w:rsidP="00953D79">
      <w:r w:rsidRPr="00BB7F8B">
        <w:t>Disposición Transitoria</w:t>
      </w:r>
    </w:p>
    <w:p w:rsidR="00D81A01" w:rsidRPr="00BB7F8B" w:rsidRDefault="00D81A01" w:rsidP="00953D79">
      <w:r w:rsidRPr="00BB7F8B">
        <w:t>Art. 7.-El presente Decreto entrará en vigencia desde el día de su publicación en el Diario Oficial.</w:t>
      </w:r>
    </w:p>
    <w:p w:rsidR="00D81A01" w:rsidRPr="00BB7F8B" w:rsidRDefault="00D81A01" w:rsidP="00953D79">
      <w:r w:rsidRPr="00BB7F8B">
        <w:t xml:space="preserve">DADO EN LA CASA PRESIDENCIA: San Salvador, a los veintiséis días del mes de febrero de mil novecientos </w:t>
      </w:r>
      <w:r w:rsidR="00A707D2" w:rsidRPr="00BB7F8B">
        <w:t>noventa y uno.</w:t>
      </w:r>
    </w:p>
    <w:p w:rsidR="00A707D2" w:rsidRPr="00BB7F8B" w:rsidRDefault="00A707D2" w:rsidP="00953D79">
      <w:r w:rsidRPr="00BB7F8B">
        <w:t>ALFREDO FELIX CRISTIANI BURKARD,</w:t>
      </w:r>
    </w:p>
    <w:p w:rsidR="00A707D2" w:rsidRPr="00BB7F8B" w:rsidRDefault="00A707D2" w:rsidP="00953D79">
      <w:r w:rsidRPr="00BB7F8B">
        <w:t>Presidente de la República.</w:t>
      </w:r>
    </w:p>
    <w:p w:rsidR="00A707D2" w:rsidRPr="00BB7F8B" w:rsidRDefault="00A6621E" w:rsidP="00953D79">
      <w:r w:rsidRPr="00BB7F8B">
        <w:t xml:space="preserve">Mirna Liévano de </w:t>
      </w:r>
      <w:proofErr w:type="spellStart"/>
      <w:r w:rsidRPr="00BB7F8B">
        <w:t>Márques</w:t>
      </w:r>
      <w:proofErr w:type="spellEnd"/>
      <w:r w:rsidRPr="00BB7F8B">
        <w:t>,</w:t>
      </w:r>
    </w:p>
    <w:p w:rsidR="00A6621E" w:rsidRPr="00BB7F8B" w:rsidRDefault="00A6621E" w:rsidP="00953D79">
      <w:r w:rsidRPr="00BB7F8B">
        <w:t>Ministro de Planificación y Coordinación del Desarrollo Económico y Social.</w:t>
      </w:r>
    </w:p>
    <w:p w:rsidR="00A6621E" w:rsidRPr="00BB7F8B" w:rsidRDefault="00A6621E" w:rsidP="00953D79"/>
    <w:p w:rsidR="00B86B52" w:rsidRPr="00BB7F8B" w:rsidRDefault="00B86B52" w:rsidP="00B86B52">
      <w:r w:rsidRPr="00BB7F8B">
        <w:lastRenderedPageBreak/>
        <w:t>DECRETO N° 17.</w:t>
      </w:r>
    </w:p>
    <w:p w:rsidR="00B86B52" w:rsidRPr="00BB7F8B" w:rsidRDefault="00B86B52" w:rsidP="00B86B52">
      <w:r w:rsidRPr="00BB7F8B">
        <w:t>EL PRESIDENTE DE LA REPUBLICA DE EL SALVADOR,</w:t>
      </w:r>
    </w:p>
    <w:p w:rsidR="00B86B52" w:rsidRPr="00BB7F8B" w:rsidRDefault="00B86B52" w:rsidP="00B86B52">
      <w:r w:rsidRPr="00BB7F8B">
        <w:t>CONSIDERANDO:</w:t>
      </w:r>
    </w:p>
    <w:p w:rsidR="00B86B52" w:rsidRPr="00BB7F8B" w:rsidRDefault="00B86B52" w:rsidP="00B86B52">
      <w:pPr>
        <w:pStyle w:val="Prrafodelista"/>
        <w:numPr>
          <w:ilvl w:val="0"/>
          <w:numId w:val="3"/>
        </w:numPr>
      </w:pPr>
      <w:r w:rsidRPr="00BB7F8B">
        <w:t xml:space="preserve">Que no obstante que el derecho de propiedad está garantizado en la Constitución de la República, </w:t>
      </w:r>
      <w:r w:rsidR="00837DB1" w:rsidRPr="00BB7F8B">
        <w:t>existe una parte considerable de la población, en áreas rurales y urbanas, que se encuentran sin legalizar su dominio sobre los inmuebles en que radican, lo que no les permite el pleno ejercicio y disfrute de los privilegios inherentes al derecho de dominio.</w:t>
      </w:r>
    </w:p>
    <w:p w:rsidR="00837DB1" w:rsidRPr="00BB7F8B" w:rsidRDefault="00837DB1" w:rsidP="00B86B52">
      <w:pPr>
        <w:pStyle w:val="Prrafodelista"/>
        <w:numPr>
          <w:ilvl w:val="0"/>
          <w:numId w:val="3"/>
        </w:numPr>
      </w:pPr>
      <w:r w:rsidRPr="00BB7F8B">
        <w:t>Que es obligación del Gobierno solucionar tal situación a fin de erradicar el hecho generador de las zonas marginales y lotificaciones ilegales, que causa el problema de la marginalidad y la inseguridad jurídica bajo las cuales han vivido siempre miles de familias salvadoreñas.</w:t>
      </w:r>
    </w:p>
    <w:p w:rsidR="00837DB1" w:rsidRPr="00BB7F8B" w:rsidRDefault="006712E9" w:rsidP="00B86B52">
      <w:pPr>
        <w:pStyle w:val="Prrafodelista"/>
        <w:numPr>
          <w:ilvl w:val="0"/>
          <w:numId w:val="3"/>
        </w:numPr>
      </w:pPr>
      <w:r w:rsidRPr="00BB7F8B">
        <w:t>Que con el objeto de procurar la solución del referido problema, y enmarcado en el programa de Rescate Social impulsado por el Gobierno, se estima conveniente y necesario crear un Programa Especial que solucione de una manera rápida, legal y a un bajo costo la marginalidad e inseguridad arriba indicada.</w:t>
      </w:r>
    </w:p>
    <w:p w:rsidR="006712E9" w:rsidRPr="00BB7F8B" w:rsidRDefault="006712E9" w:rsidP="006712E9">
      <w:r w:rsidRPr="00BB7F8B">
        <w:t>POR TANTO:</w:t>
      </w:r>
    </w:p>
    <w:p w:rsidR="006712E9" w:rsidRPr="00BB7F8B" w:rsidRDefault="006712E9" w:rsidP="006712E9">
      <w:r w:rsidRPr="00BB7F8B">
        <w:t>En uso de sus facultades constitucionales,</w:t>
      </w:r>
    </w:p>
    <w:p w:rsidR="006712E9" w:rsidRPr="00BB7F8B" w:rsidRDefault="006712E9" w:rsidP="006712E9">
      <w:r w:rsidRPr="00BB7F8B">
        <w:t>DECRETA:</w:t>
      </w:r>
    </w:p>
    <w:p w:rsidR="006712E9" w:rsidRPr="00BB7F8B" w:rsidRDefault="006712E9" w:rsidP="006712E9">
      <w:r w:rsidRPr="00BB7F8B">
        <w:t>Art. 1.-</w:t>
      </w:r>
      <w:r w:rsidR="00393908" w:rsidRPr="00BB7F8B">
        <w:t>CREACION</w:t>
      </w:r>
    </w:p>
    <w:p w:rsidR="006712E9" w:rsidRPr="00BB7F8B" w:rsidRDefault="006712E9" w:rsidP="006712E9">
      <w:r w:rsidRPr="00BB7F8B">
        <w:t xml:space="preserve">Créase un Programa Especial denominado “EL SALVADOR PAIS DE PROPIETARIOS”, con la finalidad fundamental de solucionar de una manera rápida, legal y a un </w:t>
      </w:r>
      <w:r w:rsidR="00393908" w:rsidRPr="00BB7F8B">
        <w:t>bajo costo el problema de la marginalidad y la inseguridad jurídica bajo las cuales viven miles de familias salvadoreñas en zonas marginales o comunidades en vías de desarrollo y lotificaciones no autorizadas o colonias piratas.</w:t>
      </w:r>
    </w:p>
    <w:p w:rsidR="00393908" w:rsidRPr="00BB7F8B" w:rsidRDefault="00393908" w:rsidP="006712E9">
      <w:r w:rsidRPr="00BB7F8B">
        <w:t>Art. 2.-OBJETIVOS</w:t>
      </w:r>
    </w:p>
    <w:p w:rsidR="00393908" w:rsidRPr="00BB7F8B" w:rsidRDefault="002B33D9" w:rsidP="006712E9">
      <w:r w:rsidRPr="00BB7F8B">
        <w:t xml:space="preserve">El Programa tiene como objetivo facilitar a los beneficiarios la adquisición de un lote o parcela mediante los sistemas de financiamiento que al efecto se establezcan, o posibilitarles la titulación de los lotes o parcelas de las que fueren poseedores, a través de procedimientos </w:t>
      </w:r>
      <w:r w:rsidR="00BC43FB" w:rsidRPr="00BB7F8B">
        <w:t>breves y sencillos, que les permita inscribir sus propiedades en el Registro de la Propiedad Raíz.</w:t>
      </w:r>
    </w:p>
    <w:p w:rsidR="00BC43FB" w:rsidRPr="00BB7F8B" w:rsidRDefault="00BC43FB" w:rsidP="006712E9">
      <w:r w:rsidRPr="00BB7F8B">
        <w:t xml:space="preserve">Asimismo, el Programa procurará la ágil inscripción de instrumentos de transferencia de dominio y de constitución de gravámenes hipotecarios, </w:t>
      </w:r>
      <w:r w:rsidR="00860767" w:rsidRPr="00BB7F8B">
        <w:t xml:space="preserve">que se realicen a través de entidades públicas que promuevan o </w:t>
      </w:r>
      <w:proofErr w:type="spellStart"/>
      <w:r w:rsidR="00860767" w:rsidRPr="00BB7F8B">
        <w:t>financíen</w:t>
      </w:r>
      <w:proofErr w:type="spellEnd"/>
      <w:r w:rsidR="00860767" w:rsidRPr="00BB7F8B">
        <w:t xml:space="preserve"> la construcción</w:t>
      </w:r>
      <w:r w:rsidR="000435F9" w:rsidRPr="00BB7F8B">
        <w:t xml:space="preserve"> y/o adquisición de viviendas de interés social. A este efecto se establecerá, dentro de las regulaciones legales, un procedimiento especial que será denominado: “Registro Social de Inmuebles”.</w:t>
      </w:r>
    </w:p>
    <w:p w:rsidR="000435F9" w:rsidRPr="00BB7F8B" w:rsidRDefault="00097960" w:rsidP="006712E9">
      <w:r w:rsidRPr="00BB7F8B">
        <w:lastRenderedPageBreak/>
        <w:t>Para una mejor consecución del objetivo se deberá realizar la promoción que sea necesaria a fin de lograr por parte de los beneficiarios la debida comprensión del programa y sus beneficiarios.</w:t>
      </w:r>
    </w:p>
    <w:p w:rsidR="00097960" w:rsidRPr="00BB7F8B" w:rsidRDefault="00097960" w:rsidP="006712E9">
      <w:r w:rsidRPr="00BB7F8B">
        <w:t>Art. 3.-BENEFICIARIOS DEL PROGRAMA</w:t>
      </w:r>
    </w:p>
    <w:p w:rsidR="00097960" w:rsidRPr="00BB7F8B" w:rsidRDefault="00814262" w:rsidP="006712E9">
      <w:r w:rsidRPr="00BB7F8B">
        <w:t>Serán considerados beneficiarios del Programa los adquirientes o poseedores de lotes o parcelas comprendidos en:</w:t>
      </w:r>
    </w:p>
    <w:p w:rsidR="00814262" w:rsidRPr="00BB7F8B" w:rsidRDefault="00B70794" w:rsidP="00B70794">
      <w:pPr>
        <w:pStyle w:val="Prrafodelista"/>
        <w:numPr>
          <w:ilvl w:val="0"/>
          <w:numId w:val="4"/>
        </w:numPr>
      </w:pPr>
      <w:r w:rsidRPr="00BB7F8B">
        <w:t>Tugurios y zonas marginales.</w:t>
      </w:r>
    </w:p>
    <w:p w:rsidR="00B70794" w:rsidRPr="00BB7F8B" w:rsidRDefault="00B70794" w:rsidP="00B70794">
      <w:pPr>
        <w:pStyle w:val="Prrafodelista"/>
        <w:numPr>
          <w:ilvl w:val="0"/>
          <w:numId w:val="4"/>
        </w:numPr>
      </w:pPr>
      <w:r w:rsidRPr="00BB7F8B">
        <w:t>Lotificaciones efectuadas sin autorización de la autoridad competente.</w:t>
      </w:r>
    </w:p>
    <w:p w:rsidR="00B70794" w:rsidRPr="00BB7F8B" w:rsidRDefault="00B70794" w:rsidP="00B70794">
      <w:pPr>
        <w:pStyle w:val="Prrafodelista"/>
        <w:numPr>
          <w:ilvl w:val="0"/>
          <w:numId w:val="4"/>
        </w:numPr>
      </w:pPr>
      <w:r w:rsidRPr="00BB7F8B">
        <w:t>Desarrollo de proyectos de vivienda o lotes con servicios, urbanos y rurales, d</w:t>
      </w:r>
      <w:r w:rsidR="00951C2B" w:rsidRPr="00BB7F8B">
        <w:t>estinados a grupos familiares de bajos ingresos.</w:t>
      </w:r>
    </w:p>
    <w:p w:rsidR="00951C2B" w:rsidRPr="00BB7F8B" w:rsidRDefault="00951C2B" w:rsidP="00B70794">
      <w:pPr>
        <w:pStyle w:val="Prrafodelista"/>
        <w:numPr>
          <w:ilvl w:val="0"/>
          <w:numId w:val="4"/>
        </w:numPr>
      </w:pPr>
      <w:r w:rsidRPr="00BB7F8B">
        <w:t>Parcelaciones agrícolas de interés social.</w:t>
      </w:r>
    </w:p>
    <w:p w:rsidR="00951C2B" w:rsidRPr="00BB7F8B" w:rsidRDefault="00951C2B" w:rsidP="00951C2B">
      <w:r w:rsidRPr="00BB7F8B">
        <w:t>Las Leyes determinarán los requisitos y procedimientos para la adquisición, titulación y registro a que se refiere el presente Programa.</w:t>
      </w:r>
    </w:p>
    <w:p w:rsidR="00951C2B" w:rsidRPr="00BB7F8B" w:rsidRDefault="00EF076E" w:rsidP="00951C2B">
      <w:r w:rsidRPr="00BB7F8B">
        <w:t>Art. 4.-ENTIDADES PARTICIPANTES</w:t>
      </w:r>
    </w:p>
    <w:p w:rsidR="00EF076E" w:rsidRPr="00BB7F8B" w:rsidRDefault="00EF076E" w:rsidP="00951C2B">
      <w:r w:rsidRPr="00BB7F8B">
        <w:t xml:space="preserve">En la ejecución </w:t>
      </w:r>
      <w:r w:rsidR="00BA2F92" w:rsidRPr="00BB7F8B">
        <w:t>del Programa podrán participar entidades públicas y privadas que dentro de sus funciones y atribuciones desarrollen actividades que deban ser cumplidas para viabilizar los objetivos del mismo.</w:t>
      </w:r>
    </w:p>
    <w:p w:rsidR="00BA2F92" w:rsidRPr="00BB7F8B" w:rsidRDefault="00BA2F92" w:rsidP="00951C2B">
      <w:r w:rsidRPr="00BB7F8B">
        <w:t>Dentro del sector público participarán: El Ministerio de Planificación y Coordinación del Desarrollo Económico y Social, el Ministerio de Justicia, el Ministerio de Obras Públicas y el Viceministerio de Vivienda y Desarrollo Urbano, por medio de las dependencias que corresponda, así como los entes autónomos: ISDEM, ISTA, FINATA, IVU y FSV.</w:t>
      </w:r>
    </w:p>
    <w:p w:rsidR="00BA2F92" w:rsidRPr="00BB7F8B" w:rsidRDefault="004C2B3E" w:rsidP="00951C2B">
      <w:r w:rsidRPr="00BB7F8B">
        <w:t>Art. 5.-COORDINACION Y ORGANIZACIÓN</w:t>
      </w:r>
    </w:p>
    <w:p w:rsidR="004C2B3E" w:rsidRPr="00BB7F8B" w:rsidRDefault="004C2B3E" w:rsidP="00951C2B">
      <w:r w:rsidRPr="00BB7F8B">
        <w:t>La coordinación y organización del Programa le corresponderá a la Presidencia de la República, a través de una oficina descentralizada financiada con fondos del Presupuesto Extraordinario denominada: “Instituto, Libertad y Progreso” (ILP).</w:t>
      </w:r>
    </w:p>
    <w:p w:rsidR="004C2B3E" w:rsidRPr="00BB7F8B" w:rsidRDefault="004C2B3E" w:rsidP="00951C2B">
      <w:r w:rsidRPr="00BB7F8B">
        <w:t>Art. 6.-</w:t>
      </w:r>
      <w:r w:rsidR="003A3954" w:rsidRPr="00BB7F8B">
        <w:t>RELACIONES INSTITUCIONALES</w:t>
      </w:r>
    </w:p>
    <w:p w:rsidR="003A3954" w:rsidRPr="00BB7F8B" w:rsidRDefault="003A3954" w:rsidP="00951C2B">
      <w:r w:rsidRPr="00BB7F8B">
        <w:t>Las Secretarías de Estado y las entidades públicas participantes deberán desplegar sus mayores esfuerzos para que las relaciones interinstitucionales permitan una expedita coordinación y el logro de los objetivos del Programa.</w:t>
      </w:r>
    </w:p>
    <w:p w:rsidR="003A3954" w:rsidRPr="00BB7F8B" w:rsidRDefault="006600FD" w:rsidP="00951C2B">
      <w:r w:rsidRPr="00BB7F8B">
        <w:t>El Presidente de la República, por medio del Ministerio de Planificación o de la Secretaría designada coordinadora podrá emitir instructivos especiales para regular dichas relaciones.</w:t>
      </w:r>
    </w:p>
    <w:p w:rsidR="006600FD" w:rsidRPr="00BB7F8B" w:rsidRDefault="006600FD" w:rsidP="00951C2B">
      <w:r w:rsidRPr="00BB7F8B">
        <w:t>Art. 7.-MARCO LEGAL</w:t>
      </w:r>
    </w:p>
    <w:p w:rsidR="006600FD" w:rsidRPr="00BB7F8B" w:rsidRDefault="00652887" w:rsidP="00951C2B">
      <w:r w:rsidRPr="00BB7F8B">
        <w:t xml:space="preserve">La ejecución del Programa estará sujeta a las Leyes de la República. Sin embargo, si fuere necesaria las promulgaciones de nuevas Leyes o Reformas de las ya vigentes, el coordinador del </w:t>
      </w:r>
      <w:r w:rsidRPr="00BB7F8B">
        <w:lastRenderedPageBreak/>
        <w:t>Programa deberá proponerlas a los organismos competentes, cumpliendo los procedimientos establecidos en la Constitución.</w:t>
      </w:r>
    </w:p>
    <w:p w:rsidR="00652887" w:rsidRPr="00BB7F8B" w:rsidRDefault="00BB7F8B" w:rsidP="00951C2B">
      <w:r w:rsidRPr="00BB7F8B">
        <w:t>Art. 8.-ASIGNACIONES PRESUPUESTARIAS</w:t>
      </w:r>
    </w:p>
    <w:p w:rsidR="00BB7F8B" w:rsidRPr="00BB7F8B" w:rsidRDefault="00BB7F8B" w:rsidP="00951C2B">
      <w:r w:rsidRPr="00BB7F8B">
        <w:t>Deberá solicitarse a quien corresponda las asignaciones presupuestarias destinadas a la organización y ejecución del Programa, en la forma en que las Leyes lo determinen.</w:t>
      </w:r>
    </w:p>
    <w:p w:rsidR="00BB7F8B" w:rsidRPr="00BB7F8B" w:rsidRDefault="00BB7F8B" w:rsidP="00951C2B">
      <w:r w:rsidRPr="00BB7F8B">
        <w:t>Art. 9.-VIGENCIA</w:t>
      </w:r>
    </w:p>
    <w:p w:rsidR="00BB7F8B" w:rsidRPr="00BB7F8B" w:rsidRDefault="00BB7F8B" w:rsidP="00951C2B">
      <w:r w:rsidRPr="00BB7F8B">
        <w:t>El presente Decreto entrará en vigencia el día de su publicación en el Diario Oficial.</w:t>
      </w:r>
    </w:p>
    <w:p w:rsidR="00BB7F8B" w:rsidRPr="00BB7F8B" w:rsidRDefault="00BB7F8B" w:rsidP="00951C2B">
      <w:r w:rsidRPr="00BB7F8B">
        <w:t>DADO EN LA CASA PRESENDENCIA: San Salvador, a los veintiséis días del mes de febrero de mil novecientos noventa y uno.</w:t>
      </w:r>
    </w:p>
    <w:p w:rsidR="00BB7F8B" w:rsidRPr="00BB7F8B" w:rsidRDefault="00BB7F8B" w:rsidP="00951C2B">
      <w:r w:rsidRPr="00BB7F8B">
        <w:t>ALFREDO FELIX CRISTIANI BURKARD,</w:t>
      </w:r>
    </w:p>
    <w:p w:rsidR="00BB7F8B" w:rsidRPr="00BB7F8B" w:rsidRDefault="00BB7F8B" w:rsidP="00951C2B">
      <w:r w:rsidRPr="00BB7F8B">
        <w:t>Presidente de la República.</w:t>
      </w:r>
    </w:p>
    <w:p w:rsidR="00BB7F8B" w:rsidRPr="00BB7F8B" w:rsidRDefault="00BB7F8B" w:rsidP="00951C2B">
      <w:r w:rsidRPr="00BB7F8B">
        <w:t xml:space="preserve">Mirna Liévano de </w:t>
      </w:r>
      <w:proofErr w:type="spellStart"/>
      <w:r w:rsidRPr="00BB7F8B">
        <w:t>Márques</w:t>
      </w:r>
      <w:proofErr w:type="spellEnd"/>
      <w:r w:rsidRPr="00BB7F8B">
        <w:t>,</w:t>
      </w:r>
    </w:p>
    <w:p w:rsidR="00BB7F8B" w:rsidRPr="00BB7F8B" w:rsidRDefault="00BB7F8B" w:rsidP="00951C2B">
      <w:r w:rsidRPr="00BB7F8B">
        <w:t>Ministro de Planificación y Coordinación del Desarrollo Económico y Social.</w:t>
      </w:r>
    </w:p>
    <w:p w:rsidR="00443628" w:rsidRPr="00BB7F8B" w:rsidRDefault="00443628" w:rsidP="003E4014"/>
    <w:p w:rsidR="003E4014" w:rsidRPr="00BB7F8B" w:rsidRDefault="003E4014" w:rsidP="003E4014"/>
    <w:p w:rsidR="00767BD7" w:rsidRPr="00BB7F8B" w:rsidRDefault="00767BD7"/>
    <w:sectPr w:rsidR="00767BD7" w:rsidRPr="00BB7F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7C12"/>
    <w:multiLevelType w:val="hybridMultilevel"/>
    <w:tmpl w:val="1E90BDE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2B0775C"/>
    <w:multiLevelType w:val="hybridMultilevel"/>
    <w:tmpl w:val="56E2B40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41F6A2C"/>
    <w:multiLevelType w:val="hybridMultilevel"/>
    <w:tmpl w:val="1E90BDE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2346AA"/>
    <w:multiLevelType w:val="hybridMultilevel"/>
    <w:tmpl w:val="52C274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D7"/>
    <w:rsid w:val="000435F9"/>
    <w:rsid w:val="00097960"/>
    <w:rsid w:val="001D7A8B"/>
    <w:rsid w:val="002B33D9"/>
    <w:rsid w:val="002F4F67"/>
    <w:rsid w:val="00393908"/>
    <w:rsid w:val="003A3954"/>
    <w:rsid w:val="003E4014"/>
    <w:rsid w:val="00443628"/>
    <w:rsid w:val="004C2B3E"/>
    <w:rsid w:val="00652887"/>
    <w:rsid w:val="006600FD"/>
    <w:rsid w:val="006712E9"/>
    <w:rsid w:val="00767BD7"/>
    <w:rsid w:val="00814262"/>
    <w:rsid w:val="00837DB1"/>
    <w:rsid w:val="00860767"/>
    <w:rsid w:val="00942EB4"/>
    <w:rsid w:val="00951C2B"/>
    <w:rsid w:val="00953D79"/>
    <w:rsid w:val="009B3EE8"/>
    <w:rsid w:val="00A6621E"/>
    <w:rsid w:val="00A707D2"/>
    <w:rsid w:val="00AF0421"/>
    <w:rsid w:val="00B42324"/>
    <w:rsid w:val="00B70794"/>
    <w:rsid w:val="00B86B52"/>
    <w:rsid w:val="00BA2F92"/>
    <w:rsid w:val="00BA60B1"/>
    <w:rsid w:val="00BB7F8B"/>
    <w:rsid w:val="00BC43FB"/>
    <w:rsid w:val="00C85C77"/>
    <w:rsid w:val="00D81A01"/>
    <w:rsid w:val="00DA06B4"/>
    <w:rsid w:val="00E157E9"/>
    <w:rsid w:val="00E94940"/>
    <w:rsid w:val="00EF076E"/>
    <w:rsid w:val="00F01510"/>
    <w:rsid w:val="00F050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5FE9F-9E6E-4D0A-9155-A5031BD5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7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7543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Mariam Alfaro</cp:lastModifiedBy>
  <cp:revision>2</cp:revision>
  <dcterms:created xsi:type="dcterms:W3CDTF">2020-03-02T19:10:00Z</dcterms:created>
  <dcterms:modified xsi:type="dcterms:W3CDTF">2020-03-02T19:10:00Z</dcterms:modified>
</cp:coreProperties>
</file>