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12023F">
      <w:pPr>
        <w:pStyle w:val="Foto"/>
      </w:pPr>
      <w:r>
        <w:rPr>
          <w:noProof/>
          <w:lang w:val="es-SV" w:eastAsia="es-SV"/>
        </w:rPr>
        <w:drawing>
          <wp:inline distT="0" distB="0" distL="0" distR="0">
            <wp:extent cx="5507990" cy="3099445"/>
            <wp:effectExtent l="0" t="0" r="0" b="5715"/>
            <wp:docPr id="1" name="Imagen 1" descr="E:\Tips fotográfico\SI\WhatsApp Image 2019-12-09 at 3.18.5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ps fotográfico\SI\WhatsApp Image 2019-12-09 at 3.18.50 PM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309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CE10D2" w:rsidP="00D5413C">
      <w:pPr>
        <w:pStyle w:val="Subttulo"/>
        <w:rPr>
          <w:color w:val="auto"/>
        </w:rPr>
      </w:pPr>
      <w:r>
        <w:rPr>
          <w:color w:val="auto"/>
        </w:rPr>
        <w:t>noviembre –diciembre 2018</w:t>
      </w:r>
      <w:r w:rsidR="00A121CE">
        <w:rPr>
          <w:color w:val="auto"/>
        </w:rPr>
        <w:t xml:space="preserve"> y  </w:t>
      </w:r>
      <w:r>
        <w:rPr>
          <w:color w:val="auto"/>
        </w:rPr>
        <w:t>enero</w:t>
      </w:r>
      <w:r w:rsidR="00465F6C">
        <w:rPr>
          <w:color w:val="auto"/>
        </w:rPr>
        <w:t xml:space="preserve"> 201</w:t>
      </w:r>
      <w:r>
        <w:rPr>
          <w:color w:val="auto"/>
        </w:rPr>
        <w:t>9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CE10D2">
        <w:rPr>
          <w:color w:val="auto"/>
        </w:rPr>
        <w:t>31</w:t>
      </w:r>
      <w:r w:rsidRPr="00965EBC">
        <w:rPr>
          <w:color w:val="auto"/>
        </w:rPr>
        <w:t>/</w:t>
      </w:r>
      <w:r w:rsidR="00465F6C">
        <w:rPr>
          <w:color w:val="auto"/>
        </w:rPr>
        <w:t>01</w:t>
      </w:r>
      <w:r w:rsidRPr="00965EBC">
        <w:rPr>
          <w:color w:val="auto"/>
        </w:rPr>
        <w:t>/20</w:t>
      </w:r>
      <w:r w:rsidR="00CE10D2">
        <w:rPr>
          <w:color w:val="auto"/>
        </w:rPr>
        <w:t>19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CE10D2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noviembre</w:t>
      </w:r>
      <w:r w:rsidR="0057151B">
        <w:rPr>
          <w:rFonts w:ascii="Museo 100" w:hAnsi="Museo 100"/>
          <w:b/>
          <w:color w:val="auto"/>
          <w:sz w:val="24"/>
          <w:szCs w:val="24"/>
        </w:rPr>
        <w:t xml:space="preserve"> 2018</w:t>
      </w:r>
      <w:r>
        <w:rPr>
          <w:rFonts w:ascii="Museo 100" w:hAnsi="Museo 100"/>
          <w:b/>
          <w:color w:val="auto"/>
          <w:sz w:val="24"/>
          <w:szCs w:val="24"/>
        </w:rPr>
        <w:t xml:space="preserve"> a enero 2019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</w:t>
      </w:r>
      <w:r w:rsidRPr="00CE10D2">
        <w:rPr>
          <w:rFonts w:ascii="Museo 100" w:hAnsi="Museo 100"/>
          <w:color w:val="auto"/>
          <w:sz w:val="24"/>
          <w:szCs w:val="24"/>
        </w:rPr>
        <w:t xml:space="preserve">brindaron </w:t>
      </w:r>
      <w:r w:rsidR="00CE10D2" w:rsidRPr="00CE10D2">
        <w:rPr>
          <w:rFonts w:ascii="Museo 100" w:hAnsi="Museo 100"/>
          <w:color w:val="auto"/>
          <w:sz w:val="24"/>
          <w:szCs w:val="24"/>
        </w:rPr>
        <w:t>1,485</w:t>
      </w:r>
      <w:r w:rsidRPr="00CE10D2">
        <w:rPr>
          <w:rFonts w:ascii="Museo 100" w:hAnsi="Museo 100"/>
          <w:color w:val="auto"/>
          <w:sz w:val="24"/>
          <w:szCs w:val="24"/>
        </w:rPr>
        <w:t xml:space="preserve"> servicios</w:t>
      </w:r>
      <w:r w:rsidRPr="00E42B78">
        <w:rPr>
          <w:rFonts w:ascii="Museo 100" w:hAnsi="Museo 100"/>
          <w:color w:val="auto"/>
          <w:sz w:val="24"/>
          <w:szCs w:val="24"/>
        </w:rPr>
        <w:t xml:space="preserve"> </w:t>
      </w:r>
      <w:r w:rsidRPr="00A54E2C">
        <w:rPr>
          <w:rFonts w:ascii="Museo 100" w:hAnsi="Museo 100"/>
          <w:color w:val="auto"/>
          <w:sz w:val="24"/>
          <w:szCs w:val="24"/>
        </w:rPr>
        <w:t xml:space="preserve">en </w:t>
      </w:r>
      <w:r w:rsidR="00A54E2C" w:rsidRPr="00A54E2C">
        <w:rPr>
          <w:rFonts w:ascii="Museo 100" w:hAnsi="Museo 100"/>
          <w:color w:val="auto"/>
          <w:sz w:val="24"/>
          <w:szCs w:val="24"/>
        </w:rPr>
        <w:t>75</w:t>
      </w:r>
      <w:r w:rsidR="00E42B78" w:rsidRPr="00A54E2C">
        <w:rPr>
          <w:rFonts w:ascii="Museo 100" w:hAnsi="Museo 100"/>
          <w:color w:val="auto"/>
          <w:sz w:val="24"/>
          <w:szCs w:val="24"/>
        </w:rPr>
        <w:t xml:space="preserve"> proyectos</w:t>
      </w:r>
      <w:r w:rsidR="00E42B78">
        <w:rPr>
          <w:rFonts w:ascii="Museo 100" w:hAnsi="Museo 100"/>
          <w:color w:val="auto"/>
          <w:sz w:val="24"/>
          <w:szCs w:val="24"/>
        </w:rPr>
        <w:t xml:space="preserve"> 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ubicados en </w:t>
      </w:r>
      <w:r w:rsidR="00C83A90" w:rsidRPr="00C83A90">
        <w:rPr>
          <w:rFonts w:ascii="Museo 100" w:hAnsi="Museo 100"/>
          <w:color w:val="auto"/>
          <w:sz w:val="24"/>
          <w:szCs w:val="24"/>
        </w:rPr>
        <w:t>43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65684F" w:rsidRPr="00C83A90">
        <w:rPr>
          <w:rFonts w:ascii="Museo 100" w:hAnsi="Museo 100"/>
          <w:color w:val="auto"/>
          <w:sz w:val="24"/>
          <w:szCs w:val="24"/>
        </w:rPr>
        <w:t>1</w:t>
      </w:r>
      <w:r w:rsidR="00C83A90" w:rsidRPr="00C83A90">
        <w:rPr>
          <w:rFonts w:ascii="Museo 100" w:hAnsi="Museo 100"/>
          <w:color w:val="auto"/>
          <w:sz w:val="24"/>
          <w:szCs w:val="24"/>
        </w:rPr>
        <w:t>2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 departamentos del país</w:t>
      </w:r>
      <w:r w:rsidR="00E42B78">
        <w:rPr>
          <w:rFonts w:ascii="Museo 100" w:hAnsi="Museo 100"/>
          <w:color w:val="auto"/>
          <w:sz w:val="24"/>
          <w:szCs w:val="24"/>
        </w:rPr>
        <w:t xml:space="preserve">. Los servicios consistieron en </w:t>
      </w:r>
      <w:r w:rsidR="00EC33AE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mencionado, se </w:t>
      </w:r>
      <w:r w:rsidR="00EC33AE" w:rsidRPr="00F71470">
        <w:rPr>
          <w:rFonts w:ascii="Museo 100" w:hAnsi="Museo 100"/>
          <w:color w:val="auto"/>
          <w:sz w:val="24"/>
          <w:szCs w:val="24"/>
        </w:rPr>
        <w:t xml:space="preserve">otorgó </w:t>
      </w:r>
      <w:r w:rsidR="00F71470" w:rsidRPr="00F71470">
        <w:rPr>
          <w:rFonts w:ascii="Museo 100" w:hAnsi="Museo 100"/>
          <w:color w:val="auto"/>
          <w:sz w:val="24"/>
          <w:szCs w:val="24"/>
        </w:rPr>
        <w:t xml:space="preserve">631 </w:t>
      </w:r>
      <w:r w:rsidRPr="00F71470">
        <w:rPr>
          <w:rFonts w:ascii="Museo 100" w:hAnsi="Museo 100"/>
          <w:color w:val="auto"/>
          <w:sz w:val="24"/>
          <w:szCs w:val="24"/>
        </w:rPr>
        <w:t>escrituras</w:t>
      </w:r>
      <w:r w:rsidR="00EC33AE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propiedad de la tierra; de ellas,  </w:t>
      </w:r>
      <w:r w:rsidR="00CE10D2">
        <w:rPr>
          <w:rFonts w:ascii="Museo 100" w:hAnsi="Museo 100"/>
          <w:color w:val="auto"/>
          <w:sz w:val="24"/>
          <w:szCs w:val="24"/>
        </w:rPr>
        <w:t>414</w:t>
      </w:r>
      <w:r w:rsidR="00EC33AE">
        <w:rPr>
          <w:rFonts w:ascii="Museo 100" w:hAnsi="Museo 100"/>
          <w:color w:val="auto"/>
          <w:sz w:val="24"/>
          <w:szCs w:val="24"/>
        </w:rPr>
        <w:t xml:space="preserve"> </w:t>
      </w:r>
      <w:r>
        <w:rPr>
          <w:rFonts w:ascii="Museo 100" w:hAnsi="Museo 100"/>
          <w:color w:val="auto"/>
          <w:sz w:val="24"/>
          <w:szCs w:val="24"/>
        </w:rPr>
        <w:t xml:space="preserve">fueron inscritas a favor </w:t>
      </w:r>
      <w:r w:rsidRPr="00E42B78">
        <w:rPr>
          <w:rFonts w:ascii="Museo 100" w:hAnsi="Museo 100"/>
          <w:color w:val="auto"/>
          <w:sz w:val="24"/>
          <w:szCs w:val="24"/>
        </w:rPr>
        <w:t xml:space="preserve">de </w:t>
      </w:r>
      <w:r w:rsidRPr="00EC33AE">
        <w:rPr>
          <w:rFonts w:ascii="Museo 100" w:hAnsi="Museo 100"/>
          <w:color w:val="auto"/>
          <w:sz w:val="24"/>
          <w:szCs w:val="24"/>
        </w:rPr>
        <w:t xml:space="preserve">mujeres y </w:t>
      </w:r>
      <w:r w:rsidR="00CE10D2">
        <w:rPr>
          <w:rFonts w:ascii="Museo 100" w:hAnsi="Museo 100"/>
          <w:color w:val="auto"/>
          <w:sz w:val="24"/>
          <w:szCs w:val="24"/>
        </w:rPr>
        <w:t>209</w:t>
      </w:r>
      <w:r w:rsidRPr="00EC33AE">
        <w:rPr>
          <w:rFonts w:ascii="Museo 100" w:hAnsi="Museo 100"/>
          <w:color w:val="auto"/>
          <w:sz w:val="24"/>
          <w:szCs w:val="24"/>
        </w:rPr>
        <w:t xml:space="preserve"> de hombres</w:t>
      </w:r>
      <w:r>
        <w:rPr>
          <w:rFonts w:ascii="Museo 100" w:hAnsi="Museo 100"/>
          <w:color w:val="auto"/>
          <w:sz w:val="24"/>
          <w:szCs w:val="24"/>
        </w:rPr>
        <w:t xml:space="preserve">; mientras que </w:t>
      </w:r>
      <w:r w:rsidR="00CE10D2">
        <w:rPr>
          <w:rFonts w:ascii="Museo 100" w:hAnsi="Museo 100"/>
          <w:color w:val="auto"/>
          <w:sz w:val="24"/>
          <w:szCs w:val="24"/>
        </w:rPr>
        <w:t>8</w:t>
      </w:r>
      <w:r w:rsidRPr="00E42B78">
        <w:rPr>
          <w:rFonts w:ascii="Museo 100" w:hAnsi="Museo 100"/>
          <w:color w:val="auto"/>
          <w:sz w:val="24"/>
          <w:szCs w:val="24"/>
        </w:rPr>
        <w:t xml:space="preserve"> </w:t>
      </w:r>
      <w:r>
        <w:rPr>
          <w:rFonts w:ascii="Museo 100" w:hAnsi="Museo 100"/>
          <w:color w:val="auto"/>
          <w:sz w:val="24"/>
          <w:szCs w:val="24"/>
        </w:rPr>
        <w:t xml:space="preserve">inmuebles fueron inscritos a </w:t>
      </w:r>
      <w:r w:rsidRPr="00EC33AE">
        <w:rPr>
          <w:rFonts w:ascii="Museo 100" w:hAnsi="Museo 100"/>
          <w:color w:val="auto"/>
          <w:sz w:val="24"/>
          <w:szCs w:val="24"/>
        </w:rPr>
        <w:t>favor de personas jurídicas como municipalidades</w:t>
      </w:r>
      <w:r>
        <w:rPr>
          <w:rFonts w:ascii="Museo 100" w:hAnsi="Museo 100"/>
          <w:color w:val="auto"/>
          <w:sz w:val="24"/>
          <w:szCs w:val="24"/>
        </w:rPr>
        <w:t xml:space="preserve">, iglesias, ADESCOS.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567D6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561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567D6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293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567D6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631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567D6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1485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F71470" w:rsidRPr="00E42B78" w:rsidTr="00C8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F71470" w:rsidRPr="00E42B78" w:rsidTr="00C83A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209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631</w:t>
            </w:r>
          </w:p>
        </w:tc>
      </w:tr>
    </w:tbl>
    <w:p w:rsidR="00F71470" w:rsidRDefault="00F71470" w:rsidP="00D5413C"/>
    <w:tbl>
      <w:tblPr>
        <w:tblStyle w:val="Tablaconcuadrcula"/>
        <w:tblW w:w="4670" w:type="dxa"/>
        <w:jc w:val="center"/>
        <w:tblLook w:val="04A0" w:firstRow="1" w:lastRow="0" w:firstColumn="1" w:lastColumn="0" w:noHBand="0" w:noVBand="1"/>
      </w:tblPr>
      <w:tblGrid>
        <w:gridCol w:w="1730"/>
        <w:gridCol w:w="2940"/>
      </w:tblGrid>
      <w:tr w:rsidR="00C83A90" w:rsidRPr="00C83A90" w:rsidTr="00C83A90">
        <w:trPr>
          <w:trHeight w:val="250"/>
          <w:jc w:val="center"/>
        </w:trPr>
        <w:tc>
          <w:tcPr>
            <w:tcW w:w="173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Pedro </w:t>
            </w: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Perulapan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Cruz </w:t>
            </w: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Analquito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Antiguo </w:t>
            </w: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Arce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Comasagua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Tamanique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Tepecoyo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Zaragoza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Rosario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Pedro </w:t>
            </w: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Masahuat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La </w:t>
            </w: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Union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Aguilares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Marcos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hideMark/>
          </w:tcPr>
          <w:p w:rsidR="00C83A90" w:rsidRPr="00C83A90" w:rsidRDefault="00C83A90" w:rsidP="00C83A9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Tonacatepeque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Esteban Catarina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Metapán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</w:t>
            </w: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ayúa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Julián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Catarina </w:t>
            </w: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Masahuat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 w:val="restart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Ozatlan</w:t>
            </w:r>
            <w:proofErr w:type="spellEnd"/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María</w:t>
            </w:r>
          </w:p>
        </w:tc>
      </w:tr>
      <w:tr w:rsidR="00C83A90" w:rsidRPr="00C83A90" w:rsidTr="00C83A90">
        <w:trPr>
          <w:trHeight w:val="250"/>
          <w:jc w:val="center"/>
        </w:trPr>
        <w:tc>
          <w:tcPr>
            <w:tcW w:w="1730" w:type="dxa"/>
            <w:vMerge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vAlign w:val="center"/>
            <w:hideMark/>
          </w:tcPr>
          <w:p w:rsidR="00C83A90" w:rsidRPr="00C83A90" w:rsidRDefault="00C83A90" w:rsidP="00C83A9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83A90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Usulután</w:t>
            </w:r>
          </w:p>
        </w:tc>
      </w:tr>
    </w:tbl>
    <w:p w:rsidR="00062570" w:rsidRDefault="00062570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286"/>
        <w:gridCol w:w="3554"/>
        <w:gridCol w:w="1014"/>
        <w:gridCol w:w="1014"/>
      </w:tblGrid>
      <w:tr w:rsidR="00060F95" w:rsidRPr="00060F95" w:rsidTr="00060F95">
        <w:trPr>
          <w:trHeight w:val="290"/>
        </w:trPr>
        <w:tc>
          <w:tcPr>
            <w:tcW w:w="3286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 w:val="restart"/>
            <w:noWrap/>
            <w:hideMark/>
          </w:tcPr>
          <w:p w:rsidR="00A54E2C" w:rsidRPr="00060F95" w:rsidRDefault="00A54E2C" w:rsidP="00060F9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Diagnóstico de Campo / Ficha Jurídica</w:t>
            </w: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CANTON TARPEYA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CEL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EL MILAGRO 2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EL GUIZCO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MONTERREY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MILAGRO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REFORMA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NARANJOS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ONOFRE DURAN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RUTILIO GRANDE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</w:tr>
      <w:tr w:rsidR="00A54E2C" w:rsidRPr="00060F95" w:rsidTr="00950E53">
        <w:trPr>
          <w:trHeight w:val="290"/>
        </w:trPr>
        <w:tc>
          <w:tcPr>
            <w:tcW w:w="3286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RITA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A54E2C" w:rsidRDefault="00A54E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A54E2C" w:rsidRPr="00060F95" w:rsidTr="00C83A90">
        <w:trPr>
          <w:trHeight w:val="290"/>
        </w:trPr>
        <w:tc>
          <w:tcPr>
            <w:tcW w:w="7854" w:type="dxa"/>
            <w:gridSpan w:val="3"/>
            <w:noWrap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1014" w:type="dxa"/>
            <w:noWrap/>
            <w:hideMark/>
          </w:tcPr>
          <w:p w:rsidR="00A54E2C" w:rsidRPr="00060F95" w:rsidRDefault="00A54E2C" w:rsidP="00060F9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561</w:t>
            </w:r>
          </w:p>
        </w:tc>
      </w:tr>
    </w:tbl>
    <w:p w:rsidR="00A316C3" w:rsidRDefault="00A316C3" w:rsidP="00A316C3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2661"/>
        <w:gridCol w:w="4557"/>
        <w:gridCol w:w="825"/>
        <w:gridCol w:w="825"/>
      </w:tblGrid>
      <w:tr w:rsidR="00060F95" w:rsidRPr="00060F95" w:rsidTr="00060F95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A54E2C" w:rsidRPr="00060F95" w:rsidTr="00A54E2C">
        <w:trPr>
          <w:trHeight w:val="290"/>
        </w:trPr>
        <w:tc>
          <w:tcPr>
            <w:tcW w:w="2661" w:type="dxa"/>
            <w:vMerge w:val="restart"/>
            <w:noWrap/>
            <w:vAlign w:val="center"/>
            <w:hideMark/>
          </w:tcPr>
          <w:p w:rsidR="00A54E2C" w:rsidRPr="00060F95" w:rsidRDefault="00A54E2C" w:rsidP="00A54E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557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 CALLE PONIENTE #711</w:t>
            </w:r>
          </w:p>
        </w:tc>
        <w:tc>
          <w:tcPr>
            <w:tcW w:w="825" w:type="dxa"/>
            <w:noWrap/>
            <w:hideMark/>
          </w:tcPr>
          <w:p w:rsidR="00A54E2C" w:rsidRPr="00060F95" w:rsidRDefault="00A54E2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  <w:hideMark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 CALLE PONIENTE #717</w:t>
            </w:r>
          </w:p>
        </w:tc>
        <w:tc>
          <w:tcPr>
            <w:tcW w:w="825" w:type="dxa"/>
            <w:noWrap/>
            <w:hideMark/>
          </w:tcPr>
          <w:p w:rsidR="00A54E2C" w:rsidRPr="00060F95" w:rsidRDefault="00A54E2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  <w:hideMark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2DA. AVENIDA SUR</w:t>
            </w:r>
          </w:p>
        </w:tc>
        <w:tc>
          <w:tcPr>
            <w:tcW w:w="825" w:type="dxa"/>
            <w:noWrap/>
            <w:hideMark/>
          </w:tcPr>
          <w:p w:rsidR="00A54E2C" w:rsidRPr="00060F95" w:rsidRDefault="00A54E2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  <w:hideMark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  <w:hideMark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  <w:hideMark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4TA. CALLE ORIENTE #744</w:t>
            </w:r>
          </w:p>
        </w:tc>
        <w:tc>
          <w:tcPr>
            <w:tcW w:w="825" w:type="dxa"/>
            <w:noWrap/>
            <w:hideMark/>
          </w:tcPr>
          <w:p w:rsidR="00A54E2C" w:rsidRPr="00060F95" w:rsidRDefault="00A54E2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  <w:hideMark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6TA. CALLE ORIENTE</w:t>
            </w:r>
          </w:p>
        </w:tc>
        <w:tc>
          <w:tcPr>
            <w:tcW w:w="825" w:type="dxa"/>
            <w:noWrap/>
          </w:tcPr>
          <w:p w:rsidR="00A54E2C" w:rsidRDefault="00A54E2C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CUTUCO KM. 2</w:t>
            </w:r>
          </w:p>
        </w:tc>
        <w:tc>
          <w:tcPr>
            <w:tcW w:w="825" w:type="dxa"/>
            <w:noWrap/>
          </w:tcPr>
          <w:p w:rsidR="00A54E2C" w:rsidRDefault="00A54E2C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ESPINO</w:t>
            </w:r>
          </w:p>
        </w:tc>
        <w:tc>
          <w:tcPr>
            <w:tcW w:w="825" w:type="dxa"/>
            <w:noWrap/>
          </w:tcPr>
          <w:p w:rsidR="00A54E2C" w:rsidRDefault="00A54E2C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 - ETAPA I</w:t>
            </w:r>
          </w:p>
        </w:tc>
        <w:tc>
          <w:tcPr>
            <w:tcW w:w="825" w:type="dxa"/>
            <w:noWrap/>
          </w:tcPr>
          <w:p w:rsidR="00A54E2C" w:rsidRDefault="00A54E2C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825" w:type="dxa"/>
            <w:noWrap/>
          </w:tcPr>
          <w:p w:rsidR="00A54E2C" w:rsidRDefault="00A54E2C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7D3ADE">
        <w:trPr>
          <w:trHeight w:val="290"/>
        </w:trPr>
        <w:tc>
          <w:tcPr>
            <w:tcW w:w="2661" w:type="dxa"/>
            <w:vMerge/>
          </w:tcPr>
          <w:p w:rsidR="00A54E2C" w:rsidRPr="00060F95" w:rsidRDefault="00A54E2C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54E2C" w:rsidRDefault="00A54E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LOTE N. 8</w:t>
            </w:r>
          </w:p>
        </w:tc>
        <w:tc>
          <w:tcPr>
            <w:tcW w:w="825" w:type="dxa"/>
            <w:noWrap/>
          </w:tcPr>
          <w:p w:rsidR="00A54E2C" w:rsidRPr="00060F95" w:rsidRDefault="00A54E2C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A54E2C" w:rsidTr="00C83A90">
        <w:trPr>
          <w:trHeight w:val="290"/>
        </w:trPr>
        <w:tc>
          <w:tcPr>
            <w:tcW w:w="8043" w:type="dxa"/>
            <w:gridSpan w:val="3"/>
            <w:noWrap/>
            <w:hideMark/>
          </w:tcPr>
          <w:p w:rsidR="00A54E2C" w:rsidRPr="00A54E2C" w:rsidRDefault="00A54E2C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lastRenderedPageBreak/>
              <w:t>Aprobación técnica de planos</w:t>
            </w:r>
          </w:p>
        </w:tc>
        <w:tc>
          <w:tcPr>
            <w:tcW w:w="825" w:type="dxa"/>
            <w:noWrap/>
            <w:hideMark/>
          </w:tcPr>
          <w:p w:rsidR="00A54E2C" w:rsidRPr="00A54E2C" w:rsidRDefault="00A54E2C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293</w:t>
            </w:r>
          </w:p>
        </w:tc>
      </w:tr>
    </w:tbl>
    <w:p w:rsidR="001638F6" w:rsidRPr="00A54E2C" w:rsidRDefault="001638F6" w:rsidP="00A54E2C">
      <w:pPr>
        <w:jc w:val="center"/>
        <w:rPr>
          <w:b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4143"/>
        <w:gridCol w:w="1108"/>
        <w:gridCol w:w="951"/>
      </w:tblGrid>
      <w:tr w:rsidR="00060F95" w:rsidRPr="00060F95" w:rsidTr="00A54E2C">
        <w:trPr>
          <w:trHeight w:val="11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Indicador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Proyecto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proofErr w:type="spellStart"/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um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Total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 de Documentos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CONCEPCION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EL CENTRO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LA CRUZ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BENDICION LOS REYES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CALLE ANTIGUA AMAPULAPA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DE EX-INGENIO AHUACHAPAN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ITALIA (VILLA ESPIRITU SANTO)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JESUS PORTILLO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LA CARBONERA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LAS PALMAS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SAN JERONIMO PORCION 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CUTUCO KM.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CUTUCO KM. 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ITALIA III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CASTAÑO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MACULÍ Y EL PARAISAL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PEPETO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PROGRESO III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SITIO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 - ETAPA 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Comunidad San Pedro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Mejoramiento Camino Rural Tramo Tierra Blanca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II La Libertad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III La Libertad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San Martin San Rafael, paquete II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ARENERA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ESPERANZA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ESTACION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FUERTEZA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GALILEA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USULUTECA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AZUCENAS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BRISAS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BRISAS 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BRISAS 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 COCINAS, LADO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FLORES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MARGARITAS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ALMENDROS N.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AMATES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ANGELES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ANGELES DE BELEN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REMEDIOS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SEGOVIAS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NUEVO AMANECER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NUEVO RENACER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ANTONIO SUR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PEDRO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GERTRUDIS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LUCIA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MARIA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54E2C" w:rsidRPr="00060F95" w:rsidTr="00A54E2C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ROSA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54E2C" w:rsidRPr="00060F95" w:rsidTr="009522C9">
        <w:trPr>
          <w:trHeight w:val="113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Inscripción </w:t>
            </w:r>
            <w:r w:rsidRPr="00C0772D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De </w:t>
            </w: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Documentos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TIERRA PROMETIDA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E2C" w:rsidRDefault="00A54E2C">
            <w:r w:rsidRPr="00DE763A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A54E2C" w:rsidRPr="00060F95" w:rsidTr="009522C9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VILLAS DE SAN PEDRO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E2C" w:rsidRDefault="00A54E2C">
            <w:r w:rsidRPr="00DE763A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54E2C" w:rsidRPr="00060F95" w:rsidTr="009522C9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4E2C" w:rsidRPr="00060F95" w:rsidRDefault="00A54E2C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VISTA AL VOLCAN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E2C" w:rsidRDefault="00A54E2C">
            <w:r w:rsidRPr="00DE763A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E2C" w:rsidRDefault="00A54E2C" w:rsidP="00A54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:rsidR="00060F95" w:rsidRDefault="00060F95" w:rsidP="007021DE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4535"/>
        <w:gridCol w:w="1851"/>
        <w:gridCol w:w="2504"/>
      </w:tblGrid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A54E2C" w:rsidP="00A54E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A54E2C" w:rsidP="00A54E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</w:t>
            </w:r>
            <w:r w:rsidR="00C83A90" w:rsidRPr="00A54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unicipio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1A CALLE PONIENTE #711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1A CALLE PONIENTE #717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2DA. AVENIDA SUR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4TA. CALLE ORIENTE #744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6TA. CALLE ORIENTE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CONCEPCION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EL CENTRO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CRUZ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BENDICION LOS REYES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ANTIGUA AMAPULAPA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CANTON TARPEYA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TAMANIQUE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CEL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EL MILAGRO 2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TEPECOYO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DE EX-INGENIO AHUACHAPAN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GUIZCO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ITALIA (VILLA ESPIRITU SANTO)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JESUS PORTILLO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ESTEBAN </w:t>
            </w: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lastRenderedPageBreak/>
              <w:t>CATARINA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COMUNIDAD LA CARBONERA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LAS PALMAS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ATIQUIZAYA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MONTERREY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JUAYUA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SAN JERONIMO PORCION 9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1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2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DISTRITO ITALIA III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TONACATEPEQUE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CASTAÑO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ESPINO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ANTIGUO CUSCATLAN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MACULÍ Y EL PARAISAL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MILAGRO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JULIAN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PEPETO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MARCOS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 III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SITIO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COMASAGUA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Comunidad San Pedro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ARCE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JULIAN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Mejoramiento Camino Rural Tramo Tierra Blanca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 La Libertad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ZARAGOZA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III La Libertad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San Martin San Rafael, paquete II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PERULAPAN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ARENERA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ESPERANZA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ESTACION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FUERTEZA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GALILEA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ROSARIO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REFORMA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ARCE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AZUCENAS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1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2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3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LAS COCINAS, LADO </w:t>
            </w:r>
            <w:proofErr w:type="spellStart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LADO</w:t>
            </w:r>
            <w:proofErr w:type="spellEnd"/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SUR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METAPAN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MARGARITAS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ALMENDROS N. 1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AMATES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CRUZ ANALQUITO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 DE BELEN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NARANJOS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TONACATEPEQUE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REMEDIOS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SEGOVIAS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LOTE N. 8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AGUILARES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NUEVO AMANECER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NUEVO RENACER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ONOFRE DURAN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PRIMAVERA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RUTILIO GRANDE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ANTONIO SUR 1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PEDRO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GERTRUDIS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LUCIA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ILOPANGO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MARIA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RITA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ROSA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OZATLAN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TIERRA PROMETIDA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VILLAS DE SAN PEDRO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MASAHUAT</w:t>
            </w:r>
          </w:p>
        </w:tc>
      </w:tr>
      <w:tr w:rsidR="00C83A90" w:rsidRPr="00A54E2C" w:rsidTr="00A54E2C">
        <w:trPr>
          <w:trHeight w:val="250"/>
        </w:trPr>
        <w:tc>
          <w:tcPr>
            <w:tcW w:w="459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VISTA AL VOLCAN</w:t>
            </w:r>
          </w:p>
        </w:tc>
        <w:tc>
          <w:tcPr>
            <w:tcW w:w="1742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534" w:type="dxa"/>
            <w:noWrap/>
            <w:hideMark/>
          </w:tcPr>
          <w:p w:rsidR="00C83A90" w:rsidRPr="00A54E2C" w:rsidRDefault="00C83A90" w:rsidP="00A54E2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</w:tbl>
    <w:p w:rsidR="00060F95" w:rsidRDefault="00060F95" w:rsidP="007021DE"/>
    <w:p w:rsidR="00350B72" w:rsidRPr="007021DE" w:rsidRDefault="00350B72"/>
    <w:sectPr w:rsidR="00350B72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90" w:rsidRDefault="00C83A90">
      <w:pPr>
        <w:spacing w:before="0" w:after="0" w:line="240" w:lineRule="auto"/>
      </w:pPr>
      <w:r>
        <w:separator/>
      </w:r>
    </w:p>
  </w:endnote>
  <w:endnote w:type="continuationSeparator" w:id="0">
    <w:p w:rsidR="00C83A90" w:rsidRDefault="00C83A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90" w:rsidRDefault="00C83A90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226966">
      <w:rPr>
        <w:noProof/>
        <w:lang w:bidi="es-ES"/>
      </w:rPr>
      <w:t>7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90" w:rsidRDefault="00C83A90">
      <w:pPr>
        <w:spacing w:before="0" w:after="0" w:line="240" w:lineRule="auto"/>
      </w:pPr>
      <w:r>
        <w:separator/>
      </w:r>
    </w:p>
  </w:footnote>
  <w:footnote w:type="continuationSeparator" w:id="0">
    <w:p w:rsidR="00C83A90" w:rsidRDefault="00C83A9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48AA"/>
    <w:rsid w:val="00100563"/>
    <w:rsid w:val="0012023F"/>
    <w:rsid w:val="001638F6"/>
    <w:rsid w:val="001A2000"/>
    <w:rsid w:val="0022346B"/>
    <w:rsid w:val="00226966"/>
    <w:rsid w:val="002B766D"/>
    <w:rsid w:val="003209D6"/>
    <w:rsid w:val="00325166"/>
    <w:rsid w:val="00334A73"/>
    <w:rsid w:val="003422FF"/>
    <w:rsid w:val="00350B72"/>
    <w:rsid w:val="00465F6C"/>
    <w:rsid w:val="004952C4"/>
    <w:rsid w:val="00567D6A"/>
    <w:rsid w:val="0057151B"/>
    <w:rsid w:val="005A1C5A"/>
    <w:rsid w:val="0065684F"/>
    <w:rsid w:val="00690EFD"/>
    <w:rsid w:val="007021DE"/>
    <w:rsid w:val="00732607"/>
    <w:rsid w:val="00844483"/>
    <w:rsid w:val="008C55E8"/>
    <w:rsid w:val="00934F1C"/>
    <w:rsid w:val="00965EBC"/>
    <w:rsid w:val="009A6701"/>
    <w:rsid w:val="009A6C00"/>
    <w:rsid w:val="009D2231"/>
    <w:rsid w:val="00A121CE"/>
    <w:rsid w:val="00A122DB"/>
    <w:rsid w:val="00A316C3"/>
    <w:rsid w:val="00A46C32"/>
    <w:rsid w:val="00A54E2C"/>
    <w:rsid w:val="00AD165F"/>
    <w:rsid w:val="00B47B7A"/>
    <w:rsid w:val="00B646B8"/>
    <w:rsid w:val="00B648C4"/>
    <w:rsid w:val="00C0772D"/>
    <w:rsid w:val="00C52D56"/>
    <w:rsid w:val="00C80BD4"/>
    <w:rsid w:val="00C83A90"/>
    <w:rsid w:val="00CA494A"/>
    <w:rsid w:val="00CE10D2"/>
    <w:rsid w:val="00CF3A42"/>
    <w:rsid w:val="00D5413C"/>
    <w:rsid w:val="00DB6D59"/>
    <w:rsid w:val="00DC07A3"/>
    <w:rsid w:val="00E11B8A"/>
    <w:rsid w:val="00E42B78"/>
    <w:rsid w:val="00EC33AE"/>
    <w:rsid w:val="00ED49A9"/>
    <w:rsid w:val="00F677F9"/>
    <w:rsid w:val="00F71470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58ED0-713B-4254-B2F9-1EFE7B7C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50</TotalTime>
  <Pages>8</Pages>
  <Words>1234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masofia alfaro</cp:lastModifiedBy>
  <cp:revision>6</cp:revision>
  <dcterms:created xsi:type="dcterms:W3CDTF">2020-03-31T21:12:00Z</dcterms:created>
  <dcterms:modified xsi:type="dcterms:W3CDTF">2020-04-01T22:48:00Z</dcterms:modified>
  <cp:version/>
</cp:coreProperties>
</file>