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331924" w:rsidRDefault="00EB610C" w:rsidP="00EF771F">
      <w:pPr>
        <w:pStyle w:val="Sangra2detindependiente"/>
        <w:rPr>
          <w:rFonts w:ascii="Museo Sans 300" w:hAnsi="Museo Sans 300"/>
          <w:sz w:val="22"/>
          <w:szCs w:val="22"/>
        </w:rPr>
      </w:pPr>
      <w:r w:rsidRPr="00331924">
        <w:rPr>
          <w:rFonts w:ascii="Museo Sans 300" w:hAnsi="Museo Sans 300"/>
          <w:b/>
          <w:sz w:val="22"/>
          <w:szCs w:val="22"/>
        </w:rPr>
        <w:t>ACTA NUMERO SEIS</w:t>
      </w:r>
      <w:r w:rsidR="0074163A" w:rsidRPr="00331924">
        <w:rPr>
          <w:rFonts w:ascii="Museo Sans 300" w:hAnsi="Museo Sans 300"/>
          <w:b/>
          <w:sz w:val="22"/>
          <w:szCs w:val="22"/>
        </w:rPr>
        <w:t xml:space="preserve">/2019 </w:t>
      </w:r>
      <w:r w:rsidR="0035100B" w:rsidRPr="00331924">
        <w:rPr>
          <w:rFonts w:ascii="Museo Sans 300" w:hAnsi="Museo Sans 300"/>
          <w:b/>
          <w:sz w:val="22"/>
          <w:szCs w:val="22"/>
        </w:rPr>
        <w:t>.-</w:t>
      </w:r>
      <w:r w:rsidR="0035100B" w:rsidRPr="00331924">
        <w:rPr>
          <w:rFonts w:ascii="Museo Sans 300" w:hAnsi="Museo Sans 300"/>
          <w:sz w:val="22"/>
          <w:szCs w:val="22"/>
        </w:rPr>
        <w:t xml:space="preserve"> </w:t>
      </w:r>
      <w:r w:rsidR="00C91696" w:rsidRPr="00331924">
        <w:rPr>
          <w:rFonts w:ascii="Museo Sans 300" w:hAnsi="Museo Sans 300"/>
          <w:sz w:val="22"/>
          <w:szCs w:val="22"/>
        </w:rPr>
        <w:t xml:space="preserve">En </w:t>
      </w:r>
      <w:smartTag w:uri="urn:schemas-microsoft-com:office:smarttags" w:element="PersonName">
        <w:smartTagPr>
          <w:attr w:name="ProductID" w:val="la Sala"/>
        </w:smartTagPr>
        <w:r w:rsidR="00C91696" w:rsidRPr="00331924">
          <w:rPr>
            <w:rFonts w:ascii="Museo Sans 300" w:hAnsi="Museo Sans 300"/>
            <w:sz w:val="22"/>
            <w:szCs w:val="22"/>
          </w:rPr>
          <w:t>la Sala</w:t>
        </w:r>
      </w:smartTag>
      <w:r w:rsidR="00C91696" w:rsidRPr="00331924">
        <w:rPr>
          <w:rFonts w:ascii="Museo Sans 300" w:hAnsi="Museo Sans 300"/>
          <w:sz w:val="22"/>
          <w:szCs w:val="22"/>
        </w:rPr>
        <w:t xml:space="preserve"> de Sesiones del Instituto </w:t>
      </w:r>
      <w:r w:rsidR="00853E2A" w:rsidRPr="00331924">
        <w:rPr>
          <w:rFonts w:ascii="Museo Sans 300" w:hAnsi="Museo Sans 300"/>
          <w:sz w:val="22"/>
          <w:szCs w:val="22"/>
        </w:rPr>
        <w:t xml:space="preserve">de Legalización de </w:t>
      </w:r>
      <w:smartTag w:uri="urn:schemas-microsoft-com:office:smarttags" w:element="PersonName">
        <w:smartTagPr>
          <w:attr w:name="ProductID" w:val="LA PROPIEDAD"/>
        </w:smartTagPr>
        <w:r w:rsidR="00853E2A" w:rsidRPr="00331924">
          <w:rPr>
            <w:rFonts w:ascii="Museo Sans 300" w:hAnsi="Museo Sans 300"/>
            <w:sz w:val="22"/>
            <w:szCs w:val="22"/>
          </w:rPr>
          <w:t>la Propiedad</w:t>
        </w:r>
      </w:smartTag>
      <w:r w:rsidR="00C91696" w:rsidRPr="00331924">
        <w:rPr>
          <w:rFonts w:ascii="Museo Sans 300" w:hAnsi="Museo Sans 300"/>
          <w:sz w:val="22"/>
          <w:szCs w:val="22"/>
        </w:rPr>
        <w:t xml:space="preserve">, </w:t>
      </w:r>
      <w:r w:rsidR="00DA6A1D" w:rsidRPr="00331924">
        <w:rPr>
          <w:rFonts w:ascii="Museo Sans 300" w:hAnsi="Museo Sans 300"/>
          <w:sz w:val="22"/>
          <w:szCs w:val="22"/>
        </w:rPr>
        <w:t xml:space="preserve"> </w:t>
      </w:r>
      <w:r w:rsidR="00BD768F">
        <w:rPr>
          <w:rFonts w:ascii="Museo Sans 300" w:hAnsi="Museo Sans 300"/>
          <w:sz w:val="22"/>
          <w:szCs w:val="22"/>
        </w:rPr>
        <w:t>San Salvador, a las s</w:t>
      </w:r>
      <w:r w:rsidR="0074163A" w:rsidRPr="00331924">
        <w:rPr>
          <w:rFonts w:ascii="Museo Sans 300" w:hAnsi="Museo Sans 300"/>
          <w:sz w:val="22"/>
          <w:szCs w:val="22"/>
        </w:rPr>
        <w:t>iete</w:t>
      </w:r>
      <w:r w:rsidR="00C91696" w:rsidRPr="00331924">
        <w:rPr>
          <w:rFonts w:ascii="Museo Sans 300" w:hAnsi="Museo Sans 300"/>
          <w:sz w:val="22"/>
          <w:szCs w:val="22"/>
        </w:rPr>
        <w:t xml:space="preserve"> horas </w:t>
      </w:r>
      <w:r w:rsidR="00146BE2" w:rsidRPr="00331924">
        <w:rPr>
          <w:rFonts w:ascii="Museo Sans 300" w:hAnsi="Museo Sans 300"/>
          <w:sz w:val="22"/>
          <w:szCs w:val="22"/>
        </w:rPr>
        <w:t>treinta minutos</w:t>
      </w:r>
      <w:r w:rsidR="00C91696" w:rsidRPr="00331924">
        <w:rPr>
          <w:rFonts w:ascii="Museo Sans 300" w:hAnsi="Museo Sans 300"/>
          <w:sz w:val="22"/>
          <w:szCs w:val="22"/>
        </w:rPr>
        <w:t xml:space="preserve"> del día</w:t>
      </w:r>
      <w:r w:rsidR="00146BE2" w:rsidRPr="00331924">
        <w:rPr>
          <w:rFonts w:ascii="Museo Sans 300" w:hAnsi="Museo Sans 300"/>
          <w:sz w:val="22"/>
          <w:szCs w:val="22"/>
        </w:rPr>
        <w:t xml:space="preserve"> </w:t>
      </w:r>
      <w:r w:rsidR="0074163A" w:rsidRPr="00331924">
        <w:rPr>
          <w:rFonts w:ascii="Museo Sans 300" w:hAnsi="Museo Sans 300"/>
          <w:sz w:val="22"/>
          <w:szCs w:val="22"/>
        </w:rPr>
        <w:t>10</w:t>
      </w:r>
      <w:r w:rsidR="00C544DE" w:rsidRPr="00331924">
        <w:rPr>
          <w:rFonts w:ascii="Museo Sans 300" w:hAnsi="Museo Sans 300"/>
          <w:sz w:val="22"/>
          <w:szCs w:val="22"/>
        </w:rPr>
        <w:t xml:space="preserve"> </w:t>
      </w:r>
      <w:r w:rsidR="00DA6A1D" w:rsidRPr="00331924">
        <w:rPr>
          <w:rFonts w:ascii="Museo Sans 300" w:hAnsi="Museo Sans 300"/>
          <w:sz w:val="22"/>
          <w:szCs w:val="22"/>
        </w:rPr>
        <w:t xml:space="preserve">de </w:t>
      </w:r>
      <w:r w:rsidR="00BD768F">
        <w:rPr>
          <w:rFonts w:ascii="Museo Sans 300" w:hAnsi="Museo Sans 300"/>
          <w:sz w:val="22"/>
          <w:szCs w:val="22"/>
        </w:rPr>
        <w:t>d</w:t>
      </w:r>
      <w:r w:rsidR="0074163A" w:rsidRPr="00331924">
        <w:rPr>
          <w:rFonts w:ascii="Museo Sans 300" w:hAnsi="Museo Sans 300"/>
          <w:sz w:val="22"/>
          <w:szCs w:val="22"/>
        </w:rPr>
        <w:t>iciembre</w:t>
      </w:r>
      <w:r w:rsidR="00BD768F">
        <w:rPr>
          <w:rFonts w:ascii="Museo Sans 300" w:hAnsi="Museo Sans 300"/>
          <w:sz w:val="22"/>
          <w:szCs w:val="22"/>
        </w:rPr>
        <w:t xml:space="preserve"> </w:t>
      </w:r>
      <w:r w:rsidR="001B25D8" w:rsidRPr="00331924">
        <w:rPr>
          <w:rFonts w:ascii="Museo Sans 300" w:hAnsi="Museo Sans 300"/>
          <w:sz w:val="22"/>
          <w:szCs w:val="22"/>
        </w:rPr>
        <w:t xml:space="preserve">de </w:t>
      </w:r>
      <w:r w:rsidR="00C544DE" w:rsidRPr="00331924">
        <w:rPr>
          <w:rFonts w:ascii="Museo Sans 300" w:hAnsi="Museo Sans 300"/>
          <w:sz w:val="22"/>
          <w:szCs w:val="22"/>
        </w:rPr>
        <w:t xml:space="preserve"> </w:t>
      </w:r>
      <w:r w:rsidR="0074163A" w:rsidRPr="00331924">
        <w:rPr>
          <w:rFonts w:ascii="Museo Sans 300" w:hAnsi="Museo Sans 300"/>
          <w:sz w:val="22"/>
          <w:szCs w:val="22"/>
        </w:rPr>
        <w:t xml:space="preserve"> 2019</w:t>
      </w:r>
      <w:r w:rsidR="00D87C29" w:rsidRPr="00331924">
        <w:rPr>
          <w:rFonts w:ascii="Museo Sans 300" w:hAnsi="Museo Sans 300"/>
          <w:sz w:val="22"/>
          <w:szCs w:val="22"/>
        </w:rPr>
        <w:t xml:space="preserve"> </w:t>
      </w:r>
      <w:r w:rsidR="00DA6A1D" w:rsidRPr="00331924">
        <w:rPr>
          <w:rFonts w:ascii="Museo Sans 300" w:hAnsi="Museo Sans 300"/>
          <w:sz w:val="22"/>
          <w:szCs w:val="22"/>
        </w:rPr>
        <w:t>,</w:t>
      </w:r>
      <w:r w:rsidR="00C91696" w:rsidRPr="00331924">
        <w:rPr>
          <w:rFonts w:ascii="Museo Sans 300" w:hAnsi="Museo Sans 300"/>
          <w:sz w:val="22"/>
          <w:szCs w:val="22"/>
        </w:rPr>
        <w:t xml:space="preserve"> reunidos los Miembros del Consejo Dir</w:t>
      </w:r>
      <w:r w:rsidR="00C544DE" w:rsidRPr="00331924">
        <w:rPr>
          <w:rFonts w:ascii="Museo Sans 300" w:hAnsi="Museo Sans 300"/>
          <w:sz w:val="22"/>
          <w:szCs w:val="22"/>
        </w:rPr>
        <w:t xml:space="preserve">ectivo del Instituto de Legalización de  la </w:t>
      </w:r>
      <w:r w:rsidR="001B25D8" w:rsidRPr="00331924">
        <w:rPr>
          <w:rFonts w:ascii="Museo Sans 300" w:hAnsi="Museo Sans 300"/>
          <w:sz w:val="22"/>
          <w:szCs w:val="22"/>
        </w:rPr>
        <w:t>Propiedad:</w:t>
      </w:r>
      <w:r w:rsidR="00422EF6" w:rsidRPr="00331924">
        <w:rPr>
          <w:rFonts w:ascii="Museo Sans 300" w:hAnsi="Museo Sans 300"/>
          <w:sz w:val="22"/>
          <w:szCs w:val="22"/>
        </w:rPr>
        <w:t xml:space="preserve"> </w:t>
      </w:r>
      <w:r w:rsidR="00BD768F">
        <w:rPr>
          <w:rFonts w:ascii="Museo Sans 300" w:hAnsi="Museo Sans 300"/>
          <w:sz w:val="22"/>
          <w:szCs w:val="22"/>
        </w:rPr>
        <w:t>Lic</w:t>
      </w:r>
      <w:r w:rsidR="0074163A" w:rsidRPr="00331924">
        <w:rPr>
          <w:rFonts w:ascii="Museo Sans 300" w:hAnsi="Museo Sans 300"/>
          <w:sz w:val="22"/>
          <w:szCs w:val="22"/>
        </w:rPr>
        <w:t>. Michelle Sol</w:t>
      </w:r>
      <w:r w:rsidR="001B25D8" w:rsidRPr="00331924">
        <w:rPr>
          <w:rFonts w:ascii="Museo Sans 300" w:hAnsi="Museo Sans 300"/>
          <w:sz w:val="22"/>
          <w:szCs w:val="22"/>
        </w:rPr>
        <w:t>,</w:t>
      </w:r>
      <w:r w:rsidR="00C91696" w:rsidRPr="00331924">
        <w:rPr>
          <w:rFonts w:ascii="Museo Sans 300" w:hAnsi="Museo Sans 300"/>
          <w:sz w:val="22"/>
          <w:szCs w:val="22"/>
        </w:rPr>
        <w:t xml:space="preserve"> </w:t>
      </w:r>
      <w:r w:rsidR="0074163A" w:rsidRPr="00331924">
        <w:rPr>
          <w:rFonts w:ascii="Museo Sans 300" w:hAnsi="Museo Sans 300"/>
          <w:sz w:val="22"/>
          <w:szCs w:val="22"/>
        </w:rPr>
        <w:t xml:space="preserve">Ministra de </w:t>
      </w:r>
      <w:r w:rsidR="00C91696" w:rsidRPr="00331924">
        <w:rPr>
          <w:rFonts w:ascii="Museo Sans 300" w:hAnsi="Museo Sans 300"/>
          <w:sz w:val="22"/>
          <w:szCs w:val="22"/>
        </w:rPr>
        <w:t xml:space="preserve"> Vivienda</w:t>
      </w:r>
      <w:r w:rsidR="0074163A" w:rsidRPr="00331924">
        <w:rPr>
          <w:rFonts w:ascii="Museo Sans 300" w:hAnsi="Museo Sans 300"/>
          <w:sz w:val="22"/>
          <w:szCs w:val="22"/>
        </w:rPr>
        <w:t>;</w:t>
      </w:r>
      <w:r w:rsidR="00422EF6" w:rsidRPr="00331924">
        <w:rPr>
          <w:rFonts w:ascii="Museo Sans 300" w:hAnsi="Museo Sans 300"/>
          <w:sz w:val="22"/>
          <w:szCs w:val="22"/>
        </w:rPr>
        <w:t xml:space="preserve"> Sra. </w:t>
      </w:r>
      <w:r w:rsidR="00A250EB">
        <w:rPr>
          <w:rFonts w:ascii="Museo Sans 300" w:hAnsi="Museo Sans 300"/>
          <w:sz w:val="22"/>
          <w:szCs w:val="22"/>
        </w:rPr>
        <w:t>Marí</w:t>
      </w:r>
      <w:r w:rsidR="0074163A" w:rsidRPr="00331924">
        <w:rPr>
          <w:rFonts w:ascii="Museo Sans 300" w:hAnsi="Museo Sans 300"/>
          <w:sz w:val="22"/>
          <w:szCs w:val="22"/>
        </w:rPr>
        <w:t>a Ofelia Navarrete</w:t>
      </w:r>
      <w:r w:rsidR="00422EF6" w:rsidRPr="00331924">
        <w:rPr>
          <w:rFonts w:ascii="Museo Sans 300" w:hAnsi="Museo Sans 300"/>
          <w:sz w:val="22"/>
          <w:szCs w:val="22"/>
        </w:rPr>
        <w:t>,</w:t>
      </w:r>
      <w:r w:rsidR="0074163A" w:rsidRPr="00331924">
        <w:rPr>
          <w:rFonts w:ascii="Museo Sans 300" w:hAnsi="Museo Sans 300"/>
          <w:sz w:val="22"/>
          <w:szCs w:val="22"/>
        </w:rPr>
        <w:t xml:space="preserve"> Ministra de Desarrollo Local;  Lic. Agustín Hernandez,  Viceministro de Gobernación </w:t>
      </w:r>
      <w:r w:rsidR="00594679" w:rsidRPr="00331924">
        <w:rPr>
          <w:rFonts w:ascii="Museo Sans 300" w:hAnsi="Museo Sans 300"/>
          <w:sz w:val="22"/>
          <w:szCs w:val="22"/>
        </w:rPr>
        <w:t xml:space="preserve"> y </w:t>
      </w:r>
      <w:r w:rsidR="00C91696" w:rsidRPr="00331924">
        <w:rPr>
          <w:rFonts w:ascii="Museo Sans 300" w:hAnsi="Museo Sans 300"/>
          <w:sz w:val="22"/>
          <w:szCs w:val="22"/>
        </w:rPr>
        <w:t>el Ingeniero David Ernesto Henríquez, Director Ejecutivo  del ILP.</w:t>
      </w:r>
    </w:p>
    <w:p w:rsidR="00BD768F" w:rsidRDefault="0035100B" w:rsidP="00EF771F">
      <w:pPr>
        <w:pStyle w:val="Sangra2detindependiente"/>
        <w:rPr>
          <w:rFonts w:ascii="Museo Sans 300" w:hAnsi="Museo Sans 300"/>
          <w:sz w:val="22"/>
          <w:szCs w:val="22"/>
        </w:rPr>
      </w:pPr>
      <w:r w:rsidRPr="00331924">
        <w:rPr>
          <w:rFonts w:ascii="Museo Sans 300" w:hAnsi="Museo Sans 300"/>
          <w:sz w:val="22"/>
          <w:szCs w:val="22"/>
        </w:rPr>
        <w:t>Para el desarrollo de la ses</w:t>
      </w:r>
      <w:bookmarkStart w:id="0" w:name="_GoBack"/>
      <w:bookmarkEnd w:id="0"/>
      <w:r w:rsidRPr="00331924">
        <w:rPr>
          <w:rFonts w:ascii="Museo Sans 300" w:hAnsi="Museo Sans 300"/>
          <w:sz w:val="22"/>
          <w:szCs w:val="22"/>
        </w:rPr>
        <w:t>ión se elaboró el  siguiente proyecto de  agenda:</w:t>
      </w:r>
    </w:p>
    <w:p w:rsidR="00DA6A1D" w:rsidRPr="00BD768F" w:rsidRDefault="00DA6A1D" w:rsidP="00BD768F">
      <w:pPr>
        <w:pStyle w:val="Sangra2detindependiente"/>
        <w:numPr>
          <w:ilvl w:val="0"/>
          <w:numId w:val="44"/>
        </w:numPr>
        <w:rPr>
          <w:rFonts w:ascii="Museo Sans 300" w:hAnsi="Museo Sans 300"/>
          <w:sz w:val="22"/>
          <w:szCs w:val="22"/>
        </w:rPr>
      </w:pPr>
      <w:r w:rsidRPr="00331924">
        <w:rPr>
          <w:rFonts w:ascii="Museo Sans 300" w:hAnsi="Museo Sans 300"/>
          <w:b/>
          <w:sz w:val="22"/>
          <w:szCs w:val="22"/>
        </w:rPr>
        <w:t>ESTABLECIMIENTO DEL QUÓRUM</w:t>
      </w:r>
    </w:p>
    <w:p w:rsidR="00DA6A1D" w:rsidRPr="00331924" w:rsidRDefault="00DA6A1D" w:rsidP="00BD768F">
      <w:pPr>
        <w:pStyle w:val="Sangra2detindependiente"/>
        <w:numPr>
          <w:ilvl w:val="0"/>
          <w:numId w:val="44"/>
        </w:numPr>
        <w:rPr>
          <w:rFonts w:ascii="Museo Sans 300" w:hAnsi="Museo Sans 300"/>
          <w:b/>
          <w:sz w:val="22"/>
          <w:szCs w:val="22"/>
        </w:rPr>
      </w:pPr>
      <w:r w:rsidRPr="00331924">
        <w:rPr>
          <w:rFonts w:ascii="Museo Sans 300" w:hAnsi="Museo Sans 300"/>
          <w:b/>
          <w:sz w:val="22"/>
          <w:szCs w:val="22"/>
        </w:rPr>
        <w:t xml:space="preserve">LECTURA Y APROBACIÓN DE </w:t>
      </w:r>
      <w:smartTag w:uri="urn:schemas-microsoft-com:office:smarttags" w:element="PersonName">
        <w:smartTagPr>
          <w:attr w:name="ProductID" w:val="LA AGENDA PROPUESTA"/>
        </w:smartTagPr>
        <w:r w:rsidRPr="00331924">
          <w:rPr>
            <w:rFonts w:ascii="Museo Sans 300" w:hAnsi="Museo Sans 300"/>
            <w:b/>
            <w:sz w:val="22"/>
            <w:szCs w:val="22"/>
          </w:rPr>
          <w:t>LA AGENDA PROPUESTA</w:t>
        </w:r>
      </w:smartTag>
    </w:p>
    <w:p w:rsidR="00DA6A1D" w:rsidRPr="00331924" w:rsidRDefault="00DA6A1D" w:rsidP="00BD768F">
      <w:pPr>
        <w:pStyle w:val="Sangra2detindependiente"/>
        <w:numPr>
          <w:ilvl w:val="0"/>
          <w:numId w:val="44"/>
        </w:numPr>
        <w:rPr>
          <w:rFonts w:ascii="Museo Sans 300" w:hAnsi="Museo Sans 300"/>
          <w:b/>
          <w:sz w:val="22"/>
          <w:szCs w:val="22"/>
        </w:rPr>
      </w:pPr>
      <w:r w:rsidRPr="00331924">
        <w:rPr>
          <w:rFonts w:ascii="Museo Sans 300" w:hAnsi="Museo Sans 300"/>
          <w:b/>
          <w:sz w:val="22"/>
          <w:szCs w:val="22"/>
        </w:rPr>
        <w:t>LECTURA Y APROBAC</w:t>
      </w:r>
      <w:r w:rsidR="00422EF6" w:rsidRPr="00331924">
        <w:rPr>
          <w:rFonts w:ascii="Museo Sans 300" w:hAnsi="Museo Sans 300"/>
          <w:b/>
          <w:sz w:val="22"/>
          <w:szCs w:val="22"/>
        </w:rPr>
        <w:t>IÓN D</w:t>
      </w:r>
      <w:r w:rsidR="0074163A" w:rsidRPr="00331924">
        <w:rPr>
          <w:rFonts w:ascii="Museo Sans 300" w:hAnsi="Museo Sans 300"/>
          <w:b/>
          <w:sz w:val="22"/>
          <w:szCs w:val="22"/>
        </w:rPr>
        <w:t>EL ACTA ANTERIOR (Número 05/2019</w:t>
      </w:r>
      <w:r w:rsidRPr="00331924">
        <w:rPr>
          <w:rFonts w:ascii="Museo Sans 300" w:hAnsi="Museo Sans 300"/>
          <w:b/>
          <w:sz w:val="22"/>
          <w:szCs w:val="22"/>
        </w:rPr>
        <w:t>)</w:t>
      </w:r>
    </w:p>
    <w:p w:rsidR="00F17C35" w:rsidRPr="00331924" w:rsidRDefault="00F17C35" w:rsidP="00BD768F">
      <w:pPr>
        <w:pStyle w:val="Sangra2detindependiente"/>
        <w:numPr>
          <w:ilvl w:val="0"/>
          <w:numId w:val="44"/>
        </w:numPr>
        <w:rPr>
          <w:rFonts w:ascii="Museo Sans 300" w:hAnsi="Museo Sans 300"/>
          <w:b/>
          <w:sz w:val="22"/>
          <w:szCs w:val="22"/>
        </w:rPr>
      </w:pPr>
      <w:r w:rsidRPr="00331924">
        <w:rPr>
          <w:rFonts w:ascii="Museo Sans 300" w:hAnsi="Museo Sans 300"/>
          <w:b/>
          <w:sz w:val="22"/>
          <w:szCs w:val="22"/>
        </w:rPr>
        <w:t xml:space="preserve">INFORME DE AUDITORIA </w:t>
      </w:r>
      <w:r w:rsidR="0074163A" w:rsidRPr="00331924">
        <w:rPr>
          <w:rFonts w:ascii="Museo Sans 300" w:hAnsi="Museo Sans 300"/>
          <w:b/>
          <w:sz w:val="22"/>
          <w:szCs w:val="22"/>
        </w:rPr>
        <w:t xml:space="preserve">INTERNA DEL PERIODO </w:t>
      </w:r>
      <w:r w:rsidR="00594679" w:rsidRPr="00331924">
        <w:rPr>
          <w:rFonts w:ascii="Museo Sans 300" w:hAnsi="Museo Sans 300"/>
          <w:b/>
          <w:sz w:val="22"/>
          <w:szCs w:val="22"/>
        </w:rPr>
        <w:t xml:space="preserve"> </w:t>
      </w:r>
      <w:r w:rsidR="00FD112B" w:rsidRPr="00331924">
        <w:rPr>
          <w:rFonts w:ascii="Museo Sans 300" w:hAnsi="Museo Sans 300"/>
          <w:b/>
          <w:sz w:val="22"/>
          <w:szCs w:val="22"/>
        </w:rPr>
        <w:t>DEL 01 DE J</w:t>
      </w:r>
      <w:r w:rsidR="0074163A" w:rsidRPr="00331924">
        <w:rPr>
          <w:rFonts w:ascii="Museo Sans 300" w:hAnsi="Museo Sans 300"/>
          <w:b/>
          <w:sz w:val="22"/>
          <w:szCs w:val="22"/>
        </w:rPr>
        <w:t>ULIO AL 30 DE SEPTIEMBRE DE 2019</w:t>
      </w:r>
      <w:r w:rsidR="00FD112B" w:rsidRPr="00331924">
        <w:rPr>
          <w:rFonts w:ascii="Museo Sans 300" w:hAnsi="Museo Sans 300"/>
          <w:b/>
          <w:sz w:val="22"/>
          <w:szCs w:val="22"/>
        </w:rPr>
        <w:t>.</w:t>
      </w:r>
    </w:p>
    <w:p w:rsidR="00BD768F" w:rsidRDefault="00F17C35" w:rsidP="00BD768F">
      <w:pPr>
        <w:pStyle w:val="Sangra2detindependiente"/>
        <w:numPr>
          <w:ilvl w:val="0"/>
          <w:numId w:val="44"/>
        </w:numPr>
        <w:rPr>
          <w:rFonts w:ascii="Museo Sans 300" w:hAnsi="Museo Sans 300"/>
          <w:b/>
          <w:sz w:val="22"/>
          <w:szCs w:val="22"/>
          <w:lang w:val="es-ES_tradnl"/>
        </w:rPr>
      </w:pPr>
      <w:r w:rsidRPr="00331924">
        <w:rPr>
          <w:rFonts w:ascii="Museo Sans 300" w:hAnsi="Museo Sans 300"/>
          <w:b/>
          <w:sz w:val="22"/>
          <w:szCs w:val="22"/>
          <w:lang w:val="es-ES_tradnl"/>
        </w:rPr>
        <w:t>INFORME DE EJECUCIÓN OPERATIVA Y FINANCIERA ILP/20</w:t>
      </w:r>
      <w:r w:rsidR="0074163A" w:rsidRPr="00331924">
        <w:rPr>
          <w:rFonts w:ascii="Museo Sans 300" w:hAnsi="Museo Sans 300"/>
          <w:b/>
          <w:sz w:val="22"/>
          <w:szCs w:val="22"/>
          <w:lang w:val="es-ES_tradnl"/>
        </w:rPr>
        <w:t>19</w:t>
      </w:r>
    </w:p>
    <w:p w:rsidR="00F17C35" w:rsidRDefault="00BD768F" w:rsidP="00BD768F">
      <w:pPr>
        <w:pStyle w:val="Sangra2detindependiente"/>
        <w:ind w:left="1080"/>
        <w:rPr>
          <w:rFonts w:ascii="Museo Sans 300" w:hAnsi="Museo Sans 300"/>
          <w:b/>
          <w:sz w:val="22"/>
          <w:szCs w:val="22"/>
          <w:lang w:val="es-ES_tradnl"/>
        </w:rPr>
      </w:pPr>
      <w:r>
        <w:rPr>
          <w:rFonts w:ascii="Museo Sans 300" w:hAnsi="Museo Sans 300"/>
          <w:b/>
          <w:sz w:val="22"/>
          <w:szCs w:val="22"/>
          <w:lang w:val="es-ES_tradnl"/>
        </w:rPr>
        <w:t xml:space="preserve">5.1 </w:t>
      </w:r>
      <w:r w:rsidR="00F17C35" w:rsidRPr="00BD768F">
        <w:rPr>
          <w:rFonts w:ascii="Museo Sans 300" w:hAnsi="Museo Sans 300"/>
          <w:b/>
          <w:sz w:val="22"/>
          <w:szCs w:val="22"/>
          <w:lang w:val="es-ES_tradnl"/>
        </w:rPr>
        <w:t>Ejecución Financiera</w:t>
      </w:r>
    </w:p>
    <w:p w:rsidR="00F17C35" w:rsidRPr="00BD768F" w:rsidRDefault="00BD768F" w:rsidP="00BD768F">
      <w:pPr>
        <w:pStyle w:val="Sangra2detindependiente"/>
        <w:ind w:left="1080"/>
        <w:rPr>
          <w:rFonts w:ascii="Museo Sans 300" w:hAnsi="Museo Sans 300"/>
          <w:b/>
          <w:sz w:val="22"/>
          <w:szCs w:val="22"/>
          <w:lang w:val="es-ES_tradnl"/>
        </w:rPr>
      </w:pPr>
      <w:r>
        <w:rPr>
          <w:rFonts w:ascii="Museo Sans 300" w:hAnsi="Museo Sans 300"/>
          <w:b/>
          <w:sz w:val="22"/>
          <w:szCs w:val="22"/>
          <w:lang w:val="es-ES_tradnl"/>
        </w:rPr>
        <w:t xml:space="preserve">5.2 </w:t>
      </w:r>
      <w:r w:rsidR="003548BE" w:rsidRPr="00BD768F">
        <w:rPr>
          <w:rFonts w:ascii="Museo Sans 300" w:hAnsi="Museo Sans 300"/>
          <w:b/>
          <w:sz w:val="22"/>
          <w:szCs w:val="22"/>
          <w:lang w:val="es-ES_tradnl"/>
        </w:rPr>
        <w:t xml:space="preserve">Ejecución </w:t>
      </w:r>
      <w:r w:rsidR="00F17C35" w:rsidRPr="00BD768F">
        <w:rPr>
          <w:rFonts w:ascii="Museo Sans 300" w:hAnsi="Museo Sans 300"/>
          <w:b/>
          <w:sz w:val="22"/>
          <w:szCs w:val="22"/>
          <w:lang w:val="es-ES_tradnl"/>
        </w:rPr>
        <w:t xml:space="preserve"> Opera</w:t>
      </w:r>
      <w:r w:rsidR="003548BE" w:rsidRPr="00BD768F">
        <w:rPr>
          <w:rFonts w:ascii="Museo Sans 300" w:hAnsi="Museo Sans 300"/>
          <w:b/>
          <w:sz w:val="22"/>
          <w:szCs w:val="22"/>
          <w:lang w:val="es-ES_tradnl"/>
        </w:rPr>
        <w:t>tiva</w:t>
      </w:r>
    </w:p>
    <w:p w:rsidR="00CC3446" w:rsidRPr="00331924" w:rsidRDefault="00CC3446" w:rsidP="00BD768F">
      <w:pPr>
        <w:pStyle w:val="Sangra2detindependiente"/>
        <w:numPr>
          <w:ilvl w:val="0"/>
          <w:numId w:val="44"/>
        </w:numPr>
        <w:rPr>
          <w:rFonts w:ascii="Museo Sans 300" w:hAnsi="Museo Sans 300"/>
          <w:b/>
          <w:sz w:val="22"/>
          <w:szCs w:val="22"/>
          <w:lang w:val="es-ES_tradnl"/>
        </w:rPr>
      </w:pPr>
      <w:r w:rsidRPr="00331924">
        <w:rPr>
          <w:rFonts w:ascii="Museo Sans 300" w:hAnsi="Museo Sans 300"/>
          <w:b/>
          <w:sz w:val="22"/>
          <w:szCs w:val="22"/>
          <w:lang w:val="es-ES_tradnl"/>
        </w:rPr>
        <w:t>PROY</w:t>
      </w:r>
      <w:r w:rsidR="0074163A" w:rsidRPr="00331924">
        <w:rPr>
          <w:rFonts w:ascii="Museo Sans 300" w:hAnsi="Museo Sans 300"/>
          <w:b/>
          <w:sz w:val="22"/>
          <w:szCs w:val="22"/>
          <w:lang w:val="es-ES_tradnl"/>
        </w:rPr>
        <w:t>ECCIÓN OPERATIVA ILP 2020</w:t>
      </w:r>
    </w:p>
    <w:p w:rsidR="00CC3446" w:rsidRPr="00331924" w:rsidRDefault="0074163A" w:rsidP="00BD768F">
      <w:pPr>
        <w:pStyle w:val="Sangra2detindependiente"/>
        <w:numPr>
          <w:ilvl w:val="0"/>
          <w:numId w:val="44"/>
        </w:numPr>
        <w:rPr>
          <w:rFonts w:ascii="Museo Sans 300" w:hAnsi="Museo Sans 300"/>
          <w:b/>
          <w:sz w:val="22"/>
          <w:szCs w:val="22"/>
          <w:lang w:val="es-ES_tradnl"/>
        </w:rPr>
      </w:pPr>
      <w:r w:rsidRPr="00331924">
        <w:rPr>
          <w:rFonts w:ascii="Museo Sans 300" w:hAnsi="Museo Sans 300"/>
          <w:b/>
          <w:sz w:val="22"/>
          <w:szCs w:val="22"/>
          <w:lang w:val="es-ES_tradnl"/>
        </w:rPr>
        <w:t>DETALLE DEL PRESUPUESTO REQUERIDO PARA EL AÑO  2020</w:t>
      </w:r>
      <w:r w:rsidR="00CC3446" w:rsidRPr="00331924">
        <w:rPr>
          <w:rFonts w:ascii="Museo Sans 300" w:hAnsi="Museo Sans 300"/>
          <w:b/>
          <w:sz w:val="22"/>
          <w:szCs w:val="22"/>
          <w:lang w:val="es-ES_tradnl"/>
        </w:rPr>
        <w:t xml:space="preserve"> PARA CONOCIMIENTO Y AP</w:t>
      </w:r>
      <w:r w:rsidR="00B646CE" w:rsidRPr="00331924">
        <w:rPr>
          <w:rFonts w:ascii="Museo Sans 300" w:hAnsi="Museo Sans 300"/>
          <w:b/>
          <w:sz w:val="22"/>
          <w:szCs w:val="22"/>
          <w:lang w:val="es-ES_tradnl"/>
        </w:rPr>
        <w:t>ROBACIÓN DEL CONSEJO DIRECTIVO.</w:t>
      </w:r>
    </w:p>
    <w:p w:rsidR="00F17C35" w:rsidRDefault="00B646CE" w:rsidP="00BD768F">
      <w:pPr>
        <w:pStyle w:val="Sangra2detindependiente"/>
        <w:numPr>
          <w:ilvl w:val="0"/>
          <w:numId w:val="44"/>
        </w:numPr>
        <w:rPr>
          <w:rFonts w:ascii="Museo Sans 300" w:hAnsi="Museo Sans 300"/>
          <w:b/>
          <w:sz w:val="22"/>
          <w:szCs w:val="22"/>
          <w:lang w:val="es-ES_tradnl"/>
        </w:rPr>
      </w:pPr>
      <w:r w:rsidRPr="00331924">
        <w:rPr>
          <w:rFonts w:ascii="Museo Sans 300" w:hAnsi="Museo Sans 300"/>
          <w:b/>
          <w:sz w:val="22"/>
          <w:szCs w:val="22"/>
          <w:lang w:val="es-ES_tradnl"/>
        </w:rPr>
        <w:t>PRESENTACION PARA APROBACION DEL CODIGO DE ETICA DE LA INSTITUCION.</w:t>
      </w:r>
    </w:p>
    <w:p w:rsidR="0035100B" w:rsidRPr="00331924" w:rsidRDefault="0035100B" w:rsidP="00EF771F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331924">
        <w:rPr>
          <w:rFonts w:ascii="Museo Sans 300" w:hAnsi="Museo Sans 300"/>
          <w:b/>
          <w:bCs w:val="0"/>
          <w:sz w:val="22"/>
          <w:szCs w:val="22"/>
        </w:rPr>
        <w:t>1.</w:t>
      </w:r>
      <w:r w:rsidRPr="00331924">
        <w:rPr>
          <w:rFonts w:ascii="Museo Sans 300" w:hAnsi="Museo Sans 300"/>
          <w:sz w:val="22"/>
          <w:szCs w:val="22"/>
        </w:rPr>
        <w:t xml:space="preserve">  </w:t>
      </w:r>
      <w:r w:rsidRPr="00331924">
        <w:rPr>
          <w:rFonts w:ascii="Museo Sans 300" w:hAnsi="Museo Sans 300"/>
          <w:b/>
          <w:sz w:val="22"/>
          <w:szCs w:val="22"/>
        </w:rPr>
        <w:t>ESTABLECIMIENTO DEL QUORUM</w:t>
      </w:r>
    </w:p>
    <w:p w:rsidR="0035100B" w:rsidRPr="00331924" w:rsidRDefault="00A00446" w:rsidP="00EF771F">
      <w:pPr>
        <w:pStyle w:val="Sangra2detindependiente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="0035100B" w:rsidRPr="00331924">
        <w:rPr>
          <w:rFonts w:ascii="Museo Sans 300" w:hAnsi="Museo Sans 300"/>
          <w:sz w:val="22"/>
          <w:szCs w:val="22"/>
        </w:rPr>
        <w:t xml:space="preserve">La sesión se inició con el establecimiento del quórum.  </w:t>
      </w:r>
    </w:p>
    <w:p w:rsidR="0035100B" w:rsidRPr="00331924" w:rsidRDefault="00284D8B" w:rsidP="00EF771F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331924">
        <w:rPr>
          <w:rFonts w:ascii="Museo Sans 300" w:hAnsi="Museo Sans 300"/>
          <w:b/>
          <w:sz w:val="22"/>
          <w:szCs w:val="22"/>
        </w:rPr>
        <w:t>2. LECTURA</w:t>
      </w:r>
      <w:r w:rsidR="0035100B" w:rsidRPr="00331924">
        <w:rPr>
          <w:rFonts w:ascii="Museo Sans 300" w:hAnsi="Museo Sans 300"/>
          <w:b/>
          <w:sz w:val="22"/>
          <w:szCs w:val="22"/>
        </w:rPr>
        <w:t xml:space="preserve"> Y APROBACION DE AGENDA.</w:t>
      </w:r>
    </w:p>
    <w:p w:rsidR="0035100B" w:rsidRPr="00331924" w:rsidRDefault="00A00446" w:rsidP="00EF771F">
      <w:pPr>
        <w:pStyle w:val="Sangra2detindependiente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="0035100B" w:rsidRPr="00331924">
        <w:rPr>
          <w:rFonts w:ascii="Museo Sans 300" w:hAnsi="Museo Sans 300"/>
          <w:sz w:val="22"/>
          <w:szCs w:val="22"/>
        </w:rPr>
        <w:t xml:space="preserve">Posteriormente se dio lectura a la agenda propuesta y fue aprobada. </w:t>
      </w:r>
    </w:p>
    <w:p w:rsidR="0035100B" w:rsidRPr="00331924" w:rsidRDefault="00284D8B" w:rsidP="00EF771F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331924">
        <w:rPr>
          <w:rFonts w:ascii="Museo Sans 300" w:hAnsi="Museo Sans 300"/>
          <w:b/>
          <w:sz w:val="22"/>
          <w:szCs w:val="22"/>
        </w:rPr>
        <w:t>3. LECTURA</w:t>
      </w:r>
      <w:r w:rsidR="0035100B" w:rsidRPr="00331924">
        <w:rPr>
          <w:rFonts w:ascii="Museo Sans 300" w:hAnsi="Museo Sans 300"/>
          <w:b/>
          <w:sz w:val="22"/>
          <w:szCs w:val="22"/>
        </w:rPr>
        <w:t xml:space="preserve"> Y APROBACION DEL ACTA ANTERIOR</w:t>
      </w:r>
    </w:p>
    <w:p w:rsidR="0035100B" w:rsidRPr="00331924" w:rsidRDefault="00A00446" w:rsidP="00EF771F">
      <w:pPr>
        <w:pStyle w:val="Sangra2detindependiente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  <w:t xml:space="preserve">El Director Ejecutivo </w:t>
      </w:r>
      <w:r w:rsidR="0035100B" w:rsidRPr="00331924">
        <w:rPr>
          <w:rFonts w:ascii="Museo Sans 300" w:hAnsi="Museo Sans 300"/>
          <w:sz w:val="22"/>
          <w:szCs w:val="22"/>
        </w:rPr>
        <w:t>dio lectura al acta d</w:t>
      </w:r>
      <w:r w:rsidR="00BA2314" w:rsidRPr="00331924">
        <w:rPr>
          <w:rFonts w:ascii="Museo Sans 300" w:hAnsi="Museo Sans 300"/>
          <w:sz w:val="22"/>
          <w:szCs w:val="22"/>
        </w:rPr>
        <w:t xml:space="preserve">e la </w:t>
      </w:r>
      <w:r w:rsidR="00CC3446" w:rsidRPr="00331924">
        <w:rPr>
          <w:rFonts w:ascii="Museo Sans 300" w:hAnsi="Museo Sans 300"/>
          <w:sz w:val="22"/>
          <w:szCs w:val="22"/>
        </w:rPr>
        <w:t>s</w:t>
      </w:r>
      <w:r w:rsidR="002D6B6E" w:rsidRPr="00331924">
        <w:rPr>
          <w:rFonts w:ascii="Museo Sans 300" w:hAnsi="Museo Sans 300"/>
          <w:sz w:val="22"/>
          <w:szCs w:val="22"/>
        </w:rPr>
        <w:t>esión anterior Número CINCO/2019</w:t>
      </w:r>
      <w:r w:rsidR="0035100B" w:rsidRPr="00331924">
        <w:rPr>
          <w:rFonts w:ascii="Museo Sans 300" w:hAnsi="Museo Sans 300"/>
          <w:sz w:val="22"/>
          <w:szCs w:val="22"/>
        </w:rPr>
        <w:t xml:space="preserve"> </w:t>
      </w:r>
      <w:r>
        <w:rPr>
          <w:rFonts w:ascii="Museo Sans 300" w:hAnsi="Museo Sans 300"/>
          <w:sz w:val="22"/>
          <w:szCs w:val="22"/>
        </w:rPr>
        <w:tab/>
      </w:r>
      <w:r w:rsidR="0035100B" w:rsidRPr="00331924">
        <w:rPr>
          <w:rFonts w:ascii="Museo Sans 300" w:hAnsi="Museo Sans 300"/>
          <w:sz w:val="22"/>
          <w:szCs w:val="22"/>
        </w:rPr>
        <w:t>Posteriormente el  Consejo Directivo emitió el siguiente acuerdo:</w:t>
      </w:r>
    </w:p>
    <w:p w:rsidR="0035100B" w:rsidRPr="00331924" w:rsidRDefault="00CD4ADE" w:rsidP="00EF771F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331924">
        <w:rPr>
          <w:rFonts w:ascii="Museo Sans 300" w:hAnsi="Museo Sans 300"/>
          <w:b/>
          <w:sz w:val="22"/>
          <w:szCs w:val="22"/>
        </w:rPr>
        <w:t>ACUERDO CD</w:t>
      </w:r>
      <w:r w:rsidR="00EC3A5A" w:rsidRPr="00331924">
        <w:rPr>
          <w:rFonts w:ascii="Museo Sans 300" w:hAnsi="Museo Sans 300"/>
          <w:b/>
          <w:sz w:val="22"/>
          <w:szCs w:val="22"/>
        </w:rPr>
        <w:t>-No.</w:t>
      </w:r>
      <w:r w:rsidR="002D6B6E" w:rsidRPr="00331924">
        <w:rPr>
          <w:rFonts w:ascii="Museo Sans 300" w:hAnsi="Museo Sans 300"/>
          <w:b/>
          <w:sz w:val="22"/>
          <w:szCs w:val="22"/>
        </w:rPr>
        <w:t xml:space="preserve"> 027/2019</w:t>
      </w:r>
    </w:p>
    <w:p w:rsidR="0035100B" w:rsidRPr="00331924" w:rsidRDefault="00A00446" w:rsidP="00EF771F">
      <w:pPr>
        <w:pStyle w:val="Sangra2detindependiente"/>
        <w:rPr>
          <w:rFonts w:ascii="Museo Sans 300" w:hAnsi="Museo Sans 300"/>
          <w:b/>
          <w:sz w:val="22"/>
          <w:szCs w:val="22"/>
        </w:rPr>
      </w:pPr>
      <w:r>
        <w:rPr>
          <w:rFonts w:ascii="Museo Sans 300" w:hAnsi="Museo Sans 300"/>
          <w:b/>
          <w:sz w:val="22"/>
          <w:szCs w:val="22"/>
        </w:rPr>
        <w:tab/>
      </w:r>
      <w:r w:rsidR="0035100B" w:rsidRPr="00331924">
        <w:rPr>
          <w:rFonts w:ascii="Museo Sans 300" w:hAnsi="Museo Sans 300"/>
          <w:b/>
          <w:sz w:val="22"/>
          <w:szCs w:val="22"/>
        </w:rPr>
        <w:t>Aprobar en todas sus partes e</w:t>
      </w:r>
      <w:r w:rsidR="0068073B" w:rsidRPr="00331924">
        <w:rPr>
          <w:rFonts w:ascii="Museo Sans 300" w:hAnsi="Museo Sans 300"/>
          <w:b/>
          <w:sz w:val="22"/>
          <w:szCs w:val="22"/>
        </w:rPr>
        <w:t xml:space="preserve">l acta anterior Número </w:t>
      </w:r>
      <w:r w:rsidR="002D6B6E" w:rsidRPr="00331924">
        <w:rPr>
          <w:rFonts w:ascii="Museo Sans 300" w:hAnsi="Museo Sans 300"/>
          <w:b/>
          <w:sz w:val="22"/>
          <w:szCs w:val="22"/>
        </w:rPr>
        <w:t>Cinco/2019</w:t>
      </w:r>
      <w:r w:rsidR="00DA6A1D" w:rsidRPr="00331924">
        <w:rPr>
          <w:rFonts w:ascii="Museo Sans 300" w:hAnsi="Museo Sans 300"/>
          <w:b/>
          <w:sz w:val="22"/>
          <w:szCs w:val="22"/>
        </w:rPr>
        <w:t>.</w:t>
      </w:r>
    </w:p>
    <w:p w:rsidR="00EC3A5A" w:rsidRPr="00331924" w:rsidRDefault="00EC3A5A" w:rsidP="00EC3A5A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331924">
        <w:rPr>
          <w:rFonts w:ascii="Museo Sans 300" w:hAnsi="Museo Sans 300"/>
          <w:b/>
          <w:sz w:val="22"/>
          <w:szCs w:val="22"/>
        </w:rPr>
        <w:t xml:space="preserve">4. </w:t>
      </w:r>
      <w:r w:rsidRPr="00331924">
        <w:rPr>
          <w:rFonts w:ascii="Museo Sans 300" w:hAnsi="Museo Sans 300"/>
          <w:b/>
          <w:sz w:val="22"/>
          <w:szCs w:val="22"/>
        </w:rPr>
        <w:tab/>
      </w:r>
      <w:r w:rsidR="003548BE" w:rsidRPr="00331924">
        <w:rPr>
          <w:rFonts w:ascii="Museo Sans 300" w:hAnsi="Museo Sans 300"/>
          <w:b/>
          <w:sz w:val="22"/>
          <w:szCs w:val="22"/>
        </w:rPr>
        <w:t>INFORME DE AUDITORIA INTERNA DEL PERIODO  DEL 01 DE J</w:t>
      </w:r>
      <w:r w:rsidR="002D6B6E" w:rsidRPr="00331924">
        <w:rPr>
          <w:rFonts w:ascii="Museo Sans 300" w:hAnsi="Museo Sans 300"/>
          <w:b/>
          <w:sz w:val="22"/>
          <w:szCs w:val="22"/>
        </w:rPr>
        <w:t xml:space="preserve">ULIO AL 30 DE </w:t>
      </w:r>
      <w:r w:rsidR="00A00446">
        <w:rPr>
          <w:rFonts w:ascii="Museo Sans 300" w:hAnsi="Museo Sans 300"/>
          <w:b/>
          <w:sz w:val="22"/>
          <w:szCs w:val="22"/>
        </w:rPr>
        <w:tab/>
      </w:r>
      <w:r w:rsidR="002D6B6E" w:rsidRPr="00331924">
        <w:rPr>
          <w:rFonts w:ascii="Museo Sans 300" w:hAnsi="Museo Sans 300"/>
          <w:b/>
          <w:sz w:val="22"/>
          <w:szCs w:val="22"/>
        </w:rPr>
        <w:t>SEPTIEMBRE DE 2019</w:t>
      </w:r>
    </w:p>
    <w:p w:rsidR="002925EA" w:rsidRDefault="00A00446" w:rsidP="00EF771F">
      <w:pPr>
        <w:pStyle w:val="Sangra2detindependiente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lastRenderedPageBreak/>
        <w:tab/>
      </w:r>
      <w:r w:rsidR="00EC3A5A" w:rsidRPr="00331924">
        <w:rPr>
          <w:rFonts w:ascii="Museo Sans 300" w:hAnsi="Museo Sans 300"/>
          <w:sz w:val="22"/>
          <w:szCs w:val="22"/>
        </w:rPr>
        <w:t xml:space="preserve">El Director Ejecutivo informa que el Auditor Interno, en cumplimiento al Art.37 de </w:t>
      </w:r>
      <w:r>
        <w:rPr>
          <w:rFonts w:ascii="Museo Sans 300" w:hAnsi="Museo Sans 300"/>
          <w:sz w:val="22"/>
          <w:szCs w:val="22"/>
        </w:rPr>
        <w:tab/>
      </w:r>
      <w:r w:rsidR="00EC3A5A" w:rsidRPr="00331924">
        <w:rPr>
          <w:rFonts w:ascii="Museo Sans 300" w:hAnsi="Museo Sans 300"/>
          <w:sz w:val="22"/>
          <w:szCs w:val="22"/>
        </w:rPr>
        <w:t xml:space="preserve">La Ley de la Corte de Cuentas de la República y el Art.11 de la reforma de la misma </w:t>
      </w:r>
      <w:r>
        <w:rPr>
          <w:rFonts w:ascii="Museo Sans 300" w:hAnsi="Museo Sans 300"/>
          <w:sz w:val="22"/>
          <w:szCs w:val="22"/>
        </w:rPr>
        <w:tab/>
      </w:r>
      <w:r w:rsidR="00EC3A5A" w:rsidRPr="00331924">
        <w:rPr>
          <w:rFonts w:ascii="Museo Sans 300" w:hAnsi="Museo Sans 300"/>
          <w:sz w:val="22"/>
          <w:szCs w:val="22"/>
        </w:rPr>
        <w:t xml:space="preserve">ley, presenta para conocimiento del Consejo Directivo de la Institución, el Informe </w:t>
      </w:r>
      <w:r>
        <w:rPr>
          <w:rFonts w:ascii="Museo Sans 300" w:hAnsi="Museo Sans 300"/>
          <w:sz w:val="22"/>
          <w:szCs w:val="22"/>
        </w:rPr>
        <w:tab/>
      </w:r>
      <w:r w:rsidR="00EC3A5A" w:rsidRPr="00331924">
        <w:rPr>
          <w:rFonts w:ascii="Museo Sans 300" w:hAnsi="Museo Sans 300"/>
          <w:sz w:val="22"/>
          <w:szCs w:val="22"/>
        </w:rPr>
        <w:t xml:space="preserve">de Auditoria Interna </w:t>
      </w:r>
      <w:r w:rsidR="002925EA" w:rsidRPr="00331924">
        <w:rPr>
          <w:rFonts w:ascii="Museo Sans 300" w:hAnsi="Museo Sans 300"/>
          <w:sz w:val="22"/>
          <w:szCs w:val="22"/>
        </w:rPr>
        <w:t xml:space="preserve">correspondiente </w:t>
      </w:r>
      <w:r w:rsidR="003548BE" w:rsidRPr="00331924">
        <w:rPr>
          <w:rFonts w:ascii="Museo Sans 300" w:hAnsi="Museo Sans 300"/>
          <w:sz w:val="22"/>
          <w:szCs w:val="22"/>
        </w:rPr>
        <w:t xml:space="preserve"> del  periodo del 01 </w:t>
      </w:r>
      <w:r w:rsidR="002925EA" w:rsidRPr="00331924">
        <w:rPr>
          <w:rFonts w:ascii="Museo Sans 300" w:hAnsi="Museo Sans 300"/>
          <w:sz w:val="22"/>
          <w:szCs w:val="22"/>
        </w:rPr>
        <w:t>de J</w:t>
      </w:r>
      <w:r w:rsidR="002D6B6E" w:rsidRPr="00331924">
        <w:rPr>
          <w:rFonts w:ascii="Museo Sans 300" w:hAnsi="Museo Sans 300"/>
          <w:sz w:val="22"/>
          <w:szCs w:val="22"/>
        </w:rPr>
        <w:t xml:space="preserve">ulio al 30 de </w:t>
      </w:r>
      <w:r>
        <w:rPr>
          <w:rFonts w:ascii="Museo Sans 300" w:hAnsi="Museo Sans 300"/>
          <w:sz w:val="22"/>
          <w:szCs w:val="22"/>
        </w:rPr>
        <w:tab/>
      </w:r>
      <w:r w:rsidR="002D6B6E" w:rsidRPr="00331924">
        <w:rPr>
          <w:rFonts w:ascii="Museo Sans 300" w:hAnsi="Museo Sans 300"/>
          <w:sz w:val="22"/>
          <w:szCs w:val="22"/>
        </w:rPr>
        <w:t>Septiembre de 2019</w:t>
      </w:r>
      <w:r w:rsidR="002925EA" w:rsidRPr="00331924">
        <w:rPr>
          <w:rFonts w:ascii="Museo Sans 300" w:hAnsi="Museo Sans 300"/>
          <w:sz w:val="22"/>
          <w:szCs w:val="22"/>
        </w:rPr>
        <w:t xml:space="preserve">, </w:t>
      </w:r>
      <w:r w:rsidR="002D6B6E" w:rsidRPr="00331924">
        <w:rPr>
          <w:rFonts w:ascii="Museo Sans 300" w:hAnsi="Museo Sans 300"/>
          <w:sz w:val="22"/>
          <w:szCs w:val="22"/>
        </w:rPr>
        <w:t>el</w:t>
      </w:r>
      <w:r w:rsidR="003548BE" w:rsidRPr="00331924">
        <w:rPr>
          <w:rFonts w:ascii="Museo Sans 300" w:hAnsi="Museo Sans 300"/>
          <w:sz w:val="22"/>
          <w:szCs w:val="22"/>
        </w:rPr>
        <w:t xml:space="preserve"> </w:t>
      </w:r>
      <w:r w:rsidR="002925EA" w:rsidRPr="00331924">
        <w:rPr>
          <w:rFonts w:ascii="Museo Sans 300" w:hAnsi="Museo Sans 300"/>
          <w:sz w:val="22"/>
          <w:szCs w:val="22"/>
        </w:rPr>
        <w:t xml:space="preserve"> cual no presenta hallazgo</w:t>
      </w:r>
      <w:r w:rsidR="003548BE" w:rsidRPr="00331924">
        <w:rPr>
          <w:rFonts w:ascii="Museo Sans 300" w:hAnsi="Museo Sans 300"/>
          <w:sz w:val="22"/>
          <w:szCs w:val="22"/>
        </w:rPr>
        <w:t>s</w:t>
      </w:r>
      <w:r w:rsidR="001E4921" w:rsidRPr="00331924">
        <w:rPr>
          <w:rFonts w:ascii="Museo Sans 300" w:hAnsi="Museo Sans 300"/>
          <w:sz w:val="22"/>
          <w:szCs w:val="22"/>
        </w:rPr>
        <w:t xml:space="preserve"> que reportar, y se presenta al </w:t>
      </w:r>
      <w:r>
        <w:rPr>
          <w:rFonts w:ascii="Museo Sans 300" w:hAnsi="Museo Sans 300"/>
          <w:sz w:val="22"/>
          <w:szCs w:val="22"/>
        </w:rPr>
        <w:tab/>
      </w:r>
      <w:r w:rsidR="001E4921" w:rsidRPr="00331924">
        <w:rPr>
          <w:rFonts w:ascii="Museo Sans 300" w:hAnsi="Museo Sans 300"/>
          <w:sz w:val="22"/>
          <w:szCs w:val="22"/>
        </w:rPr>
        <w:t>Consejo Directivo para su conocimiento.</w:t>
      </w:r>
    </w:p>
    <w:p w:rsidR="002925EA" w:rsidRPr="00331924" w:rsidRDefault="002925EA" w:rsidP="002925EA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331924">
        <w:rPr>
          <w:rFonts w:ascii="Museo Sans 300" w:hAnsi="Museo Sans 300"/>
          <w:sz w:val="22"/>
          <w:szCs w:val="22"/>
        </w:rPr>
        <w:t xml:space="preserve"> </w:t>
      </w:r>
      <w:r w:rsidR="002D6B6E" w:rsidRPr="00331924">
        <w:rPr>
          <w:rFonts w:ascii="Museo Sans 300" w:hAnsi="Museo Sans 300"/>
          <w:b/>
          <w:sz w:val="22"/>
          <w:szCs w:val="22"/>
        </w:rPr>
        <w:t>ACUERDO CD-No. 028/2019</w:t>
      </w:r>
    </w:p>
    <w:p w:rsidR="002925EA" w:rsidRPr="00331924" w:rsidRDefault="00A00446" w:rsidP="002925EA">
      <w:pPr>
        <w:pStyle w:val="Sangra2detindependiente"/>
        <w:rPr>
          <w:rFonts w:ascii="Museo Sans 300" w:hAnsi="Museo Sans 300"/>
          <w:b/>
          <w:sz w:val="22"/>
          <w:szCs w:val="22"/>
        </w:rPr>
      </w:pPr>
      <w:r>
        <w:rPr>
          <w:rFonts w:ascii="Museo Sans 300" w:hAnsi="Museo Sans 300"/>
          <w:b/>
          <w:sz w:val="22"/>
          <w:szCs w:val="22"/>
        </w:rPr>
        <w:tab/>
      </w:r>
      <w:r w:rsidR="002925EA" w:rsidRPr="00331924">
        <w:rPr>
          <w:rFonts w:ascii="Museo Sans 300" w:hAnsi="Museo Sans 300"/>
          <w:b/>
          <w:sz w:val="22"/>
          <w:szCs w:val="22"/>
        </w:rPr>
        <w:t xml:space="preserve">El Consejo Directivo </w:t>
      </w:r>
      <w:r w:rsidR="00082678" w:rsidRPr="00331924">
        <w:rPr>
          <w:rFonts w:ascii="Museo Sans 300" w:hAnsi="Museo Sans 300"/>
          <w:b/>
          <w:sz w:val="22"/>
          <w:szCs w:val="22"/>
        </w:rPr>
        <w:t xml:space="preserve">se da por enterado de lo informado y no </w:t>
      </w:r>
      <w:r w:rsidR="003548BE" w:rsidRPr="00331924">
        <w:rPr>
          <w:rFonts w:ascii="Museo Sans 300" w:hAnsi="Museo Sans 300"/>
          <w:b/>
          <w:sz w:val="22"/>
          <w:szCs w:val="22"/>
        </w:rPr>
        <w:t xml:space="preserve">tiene </w:t>
      </w:r>
      <w:r>
        <w:rPr>
          <w:rFonts w:ascii="Museo Sans 300" w:hAnsi="Museo Sans 300"/>
          <w:b/>
          <w:sz w:val="22"/>
          <w:szCs w:val="22"/>
        </w:rPr>
        <w:tab/>
      </w:r>
      <w:r w:rsidR="003548BE" w:rsidRPr="00331924">
        <w:rPr>
          <w:rFonts w:ascii="Museo Sans 300" w:hAnsi="Museo Sans 300"/>
          <w:b/>
          <w:sz w:val="22"/>
          <w:szCs w:val="22"/>
        </w:rPr>
        <w:t>observacione</w:t>
      </w:r>
      <w:r w:rsidR="001E4921" w:rsidRPr="00331924">
        <w:rPr>
          <w:rFonts w:ascii="Museo Sans 300" w:hAnsi="Museo Sans 300"/>
          <w:b/>
          <w:sz w:val="22"/>
          <w:szCs w:val="22"/>
        </w:rPr>
        <w:t>s al informe de Auditoria Interna presentado.</w:t>
      </w:r>
    </w:p>
    <w:p w:rsidR="00082678" w:rsidRDefault="00082678" w:rsidP="00082678">
      <w:pPr>
        <w:pStyle w:val="Sangra2detindependiente"/>
        <w:rPr>
          <w:rFonts w:ascii="Museo Sans 300" w:hAnsi="Museo Sans 300"/>
          <w:b/>
          <w:sz w:val="22"/>
          <w:szCs w:val="22"/>
          <w:lang w:val="es-ES_tradnl"/>
        </w:rPr>
      </w:pPr>
      <w:r w:rsidRPr="00331924">
        <w:rPr>
          <w:rFonts w:ascii="Museo Sans 300" w:hAnsi="Museo Sans 300"/>
          <w:b/>
          <w:sz w:val="22"/>
          <w:szCs w:val="22"/>
        </w:rPr>
        <w:t>5.</w:t>
      </w:r>
      <w:r w:rsidRPr="00331924">
        <w:rPr>
          <w:rFonts w:ascii="Museo Sans 300" w:hAnsi="Museo Sans 300"/>
          <w:b/>
          <w:sz w:val="22"/>
          <w:szCs w:val="22"/>
          <w:lang w:val="es-ES_tradnl"/>
        </w:rPr>
        <w:t xml:space="preserve"> INFORME DE EJECUCIÓN OPERATIVA Y FINANCIERA ILP/20</w:t>
      </w:r>
      <w:r w:rsidR="002D6B6E" w:rsidRPr="00331924">
        <w:rPr>
          <w:rFonts w:ascii="Museo Sans 300" w:hAnsi="Museo Sans 300"/>
          <w:b/>
          <w:sz w:val="22"/>
          <w:szCs w:val="22"/>
          <w:lang w:val="es-ES_tradnl"/>
        </w:rPr>
        <w:t>19</w:t>
      </w:r>
      <w:r w:rsidRPr="00331924">
        <w:rPr>
          <w:rFonts w:ascii="Museo Sans 300" w:hAnsi="Museo Sans 300"/>
          <w:b/>
          <w:sz w:val="22"/>
          <w:szCs w:val="22"/>
          <w:lang w:val="es-ES_tradnl"/>
        </w:rPr>
        <w:t xml:space="preserve"> </w:t>
      </w:r>
    </w:p>
    <w:p w:rsidR="00670212" w:rsidRPr="00331924" w:rsidRDefault="00670212" w:rsidP="00082678">
      <w:pPr>
        <w:pStyle w:val="Sangra2detindependiente"/>
        <w:rPr>
          <w:rFonts w:ascii="Museo Sans 300" w:hAnsi="Museo Sans 300"/>
          <w:b/>
          <w:sz w:val="22"/>
          <w:szCs w:val="22"/>
          <w:lang w:val="es-ES_tradnl"/>
        </w:rPr>
      </w:pPr>
      <w:r>
        <w:rPr>
          <w:rFonts w:ascii="Museo Sans 300" w:hAnsi="Museo Sans 300"/>
          <w:b/>
          <w:sz w:val="22"/>
          <w:szCs w:val="22"/>
          <w:lang w:val="es-ES_tradnl"/>
        </w:rPr>
        <w:tab/>
        <w:t xml:space="preserve">5.1 </w:t>
      </w:r>
      <w:r w:rsidRPr="00331924">
        <w:rPr>
          <w:rFonts w:ascii="Museo Sans 300" w:hAnsi="Museo Sans 300"/>
          <w:b/>
          <w:sz w:val="22"/>
          <w:szCs w:val="22"/>
          <w:lang w:val="es-ES_tradnl"/>
        </w:rPr>
        <w:t>Ejecución Financiera 2019.</w:t>
      </w:r>
    </w:p>
    <w:p w:rsidR="00082678" w:rsidRPr="00670212" w:rsidRDefault="00A00446" w:rsidP="00670212">
      <w:pPr>
        <w:pStyle w:val="Sangra2detindependiente"/>
        <w:tabs>
          <w:tab w:val="left" w:pos="709"/>
        </w:tabs>
        <w:rPr>
          <w:rFonts w:ascii="Museo Sans 300" w:hAnsi="Museo Sans 300"/>
          <w:b/>
          <w:sz w:val="22"/>
          <w:szCs w:val="22"/>
          <w:lang w:val="es-ES_tradnl"/>
        </w:rPr>
      </w:pPr>
      <w:r>
        <w:rPr>
          <w:rFonts w:ascii="Museo Sans 300" w:hAnsi="Museo Sans 300"/>
          <w:b/>
          <w:sz w:val="22"/>
          <w:szCs w:val="22"/>
          <w:lang w:val="es-ES_tradnl"/>
        </w:rPr>
        <w:tab/>
      </w:r>
      <w:r w:rsidR="00082678" w:rsidRPr="00331924">
        <w:rPr>
          <w:rFonts w:ascii="Museo Sans 300" w:hAnsi="Museo Sans 300"/>
          <w:sz w:val="22"/>
          <w:szCs w:val="22"/>
          <w:lang w:val="es-ES_tradnl"/>
        </w:rPr>
        <w:t xml:space="preserve">El Director Ejecutivo presenta al Consejo Directivo </w:t>
      </w:r>
      <w:r w:rsidR="00082678" w:rsidRPr="00331924">
        <w:rPr>
          <w:rFonts w:ascii="Museo Sans 300" w:hAnsi="Museo Sans 300"/>
          <w:sz w:val="22"/>
          <w:szCs w:val="22"/>
        </w:rPr>
        <w:t xml:space="preserve">el </w:t>
      </w:r>
      <w:r w:rsidR="00670212">
        <w:rPr>
          <w:rFonts w:ascii="Museo Sans 300" w:hAnsi="Museo Sans 300"/>
          <w:sz w:val="22"/>
          <w:szCs w:val="22"/>
        </w:rPr>
        <w:t xml:space="preserve">detalle </w:t>
      </w:r>
      <w:r w:rsidR="00082678" w:rsidRPr="00331924">
        <w:rPr>
          <w:rFonts w:ascii="Museo Sans 300" w:hAnsi="Museo Sans 300"/>
          <w:sz w:val="22"/>
          <w:szCs w:val="22"/>
        </w:rPr>
        <w:t>correspondiente a</w:t>
      </w:r>
      <w:r w:rsidR="00082678" w:rsidRPr="00331924">
        <w:rPr>
          <w:rFonts w:ascii="Museo Sans 300" w:hAnsi="Museo Sans 300"/>
          <w:sz w:val="22"/>
          <w:szCs w:val="22"/>
          <w:lang w:val="es-ES_tradnl"/>
        </w:rPr>
        <w:t xml:space="preserve"> la </w:t>
      </w:r>
      <w:r>
        <w:rPr>
          <w:rFonts w:ascii="Museo Sans 300" w:hAnsi="Museo Sans 300"/>
          <w:sz w:val="22"/>
          <w:szCs w:val="22"/>
          <w:lang w:val="es-ES_tradnl"/>
        </w:rPr>
        <w:tab/>
      </w:r>
      <w:r w:rsidR="00082678" w:rsidRPr="00331924">
        <w:rPr>
          <w:rFonts w:ascii="Museo Sans 300" w:hAnsi="Museo Sans 300"/>
          <w:sz w:val="22"/>
          <w:szCs w:val="22"/>
          <w:lang w:val="es-ES_tradnl"/>
        </w:rPr>
        <w:t>Ejecución Financiera de los Fondos que la in</w:t>
      </w:r>
      <w:r w:rsidR="00947FD9">
        <w:rPr>
          <w:rFonts w:ascii="Museo Sans 300" w:hAnsi="Museo Sans 300"/>
          <w:sz w:val="22"/>
          <w:szCs w:val="22"/>
          <w:lang w:val="es-ES_tradnl"/>
        </w:rPr>
        <w:t>stitución contó</w:t>
      </w:r>
      <w:r w:rsidR="002D6B6E" w:rsidRPr="00331924">
        <w:rPr>
          <w:rFonts w:ascii="Museo Sans 300" w:hAnsi="Museo Sans 300"/>
          <w:sz w:val="22"/>
          <w:szCs w:val="22"/>
          <w:lang w:val="es-ES_tradnl"/>
        </w:rPr>
        <w:t xml:space="preserve"> para el año 2019</w:t>
      </w:r>
      <w:r w:rsidR="00A61437" w:rsidRPr="00331924">
        <w:rPr>
          <w:rFonts w:ascii="Museo Sans 300" w:hAnsi="Museo Sans 300"/>
          <w:sz w:val="22"/>
          <w:szCs w:val="22"/>
          <w:lang w:val="es-ES_tradnl"/>
        </w:rPr>
        <w:t xml:space="preserve"> </w:t>
      </w:r>
      <w:r>
        <w:rPr>
          <w:rFonts w:ascii="Museo Sans 300" w:hAnsi="Museo Sans 300"/>
          <w:sz w:val="22"/>
          <w:szCs w:val="22"/>
          <w:lang w:val="es-ES_tradnl"/>
        </w:rPr>
        <w:tab/>
      </w:r>
      <w:r w:rsidR="00A61437" w:rsidRPr="00331924">
        <w:rPr>
          <w:rFonts w:ascii="Museo Sans 300" w:hAnsi="Museo Sans 300"/>
          <w:sz w:val="22"/>
          <w:szCs w:val="22"/>
          <w:lang w:val="es-ES_tradnl"/>
        </w:rPr>
        <w:t>tanto lo correspondiente a Fondos GOES, como a los generados por med</w:t>
      </w:r>
      <w:r w:rsidR="002D6B6E" w:rsidRPr="00331924">
        <w:rPr>
          <w:rFonts w:ascii="Museo Sans 300" w:hAnsi="Museo Sans 300"/>
          <w:sz w:val="22"/>
          <w:szCs w:val="22"/>
          <w:lang w:val="es-ES_tradnl"/>
        </w:rPr>
        <w:t xml:space="preserve">io de la </w:t>
      </w:r>
      <w:r>
        <w:rPr>
          <w:rFonts w:ascii="Museo Sans 300" w:hAnsi="Museo Sans 300"/>
          <w:sz w:val="22"/>
          <w:szCs w:val="22"/>
          <w:lang w:val="es-ES_tradnl"/>
        </w:rPr>
        <w:tab/>
      </w:r>
      <w:r w:rsidR="002D6B6E" w:rsidRPr="00331924">
        <w:rPr>
          <w:rFonts w:ascii="Museo Sans 300" w:hAnsi="Museo Sans 300"/>
          <w:sz w:val="22"/>
          <w:szCs w:val="22"/>
          <w:lang w:val="es-ES_tradnl"/>
        </w:rPr>
        <w:t>ejecución de Convenios Suscritos</w:t>
      </w:r>
      <w:r>
        <w:rPr>
          <w:rFonts w:ascii="Museo Sans 300" w:hAnsi="Museo Sans 300"/>
          <w:sz w:val="22"/>
          <w:szCs w:val="22"/>
          <w:lang w:val="es-ES_tradnl"/>
        </w:rPr>
        <w:t>.</w:t>
      </w:r>
    </w:p>
    <w:p w:rsidR="00082678" w:rsidRPr="00670212" w:rsidRDefault="00082678" w:rsidP="00670212">
      <w:pPr>
        <w:numPr>
          <w:ilvl w:val="0"/>
          <w:numId w:val="42"/>
        </w:num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331924">
        <w:rPr>
          <w:rFonts w:ascii="Museo Sans 300" w:hAnsi="Museo Sans 300"/>
          <w:sz w:val="22"/>
          <w:szCs w:val="22"/>
          <w:lang w:val="es-ES_tradnl"/>
        </w:rPr>
        <w:t>Fond</w:t>
      </w:r>
      <w:r w:rsidR="002D6B6E" w:rsidRPr="00331924">
        <w:rPr>
          <w:rFonts w:ascii="Museo Sans 300" w:hAnsi="Museo Sans 300"/>
          <w:sz w:val="22"/>
          <w:szCs w:val="22"/>
          <w:lang w:val="es-ES_tradnl"/>
        </w:rPr>
        <w:t>os GOES asignados en el año 2019</w:t>
      </w:r>
      <w:r w:rsidRPr="00331924">
        <w:rPr>
          <w:rFonts w:ascii="Museo Sans 300" w:hAnsi="Museo Sans 300"/>
          <w:sz w:val="22"/>
          <w:szCs w:val="22"/>
          <w:lang w:val="es-ES_tradnl"/>
        </w:rPr>
        <w:t>, habié</w:t>
      </w:r>
      <w:r w:rsidR="00670212">
        <w:rPr>
          <w:rFonts w:ascii="Museo Sans 300" w:hAnsi="Museo Sans 300"/>
          <w:sz w:val="22"/>
          <w:szCs w:val="22"/>
          <w:lang w:val="es-ES_tradnl"/>
        </w:rPr>
        <w:t>ndose ejecutado el total de los</w:t>
      </w:r>
      <w:r w:rsidR="00670212">
        <w:rPr>
          <w:rFonts w:ascii="Museo Sans 300" w:hAnsi="Museo Sans 300"/>
          <w:sz w:val="22"/>
          <w:szCs w:val="22"/>
        </w:rPr>
        <w:t xml:space="preserve"> </w:t>
      </w:r>
      <w:r w:rsidRPr="00670212">
        <w:rPr>
          <w:rFonts w:ascii="Museo Sans 300" w:hAnsi="Museo Sans 300"/>
          <w:sz w:val="22"/>
          <w:szCs w:val="22"/>
          <w:lang w:val="es-ES_tradnl"/>
        </w:rPr>
        <w:t>fondos GOES trasferidos</w:t>
      </w:r>
      <w:r w:rsidR="00944228" w:rsidRPr="00670212">
        <w:rPr>
          <w:rFonts w:ascii="Museo Sans 300" w:hAnsi="Museo Sans 300"/>
          <w:sz w:val="22"/>
          <w:szCs w:val="22"/>
          <w:lang w:val="es-ES_tradnl"/>
        </w:rPr>
        <w:t xml:space="preserve"> al inicio de año de</w:t>
      </w:r>
      <w:r w:rsidRPr="0067021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2D6B6E" w:rsidRPr="00670212">
        <w:rPr>
          <w:rFonts w:ascii="Museo Sans 300" w:hAnsi="Museo Sans 300"/>
          <w:sz w:val="22"/>
          <w:szCs w:val="22"/>
          <w:lang w:val="es-ES_tradnl"/>
        </w:rPr>
        <w:t>US $534,755</w:t>
      </w:r>
      <w:r w:rsidR="00944228" w:rsidRPr="00670212">
        <w:rPr>
          <w:rFonts w:ascii="Museo Sans 300" w:hAnsi="Museo Sans 300"/>
          <w:sz w:val="22"/>
          <w:szCs w:val="22"/>
          <w:lang w:val="es-ES_tradnl"/>
        </w:rPr>
        <w:t xml:space="preserve">.00 </w:t>
      </w:r>
      <w:r w:rsidRPr="00670212">
        <w:rPr>
          <w:rFonts w:ascii="Museo Sans 300" w:hAnsi="Museo Sans 300"/>
          <w:sz w:val="22"/>
          <w:szCs w:val="22"/>
          <w:lang w:val="es-ES_tradnl"/>
        </w:rPr>
        <w:t xml:space="preserve">los cuales fueron </w:t>
      </w:r>
      <w:r w:rsidRPr="00670212">
        <w:rPr>
          <w:rFonts w:ascii="Museo Sans 300" w:hAnsi="Museo Sans 300"/>
          <w:sz w:val="22"/>
          <w:szCs w:val="22"/>
          <w:lang w:val="es-MX"/>
        </w:rPr>
        <w:t xml:space="preserve">utilizados para el pago de remuneraciones de </w:t>
      </w:r>
      <w:r w:rsidR="00B62F51" w:rsidRPr="00670212">
        <w:rPr>
          <w:rFonts w:ascii="Museo Sans 300" w:hAnsi="Museo Sans 300"/>
          <w:sz w:val="22"/>
          <w:szCs w:val="22"/>
          <w:lang w:val="es-MX"/>
        </w:rPr>
        <w:t>personal,</w:t>
      </w:r>
      <w:r w:rsidRPr="00670212">
        <w:rPr>
          <w:rFonts w:ascii="Museo Sans 300" w:hAnsi="Museo Sans 300"/>
          <w:sz w:val="22"/>
          <w:szCs w:val="22"/>
          <w:lang w:val="es-MX"/>
        </w:rPr>
        <w:t xml:space="preserve"> adquisición de Bienes y Servicios, Gastos Financieros (Seguros y Fianzas), de la Institución.</w:t>
      </w:r>
    </w:p>
    <w:p w:rsidR="00082678" w:rsidRPr="00331924" w:rsidRDefault="00082678" w:rsidP="00082678">
      <w:pPr>
        <w:numPr>
          <w:ilvl w:val="0"/>
          <w:numId w:val="42"/>
        </w:num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331924">
        <w:rPr>
          <w:rFonts w:ascii="Museo Sans 300" w:hAnsi="Museo Sans 300"/>
          <w:sz w:val="22"/>
          <w:szCs w:val="22"/>
          <w:lang w:val="es-MX"/>
        </w:rPr>
        <w:t xml:space="preserve"> Fondos </w:t>
      </w:r>
      <w:r w:rsidR="00B62F51" w:rsidRPr="00331924">
        <w:rPr>
          <w:rFonts w:ascii="Museo Sans 300" w:hAnsi="Museo Sans 300"/>
          <w:sz w:val="22"/>
          <w:szCs w:val="22"/>
          <w:lang w:val="es-MX"/>
        </w:rPr>
        <w:t xml:space="preserve"> Provenientes de  Convenios: con la</w:t>
      </w:r>
      <w:r w:rsidR="00C52F17" w:rsidRPr="00331924">
        <w:rPr>
          <w:rFonts w:ascii="Museo Sans 300" w:hAnsi="Museo Sans 300"/>
          <w:sz w:val="22"/>
          <w:szCs w:val="22"/>
          <w:lang w:val="es-MX"/>
        </w:rPr>
        <w:t xml:space="preserve"> ejecución de los convenios firmados con MINEDCYT, FONAVIPO, FOSAFFI, MINSAL, VIVIENDA (CENTRO HISTORICO Y EL MOZOTE)</w:t>
      </w:r>
      <w:r w:rsidR="00B62F51" w:rsidRPr="00331924">
        <w:rPr>
          <w:rFonts w:ascii="Museo Sans 300" w:hAnsi="Museo Sans 300"/>
          <w:sz w:val="22"/>
          <w:szCs w:val="22"/>
          <w:lang w:val="es-MX"/>
        </w:rPr>
        <w:t xml:space="preserve"> se logró cubrir el déficit presupuestario de  la </w:t>
      </w:r>
      <w:r w:rsidR="00A61437" w:rsidRPr="00331924">
        <w:rPr>
          <w:rFonts w:ascii="Museo Sans 300" w:hAnsi="Museo Sans 300"/>
          <w:sz w:val="22"/>
          <w:szCs w:val="22"/>
          <w:lang w:val="es-MX"/>
        </w:rPr>
        <w:t>i</w:t>
      </w:r>
      <w:r w:rsidR="00333780" w:rsidRPr="00331924">
        <w:rPr>
          <w:rFonts w:ascii="Museo Sans 300" w:hAnsi="Museo Sans 300"/>
          <w:sz w:val="22"/>
          <w:szCs w:val="22"/>
          <w:lang w:val="es-MX"/>
        </w:rPr>
        <w:t>nstitución; habiéndose generado</w:t>
      </w:r>
      <w:r w:rsidR="005879A4" w:rsidRPr="00331924">
        <w:rPr>
          <w:rFonts w:ascii="Museo Sans 300" w:hAnsi="Museo Sans 300"/>
          <w:sz w:val="22"/>
          <w:szCs w:val="22"/>
          <w:lang w:val="es-MX"/>
        </w:rPr>
        <w:t xml:space="preserve"> durante el año 2019</w:t>
      </w:r>
      <w:r w:rsidR="00A61437" w:rsidRPr="00331924">
        <w:rPr>
          <w:rFonts w:ascii="Museo Sans 300" w:hAnsi="Museo Sans 300"/>
          <w:sz w:val="22"/>
          <w:szCs w:val="22"/>
          <w:lang w:val="es-MX"/>
        </w:rPr>
        <w:t xml:space="preserve"> </w:t>
      </w:r>
      <w:r w:rsidR="00B62F51" w:rsidRPr="00331924">
        <w:rPr>
          <w:rFonts w:ascii="Museo Sans 300" w:hAnsi="Museo Sans 300"/>
          <w:sz w:val="22"/>
          <w:szCs w:val="22"/>
          <w:lang w:val="es-MX"/>
        </w:rPr>
        <w:t xml:space="preserve"> un total de </w:t>
      </w:r>
      <w:r w:rsidRPr="00331924">
        <w:rPr>
          <w:rFonts w:ascii="Museo Sans 300" w:hAnsi="Museo Sans 300"/>
          <w:sz w:val="22"/>
          <w:szCs w:val="22"/>
        </w:rPr>
        <w:t>US</w:t>
      </w:r>
      <w:r w:rsidR="005879A4" w:rsidRPr="00331924">
        <w:rPr>
          <w:rFonts w:ascii="Museo Sans 300" w:hAnsi="Museo Sans 300"/>
          <w:sz w:val="22"/>
          <w:szCs w:val="22"/>
        </w:rPr>
        <w:t xml:space="preserve"> $ 669</w:t>
      </w:r>
      <w:r w:rsidR="00274B0E" w:rsidRPr="00331924">
        <w:rPr>
          <w:rFonts w:ascii="Museo Sans 300" w:hAnsi="Museo Sans 300"/>
          <w:sz w:val="22"/>
          <w:szCs w:val="22"/>
        </w:rPr>
        <w:t>,</w:t>
      </w:r>
      <w:r w:rsidR="005879A4" w:rsidRPr="00331924">
        <w:rPr>
          <w:rFonts w:ascii="Museo Sans 300" w:hAnsi="Museo Sans 300"/>
          <w:sz w:val="22"/>
          <w:szCs w:val="22"/>
        </w:rPr>
        <w:t>823</w:t>
      </w:r>
      <w:r w:rsidR="00274B0E" w:rsidRPr="00331924">
        <w:rPr>
          <w:rFonts w:ascii="Museo Sans 300" w:hAnsi="Museo Sans 300"/>
          <w:sz w:val="22"/>
          <w:szCs w:val="22"/>
        </w:rPr>
        <w:t>.</w:t>
      </w:r>
      <w:r w:rsidR="005879A4" w:rsidRPr="00331924">
        <w:rPr>
          <w:rFonts w:ascii="Museo Sans 300" w:hAnsi="Museo Sans 300"/>
          <w:sz w:val="22"/>
          <w:szCs w:val="22"/>
        </w:rPr>
        <w:t>58</w:t>
      </w:r>
      <w:r w:rsidRPr="00331924">
        <w:rPr>
          <w:rFonts w:ascii="Museo Sans 300" w:hAnsi="Museo Sans 300"/>
          <w:sz w:val="22"/>
          <w:szCs w:val="22"/>
        </w:rPr>
        <w:t xml:space="preserve"> dólares, adicionalmente se contaba</w:t>
      </w:r>
      <w:r w:rsidR="00A61437" w:rsidRPr="00331924">
        <w:rPr>
          <w:rFonts w:ascii="Museo Sans 300" w:hAnsi="Museo Sans 300"/>
          <w:sz w:val="22"/>
          <w:szCs w:val="22"/>
        </w:rPr>
        <w:t xml:space="preserve"> con un monto </w:t>
      </w:r>
      <w:r w:rsidR="00274B0E" w:rsidRPr="00331924">
        <w:rPr>
          <w:rFonts w:ascii="Museo Sans 300" w:hAnsi="Museo Sans 300"/>
          <w:sz w:val="22"/>
          <w:szCs w:val="22"/>
        </w:rPr>
        <w:t xml:space="preserve">de US $ </w:t>
      </w:r>
      <w:r w:rsidR="005879A4" w:rsidRPr="00331924">
        <w:rPr>
          <w:rFonts w:ascii="Museo Sans 300" w:hAnsi="Museo Sans 300"/>
          <w:sz w:val="22"/>
          <w:szCs w:val="22"/>
        </w:rPr>
        <w:t>131,549.86</w:t>
      </w:r>
      <w:r w:rsidRPr="00331924">
        <w:rPr>
          <w:rFonts w:ascii="Museo Sans 300" w:hAnsi="Museo Sans 300"/>
          <w:sz w:val="22"/>
          <w:szCs w:val="22"/>
        </w:rPr>
        <w:t xml:space="preserve"> </w:t>
      </w:r>
      <w:r w:rsidR="005879A4" w:rsidRPr="00331924">
        <w:rPr>
          <w:rFonts w:ascii="Museo Sans 300" w:hAnsi="Museo Sans 300"/>
          <w:sz w:val="22"/>
          <w:szCs w:val="22"/>
        </w:rPr>
        <w:t>dólares</w:t>
      </w:r>
      <w:r w:rsidRPr="00331924">
        <w:rPr>
          <w:rFonts w:ascii="Museo Sans 300" w:hAnsi="Museo Sans 300"/>
          <w:sz w:val="22"/>
          <w:szCs w:val="22"/>
        </w:rPr>
        <w:t xml:space="preserve"> de</w:t>
      </w:r>
      <w:r w:rsidR="00A61437" w:rsidRPr="00331924">
        <w:rPr>
          <w:rFonts w:ascii="Museo Sans 300" w:hAnsi="Museo Sans 300"/>
          <w:sz w:val="22"/>
          <w:szCs w:val="22"/>
        </w:rPr>
        <w:t xml:space="preserve"> convenios ejecutados en el </w:t>
      </w:r>
      <w:r w:rsidR="00670212">
        <w:rPr>
          <w:rFonts w:ascii="Museo Sans 300" w:hAnsi="Museo Sans 300"/>
          <w:sz w:val="22"/>
          <w:szCs w:val="22"/>
        </w:rPr>
        <w:t>año 2018, y US$</w:t>
      </w:r>
      <w:r w:rsidR="005879A4" w:rsidRPr="00331924">
        <w:rPr>
          <w:rFonts w:ascii="Museo Sans 300" w:hAnsi="Museo Sans 300"/>
          <w:sz w:val="22"/>
          <w:szCs w:val="22"/>
        </w:rPr>
        <w:t>200,000.00 dól</w:t>
      </w:r>
      <w:r w:rsidR="002F772F">
        <w:rPr>
          <w:rFonts w:ascii="Museo Sans 300" w:hAnsi="Museo Sans 300"/>
          <w:sz w:val="22"/>
          <w:szCs w:val="22"/>
        </w:rPr>
        <w:t>ares de Convenios en ejecución</w:t>
      </w:r>
      <w:r w:rsidR="00186031">
        <w:rPr>
          <w:rFonts w:ascii="Museo Sans 300" w:hAnsi="Museo Sans 300"/>
          <w:sz w:val="22"/>
          <w:szCs w:val="22"/>
        </w:rPr>
        <w:t>,</w:t>
      </w:r>
      <w:r w:rsidRPr="00331924">
        <w:rPr>
          <w:rFonts w:ascii="Museo Sans 300" w:hAnsi="Museo Sans 300"/>
          <w:sz w:val="22"/>
          <w:szCs w:val="22"/>
        </w:rPr>
        <w:t xml:space="preserve"> habiéndose </w:t>
      </w:r>
      <w:r w:rsidR="00333780" w:rsidRPr="00331924">
        <w:rPr>
          <w:rFonts w:ascii="Museo Sans 300" w:hAnsi="Museo Sans 300"/>
          <w:sz w:val="22"/>
          <w:szCs w:val="22"/>
        </w:rPr>
        <w:t xml:space="preserve"> ejecutado en el año </w:t>
      </w:r>
      <w:r w:rsidRPr="00331924">
        <w:rPr>
          <w:rFonts w:ascii="Museo Sans 300" w:hAnsi="Museo Sans 300"/>
          <w:sz w:val="22"/>
          <w:szCs w:val="22"/>
        </w:rPr>
        <w:t xml:space="preserve"> un total</w:t>
      </w:r>
      <w:r w:rsidR="00C52F17" w:rsidRPr="00331924">
        <w:rPr>
          <w:rFonts w:ascii="Museo Sans 300" w:hAnsi="Museo Sans 300"/>
          <w:sz w:val="22"/>
          <w:szCs w:val="22"/>
        </w:rPr>
        <w:t xml:space="preserve"> de fondos provenientes de convenios de </w:t>
      </w:r>
      <w:r w:rsidRPr="00331924">
        <w:rPr>
          <w:rFonts w:ascii="Museo Sans 300" w:hAnsi="Museo Sans 300"/>
          <w:sz w:val="22"/>
          <w:szCs w:val="22"/>
        </w:rPr>
        <w:t xml:space="preserve"> US</w:t>
      </w:r>
      <w:r w:rsidR="00274B0E" w:rsidRPr="00331924">
        <w:rPr>
          <w:rFonts w:ascii="Museo Sans 300" w:hAnsi="Museo Sans 300"/>
          <w:sz w:val="22"/>
          <w:szCs w:val="22"/>
        </w:rPr>
        <w:t xml:space="preserve">$ </w:t>
      </w:r>
      <w:r w:rsidR="00C52F17" w:rsidRPr="00331924">
        <w:rPr>
          <w:rFonts w:ascii="Museo Sans 300" w:hAnsi="Museo Sans 300"/>
          <w:sz w:val="22"/>
          <w:szCs w:val="22"/>
        </w:rPr>
        <w:t>1,001,373.44</w:t>
      </w:r>
      <w:r w:rsidRPr="00331924">
        <w:rPr>
          <w:rFonts w:ascii="Museo Sans 300" w:hAnsi="Museo Sans 300"/>
          <w:sz w:val="22"/>
          <w:szCs w:val="22"/>
        </w:rPr>
        <w:t xml:space="preserve"> dólares,  para el pago de planillas y gastos operativos de la </w:t>
      </w:r>
      <w:r w:rsidR="00670212">
        <w:rPr>
          <w:rFonts w:ascii="Museo Sans 300" w:hAnsi="Museo Sans 300"/>
          <w:sz w:val="22"/>
          <w:szCs w:val="22"/>
        </w:rPr>
        <w:t>I</w:t>
      </w:r>
      <w:r w:rsidRPr="00331924">
        <w:rPr>
          <w:rFonts w:ascii="Museo Sans 300" w:hAnsi="Museo Sans 300"/>
          <w:sz w:val="22"/>
          <w:szCs w:val="22"/>
        </w:rPr>
        <w:t>nstitución.</w:t>
      </w:r>
    </w:p>
    <w:p w:rsidR="00670212" w:rsidRPr="00670212" w:rsidRDefault="00082678" w:rsidP="00670212">
      <w:pPr>
        <w:numPr>
          <w:ilvl w:val="0"/>
          <w:numId w:val="42"/>
        </w:num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331924">
        <w:rPr>
          <w:rFonts w:ascii="Museo Sans 300" w:hAnsi="Museo Sans 300"/>
          <w:sz w:val="22"/>
          <w:szCs w:val="22"/>
        </w:rPr>
        <w:t xml:space="preserve"> </w:t>
      </w:r>
      <w:r w:rsidR="008F3B12" w:rsidRPr="00331924">
        <w:rPr>
          <w:rFonts w:ascii="Museo Sans 300" w:hAnsi="Museo Sans 300"/>
          <w:sz w:val="22"/>
          <w:szCs w:val="22"/>
        </w:rPr>
        <w:t xml:space="preserve">Teniendo un total de fondos </w:t>
      </w:r>
      <w:r w:rsidR="005410A7" w:rsidRPr="00331924">
        <w:rPr>
          <w:rFonts w:ascii="Museo Sans 300" w:hAnsi="Museo Sans 300"/>
          <w:sz w:val="22"/>
          <w:szCs w:val="22"/>
        </w:rPr>
        <w:t>ejecutado</w:t>
      </w:r>
      <w:r w:rsidR="00C52F17" w:rsidRPr="00331924">
        <w:rPr>
          <w:rFonts w:ascii="Museo Sans 300" w:hAnsi="Museo Sans 300"/>
          <w:sz w:val="22"/>
          <w:szCs w:val="22"/>
        </w:rPr>
        <w:t>s en el año 2019 provenientes de las dos fuentes de financiamiento</w:t>
      </w:r>
      <w:r w:rsidR="008F3B12" w:rsidRPr="00331924">
        <w:rPr>
          <w:rFonts w:ascii="Museo Sans 300" w:hAnsi="Museo Sans 300"/>
          <w:sz w:val="22"/>
          <w:szCs w:val="22"/>
        </w:rPr>
        <w:t xml:space="preserve"> </w:t>
      </w:r>
      <w:r w:rsidR="00274B0E" w:rsidRPr="00331924">
        <w:rPr>
          <w:rFonts w:ascii="Museo Sans 300" w:hAnsi="Museo Sans 300"/>
          <w:sz w:val="22"/>
          <w:szCs w:val="22"/>
        </w:rPr>
        <w:t xml:space="preserve">de US $1, </w:t>
      </w:r>
      <w:r w:rsidR="00C52F17" w:rsidRPr="00331924">
        <w:rPr>
          <w:rFonts w:ascii="Museo Sans 300" w:hAnsi="Museo Sans 300"/>
          <w:sz w:val="22"/>
          <w:szCs w:val="22"/>
        </w:rPr>
        <w:t>536,128.44</w:t>
      </w:r>
      <w:r w:rsidR="005410A7" w:rsidRPr="00331924">
        <w:rPr>
          <w:rFonts w:ascii="Museo Sans 300" w:hAnsi="Museo Sans 300"/>
          <w:sz w:val="22"/>
          <w:szCs w:val="22"/>
        </w:rPr>
        <w:t xml:space="preserve"> </w:t>
      </w:r>
      <w:r w:rsidR="00C52F17" w:rsidRPr="00331924">
        <w:rPr>
          <w:rFonts w:ascii="Museo Sans 300" w:hAnsi="Museo Sans 300"/>
          <w:sz w:val="22"/>
          <w:szCs w:val="22"/>
        </w:rPr>
        <w:t xml:space="preserve">dólares. </w:t>
      </w:r>
    </w:p>
    <w:p w:rsidR="00670212" w:rsidRDefault="00A00446" w:rsidP="00670212">
      <w:pPr>
        <w:pStyle w:val="Sangra2detindependiente"/>
        <w:tabs>
          <w:tab w:val="left" w:pos="709"/>
        </w:tabs>
        <w:ind w:left="426"/>
        <w:rPr>
          <w:rFonts w:ascii="Museo Sans 300" w:hAnsi="Museo Sans 300"/>
          <w:b/>
          <w:sz w:val="22"/>
          <w:szCs w:val="22"/>
        </w:rPr>
      </w:pPr>
      <w:r>
        <w:rPr>
          <w:rFonts w:ascii="Museo Sans 300" w:hAnsi="Museo Sans 300"/>
          <w:b/>
          <w:sz w:val="22"/>
          <w:szCs w:val="22"/>
        </w:rPr>
        <w:tab/>
      </w:r>
      <w:r w:rsidR="00670212">
        <w:rPr>
          <w:rFonts w:ascii="Museo Sans 300" w:hAnsi="Museo Sans 300"/>
          <w:b/>
          <w:sz w:val="22"/>
          <w:szCs w:val="22"/>
        </w:rPr>
        <w:t xml:space="preserve"> </w:t>
      </w:r>
      <w:r w:rsidR="008B41F8" w:rsidRPr="00331924">
        <w:rPr>
          <w:rFonts w:ascii="Museo Sans 300" w:hAnsi="Museo Sans 300"/>
          <w:b/>
          <w:sz w:val="22"/>
          <w:szCs w:val="22"/>
        </w:rPr>
        <w:t xml:space="preserve">5.2 </w:t>
      </w:r>
      <w:r w:rsidR="00670212" w:rsidRPr="00331924">
        <w:rPr>
          <w:rFonts w:ascii="Museo Sans 300" w:hAnsi="Museo Sans 300"/>
          <w:b/>
          <w:sz w:val="22"/>
          <w:szCs w:val="22"/>
        </w:rPr>
        <w:t>Ejecución</w:t>
      </w:r>
      <w:r w:rsidR="005410A7" w:rsidRPr="00331924">
        <w:rPr>
          <w:rFonts w:ascii="Museo Sans 300" w:hAnsi="Museo Sans 300"/>
          <w:b/>
          <w:sz w:val="22"/>
          <w:szCs w:val="22"/>
        </w:rPr>
        <w:t xml:space="preserve"> O</w:t>
      </w:r>
      <w:r w:rsidR="00670212" w:rsidRPr="00331924">
        <w:rPr>
          <w:rFonts w:ascii="Museo Sans 300" w:hAnsi="Museo Sans 300"/>
          <w:b/>
          <w:sz w:val="22"/>
          <w:szCs w:val="22"/>
        </w:rPr>
        <w:t>perativa</w:t>
      </w:r>
      <w:r w:rsidR="00C52F17" w:rsidRPr="00331924">
        <w:rPr>
          <w:rFonts w:ascii="Museo Sans 300" w:hAnsi="Museo Sans 300"/>
          <w:b/>
          <w:sz w:val="22"/>
          <w:szCs w:val="22"/>
        </w:rPr>
        <w:t xml:space="preserve"> 2019</w:t>
      </w:r>
    </w:p>
    <w:p w:rsidR="005410A7" w:rsidRPr="00322E23" w:rsidRDefault="00670212" w:rsidP="00670212">
      <w:pPr>
        <w:pStyle w:val="Sangra2detindependiente"/>
        <w:tabs>
          <w:tab w:val="left" w:pos="709"/>
        </w:tabs>
        <w:ind w:left="426"/>
        <w:rPr>
          <w:rStyle w:val="Textoennegrita"/>
          <w:rFonts w:ascii="Museo Sans 300" w:hAnsi="Museo Sans 300"/>
          <w:b w:val="0"/>
          <w:sz w:val="22"/>
          <w:szCs w:val="22"/>
        </w:rPr>
      </w:pPr>
      <w:r>
        <w:rPr>
          <w:rFonts w:ascii="Museo Sans 300" w:hAnsi="Museo Sans 300"/>
          <w:b/>
          <w:sz w:val="22"/>
          <w:szCs w:val="22"/>
        </w:rPr>
        <w:tab/>
      </w:r>
      <w:r w:rsidR="00186031" w:rsidRPr="00186031">
        <w:rPr>
          <w:rFonts w:ascii="Museo Sans 300" w:hAnsi="Museo Sans 300"/>
          <w:bCs w:val="0"/>
          <w:sz w:val="22"/>
          <w:szCs w:val="22"/>
          <w:lang w:val="es-SV"/>
        </w:rPr>
        <w:t xml:space="preserve">Con relación a los resultados operativos del año 2019, se han trabajado dentro </w:t>
      </w:r>
      <w:r w:rsidR="00186031" w:rsidRPr="00186031">
        <w:rPr>
          <w:rFonts w:ascii="Museo Sans 300" w:hAnsi="Museo Sans 300"/>
          <w:bCs w:val="0"/>
          <w:sz w:val="22"/>
          <w:szCs w:val="22"/>
          <w:lang w:val="es-SV"/>
        </w:rPr>
        <w:tab/>
        <w:t xml:space="preserve">de la ejecución institucional y en coordinación con el Ministerio de Vivienda y </w:t>
      </w:r>
      <w:r w:rsidR="00186031">
        <w:rPr>
          <w:rFonts w:ascii="Museo Sans 300" w:hAnsi="Museo Sans 300"/>
          <w:bCs w:val="0"/>
          <w:sz w:val="22"/>
          <w:szCs w:val="22"/>
          <w:lang w:val="es-SV"/>
        </w:rPr>
        <w:lastRenderedPageBreak/>
        <w:tab/>
      </w:r>
      <w:r w:rsidR="004B4A20" w:rsidRPr="00186031">
        <w:rPr>
          <w:rFonts w:ascii="Museo Sans 300" w:hAnsi="Museo Sans 300"/>
          <w:bCs w:val="0"/>
          <w:sz w:val="22"/>
          <w:szCs w:val="22"/>
          <w:lang w:val="es-SV"/>
        </w:rPr>
        <w:t>FONAVIPO,</w:t>
      </w:r>
      <w:r w:rsidR="00186031">
        <w:rPr>
          <w:rFonts w:ascii="Museo Sans 300" w:hAnsi="Museo Sans 300"/>
          <w:bCs w:val="0"/>
          <w:sz w:val="22"/>
          <w:szCs w:val="22"/>
          <w:lang w:val="es-SV"/>
        </w:rPr>
        <w:t xml:space="preserve"> </w:t>
      </w:r>
      <w:r w:rsidR="005F7F8E">
        <w:rPr>
          <w:rFonts w:ascii="Museo Sans 300" w:hAnsi="Museo Sans 300"/>
          <w:bCs w:val="0"/>
          <w:sz w:val="22"/>
          <w:szCs w:val="22"/>
          <w:lang w:val="es-SV"/>
        </w:rPr>
        <w:t>y</w:t>
      </w:r>
      <w:r w:rsidR="004B4A20" w:rsidRPr="00186031">
        <w:rPr>
          <w:rFonts w:ascii="Museo Sans 300" w:hAnsi="Museo Sans 300"/>
          <w:bCs w:val="0"/>
          <w:sz w:val="22"/>
          <w:szCs w:val="22"/>
          <w:lang w:val="es-SV"/>
        </w:rPr>
        <w:t xml:space="preserve"> la ejecución de diferentes Conve</w:t>
      </w:r>
      <w:r w:rsidR="00186031">
        <w:rPr>
          <w:rFonts w:ascii="Museo Sans 300" w:hAnsi="Museo Sans 300"/>
          <w:bCs w:val="0"/>
          <w:sz w:val="22"/>
          <w:szCs w:val="22"/>
          <w:lang w:val="es-SV"/>
        </w:rPr>
        <w:t xml:space="preserve">nios </w:t>
      </w:r>
      <w:r w:rsidR="005410A7" w:rsidRPr="00186031">
        <w:rPr>
          <w:rFonts w:ascii="Museo Sans 300" w:hAnsi="Museo Sans 300"/>
          <w:bCs w:val="0"/>
          <w:sz w:val="22"/>
          <w:szCs w:val="22"/>
          <w:lang w:val="es-SV"/>
        </w:rPr>
        <w:t>habiéndose</w:t>
      </w:r>
      <w:r w:rsidR="002F772F" w:rsidRPr="00186031">
        <w:rPr>
          <w:rFonts w:ascii="Museo Sans 300" w:hAnsi="Museo Sans 300"/>
          <w:bCs w:val="0"/>
          <w:sz w:val="22"/>
          <w:szCs w:val="22"/>
          <w:lang w:val="es-SV"/>
        </w:rPr>
        <w:t xml:space="preserve"> </w:t>
      </w:r>
      <w:r w:rsidR="005410A7" w:rsidRPr="00186031">
        <w:rPr>
          <w:rFonts w:ascii="Museo Sans 300" w:hAnsi="Museo Sans 300"/>
          <w:bCs w:val="0"/>
          <w:sz w:val="22"/>
          <w:szCs w:val="22"/>
          <w:lang w:val="es-SV"/>
        </w:rPr>
        <w:t xml:space="preserve">realizado diferentes </w:t>
      </w:r>
      <w:r w:rsidR="005F7F8E">
        <w:rPr>
          <w:rFonts w:ascii="Museo Sans 300" w:hAnsi="Museo Sans 300"/>
          <w:bCs w:val="0"/>
          <w:sz w:val="22"/>
          <w:szCs w:val="22"/>
          <w:lang w:val="es-SV"/>
        </w:rPr>
        <w:tab/>
      </w:r>
      <w:r w:rsidR="005410A7" w:rsidRPr="00186031">
        <w:rPr>
          <w:rFonts w:ascii="Museo Sans 300" w:hAnsi="Museo Sans 300"/>
          <w:bCs w:val="0"/>
          <w:sz w:val="22"/>
          <w:szCs w:val="22"/>
          <w:lang w:val="es-SV"/>
        </w:rPr>
        <w:t xml:space="preserve">actividades entre las </w:t>
      </w:r>
      <w:r w:rsidR="00186031">
        <w:rPr>
          <w:rFonts w:ascii="Museo Sans 300" w:hAnsi="Museo Sans 300"/>
          <w:bCs w:val="0"/>
          <w:sz w:val="22"/>
          <w:szCs w:val="22"/>
          <w:lang w:val="es-SV"/>
        </w:rPr>
        <w:tab/>
      </w:r>
      <w:r w:rsidR="004B4A20" w:rsidRPr="00186031">
        <w:rPr>
          <w:rFonts w:ascii="Museo Sans 300" w:hAnsi="Museo Sans 300"/>
          <w:bCs w:val="0"/>
          <w:sz w:val="22"/>
          <w:szCs w:val="22"/>
          <w:lang w:val="es-SV"/>
        </w:rPr>
        <w:t xml:space="preserve">cuales </w:t>
      </w:r>
      <w:r w:rsidR="004B4A20" w:rsidRPr="00186031">
        <w:rPr>
          <w:rFonts w:ascii="Museo Sans 300" w:hAnsi="Museo Sans 300"/>
          <w:bCs w:val="0"/>
          <w:sz w:val="22"/>
          <w:szCs w:val="22"/>
          <w:lang w:val="es-SV"/>
        </w:rPr>
        <w:tab/>
        <w:t>podemos mencionar</w:t>
      </w:r>
      <w:r w:rsidR="005410A7" w:rsidRPr="00186031">
        <w:rPr>
          <w:rFonts w:ascii="Museo Sans 300" w:hAnsi="Museo Sans 300"/>
          <w:bCs w:val="0"/>
          <w:sz w:val="22"/>
          <w:szCs w:val="22"/>
          <w:lang w:val="es-SV"/>
        </w:rPr>
        <w:t xml:space="preserve">:  Diagnósticos de campo, </w:t>
      </w:r>
      <w:r w:rsidR="005F7F8E">
        <w:rPr>
          <w:rFonts w:ascii="Museo Sans 300" w:hAnsi="Museo Sans 300"/>
          <w:bCs w:val="0"/>
          <w:sz w:val="22"/>
          <w:szCs w:val="22"/>
          <w:lang w:val="es-SV"/>
        </w:rPr>
        <w:tab/>
      </w:r>
      <w:r w:rsidR="005410A7" w:rsidRPr="00186031">
        <w:rPr>
          <w:rFonts w:ascii="Museo Sans 300" w:hAnsi="Museo Sans 300"/>
          <w:bCs w:val="0"/>
          <w:sz w:val="22"/>
          <w:szCs w:val="22"/>
          <w:lang w:val="es-SV"/>
        </w:rPr>
        <w:t xml:space="preserve">Inspecciones Técnicas y </w:t>
      </w:r>
      <w:r w:rsidR="005410A7" w:rsidRPr="00322E23">
        <w:rPr>
          <w:rFonts w:ascii="Museo Sans 300" w:hAnsi="Museo Sans 300"/>
          <w:bCs w:val="0"/>
          <w:sz w:val="22"/>
          <w:szCs w:val="22"/>
          <w:lang w:val="es-SV"/>
        </w:rPr>
        <w:t>Catastrales,</w:t>
      </w:r>
      <w:r w:rsidR="001F3A0D" w:rsidRPr="00322E23">
        <w:rPr>
          <w:rFonts w:ascii="Museo Sans 300" w:hAnsi="Museo Sans 300"/>
          <w:bCs w:val="0"/>
          <w:sz w:val="22"/>
          <w:szCs w:val="22"/>
          <w:lang w:val="es-SV"/>
        </w:rPr>
        <w:t xml:space="preserve"> Análisis Jurídicos, E</w:t>
      </w:r>
      <w:r w:rsidR="005410A7" w:rsidRPr="00322E23">
        <w:rPr>
          <w:rFonts w:ascii="Museo Sans 300" w:hAnsi="Museo Sans 300"/>
          <w:bCs w:val="0"/>
          <w:sz w:val="22"/>
          <w:szCs w:val="22"/>
          <w:lang w:val="es-SV"/>
        </w:rPr>
        <w:t>studios</w:t>
      </w:r>
      <w:r w:rsidR="001F3A0D" w:rsidRPr="00322E23">
        <w:rPr>
          <w:rFonts w:ascii="Museo Sans 300" w:hAnsi="Museo Sans 300"/>
          <w:bCs w:val="0"/>
          <w:sz w:val="22"/>
          <w:szCs w:val="22"/>
          <w:lang w:val="es-SV"/>
        </w:rPr>
        <w:t xml:space="preserve"> C</w:t>
      </w:r>
      <w:r w:rsidR="00341AD8" w:rsidRPr="00322E23">
        <w:rPr>
          <w:rFonts w:ascii="Museo Sans 300" w:hAnsi="Museo Sans 300"/>
          <w:bCs w:val="0"/>
          <w:sz w:val="22"/>
          <w:szCs w:val="22"/>
          <w:lang w:val="es-SV"/>
        </w:rPr>
        <w:t>atastrales y</w:t>
      </w:r>
      <w:r w:rsidR="001F3A0D" w:rsidRPr="00322E23">
        <w:rPr>
          <w:rFonts w:ascii="Museo Sans 300" w:hAnsi="Museo Sans 300"/>
          <w:bCs w:val="0"/>
          <w:sz w:val="22"/>
          <w:szCs w:val="22"/>
          <w:lang w:val="es-SV"/>
        </w:rPr>
        <w:t xml:space="preserve"> </w:t>
      </w:r>
      <w:r w:rsidR="005F7F8E">
        <w:rPr>
          <w:rFonts w:ascii="Museo Sans 300" w:hAnsi="Museo Sans 300"/>
          <w:bCs w:val="0"/>
          <w:sz w:val="22"/>
          <w:szCs w:val="22"/>
          <w:lang w:val="es-SV"/>
        </w:rPr>
        <w:tab/>
      </w:r>
      <w:r w:rsidR="001F3A0D" w:rsidRPr="00322E23">
        <w:rPr>
          <w:rFonts w:ascii="Museo Sans 300" w:hAnsi="Museo Sans 300"/>
          <w:bCs w:val="0"/>
          <w:sz w:val="22"/>
          <w:szCs w:val="22"/>
          <w:lang w:val="es-SV"/>
        </w:rPr>
        <w:t xml:space="preserve">Registrales, Levantamientos Topográficos </w:t>
      </w:r>
      <w:r w:rsidR="004B4A20" w:rsidRPr="00322E23">
        <w:rPr>
          <w:rFonts w:ascii="Museo Sans 300" w:hAnsi="Museo Sans 300"/>
          <w:bCs w:val="0"/>
          <w:sz w:val="22"/>
          <w:szCs w:val="22"/>
          <w:lang w:val="es-SV"/>
        </w:rPr>
        <w:tab/>
      </w:r>
      <w:r w:rsidR="005F7F8E">
        <w:rPr>
          <w:rFonts w:ascii="Museo Sans 300" w:hAnsi="Museo Sans 300"/>
          <w:bCs w:val="0"/>
          <w:sz w:val="22"/>
          <w:szCs w:val="22"/>
          <w:lang w:val="es-SV"/>
        </w:rPr>
        <w:t xml:space="preserve">de </w:t>
      </w:r>
      <w:r w:rsidR="001F3A0D" w:rsidRPr="00322E23">
        <w:rPr>
          <w:rFonts w:ascii="Museo Sans 300" w:hAnsi="Museo Sans 300"/>
          <w:bCs w:val="0"/>
          <w:sz w:val="22"/>
          <w:szCs w:val="22"/>
          <w:lang w:val="es-SV"/>
        </w:rPr>
        <w:t>terrenos, Procesamiento y</w:t>
      </w:r>
      <w:r w:rsidR="001F3A0D" w:rsidRPr="00322E23">
        <w:rPr>
          <w:rFonts w:ascii="Museo Sans 300" w:hAnsi="Museo Sans 300"/>
          <w:sz w:val="22"/>
          <w:szCs w:val="22"/>
          <w:lang w:val="es-SV"/>
        </w:rPr>
        <w:t xml:space="preserve">  </w:t>
      </w:r>
      <w:r w:rsidR="005F7F8E">
        <w:rPr>
          <w:rFonts w:ascii="Museo Sans 300" w:hAnsi="Museo Sans 300"/>
          <w:sz w:val="22"/>
          <w:szCs w:val="22"/>
          <w:lang w:val="es-SV"/>
        </w:rPr>
        <w:tab/>
      </w:r>
      <w:r w:rsidR="001F3A0D" w:rsidRPr="00322E23">
        <w:rPr>
          <w:rFonts w:ascii="Museo Sans 300" w:hAnsi="Museo Sans 300"/>
          <w:sz w:val="22"/>
          <w:szCs w:val="22"/>
          <w:lang w:val="es-SV"/>
        </w:rPr>
        <w:t>Elaboración de planos, Tramitología de permisos</w:t>
      </w:r>
      <w:r w:rsidR="00322E23">
        <w:rPr>
          <w:rFonts w:ascii="Museo Sans 300" w:hAnsi="Museo Sans 300"/>
          <w:sz w:val="22"/>
          <w:szCs w:val="22"/>
          <w:lang w:val="es-SV"/>
        </w:rPr>
        <w:t xml:space="preserve"> para </w:t>
      </w:r>
      <w:r w:rsidR="004B4A20" w:rsidRPr="00322E23">
        <w:rPr>
          <w:rFonts w:ascii="Museo Sans 300" w:hAnsi="Museo Sans 300"/>
          <w:sz w:val="22"/>
          <w:szCs w:val="22"/>
          <w:lang w:val="es-SV"/>
        </w:rPr>
        <w:t xml:space="preserve">la </w:t>
      </w:r>
      <w:r w:rsidR="005410A7" w:rsidRPr="00322E23">
        <w:rPr>
          <w:rFonts w:ascii="Museo Sans 300" w:hAnsi="Museo Sans 300"/>
          <w:sz w:val="22"/>
          <w:szCs w:val="22"/>
          <w:lang w:val="es-SV"/>
        </w:rPr>
        <w:t xml:space="preserve">aprobación de planos y </w:t>
      </w:r>
      <w:r w:rsidR="005F7F8E">
        <w:rPr>
          <w:rFonts w:ascii="Museo Sans 300" w:hAnsi="Museo Sans 300"/>
          <w:sz w:val="22"/>
          <w:szCs w:val="22"/>
          <w:lang w:val="es-SV"/>
        </w:rPr>
        <w:tab/>
      </w:r>
      <w:r w:rsidR="005410A7" w:rsidRPr="00322E23">
        <w:rPr>
          <w:rFonts w:ascii="Museo Sans 300" w:hAnsi="Museo Sans 300"/>
          <w:sz w:val="22"/>
          <w:szCs w:val="22"/>
          <w:lang w:val="es-SV"/>
        </w:rPr>
        <w:t>permisos de parcelación,</w:t>
      </w:r>
      <w:r w:rsidR="001F3A0D" w:rsidRPr="00322E23">
        <w:rPr>
          <w:rFonts w:ascii="Museo Sans 300" w:hAnsi="Museo Sans 300"/>
          <w:sz w:val="22"/>
          <w:szCs w:val="22"/>
          <w:lang w:val="es-SV"/>
        </w:rPr>
        <w:t xml:space="preserve"> tramites en CNR,</w:t>
      </w:r>
      <w:r w:rsidR="005410A7" w:rsidRPr="00322E23">
        <w:rPr>
          <w:rFonts w:ascii="Museo Sans 300" w:hAnsi="Museo Sans 300"/>
          <w:sz w:val="22"/>
          <w:szCs w:val="22"/>
          <w:lang w:val="es-SV"/>
        </w:rPr>
        <w:t xml:space="preserve"> actualizaciones catastrales, </w:t>
      </w:r>
      <w:r w:rsidR="005F7F8E">
        <w:rPr>
          <w:rFonts w:ascii="Museo Sans 300" w:hAnsi="Museo Sans 300"/>
          <w:sz w:val="22"/>
          <w:szCs w:val="22"/>
          <w:lang w:val="es-SV"/>
        </w:rPr>
        <w:tab/>
      </w:r>
      <w:r w:rsidR="005410A7" w:rsidRPr="00322E23">
        <w:rPr>
          <w:rFonts w:ascii="Museo Sans 300" w:hAnsi="Museo Sans 300"/>
          <w:sz w:val="22"/>
          <w:szCs w:val="22"/>
          <w:lang w:val="es-SV"/>
        </w:rPr>
        <w:t>desmembraciones encabeza de su dueño,</w:t>
      </w:r>
      <w:r w:rsidR="005410A7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 escrituraciones</w:t>
      </w:r>
      <w:r w:rsidR="00341AD8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 </w:t>
      </w:r>
      <w:r w:rsidR="005410A7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 e inscripciones</w:t>
      </w:r>
      <w:r w:rsidR="00341AD8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 </w:t>
      </w:r>
      <w:r w:rsidR="005F7F8E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341AD8" w:rsidRPr="00322E23">
        <w:rPr>
          <w:rStyle w:val="Textoennegrita"/>
          <w:rFonts w:ascii="Museo Sans 300" w:hAnsi="Museo Sans 300"/>
          <w:b w:val="0"/>
          <w:sz w:val="22"/>
          <w:szCs w:val="22"/>
        </w:rPr>
        <w:t>individuales</w:t>
      </w:r>
      <w:r w:rsidR="005410A7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. </w:t>
      </w:r>
    </w:p>
    <w:p w:rsidR="00CC4AD0" w:rsidRDefault="00CC4AD0" w:rsidP="00CC4AD0">
      <w:pPr>
        <w:pStyle w:val="Sangra2detindependiente"/>
        <w:ind w:left="426"/>
        <w:rPr>
          <w:rStyle w:val="Textoennegrita"/>
          <w:rFonts w:ascii="Museo Sans 300" w:hAnsi="Museo Sans 300"/>
          <w:b w:val="0"/>
          <w:sz w:val="22"/>
          <w:szCs w:val="22"/>
        </w:rPr>
      </w:pPr>
      <w:r w:rsidRPr="00322E23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1F3A0D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Dentro del Plan Control Territorial se han atendido las prioridades para </w:t>
      </w:r>
      <w:r w:rsidRPr="00322E23">
        <w:rPr>
          <w:rStyle w:val="Textoennegrita"/>
          <w:rFonts w:ascii="Museo Sans 300" w:hAnsi="Museo Sans 300"/>
          <w:b w:val="0"/>
          <w:sz w:val="22"/>
          <w:szCs w:val="22"/>
        </w:rPr>
        <w:t>CUBOS,</w:t>
      </w:r>
      <w:r w:rsidR="001F3A0D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 </w:t>
      </w:r>
      <w:r w:rsidRPr="00322E23">
        <w:rPr>
          <w:rStyle w:val="Textoennegrita"/>
          <w:rFonts w:ascii="Museo Sans 300" w:hAnsi="Museo Sans 300"/>
          <w:b w:val="0"/>
          <w:sz w:val="22"/>
          <w:szCs w:val="22"/>
        </w:rPr>
        <w:tab/>
      </w:r>
      <w:proofErr w:type="spellStart"/>
      <w:r w:rsidR="001F3A0D" w:rsidRPr="00322E23">
        <w:rPr>
          <w:rStyle w:val="Textoennegrita"/>
          <w:rFonts w:ascii="Museo Sans 300" w:hAnsi="Museo Sans 300"/>
          <w:b w:val="0"/>
          <w:sz w:val="22"/>
          <w:szCs w:val="22"/>
        </w:rPr>
        <w:t>Skate</w:t>
      </w:r>
      <w:proofErr w:type="spellEnd"/>
      <w:r w:rsidR="001F3A0D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 </w:t>
      </w:r>
      <w:proofErr w:type="spellStart"/>
      <w:r w:rsidR="001F3A0D" w:rsidRPr="00322E23">
        <w:rPr>
          <w:rStyle w:val="Textoennegrita"/>
          <w:rFonts w:ascii="Museo Sans 300" w:hAnsi="Museo Sans 300"/>
          <w:b w:val="0"/>
          <w:sz w:val="22"/>
          <w:szCs w:val="22"/>
        </w:rPr>
        <w:t>Parks</w:t>
      </w:r>
      <w:proofErr w:type="spellEnd"/>
      <w:r w:rsidR="001F3A0D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 y comunidades de los municipios a intervenir; realizando estudios </w:t>
      </w:r>
      <w:r w:rsidRPr="00322E23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1F3A0D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registrales y catastrales de terrenos y levantamientos topográficos de los mismos, </w:t>
      </w:r>
      <w:r w:rsidRPr="00322E23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1F3A0D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así como la atención </w:t>
      </w:r>
      <w:r w:rsidR="00322E23" w:rsidRPr="00322E23">
        <w:rPr>
          <w:rStyle w:val="Textoennegrita"/>
          <w:rFonts w:ascii="Museo Sans 300" w:hAnsi="Museo Sans 300"/>
          <w:b w:val="0"/>
          <w:sz w:val="22"/>
          <w:szCs w:val="22"/>
        </w:rPr>
        <w:t>a diferentes</w:t>
      </w:r>
      <w:r w:rsidR="001F3A0D" w:rsidRPr="00322E23">
        <w:rPr>
          <w:rStyle w:val="Textoennegrita"/>
          <w:rFonts w:ascii="Museo Sans 300" w:hAnsi="Museo Sans 300"/>
          <w:b w:val="0"/>
          <w:sz w:val="22"/>
          <w:szCs w:val="22"/>
        </w:rPr>
        <w:t xml:space="preserve"> comunidades en el proceso de</w:t>
      </w:r>
      <w:r w:rsidR="001F3A0D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 legalización.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1F3A0D" w:rsidRPr="00331924">
        <w:rPr>
          <w:rStyle w:val="Textoennegrita"/>
          <w:rFonts w:ascii="Museo Sans 300" w:hAnsi="Museo Sans 300"/>
          <w:b w:val="0"/>
          <w:sz w:val="22"/>
          <w:szCs w:val="22"/>
        </w:rPr>
        <w:t>Actividades relacionadas a la</w:t>
      </w:r>
      <w:r w:rsidR="000C49DD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 </w:t>
      </w:r>
      <w:r w:rsidR="001F3A0D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 </w:t>
      </w:r>
      <w:r w:rsidR="000C49DD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ejecución de convenios </w:t>
      </w:r>
      <w:r w:rsidR="001F3A0D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 VIVIENDA ( Centro Histórico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1F3A0D" w:rsidRPr="00331924">
        <w:rPr>
          <w:rStyle w:val="Textoennegrita"/>
          <w:rFonts w:ascii="Museo Sans 300" w:hAnsi="Museo Sans 300"/>
          <w:b w:val="0"/>
          <w:sz w:val="22"/>
          <w:szCs w:val="22"/>
        </w:rPr>
        <w:t>y El Mozote),</w:t>
      </w:r>
      <w:r w:rsidR="00F90D61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 FONAVIPO con Familias Sostenibles en procesos de legalización en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F90D61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diferentes municipios; FOMILENIO II, FOSAFFI, </w:t>
      </w:r>
      <w:r w:rsidR="000C49DD" w:rsidRPr="00331924">
        <w:rPr>
          <w:rStyle w:val="Textoennegrita"/>
          <w:rFonts w:ascii="Museo Sans 300" w:hAnsi="Museo Sans 300"/>
          <w:b w:val="0"/>
          <w:sz w:val="22"/>
          <w:szCs w:val="22"/>
        </w:rPr>
        <w:t>MINED</w:t>
      </w:r>
      <w:r w:rsidR="005F7F8E">
        <w:rPr>
          <w:rStyle w:val="Textoennegrita"/>
          <w:rFonts w:ascii="Museo Sans 300" w:hAnsi="Museo Sans 300"/>
          <w:b w:val="0"/>
          <w:sz w:val="22"/>
          <w:szCs w:val="22"/>
        </w:rPr>
        <w:t>U</w:t>
      </w:r>
      <w:r w:rsidR="00F90D61" w:rsidRPr="00331924">
        <w:rPr>
          <w:rStyle w:val="Textoennegrita"/>
          <w:rFonts w:ascii="Museo Sans 300" w:hAnsi="Museo Sans 300"/>
          <w:b w:val="0"/>
          <w:sz w:val="22"/>
          <w:szCs w:val="22"/>
        </w:rPr>
        <w:t>CYT</w:t>
      </w:r>
      <w:r w:rsidR="005410A7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; </w:t>
      </w:r>
      <w:r w:rsidR="000C49DD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 MINSAL, además de </w:t>
      </w:r>
      <w:r w:rsidR="00341AD8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341AD8" w:rsidRPr="00331924">
        <w:rPr>
          <w:rStyle w:val="Textoennegrita"/>
          <w:rFonts w:ascii="Museo Sans 300" w:hAnsi="Museo Sans 300"/>
          <w:b w:val="0"/>
          <w:sz w:val="22"/>
          <w:szCs w:val="22"/>
        </w:rPr>
        <w:t>asistencia técnica para difer</w:t>
      </w:r>
      <w:r w:rsidR="000C49DD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entes requerimientos de la Secretaria de Asuntos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0C49DD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Jurídicos y  Legislativos así como apoyo al MOP en la escrituración de Adquisición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0C49DD" w:rsidRPr="00331924">
        <w:rPr>
          <w:rStyle w:val="Textoennegrita"/>
          <w:rFonts w:ascii="Museo Sans 300" w:hAnsi="Museo Sans 300"/>
          <w:b w:val="0"/>
          <w:sz w:val="22"/>
          <w:szCs w:val="22"/>
        </w:rPr>
        <w:t>de derechos de vías.</w:t>
      </w:r>
    </w:p>
    <w:p w:rsidR="00A00446" w:rsidRDefault="00CC4AD0" w:rsidP="00CC4AD0">
      <w:pPr>
        <w:pStyle w:val="Sangra2detindependiente"/>
        <w:ind w:left="426"/>
        <w:rPr>
          <w:rFonts w:ascii="Museo Sans 300" w:hAnsi="Museo Sans 300"/>
          <w:sz w:val="22"/>
          <w:szCs w:val="22"/>
        </w:rPr>
      </w:pP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5410A7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El Director Ejecutivo informó </w:t>
      </w:r>
      <w:r w:rsidR="00CC17BB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además </w:t>
      </w:r>
      <w:r w:rsidR="00CC17BB">
        <w:rPr>
          <w:rStyle w:val="Textoennegrita"/>
          <w:rFonts w:ascii="Museo Sans 300" w:hAnsi="Museo Sans 300"/>
          <w:b w:val="0"/>
          <w:sz w:val="22"/>
          <w:szCs w:val="22"/>
        </w:rPr>
        <w:t xml:space="preserve">que durante el año se realizaron </w:t>
      </w:r>
      <w:r w:rsidR="005410A7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Calificación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5410A7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de Intereses </w:t>
      </w:r>
      <w:r w:rsidR="00CC17BB" w:rsidRPr="00331924">
        <w:rPr>
          <w:rStyle w:val="Textoennegrita"/>
          <w:rFonts w:ascii="Museo Sans 300" w:hAnsi="Museo Sans 300"/>
          <w:b w:val="0"/>
          <w:sz w:val="22"/>
          <w:szCs w:val="22"/>
        </w:rPr>
        <w:t>Social de 13</w:t>
      </w:r>
      <w:r w:rsidR="00370EBA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 </w:t>
      </w:r>
      <w:r w:rsidR="005410A7" w:rsidRPr="00331924">
        <w:rPr>
          <w:rStyle w:val="Textoennegrita"/>
          <w:rFonts w:ascii="Museo Sans 300" w:hAnsi="Museo Sans 300"/>
          <w:b w:val="0"/>
          <w:sz w:val="22"/>
          <w:szCs w:val="22"/>
        </w:rPr>
        <w:t>pro</w:t>
      </w:r>
      <w:r w:rsidR="00370EBA" w:rsidRPr="00331924">
        <w:rPr>
          <w:rStyle w:val="Textoennegrita"/>
          <w:rFonts w:ascii="Museo Sans 300" w:hAnsi="Museo Sans 300"/>
          <w:b w:val="0"/>
          <w:sz w:val="22"/>
          <w:szCs w:val="22"/>
        </w:rPr>
        <w:t>yectos, que incluyen 1,</w:t>
      </w:r>
      <w:r w:rsidR="00F90D61" w:rsidRPr="00331924">
        <w:rPr>
          <w:rStyle w:val="Textoennegrita"/>
          <w:rFonts w:ascii="Museo Sans 300" w:hAnsi="Museo Sans 300"/>
          <w:b w:val="0"/>
          <w:sz w:val="22"/>
          <w:szCs w:val="22"/>
        </w:rPr>
        <w:t>118</w:t>
      </w:r>
      <w:r w:rsidR="00341AD8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 </w:t>
      </w:r>
      <w:r w:rsidR="005410A7" w:rsidRPr="00331924">
        <w:rPr>
          <w:rStyle w:val="Textoennegrita"/>
          <w:rFonts w:ascii="Museo Sans 300" w:hAnsi="Museo Sans 300"/>
          <w:b w:val="0"/>
          <w:sz w:val="22"/>
          <w:szCs w:val="22"/>
        </w:rPr>
        <w:t xml:space="preserve">lotes calificados. </w:t>
      </w:r>
    </w:p>
    <w:p w:rsidR="00082678" w:rsidRPr="00CC4AD0" w:rsidRDefault="00082678" w:rsidP="00CC4AD0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CC4AD0">
        <w:rPr>
          <w:rFonts w:ascii="Museo Sans 300" w:hAnsi="Museo Sans 300"/>
          <w:b/>
          <w:sz w:val="22"/>
          <w:szCs w:val="22"/>
        </w:rPr>
        <w:t>A</w:t>
      </w:r>
      <w:r w:rsidR="00F90D61" w:rsidRPr="00CC4AD0">
        <w:rPr>
          <w:rFonts w:ascii="Museo Sans 300" w:hAnsi="Museo Sans 300"/>
          <w:b/>
          <w:sz w:val="22"/>
          <w:szCs w:val="22"/>
        </w:rPr>
        <w:t>CUERDO CD-No. 029/2019</w:t>
      </w:r>
      <w:r w:rsidRPr="00CC4AD0">
        <w:rPr>
          <w:rFonts w:ascii="Museo Sans 300" w:hAnsi="Museo Sans 300"/>
          <w:b/>
          <w:sz w:val="22"/>
          <w:szCs w:val="22"/>
        </w:rPr>
        <w:t>:</w:t>
      </w:r>
    </w:p>
    <w:p w:rsidR="002B59AD" w:rsidRPr="005F7F8E" w:rsidRDefault="00CC4AD0" w:rsidP="002B59AD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CC4AD0">
        <w:rPr>
          <w:rFonts w:ascii="Museo Sans 300" w:hAnsi="Museo Sans 300"/>
          <w:sz w:val="22"/>
          <w:szCs w:val="22"/>
        </w:rPr>
        <w:tab/>
      </w:r>
      <w:r w:rsidR="002B59AD" w:rsidRPr="005F7F8E">
        <w:rPr>
          <w:rFonts w:ascii="Museo Sans 300" w:hAnsi="Museo Sans 300"/>
          <w:b/>
          <w:sz w:val="22"/>
          <w:szCs w:val="22"/>
        </w:rPr>
        <w:t xml:space="preserve">El Consejo Directivo se dar enterado de lo informado con relación a la </w:t>
      </w:r>
      <w:r w:rsidRPr="005F7F8E">
        <w:rPr>
          <w:rFonts w:ascii="Museo Sans 300" w:hAnsi="Museo Sans 300"/>
          <w:b/>
          <w:sz w:val="22"/>
          <w:szCs w:val="22"/>
        </w:rPr>
        <w:tab/>
      </w:r>
      <w:r w:rsidR="002B59AD" w:rsidRPr="005F7F8E">
        <w:rPr>
          <w:rFonts w:ascii="Museo Sans 300" w:hAnsi="Museo Sans 300"/>
          <w:b/>
          <w:sz w:val="22"/>
          <w:szCs w:val="22"/>
        </w:rPr>
        <w:t>ejecución financiera y operativa del añ</w:t>
      </w:r>
      <w:r w:rsidR="00F90D61" w:rsidRPr="005F7F8E">
        <w:rPr>
          <w:rFonts w:ascii="Museo Sans 300" w:hAnsi="Museo Sans 300"/>
          <w:b/>
          <w:sz w:val="22"/>
          <w:szCs w:val="22"/>
        </w:rPr>
        <w:t>o 2019</w:t>
      </w:r>
      <w:r w:rsidR="001E308A" w:rsidRPr="005F7F8E">
        <w:rPr>
          <w:rFonts w:ascii="Museo Sans 300" w:hAnsi="Museo Sans 300"/>
          <w:b/>
          <w:sz w:val="22"/>
          <w:szCs w:val="22"/>
        </w:rPr>
        <w:t xml:space="preserve"> y no tiene observaciones al </w:t>
      </w:r>
      <w:r w:rsidRPr="005F7F8E">
        <w:rPr>
          <w:rFonts w:ascii="Museo Sans 300" w:hAnsi="Museo Sans 300"/>
          <w:b/>
          <w:sz w:val="22"/>
          <w:szCs w:val="22"/>
        </w:rPr>
        <w:tab/>
      </w:r>
      <w:r w:rsidR="001E308A" w:rsidRPr="005F7F8E">
        <w:rPr>
          <w:rFonts w:ascii="Museo Sans 300" w:hAnsi="Museo Sans 300"/>
          <w:b/>
          <w:sz w:val="22"/>
          <w:szCs w:val="22"/>
        </w:rPr>
        <w:t>respecto</w:t>
      </w:r>
      <w:r w:rsidR="002B59AD" w:rsidRPr="005F7F8E">
        <w:rPr>
          <w:rFonts w:ascii="Museo Sans 300" w:hAnsi="Museo Sans 300"/>
          <w:b/>
          <w:sz w:val="22"/>
          <w:szCs w:val="22"/>
        </w:rPr>
        <w:t xml:space="preserve">. </w:t>
      </w:r>
    </w:p>
    <w:p w:rsidR="00A96B88" w:rsidRDefault="008A4B53" w:rsidP="00A96B88">
      <w:pPr>
        <w:pStyle w:val="Sangra2detindependiente"/>
        <w:rPr>
          <w:rFonts w:ascii="Museo Sans 300" w:hAnsi="Museo Sans 300"/>
          <w:b/>
          <w:sz w:val="22"/>
          <w:szCs w:val="22"/>
          <w:lang w:val="es-ES_tradnl"/>
        </w:rPr>
      </w:pPr>
      <w:r w:rsidRPr="00331924">
        <w:rPr>
          <w:rFonts w:ascii="Museo Sans 300" w:hAnsi="Museo Sans 300"/>
          <w:b/>
          <w:sz w:val="22"/>
          <w:szCs w:val="22"/>
          <w:lang w:val="es-ES_tradnl"/>
        </w:rPr>
        <w:t>6</w:t>
      </w:r>
      <w:r w:rsidR="00F90D61" w:rsidRPr="00331924">
        <w:rPr>
          <w:rFonts w:ascii="Museo Sans 300" w:hAnsi="Museo Sans 300"/>
          <w:b/>
          <w:sz w:val="22"/>
          <w:szCs w:val="22"/>
          <w:lang w:val="es-ES_tradnl"/>
        </w:rPr>
        <w:t>. PROYECCIÓN OPERATIVA ILP 2020</w:t>
      </w:r>
      <w:r w:rsidRPr="00331924">
        <w:rPr>
          <w:rFonts w:ascii="Museo Sans 300" w:hAnsi="Museo Sans 300"/>
          <w:b/>
          <w:sz w:val="22"/>
          <w:szCs w:val="22"/>
          <w:lang w:val="es-ES_tradnl"/>
        </w:rPr>
        <w:t>.</w:t>
      </w:r>
    </w:p>
    <w:p w:rsidR="00C63F81" w:rsidRDefault="00A96B88" w:rsidP="00A96B88">
      <w:pPr>
        <w:pStyle w:val="Sangra2detindependiente"/>
        <w:rPr>
          <w:rStyle w:val="Textoennegrita"/>
          <w:rFonts w:ascii="Museo Sans 300" w:hAnsi="Museo Sans 300"/>
          <w:b w:val="0"/>
          <w:sz w:val="22"/>
          <w:szCs w:val="22"/>
        </w:rPr>
      </w:pPr>
      <w:r>
        <w:rPr>
          <w:rFonts w:ascii="Museo Sans 300" w:hAnsi="Museo Sans 300"/>
          <w:b/>
          <w:sz w:val="22"/>
          <w:szCs w:val="22"/>
          <w:lang w:val="es-ES_tradnl"/>
        </w:rPr>
        <w:tab/>
      </w:r>
      <w:r w:rsidR="008A4B53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Para </w:t>
      </w: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>el año</w:t>
      </w:r>
      <w:r w:rsidR="00C63F81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 2020</w:t>
      </w:r>
      <w:r w:rsidR="008A4B53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 se tiene </w:t>
      </w: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>programado continuar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 xml:space="preserve"> trabajando de acuerdo a las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C63F81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prioridades establecidas por el Ministerio de Vivienda en los diferentes proyectos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C63F81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que se estarán trabajando con Vivienda y FONAVIPO, así como el apoyo al Plan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C63F81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Control </w:t>
      </w: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>Territorial en</w:t>
      </w:r>
      <w:r w:rsidR="00C63F81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 los diferentes territorios a intervenir.</w:t>
      </w:r>
    </w:p>
    <w:p w:rsidR="00A96B88" w:rsidRDefault="00201497" w:rsidP="00A96B88">
      <w:pPr>
        <w:pStyle w:val="Sangra2detindependiente"/>
        <w:rPr>
          <w:rStyle w:val="Textoennegrita"/>
          <w:rFonts w:ascii="Museo Sans 300" w:hAnsi="Museo Sans 300"/>
          <w:b w:val="0"/>
          <w:sz w:val="22"/>
          <w:szCs w:val="22"/>
        </w:rPr>
      </w:pP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Además se continuará con la ejecución de los Convenios de : MINEDUCYT para la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A96B88">
        <w:rPr>
          <w:rStyle w:val="Textoennegrita"/>
          <w:rFonts w:ascii="Museo Sans 300" w:hAnsi="Museo Sans 300"/>
          <w:b w:val="0"/>
          <w:sz w:val="22"/>
          <w:szCs w:val="22"/>
        </w:rPr>
        <w:t>legalización de Centros Escolares, FONAVIPO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 xml:space="preserve"> (Familias Sostenibles) con la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lastRenderedPageBreak/>
        <w:tab/>
        <w:t xml:space="preserve">legalización de familias IN SITUS y Comunidades que se incluyan dentro del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  <w:t>Convenio; El Mozote, FOSAFFI, MINSAL entre otros.</w:t>
      </w:r>
    </w:p>
    <w:p w:rsidR="00201497" w:rsidRPr="00A96B88" w:rsidRDefault="00201497" w:rsidP="00A96B88">
      <w:pPr>
        <w:pStyle w:val="Sangra2detindependiente"/>
        <w:rPr>
          <w:rStyle w:val="Textoennegrita"/>
          <w:rFonts w:ascii="Museo Sans 300" w:hAnsi="Museo Sans 300"/>
          <w:bCs/>
          <w:sz w:val="22"/>
          <w:szCs w:val="22"/>
          <w:lang w:val="es-ES_tradnl"/>
        </w:rPr>
      </w:pPr>
      <w:r>
        <w:rPr>
          <w:rStyle w:val="Textoennegrita"/>
          <w:rFonts w:ascii="Museo Sans 300" w:hAnsi="Museo Sans 300"/>
          <w:b w:val="0"/>
          <w:sz w:val="22"/>
          <w:szCs w:val="22"/>
        </w:rPr>
        <w:tab/>
        <w:t xml:space="preserve">Se tiene programado realizar: Diagnósticos de campo, inspecciones técnicas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  <w:t xml:space="preserve">catastrales, análisis jurídicos y estudios registrales, levantamientos topográficos,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  <w:t>elaboración y procesamiento de planos, aprobación de planos, tr</w:t>
      </w:r>
      <w:r w:rsidR="000A7E6B">
        <w:rPr>
          <w:rStyle w:val="Textoennegrita"/>
          <w:rFonts w:ascii="Museo Sans 300" w:hAnsi="Museo Sans 300"/>
          <w:b w:val="0"/>
          <w:sz w:val="22"/>
          <w:szCs w:val="22"/>
        </w:rPr>
        <w:t>á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 xml:space="preserve">mites de permisos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  <w:t xml:space="preserve">ante las diferentes instituciones que se requiere, escrituraciones e inscripción de </w:t>
      </w:r>
      <w:r>
        <w:rPr>
          <w:rStyle w:val="Textoennegrita"/>
          <w:rFonts w:ascii="Museo Sans 300" w:hAnsi="Museo Sans 300"/>
          <w:b w:val="0"/>
          <w:sz w:val="22"/>
          <w:szCs w:val="22"/>
        </w:rPr>
        <w:tab/>
        <w:t xml:space="preserve">documentos. </w:t>
      </w:r>
    </w:p>
    <w:p w:rsidR="008A4B53" w:rsidRPr="00A96B88" w:rsidRDefault="00A96B88" w:rsidP="00201497">
      <w:pPr>
        <w:tabs>
          <w:tab w:val="left" w:pos="426"/>
        </w:tabs>
        <w:spacing w:line="360" w:lineRule="auto"/>
        <w:jc w:val="both"/>
        <w:rPr>
          <w:rStyle w:val="Textoennegrita"/>
          <w:rFonts w:ascii="Museo Sans 300" w:hAnsi="Museo Sans 300"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sz w:val="22"/>
          <w:szCs w:val="22"/>
          <w:lang w:val="es-MX"/>
        </w:rPr>
        <w:tab/>
      </w:r>
      <w:r w:rsidR="00C63F81" w:rsidRPr="00A96B88">
        <w:rPr>
          <w:rStyle w:val="Textoennegrita"/>
          <w:rFonts w:ascii="Museo Sans 300" w:hAnsi="Museo Sans 300"/>
          <w:sz w:val="22"/>
          <w:szCs w:val="22"/>
        </w:rPr>
        <w:t>ACUERDO CD-No. 030/2019</w:t>
      </w:r>
      <w:r w:rsidR="008A4B53" w:rsidRPr="00A96B88">
        <w:rPr>
          <w:rStyle w:val="Textoennegrita"/>
          <w:rFonts w:ascii="Museo Sans 300" w:hAnsi="Museo Sans 300"/>
          <w:sz w:val="22"/>
          <w:szCs w:val="22"/>
        </w:rPr>
        <w:t>:</w:t>
      </w:r>
    </w:p>
    <w:p w:rsidR="008A4B53" w:rsidRPr="000A7E6B" w:rsidRDefault="00232057" w:rsidP="008A4B53">
      <w:pPr>
        <w:pStyle w:val="Sangra2detindependiente"/>
        <w:rPr>
          <w:rStyle w:val="Textoennegrita"/>
          <w:rFonts w:ascii="Museo Sans 300" w:hAnsi="Museo Sans 300"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8A4B53" w:rsidRPr="000A7E6B">
        <w:rPr>
          <w:rStyle w:val="Textoennegrita"/>
          <w:rFonts w:ascii="Museo Sans 300" w:hAnsi="Museo Sans 300"/>
          <w:sz w:val="22"/>
          <w:szCs w:val="22"/>
        </w:rPr>
        <w:t xml:space="preserve">El Consejo Directivo se da por enterado de lo informado e instruye al Director </w:t>
      </w:r>
      <w:r w:rsidRPr="000A7E6B">
        <w:rPr>
          <w:rStyle w:val="Textoennegrita"/>
          <w:rFonts w:ascii="Museo Sans 300" w:hAnsi="Museo Sans 300"/>
          <w:sz w:val="22"/>
          <w:szCs w:val="22"/>
        </w:rPr>
        <w:tab/>
      </w:r>
      <w:r w:rsidR="008A4B53" w:rsidRPr="000A7E6B">
        <w:rPr>
          <w:rStyle w:val="Textoennegrita"/>
          <w:rFonts w:ascii="Museo Sans 300" w:hAnsi="Museo Sans 300"/>
          <w:sz w:val="22"/>
          <w:szCs w:val="22"/>
        </w:rPr>
        <w:t xml:space="preserve">Ejecutivo a dar seguimiento para una lograr  las metas establecidas en la </w:t>
      </w:r>
      <w:r w:rsidRPr="000A7E6B">
        <w:rPr>
          <w:rStyle w:val="Textoennegrita"/>
          <w:rFonts w:ascii="Museo Sans 300" w:hAnsi="Museo Sans 300"/>
          <w:sz w:val="22"/>
          <w:szCs w:val="22"/>
        </w:rPr>
        <w:tab/>
      </w:r>
      <w:r w:rsidR="008A4B53" w:rsidRPr="000A7E6B">
        <w:rPr>
          <w:rStyle w:val="Textoennegrita"/>
          <w:rFonts w:ascii="Museo Sans 300" w:hAnsi="Museo Sans 300"/>
          <w:sz w:val="22"/>
          <w:szCs w:val="22"/>
        </w:rPr>
        <w:t>e</w:t>
      </w:r>
      <w:r w:rsidR="00C63F81" w:rsidRPr="000A7E6B">
        <w:rPr>
          <w:rStyle w:val="Textoennegrita"/>
          <w:rFonts w:ascii="Museo Sans 300" w:hAnsi="Museo Sans 300"/>
          <w:sz w:val="22"/>
          <w:szCs w:val="22"/>
        </w:rPr>
        <w:t>jecución  operativa del año 2020</w:t>
      </w:r>
      <w:r w:rsidR="008A4B53" w:rsidRPr="000A7E6B">
        <w:rPr>
          <w:rStyle w:val="Textoennegrita"/>
          <w:rFonts w:ascii="Museo Sans 300" w:hAnsi="Museo Sans 300"/>
          <w:sz w:val="22"/>
          <w:szCs w:val="22"/>
        </w:rPr>
        <w:t xml:space="preserve"> y cumplir con los diferentes requerimientos</w:t>
      </w:r>
      <w:r w:rsidR="00DC13F1" w:rsidRPr="000A7E6B">
        <w:rPr>
          <w:rStyle w:val="Textoennegrita"/>
          <w:rFonts w:ascii="Museo Sans 300" w:hAnsi="Museo Sans 300"/>
          <w:sz w:val="22"/>
          <w:szCs w:val="22"/>
        </w:rPr>
        <w:t xml:space="preserve"> </w:t>
      </w:r>
      <w:r w:rsidRPr="000A7E6B">
        <w:rPr>
          <w:rStyle w:val="Textoennegrita"/>
          <w:rFonts w:ascii="Museo Sans 300" w:hAnsi="Museo Sans 300"/>
          <w:sz w:val="22"/>
          <w:szCs w:val="22"/>
        </w:rPr>
        <w:tab/>
      </w:r>
      <w:r w:rsidR="00DC13F1" w:rsidRPr="000A7E6B">
        <w:rPr>
          <w:rStyle w:val="Textoennegrita"/>
          <w:rFonts w:ascii="Museo Sans 300" w:hAnsi="Museo Sans 300"/>
          <w:sz w:val="22"/>
          <w:szCs w:val="22"/>
        </w:rPr>
        <w:t xml:space="preserve">y compromisos  de los </w:t>
      </w:r>
      <w:r w:rsidR="008A4B53" w:rsidRPr="000A7E6B">
        <w:rPr>
          <w:rStyle w:val="Textoennegrita"/>
          <w:rFonts w:ascii="Museo Sans 300" w:hAnsi="Museo Sans 300"/>
          <w:sz w:val="22"/>
          <w:szCs w:val="22"/>
        </w:rPr>
        <w:t xml:space="preserve"> convenios que se ejecutaran. </w:t>
      </w:r>
    </w:p>
    <w:p w:rsidR="008A4B53" w:rsidRPr="00201497" w:rsidRDefault="00DC13F1" w:rsidP="008A4B53">
      <w:pPr>
        <w:pStyle w:val="Sangra2detindependiente"/>
        <w:rPr>
          <w:rStyle w:val="Textoennegrita"/>
          <w:rFonts w:ascii="Museo Sans 300" w:hAnsi="Museo Sans 300"/>
          <w:sz w:val="22"/>
          <w:szCs w:val="22"/>
        </w:rPr>
      </w:pPr>
      <w:r w:rsidRPr="00201497">
        <w:rPr>
          <w:rStyle w:val="Textoennegrita"/>
          <w:rFonts w:ascii="Museo Sans 300" w:hAnsi="Museo Sans 300"/>
          <w:sz w:val="22"/>
          <w:szCs w:val="22"/>
        </w:rPr>
        <w:t>7</w:t>
      </w:r>
      <w:r w:rsidR="008A4B53" w:rsidRPr="00201497">
        <w:rPr>
          <w:rStyle w:val="Textoennegrita"/>
          <w:rFonts w:ascii="Museo Sans 300" w:hAnsi="Museo Sans 300"/>
          <w:sz w:val="22"/>
          <w:szCs w:val="22"/>
        </w:rPr>
        <w:t>. PRESUPUESTO 20</w:t>
      </w:r>
      <w:r w:rsidR="00A250EB" w:rsidRPr="00201497">
        <w:rPr>
          <w:rStyle w:val="Textoennegrita"/>
          <w:rFonts w:ascii="Museo Sans 300" w:hAnsi="Museo Sans 300"/>
          <w:sz w:val="22"/>
          <w:szCs w:val="22"/>
        </w:rPr>
        <w:t>20</w:t>
      </w:r>
      <w:r w:rsidR="008A4B53" w:rsidRPr="00201497">
        <w:rPr>
          <w:rStyle w:val="Textoennegrita"/>
          <w:rFonts w:ascii="Museo Sans 300" w:hAnsi="Museo Sans 300"/>
          <w:sz w:val="22"/>
          <w:szCs w:val="22"/>
        </w:rPr>
        <w:t xml:space="preserve"> PARA CONOCIMIENTO Y APROBACIÓN DEL CONSEJO </w:t>
      </w:r>
      <w:r w:rsidR="00232057" w:rsidRPr="00201497">
        <w:rPr>
          <w:rStyle w:val="Textoennegrita"/>
          <w:rFonts w:ascii="Museo Sans 300" w:hAnsi="Museo Sans 300"/>
          <w:sz w:val="22"/>
          <w:szCs w:val="22"/>
        </w:rPr>
        <w:tab/>
      </w:r>
      <w:r w:rsidR="008A4B53" w:rsidRPr="00201497">
        <w:rPr>
          <w:rStyle w:val="Textoennegrita"/>
          <w:rFonts w:ascii="Museo Sans 300" w:hAnsi="Museo Sans 300"/>
          <w:sz w:val="22"/>
          <w:szCs w:val="22"/>
        </w:rPr>
        <w:t xml:space="preserve">DIRECTIVO. </w:t>
      </w:r>
    </w:p>
    <w:p w:rsidR="008A4B53" w:rsidRPr="00A96B88" w:rsidRDefault="00232057" w:rsidP="008A4B53">
      <w:pPr>
        <w:pStyle w:val="Sangra2detindependiente"/>
        <w:rPr>
          <w:rStyle w:val="Textoennegrita"/>
          <w:rFonts w:ascii="Museo Sans 300" w:hAnsi="Museo Sans 300"/>
          <w:b w:val="0"/>
          <w:bCs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685884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El Director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Ejecutivo procedió a explicar que en base a la programación operativa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685884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programada 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para </w:t>
      </w:r>
      <w:r w:rsidR="00685884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el año</w:t>
      </w:r>
      <w:r w:rsidR="00C63F81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2020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, </w:t>
      </w:r>
      <w:r w:rsidR="00685884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se ha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preparado </w:t>
      </w:r>
      <w:r w:rsidR="00685884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el presupuesto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de </w:t>
      </w:r>
      <w:r w:rsidR="00685884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ejecución  </w:t>
      </w:r>
      <w:r w:rsidR="00685884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financiera incluyendo el cuadro de plazas y salarios del personal del ILP, para </w:t>
      </w:r>
      <w:r w:rsidR="00685884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conocimiento y aprobación del Consejo Directivo, el presupuesto ha sido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dividido de acuerdo a las fuentes de financiamiento y es por un monto </w:t>
      </w:r>
      <w:r w:rsidR="00685884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total de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US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$1,450.000.00 dólares. </w:t>
      </w:r>
    </w:p>
    <w:p w:rsidR="008A4B53" w:rsidRPr="00A96B88" w:rsidRDefault="00232057" w:rsidP="008A4B53">
      <w:pPr>
        <w:pStyle w:val="Sangra2detindependiente"/>
        <w:rPr>
          <w:rStyle w:val="Textoennegrita"/>
          <w:rFonts w:ascii="Museo Sans 300" w:hAnsi="Museo Sans 300"/>
          <w:b w:val="0"/>
          <w:bCs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a) Se cuenta con una trasferencia </w:t>
      </w:r>
      <w:r w:rsidR="00201497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corriente autorizada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de fondos GOES por un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monto de: US</w:t>
      </w:r>
      <w:r w:rsidR="00DC13F1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$5</w:t>
      </w:r>
      <w:r w:rsidR="00C63F81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34,75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5.00</w:t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dólares.</w:t>
      </w:r>
    </w:p>
    <w:p w:rsidR="008A4B53" w:rsidRPr="00A96B88" w:rsidRDefault="00232057" w:rsidP="008A4B53">
      <w:pPr>
        <w:pStyle w:val="Sangra2detindependiente"/>
        <w:rPr>
          <w:rStyle w:val="Textoennegrita"/>
          <w:rFonts w:ascii="Museo Sans 300" w:hAnsi="Museo Sans 300"/>
          <w:b w:val="0"/>
          <w:bCs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b) Fondos</w:t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de convenios firmados que se ejecutaran en el año 2020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: US$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$379,736.26 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 dólares.</w:t>
      </w:r>
    </w:p>
    <w:p w:rsidR="008A4B53" w:rsidRPr="00A96B88" w:rsidRDefault="00232057" w:rsidP="008A4B53">
      <w:pPr>
        <w:pStyle w:val="Sangra2detindependiente"/>
        <w:rPr>
          <w:rStyle w:val="Textoennegrita"/>
          <w:rFonts w:ascii="Museo Sans 300" w:hAnsi="Museo Sans 300"/>
          <w:b w:val="0"/>
          <w:bCs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DC13F1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c) Por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lo que se tienen un déficit  presupuestario</w:t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para el año 2020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de US$</w:t>
      </w:r>
      <w:r w:rsidR="00DC13F1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535,508.74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dólares</w:t>
      </w:r>
      <w:r w:rsidR="00A94CE0">
        <w:rPr>
          <w:rStyle w:val="Textoennegrita"/>
          <w:rFonts w:ascii="Museo Sans 300" w:hAnsi="Museo Sans 300"/>
          <w:b w:val="0"/>
          <w:bCs/>
          <w:sz w:val="22"/>
          <w:szCs w:val="22"/>
        </w:rPr>
        <w:t>,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para lo cual</w:t>
      </w:r>
      <w:r w:rsidR="00DC13F1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con el objeto de cubrir dicho déficit y cumplir con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DC13F1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las metas establecidas en el Plan Operativo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se</w:t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están realizando gestiones por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medio </w:t>
      </w:r>
      <w:r w:rsidR="00271D05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del Ministerio de Vivienda</w:t>
      </w:r>
      <w:r w:rsidR="00DC13F1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y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Ministerio de </w:t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Hacienda para obtener el </w:t>
      </w:r>
      <w:r w:rsidR="00DC13F1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refuerzo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DC13F1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presupuestario </w:t>
      </w:r>
      <w:r w:rsidR="00D509A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correspondiente</w:t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,</w:t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así como la búsqueda de nuevos convenios con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8A4B53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otras instituciones  que permita la generación </w:t>
      </w:r>
      <w:r w:rsidR="00647132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de ingresos para la institución que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ab/>
      </w:r>
      <w:r w:rsidR="00647132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permita cubrir el déficit que se tiene año con año.</w:t>
      </w:r>
    </w:p>
    <w:p w:rsidR="008A4B53" w:rsidRPr="00A96B88" w:rsidRDefault="008A4B53" w:rsidP="008A4B53">
      <w:pPr>
        <w:pStyle w:val="Sangra2detindependiente"/>
        <w:numPr>
          <w:ilvl w:val="0"/>
          <w:numId w:val="45"/>
        </w:numPr>
        <w:rPr>
          <w:rStyle w:val="Textoennegrita"/>
          <w:rFonts w:ascii="Museo Sans 300" w:hAnsi="Museo Sans 300"/>
          <w:b w:val="0"/>
          <w:bCs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lastRenderedPageBreak/>
        <w:t>Los gastos de funcionamiento serán cubiertos con los fondos GOES de transferencia ordinaria.</w:t>
      </w:r>
    </w:p>
    <w:p w:rsidR="008A4B53" w:rsidRPr="00A96B88" w:rsidRDefault="008A4B53" w:rsidP="008A4B53">
      <w:pPr>
        <w:pStyle w:val="Sangra2detindependiente"/>
        <w:numPr>
          <w:ilvl w:val="0"/>
          <w:numId w:val="45"/>
        </w:numPr>
        <w:rPr>
          <w:rStyle w:val="Textoennegrita"/>
          <w:rFonts w:ascii="Museo Sans 300" w:hAnsi="Museo Sans 300"/>
          <w:b w:val="0"/>
          <w:bCs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Las remuneraciones del personal serán distribuidas entre las diferentes fuentes de financiamiento, de acuerdo al personal operativo asignado para cada proyecto.</w:t>
      </w:r>
    </w:p>
    <w:p w:rsidR="00F80F5B" w:rsidRPr="00A96B88" w:rsidRDefault="00D509A3" w:rsidP="008A4B53">
      <w:pPr>
        <w:pStyle w:val="Sangra2detindependiente"/>
        <w:numPr>
          <w:ilvl w:val="0"/>
          <w:numId w:val="45"/>
        </w:numPr>
        <w:rPr>
          <w:rStyle w:val="Textoennegrita"/>
          <w:rFonts w:ascii="Museo Sans 300" w:hAnsi="Museo Sans 300"/>
          <w:b w:val="0"/>
          <w:bCs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Se</w:t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incluye la partida para las necesidades de la Unidad de Comunicación la cual se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ha</w:t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establecido</w:t>
      </w:r>
      <w:r w:rsidR="00F80F5B"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 xml:space="preserve"> una </w:t>
      </w:r>
      <w:r w:rsidRPr="00A96B88">
        <w:rPr>
          <w:rStyle w:val="Textoennegrita"/>
          <w:rFonts w:ascii="Museo Sans 300" w:hAnsi="Museo Sans 300"/>
          <w:b w:val="0"/>
          <w:bCs/>
          <w:sz w:val="22"/>
          <w:szCs w:val="22"/>
        </w:rPr>
        <w:t>inversión de US $ 6,000.00 dólares.</w:t>
      </w:r>
    </w:p>
    <w:p w:rsidR="008A4B53" w:rsidRPr="00201497" w:rsidRDefault="00D509A3" w:rsidP="008A4B53">
      <w:pPr>
        <w:pStyle w:val="Sangra2detindependiente"/>
        <w:rPr>
          <w:rStyle w:val="Textoennegrita"/>
          <w:rFonts w:ascii="Museo Sans 300" w:hAnsi="Museo Sans 300"/>
          <w:sz w:val="22"/>
          <w:szCs w:val="22"/>
        </w:rPr>
      </w:pPr>
      <w:r w:rsidRPr="00201497">
        <w:rPr>
          <w:rStyle w:val="Textoennegrita"/>
          <w:rFonts w:ascii="Museo Sans 300" w:hAnsi="Museo Sans 300"/>
          <w:sz w:val="22"/>
          <w:szCs w:val="22"/>
        </w:rPr>
        <w:t>ACUERDO CD-No. 031/2019</w:t>
      </w:r>
      <w:r w:rsidR="008A4B53" w:rsidRPr="00201497">
        <w:rPr>
          <w:rStyle w:val="Textoennegrita"/>
          <w:rFonts w:ascii="Museo Sans 300" w:hAnsi="Museo Sans 300"/>
          <w:sz w:val="22"/>
          <w:szCs w:val="22"/>
        </w:rPr>
        <w:t>:</w:t>
      </w:r>
    </w:p>
    <w:p w:rsidR="00647132" w:rsidRPr="00A94CE0" w:rsidRDefault="007151DF" w:rsidP="00647132">
      <w:pPr>
        <w:pStyle w:val="Sangra2detindependiente"/>
        <w:rPr>
          <w:rStyle w:val="Textoennegrita"/>
          <w:rFonts w:ascii="Museo Sans 300" w:hAnsi="Museo Sans 300"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>El Consejo Directivo se dio por enterado de lo informado</w:t>
      </w:r>
      <w:r w:rsidR="00A94CE0">
        <w:rPr>
          <w:rStyle w:val="Textoennegrita"/>
          <w:rFonts w:ascii="Museo Sans 300" w:hAnsi="Museo Sans 300"/>
          <w:sz w:val="22"/>
          <w:szCs w:val="22"/>
        </w:rPr>
        <w:t>,</w:t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 xml:space="preserve"> aprueba </w:t>
      </w:r>
      <w:r w:rsidR="00201497" w:rsidRPr="00A94CE0">
        <w:rPr>
          <w:rStyle w:val="Textoennegrita"/>
          <w:rFonts w:ascii="Museo Sans 300" w:hAnsi="Museo Sans 300"/>
          <w:sz w:val="22"/>
          <w:szCs w:val="22"/>
        </w:rPr>
        <w:t>el Presupuesto</w:t>
      </w:r>
      <w:r w:rsidR="00D509A3" w:rsidRPr="00A94CE0">
        <w:rPr>
          <w:rStyle w:val="Textoennegrita"/>
          <w:rFonts w:ascii="Museo Sans 300" w:hAnsi="Museo Sans 300"/>
          <w:sz w:val="22"/>
          <w:szCs w:val="22"/>
        </w:rPr>
        <w:t xml:space="preserve"> </w:t>
      </w:r>
      <w:r w:rsidR="00201497" w:rsidRPr="00A94CE0">
        <w:rPr>
          <w:rStyle w:val="Textoennegrita"/>
          <w:rFonts w:ascii="Museo Sans 300" w:hAnsi="Museo Sans 300"/>
          <w:sz w:val="22"/>
          <w:szCs w:val="22"/>
        </w:rPr>
        <w:tab/>
      </w:r>
      <w:r w:rsidR="00D509A3" w:rsidRPr="00A94CE0">
        <w:rPr>
          <w:rStyle w:val="Textoennegrita"/>
          <w:rFonts w:ascii="Museo Sans 300" w:hAnsi="Museo Sans 300"/>
          <w:sz w:val="22"/>
          <w:szCs w:val="22"/>
        </w:rPr>
        <w:t>2020</w:t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 xml:space="preserve"> presentado incluyendo la contratación del personal con </w:t>
      </w:r>
      <w:r w:rsidR="0088013C" w:rsidRPr="00A94CE0">
        <w:rPr>
          <w:rStyle w:val="Textoennegrita"/>
          <w:rFonts w:ascii="Museo Sans 300" w:hAnsi="Museo Sans 300"/>
          <w:sz w:val="22"/>
          <w:szCs w:val="22"/>
        </w:rPr>
        <w:t xml:space="preserve">los </w:t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 xml:space="preserve">cargos y </w:t>
      </w:r>
      <w:r w:rsidR="00A94CE0">
        <w:rPr>
          <w:rStyle w:val="Textoennegrita"/>
          <w:rFonts w:ascii="Museo Sans 300" w:hAnsi="Museo Sans 300"/>
          <w:sz w:val="22"/>
          <w:szCs w:val="22"/>
        </w:rPr>
        <w:tab/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>salarios propuestos tomando en cuenta las siguientes observaciones:</w:t>
      </w:r>
    </w:p>
    <w:p w:rsidR="00647132" w:rsidRPr="00A94CE0" w:rsidRDefault="00C87AE2" w:rsidP="00C87AE2">
      <w:pPr>
        <w:pStyle w:val="Sangra2detindependiente"/>
        <w:ind w:left="720"/>
        <w:rPr>
          <w:rStyle w:val="Textoennegrita"/>
          <w:rFonts w:ascii="Museo Sans 300" w:hAnsi="Museo Sans 300"/>
          <w:sz w:val="22"/>
          <w:szCs w:val="22"/>
        </w:rPr>
      </w:pPr>
      <w:r w:rsidRPr="00A94CE0">
        <w:rPr>
          <w:rStyle w:val="Textoennegrita"/>
          <w:rFonts w:ascii="Museo Sans 300" w:hAnsi="Museo Sans 300"/>
          <w:sz w:val="22"/>
          <w:szCs w:val="22"/>
        </w:rPr>
        <w:t xml:space="preserve">1. </w:t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 xml:space="preserve">Dar seguimiento permanente a la ejecución de los diferentes convenios que </w:t>
      </w:r>
      <w:r w:rsidR="00201497" w:rsidRPr="00A94CE0">
        <w:rPr>
          <w:rStyle w:val="Textoennegrita"/>
          <w:rFonts w:ascii="Museo Sans 300" w:hAnsi="Museo Sans 300"/>
          <w:sz w:val="22"/>
          <w:szCs w:val="22"/>
        </w:rPr>
        <w:t>permitan garantizar</w:t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 xml:space="preserve"> la generación de ingresos para la institución.</w:t>
      </w:r>
    </w:p>
    <w:p w:rsidR="002C2901" w:rsidRPr="00A94CE0" w:rsidRDefault="00C87AE2" w:rsidP="00C87AE2">
      <w:pPr>
        <w:pStyle w:val="Sangra2detindependiente"/>
        <w:ind w:left="720"/>
        <w:rPr>
          <w:rStyle w:val="Textoennegrita"/>
          <w:rFonts w:ascii="Museo Sans 300" w:hAnsi="Museo Sans 300"/>
          <w:sz w:val="22"/>
          <w:szCs w:val="22"/>
        </w:rPr>
      </w:pPr>
      <w:r w:rsidRPr="00A94CE0">
        <w:rPr>
          <w:rStyle w:val="Textoennegrita"/>
          <w:rFonts w:ascii="Museo Sans 300" w:hAnsi="Museo Sans 300"/>
          <w:sz w:val="22"/>
          <w:szCs w:val="22"/>
        </w:rPr>
        <w:t xml:space="preserve">2. </w:t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 xml:space="preserve">Se recomienda continuar con las gestiones ante </w:t>
      </w:r>
      <w:r w:rsidR="00647132" w:rsidRPr="00A94CE0">
        <w:rPr>
          <w:rStyle w:val="Textoennegrita"/>
          <w:rFonts w:ascii="Museo Sans 300" w:hAnsi="Museo Sans 300"/>
          <w:bCs/>
          <w:sz w:val="22"/>
          <w:szCs w:val="22"/>
        </w:rPr>
        <w:t>Ministerio de Haciend</w:t>
      </w:r>
      <w:r w:rsidR="00D509A3" w:rsidRPr="00A94CE0">
        <w:rPr>
          <w:rStyle w:val="Textoennegrita"/>
          <w:rFonts w:ascii="Museo Sans 300" w:hAnsi="Museo Sans 300"/>
          <w:bCs/>
          <w:sz w:val="22"/>
          <w:szCs w:val="22"/>
        </w:rPr>
        <w:t>a por medio del Ministerio de Vivienda</w:t>
      </w:r>
      <w:r w:rsidR="00647132" w:rsidRPr="00A94CE0">
        <w:rPr>
          <w:rStyle w:val="Textoennegrita"/>
          <w:rFonts w:ascii="Museo Sans 300" w:hAnsi="Museo Sans 300"/>
          <w:bCs/>
          <w:sz w:val="22"/>
          <w:szCs w:val="22"/>
        </w:rPr>
        <w:t xml:space="preserve"> para garantizar contar con un presupuesto real que permita la operación </w:t>
      </w:r>
      <w:r w:rsidR="00201497" w:rsidRPr="00A94CE0">
        <w:rPr>
          <w:rStyle w:val="Textoennegrita"/>
          <w:rFonts w:ascii="Museo Sans 300" w:hAnsi="Museo Sans 300"/>
          <w:bCs/>
          <w:sz w:val="22"/>
          <w:szCs w:val="22"/>
        </w:rPr>
        <w:t>de la I</w:t>
      </w:r>
      <w:r w:rsidR="00647132" w:rsidRPr="00A94CE0">
        <w:rPr>
          <w:rStyle w:val="Textoennegrita"/>
          <w:rFonts w:ascii="Museo Sans 300" w:hAnsi="Museo Sans 300"/>
          <w:bCs/>
          <w:sz w:val="22"/>
          <w:szCs w:val="22"/>
        </w:rPr>
        <w:t xml:space="preserve">nstitución; así como  </w:t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 xml:space="preserve"> a que se continúe </w:t>
      </w:r>
      <w:r w:rsidR="00201497" w:rsidRPr="00A94CE0">
        <w:rPr>
          <w:rStyle w:val="Textoennegrita"/>
          <w:rFonts w:ascii="Museo Sans 300" w:hAnsi="Museo Sans 300"/>
          <w:sz w:val="22"/>
          <w:szCs w:val="22"/>
        </w:rPr>
        <w:t>con búsqueda</w:t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 xml:space="preserve"> de nuevos ingresos por medio de la </w:t>
      </w:r>
      <w:r w:rsidR="00201497" w:rsidRPr="00A94CE0">
        <w:rPr>
          <w:rStyle w:val="Textoennegrita"/>
          <w:rFonts w:ascii="Museo Sans 300" w:hAnsi="Museo Sans 300"/>
          <w:sz w:val="22"/>
          <w:szCs w:val="22"/>
        </w:rPr>
        <w:t>firma</w:t>
      </w:r>
      <w:r w:rsidR="00A94CE0">
        <w:rPr>
          <w:rStyle w:val="Textoennegrita"/>
          <w:rFonts w:ascii="Museo Sans 300" w:hAnsi="Museo Sans 300"/>
          <w:sz w:val="22"/>
          <w:szCs w:val="22"/>
        </w:rPr>
        <w:t xml:space="preserve"> de</w:t>
      </w:r>
      <w:r w:rsidR="00201497" w:rsidRPr="00A94CE0">
        <w:rPr>
          <w:rStyle w:val="Textoennegrita"/>
          <w:rFonts w:ascii="Museo Sans 300" w:hAnsi="Museo Sans 300"/>
          <w:sz w:val="22"/>
          <w:szCs w:val="22"/>
        </w:rPr>
        <w:t xml:space="preserve"> convenios</w:t>
      </w:r>
      <w:r w:rsidR="00647132" w:rsidRPr="00A94CE0">
        <w:rPr>
          <w:rStyle w:val="Textoennegrita"/>
          <w:rFonts w:ascii="Museo Sans 300" w:hAnsi="Museo Sans 300"/>
          <w:sz w:val="22"/>
          <w:szCs w:val="22"/>
        </w:rPr>
        <w:t xml:space="preserve"> en los cuales se ofrezcan los servicios de asistencia técnica y desarrollo de programas de legalización para la generación de ingresos.</w:t>
      </w:r>
    </w:p>
    <w:p w:rsidR="00D509A3" w:rsidRPr="00201497" w:rsidRDefault="00647132" w:rsidP="00D509A3">
      <w:pPr>
        <w:pStyle w:val="Sangra2detindependiente"/>
        <w:rPr>
          <w:rStyle w:val="Textoennegrita"/>
          <w:rFonts w:ascii="Museo Sans 300" w:hAnsi="Museo Sans 300"/>
          <w:sz w:val="22"/>
          <w:szCs w:val="22"/>
        </w:rPr>
      </w:pPr>
      <w:r w:rsidRPr="00201497">
        <w:rPr>
          <w:rStyle w:val="Textoennegrita"/>
          <w:rFonts w:ascii="Museo Sans 300" w:hAnsi="Museo Sans 300"/>
          <w:sz w:val="22"/>
          <w:szCs w:val="22"/>
        </w:rPr>
        <w:t>8</w:t>
      </w:r>
      <w:r w:rsidR="007151DF" w:rsidRPr="00201497">
        <w:rPr>
          <w:rStyle w:val="Textoennegrita"/>
          <w:rFonts w:ascii="Museo Sans 300" w:hAnsi="Museo Sans 300"/>
          <w:sz w:val="22"/>
          <w:szCs w:val="22"/>
        </w:rPr>
        <w:t>.</w:t>
      </w:r>
      <w:r w:rsidR="007151DF" w:rsidRPr="00201497">
        <w:rPr>
          <w:rStyle w:val="Textoennegrita"/>
          <w:rFonts w:ascii="Museo Sans 300" w:hAnsi="Museo Sans 300"/>
          <w:sz w:val="22"/>
          <w:szCs w:val="22"/>
        </w:rPr>
        <w:tab/>
      </w:r>
      <w:r w:rsidR="00D509A3" w:rsidRPr="00201497">
        <w:rPr>
          <w:rStyle w:val="Textoennegrita"/>
          <w:rFonts w:ascii="Museo Sans 300" w:hAnsi="Museo Sans 300"/>
          <w:sz w:val="22"/>
          <w:szCs w:val="22"/>
        </w:rPr>
        <w:t xml:space="preserve">PRESENTACION PARA APROBACION DEL CODIGO DE ETICA DE LA </w:t>
      </w:r>
      <w:r w:rsidR="007151DF" w:rsidRPr="00201497">
        <w:rPr>
          <w:rStyle w:val="Textoennegrita"/>
          <w:rFonts w:ascii="Museo Sans 300" w:hAnsi="Museo Sans 300"/>
          <w:sz w:val="22"/>
          <w:szCs w:val="22"/>
        </w:rPr>
        <w:tab/>
      </w:r>
      <w:r w:rsidR="00D509A3" w:rsidRPr="00201497">
        <w:rPr>
          <w:rStyle w:val="Textoennegrita"/>
          <w:rFonts w:ascii="Museo Sans 300" w:hAnsi="Museo Sans 300"/>
          <w:sz w:val="22"/>
          <w:szCs w:val="22"/>
        </w:rPr>
        <w:t>INSTITUCION.</w:t>
      </w:r>
    </w:p>
    <w:p w:rsidR="007151DF" w:rsidRDefault="007151DF" w:rsidP="007151DF">
      <w:pPr>
        <w:pStyle w:val="Sangra2detindependiente"/>
        <w:rPr>
          <w:rFonts w:ascii="Museo Sans 300" w:hAnsi="Museo Sans 300"/>
          <w:sz w:val="22"/>
          <w:szCs w:val="22"/>
        </w:rPr>
      </w:pP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D509A3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El Director Ejecutivo informa que según el Reglamento de Normas Técnicas de </w:t>
      </w: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D509A3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Control Interno del Instituto de Legalización de la Propiedad (ILP), </w:t>
      </w:r>
      <w:r w:rsidR="00A11F8A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 la Comisión de </w:t>
      </w: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A11F8A" w:rsidRPr="00A96B88">
        <w:rPr>
          <w:rStyle w:val="Textoennegrita"/>
          <w:rFonts w:ascii="Museo Sans 300" w:hAnsi="Museo Sans 300"/>
          <w:b w:val="0"/>
          <w:sz w:val="22"/>
          <w:szCs w:val="22"/>
        </w:rPr>
        <w:t>Ética Institucional tomando en cuenta que  es</w:t>
      </w:r>
      <w:r w:rsidR="00D509A3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 necesario</w:t>
      </w:r>
      <w:r w:rsidR="00A11F8A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 contar con un Código de </w:t>
      </w: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A11F8A" w:rsidRPr="00A96B88">
        <w:rPr>
          <w:rStyle w:val="Textoennegrita"/>
          <w:rFonts w:ascii="Museo Sans 300" w:hAnsi="Museo Sans 300"/>
          <w:b w:val="0"/>
          <w:sz w:val="22"/>
          <w:szCs w:val="22"/>
        </w:rPr>
        <w:t>Ética I</w:t>
      </w:r>
      <w:r w:rsidR="00D509A3" w:rsidRPr="00A96B88">
        <w:rPr>
          <w:rStyle w:val="Textoennegrita"/>
          <w:rFonts w:ascii="Museo Sans 300" w:hAnsi="Museo Sans 300"/>
          <w:b w:val="0"/>
          <w:sz w:val="22"/>
          <w:szCs w:val="22"/>
        </w:rPr>
        <w:t>nstitucional,</w:t>
      </w:r>
      <w:r w:rsidR="00A11F8A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  </w:t>
      </w:r>
      <w:r w:rsidR="00D509A3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 que establezca estándares de conducta de las personas que </w:t>
      </w: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D509A3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laboran en el ILP; dicho Código es de observancia general para el Consejo </w:t>
      </w: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D509A3" w:rsidRPr="00A96B88">
        <w:rPr>
          <w:rStyle w:val="Textoennegrita"/>
          <w:rFonts w:ascii="Museo Sans 300" w:hAnsi="Museo Sans 300"/>
          <w:b w:val="0"/>
          <w:sz w:val="22"/>
          <w:szCs w:val="22"/>
        </w:rPr>
        <w:t xml:space="preserve">Directivo y todas las personas vinculadas laboralmente de forma directa al ILP; </w:t>
      </w:r>
      <w:r w:rsidRPr="00A96B88">
        <w:rPr>
          <w:rStyle w:val="Textoennegrita"/>
          <w:rFonts w:ascii="Museo Sans 300" w:hAnsi="Museo Sans 300"/>
          <w:b w:val="0"/>
          <w:sz w:val="22"/>
          <w:szCs w:val="22"/>
        </w:rPr>
        <w:tab/>
      </w:r>
      <w:r w:rsidR="00D509A3" w:rsidRPr="00A96B88">
        <w:rPr>
          <w:rStyle w:val="Textoennegrita"/>
          <w:rFonts w:ascii="Museo Sans 300" w:hAnsi="Museo Sans 300"/>
          <w:b w:val="0"/>
          <w:sz w:val="22"/>
          <w:szCs w:val="22"/>
        </w:rPr>
        <w:t>también se aplicará a quienes realicen pasantías, prácticas profesionales, horas</w:t>
      </w:r>
      <w:r w:rsidR="00D509A3" w:rsidRPr="00331924">
        <w:rPr>
          <w:rFonts w:ascii="Museo Sans 300" w:hAnsi="Museo Sans 300"/>
          <w:sz w:val="22"/>
          <w:szCs w:val="22"/>
        </w:rPr>
        <w:t xml:space="preserve"> </w:t>
      </w:r>
      <w:r>
        <w:rPr>
          <w:rFonts w:ascii="Museo Sans 300" w:hAnsi="Museo Sans 300"/>
          <w:sz w:val="22"/>
          <w:szCs w:val="22"/>
        </w:rPr>
        <w:tab/>
      </w:r>
      <w:r w:rsidR="00D509A3" w:rsidRPr="00331924">
        <w:rPr>
          <w:rFonts w:ascii="Museo Sans 300" w:hAnsi="Museo Sans 300"/>
          <w:sz w:val="22"/>
          <w:szCs w:val="22"/>
        </w:rPr>
        <w:t xml:space="preserve">sociales y consultorías; sin perjuicio de las facultades, principios, deberes, </w:t>
      </w:r>
      <w:r>
        <w:rPr>
          <w:rFonts w:ascii="Museo Sans 300" w:hAnsi="Museo Sans 300"/>
          <w:sz w:val="22"/>
          <w:szCs w:val="22"/>
        </w:rPr>
        <w:tab/>
      </w:r>
      <w:r w:rsidR="00D509A3" w:rsidRPr="00331924">
        <w:rPr>
          <w:rFonts w:ascii="Museo Sans 300" w:hAnsi="Museo Sans 300"/>
          <w:sz w:val="22"/>
          <w:szCs w:val="22"/>
        </w:rPr>
        <w:t>prohibiciones, definiciones y disposiciones de la Ley de Ética Gubernamental.</w:t>
      </w:r>
    </w:p>
    <w:p w:rsidR="00D509A3" w:rsidRPr="009E4D97" w:rsidRDefault="009E4D97" w:rsidP="007151DF">
      <w:pPr>
        <w:pStyle w:val="Sangra2detindependiente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b/>
          <w:sz w:val="22"/>
          <w:szCs w:val="22"/>
        </w:rPr>
        <w:tab/>
      </w:r>
      <w:r w:rsidR="00D509A3" w:rsidRPr="009E4D97">
        <w:rPr>
          <w:rFonts w:ascii="Museo Sans 300" w:hAnsi="Museo Sans 300"/>
          <w:sz w:val="22"/>
          <w:szCs w:val="22"/>
        </w:rPr>
        <w:t xml:space="preserve">Será de obligatorio cumplimiento durante todo el tiempo en que la persona </w:t>
      </w:r>
      <w:r>
        <w:rPr>
          <w:rFonts w:ascii="Museo Sans 300" w:hAnsi="Museo Sans 300"/>
          <w:sz w:val="22"/>
          <w:szCs w:val="22"/>
        </w:rPr>
        <w:t xml:space="preserve">esté </w:t>
      </w:r>
      <w:r>
        <w:rPr>
          <w:rFonts w:ascii="Museo Sans 300" w:hAnsi="Museo Sans 300"/>
          <w:sz w:val="22"/>
          <w:szCs w:val="22"/>
        </w:rPr>
        <w:tab/>
      </w:r>
      <w:r w:rsidR="00D509A3" w:rsidRPr="009E4D97">
        <w:rPr>
          <w:rFonts w:ascii="Museo Sans 300" w:hAnsi="Museo Sans 300"/>
          <w:sz w:val="22"/>
          <w:szCs w:val="22"/>
        </w:rPr>
        <w:t xml:space="preserve">nombrada, elegida, contratada o se encuentre vinculada al ILP en el territorio </w:t>
      </w:r>
      <w:r>
        <w:rPr>
          <w:rFonts w:ascii="Museo Sans 300" w:hAnsi="Museo Sans 300"/>
          <w:sz w:val="22"/>
          <w:szCs w:val="22"/>
        </w:rPr>
        <w:tab/>
      </w:r>
      <w:r w:rsidR="00D509A3" w:rsidRPr="009E4D97">
        <w:rPr>
          <w:rFonts w:ascii="Museo Sans 300" w:hAnsi="Museo Sans 300"/>
          <w:sz w:val="22"/>
          <w:szCs w:val="22"/>
        </w:rPr>
        <w:t>nacional o fuera de él, por lo que deberá asumir como propio su contenido.</w:t>
      </w:r>
    </w:p>
    <w:p w:rsidR="00201497" w:rsidRPr="00A94CE0" w:rsidRDefault="00201497" w:rsidP="00201497">
      <w:pPr>
        <w:pStyle w:val="Sangra2detindependiente"/>
        <w:rPr>
          <w:rStyle w:val="Textoennegrita"/>
          <w:rFonts w:ascii="Museo Sans 300" w:hAnsi="Museo Sans 300"/>
          <w:sz w:val="22"/>
          <w:szCs w:val="22"/>
        </w:rPr>
      </w:pPr>
      <w:r w:rsidRPr="00A94CE0">
        <w:rPr>
          <w:rStyle w:val="Textoennegrita"/>
          <w:rFonts w:ascii="Museo Sans 300" w:hAnsi="Museo Sans 300"/>
          <w:sz w:val="22"/>
          <w:szCs w:val="22"/>
        </w:rPr>
        <w:lastRenderedPageBreak/>
        <w:t>ACUERDO CD-No. 032/2019:</w:t>
      </w:r>
    </w:p>
    <w:p w:rsidR="00201497" w:rsidRPr="00A94CE0" w:rsidRDefault="00201497" w:rsidP="00201497">
      <w:pPr>
        <w:pStyle w:val="Sangra2detindependiente"/>
        <w:rPr>
          <w:rFonts w:ascii="Museo Sans 300" w:hAnsi="Museo Sans 300"/>
          <w:bCs w:val="0"/>
          <w:sz w:val="22"/>
          <w:szCs w:val="22"/>
        </w:rPr>
      </w:pPr>
      <w:r w:rsidRPr="00A94CE0">
        <w:rPr>
          <w:rStyle w:val="Textoennegrita"/>
          <w:rFonts w:ascii="Museo Sans 300" w:hAnsi="Museo Sans 300"/>
          <w:sz w:val="22"/>
          <w:szCs w:val="22"/>
        </w:rPr>
        <w:tab/>
        <w:t>El Consejo Directivo dio por</w:t>
      </w:r>
      <w:r w:rsidR="00A94CE0">
        <w:rPr>
          <w:rStyle w:val="Textoennegrita"/>
          <w:rFonts w:ascii="Museo Sans 300" w:hAnsi="Museo Sans 300"/>
          <w:sz w:val="22"/>
          <w:szCs w:val="22"/>
        </w:rPr>
        <w:t xml:space="preserve"> aprobado el Código de Ética del ILP, que se ha </w:t>
      </w:r>
      <w:r w:rsidR="00A94CE0">
        <w:rPr>
          <w:rStyle w:val="Textoennegrita"/>
          <w:rFonts w:ascii="Museo Sans 300" w:hAnsi="Museo Sans 300"/>
          <w:sz w:val="22"/>
          <w:szCs w:val="22"/>
        </w:rPr>
        <w:tab/>
        <w:t xml:space="preserve">presentado e instruye al Director Ejecutivo a proceder a la divulgación del mismo </w:t>
      </w:r>
      <w:r w:rsidR="00A94CE0">
        <w:rPr>
          <w:rStyle w:val="Textoennegrita"/>
          <w:rFonts w:ascii="Museo Sans 300" w:hAnsi="Museo Sans 300"/>
          <w:sz w:val="22"/>
          <w:szCs w:val="22"/>
        </w:rPr>
        <w:tab/>
        <w:t xml:space="preserve">a todos los empleados de la institución. </w:t>
      </w:r>
      <w:r w:rsidRPr="00A94CE0">
        <w:rPr>
          <w:rStyle w:val="Textoennegrita"/>
          <w:rFonts w:ascii="Museo Sans 300" w:hAnsi="Museo Sans 300"/>
          <w:sz w:val="22"/>
          <w:szCs w:val="22"/>
        </w:rPr>
        <w:t xml:space="preserve"> </w:t>
      </w:r>
    </w:p>
    <w:p w:rsidR="00201497" w:rsidRDefault="00201497" w:rsidP="00EF771F">
      <w:pPr>
        <w:pStyle w:val="Sangra2detindependiente"/>
        <w:rPr>
          <w:rFonts w:ascii="Museo Sans 300" w:hAnsi="Museo Sans 300"/>
          <w:b/>
          <w:bCs w:val="0"/>
          <w:sz w:val="22"/>
          <w:szCs w:val="22"/>
        </w:rPr>
      </w:pPr>
    </w:p>
    <w:p w:rsidR="00E41A97" w:rsidRPr="00331924" w:rsidRDefault="00E41A97" w:rsidP="00EF771F">
      <w:pPr>
        <w:pStyle w:val="Sangra2detindependiente"/>
        <w:rPr>
          <w:rFonts w:ascii="Museo Sans 300" w:hAnsi="Museo Sans 300"/>
          <w:b/>
          <w:bCs w:val="0"/>
          <w:sz w:val="22"/>
          <w:szCs w:val="22"/>
        </w:rPr>
      </w:pPr>
      <w:r w:rsidRPr="00331924">
        <w:rPr>
          <w:rFonts w:ascii="Museo Sans 300" w:hAnsi="Museo Sans 300"/>
          <w:b/>
          <w:bCs w:val="0"/>
          <w:sz w:val="22"/>
          <w:szCs w:val="22"/>
        </w:rPr>
        <w:t xml:space="preserve">No habiendo más que hacer constar, se </w:t>
      </w:r>
      <w:r w:rsidR="00A94CE0">
        <w:rPr>
          <w:rFonts w:ascii="Museo Sans 300" w:hAnsi="Museo Sans 300"/>
          <w:b/>
          <w:bCs w:val="0"/>
          <w:sz w:val="22"/>
          <w:szCs w:val="22"/>
        </w:rPr>
        <w:t>concluyó la sesión a las n</w:t>
      </w:r>
      <w:r w:rsidR="00A11F8A" w:rsidRPr="00331924">
        <w:rPr>
          <w:rFonts w:ascii="Museo Sans 300" w:hAnsi="Museo Sans 300"/>
          <w:b/>
          <w:bCs w:val="0"/>
          <w:sz w:val="22"/>
          <w:szCs w:val="22"/>
        </w:rPr>
        <w:t>ueve</w:t>
      </w:r>
      <w:r w:rsidR="00A94CE0">
        <w:rPr>
          <w:rFonts w:ascii="Museo Sans 300" w:hAnsi="Museo Sans 300"/>
          <w:b/>
          <w:bCs w:val="0"/>
          <w:sz w:val="22"/>
          <w:szCs w:val="22"/>
        </w:rPr>
        <w:t xml:space="preserve"> horas y t</w:t>
      </w:r>
      <w:r w:rsidR="00331924">
        <w:rPr>
          <w:rFonts w:ascii="Museo Sans 300" w:hAnsi="Museo Sans 300"/>
          <w:b/>
          <w:bCs w:val="0"/>
          <w:sz w:val="22"/>
          <w:szCs w:val="22"/>
        </w:rPr>
        <w:t xml:space="preserve">reinta minutos </w:t>
      </w:r>
      <w:r w:rsidRPr="00331924">
        <w:rPr>
          <w:rFonts w:ascii="Museo Sans 300" w:hAnsi="Museo Sans 300"/>
          <w:b/>
          <w:bCs w:val="0"/>
          <w:sz w:val="22"/>
          <w:szCs w:val="22"/>
        </w:rPr>
        <w:t>del mismo día, dándose por terminada la presente acta que firmamos.</w:t>
      </w:r>
    </w:p>
    <w:p w:rsidR="00E41A97" w:rsidRPr="00331924" w:rsidRDefault="00E41A97" w:rsidP="00EF771F">
      <w:pPr>
        <w:pStyle w:val="Sangra2detindependiente"/>
        <w:rPr>
          <w:rFonts w:ascii="Museo Sans 300" w:hAnsi="Museo Sans 300"/>
          <w:b/>
          <w:bCs w:val="0"/>
          <w:sz w:val="22"/>
          <w:szCs w:val="22"/>
        </w:rPr>
      </w:pPr>
    </w:p>
    <w:p w:rsidR="00634476" w:rsidRDefault="00634476" w:rsidP="00EF771F">
      <w:pPr>
        <w:pStyle w:val="Sangra2detindependiente"/>
        <w:rPr>
          <w:rFonts w:ascii="Museo Sans 300" w:hAnsi="Museo Sans 300"/>
          <w:b/>
          <w:bCs w:val="0"/>
          <w:sz w:val="22"/>
          <w:szCs w:val="22"/>
        </w:rPr>
      </w:pPr>
    </w:p>
    <w:p w:rsidR="00A540AE" w:rsidRDefault="00A540AE" w:rsidP="00EF771F">
      <w:pPr>
        <w:pStyle w:val="Sangra2detindependiente"/>
        <w:rPr>
          <w:rFonts w:ascii="Museo Sans 300" w:hAnsi="Museo Sans 300"/>
          <w:b/>
          <w:bCs w:val="0"/>
          <w:sz w:val="22"/>
          <w:szCs w:val="22"/>
        </w:rPr>
      </w:pPr>
    </w:p>
    <w:p w:rsidR="00A540AE" w:rsidRPr="00331924" w:rsidRDefault="00A540AE" w:rsidP="00EF771F">
      <w:pPr>
        <w:pStyle w:val="Sangra2detindependiente"/>
        <w:rPr>
          <w:rFonts w:ascii="Museo Sans 300" w:hAnsi="Museo Sans 300"/>
          <w:b/>
          <w:bCs w:val="0"/>
          <w:sz w:val="22"/>
          <w:szCs w:val="22"/>
        </w:rPr>
      </w:pPr>
    </w:p>
    <w:p w:rsidR="0035531B" w:rsidRPr="00331924" w:rsidRDefault="0035531B" w:rsidP="00EF771F">
      <w:pPr>
        <w:pStyle w:val="Sangra2detindependiente"/>
        <w:rPr>
          <w:rFonts w:ascii="Museo Sans 300" w:hAnsi="Museo Sans 300"/>
          <w:b/>
          <w:bCs w:val="0"/>
          <w:sz w:val="22"/>
          <w:szCs w:val="22"/>
        </w:rPr>
      </w:pPr>
    </w:p>
    <w:p w:rsidR="001272F7" w:rsidRPr="00331924" w:rsidRDefault="001272F7" w:rsidP="00D67010">
      <w:pPr>
        <w:pStyle w:val="Sangra2detindependiente"/>
        <w:ind w:left="0"/>
        <w:rPr>
          <w:rFonts w:ascii="Museo Sans 300" w:hAnsi="Museo Sans 300"/>
          <w:sz w:val="22"/>
          <w:szCs w:val="22"/>
          <w:lang w:val="es-SV"/>
        </w:rPr>
      </w:pPr>
      <w:r w:rsidRPr="00331924">
        <w:rPr>
          <w:rFonts w:ascii="Museo Sans 300" w:hAnsi="Museo Sans 300"/>
          <w:sz w:val="22"/>
          <w:szCs w:val="22"/>
        </w:rPr>
        <w:t xml:space="preserve">   </w:t>
      </w:r>
      <w:r w:rsidR="009E4D97">
        <w:rPr>
          <w:rFonts w:ascii="Museo Sans 300" w:hAnsi="Museo Sans 300"/>
          <w:sz w:val="22"/>
          <w:szCs w:val="22"/>
        </w:rPr>
        <w:tab/>
      </w:r>
      <w:r w:rsidRPr="00331924">
        <w:rPr>
          <w:rFonts w:ascii="Museo Sans 300" w:hAnsi="Museo Sans 300"/>
          <w:sz w:val="22"/>
          <w:szCs w:val="22"/>
        </w:rPr>
        <w:t xml:space="preserve"> </w:t>
      </w:r>
      <w:r w:rsidR="00A11F8A" w:rsidRPr="00331924">
        <w:rPr>
          <w:rFonts w:ascii="Museo Sans 300" w:hAnsi="Museo Sans 300"/>
          <w:sz w:val="22"/>
          <w:szCs w:val="22"/>
          <w:lang w:val="es-SV"/>
        </w:rPr>
        <w:t xml:space="preserve">Lic. Michelle Sol                  </w:t>
      </w:r>
      <w:r w:rsidR="002910D5" w:rsidRPr="00331924">
        <w:rPr>
          <w:rFonts w:ascii="Museo Sans 300" w:hAnsi="Museo Sans 300"/>
          <w:sz w:val="22"/>
          <w:szCs w:val="22"/>
          <w:lang w:val="es-SV"/>
        </w:rPr>
        <w:tab/>
      </w:r>
      <w:r w:rsidR="002910D5" w:rsidRPr="00331924">
        <w:rPr>
          <w:rFonts w:ascii="Museo Sans 300" w:hAnsi="Museo Sans 300"/>
          <w:sz w:val="22"/>
          <w:szCs w:val="22"/>
          <w:lang w:val="es-SV"/>
        </w:rPr>
        <w:tab/>
      </w:r>
      <w:r w:rsidR="002910D5" w:rsidRPr="00331924">
        <w:rPr>
          <w:rFonts w:ascii="Museo Sans 300" w:hAnsi="Museo Sans 300"/>
          <w:sz w:val="22"/>
          <w:szCs w:val="22"/>
          <w:lang w:val="es-SV"/>
        </w:rPr>
        <w:tab/>
      </w:r>
      <w:r w:rsidR="00D67010" w:rsidRPr="00331924">
        <w:rPr>
          <w:rFonts w:ascii="Museo Sans 300" w:hAnsi="Museo Sans 300"/>
          <w:sz w:val="22"/>
          <w:szCs w:val="22"/>
          <w:lang w:val="es-SV"/>
        </w:rPr>
        <w:t xml:space="preserve">     Sra. </w:t>
      </w:r>
      <w:r w:rsidR="00A11F8A" w:rsidRPr="00331924">
        <w:rPr>
          <w:rFonts w:ascii="Museo Sans 300" w:hAnsi="Museo Sans 300"/>
          <w:sz w:val="22"/>
          <w:szCs w:val="22"/>
          <w:lang w:val="es-SV"/>
        </w:rPr>
        <w:t>Maria Ofelia Navarrete</w:t>
      </w:r>
      <w:r w:rsidR="00D67010" w:rsidRPr="00331924">
        <w:rPr>
          <w:rFonts w:ascii="Museo Sans 300" w:hAnsi="Museo Sans 300"/>
          <w:sz w:val="22"/>
          <w:szCs w:val="22"/>
          <w:lang w:val="es-SV"/>
        </w:rPr>
        <w:t xml:space="preserve"> </w:t>
      </w:r>
    </w:p>
    <w:p w:rsidR="00D67010" w:rsidRPr="00331924" w:rsidRDefault="00D67010" w:rsidP="00D67010">
      <w:pPr>
        <w:pStyle w:val="Sangra2detindependiente"/>
        <w:ind w:left="0"/>
        <w:rPr>
          <w:rFonts w:ascii="Museo Sans 300" w:hAnsi="Museo Sans 300"/>
          <w:sz w:val="22"/>
          <w:szCs w:val="22"/>
          <w:lang w:val="es-SV"/>
        </w:rPr>
      </w:pPr>
    </w:p>
    <w:p w:rsidR="00D67010" w:rsidRPr="00331924" w:rsidRDefault="00D67010" w:rsidP="00D67010">
      <w:pPr>
        <w:pStyle w:val="Sangra2detindependiente"/>
        <w:ind w:left="0"/>
        <w:rPr>
          <w:rFonts w:ascii="Museo Sans 300" w:hAnsi="Museo Sans 300"/>
          <w:sz w:val="22"/>
          <w:szCs w:val="22"/>
          <w:lang w:val="es-SV"/>
        </w:rPr>
      </w:pPr>
    </w:p>
    <w:p w:rsidR="00D67010" w:rsidRPr="00331924" w:rsidRDefault="00D67010" w:rsidP="00D67010">
      <w:pPr>
        <w:pStyle w:val="Sangra2detindependiente"/>
        <w:ind w:left="0"/>
        <w:rPr>
          <w:rFonts w:ascii="Museo Sans 300" w:hAnsi="Museo Sans 300"/>
          <w:sz w:val="22"/>
          <w:szCs w:val="22"/>
          <w:lang w:val="es-SV"/>
        </w:rPr>
      </w:pPr>
    </w:p>
    <w:p w:rsidR="00D67010" w:rsidRPr="00331924" w:rsidRDefault="00D67010" w:rsidP="00D67010">
      <w:pPr>
        <w:pStyle w:val="Sangra2detindependiente"/>
        <w:ind w:left="0"/>
        <w:rPr>
          <w:rFonts w:ascii="Museo Sans 300" w:hAnsi="Museo Sans 300"/>
          <w:sz w:val="22"/>
          <w:szCs w:val="22"/>
          <w:lang w:val="es-SV"/>
        </w:rPr>
      </w:pPr>
    </w:p>
    <w:p w:rsidR="00D67010" w:rsidRPr="00331924" w:rsidRDefault="00D67010" w:rsidP="00D67010">
      <w:pPr>
        <w:pStyle w:val="Sangra2detindependiente"/>
        <w:ind w:left="0"/>
        <w:rPr>
          <w:rFonts w:ascii="Museo Sans 300" w:hAnsi="Museo Sans 300"/>
          <w:sz w:val="22"/>
          <w:szCs w:val="22"/>
          <w:lang w:val="es-SV"/>
        </w:rPr>
      </w:pPr>
    </w:p>
    <w:p w:rsidR="00E41A97" w:rsidRPr="00331924" w:rsidRDefault="00D67010" w:rsidP="00C87AE2">
      <w:pPr>
        <w:pStyle w:val="Sangra2detindependiente"/>
        <w:tabs>
          <w:tab w:val="left" w:pos="426"/>
        </w:tabs>
        <w:ind w:left="0"/>
        <w:rPr>
          <w:rFonts w:ascii="Museo Sans 300" w:hAnsi="Museo Sans 300"/>
          <w:bCs w:val="0"/>
          <w:sz w:val="22"/>
          <w:szCs w:val="22"/>
        </w:rPr>
      </w:pPr>
      <w:r w:rsidRPr="00331924">
        <w:rPr>
          <w:rFonts w:ascii="Museo Sans 300" w:hAnsi="Museo Sans 300"/>
          <w:sz w:val="22"/>
          <w:szCs w:val="22"/>
          <w:lang w:val="es-SV"/>
        </w:rPr>
        <w:t xml:space="preserve"> </w:t>
      </w:r>
      <w:r w:rsidR="009E4D97">
        <w:rPr>
          <w:rFonts w:ascii="Museo Sans 300" w:hAnsi="Museo Sans 300"/>
          <w:sz w:val="22"/>
          <w:szCs w:val="22"/>
          <w:lang w:val="es-SV"/>
        </w:rPr>
        <w:tab/>
      </w:r>
      <w:r w:rsidRPr="00331924">
        <w:rPr>
          <w:rFonts w:ascii="Museo Sans 300" w:hAnsi="Museo Sans 300"/>
          <w:sz w:val="22"/>
          <w:szCs w:val="22"/>
          <w:lang w:val="es-SV"/>
        </w:rPr>
        <w:t xml:space="preserve">  </w:t>
      </w:r>
      <w:r w:rsidR="00A11F8A" w:rsidRPr="00331924">
        <w:rPr>
          <w:rFonts w:ascii="Museo Sans 300" w:hAnsi="Museo Sans 300"/>
          <w:sz w:val="22"/>
          <w:szCs w:val="22"/>
        </w:rPr>
        <w:t xml:space="preserve">Lic. Agustín Hernández </w:t>
      </w:r>
      <w:r w:rsidR="002910D5" w:rsidRPr="00331924">
        <w:rPr>
          <w:rFonts w:ascii="Museo Sans 300" w:hAnsi="Museo Sans 300"/>
          <w:sz w:val="22"/>
          <w:szCs w:val="22"/>
        </w:rPr>
        <w:t xml:space="preserve"> </w:t>
      </w:r>
      <w:r w:rsidRPr="00331924">
        <w:rPr>
          <w:rFonts w:ascii="Museo Sans 300" w:hAnsi="Museo Sans 300"/>
          <w:sz w:val="22"/>
          <w:szCs w:val="22"/>
        </w:rPr>
        <w:t xml:space="preserve">             </w:t>
      </w:r>
      <w:r w:rsidR="00CA0C10" w:rsidRPr="00331924">
        <w:rPr>
          <w:rFonts w:ascii="Museo Sans 300" w:hAnsi="Museo Sans 300"/>
          <w:sz w:val="22"/>
          <w:szCs w:val="22"/>
        </w:rPr>
        <w:t xml:space="preserve">            </w:t>
      </w:r>
      <w:r w:rsidRPr="00331924">
        <w:rPr>
          <w:rFonts w:ascii="Museo Sans 300" w:hAnsi="Museo Sans 300"/>
          <w:sz w:val="22"/>
          <w:szCs w:val="22"/>
        </w:rPr>
        <w:t xml:space="preserve">  </w:t>
      </w:r>
      <w:r w:rsidR="007F1E7A" w:rsidRPr="00331924">
        <w:rPr>
          <w:rFonts w:ascii="Museo Sans 300" w:hAnsi="Museo Sans 300"/>
          <w:sz w:val="22"/>
          <w:szCs w:val="22"/>
        </w:rPr>
        <w:t xml:space="preserve">  </w:t>
      </w:r>
      <w:r w:rsidR="00A11F8A" w:rsidRPr="00331924">
        <w:rPr>
          <w:rFonts w:ascii="Museo Sans 300" w:hAnsi="Museo Sans 300"/>
          <w:sz w:val="22"/>
          <w:szCs w:val="22"/>
        </w:rPr>
        <w:t xml:space="preserve">              </w:t>
      </w:r>
      <w:r w:rsidR="007F1E7A" w:rsidRPr="00331924">
        <w:rPr>
          <w:rFonts w:ascii="Museo Sans 300" w:hAnsi="Museo Sans 300"/>
          <w:sz w:val="22"/>
          <w:szCs w:val="22"/>
        </w:rPr>
        <w:t xml:space="preserve"> </w:t>
      </w:r>
      <w:r w:rsidRPr="00331924">
        <w:rPr>
          <w:rFonts w:ascii="Museo Sans 300" w:hAnsi="Museo Sans 300"/>
          <w:sz w:val="22"/>
          <w:szCs w:val="22"/>
        </w:rPr>
        <w:t>Ing. David Ernesto Henriquez</w:t>
      </w:r>
    </w:p>
    <w:p w:rsidR="002910D5" w:rsidRPr="00331924" w:rsidRDefault="002910D5" w:rsidP="00EF771F">
      <w:pPr>
        <w:pStyle w:val="Sangra2detindependiente"/>
        <w:rPr>
          <w:rFonts w:ascii="Museo Sans 300" w:hAnsi="Museo Sans 300"/>
          <w:bCs w:val="0"/>
          <w:sz w:val="22"/>
          <w:szCs w:val="22"/>
          <w:lang w:val="es-ES"/>
        </w:rPr>
      </w:pPr>
    </w:p>
    <w:sectPr w:rsidR="002910D5" w:rsidRPr="00331924" w:rsidSect="00271D05">
      <w:headerReference w:type="default" r:id="rId7"/>
      <w:pgSz w:w="12240" w:h="15840" w:code="1"/>
      <w:pgMar w:top="1701" w:right="1242" w:bottom="1418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86" w:rsidRDefault="00EA7486" w:rsidP="00947FD9">
      <w:r>
        <w:separator/>
      </w:r>
    </w:p>
  </w:endnote>
  <w:endnote w:type="continuationSeparator" w:id="0">
    <w:p w:rsidR="00EA7486" w:rsidRDefault="00EA7486" w:rsidP="0094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86" w:rsidRDefault="00EA7486" w:rsidP="00947FD9">
      <w:r>
        <w:separator/>
      </w:r>
    </w:p>
  </w:footnote>
  <w:footnote w:type="continuationSeparator" w:id="0">
    <w:p w:rsidR="00EA7486" w:rsidRDefault="00EA7486" w:rsidP="00947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D9" w:rsidRDefault="00947FD9">
    <w:pPr>
      <w:pStyle w:val="Encabezado"/>
    </w:pPr>
    <w:r>
      <w:t>Versión pública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D564198"/>
    <w:multiLevelType w:val="multilevel"/>
    <w:tmpl w:val="3D3A44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D2925"/>
    <w:multiLevelType w:val="hybridMultilevel"/>
    <w:tmpl w:val="7C7C477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2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7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20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B2369C1"/>
    <w:multiLevelType w:val="multilevel"/>
    <w:tmpl w:val="160C1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5" w15:restartNumberingAfterBreak="0">
    <w:nsid w:val="45ED46D4"/>
    <w:multiLevelType w:val="hybridMultilevel"/>
    <w:tmpl w:val="50C052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7" w15:restartNumberingAfterBreak="0">
    <w:nsid w:val="46805558"/>
    <w:multiLevelType w:val="multilevel"/>
    <w:tmpl w:val="F44487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8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2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34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E11C54"/>
    <w:multiLevelType w:val="multilevel"/>
    <w:tmpl w:val="F44487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7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7EE6CF6"/>
    <w:multiLevelType w:val="hybridMultilevel"/>
    <w:tmpl w:val="109815B8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CE6367"/>
    <w:multiLevelType w:val="hybridMultilevel"/>
    <w:tmpl w:val="1036566C"/>
    <w:lvl w:ilvl="0" w:tplc="7C1219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F415171"/>
    <w:multiLevelType w:val="multilevel"/>
    <w:tmpl w:val="489AB386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32"/>
  </w:num>
  <w:num w:numId="5">
    <w:abstractNumId w:val="31"/>
  </w:num>
  <w:num w:numId="6">
    <w:abstractNumId w:val="4"/>
  </w:num>
  <w:num w:numId="7">
    <w:abstractNumId w:val="2"/>
  </w:num>
  <w:num w:numId="8">
    <w:abstractNumId w:val="19"/>
  </w:num>
  <w:num w:numId="9">
    <w:abstractNumId w:val="44"/>
  </w:num>
  <w:num w:numId="10">
    <w:abstractNumId w:val="18"/>
  </w:num>
  <w:num w:numId="11">
    <w:abstractNumId w:val="17"/>
  </w:num>
  <w:num w:numId="12">
    <w:abstractNumId w:val="9"/>
  </w:num>
  <w:num w:numId="13">
    <w:abstractNumId w:val="24"/>
  </w:num>
  <w:num w:numId="14">
    <w:abstractNumId w:val="11"/>
  </w:num>
  <w:num w:numId="15">
    <w:abstractNumId w:val="33"/>
  </w:num>
  <w:num w:numId="16">
    <w:abstractNumId w:val="26"/>
  </w:num>
  <w:num w:numId="17">
    <w:abstractNumId w:val="1"/>
  </w:num>
  <w:num w:numId="18">
    <w:abstractNumId w:val="7"/>
  </w:num>
  <w:num w:numId="19">
    <w:abstractNumId w:val="29"/>
  </w:num>
  <w:num w:numId="20">
    <w:abstractNumId w:val="34"/>
  </w:num>
  <w:num w:numId="21">
    <w:abstractNumId w:val="40"/>
  </w:num>
  <w:num w:numId="22">
    <w:abstractNumId w:val="30"/>
  </w:num>
  <w:num w:numId="23">
    <w:abstractNumId w:val="28"/>
  </w:num>
  <w:num w:numId="24">
    <w:abstractNumId w:val="3"/>
  </w:num>
  <w:num w:numId="25">
    <w:abstractNumId w:val="43"/>
  </w:num>
  <w:num w:numId="26">
    <w:abstractNumId w:val="12"/>
  </w:num>
  <w:num w:numId="27">
    <w:abstractNumId w:val="37"/>
  </w:num>
  <w:num w:numId="28">
    <w:abstractNumId w:val="13"/>
  </w:num>
  <w:num w:numId="29">
    <w:abstractNumId w:val="42"/>
  </w:num>
  <w:num w:numId="30">
    <w:abstractNumId w:val="22"/>
  </w:num>
  <w:num w:numId="31">
    <w:abstractNumId w:val="6"/>
  </w:num>
  <w:num w:numId="32">
    <w:abstractNumId w:val="16"/>
  </w:num>
  <w:num w:numId="33">
    <w:abstractNumId w:val="8"/>
  </w:num>
  <w:num w:numId="34">
    <w:abstractNumId w:val="14"/>
  </w:num>
  <w:num w:numId="35">
    <w:abstractNumId w:val="23"/>
  </w:num>
  <w:num w:numId="36">
    <w:abstractNumId w:val="35"/>
  </w:num>
  <w:num w:numId="37">
    <w:abstractNumId w:val="38"/>
  </w:num>
  <w:num w:numId="38">
    <w:abstractNumId w:val="41"/>
  </w:num>
  <w:num w:numId="39">
    <w:abstractNumId w:val="10"/>
  </w:num>
  <w:num w:numId="40">
    <w:abstractNumId w:val="5"/>
  </w:num>
  <w:num w:numId="41">
    <w:abstractNumId w:val="21"/>
  </w:num>
  <w:num w:numId="42">
    <w:abstractNumId w:val="39"/>
  </w:num>
  <w:num w:numId="43">
    <w:abstractNumId w:val="25"/>
  </w:num>
  <w:num w:numId="44">
    <w:abstractNumId w:val="27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16F3A"/>
    <w:rsid w:val="000268CE"/>
    <w:rsid w:val="00082678"/>
    <w:rsid w:val="00097767"/>
    <w:rsid w:val="000A7E6B"/>
    <w:rsid w:val="000C49DD"/>
    <w:rsid w:val="000E2BE6"/>
    <w:rsid w:val="000E3ED7"/>
    <w:rsid w:val="000E6B99"/>
    <w:rsid w:val="001272F7"/>
    <w:rsid w:val="00146BE2"/>
    <w:rsid w:val="00174EB2"/>
    <w:rsid w:val="00182741"/>
    <w:rsid w:val="00186031"/>
    <w:rsid w:val="0019675E"/>
    <w:rsid w:val="001A415C"/>
    <w:rsid w:val="001A796D"/>
    <w:rsid w:val="001B0385"/>
    <w:rsid w:val="001B25D8"/>
    <w:rsid w:val="001E308A"/>
    <w:rsid w:val="001E4921"/>
    <w:rsid w:val="001F3A0D"/>
    <w:rsid w:val="001F423E"/>
    <w:rsid w:val="00201497"/>
    <w:rsid w:val="002019A7"/>
    <w:rsid w:val="00232057"/>
    <w:rsid w:val="00237D47"/>
    <w:rsid w:val="00254C34"/>
    <w:rsid w:val="00271D05"/>
    <w:rsid w:val="0027277A"/>
    <w:rsid w:val="00272C10"/>
    <w:rsid w:val="00274B0E"/>
    <w:rsid w:val="00284608"/>
    <w:rsid w:val="00284914"/>
    <w:rsid w:val="00284D8B"/>
    <w:rsid w:val="002871BF"/>
    <w:rsid w:val="002910D5"/>
    <w:rsid w:val="002925EA"/>
    <w:rsid w:val="002B3728"/>
    <w:rsid w:val="002B59AD"/>
    <w:rsid w:val="002C2901"/>
    <w:rsid w:val="002D6B6E"/>
    <w:rsid w:val="002F772F"/>
    <w:rsid w:val="00313475"/>
    <w:rsid w:val="00322E23"/>
    <w:rsid w:val="00331924"/>
    <w:rsid w:val="00333780"/>
    <w:rsid w:val="00341AD8"/>
    <w:rsid w:val="0035100B"/>
    <w:rsid w:val="003548BE"/>
    <w:rsid w:val="0035531B"/>
    <w:rsid w:val="00370EBA"/>
    <w:rsid w:val="00382EB9"/>
    <w:rsid w:val="00396E3F"/>
    <w:rsid w:val="003D7A16"/>
    <w:rsid w:val="003E26C6"/>
    <w:rsid w:val="003F6AA6"/>
    <w:rsid w:val="00422EF6"/>
    <w:rsid w:val="004575B7"/>
    <w:rsid w:val="004A0D83"/>
    <w:rsid w:val="004B4A20"/>
    <w:rsid w:val="004D3072"/>
    <w:rsid w:val="004D6B1B"/>
    <w:rsid w:val="004F1F99"/>
    <w:rsid w:val="004F5B64"/>
    <w:rsid w:val="00512169"/>
    <w:rsid w:val="00527E55"/>
    <w:rsid w:val="005410A7"/>
    <w:rsid w:val="005646F8"/>
    <w:rsid w:val="00581155"/>
    <w:rsid w:val="005879A4"/>
    <w:rsid w:val="00594679"/>
    <w:rsid w:val="00594E20"/>
    <w:rsid w:val="005B6557"/>
    <w:rsid w:val="005C3D08"/>
    <w:rsid w:val="005D4E7E"/>
    <w:rsid w:val="005E5DF8"/>
    <w:rsid w:val="005F7F8E"/>
    <w:rsid w:val="00634476"/>
    <w:rsid w:val="0064539A"/>
    <w:rsid w:val="00647132"/>
    <w:rsid w:val="00654555"/>
    <w:rsid w:val="0066110C"/>
    <w:rsid w:val="00661213"/>
    <w:rsid w:val="0066577D"/>
    <w:rsid w:val="00670212"/>
    <w:rsid w:val="0068073B"/>
    <w:rsid w:val="00685884"/>
    <w:rsid w:val="00694AF9"/>
    <w:rsid w:val="006E2D5B"/>
    <w:rsid w:val="007151DF"/>
    <w:rsid w:val="00732415"/>
    <w:rsid w:val="0074163A"/>
    <w:rsid w:val="00742EF4"/>
    <w:rsid w:val="00751797"/>
    <w:rsid w:val="00780CBC"/>
    <w:rsid w:val="007A0DD0"/>
    <w:rsid w:val="007A0E05"/>
    <w:rsid w:val="007D2257"/>
    <w:rsid w:val="007D7B2A"/>
    <w:rsid w:val="007E7927"/>
    <w:rsid w:val="007F1E7A"/>
    <w:rsid w:val="008469FE"/>
    <w:rsid w:val="00850FDE"/>
    <w:rsid w:val="00853E2A"/>
    <w:rsid w:val="00860F76"/>
    <w:rsid w:val="0088013C"/>
    <w:rsid w:val="008949EB"/>
    <w:rsid w:val="008A0940"/>
    <w:rsid w:val="008A4B53"/>
    <w:rsid w:val="008B41F8"/>
    <w:rsid w:val="008D47BC"/>
    <w:rsid w:val="008E345F"/>
    <w:rsid w:val="008F3B12"/>
    <w:rsid w:val="0090638F"/>
    <w:rsid w:val="0091123D"/>
    <w:rsid w:val="009247D5"/>
    <w:rsid w:val="00925D5B"/>
    <w:rsid w:val="00944228"/>
    <w:rsid w:val="00946F54"/>
    <w:rsid w:val="00947FD9"/>
    <w:rsid w:val="009511FC"/>
    <w:rsid w:val="00965792"/>
    <w:rsid w:val="009742C6"/>
    <w:rsid w:val="009B626B"/>
    <w:rsid w:val="009C2E3F"/>
    <w:rsid w:val="009E4D97"/>
    <w:rsid w:val="009F00B1"/>
    <w:rsid w:val="00A00446"/>
    <w:rsid w:val="00A11F8A"/>
    <w:rsid w:val="00A250EB"/>
    <w:rsid w:val="00A540AE"/>
    <w:rsid w:val="00A61437"/>
    <w:rsid w:val="00A6750D"/>
    <w:rsid w:val="00A94CE0"/>
    <w:rsid w:val="00A96B88"/>
    <w:rsid w:val="00AA0B18"/>
    <w:rsid w:val="00AA39B8"/>
    <w:rsid w:val="00AD18A4"/>
    <w:rsid w:val="00AF3583"/>
    <w:rsid w:val="00B02E7E"/>
    <w:rsid w:val="00B06299"/>
    <w:rsid w:val="00B2247F"/>
    <w:rsid w:val="00B313E4"/>
    <w:rsid w:val="00B62F51"/>
    <w:rsid w:val="00B646CE"/>
    <w:rsid w:val="00BA2314"/>
    <w:rsid w:val="00BA2719"/>
    <w:rsid w:val="00BA395D"/>
    <w:rsid w:val="00BD768F"/>
    <w:rsid w:val="00BE52CB"/>
    <w:rsid w:val="00C0184F"/>
    <w:rsid w:val="00C05115"/>
    <w:rsid w:val="00C21027"/>
    <w:rsid w:val="00C47CB8"/>
    <w:rsid w:val="00C5234E"/>
    <w:rsid w:val="00C52F17"/>
    <w:rsid w:val="00C544DE"/>
    <w:rsid w:val="00C56157"/>
    <w:rsid w:val="00C63F81"/>
    <w:rsid w:val="00C65D8B"/>
    <w:rsid w:val="00C87AE2"/>
    <w:rsid w:val="00C91696"/>
    <w:rsid w:val="00CA0C10"/>
    <w:rsid w:val="00CB3C8A"/>
    <w:rsid w:val="00CC17BB"/>
    <w:rsid w:val="00CC1812"/>
    <w:rsid w:val="00CC3446"/>
    <w:rsid w:val="00CC4AD0"/>
    <w:rsid w:val="00CD4ADE"/>
    <w:rsid w:val="00D03290"/>
    <w:rsid w:val="00D279BF"/>
    <w:rsid w:val="00D36100"/>
    <w:rsid w:val="00D509A3"/>
    <w:rsid w:val="00D67010"/>
    <w:rsid w:val="00D77257"/>
    <w:rsid w:val="00D77C3A"/>
    <w:rsid w:val="00D825B7"/>
    <w:rsid w:val="00D857CE"/>
    <w:rsid w:val="00D87C29"/>
    <w:rsid w:val="00D92FE6"/>
    <w:rsid w:val="00DA6A1D"/>
    <w:rsid w:val="00DC13F1"/>
    <w:rsid w:val="00DD136D"/>
    <w:rsid w:val="00DD6FAB"/>
    <w:rsid w:val="00DE7A00"/>
    <w:rsid w:val="00E11450"/>
    <w:rsid w:val="00E2407D"/>
    <w:rsid w:val="00E32A1B"/>
    <w:rsid w:val="00E41A97"/>
    <w:rsid w:val="00E41AD3"/>
    <w:rsid w:val="00E43EC4"/>
    <w:rsid w:val="00E4603E"/>
    <w:rsid w:val="00E625C9"/>
    <w:rsid w:val="00EA7486"/>
    <w:rsid w:val="00EB610C"/>
    <w:rsid w:val="00EC3A5A"/>
    <w:rsid w:val="00EC3ADA"/>
    <w:rsid w:val="00EE02F5"/>
    <w:rsid w:val="00EF771F"/>
    <w:rsid w:val="00F17C35"/>
    <w:rsid w:val="00F46D26"/>
    <w:rsid w:val="00F63B97"/>
    <w:rsid w:val="00F728DB"/>
    <w:rsid w:val="00F80F5B"/>
    <w:rsid w:val="00F90D61"/>
    <w:rsid w:val="00FA55D4"/>
    <w:rsid w:val="00FB56EA"/>
    <w:rsid w:val="00FD112B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9D6AA-074C-4AEA-9BF7-7BC38823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character" w:styleId="Textoennegrita">
    <w:name w:val="Strong"/>
    <w:qFormat/>
    <w:rsid w:val="00965792"/>
    <w:rPr>
      <w:b/>
      <w:bCs/>
    </w:rPr>
  </w:style>
  <w:style w:type="paragraph" w:styleId="Encabezado">
    <w:name w:val="header"/>
    <w:basedOn w:val="Normal"/>
    <w:link w:val="EncabezadoCar"/>
    <w:rsid w:val="00947F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4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2005-10-26T23:02:00Z</cp:lastPrinted>
  <dcterms:created xsi:type="dcterms:W3CDTF">2020-03-10T16:37:00Z</dcterms:created>
  <dcterms:modified xsi:type="dcterms:W3CDTF">2020-03-10T16:37:00Z</dcterms:modified>
</cp:coreProperties>
</file>