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7E" w:rsidRDefault="00492D7E"/>
    <w:p w:rsidR="00310B99" w:rsidRPr="00E66C92" w:rsidRDefault="00310B99" w:rsidP="00310B99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76CCF" w:rsidRDefault="00D76CCF" w:rsidP="00492D7E">
      <w:pPr>
        <w:jc w:val="right"/>
      </w:pPr>
    </w:p>
    <w:p w:rsidR="00492D7E" w:rsidRDefault="00405104" w:rsidP="00492D7E">
      <w:pPr>
        <w:jc w:val="right"/>
      </w:pPr>
      <w:r>
        <w:t xml:space="preserve">N° de Solicitud: </w:t>
      </w:r>
      <w:r w:rsidR="00492D7E">
        <w:t>ILP</w:t>
      </w:r>
      <w:r>
        <w:t>-201</w:t>
      </w:r>
      <w:r w:rsidR="00492D7E">
        <w:t>7-000</w:t>
      </w:r>
      <w:r w:rsidR="000228C5">
        <w:t>3</w:t>
      </w:r>
      <w:r>
        <w:t xml:space="preserve"> </w:t>
      </w:r>
    </w:p>
    <w:p w:rsidR="00492D7E" w:rsidRDefault="00492D7E"/>
    <w:p w:rsidR="00D76CCF" w:rsidRDefault="00405104" w:rsidP="00DE3738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</w:t>
      </w:r>
      <w:r w:rsidR="00492D7E" w:rsidRPr="00DE3738">
        <w:rPr>
          <w:rFonts w:cstheme="minorHAnsi"/>
          <w:sz w:val="24"/>
          <w:szCs w:val="24"/>
        </w:rPr>
        <w:t>DE LEGALIZACIÓN DE LA PROPIEDAD</w:t>
      </w:r>
      <w:r w:rsidRPr="00DE3738">
        <w:rPr>
          <w:rFonts w:cstheme="minorHAnsi"/>
          <w:sz w:val="24"/>
          <w:szCs w:val="24"/>
        </w:rPr>
        <w:t xml:space="preserve">: </w:t>
      </w:r>
      <w:r w:rsidR="00492D7E" w:rsidRPr="00DE3738">
        <w:rPr>
          <w:rFonts w:cstheme="minorHAnsi"/>
          <w:sz w:val="24"/>
          <w:szCs w:val="24"/>
        </w:rPr>
        <w:t>OFICINA</w:t>
      </w:r>
      <w:r w:rsidRPr="00DE3738">
        <w:rPr>
          <w:rFonts w:cstheme="minorHAnsi"/>
          <w:sz w:val="24"/>
          <w:szCs w:val="24"/>
        </w:rPr>
        <w:t xml:space="preserve"> DE ACCESO A LA INFORMACIÓN PÚBLICA. En la Ciudad de San Salvador, a las </w:t>
      </w:r>
      <w:r w:rsidR="00924463">
        <w:rPr>
          <w:rFonts w:cstheme="minorHAnsi"/>
          <w:sz w:val="24"/>
          <w:szCs w:val="24"/>
        </w:rPr>
        <w:t xml:space="preserve">ocho </w:t>
      </w:r>
      <w:r w:rsidR="00D76CCF">
        <w:rPr>
          <w:rFonts w:cstheme="minorHAnsi"/>
          <w:sz w:val="24"/>
          <w:szCs w:val="24"/>
        </w:rPr>
        <w:t xml:space="preserve">horas </w:t>
      </w:r>
      <w:r w:rsidR="00945748">
        <w:rPr>
          <w:rFonts w:cstheme="minorHAnsi"/>
          <w:sz w:val="24"/>
          <w:szCs w:val="24"/>
        </w:rPr>
        <w:t xml:space="preserve">del día </w:t>
      </w:r>
      <w:r w:rsidR="00924463">
        <w:rPr>
          <w:rFonts w:cstheme="minorHAnsi"/>
          <w:sz w:val="24"/>
          <w:szCs w:val="24"/>
        </w:rPr>
        <w:t>treinta</w:t>
      </w:r>
      <w:r w:rsidR="00492D7E" w:rsidRPr="00DE3738">
        <w:rPr>
          <w:rFonts w:cstheme="minorHAnsi"/>
          <w:sz w:val="24"/>
          <w:szCs w:val="24"/>
        </w:rPr>
        <w:t xml:space="preserve"> de </w:t>
      </w:r>
      <w:r w:rsidR="00945748">
        <w:rPr>
          <w:rFonts w:cstheme="minorHAnsi"/>
          <w:sz w:val="24"/>
          <w:szCs w:val="24"/>
        </w:rPr>
        <w:t>marzo</w:t>
      </w:r>
      <w:r w:rsidRPr="00DE3738">
        <w:rPr>
          <w:rFonts w:cstheme="minorHAnsi"/>
          <w:sz w:val="24"/>
          <w:szCs w:val="24"/>
        </w:rPr>
        <w:t xml:space="preserve"> del año dos mil diecisiete.</w:t>
      </w:r>
    </w:p>
    <w:p w:rsidR="00492D7E" w:rsidRPr="00D76CCF" w:rsidRDefault="00405104" w:rsidP="00D76CCF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463058" w:rsidRPr="00DE3738" w:rsidRDefault="00945748" w:rsidP="00DE37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el día </w:t>
      </w:r>
      <w:r w:rsidR="00924463">
        <w:rPr>
          <w:rFonts w:cstheme="minorHAnsi"/>
          <w:sz w:val="24"/>
          <w:szCs w:val="24"/>
        </w:rPr>
        <w:t>diecisiete</w:t>
      </w:r>
      <w:r w:rsidR="00405104" w:rsidRPr="00DE3738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marzo</w:t>
      </w:r>
      <w:r w:rsidR="00492D7E" w:rsidRPr="00DE3738">
        <w:rPr>
          <w:rFonts w:cstheme="minorHAnsi"/>
          <w:sz w:val="24"/>
          <w:szCs w:val="24"/>
        </w:rPr>
        <w:t xml:space="preserve"> del dos mil diecisiete</w:t>
      </w:r>
      <w:r w:rsidR="00405104" w:rsidRPr="00DE3738">
        <w:rPr>
          <w:rFonts w:cstheme="minorHAnsi"/>
          <w:sz w:val="24"/>
          <w:szCs w:val="24"/>
        </w:rPr>
        <w:t xml:space="preserve">, se recibió </w:t>
      </w:r>
      <w:r>
        <w:rPr>
          <w:rFonts w:cstheme="minorHAnsi"/>
          <w:sz w:val="24"/>
          <w:szCs w:val="24"/>
        </w:rPr>
        <w:t xml:space="preserve">la </w:t>
      </w:r>
      <w:r w:rsidR="00405104" w:rsidRPr="00DE3738">
        <w:rPr>
          <w:rFonts w:cstheme="minorHAnsi"/>
          <w:sz w:val="24"/>
          <w:szCs w:val="24"/>
        </w:rPr>
        <w:t xml:space="preserve">Solicitud de Acceso de Información, vía </w:t>
      </w:r>
      <w:r w:rsidR="00924463">
        <w:rPr>
          <w:rFonts w:cstheme="minorHAnsi"/>
          <w:sz w:val="24"/>
          <w:szCs w:val="24"/>
        </w:rPr>
        <w:t>Gobierno A</w:t>
      </w:r>
      <w:r w:rsidR="00405104" w:rsidRPr="00DE3738">
        <w:rPr>
          <w:rFonts w:cstheme="minorHAnsi"/>
          <w:sz w:val="24"/>
          <w:szCs w:val="24"/>
        </w:rPr>
        <w:t>bierto a través de correo electrónico, por el Señor</w:t>
      </w:r>
      <w:r w:rsidR="00405104" w:rsidRPr="00616F38">
        <w:rPr>
          <w:rFonts w:cstheme="minorHAnsi"/>
          <w:color w:val="002060"/>
          <w:sz w:val="24"/>
          <w:szCs w:val="24"/>
        </w:rPr>
        <w:t xml:space="preserve"> </w:t>
      </w:r>
      <w:r w:rsidR="00616F38" w:rsidRPr="00616F38">
        <w:rPr>
          <w:rFonts w:cstheme="minorHAnsi"/>
          <w:color w:val="002060"/>
          <w:sz w:val="24"/>
          <w:szCs w:val="24"/>
          <w:highlight w:val="darkBlue"/>
        </w:rPr>
        <w:t>XXXX</w:t>
      </w:r>
      <w:r w:rsidR="00405104" w:rsidRPr="00DE3738">
        <w:rPr>
          <w:rFonts w:cstheme="minorHAnsi"/>
          <w:sz w:val="24"/>
          <w:szCs w:val="24"/>
        </w:rPr>
        <w:t xml:space="preserve">, mayor de edad, del domicilio de </w:t>
      </w:r>
      <w:r>
        <w:rPr>
          <w:rFonts w:cstheme="minorHAnsi"/>
          <w:sz w:val="24"/>
          <w:szCs w:val="24"/>
        </w:rPr>
        <w:t>San Salvador</w:t>
      </w:r>
      <w:r w:rsidR="00405104" w:rsidRPr="00DE3738">
        <w:rPr>
          <w:rFonts w:cstheme="minorHAnsi"/>
          <w:sz w:val="24"/>
          <w:szCs w:val="24"/>
        </w:rPr>
        <w:t>, Departamento de</w:t>
      </w:r>
      <w:r w:rsidR="00492D7E" w:rsidRPr="00DE3738">
        <w:rPr>
          <w:rFonts w:cstheme="minorHAnsi"/>
          <w:sz w:val="24"/>
          <w:szCs w:val="24"/>
        </w:rPr>
        <w:t xml:space="preserve"> San Salvador</w:t>
      </w:r>
      <w:r w:rsidR="00405104" w:rsidRPr="00DE3738">
        <w:rPr>
          <w:rFonts w:cstheme="minorHAnsi"/>
          <w:sz w:val="24"/>
          <w:szCs w:val="24"/>
        </w:rPr>
        <w:t xml:space="preserve">, portador de su Documento Único de Identidad número </w:t>
      </w:r>
      <w:r w:rsidR="00616F38" w:rsidRPr="00616F38">
        <w:rPr>
          <w:rFonts w:cstheme="minorHAnsi"/>
          <w:color w:val="002060"/>
          <w:sz w:val="24"/>
          <w:szCs w:val="24"/>
          <w:highlight w:val="darkBlue"/>
        </w:rPr>
        <w:t>XXXXXX</w:t>
      </w:r>
      <w:r w:rsidR="00405104" w:rsidRPr="00DE3738">
        <w:rPr>
          <w:rFonts w:cstheme="minorHAnsi"/>
          <w:sz w:val="24"/>
          <w:szCs w:val="24"/>
        </w:rPr>
        <w:t>, en su calidad d</w:t>
      </w:r>
      <w:bookmarkStart w:id="0" w:name="_GoBack"/>
      <w:bookmarkEnd w:id="0"/>
      <w:r w:rsidR="00405104" w:rsidRPr="00DE3738">
        <w:rPr>
          <w:rFonts w:cstheme="minorHAnsi"/>
          <w:sz w:val="24"/>
          <w:szCs w:val="24"/>
        </w:rPr>
        <w:t xml:space="preserve">e persona natural; solicitando la información que se detalla a continuación: </w:t>
      </w:r>
      <w:r w:rsidR="00924463">
        <w:rPr>
          <w:rFonts w:cstheme="minorHAnsi"/>
          <w:sz w:val="24"/>
          <w:szCs w:val="24"/>
        </w:rPr>
        <w:t xml:space="preserve"> </w:t>
      </w:r>
    </w:p>
    <w:p w:rsidR="00924463" w:rsidRPr="00837D0D" w:rsidRDefault="00924463" w:rsidP="00924463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37D0D">
        <w:rPr>
          <w:rFonts w:cstheme="minorHAnsi"/>
          <w:sz w:val="24"/>
          <w:szCs w:val="24"/>
        </w:rPr>
        <w:t>El número total de proyectos de desmembración en cabeza de su dueño o segregación simple, que el ILP ha tramitado en el CNR a nivel nacional, desde junio de 2009 hasta diciembre de 2016. </w:t>
      </w:r>
    </w:p>
    <w:p w:rsidR="00924463" w:rsidRPr="00837D0D" w:rsidRDefault="00924463" w:rsidP="0092446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924463" w:rsidRPr="00837D0D" w:rsidRDefault="00924463" w:rsidP="00924463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37D0D">
        <w:rPr>
          <w:rFonts w:cstheme="minorHAnsi"/>
          <w:sz w:val="24"/>
          <w:szCs w:val="24"/>
        </w:rPr>
        <w:t>El número total de lotes a los que se les ha generado matrículas, a nivel nacional, por el trabajo realizado por el ILP desde junio de 2009 hasta diciembre de 2016.</w:t>
      </w:r>
    </w:p>
    <w:p w:rsidR="00924463" w:rsidRPr="00837D0D" w:rsidRDefault="00924463" w:rsidP="0092446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924463" w:rsidRPr="00837D0D" w:rsidRDefault="00924463" w:rsidP="00924463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37D0D">
        <w:rPr>
          <w:rFonts w:cstheme="minorHAnsi"/>
          <w:sz w:val="24"/>
          <w:szCs w:val="24"/>
        </w:rPr>
        <w:t>El departamento del país en el que se han ejecutado más proyectos de desmembración en cabeza de su dueño o segregación simple, por parte del ILP, desde junio de 2009 hasta diciembre de 2016.</w:t>
      </w: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:rsidR="00496040" w:rsidRPr="00DE3738" w:rsidRDefault="00496040" w:rsidP="00DE3738">
      <w:pPr>
        <w:pStyle w:val="Prrafodelista"/>
        <w:widowControl w:val="0"/>
        <w:numPr>
          <w:ilvl w:val="0"/>
          <w:numId w:val="3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</w:t>
      </w:r>
      <w:r w:rsidR="00A039E0">
        <w:rPr>
          <w:rFonts w:cstheme="minorHAnsi"/>
          <w:sz w:val="24"/>
          <w:szCs w:val="24"/>
        </w:rPr>
        <w:t>e información habiendo analizado</w:t>
      </w:r>
      <w:r w:rsidRPr="00DE3738">
        <w:rPr>
          <w:rFonts w:cstheme="minorHAnsi"/>
          <w:sz w:val="24"/>
          <w:szCs w:val="24"/>
        </w:rPr>
        <w:t xml:space="preserve"> la solicitud en mención y por cumplir con los requisitos estipulados en el art. 66 de la LAIP y art. 54 del RELAIP, siendo legalmente notificado de la a</w:t>
      </w:r>
      <w:r w:rsidR="00D76CCF"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496040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A039E0" w:rsidRPr="00DE3738" w:rsidRDefault="00A039E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Pr="00A039E0" w:rsidRDefault="00496040" w:rsidP="00A039E0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039E0">
        <w:rPr>
          <w:rFonts w:cstheme="minorHAnsi"/>
          <w:sz w:val="24"/>
          <w:szCs w:val="24"/>
        </w:rPr>
        <w:t xml:space="preserve">FUNDAMENTACIÓN </w:t>
      </w:r>
    </w:p>
    <w:p w:rsidR="00DE3738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El derecho al acceso a la información, es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 </w:t>
      </w:r>
    </w:p>
    <w:p w:rsidR="00A039E0" w:rsidRDefault="00A039E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039E0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Como parte del procedimiento de acceso a información pública, la suscrita requirió la información solicitada a </w:t>
      </w:r>
      <w:r w:rsidR="00DE3738" w:rsidRPr="00DE3738">
        <w:rPr>
          <w:rFonts w:cstheme="minorHAnsi"/>
          <w:sz w:val="24"/>
          <w:szCs w:val="24"/>
        </w:rPr>
        <w:t>la</w:t>
      </w:r>
      <w:r w:rsidR="00A039E0">
        <w:rPr>
          <w:rFonts w:cstheme="minorHAnsi"/>
          <w:sz w:val="24"/>
          <w:szCs w:val="24"/>
        </w:rPr>
        <w:t xml:space="preserve"> Unidad </w:t>
      </w:r>
      <w:r w:rsidR="00924463">
        <w:rPr>
          <w:rFonts w:cstheme="minorHAnsi"/>
          <w:sz w:val="24"/>
          <w:szCs w:val="24"/>
        </w:rPr>
        <w:t>Operaciones del ILP.</w:t>
      </w:r>
    </w:p>
    <w:p w:rsidR="00924463" w:rsidRPr="00A039E0" w:rsidRDefault="00924463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96040" w:rsidRPr="00DE3738" w:rsidRDefault="00496040" w:rsidP="00DE37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III. RESOLUCIÓN </w:t>
      </w:r>
    </w:p>
    <w:p w:rsidR="00DE3738" w:rsidRPr="00DE3738" w:rsidRDefault="00496040" w:rsidP="00A039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RESUELVE: </w:t>
      </w:r>
    </w:p>
    <w:p w:rsidR="00DE3738" w:rsidRPr="00A039E0" w:rsidRDefault="00A039E0" w:rsidP="00A039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Entregar la información pública solicitada en formato requerido por el solicitante.</w:t>
      </w:r>
    </w:p>
    <w:p w:rsidR="00496040" w:rsidRDefault="00496040" w:rsidP="00A039E0">
      <w:pPr>
        <w:jc w:val="both"/>
        <w:rPr>
          <w:rFonts w:cstheme="minorHAnsi"/>
          <w:sz w:val="24"/>
          <w:szCs w:val="24"/>
        </w:rPr>
      </w:pPr>
    </w:p>
    <w:p w:rsidR="00DE3738" w:rsidRPr="00DE3738" w:rsidRDefault="00DE3738" w:rsidP="00A039E0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Cualquier consulta puede realizarla al teléfono 2298-9656 o al siguiente correo informacion@ilp.gob.sv.</w:t>
      </w:r>
    </w:p>
    <w:p w:rsidR="00DE3738" w:rsidRDefault="00DE3738" w:rsidP="00DE3738">
      <w:pPr>
        <w:spacing w:line="360" w:lineRule="auto"/>
        <w:jc w:val="both"/>
        <w:rPr>
          <w:rFonts w:cs="Calibri"/>
        </w:rPr>
      </w:pPr>
    </w:p>
    <w:p w:rsidR="00310B99" w:rsidRDefault="00310B99" w:rsidP="00310B9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NOTA IMPORTANTE: después de analizar lo anteriormente expuesto puede interponer un recurso de apelación según lo normado en el Art. 82 y 83 de la LAIP.</w:t>
      </w:r>
    </w:p>
    <w:p w:rsidR="00310B99" w:rsidRDefault="00310B99" w:rsidP="00310B99">
      <w:pPr>
        <w:spacing w:after="0" w:line="240" w:lineRule="auto"/>
        <w:jc w:val="both"/>
        <w:rPr>
          <w:rFonts w:cs="Calibri"/>
        </w:rPr>
      </w:pPr>
    </w:p>
    <w:p w:rsidR="00310B99" w:rsidRDefault="00310B99" w:rsidP="00310B99">
      <w:pPr>
        <w:spacing w:after="0" w:line="240" w:lineRule="auto"/>
        <w:jc w:val="both"/>
        <w:rPr>
          <w:rFonts w:cs="Calibri"/>
        </w:rPr>
      </w:pPr>
    </w:p>
    <w:p w:rsidR="00310B99" w:rsidRDefault="00310B99" w:rsidP="00310B99">
      <w:pPr>
        <w:spacing w:after="0" w:line="240" w:lineRule="auto"/>
        <w:jc w:val="both"/>
        <w:rPr>
          <w:rFonts w:cs="Calibri"/>
        </w:rPr>
      </w:pPr>
    </w:p>
    <w:p w:rsidR="00310B99" w:rsidRDefault="00310B99" w:rsidP="00310B99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Mariam Sofía Alfaro Zablah</w:t>
      </w:r>
    </w:p>
    <w:p w:rsidR="00310B99" w:rsidRDefault="00310B99" w:rsidP="00310B99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ILP</w:t>
      </w:r>
    </w:p>
    <w:p w:rsidR="00DE3738" w:rsidRDefault="00DE3738" w:rsidP="00DE3738">
      <w:pPr>
        <w:spacing w:line="360" w:lineRule="auto"/>
        <w:jc w:val="both"/>
        <w:rPr>
          <w:rFonts w:cs="Calibri"/>
        </w:rPr>
      </w:pPr>
    </w:p>
    <w:p w:rsidR="00A039E0" w:rsidRDefault="00A039E0" w:rsidP="00DE3738">
      <w:pPr>
        <w:spacing w:line="360" w:lineRule="auto"/>
        <w:jc w:val="both"/>
        <w:rPr>
          <w:rFonts w:cs="Calibri"/>
        </w:rPr>
      </w:pPr>
    </w:p>
    <w:p w:rsidR="00DE3738" w:rsidRDefault="00DE3738" w:rsidP="00327ACF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z w:val="21"/>
          <w:szCs w:val="21"/>
        </w:rPr>
      </w:pPr>
    </w:p>
    <w:p w:rsidR="00405104" w:rsidRDefault="00405104"/>
    <w:p w:rsidR="00D76CCF" w:rsidRDefault="00D76CCF"/>
    <w:p w:rsidR="00924463" w:rsidRPr="00837D0D" w:rsidRDefault="00924463" w:rsidP="00924463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37D0D">
        <w:rPr>
          <w:rFonts w:cstheme="minorHAnsi"/>
          <w:sz w:val="24"/>
          <w:szCs w:val="24"/>
        </w:rPr>
        <w:t>El número total de proyectos de desmembración en cabeza de su dueño o segregación simple, que el ILP ha tramitado en el CNR a nivel nacional, desde junio de 2009 hasta diciembre de 2016. </w:t>
      </w:r>
      <w:r w:rsidRPr="00924463">
        <w:rPr>
          <w:rFonts w:cstheme="minorHAnsi"/>
          <w:b/>
          <w:sz w:val="24"/>
          <w:szCs w:val="24"/>
        </w:rPr>
        <w:t>R/ 281 proyectos</w:t>
      </w:r>
    </w:p>
    <w:p w:rsidR="00924463" w:rsidRPr="00837D0D" w:rsidRDefault="00924463" w:rsidP="0092446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924463" w:rsidRPr="00924463" w:rsidRDefault="00924463" w:rsidP="00924463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837D0D">
        <w:rPr>
          <w:rFonts w:cstheme="minorHAnsi"/>
          <w:sz w:val="24"/>
          <w:szCs w:val="24"/>
        </w:rPr>
        <w:t>El número total de lotes a los que se les ha generado matrículas, a nivel nacional, por el trabajo realizado por el ILP desde junio de 2009 hasta diciembre de 2016.</w:t>
      </w:r>
      <w:r>
        <w:rPr>
          <w:rFonts w:cstheme="minorHAnsi"/>
          <w:sz w:val="24"/>
          <w:szCs w:val="24"/>
        </w:rPr>
        <w:t xml:space="preserve"> </w:t>
      </w:r>
      <w:r w:rsidRPr="00924463">
        <w:rPr>
          <w:rFonts w:cstheme="minorHAnsi"/>
          <w:b/>
          <w:sz w:val="24"/>
          <w:szCs w:val="24"/>
        </w:rPr>
        <w:t xml:space="preserve">R/ 13,983 lotes </w:t>
      </w:r>
    </w:p>
    <w:p w:rsidR="00924463" w:rsidRPr="00837D0D" w:rsidRDefault="00924463" w:rsidP="0092446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924463" w:rsidRPr="00924463" w:rsidRDefault="00924463" w:rsidP="00924463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37D0D">
        <w:rPr>
          <w:rFonts w:cstheme="minorHAnsi"/>
          <w:sz w:val="24"/>
          <w:szCs w:val="24"/>
        </w:rPr>
        <w:t>El departamento del país en el que se han ejecutado más proyectos de desmembración en cabeza de su dueño o segregación simple, por parte del ILP, desde junio de 2009 hasta diciembre de 2016.</w:t>
      </w:r>
      <w:r>
        <w:rPr>
          <w:rFonts w:cstheme="minorHAnsi"/>
          <w:sz w:val="24"/>
          <w:szCs w:val="24"/>
        </w:rPr>
        <w:t xml:space="preserve"> </w:t>
      </w:r>
      <w:r w:rsidRPr="00924463">
        <w:rPr>
          <w:rFonts w:cstheme="minorHAnsi"/>
          <w:b/>
          <w:sz w:val="24"/>
          <w:szCs w:val="24"/>
        </w:rPr>
        <w:t>R/San Salvador</w:t>
      </w:r>
    </w:p>
    <w:sectPr w:rsidR="00924463" w:rsidRPr="0092446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C9" w:rsidRDefault="00D36DC9" w:rsidP="00DE3738">
      <w:pPr>
        <w:spacing w:after="0" w:line="240" w:lineRule="auto"/>
      </w:pPr>
      <w:r>
        <w:separator/>
      </w:r>
    </w:p>
  </w:endnote>
  <w:endnote w:type="continuationSeparator" w:id="0">
    <w:p w:rsidR="00D36DC9" w:rsidRDefault="00D36DC9" w:rsidP="00DE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38" w:rsidRDefault="00DE3738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DA7DA1" wp14:editId="351250E5">
              <wp:simplePos x="0" y="0"/>
              <wp:positionH relativeFrom="margin">
                <wp:align>center</wp:align>
              </wp:positionH>
              <wp:positionV relativeFrom="paragraph">
                <wp:posOffset>-296557</wp:posOffset>
              </wp:positionV>
              <wp:extent cx="5857875" cy="723900"/>
              <wp:effectExtent l="0" t="0" r="28575" b="190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3738" w:rsidRPr="00DD1DB3" w:rsidRDefault="00DE3738" w:rsidP="00DE3738">
                          <w:pPr>
                            <w:pStyle w:val="Piedepgina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de Legalización de la Propiedad</w:t>
                          </w:r>
                        </w:p>
                        <w:p w:rsidR="00DE3738" w:rsidRPr="00DD1DB3" w:rsidRDefault="00DE3738" w:rsidP="00DE3738">
                          <w:pPr>
                            <w:pStyle w:val="Piedepgina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Centro Comercial Loma Linda. Local 1-B. San Salvador</w:t>
                          </w:r>
                        </w:p>
                        <w:p w:rsidR="00DE3738" w:rsidRDefault="00DE3738" w:rsidP="00DE3738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 xml:space="preserve">2245-4348 – 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  <w:hyperlink r:id="rId1" w:history="1">
                            <w:r w:rsidRPr="00C856E0">
                              <w:rPr>
                                <w:rStyle w:val="Hipervnculo"/>
                                <w:sz w:val="20"/>
                                <w:lang w:val="es-ES"/>
                              </w:rPr>
                              <w:t>informacion@ilp.gob.sv</w:t>
                            </w:r>
                          </w:hyperlink>
                          <w:r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A7D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-23.35pt;width:461.25pt;height:5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">
              <v:textbox>
                <w:txbxContent>
                  <w:p w:rsidR="00DE3738" w:rsidRPr="00DD1DB3" w:rsidRDefault="00DE3738" w:rsidP="00DE3738">
                    <w:pPr>
                      <w:pStyle w:val="Piedepgina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de Legalización de la Propiedad</w:t>
                    </w:r>
                  </w:p>
                  <w:p w:rsidR="00DE3738" w:rsidRPr="00DD1DB3" w:rsidRDefault="00DE3738" w:rsidP="00DE3738">
                    <w:pPr>
                      <w:pStyle w:val="Piedepgina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Centro Comercial Loma Linda. Local 1-B. San Salvador</w:t>
                    </w:r>
                  </w:p>
                  <w:p w:rsidR="00DE3738" w:rsidRDefault="00DE3738" w:rsidP="00DE3738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 xml:space="preserve">2245-4348 – </w:t>
                    </w:r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</w:t>
                    </w:r>
                    <w:r w:rsidRPr="00DD1DB3">
                      <w:rPr>
                        <w:sz w:val="20"/>
                        <w:lang w:val="es-ES"/>
                      </w:rPr>
                      <w:t xml:space="preserve"> </w:t>
                    </w:r>
                    <w:hyperlink r:id="rId2" w:history="1">
                      <w:r w:rsidRPr="00C856E0">
                        <w:rPr>
                          <w:rStyle w:val="Hipervnculo"/>
                          <w:sz w:val="20"/>
                          <w:lang w:val="es-ES"/>
                        </w:rPr>
                        <w:t>informacion@ilp.gob.sv</w:t>
                      </w:r>
                    </w:hyperlink>
                    <w:r>
                      <w:rPr>
                        <w:sz w:val="20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C9" w:rsidRDefault="00D36DC9" w:rsidP="00DE3738">
      <w:pPr>
        <w:spacing w:after="0" w:line="240" w:lineRule="auto"/>
      </w:pPr>
      <w:r>
        <w:separator/>
      </w:r>
    </w:p>
  </w:footnote>
  <w:footnote w:type="continuationSeparator" w:id="0">
    <w:p w:rsidR="00D36DC9" w:rsidRDefault="00D36DC9" w:rsidP="00DE3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38" w:rsidRDefault="00DE3738">
    <w:pPr>
      <w:pStyle w:val="Encabezado"/>
    </w:pPr>
    <w:r w:rsidRPr="00DE3738">
      <w:rPr>
        <w:noProof/>
        <w:lang w:eastAsia="es-SV"/>
      </w:rPr>
      <w:drawing>
        <wp:anchor distT="0" distB="0" distL="0" distR="0" simplePos="0" relativeHeight="251660288" behindDoc="0" locked="0" layoutInCell="1" allowOverlap="1" wp14:anchorId="3B30AF65" wp14:editId="55C57B00">
          <wp:simplePos x="0" y="0"/>
          <wp:positionH relativeFrom="page">
            <wp:posOffset>578641</wp:posOffset>
          </wp:positionH>
          <wp:positionV relativeFrom="page">
            <wp:posOffset>158570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373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778DD7" wp14:editId="62892C12">
              <wp:simplePos x="0" y="0"/>
              <wp:positionH relativeFrom="page">
                <wp:posOffset>2420620</wp:posOffset>
              </wp:positionH>
              <wp:positionV relativeFrom="page">
                <wp:posOffset>439420</wp:posOffset>
              </wp:positionV>
              <wp:extent cx="3589020" cy="629285"/>
              <wp:effectExtent l="635" t="0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738" w:rsidRPr="001E0A3B" w:rsidRDefault="00DE3738" w:rsidP="00DE37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jc w:val="center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pacing w:val="2"/>
                              <w:position w:val="2"/>
                              <w:sz w:val="28"/>
                              <w:szCs w:val="28"/>
                            </w:rPr>
                            <w:t>INSTITUTO DE LEGALIZACIÓN DE LA PROPIEDAD</w:t>
                          </w:r>
                        </w:p>
                        <w:p w:rsidR="00DE3738" w:rsidRPr="001E0A3B" w:rsidRDefault="00D36DC9" w:rsidP="00DE37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W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28"/>
                                <w:szCs w:val="28"/>
                              </w:rPr>
                              <w:t>.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I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2"/>
                                <w:w w:val="101"/>
                                <w:sz w:val="28"/>
                                <w:szCs w:val="28"/>
                              </w:rPr>
                              <w:t>LP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.G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3"/>
                                <w:w w:val="101"/>
                                <w:sz w:val="28"/>
                                <w:szCs w:val="28"/>
                              </w:rPr>
                              <w:t>O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6"/>
                                <w:w w:val="101"/>
                                <w:sz w:val="28"/>
                                <w:szCs w:val="28"/>
                              </w:rPr>
                              <w:t>B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.</w:t>
                            </w:r>
                            <w:r w:rsidR="00DE3738" w:rsidRPr="00C856E0">
                              <w:rPr>
                                <w:rFonts w:cs="Calibri"/>
                                <w:b/>
                                <w:bCs/>
                                <w:w w:val="101"/>
                                <w:sz w:val="28"/>
                                <w:szCs w:val="28"/>
                              </w:rPr>
                              <w:t>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78D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6pt;margin-top:34.6pt;width:282.6pt;height:4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7BrAIAAKk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" o:allowincell="f" filled="f" stroked="f">
              <v:textbox inset="0,0,0,0">
                <w:txbxContent>
                  <w:p w:rsidR="00DE3738" w:rsidRPr="001E0A3B" w:rsidRDefault="00DE3738" w:rsidP="00DE373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jc w:val="center"/>
                      <w:rPr>
                        <w:rFonts w:cs="Calibri"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bCs/>
                        <w:spacing w:val="2"/>
                        <w:position w:val="2"/>
                        <w:sz w:val="28"/>
                        <w:szCs w:val="28"/>
                      </w:rPr>
                      <w:t>INSTITUTO DE LEGALIZACIÓN DE LA PROPIEDAD</w:t>
                    </w:r>
                  </w:p>
                  <w:p w:rsidR="00DE3738" w:rsidRPr="001E0A3B" w:rsidRDefault="00F147DA" w:rsidP="00DE3738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sz w:val="28"/>
                        <w:szCs w:val="28"/>
                      </w:rPr>
                    </w:pPr>
                    <w:hyperlink r:id="rId3" w:history="1">
                      <w:r w:rsidR="00DE3738" w:rsidRPr="00C856E0">
                        <w:rPr>
                          <w:rFonts w:cs="Calibri"/>
                          <w:b/>
                          <w:bCs/>
                          <w:spacing w:val="-1"/>
                          <w:w w:val="101"/>
                          <w:sz w:val="28"/>
                          <w:szCs w:val="28"/>
                        </w:rPr>
                        <w:t>W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W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-3"/>
                          <w:w w:val="101"/>
                          <w:sz w:val="28"/>
                          <w:szCs w:val="28"/>
                        </w:rPr>
                        <w:t>W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3"/>
                          <w:w w:val="101"/>
                          <w:sz w:val="28"/>
                          <w:szCs w:val="28"/>
                        </w:rPr>
                        <w:t>.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I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2"/>
                          <w:w w:val="101"/>
                          <w:sz w:val="28"/>
                          <w:szCs w:val="28"/>
                        </w:rPr>
                        <w:t>LP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1"/>
                          <w:w w:val="101"/>
                          <w:sz w:val="28"/>
                          <w:szCs w:val="28"/>
                        </w:rPr>
                        <w:t>.G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-3"/>
                          <w:w w:val="101"/>
                          <w:sz w:val="28"/>
                          <w:szCs w:val="28"/>
                        </w:rPr>
                        <w:t>O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6"/>
                          <w:w w:val="101"/>
                          <w:sz w:val="28"/>
                          <w:szCs w:val="28"/>
                        </w:rPr>
                        <w:t>B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spacing w:val="-1"/>
                          <w:w w:val="101"/>
                          <w:sz w:val="28"/>
                          <w:szCs w:val="28"/>
                        </w:rPr>
                        <w:t>.</w:t>
                      </w:r>
                      <w:r w:rsidR="00DE3738" w:rsidRPr="00C856E0">
                        <w:rPr>
                          <w:rFonts w:cs="Calibri"/>
                          <w:b/>
                          <w:bCs/>
                          <w:w w:val="101"/>
                          <w:sz w:val="28"/>
                          <w:szCs w:val="28"/>
                        </w:rPr>
                        <w:t>SV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031C"/>
    <w:multiLevelType w:val="hybridMultilevel"/>
    <w:tmpl w:val="034E497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C1800"/>
    <w:multiLevelType w:val="hybridMultilevel"/>
    <w:tmpl w:val="84649A74"/>
    <w:lvl w:ilvl="0" w:tplc="652C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6B1F"/>
    <w:multiLevelType w:val="multilevel"/>
    <w:tmpl w:val="BDAE4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8A41002"/>
    <w:multiLevelType w:val="hybridMultilevel"/>
    <w:tmpl w:val="2952ABC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71A6"/>
    <w:multiLevelType w:val="hybridMultilevel"/>
    <w:tmpl w:val="2952ABC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C468C"/>
    <w:multiLevelType w:val="hybridMultilevel"/>
    <w:tmpl w:val="0FEE7834"/>
    <w:lvl w:ilvl="0" w:tplc="DC821C3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04"/>
    <w:rsid w:val="000228C5"/>
    <w:rsid w:val="00035F08"/>
    <w:rsid w:val="000A47AB"/>
    <w:rsid w:val="000C1276"/>
    <w:rsid w:val="00310B99"/>
    <w:rsid w:val="00327ACF"/>
    <w:rsid w:val="0039278F"/>
    <w:rsid w:val="00405104"/>
    <w:rsid w:val="00463058"/>
    <w:rsid w:val="00492D7E"/>
    <w:rsid w:val="00496040"/>
    <w:rsid w:val="00616F38"/>
    <w:rsid w:val="00924463"/>
    <w:rsid w:val="009251A2"/>
    <w:rsid w:val="00945748"/>
    <w:rsid w:val="00A039E0"/>
    <w:rsid w:val="00CE5800"/>
    <w:rsid w:val="00D36DC9"/>
    <w:rsid w:val="00D76CCF"/>
    <w:rsid w:val="00DB6C25"/>
    <w:rsid w:val="00DE3738"/>
    <w:rsid w:val="00F1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F1F6F-CB69-4392-BC70-0216FDC1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D7E"/>
    <w:pPr>
      <w:ind w:left="720"/>
      <w:contextualSpacing/>
    </w:pPr>
  </w:style>
  <w:style w:type="character" w:customStyle="1" w:styleId="apple-converted-space">
    <w:name w:val="apple-converted-space"/>
    <w:rsid w:val="00496040"/>
  </w:style>
  <w:style w:type="paragraph" w:styleId="Encabezado">
    <w:name w:val="header"/>
    <w:basedOn w:val="Normal"/>
    <w:link w:val="EncabezadoCar"/>
    <w:uiPriority w:val="99"/>
    <w:unhideWhenUsed/>
    <w:rsid w:val="00DE3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738"/>
  </w:style>
  <w:style w:type="paragraph" w:styleId="Piedepgina">
    <w:name w:val="footer"/>
    <w:basedOn w:val="Normal"/>
    <w:link w:val="PiedepginaCar"/>
    <w:uiPriority w:val="99"/>
    <w:unhideWhenUsed/>
    <w:rsid w:val="00DE3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738"/>
  </w:style>
  <w:style w:type="character" w:styleId="Hipervnculo">
    <w:name w:val="Hyperlink"/>
    <w:basedOn w:val="Fuentedeprrafopredeter"/>
    <w:uiPriority w:val="99"/>
    <w:rsid w:val="00DE373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D7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C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924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ion@ilp.gob.sv" TargetMode="External"/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P.GOB.SV" TargetMode="External"/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7</cp:revision>
  <cp:lastPrinted>2017-03-23T14:33:00Z</cp:lastPrinted>
  <dcterms:created xsi:type="dcterms:W3CDTF">2017-03-30T14:13:00Z</dcterms:created>
  <dcterms:modified xsi:type="dcterms:W3CDTF">2018-01-08T21:02:00Z</dcterms:modified>
</cp:coreProperties>
</file>